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FCA" w:rsidRDefault="00BE4FCA" w:rsidP="00BE4FCA">
      <w:pPr>
        <w:spacing w:line="400" w:lineRule="exact"/>
        <w:jc w:val="center"/>
        <w:rPr>
          <w:rFonts w:ascii="新細明體" w:hAnsi="新細明體" w:cs="Arial"/>
          <w:b/>
          <w:color w:val="0000FF"/>
          <w:sz w:val="20"/>
        </w:rPr>
      </w:pPr>
      <w:r w:rsidRPr="009C7FC7">
        <w:rPr>
          <w:rFonts w:asciiTheme="majorEastAsia" w:eastAsiaTheme="majorEastAsia" w:hAnsiTheme="majorEastAsia" w:cs="Arial" w:hint="eastAsia"/>
          <w:b/>
          <w:kern w:val="0"/>
          <w:sz w:val="28"/>
          <w:szCs w:val="28"/>
        </w:rPr>
        <w:t>103學年度實驗課程總成果跨區交流分享會</w:t>
      </w:r>
      <w:r w:rsidRPr="009C7FC7">
        <w:rPr>
          <w:rFonts w:ascii="新細明體" w:hAnsi="新細明體" w:cs="Arial" w:hint="eastAsia"/>
          <w:b/>
          <w:sz w:val="28"/>
          <w:szCs w:val="28"/>
        </w:rPr>
        <w:t>種子教師</w:t>
      </w:r>
      <w:r w:rsidRPr="009C7FC7">
        <w:rPr>
          <w:rFonts w:ascii="新細明體" w:hAnsi="新細明體" w:cs="Arial"/>
          <w:b/>
          <w:sz w:val="28"/>
          <w:szCs w:val="28"/>
        </w:rPr>
        <w:t>受訪名單</w:t>
      </w:r>
      <w:r w:rsidRPr="00C65A39">
        <w:rPr>
          <w:rFonts w:ascii="新細明體" w:hAnsi="新細明體" w:cs="Arial" w:hint="eastAsia"/>
          <w:b/>
          <w:color w:val="0000FF"/>
          <w:sz w:val="20"/>
          <w:highlight w:val="yellow"/>
        </w:rPr>
        <w:t>10</w:t>
      </w:r>
      <w:r>
        <w:rPr>
          <w:rFonts w:ascii="新細明體" w:hAnsi="新細明體" w:cs="Arial" w:hint="eastAsia"/>
          <w:b/>
          <w:color w:val="0000FF"/>
          <w:sz w:val="20"/>
          <w:highlight w:val="yellow"/>
        </w:rPr>
        <w:t>4</w:t>
      </w:r>
      <w:r w:rsidRPr="00C65A39">
        <w:rPr>
          <w:rFonts w:ascii="新細明體" w:hAnsi="新細明體" w:cs="Arial" w:hint="eastAsia"/>
          <w:b/>
          <w:color w:val="0000FF"/>
          <w:sz w:val="20"/>
          <w:highlight w:val="yellow"/>
        </w:rPr>
        <w:t>.</w:t>
      </w:r>
      <w:r>
        <w:rPr>
          <w:rFonts w:ascii="新細明體" w:hAnsi="新細明體" w:cs="Arial" w:hint="eastAsia"/>
          <w:b/>
          <w:color w:val="0000FF"/>
          <w:sz w:val="20"/>
          <w:highlight w:val="yellow"/>
        </w:rPr>
        <w:t>08</w:t>
      </w:r>
      <w:r w:rsidRPr="00C65A39">
        <w:rPr>
          <w:rFonts w:ascii="新細明體" w:hAnsi="新細明體" w:cs="Arial" w:hint="eastAsia"/>
          <w:b/>
          <w:color w:val="0000FF"/>
          <w:sz w:val="20"/>
          <w:highlight w:val="yellow"/>
        </w:rPr>
        <w:t>.</w:t>
      </w:r>
      <w:r>
        <w:rPr>
          <w:rFonts w:ascii="新細明體" w:hAnsi="新細明體" w:cs="Arial" w:hint="eastAsia"/>
          <w:b/>
          <w:color w:val="0000FF"/>
          <w:sz w:val="20"/>
          <w:highlight w:val="yellow"/>
        </w:rPr>
        <w:t>0</w:t>
      </w:r>
      <w:r w:rsidR="000A4849">
        <w:rPr>
          <w:rFonts w:ascii="新細明體" w:hAnsi="新細明體" w:cs="Arial" w:hint="eastAsia"/>
          <w:b/>
          <w:color w:val="0000FF"/>
          <w:sz w:val="20"/>
          <w:highlight w:val="yellow"/>
        </w:rPr>
        <w:t>4</w:t>
      </w:r>
      <w:r w:rsidRPr="00C65A39">
        <w:rPr>
          <w:rFonts w:ascii="新細明體" w:hAnsi="新細明體" w:cs="Arial" w:hint="eastAsia"/>
          <w:b/>
          <w:color w:val="0000FF"/>
          <w:sz w:val="20"/>
          <w:highlight w:val="yellow"/>
        </w:rPr>
        <w:t>整理</w:t>
      </w:r>
    </w:p>
    <w:p w:rsidR="00BE4FCA" w:rsidRPr="00B13F2B" w:rsidRDefault="00BA4024" w:rsidP="00BE4FCA">
      <w:pPr>
        <w:spacing w:line="400" w:lineRule="exact"/>
        <w:rPr>
          <w:rFonts w:ascii="新細明體" w:hAnsi="新細明體" w:cs="Arial"/>
          <w:b/>
          <w:color w:val="0000FF"/>
          <w:sz w:val="20"/>
        </w:rPr>
      </w:pPr>
      <w:r>
        <w:rPr>
          <w:rFonts w:asciiTheme="majorEastAsia" w:eastAsiaTheme="majorEastAsia" w:hAnsiTheme="majorEastAsia" w:cs="Arial" w:hint="eastAsia"/>
          <w:b/>
          <w:sz w:val="28"/>
          <w:szCs w:val="28"/>
          <w:shd w:val="pct15" w:color="auto" w:fill="FFFFFF"/>
        </w:rPr>
        <w:t>特色課程</w:t>
      </w:r>
    </w:p>
    <w:tbl>
      <w:tblPr>
        <w:tblStyle w:val="a3"/>
        <w:tblW w:w="0" w:type="auto"/>
        <w:tblLook w:val="04A0" w:firstRow="1" w:lastRow="0" w:firstColumn="1" w:lastColumn="0" w:noHBand="0" w:noVBand="1"/>
      </w:tblPr>
      <w:tblGrid>
        <w:gridCol w:w="1838"/>
        <w:gridCol w:w="8618"/>
      </w:tblGrid>
      <w:tr w:rsidR="00BE4FCA" w:rsidRPr="00BE4FCA" w:rsidTr="00834AC1">
        <w:tc>
          <w:tcPr>
            <w:tcW w:w="10456" w:type="dxa"/>
            <w:gridSpan w:val="2"/>
          </w:tcPr>
          <w:p w:rsidR="00BE4FCA" w:rsidRPr="00BE4FCA" w:rsidRDefault="00BE4FCA" w:rsidP="00BE4FCA">
            <w:r w:rsidRPr="00BE4FCA">
              <w:rPr>
                <w:rFonts w:ascii="新細明體" w:hAnsi="新細明體" w:cs="Arial" w:hint="eastAsia"/>
                <w:b/>
                <w:color w:val="0000FF"/>
                <w:szCs w:val="28"/>
              </w:rPr>
              <w:t>總計畫行政總召-國立臺灣師範大學陳瓊花教授02-77343640</w:t>
            </w:r>
          </w:p>
        </w:tc>
      </w:tr>
      <w:tr w:rsidR="00BE4FCA" w:rsidRPr="00BE4FCA" w:rsidTr="00834AC1">
        <w:tc>
          <w:tcPr>
            <w:tcW w:w="10456" w:type="dxa"/>
            <w:gridSpan w:val="2"/>
          </w:tcPr>
          <w:p w:rsidR="00BE4FCA" w:rsidRPr="00BE4FCA" w:rsidRDefault="00BE4FCA" w:rsidP="00BE4FCA">
            <w:r w:rsidRPr="00BE4FCA">
              <w:rPr>
                <w:rFonts w:ascii="新細明體" w:hAnsi="新細明體" w:cs="Arial" w:hint="eastAsia"/>
                <w:b/>
                <w:color w:val="0000FF"/>
                <w:szCs w:val="28"/>
              </w:rPr>
              <w:t>北區基地-國立臺北教育大學林曼麗教授02-27360316</w:t>
            </w:r>
          </w:p>
        </w:tc>
      </w:tr>
      <w:tr w:rsidR="00BE4FCA" w:rsidRPr="0037687F" w:rsidTr="00834AC1">
        <w:tc>
          <w:tcPr>
            <w:tcW w:w="1838" w:type="dxa"/>
          </w:tcPr>
          <w:p w:rsidR="00BE4FCA" w:rsidRPr="0037687F" w:rsidRDefault="00BE4FCA" w:rsidP="00BE4FCA">
            <w:pPr>
              <w:rPr>
                <w:b/>
                <w:sz w:val="22"/>
              </w:rPr>
            </w:pPr>
            <w:r w:rsidRPr="0037687F">
              <w:rPr>
                <w:rFonts w:hint="eastAsia"/>
                <w:b/>
                <w:sz w:val="22"/>
              </w:rPr>
              <w:t>姓名</w:t>
            </w:r>
          </w:p>
        </w:tc>
        <w:tc>
          <w:tcPr>
            <w:tcW w:w="8618" w:type="dxa"/>
          </w:tcPr>
          <w:p w:rsidR="00BE4FCA" w:rsidRPr="0037687F" w:rsidRDefault="00995CCC" w:rsidP="001E75DA">
            <w:pPr>
              <w:rPr>
                <w:sz w:val="22"/>
              </w:rPr>
            </w:pPr>
            <w:r w:rsidRPr="00995CCC">
              <w:rPr>
                <w:rFonts w:hint="eastAsia"/>
                <w:sz w:val="22"/>
              </w:rPr>
              <w:t>杜心如</w:t>
            </w:r>
          </w:p>
        </w:tc>
      </w:tr>
      <w:tr w:rsidR="00BE4FCA" w:rsidRPr="0037687F" w:rsidTr="00834AC1">
        <w:tc>
          <w:tcPr>
            <w:tcW w:w="1838" w:type="dxa"/>
          </w:tcPr>
          <w:p w:rsidR="00BE4FCA" w:rsidRPr="0037687F" w:rsidRDefault="00BE4FCA" w:rsidP="00BE4FCA">
            <w:pPr>
              <w:rPr>
                <w:b/>
                <w:sz w:val="22"/>
              </w:rPr>
            </w:pPr>
            <w:r w:rsidRPr="0037687F">
              <w:rPr>
                <w:rFonts w:hint="eastAsia"/>
                <w:b/>
                <w:sz w:val="22"/>
              </w:rPr>
              <w:t>服務單位</w:t>
            </w:r>
          </w:p>
        </w:tc>
        <w:tc>
          <w:tcPr>
            <w:tcW w:w="8618" w:type="dxa"/>
          </w:tcPr>
          <w:p w:rsidR="00BE4FCA" w:rsidRPr="0037687F" w:rsidRDefault="00995CCC" w:rsidP="00BE4FCA">
            <w:pPr>
              <w:rPr>
                <w:sz w:val="22"/>
              </w:rPr>
            </w:pPr>
            <w:r w:rsidRPr="00995CCC">
              <w:rPr>
                <w:rFonts w:hint="eastAsia"/>
                <w:sz w:val="22"/>
              </w:rPr>
              <w:t>新竹縣立忠孝國民中學</w:t>
            </w:r>
          </w:p>
        </w:tc>
      </w:tr>
      <w:tr w:rsidR="00BE4FCA" w:rsidTr="00004496">
        <w:trPr>
          <w:trHeight w:val="4083"/>
        </w:trPr>
        <w:tc>
          <w:tcPr>
            <w:tcW w:w="1838" w:type="dxa"/>
            <w:tcBorders>
              <w:bottom w:val="single" w:sz="12" w:space="0" w:color="auto"/>
            </w:tcBorders>
          </w:tcPr>
          <w:p w:rsidR="00BE4FCA" w:rsidRPr="0037687F" w:rsidRDefault="00BE4FCA" w:rsidP="00BE4FCA">
            <w:pPr>
              <w:rPr>
                <w:b/>
                <w:sz w:val="22"/>
              </w:rPr>
            </w:pPr>
            <w:r w:rsidRPr="0037687F">
              <w:rPr>
                <w:rFonts w:hint="eastAsia"/>
                <w:b/>
                <w:sz w:val="22"/>
              </w:rPr>
              <w:t>實驗課程心得</w:t>
            </w:r>
            <w:r w:rsidR="0005479A">
              <w:rPr>
                <w:rFonts w:hint="eastAsia"/>
                <w:b/>
                <w:sz w:val="22"/>
              </w:rPr>
              <w:t>：比例</w:t>
            </w:r>
          </w:p>
        </w:tc>
        <w:tc>
          <w:tcPr>
            <w:tcW w:w="8618" w:type="dxa"/>
            <w:tcBorders>
              <w:bottom w:val="single" w:sz="12" w:space="0" w:color="auto"/>
            </w:tcBorders>
          </w:tcPr>
          <w:p w:rsidR="00415E2C" w:rsidRPr="00415E2C" w:rsidRDefault="00415E2C" w:rsidP="00415E2C">
            <w:pPr>
              <w:spacing w:line="300" w:lineRule="exact"/>
              <w:rPr>
                <w:sz w:val="20"/>
                <w:szCs w:val="20"/>
              </w:rPr>
            </w:pPr>
            <w:r w:rsidRPr="00415E2C">
              <w:rPr>
                <w:rFonts w:hint="eastAsia"/>
                <w:sz w:val="20"/>
                <w:szCs w:val="20"/>
              </w:rPr>
              <w:t>認識地板磁磚的點線面和幾何造型，以各色布膠帶為媒材，以一個磁磚為比例單位，進行反複、對稱、條何等的造型，利用磁磚之間的點線關係，加上比例原則，以幾何的形式讓學生更加熟悉構成和比例的運用。</w:t>
            </w:r>
          </w:p>
          <w:p w:rsidR="007A2F1A" w:rsidRPr="00BF7540" w:rsidRDefault="00BF7540" w:rsidP="00BF7540">
            <w:pPr>
              <w:spacing w:line="300" w:lineRule="exact"/>
              <w:rPr>
                <w:sz w:val="20"/>
                <w:szCs w:val="20"/>
              </w:rPr>
            </w:pPr>
            <w:r>
              <w:rPr>
                <w:noProof/>
              </w:rPr>
              <w:drawing>
                <wp:anchor distT="0" distB="0" distL="114300" distR="114300" simplePos="0" relativeHeight="251678720" behindDoc="1" locked="0" layoutInCell="1" allowOverlap="1" wp14:anchorId="701FE0FE" wp14:editId="12077400">
                  <wp:simplePos x="0" y="0"/>
                  <wp:positionH relativeFrom="column">
                    <wp:posOffset>3452495</wp:posOffset>
                  </wp:positionH>
                  <wp:positionV relativeFrom="paragraph">
                    <wp:posOffset>266065</wp:posOffset>
                  </wp:positionV>
                  <wp:extent cx="1710690" cy="1642745"/>
                  <wp:effectExtent l="0" t="0" r="3810" b="0"/>
                  <wp:wrapTight wrapText="bothSides">
                    <wp:wrapPolygon edited="0">
                      <wp:start x="0" y="0"/>
                      <wp:lineTo x="0" y="21291"/>
                      <wp:lineTo x="21408" y="21291"/>
                      <wp:lineTo x="21408" y="0"/>
                      <wp:lineTo x="0" y="0"/>
                    </wp:wrapPolygon>
                  </wp:wrapTight>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639.JPG"/>
                          <pic:cNvPicPr/>
                        </pic:nvPicPr>
                        <pic:blipFill rotWithShape="1">
                          <a:blip r:embed="rId7" cstate="print">
                            <a:extLst>
                              <a:ext uri="{28A0092B-C50C-407E-A947-70E740481C1C}">
                                <a14:useLocalDpi xmlns:a14="http://schemas.microsoft.com/office/drawing/2010/main" val="0"/>
                              </a:ext>
                            </a:extLst>
                          </a:blip>
                          <a:srcRect l="21887"/>
                          <a:stretch/>
                        </pic:blipFill>
                        <pic:spPr bwMode="auto">
                          <a:xfrm>
                            <a:off x="0" y="0"/>
                            <a:ext cx="1710690" cy="1642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42F9E3EA" wp14:editId="07A95F87">
                  <wp:simplePos x="0" y="0"/>
                  <wp:positionH relativeFrom="column">
                    <wp:posOffset>1753870</wp:posOffset>
                  </wp:positionH>
                  <wp:positionV relativeFrom="paragraph">
                    <wp:posOffset>267335</wp:posOffset>
                  </wp:positionV>
                  <wp:extent cx="1596390" cy="1646555"/>
                  <wp:effectExtent l="0" t="0" r="3810" b="0"/>
                  <wp:wrapTight wrapText="bothSides">
                    <wp:wrapPolygon edited="0">
                      <wp:start x="0" y="0"/>
                      <wp:lineTo x="0" y="21242"/>
                      <wp:lineTo x="21394" y="21242"/>
                      <wp:lineTo x="21394" y="0"/>
                      <wp:lineTo x="0" y="0"/>
                    </wp:wrapPolygon>
                  </wp:wrapTight>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668.JPG"/>
                          <pic:cNvPicPr/>
                        </pic:nvPicPr>
                        <pic:blipFill rotWithShape="1">
                          <a:blip r:embed="rId8" cstate="print">
                            <a:extLst>
                              <a:ext uri="{28A0092B-C50C-407E-A947-70E740481C1C}">
                                <a14:useLocalDpi xmlns:a14="http://schemas.microsoft.com/office/drawing/2010/main" val="0"/>
                              </a:ext>
                            </a:extLst>
                          </a:blip>
                          <a:srcRect t="17460" b="5158"/>
                          <a:stretch/>
                        </pic:blipFill>
                        <pic:spPr bwMode="auto">
                          <a:xfrm>
                            <a:off x="0" y="0"/>
                            <a:ext cx="1596390" cy="1646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77696" behindDoc="1" locked="0" layoutInCell="1" allowOverlap="1" wp14:anchorId="07C27784" wp14:editId="4A6FC2A4">
                  <wp:simplePos x="0" y="0"/>
                  <wp:positionH relativeFrom="column">
                    <wp:posOffset>-34925</wp:posOffset>
                  </wp:positionH>
                  <wp:positionV relativeFrom="paragraph">
                    <wp:posOffset>267335</wp:posOffset>
                  </wp:positionV>
                  <wp:extent cx="1739265" cy="1647825"/>
                  <wp:effectExtent l="0" t="0" r="0" b="9525"/>
                  <wp:wrapTight wrapText="bothSides">
                    <wp:wrapPolygon edited="0">
                      <wp:start x="0" y="0"/>
                      <wp:lineTo x="0" y="21475"/>
                      <wp:lineTo x="21292" y="21475"/>
                      <wp:lineTo x="21292" y="0"/>
                      <wp:lineTo x="0" y="0"/>
                    </wp:wrapPolygon>
                  </wp:wrapTight>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757.JPG"/>
                          <pic:cNvPicPr/>
                        </pic:nvPicPr>
                        <pic:blipFill rotWithShape="1">
                          <a:blip r:embed="rId9" cstate="print">
                            <a:extLst>
                              <a:ext uri="{28A0092B-C50C-407E-A947-70E740481C1C}">
                                <a14:useLocalDpi xmlns:a14="http://schemas.microsoft.com/office/drawing/2010/main" val="0"/>
                              </a:ext>
                            </a:extLst>
                          </a:blip>
                          <a:srcRect l="20809"/>
                          <a:stretch/>
                        </pic:blipFill>
                        <pic:spPr bwMode="auto">
                          <a:xfrm>
                            <a:off x="0" y="0"/>
                            <a:ext cx="1739265"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5E2C" w:rsidRPr="00415E2C">
              <w:rPr>
                <w:rFonts w:hint="eastAsia"/>
                <w:sz w:val="20"/>
                <w:szCs w:val="20"/>
              </w:rPr>
              <w:t>此課程與構成的概念並重，並強調幾何造型和色彩的秩序性。</w:t>
            </w:r>
            <w:r w:rsidR="00415E2C" w:rsidRPr="00415E2C">
              <w:rPr>
                <w:rFonts w:hint="eastAsia"/>
                <w:sz w:val="20"/>
                <w:szCs w:val="20"/>
              </w:rPr>
              <w:tab/>
            </w:r>
          </w:p>
        </w:tc>
      </w:tr>
      <w:tr w:rsidR="00222D9B" w:rsidTr="00834AC1">
        <w:tc>
          <w:tcPr>
            <w:tcW w:w="1838" w:type="dxa"/>
            <w:tcBorders>
              <w:top w:val="single" w:sz="12" w:space="0" w:color="auto"/>
              <w:left w:val="single" w:sz="2" w:space="0" w:color="auto"/>
              <w:bottom w:val="single" w:sz="2" w:space="0" w:color="auto"/>
              <w:right w:val="single" w:sz="2" w:space="0" w:color="auto"/>
            </w:tcBorders>
          </w:tcPr>
          <w:p w:rsidR="00222D9B" w:rsidRPr="009C2E4D" w:rsidRDefault="00222D9B" w:rsidP="00431755">
            <w:pPr>
              <w:rPr>
                <w:b/>
                <w:sz w:val="22"/>
              </w:rPr>
            </w:pPr>
            <w:r w:rsidRPr="009C2E4D">
              <w:rPr>
                <w:rFonts w:hint="eastAsia"/>
                <w:b/>
                <w:sz w:val="22"/>
              </w:rPr>
              <w:t>姓名</w:t>
            </w:r>
          </w:p>
        </w:tc>
        <w:tc>
          <w:tcPr>
            <w:tcW w:w="8618" w:type="dxa"/>
            <w:tcBorders>
              <w:top w:val="single" w:sz="12" w:space="0" w:color="auto"/>
              <w:left w:val="single" w:sz="2" w:space="0" w:color="auto"/>
              <w:bottom w:val="single" w:sz="2" w:space="0" w:color="auto"/>
              <w:right w:val="single" w:sz="2" w:space="0" w:color="auto"/>
            </w:tcBorders>
          </w:tcPr>
          <w:p w:rsidR="00222D9B" w:rsidRPr="009C2E4D" w:rsidRDefault="00556135" w:rsidP="001E75DA">
            <w:pPr>
              <w:rPr>
                <w:sz w:val="22"/>
              </w:rPr>
            </w:pPr>
            <w:r w:rsidRPr="00556135">
              <w:rPr>
                <w:rFonts w:hint="eastAsia"/>
                <w:sz w:val="22"/>
              </w:rPr>
              <w:t>黃琬雯</w:t>
            </w:r>
          </w:p>
        </w:tc>
      </w:tr>
      <w:tr w:rsidR="00222D9B" w:rsidTr="00834AC1">
        <w:tc>
          <w:tcPr>
            <w:tcW w:w="1838" w:type="dxa"/>
            <w:tcBorders>
              <w:top w:val="single" w:sz="2" w:space="0" w:color="auto"/>
            </w:tcBorders>
          </w:tcPr>
          <w:p w:rsidR="00222D9B" w:rsidRPr="009C2E4D" w:rsidRDefault="00222D9B" w:rsidP="00431755">
            <w:pPr>
              <w:rPr>
                <w:b/>
                <w:sz w:val="22"/>
              </w:rPr>
            </w:pPr>
            <w:r w:rsidRPr="009C2E4D">
              <w:rPr>
                <w:rFonts w:hint="eastAsia"/>
                <w:b/>
                <w:sz w:val="22"/>
              </w:rPr>
              <w:t>服務單位</w:t>
            </w:r>
          </w:p>
        </w:tc>
        <w:tc>
          <w:tcPr>
            <w:tcW w:w="8618" w:type="dxa"/>
            <w:tcBorders>
              <w:top w:val="single" w:sz="2" w:space="0" w:color="auto"/>
            </w:tcBorders>
          </w:tcPr>
          <w:p w:rsidR="00222D9B" w:rsidRPr="009C2E4D" w:rsidRDefault="007447BF" w:rsidP="00431755">
            <w:pPr>
              <w:rPr>
                <w:sz w:val="22"/>
              </w:rPr>
            </w:pPr>
            <w:r w:rsidRPr="007447BF">
              <w:rPr>
                <w:rFonts w:hint="eastAsia"/>
                <w:sz w:val="22"/>
              </w:rPr>
              <w:t>宜蘭縣立頭城國民中學</w:t>
            </w:r>
          </w:p>
        </w:tc>
      </w:tr>
      <w:tr w:rsidR="00936987" w:rsidTr="00B16128">
        <w:trPr>
          <w:trHeight w:val="5330"/>
        </w:trPr>
        <w:tc>
          <w:tcPr>
            <w:tcW w:w="1838" w:type="dxa"/>
            <w:tcBorders>
              <w:top w:val="single" w:sz="2" w:space="0" w:color="auto"/>
              <w:bottom w:val="single" w:sz="12" w:space="0" w:color="auto"/>
            </w:tcBorders>
          </w:tcPr>
          <w:p w:rsidR="00936987" w:rsidRPr="009C2E4D" w:rsidRDefault="00936987" w:rsidP="00431755">
            <w:pPr>
              <w:rPr>
                <w:b/>
                <w:sz w:val="22"/>
              </w:rPr>
            </w:pPr>
            <w:r w:rsidRPr="009C2E4D">
              <w:rPr>
                <w:rFonts w:hint="eastAsia"/>
                <w:b/>
                <w:sz w:val="22"/>
              </w:rPr>
              <w:t>實驗課程心得</w:t>
            </w:r>
            <w:r>
              <w:rPr>
                <w:rFonts w:hint="eastAsia"/>
                <w:b/>
                <w:sz w:val="22"/>
              </w:rPr>
              <w:t>：</w:t>
            </w:r>
            <w:r w:rsidRPr="007447BF">
              <w:rPr>
                <w:rFonts w:hint="eastAsia"/>
                <w:b/>
                <w:sz w:val="22"/>
              </w:rPr>
              <w:t>構成</w:t>
            </w:r>
          </w:p>
        </w:tc>
        <w:tc>
          <w:tcPr>
            <w:tcW w:w="8618" w:type="dxa"/>
            <w:tcBorders>
              <w:top w:val="single" w:sz="2" w:space="0" w:color="auto"/>
              <w:bottom w:val="single" w:sz="12" w:space="0" w:color="auto"/>
            </w:tcBorders>
          </w:tcPr>
          <w:p w:rsidR="00B42FBC" w:rsidRPr="00B42FBC" w:rsidRDefault="00B42FBC" w:rsidP="00B42FBC">
            <w:pPr>
              <w:spacing w:line="300" w:lineRule="exact"/>
              <w:rPr>
                <w:sz w:val="20"/>
                <w:szCs w:val="20"/>
              </w:rPr>
            </w:pPr>
            <w:r w:rsidRPr="00B42FBC">
              <w:rPr>
                <w:rFonts w:hint="eastAsia"/>
                <w:sz w:val="20"/>
                <w:szCs w:val="20"/>
              </w:rPr>
              <w:t>剛調任頭城國中時，驚豔於這依傍在蒼綠層疊山腳下的一抹淡紅。石砌流水的空間留白消弱了校園的緊張氛圍，校園隨處可見的巨石，似乎是龜山島散落的陸地的淚珠。徐行在侘寂之美的碎石步道，猶如一次視、觸、嗅覺的感官之旅。</w:t>
            </w:r>
          </w:p>
          <w:p w:rsidR="00B42FBC" w:rsidRPr="00B42FBC" w:rsidRDefault="00B42FBC" w:rsidP="00B42FBC">
            <w:pPr>
              <w:spacing w:line="300" w:lineRule="exact"/>
              <w:rPr>
                <w:sz w:val="20"/>
                <w:szCs w:val="20"/>
              </w:rPr>
            </w:pPr>
            <w:r w:rsidRPr="00B42FBC">
              <w:rPr>
                <w:rFonts w:hint="eastAsia"/>
                <w:sz w:val="20"/>
                <w:szCs w:val="20"/>
              </w:rPr>
              <w:t>但饒富禪味的校園地景因為人為的輕忽與誤解正逐漸改變樣貌，我希望透過此次校園地景構成美感課程的引導，讓學生重新認識校園中日式枯山水地景美學的美麗與哀愁…</w:t>
            </w:r>
            <w:r w:rsidRPr="00B42FBC">
              <w:rPr>
                <w:rFonts w:hint="eastAsia"/>
                <w:sz w:val="20"/>
                <w:szCs w:val="20"/>
              </w:rPr>
              <w:t>.</w:t>
            </w:r>
            <w:r w:rsidRPr="00B42FBC">
              <w:rPr>
                <w:rFonts w:hint="eastAsia"/>
                <w:sz w:val="20"/>
                <w:szCs w:val="20"/>
              </w:rPr>
              <w:t>。</w:t>
            </w:r>
          </w:p>
          <w:p w:rsidR="00B42FBC" w:rsidRPr="00B42FBC" w:rsidRDefault="00B42FBC" w:rsidP="00B42FBC">
            <w:pPr>
              <w:spacing w:line="300" w:lineRule="exact"/>
              <w:rPr>
                <w:sz w:val="20"/>
                <w:szCs w:val="20"/>
              </w:rPr>
            </w:pPr>
            <w:r w:rsidRPr="00B42FBC">
              <w:rPr>
                <w:rFonts w:hint="eastAsia"/>
                <w:sz w:val="20"/>
                <w:szCs w:val="20"/>
              </w:rPr>
              <w:t>一、觀察描述</w:t>
            </w:r>
            <w:r w:rsidRPr="00B42FBC">
              <w:rPr>
                <w:rFonts w:hint="eastAsia"/>
                <w:sz w:val="20"/>
                <w:szCs w:val="20"/>
              </w:rPr>
              <w:t>-</w:t>
            </w:r>
            <w:r w:rsidRPr="00B42FBC">
              <w:rPr>
                <w:rFonts w:hint="eastAsia"/>
                <w:sz w:val="20"/>
                <w:szCs w:val="20"/>
              </w:rPr>
              <w:t>教師播放校園今昔照片後，讓學生說出校園地景改變的地方，並分析元素後做出好與壞的判斷。</w:t>
            </w:r>
          </w:p>
          <w:p w:rsidR="00B42FBC" w:rsidRPr="00B42FBC" w:rsidRDefault="00B42FBC" w:rsidP="00B42FBC">
            <w:pPr>
              <w:spacing w:line="300" w:lineRule="exact"/>
              <w:rPr>
                <w:sz w:val="20"/>
                <w:szCs w:val="20"/>
              </w:rPr>
            </w:pPr>
            <w:r w:rsidRPr="00B42FBC">
              <w:rPr>
                <w:rFonts w:hint="eastAsia"/>
                <w:sz w:val="20"/>
                <w:szCs w:val="20"/>
              </w:rPr>
              <w:t>二、案例欣賞</w:t>
            </w:r>
            <w:r w:rsidRPr="00B42FBC">
              <w:rPr>
                <w:rFonts w:hint="eastAsia"/>
                <w:sz w:val="20"/>
                <w:szCs w:val="20"/>
              </w:rPr>
              <w:t>-</w:t>
            </w:r>
            <w:r w:rsidRPr="00B42FBC">
              <w:rPr>
                <w:rFonts w:hint="eastAsia"/>
                <w:sz w:val="20"/>
                <w:szCs w:val="20"/>
              </w:rPr>
              <w:t>日式枯山水如、明池靜石園中及校園的地景美學案例解說。</w:t>
            </w:r>
          </w:p>
          <w:p w:rsidR="00004496" w:rsidRPr="00C87A01" w:rsidRDefault="00B16128" w:rsidP="00B42FBC">
            <w:pPr>
              <w:spacing w:line="300" w:lineRule="exact"/>
              <w:rPr>
                <w:sz w:val="20"/>
                <w:szCs w:val="20"/>
              </w:rPr>
            </w:pPr>
            <w:r>
              <w:rPr>
                <w:noProof/>
              </w:rPr>
              <w:drawing>
                <wp:anchor distT="0" distB="0" distL="114300" distR="114300" simplePos="0" relativeHeight="251758592" behindDoc="1" locked="0" layoutInCell="1" allowOverlap="1" wp14:anchorId="3C8AF68E" wp14:editId="3A216B6B">
                  <wp:simplePos x="0" y="0"/>
                  <wp:positionH relativeFrom="column">
                    <wp:posOffset>16510</wp:posOffset>
                  </wp:positionH>
                  <wp:positionV relativeFrom="paragraph">
                    <wp:posOffset>459740</wp:posOffset>
                  </wp:positionV>
                  <wp:extent cx="1835150" cy="1321435"/>
                  <wp:effectExtent l="0" t="0" r="0" b="0"/>
                  <wp:wrapTight wrapText="bothSides">
                    <wp:wrapPolygon edited="0">
                      <wp:start x="0" y="0"/>
                      <wp:lineTo x="0" y="21174"/>
                      <wp:lineTo x="21301" y="21174"/>
                      <wp:lineTo x="21301" y="0"/>
                      <wp:lineTo x="0" y="0"/>
                    </wp:wrapPolygon>
                  </wp:wrapTight>
                  <wp:docPr id="248" name="圖片 19" descr="G:\103形式美感計劃\第3期計劃\02構成\學生作品與回饋\IMAG1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103形式美感計劃\第3期計劃\02構成\學生作品與回饋\IMAG17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5150" cy="13214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F0178" w:rsidRPr="00461905">
              <w:rPr>
                <w:noProof/>
              </w:rPr>
              <w:drawing>
                <wp:anchor distT="0" distB="0" distL="114300" distR="114300" simplePos="0" relativeHeight="251760640" behindDoc="1" locked="0" layoutInCell="1" allowOverlap="1" wp14:anchorId="2F22CCCD" wp14:editId="6517A1A6">
                  <wp:simplePos x="0" y="0"/>
                  <wp:positionH relativeFrom="column">
                    <wp:posOffset>3677920</wp:posOffset>
                  </wp:positionH>
                  <wp:positionV relativeFrom="paragraph">
                    <wp:posOffset>431800</wp:posOffset>
                  </wp:positionV>
                  <wp:extent cx="1714500" cy="1346200"/>
                  <wp:effectExtent l="0" t="0" r="0" b="6350"/>
                  <wp:wrapTight wrapText="bothSides">
                    <wp:wrapPolygon edited="0">
                      <wp:start x="0" y="0"/>
                      <wp:lineTo x="0" y="21396"/>
                      <wp:lineTo x="21360" y="21396"/>
                      <wp:lineTo x="21360" y="0"/>
                      <wp:lineTo x="0" y="0"/>
                    </wp:wrapPolygon>
                  </wp:wrapTight>
                  <wp:docPr id="251" name="圖片 8" descr="F:\103形式美感計劃\第3期計劃\02構成\學生作品與回饋\IMG_0021.jpg"/>
                  <wp:cNvGraphicFramePr/>
                  <a:graphic xmlns:a="http://schemas.openxmlformats.org/drawingml/2006/main">
                    <a:graphicData uri="http://schemas.openxmlformats.org/drawingml/2006/picture">
                      <pic:pic xmlns:pic="http://schemas.openxmlformats.org/drawingml/2006/picture">
                        <pic:nvPicPr>
                          <pic:cNvPr id="68609" name="Picture 2" descr="F:\103形式美感計劃\第3期計劃\02構成\學生作品與回饋\IMG_00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500" cy="1346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F0178">
              <w:rPr>
                <w:noProof/>
              </w:rPr>
              <w:drawing>
                <wp:anchor distT="0" distB="0" distL="114300" distR="114300" simplePos="0" relativeHeight="251759616" behindDoc="1" locked="0" layoutInCell="1" allowOverlap="1" wp14:anchorId="56A13A97" wp14:editId="0251922B">
                  <wp:simplePos x="0" y="0"/>
                  <wp:positionH relativeFrom="column">
                    <wp:posOffset>1887220</wp:posOffset>
                  </wp:positionH>
                  <wp:positionV relativeFrom="paragraph">
                    <wp:posOffset>433070</wp:posOffset>
                  </wp:positionV>
                  <wp:extent cx="1752600" cy="1314450"/>
                  <wp:effectExtent l="0" t="0" r="0" b="0"/>
                  <wp:wrapTight wrapText="bothSides">
                    <wp:wrapPolygon edited="0">
                      <wp:start x="0" y="0"/>
                      <wp:lineTo x="0" y="21287"/>
                      <wp:lineTo x="21365" y="21287"/>
                      <wp:lineTo x="21365" y="0"/>
                      <wp:lineTo x="0" y="0"/>
                    </wp:wrapPolygon>
                  </wp:wrapTight>
                  <wp:docPr id="250" name="圖片 17" descr="G:\103形式美感計劃\第3期計劃\02構成\學生作品與回饋\IMG_9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103形式美感計劃\第3期計劃\02構成\學生作品與回饋\IMG_999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42FBC" w:rsidRPr="00B42FBC">
              <w:rPr>
                <w:rFonts w:hint="eastAsia"/>
                <w:sz w:val="20"/>
                <w:szCs w:val="20"/>
              </w:rPr>
              <w:t>三、美感體驗</w:t>
            </w:r>
            <w:r w:rsidR="00B42FBC" w:rsidRPr="00B42FBC">
              <w:rPr>
                <w:rFonts w:hint="eastAsia"/>
                <w:sz w:val="20"/>
                <w:szCs w:val="20"/>
              </w:rPr>
              <w:t>-</w:t>
            </w:r>
            <w:r w:rsidR="00B42FBC" w:rsidRPr="00B42FBC">
              <w:rPr>
                <w:rFonts w:hint="eastAsia"/>
                <w:sz w:val="20"/>
                <w:szCs w:val="20"/>
              </w:rPr>
              <w:t>依據</w:t>
            </w:r>
            <w:r w:rsidR="00B42FBC" w:rsidRPr="00B42FBC">
              <w:rPr>
                <w:rFonts w:hint="eastAsia"/>
                <w:sz w:val="20"/>
                <w:szCs w:val="20"/>
              </w:rPr>
              <w:t>6</w:t>
            </w:r>
            <w:r w:rsidR="00B42FBC" w:rsidRPr="00B42FBC">
              <w:rPr>
                <w:rFonts w:hint="eastAsia"/>
                <w:sz w:val="20"/>
                <w:szCs w:val="20"/>
              </w:rPr>
              <w:t>組美學概念</w:t>
            </w:r>
            <w:r w:rsidR="00B42FBC" w:rsidRPr="00B42FBC">
              <w:rPr>
                <w:rFonts w:hint="eastAsia"/>
                <w:sz w:val="20"/>
                <w:szCs w:val="20"/>
              </w:rPr>
              <w:t>1.</w:t>
            </w:r>
            <w:r w:rsidR="00B42FBC" w:rsidRPr="00B42FBC">
              <w:rPr>
                <w:rFonts w:hint="eastAsia"/>
                <w:sz w:val="20"/>
                <w:szCs w:val="20"/>
              </w:rPr>
              <w:t>空間</w:t>
            </w:r>
            <w:r w:rsidR="00B42FBC" w:rsidRPr="00B42FBC">
              <w:rPr>
                <w:rFonts w:hint="eastAsia"/>
                <w:sz w:val="20"/>
                <w:szCs w:val="20"/>
              </w:rPr>
              <w:t>,</w:t>
            </w:r>
            <w:r w:rsidR="00B42FBC" w:rsidRPr="00B42FBC">
              <w:rPr>
                <w:rFonts w:hint="eastAsia"/>
                <w:sz w:val="20"/>
                <w:szCs w:val="20"/>
              </w:rPr>
              <w:t>留白</w:t>
            </w:r>
            <w:r w:rsidR="00B42FBC" w:rsidRPr="00B42FBC">
              <w:rPr>
                <w:rFonts w:hint="eastAsia"/>
                <w:sz w:val="20"/>
                <w:szCs w:val="20"/>
              </w:rPr>
              <w:t>2.</w:t>
            </w:r>
            <w:r w:rsidR="00B42FBC" w:rsidRPr="00B42FBC">
              <w:rPr>
                <w:rFonts w:hint="eastAsia"/>
                <w:sz w:val="20"/>
                <w:szCs w:val="20"/>
              </w:rPr>
              <w:t>簡單</w:t>
            </w:r>
            <w:r w:rsidR="00B42FBC" w:rsidRPr="00B42FBC">
              <w:rPr>
                <w:rFonts w:hint="eastAsia"/>
                <w:sz w:val="20"/>
                <w:szCs w:val="20"/>
              </w:rPr>
              <w:t>,</w:t>
            </w:r>
            <w:r w:rsidR="00B42FBC" w:rsidRPr="00B42FBC">
              <w:rPr>
                <w:rFonts w:hint="eastAsia"/>
                <w:sz w:val="20"/>
                <w:szCs w:val="20"/>
              </w:rPr>
              <w:t>寧靜</w:t>
            </w:r>
            <w:r w:rsidR="00B42FBC" w:rsidRPr="00B42FBC">
              <w:rPr>
                <w:rFonts w:hint="eastAsia"/>
                <w:sz w:val="20"/>
                <w:szCs w:val="20"/>
              </w:rPr>
              <w:t>3.</w:t>
            </w:r>
            <w:r w:rsidR="00B42FBC" w:rsidRPr="00B42FBC">
              <w:rPr>
                <w:rFonts w:hint="eastAsia"/>
                <w:sz w:val="20"/>
                <w:szCs w:val="20"/>
              </w:rPr>
              <w:t>自然</w:t>
            </w:r>
            <w:r w:rsidR="00B42FBC" w:rsidRPr="00B42FBC">
              <w:rPr>
                <w:rFonts w:hint="eastAsia"/>
                <w:sz w:val="20"/>
                <w:szCs w:val="20"/>
              </w:rPr>
              <w:t>,</w:t>
            </w:r>
            <w:r w:rsidR="00B42FBC" w:rsidRPr="00B42FBC">
              <w:rPr>
                <w:rFonts w:hint="eastAsia"/>
                <w:sz w:val="20"/>
                <w:szCs w:val="20"/>
              </w:rPr>
              <w:t>素樸</w:t>
            </w:r>
            <w:r w:rsidR="00B42FBC" w:rsidRPr="00B42FBC">
              <w:rPr>
                <w:rFonts w:hint="eastAsia"/>
                <w:sz w:val="20"/>
                <w:szCs w:val="20"/>
              </w:rPr>
              <w:t xml:space="preserve"> 4.</w:t>
            </w:r>
            <w:r w:rsidR="00B42FBC" w:rsidRPr="00B42FBC">
              <w:rPr>
                <w:rFonts w:hint="eastAsia"/>
                <w:sz w:val="20"/>
                <w:szCs w:val="20"/>
              </w:rPr>
              <w:t>幾何</w:t>
            </w:r>
            <w:r w:rsidR="00B42FBC" w:rsidRPr="00B42FBC">
              <w:rPr>
                <w:rFonts w:hint="eastAsia"/>
                <w:sz w:val="20"/>
                <w:szCs w:val="20"/>
              </w:rPr>
              <w:t>,</w:t>
            </w:r>
            <w:r w:rsidR="00B42FBC" w:rsidRPr="00B42FBC">
              <w:rPr>
                <w:rFonts w:hint="eastAsia"/>
                <w:sz w:val="20"/>
                <w:szCs w:val="20"/>
              </w:rPr>
              <w:t>統一</w:t>
            </w:r>
            <w:r w:rsidR="00B42FBC" w:rsidRPr="00B42FBC">
              <w:rPr>
                <w:rFonts w:hint="eastAsia"/>
                <w:sz w:val="20"/>
                <w:szCs w:val="20"/>
              </w:rPr>
              <w:t>5.</w:t>
            </w:r>
            <w:r w:rsidR="00B42FBC" w:rsidRPr="00B42FBC">
              <w:rPr>
                <w:rFonts w:hint="eastAsia"/>
                <w:sz w:val="20"/>
                <w:szCs w:val="20"/>
              </w:rPr>
              <w:t>中心</w:t>
            </w:r>
            <w:r w:rsidR="00B42FBC" w:rsidRPr="00B42FBC">
              <w:rPr>
                <w:rFonts w:hint="eastAsia"/>
                <w:sz w:val="20"/>
                <w:szCs w:val="20"/>
              </w:rPr>
              <w:t>,</w:t>
            </w:r>
            <w:r w:rsidR="00B42FBC" w:rsidRPr="00B42FBC">
              <w:rPr>
                <w:rFonts w:hint="eastAsia"/>
                <w:sz w:val="20"/>
                <w:szCs w:val="20"/>
              </w:rPr>
              <w:t>主從</w:t>
            </w:r>
            <w:r w:rsidR="00B42FBC" w:rsidRPr="00B42FBC">
              <w:rPr>
                <w:rFonts w:hint="eastAsia"/>
                <w:sz w:val="20"/>
                <w:szCs w:val="20"/>
              </w:rPr>
              <w:t xml:space="preserve"> 6.</w:t>
            </w:r>
            <w:r w:rsidR="00B42FBC" w:rsidRPr="00B42FBC">
              <w:rPr>
                <w:rFonts w:hint="eastAsia"/>
                <w:sz w:val="20"/>
                <w:szCs w:val="20"/>
              </w:rPr>
              <w:t>融入</w:t>
            </w:r>
            <w:r w:rsidR="005922C8">
              <w:rPr>
                <w:rFonts w:hint="eastAsia"/>
                <w:sz w:val="20"/>
                <w:szCs w:val="20"/>
              </w:rPr>
              <w:t>，</w:t>
            </w:r>
            <w:r w:rsidR="00B42FBC" w:rsidRPr="00B42FBC">
              <w:rPr>
                <w:rFonts w:hint="eastAsia"/>
                <w:sz w:val="20"/>
                <w:szCs w:val="20"/>
              </w:rPr>
              <w:t>層次進行盆栽造景的構成試驗。</w:t>
            </w:r>
          </w:p>
        </w:tc>
      </w:tr>
      <w:tr w:rsidR="00400269" w:rsidTr="00834AC1">
        <w:tc>
          <w:tcPr>
            <w:tcW w:w="1838" w:type="dxa"/>
            <w:tcBorders>
              <w:top w:val="single" w:sz="12" w:space="0" w:color="auto"/>
              <w:left w:val="single" w:sz="2" w:space="0" w:color="auto"/>
              <w:bottom w:val="single" w:sz="2" w:space="0" w:color="auto"/>
              <w:right w:val="single" w:sz="2" w:space="0" w:color="auto"/>
            </w:tcBorders>
          </w:tcPr>
          <w:p w:rsidR="00400269" w:rsidRPr="009C2E4D" w:rsidRDefault="00400269" w:rsidP="00431755">
            <w:pPr>
              <w:rPr>
                <w:b/>
                <w:sz w:val="22"/>
              </w:rPr>
            </w:pPr>
            <w:r w:rsidRPr="009C2E4D">
              <w:rPr>
                <w:rFonts w:hint="eastAsia"/>
                <w:b/>
                <w:sz w:val="22"/>
              </w:rPr>
              <w:t>姓名</w:t>
            </w:r>
          </w:p>
        </w:tc>
        <w:tc>
          <w:tcPr>
            <w:tcW w:w="8618" w:type="dxa"/>
            <w:tcBorders>
              <w:top w:val="single" w:sz="12" w:space="0" w:color="auto"/>
              <w:left w:val="single" w:sz="2" w:space="0" w:color="auto"/>
              <w:bottom w:val="single" w:sz="2" w:space="0" w:color="auto"/>
              <w:right w:val="single" w:sz="2" w:space="0" w:color="auto"/>
            </w:tcBorders>
          </w:tcPr>
          <w:p w:rsidR="00400269" w:rsidRPr="009C2E4D" w:rsidRDefault="0065458D" w:rsidP="001E75DA">
            <w:pPr>
              <w:rPr>
                <w:sz w:val="22"/>
              </w:rPr>
            </w:pPr>
            <w:r w:rsidRPr="0065458D">
              <w:rPr>
                <w:rFonts w:hint="eastAsia"/>
                <w:sz w:val="22"/>
              </w:rPr>
              <w:t>朱晶明</w:t>
            </w:r>
          </w:p>
        </w:tc>
      </w:tr>
      <w:tr w:rsidR="00400269" w:rsidTr="00834AC1">
        <w:tc>
          <w:tcPr>
            <w:tcW w:w="1838" w:type="dxa"/>
            <w:tcBorders>
              <w:top w:val="single" w:sz="2" w:space="0" w:color="auto"/>
            </w:tcBorders>
          </w:tcPr>
          <w:p w:rsidR="00400269" w:rsidRPr="009C2E4D" w:rsidRDefault="00400269" w:rsidP="00431755">
            <w:pPr>
              <w:rPr>
                <w:b/>
                <w:sz w:val="22"/>
              </w:rPr>
            </w:pPr>
            <w:r w:rsidRPr="009C2E4D">
              <w:rPr>
                <w:rFonts w:hint="eastAsia"/>
                <w:b/>
                <w:sz w:val="22"/>
              </w:rPr>
              <w:t>服務單位</w:t>
            </w:r>
          </w:p>
        </w:tc>
        <w:tc>
          <w:tcPr>
            <w:tcW w:w="8618" w:type="dxa"/>
            <w:tcBorders>
              <w:top w:val="single" w:sz="2" w:space="0" w:color="auto"/>
            </w:tcBorders>
          </w:tcPr>
          <w:p w:rsidR="00400269" w:rsidRPr="009C2E4D" w:rsidRDefault="00794C88" w:rsidP="00431755">
            <w:pPr>
              <w:rPr>
                <w:sz w:val="22"/>
              </w:rPr>
            </w:pPr>
            <w:r w:rsidRPr="00794C88">
              <w:rPr>
                <w:rFonts w:hint="eastAsia"/>
                <w:sz w:val="22"/>
              </w:rPr>
              <w:t>臺北市立復興高級中學</w:t>
            </w:r>
          </w:p>
        </w:tc>
      </w:tr>
      <w:tr w:rsidR="00506ABC" w:rsidTr="00834AC1">
        <w:tc>
          <w:tcPr>
            <w:tcW w:w="1838" w:type="dxa"/>
            <w:tcBorders>
              <w:top w:val="single" w:sz="2" w:space="0" w:color="auto"/>
            </w:tcBorders>
          </w:tcPr>
          <w:p w:rsidR="00506ABC" w:rsidRPr="009C2E4D" w:rsidRDefault="00506ABC" w:rsidP="00431755">
            <w:pPr>
              <w:rPr>
                <w:b/>
                <w:sz w:val="22"/>
              </w:rPr>
            </w:pPr>
            <w:r w:rsidRPr="009C2E4D">
              <w:rPr>
                <w:rFonts w:hint="eastAsia"/>
                <w:b/>
                <w:sz w:val="22"/>
              </w:rPr>
              <w:t>實驗課程心得</w:t>
            </w:r>
            <w:r>
              <w:rPr>
                <w:rFonts w:hint="eastAsia"/>
                <w:b/>
                <w:sz w:val="22"/>
              </w:rPr>
              <w:t>：</w:t>
            </w:r>
            <w:r w:rsidRPr="00F96A23">
              <w:rPr>
                <w:rFonts w:hint="eastAsia"/>
                <w:b/>
                <w:sz w:val="22"/>
              </w:rPr>
              <w:t>色彩</w:t>
            </w:r>
          </w:p>
        </w:tc>
        <w:tc>
          <w:tcPr>
            <w:tcW w:w="8618" w:type="dxa"/>
            <w:tcBorders>
              <w:top w:val="single" w:sz="2" w:space="0" w:color="auto"/>
            </w:tcBorders>
          </w:tcPr>
          <w:p w:rsidR="00506ABC" w:rsidRDefault="00506ABC" w:rsidP="00431755">
            <w:pPr>
              <w:rPr>
                <w:sz w:val="20"/>
                <w:szCs w:val="20"/>
              </w:rPr>
            </w:pPr>
            <w:r w:rsidRPr="00FC622C">
              <w:rPr>
                <w:rFonts w:hint="eastAsia"/>
                <w:sz w:val="20"/>
                <w:szCs w:val="20"/>
              </w:rPr>
              <w:t>從圖形的構成到配色學習，用簡單的色塊組合探索色彩的美感，操作學學台灣文化色彩網站，藉由分析藝術家的用色進行色彩了解與練習，運用到自己的配色試驗上，以杯墊設計為基礎，延伸至陶器、玻璃等不同材質中色彩的試驗，帶孩子從動手做中深刻的提升色彩的美感經驗。</w:t>
            </w:r>
          </w:p>
          <w:p w:rsidR="00506ABC" w:rsidRPr="00794C88" w:rsidRDefault="008E3080" w:rsidP="005A15DC">
            <w:pPr>
              <w:spacing w:line="240" w:lineRule="atLeast"/>
              <w:rPr>
                <w:sz w:val="22"/>
              </w:rPr>
            </w:pPr>
            <w:r w:rsidRPr="00B20E05">
              <w:rPr>
                <w:noProof/>
              </w:rPr>
              <w:lastRenderedPageBreak/>
              <w:drawing>
                <wp:anchor distT="0" distB="0" distL="114300" distR="114300" simplePos="0" relativeHeight="251689984" behindDoc="1" locked="0" layoutInCell="1" allowOverlap="1" wp14:anchorId="0E6130E6" wp14:editId="419DA0A7">
                  <wp:simplePos x="0" y="0"/>
                  <wp:positionH relativeFrom="column">
                    <wp:posOffset>1799590</wp:posOffset>
                  </wp:positionH>
                  <wp:positionV relativeFrom="paragraph">
                    <wp:posOffset>50800</wp:posOffset>
                  </wp:positionV>
                  <wp:extent cx="1781810" cy="1193800"/>
                  <wp:effectExtent l="0" t="0" r="8890" b="6350"/>
                  <wp:wrapTight wrapText="bothSides">
                    <wp:wrapPolygon edited="0">
                      <wp:start x="0" y="0"/>
                      <wp:lineTo x="0" y="21370"/>
                      <wp:lineTo x="21477" y="21370"/>
                      <wp:lineTo x="21477" y="0"/>
                      <wp:lineTo x="0" y="0"/>
                    </wp:wrapPolygon>
                  </wp:wrapTight>
                  <wp:docPr id="210" name="圖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4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1810" cy="1193800"/>
                          </a:xfrm>
                          <a:prstGeom prst="rect">
                            <a:avLst/>
                          </a:prstGeom>
                        </pic:spPr>
                      </pic:pic>
                    </a:graphicData>
                  </a:graphic>
                  <wp14:sizeRelH relativeFrom="page">
                    <wp14:pctWidth>0</wp14:pctWidth>
                  </wp14:sizeRelH>
                  <wp14:sizeRelV relativeFrom="page">
                    <wp14:pctHeight>0</wp14:pctHeight>
                  </wp14:sizeRelV>
                </wp:anchor>
              </w:drawing>
            </w:r>
            <w:r w:rsidRPr="001E7404">
              <w:rPr>
                <w:noProof/>
              </w:rPr>
              <w:drawing>
                <wp:anchor distT="0" distB="0" distL="114300" distR="114300" simplePos="0" relativeHeight="251688960" behindDoc="1" locked="0" layoutInCell="1" allowOverlap="1" wp14:anchorId="572900E1" wp14:editId="5B13AC40">
                  <wp:simplePos x="0" y="0"/>
                  <wp:positionH relativeFrom="column">
                    <wp:posOffset>-30480</wp:posOffset>
                  </wp:positionH>
                  <wp:positionV relativeFrom="paragraph">
                    <wp:posOffset>52070</wp:posOffset>
                  </wp:positionV>
                  <wp:extent cx="1797050" cy="1193165"/>
                  <wp:effectExtent l="0" t="0" r="0" b="6985"/>
                  <wp:wrapTight wrapText="bothSides">
                    <wp:wrapPolygon edited="0">
                      <wp:start x="0" y="0"/>
                      <wp:lineTo x="0" y="21382"/>
                      <wp:lineTo x="21295" y="21382"/>
                      <wp:lineTo x="21295" y="0"/>
                      <wp:lineTo x="0" y="0"/>
                    </wp:wrapPolygon>
                  </wp:wrapTight>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9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7050" cy="1193165"/>
                          </a:xfrm>
                          <a:prstGeom prst="rect">
                            <a:avLst/>
                          </a:prstGeom>
                        </pic:spPr>
                      </pic:pic>
                    </a:graphicData>
                  </a:graphic>
                  <wp14:sizeRelH relativeFrom="page">
                    <wp14:pctWidth>0</wp14:pctWidth>
                  </wp14:sizeRelH>
                  <wp14:sizeRelV relativeFrom="page">
                    <wp14:pctHeight>0</wp14:pctHeight>
                  </wp14:sizeRelV>
                </wp:anchor>
              </w:drawing>
            </w:r>
            <w:r w:rsidR="00506ABC" w:rsidRPr="0010522F">
              <w:rPr>
                <w:rFonts w:ascii="新細明體" w:hAnsi="新細明體" w:cs="新細明體"/>
                <w:noProof/>
              </w:rPr>
              <w:drawing>
                <wp:anchor distT="0" distB="0" distL="114300" distR="114300" simplePos="0" relativeHeight="251693056" behindDoc="1" locked="0" layoutInCell="1" allowOverlap="1" wp14:anchorId="1CC3FE66" wp14:editId="26035F28">
                  <wp:simplePos x="0" y="0"/>
                  <wp:positionH relativeFrom="column">
                    <wp:posOffset>3620770</wp:posOffset>
                  </wp:positionH>
                  <wp:positionV relativeFrom="paragraph">
                    <wp:posOffset>53975</wp:posOffset>
                  </wp:positionV>
                  <wp:extent cx="1778000" cy="1187450"/>
                  <wp:effectExtent l="0" t="0" r="0" b="0"/>
                  <wp:wrapTight wrapText="bothSides">
                    <wp:wrapPolygon edited="0">
                      <wp:start x="0" y="0"/>
                      <wp:lineTo x="0" y="21138"/>
                      <wp:lineTo x="21291" y="21138"/>
                      <wp:lineTo x="21291" y="0"/>
                      <wp:lineTo x="0" y="0"/>
                    </wp:wrapPolygon>
                  </wp:wrapTight>
                  <wp:docPr id="22" name="P 13"/>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pic:cNvPicPr>
                        </pic:nvPicPr>
                        <pic:blipFill>
                          <a:blip r:embed="rId15" cstate="print">
                            <a:lum bright="15000" contrast="20000"/>
                            <a:extLst>
                              <a:ext uri="{28A0092B-C50C-407E-A947-70E740481C1C}">
                                <a14:useLocalDpi xmlns:a14="http://schemas.microsoft.com/office/drawing/2010/main" val="0"/>
                              </a:ext>
                            </a:extLst>
                          </a:blip>
                          <a:srcRect/>
                          <a:stretch>
                            <a:fillRect/>
                          </a:stretch>
                        </pic:blipFill>
                        <pic:spPr bwMode="auto">
                          <a:xfrm>
                            <a:off x="0" y="0"/>
                            <a:ext cx="1778000" cy="1187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093314" w:rsidTr="00834AC1">
        <w:tc>
          <w:tcPr>
            <w:tcW w:w="1838" w:type="dxa"/>
            <w:tcBorders>
              <w:top w:val="single" w:sz="12" w:space="0" w:color="auto"/>
              <w:left w:val="single" w:sz="2" w:space="0" w:color="auto"/>
              <w:bottom w:val="single" w:sz="2" w:space="0" w:color="auto"/>
              <w:right w:val="single" w:sz="2" w:space="0" w:color="auto"/>
            </w:tcBorders>
          </w:tcPr>
          <w:p w:rsidR="00093314" w:rsidRPr="009C2E4D" w:rsidRDefault="00093314" w:rsidP="00431755">
            <w:pPr>
              <w:rPr>
                <w:b/>
                <w:sz w:val="22"/>
              </w:rPr>
            </w:pPr>
            <w:r w:rsidRPr="009C2E4D">
              <w:rPr>
                <w:rFonts w:hint="eastAsia"/>
                <w:b/>
                <w:sz w:val="22"/>
              </w:rPr>
              <w:lastRenderedPageBreak/>
              <w:t>姓名</w:t>
            </w:r>
          </w:p>
        </w:tc>
        <w:tc>
          <w:tcPr>
            <w:tcW w:w="8618" w:type="dxa"/>
            <w:tcBorders>
              <w:top w:val="single" w:sz="12" w:space="0" w:color="auto"/>
              <w:left w:val="single" w:sz="2" w:space="0" w:color="auto"/>
              <w:bottom w:val="single" w:sz="2" w:space="0" w:color="auto"/>
              <w:right w:val="single" w:sz="2" w:space="0" w:color="auto"/>
            </w:tcBorders>
          </w:tcPr>
          <w:p w:rsidR="00093314" w:rsidRPr="009C2E4D" w:rsidRDefault="001E760F" w:rsidP="001E75DA">
            <w:pPr>
              <w:rPr>
                <w:sz w:val="22"/>
              </w:rPr>
            </w:pPr>
            <w:r w:rsidRPr="001E760F">
              <w:rPr>
                <w:rFonts w:hint="eastAsia"/>
                <w:sz w:val="22"/>
              </w:rPr>
              <w:t>陳新郁</w:t>
            </w:r>
          </w:p>
        </w:tc>
      </w:tr>
      <w:tr w:rsidR="00093314" w:rsidTr="00834AC1">
        <w:tc>
          <w:tcPr>
            <w:tcW w:w="1838" w:type="dxa"/>
            <w:tcBorders>
              <w:top w:val="single" w:sz="2" w:space="0" w:color="auto"/>
            </w:tcBorders>
          </w:tcPr>
          <w:p w:rsidR="00093314" w:rsidRPr="009C2E4D" w:rsidRDefault="00093314" w:rsidP="00431755">
            <w:pPr>
              <w:rPr>
                <w:b/>
                <w:sz w:val="22"/>
              </w:rPr>
            </w:pPr>
            <w:r w:rsidRPr="009C2E4D">
              <w:rPr>
                <w:rFonts w:hint="eastAsia"/>
                <w:b/>
                <w:sz w:val="22"/>
              </w:rPr>
              <w:t>服務單位</w:t>
            </w:r>
          </w:p>
        </w:tc>
        <w:tc>
          <w:tcPr>
            <w:tcW w:w="8618" w:type="dxa"/>
            <w:tcBorders>
              <w:top w:val="single" w:sz="2" w:space="0" w:color="auto"/>
            </w:tcBorders>
          </w:tcPr>
          <w:p w:rsidR="00093314" w:rsidRPr="009C2E4D" w:rsidRDefault="0033052B" w:rsidP="00431755">
            <w:pPr>
              <w:rPr>
                <w:sz w:val="22"/>
              </w:rPr>
            </w:pPr>
            <w:r w:rsidRPr="0033052B">
              <w:rPr>
                <w:rFonts w:hint="eastAsia"/>
                <w:sz w:val="22"/>
              </w:rPr>
              <w:t>國立宜蘭高級中學</w:t>
            </w:r>
          </w:p>
        </w:tc>
      </w:tr>
      <w:tr w:rsidR="00093314" w:rsidTr="00834AC1">
        <w:tc>
          <w:tcPr>
            <w:tcW w:w="1838" w:type="dxa"/>
            <w:tcBorders>
              <w:top w:val="single" w:sz="2" w:space="0" w:color="auto"/>
            </w:tcBorders>
          </w:tcPr>
          <w:p w:rsidR="00093314" w:rsidRPr="009C2E4D" w:rsidRDefault="008C7FEE" w:rsidP="00431755">
            <w:pPr>
              <w:rPr>
                <w:b/>
                <w:sz w:val="22"/>
              </w:rPr>
            </w:pPr>
            <w:r w:rsidRPr="009C2E4D">
              <w:rPr>
                <w:rFonts w:hint="eastAsia"/>
                <w:b/>
                <w:sz w:val="22"/>
              </w:rPr>
              <w:t>實驗課程心得</w:t>
            </w:r>
            <w:r>
              <w:rPr>
                <w:rFonts w:hint="eastAsia"/>
                <w:b/>
                <w:sz w:val="22"/>
              </w:rPr>
              <w:t>：</w:t>
            </w:r>
            <w:r w:rsidR="0033052B" w:rsidRPr="0033052B">
              <w:rPr>
                <w:rFonts w:hint="eastAsia"/>
                <w:b/>
                <w:sz w:val="22"/>
              </w:rPr>
              <w:t>質感</w:t>
            </w:r>
            <w:bookmarkStart w:id="0" w:name="_GoBack"/>
            <w:bookmarkEnd w:id="0"/>
          </w:p>
        </w:tc>
        <w:tc>
          <w:tcPr>
            <w:tcW w:w="8618" w:type="dxa"/>
            <w:tcBorders>
              <w:top w:val="single" w:sz="2" w:space="0" w:color="auto"/>
            </w:tcBorders>
          </w:tcPr>
          <w:p w:rsidR="00093314" w:rsidRDefault="00E3071B" w:rsidP="00E3071B">
            <w:pPr>
              <w:spacing w:line="300" w:lineRule="exact"/>
              <w:rPr>
                <w:sz w:val="20"/>
                <w:szCs w:val="20"/>
              </w:rPr>
            </w:pPr>
            <w:r w:rsidRPr="00E3071B">
              <w:rPr>
                <w:rFonts w:hint="eastAsia"/>
                <w:sz w:val="20"/>
                <w:szCs w:val="20"/>
              </w:rPr>
              <w:t>透過校園實察，請學生觀察、拍攝、描述校園中的質感，完成老師要求的質感搜及內容，教師則於質感實察後將照片投影討論。第二節課請學生將不同特質質感實物分類</w:t>
            </w:r>
            <w:r w:rsidRPr="00E3071B">
              <w:rPr>
                <w:rFonts w:hint="eastAsia"/>
                <w:sz w:val="20"/>
                <w:szCs w:val="20"/>
              </w:rPr>
              <w:t>(</w:t>
            </w:r>
            <w:r w:rsidRPr="00E3071B">
              <w:rPr>
                <w:rFonts w:hint="eastAsia"/>
                <w:sz w:val="20"/>
                <w:szCs w:val="20"/>
              </w:rPr>
              <w:t>冷暖</w:t>
            </w:r>
            <w:r w:rsidRPr="00E3071B">
              <w:rPr>
                <w:rFonts w:hint="eastAsia"/>
                <w:sz w:val="20"/>
                <w:szCs w:val="20"/>
              </w:rPr>
              <w:t>/</w:t>
            </w:r>
            <w:r w:rsidRPr="00E3071B">
              <w:rPr>
                <w:rFonts w:hint="eastAsia"/>
                <w:sz w:val="20"/>
                <w:szCs w:val="20"/>
              </w:rPr>
              <w:t>粗滑</w:t>
            </w:r>
            <w:r w:rsidRPr="00E3071B">
              <w:rPr>
                <w:rFonts w:hint="eastAsia"/>
                <w:sz w:val="20"/>
                <w:szCs w:val="20"/>
              </w:rPr>
              <w:t>/</w:t>
            </w:r>
            <w:r w:rsidRPr="00E3071B">
              <w:rPr>
                <w:rFonts w:hint="eastAsia"/>
                <w:sz w:val="20"/>
                <w:szCs w:val="20"/>
              </w:rPr>
              <w:t>軟硬…</w:t>
            </w:r>
            <w:r w:rsidRPr="00E3071B">
              <w:rPr>
                <w:rFonts w:hint="eastAsia"/>
                <w:sz w:val="20"/>
                <w:szCs w:val="20"/>
              </w:rPr>
              <w:t>.)</w:t>
            </w:r>
            <w:r w:rsidRPr="00E3071B">
              <w:rPr>
                <w:rFonts w:hint="eastAsia"/>
                <w:sz w:val="20"/>
                <w:szCs w:val="20"/>
              </w:rPr>
              <w:t>，教師說明質感的調和、對比關係。賞析部分則請學生欣賞建築與景觀中的質感之美，並進行看質感猜建物的猜謎活動。最後，請學生將自行選擇相容、調和材料，完成質感柱的實作練習。</w:t>
            </w:r>
          </w:p>
          <w:p w:rsidR="006A2BA5" w:rsidRPr="00E3071B" w:rsidRDefault="00C55CF7" w:rsidP="00C55CF7">
            <w:pPr>
              <w:spacing w:line="300" w:lineRule="exact"/>
              <w:rPr>
                <w:sz w:val="20"/>
                <w:szCs w:val="20"/>
              </w:rPr>
            </w:pPr>
            <w:r>
              <w:rPr>
                <w:noProof/>
              </w:rPr>
              <w:drawing>
                <wp:anchor distT="0" distB="0" distL="114300" distR="114300" simplePos="0" relativeHeight="251695104" behindDoc="1" locked="0" layoutInCell="1" allowOverlap="1" wp14:anchorId="6A663BAC" wp14:editId="6F0C33E3">
                  <wp:simplePos x="0" y="0"/>
                  <wp:positionH relativeFrom="column">
                    <wp:posOffset>3550920</wp:posOffset>
                  </wp:positionH>
                  <wp:positionV relativeFrom="paragraph">
                    <wp:posOffset>56515</wp:posOffset>
                  </wp:positionV>
                  <wp:extent cx="1657350" cy="1231265"/>
                  <wp:effectExtent l="0" t="0" r="0" b="6985"/>
                  <wp:wrapTight wrapText="bothSides">
                    <wp:wrapPolygon edited="0">
                      <wp:start x="0" y="0"/>
                      <wp:lineTo x="0" y="21388"/>
                      <wp:lineTo x="21352" y="21388"/>
                      <wp:lineTo x="21352" y="0"/>
                      <wp:lineTo x="0" y="0"/>
                    </wp:wrapPolygon>
                  </wp:wrapTight>
                  <wp:docPr id="70" name="圖片 34" descr="IMG_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7350" cy="1231265"/>
                          </a:xfrm>
                          <a:prstGeom prst="rect">
                            <a:avLst/>
                          </a:prstGeom>
                        </pic:spPr>
                      </pic:pic>
                    </a:graphicData>
                  </a:graphic>
                  <wp14:sizeRelH relativeFrom="page">
                    <wp14:pctWidth>0</wp14:pctWidth>
                  </wp14:sizeRelH>
                  <wp14:sizeRelV relativeFrom="page">
                    <wp14:pctHeight>0</wp14:pctHeight>
                  </wp14:sizeRelV>
                </wp:anchor>
              </w:drawing>
            </w:r>
            <w:r w:rsidRPr="00465086">
              <w:rPr>
                <w:noProof/>
              </w:rPr>
              <w:drawing>
                <wp:anchor distT="0" distB="0" distL="114300" distR="114300" simplePos="0" relativeHeight="251696128" behindDoc="1" locked="0" layoutInCell="1" allowOverlap="1" wp14:anchorId="422F75B7" wp14:editId="31C3B6B0">
                  <wp:simplePos x="0" y="0"/>
                  <wp:positionH relativeFrom="column">
                    <wp:posOffset>1607185</wp:posOffset>
                  </wp:positionH>
                  <wp:positionV relativeFrom="paragraph">
                    <wp:posOffset>57150</wp:posOffset>
                  </wp:positionV>
                  <wp:extent cx="1905000" cy="1212850"/>
                  <wp:effectExtent l="0" t="0" r="0" b="6350"/>
                  <wp:wrapTight wrapText="bothSides">
                    <wp:wrapPolygon edited="0">
                      <wp:start x="0" y="0"/>
                      <wp:lineTo x="0" y="21374"/>
                      <wp:lineTo x="21384" y="21374"/>
                      <wp:lineTo x="21384" y="0"/>
                      <wp:lineTo x="0" y="0"/>
                    </wp:wrapPolygon>
                  </wp:wrapTight>
                  <wp:docPr id="72" name="圖片 7"/>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5000" cy="1212850"/>
                          </a:xfrm>
                          <a:prstGeom prst="rect">
                            <a:avLst/>
                          </a:prstGeom>
                        </pic:spPr>
                      </pic:pic>
                    </a:graphicData>
                  </a:graphic>
                  <wp14:sizeRelH relativeFrom="page">
                    <wp14:pctWidth>0</wp14:pctWidth>
                  </wp14:sizeRelH>
                  <wp14:sizeRelV relativeFrom="page">
                    <wp14:pctHeight>0</wp14:pctHeight>
                  </wp14:sizeRelV>
                </wp:anchor>
              </w:drawing>
            </w:r>
            <w:r w:rsidRPr="008B0CF0">
              <w:rPr>
                <w:noProof/>
              </w:rPr>
              <w:drawing>
                <wp:anchor distT="0" distB="0" distL="114300" distR="114300" simplePos="0" relativeHeight="251694080" behindDoc="1" locked="0" layoutInCell="1" allowOverlap="1" wp14:anchorId="3C44432C" wp14:editId="21D1C288">
                  <wp:simplePos x="0" y="0"/>
                  <wp:positionH relativeFrom="column">
                    <wp:posOffset>-30480</wp:posOffset>
                  </wp:positionH>
                  <wp:positionV relativeFrom="paragraph">
                    <wp:posOffset>57150</wp:posOffset>
                  </wp:positionV>
                  <wp:extent cx="1606550" cy="1212850"/>
                  <wp:effectExtent l="0" t="0" r="0" b="6350"/>
                  <wp:wrapTight wrapText="bothSides">
                    <wp:wrapPolygon edited="0">
                      <wp:start x="0" y="0"/>
                      <wp:lineTo x="0" y="21374"/>
                      <wp:lineTo x="21258" y="21374"/>
                      <wp:lineTo x="21258" y="0"/>
                      <wp:lineTo x="0" y="0"/>
                    </wp:wrapPolygon>
                  </wp:wrapTight>
                  <wp:docPr id="65" name="圖片 3" descr="IMG_4686.JPG"/>
                  <wp:cNvGraphicFramePr/>
                  <a:graphic xmlns:a="http://schemas.openxmlformats.org/drawingml/2006/main">
                    <a:graphicData uri="http://schemas.openxmlformats.org/drawingml/2006/picture">
                      <pic:pic xmlns:pic="http://schemas.openxmlformats.org/drawingml/2006/picture">
                        <pic:nvPicPr>
                          <pic:cNvPr id="14" name="內容版面配置區 13" descr="IMG_4686.JPG"/>
                          <pic:cNvPicPr>
                            <a:picLocks noGrp="1" noChangeAspect="1"/>
                          </pic:cNvPicPr>
                        </pic:nvPicPr>
                        <pic:blipFill>
                          <a:blip r:embed="rId18" cstate="print">
                            <a:extLst>
                              <a:ext uri="{28A0092B-C50C-407E-A947-70E740481C1C}">
                                <a14:useLocalDpi xmlns:a14="http://schemas.microsoft.com/office/drawing/2010/main" val="0"/>
                              </a:ext>
                            </a:extLst>
                          </a:blip>
                          <a:srcRect b="8219"/>
                          <a:stretch>
                            <a:fillRect/>
                          </a:stretch>
                        </pic:blipFill>
                        <pic:spPr>
                          <a:xfrm>
                            <a:off x="0" y="0"/>
                            <a:ext cx="1606550" cy="1212850"/>
                          </a:xfrm>
                          <a:prstGeom prst="rect">
                            <a:avLst/>
                          </a:prstGeom>
                        </pic:spPr>
                      </pic:pic>
                    </a:graphicData>
                  </a:graphic>
                  <wp14:sizeRelH relativeFrom="page">
                    <wp14:pctWidth>0</wp14:pctWidth>
                  </wp14:sizeRelH>
                  <wp14:sizeRelV relativeFrom="page">
                    <wp14:pctHeight>0</wp14:pctHeight>
                  </wp14:sizeRelV>
                </wp:anchor>
              </w:drawing>
            </w:r>
          </w:p>
        </w:tc>
      </w:tr>
      <w:tr w:rsidR="00445D05" w:rsidTr="00834AC1">
        <w:tc>
          <w:tcPr>
            <w:tcW w:w="1838" w:type="dxa"/>
            <w:tcBorders>
              <w:top w:val="single" w:sz="12" w:space="0" w:color="auto"/>
              <w:left w:val="single" w:sz="2" w:space="0" w:color="auto"/>
              <w:bottom w:val="single" w:sz="2" w:space="0" w:color="auto"/>
              <w:right w:val="single" w:sz="2" w:space="0" w:color="auto"/>
            </w:tcBorders>
          </w:tcPr>
          <w:p w:rsidR="00445D05" w:rsidRPr="009C2E4D" w:rsidRDefault="00445D05" w:rsidP="00431755">
            <w:pPr>
              <w:rPr>
                <w:b/>
                <w:sz w:val="22"/>
              </w:rPr>
            </w:pPr>
            <w:r w:rsidRPr="009C2E4D">
              <w:rPr>
                <w:rFonts w:hint="eastAsia"/>
                <w:b/>
                <w:sz w:val="22"/>
              </w:rPr>
              <w:t>姓名</w:t>
            </w:r>
          </w:p>
        </w:tc>
        <w:tc>
          <w:tcPr>
            <w:tcW w:w="8618" w:type="dxa"/>
            <w:tcBorders>
              <w:top w:val="single" w:sz="12" w:space="0" w:color="auto"/>
              <w:left w:val="single" w:sz="2" w:space="0" w:color="auto"/>
              <w:bottom w:val="single" w:sz="2" w:space="0" w:color="auto"/>
              <w:right w:val="single" w:sz="2" w:space="0" w:color="auto"/>
            </w:tcBorders>
          </w:tcPr>
          <w:p w:rsidR="00445D05" w:rsidRPr="009C2E4D" w:rsidRDefault="00445D05" w:rsidP="001E75DA">
            <w:pPr>
              <w:rPr>
                <w:sz w:val="22"/>
              </w:rPr>
            </w:pPr>
            <w:r w:rsidRPr="00445D05">
              <w:rPr>
                <w:rFonts w:hint="eastAsia"/>
                <w:sz w:val="22"/>
              </w:rPr>
              <w:t>劉美芳</w:t>
            </w:r>
          </w:p>
        </w:tc>
      </w:tr>
      <w:tr w:rsidR="00445D05" w:rsidTr="00834AC1">
        <w:tc>
          <w:tcPr>
            <w:tcW w:w="1838" w:type="dxa"/>
            <w:tcBorders>
              <w:top w:val="single" w:sz="2" w:space="0" w:color="auto"/>
            </w:tcBorders>
          </w:tcPr>
          <w:p w:rsidR="00445D05" w:rsidRPr="009C2E4D" w:rsidRDefault="00445D05" w:rsidP="00431755">
            <w:pPr>
              <w:rPr>
                <w:b/>
                <w:sz w:val="22"/>
              </w:rPr>
            </w:pPr>
            <w:r w:rsidRPr="009C2E4D">
              <w:rPr>
                <w:rFonts w:hint="eastAsia"/>
                <w:b/>
                <w:sz w:val="22"/>
              </w:rPr>
              <w:t>服務單位</w:t>
            </w:r>
          </w:p>
        </w:tc>
        <w:tc>
          <w:tcPr>
            <w:tcW w:w="8618" w:type="dxa"/>
            <w:tcBorders>
              <w:top w:val="single" w:sz="2" w:space="0" w:color="auto"/>
            </w:tcBorders>
          </w:tcPr>
          <w:p w:rsidR="00445D05" w:rsidRPr="009C2E4D" w:rsidRDefault="00705C09" w:rsidP="00431755">
            <w:pPr>
              <w:rPr>
                <w:sz w:val="22"/>
              </w:rPr>
            </w:pPr>
            <w:r w:rsidRPr="00705C09">
              <w:rPr>
                <w:rFonts w:hint="eastAsia"/>
                <w:sz w:val="22"/>
              </w:rPr>
              <w:t>臺北市立建國中學</w:t>
            </w:r>
          </w:p>
        </w:tc>
      </w:tr>
      <w:tr w:rsidR="00445D05" w:rsidTr="00834AC1">
        <w:tc>
          <w:tcPr>
            <w:tcW w:w="1838" w:type="dxa"/>
            <w:tcBorders>
              <w:top w:val="single" w:sz="2" w:space="0" w:color="auto"/>
            </w:tcBorders>
          </w:tcPr>
          <w:p w:rsidR="00445D05" w:rsidRPr="009C2E4D" w:rsidRDefault="00D66EFA" w:rsidP="00431755">
            <w:pPr>
              <w:rPr>
                <w:b/>
                <w:sz w:val="22"/>
              </w:rPr>
            </w:pPr>
            <w:r w:rsidRPr="009C2E4D">
              <w:rPr>
                <w:rFonts w:hint="eastAsia"/>
                <w:b/>
                <w:sz w:val="22"/>
              </w:rPr>
              <w:t>實驗課程心得</w:t>
            </w:r>
            <w:r>
              <w:rPr>
                <w:rFonts w:hint="eastAsia"/>
                <w:b/>
                <w:sz w:val="22"/>
              </w:rPr>
              <w:t>：</w:t>
            </w:r>
            <w:r w:rsidR="00907128" w:rsidRPr="00907128">
              <w:rPr>
                <w:rFonts w:hint="eastAsia"/>
                <w:b/>
                <w:sz w:val="22"/>
              </w:rPr>
              <w:t>結構</w:t>
            </w:r>
          </w:p>
        </w:tc>
        <w:tc>
          <w:tcPr>
            <w:tcW w:w="8618" w:type="dxa"/>
            <w:tcBorders>
              <w:top w:val="single" w:sz="2" w:space="0" w:color="auto"/>
            </w:tcBorders>
          </w:tcPr>
          <w:p w:rsidR="00445D05" w:rsidRDefault="00AD2E9D" w:rsidP="009727D8">
            <w:pPr>
              <w:spacing w:line="300" w:lineRule="exact"/>
              <w:rPr>
                <w:sz w:val="20"/>
                <w:szCs w:val="20"/>
              </w:rPr>
            </w:pPr>
            <w:r>
              <w:rPr>
                <w:noProof/>
              </w:rPr>
              <w:drawing>
                <wp:anchor distT="0" distB="0" distL="114300" distR="114300" simplePos="0" relativeHeight="251698176" behindDoc="1" locked="0" layoutInCell="1" allowOverlap="1" wp14:anchorId="0720A331" wp14:editId="0A2142BB">
                  <wp:simplePos x="0" y="0"/>
                  <wp:positionH relativeFrom="column">
                    <wp:posOffset>1802130</wp:posOffset>
                  </wp:positionH>
                  <wp:positionV relativeFrom="paragraph">
                    <wp:posOffset>826135</wp:posOffset>
                  </wp:positionV>
                  <wp:extent cx="1714500" cy="1265555"/>
                  <wp:effectExtent l="0" t="0" r="0" b="0"/>
                  <wp:wrapTight wrapText="bothSides">
                    <wp:wrapPolygon edited="0">
                      <wp:start x="0" y="0"/>
                      <wp:lineTo x="0" y="21134"/>
                      <wp:lineTo x="21360" y="21134"/>
                      <wp:lineTo x="21360" y="0"/>
                      <wp:lineTo x="0" y="0"/>
                    </wp:wrapPolygon>
                  </wp:wrapTight>
                  <wp:docPr id="249" name="圖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5466" t="23887" r="49532" b="43282"/>
                          <a:stretch/>
                        </pic:blipFill>
                        <pic:spPr bwMode="auto">
                          <a:xfrm>
                            <a:off x="0" y="0"/>
                            <a:ext cx="1714500" cy="1265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27D8" w:rsidRPr="009727D8">
              <w:rPr>
                <w:rFonts w:hint="eastAsia"/>
                <w:sz w:val="20"/>
                <w:szCs w:val="20"/>
              </w:rPr>
              <w:t>讓學生學會畫三視圖，再從三視圖轉成立體紙模型（平面轉立體</w:t>
            </w:r>
            <w:r w:rsidR="009727D8" w:rsidRPr="009727D8">
              <w:rPr>
                <w:sz w:val="20"/>
                <w:szCs w:val="20"/>
              </w:rPr>
              <w:t>)</w:t>
            </w:r>
            <w:r w:rsidR="009727D8" w:rsidRPr="009727D8">
              <w:rPr>
                <w:rFonts w:hint="eastAsia"/>
                <w:sz w:val="20"/>
                <w:szCs w:val="20"/>
              </w:rPr>
              <w:t>，學生和專家討論如何依蜂巢版的樣態修改三視圖，用電腦切割成蜂巢版產生紙家具＂零件＂，最後學生再利用卡接、摺、拼貼方式，將廠商切割好的紙家具組合起來。綜合了結構、構造二個要素以及其他相關過程的展呈教學過程與成果。</w:t>
            </w:r>
          </w:p>
          <w:p w:rsidR="00E40B48" w:rsidRPr="009727D8" w:rsidRDefault="00AD2E9D" w:rsidP="00AD2E9D">
            <w:pPr>
              <w:spacing w:line="300" w:lineRule="exact"/>
              <w:rPr>
                <w:sz w:val="20"/>
                <w:szCs w:val="20"/>
              </w:rPr>
            </w:pPr>
            <w:r>
              <w:rPr>
                <w:noProof/>
              </w:rPr>
              <w:drawing>
                <wp:anchor distT="0" distB="0" distL="114300" distR="114300" simplePos="0" relativeHeight="251699200" behindDoc="1" locked="0" layoutInCell="1" allowOverlap="1" wp14:anchorId="3909AEB1" wp14:editId="437F7CF7">
                  <wp:simplePos x="0" y="0"/>
                  <wp:positionH relativeFrom="column">
                    <wp:posOffset>3550920</wp:posOffset>
                  </wp:positionH>
                  <wp:positionV relativeFrom="paragraph">
                    <wp:posOffset>69215</wp:posOffset>
                  </wp:positionV>
                  <wp:extent cx="1720850" cy="1271270"/>
                  <wp:effectExtent l="0" t="0" r="0" b="5080"/>
                  <wp:wrapTight wrapText="bothSides">
                    <wp:wrapPolygon edited="0">
                      <wp:start x="0" y="0"/>
                      <wp:lineTo x="0" y="21363"/>
                      <wp:lineTo x="21281" y="21363"/>
                      <wp:lineTo x="21281"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52078" t="62442" r="22920" b="4727"/>
                          <a:stretch/>
                        </pic:blipFill>
                        <pic:spPr bwMode="auto">
                          <a:xfrm>
                            <a:off x="0" y="0"/>
                            <a:ext cx="1720850" cy="1271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7F19">
              <w:rPr>
                <w:noProof/>
              </w:rPr>
              <w:drawing>
                <wp:anchor distT="0" distB="0" distL="114300" distR="114300" simplePos="0" relativeHeight="251697152" behindDoc="1" locked="0" layoutInCell="1" allowOverlap="1" wp14:anchorId="0CE9E035" wp14:editId="034B07E1">
                  <wp:simplePos x="0" y="0"/>
                  <wp:positionH relativeFrom="column">
                    <wp:posOffset>33020</wp:posOffset>
                  </wp:positionH>
                  <wp:positionV relativeFrom="paragraph">
                    <wp:posOffset>55880</wp:posOffset>
                  </wp:positionV>
                  <wp:extent cx="1733550" cy="1277620"/>
                  <wp:effectExtent l="0" t="0" r="0" b="0"/>
                  <wp:wrapTight wrapText="bothSides">
                    <wp:wrapPolygon edited="0">
                      <wp:start x="0" y="0"/>
                      <wp:lineTo x="0" y="21256"/>
                      <wp:lineTo x="21363" y="21256"/>
                      <wp:lineTo x="21363" y="0"/>
                      <wp:lineTo x="0" y="0"/>
                    </wp:wrapPolygon>
                  </wp:wrapTight>
                  <wp:docPr id="246" name="圖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25347" t="37964" r="50406" b="30256"/>
                          <a:stretch/>
                        </pic:blipFill>
                        <pic:spPr bwMode="auto">
                          <a:xfrm>
                            <a:off x="0" y="0"/>
                            <a:ext cx="1733550" cy="1277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C517B" w:rsidTr="00834AC1">
        <w:tc>
          <w:tcPr>
            <w:tcW w:w="1838" w:type="dxa"/>
            <w:tcBorders>
              <w:top w:val="single" w:sz="12" w:space="0" w:color="auto"/>
              <w:left w:val="single" w:sz="2" w:space="0" w:color="auto"/>
              <w:bottom w:val="single" w:sz="2" w:space="0" w:color="auto"/>
              <w:right w:val="single" w:sz="2" w:space="0" w:color="auto"/>
            </w:tcBorders>
          </w:tcPr>
          <w:p w:rsidR="003C517B" w:rsidRPr="009C2E4D" w:rsidRDefault="003C517B" w:rsidP="00431755">
            <w:pPr>
              <w:rPr>
                <w:b/>
                <w:sz w:val="22"/>
              </w:rPr>
            </w:pPr>
            <w:r w:rsidRPr="009C2E4D">
              <w:rPr>
                <w:rFonts w:hint="eastAsia"/>
                <w:b/>
                <w:sz w:val="22"/>
              </w:rPr>
              <w:t>姓名</w:t>
            </w:r>
          </w:p>
        </w:tc>
        <w:tc>
          <w:tcPr>
            <w:tcW w:w="8618" w:type="dxa"/>
            <w:tcBorders>
              <w:top w:val="single" w:sz="12" w:space="0" w:color="auto"/>
              <w:left w:val="single" w:sz="2" w:space="0" w:color="auto"/>
              <w:bottom w:val="single" w:sz="2" w:space="0" w:color="auto"/>
              <w:right w:val="single" w:sz="2" w:space="0" w:color="auto"/>
            </w:tcBorders>
          </w:tcPr>
          <w:p w:rsidR="003C517B" w:rsidRPr="009C2E4D" w:rsidRDefault="008C6FB6" w:rsidP="001E75DA">
            <w:pPr>
              <w:rPr>
                <w:sz w:val="22"/>
              </w:rPr>
            </w:pPr>
            <w:r w:rsidRPr="008C6FB6">
              <w:rPr>
                <w:rFonts w:hint="eastAsia"/>
                <w:sz w:val="22"/>
              </w:rPr>
              <w:t>黃昭純</w:t>
            </w:r>
          </w:p>
        </w:tc>
      </w:tr>
      <w:tr w:rsidR="003C517B" w:rsidTr="00834AC1">
        <w:tc>
          <w:tcPr>
            <w:tcW w:w="1838" w:type="dxa"/>
            <w:tcBorders>
              <w:top w:val="single" w:sz="2" w:space="0" w:color="auto"/>
            </w:tcBorders>
          </w:tcPr>
          <w:p w:rsidR="003C517B" w:rsidRPr="009C2E4D" w:rsidRDefault="003C517B" w:rsidP="00431755">
            <w:pPr>
              <w:rPr>
                <w:b/>
                <w:sz w:val="22"/>
              </w:rPr>
            </w:pPr>
            <w:r w:rsidRPr="009C2E4D">
              <w:rPr>
                <w:rFonts w:hint="eastAsia"/>
                <w:b/>
                <w:sz w:val="22"/>
              </w:rPr>
              <w:t>服務單位</w:t>
            </w:r>
          </w:p>
        </w:tc>
        <w:tc>
          <w:tcPr>
            <w:tcW w:w="8618" w:type="dxa"/>
            <w:tcBorders>
              <w:top w:val="single" w:sz="2" w:space="0" w:color="auto"/>
            </w:tcBorders>
          </w:tcPr>
          <w:p w:rsidR="003C517B" w:rsidRPr="009C2E4D" w:rsidRDefault="00AC4DB7" w:rsidP="00431755">
            <w:pPr>
              <w:rPr>
                <w:sz w:val="22"/>
              </w:rPr>
            </w:pPr>
            <w:r w:rsidRPr="00AC4DB7">
              <w:rPr>
                <w:rFonts w:hint="eastAsia"/>
                <w:sz w:val="22"/>
              </w:rPr>
              <w:t>新北市立二重國民中學</w:t>
            </w:r>
          </w:p>
        </w:tc>
      </w:tr>
      <w:tr w:rsidR="003C517B" w:rsidTr="00834AC1">
        <w:tc>
          <w:tcPr>
            <w:tcW w:w="1838" w:type="dxa"/>
            <w:tcBorders>
              <w:top w:val="single" w:sz="2" w:space="0" w:color="auto"/>
            </w:tcBorders>
          </w:tcPr>
          <w:p w:rsidR="003C517B" w:rsidRPr="009C2E4D" w:rsidRDefault="003C517B" w:rsidP="00431755">
            <w:pPr>
              <w:rPr>
                <w:b/>
                <w:sz w:val="22"/>
              </w:rPr>
            </w:pPr>
            <w:r w:rsidRPr="009C2E4D">
              <w:rPr>
                <w:rFonts w:hint="eastAsia"/>
                <w:b/>
                <w:sz w:val="22"/>
              </w:rPr>
              <w:t>實驗課程心得</w:t>
            </w:r>
            <w:r>
              <w:rPr>
                <w:rFonts w:hint="eastAsia"/>
                <w:b/>
                <w:sz w:val="22"/>
              </w:rPr>
              <w:t>：</w:t>
            </w:r>
            <w:r w:rsidR="00E31729" w:rsidRPr="00E31729">
              <w:rPr>
                <w:rFonts w:hint="eastAsia"/>
                <w:b/>
                <w:sz w:val="22"/>
              </w:rPr>
              <w:t>構造</w:t>
            </w:r>
          </w:p>
        </w:tc>
        <w:tc>
          <w:tcPr>
            <w:tcW w:w="8618" w:type="dxa"/>
            <w:tcBorders>
              <w:top w:val="single" w:sz="2" w:space="0" w:color="auto"/>
            </w:tcBorders>
          </w:tcPr>
          <w:p w:rsidR="00A60403" w:rsidRPr="00A60403" w:rsidRDefault="00A60403" w:rsidP="00A60403">
            <w:pPr>
              <w:spacing w:line="300" w:lineRule="exact"/>
              <w:rPr>
                <w:sz w:val="20"/>
                <w:szCs w:val="20"/>
              </w:rPr>
            </w:pPr>
            <w:r w:rsidRPr="00A60403">
              <w:rPr>
                <w:rFonts w:hint="eastAsia"/>
                <w:sz w:val="20"/>
                <w:szCs w:val="20"/>
              </w:rPr>
              <w:t>1.</w:t>
            </w:r>
            <w:r w:rsidRPr="00A60403">
              <w:rPr>
                <w:rFonts w:hint="eastAsia"/>
                <w:sz w:val="20"/>
                <w:szCs w:val="20"/>
              </w:rPr>
              <w:t>認識校園植物。</w:t>
            </w:r>
          </w:p>
          <w:p w:rsidR="00A60403" w:rsidRPr="00A60403" w:rsidRDefault="00A60403" w:rsidP="00A60403">
            <w:pPr>
              <w:spacing w:line="300" w:lineRule="exact"/>
              <w:rPr>
                <w:sz w:val="20"/>
                <w:szCs w:val="20"/>
              </w:rPr>
            </w:pPr>
            <w:r w:rsidRPr="00A60403">
              <w:rPr>
                <w:rFonts w:hint="eastAsia"/>
                <w:sz w:val="20"/>
                <w:szCs w:val="20"/>
              </w:rPr>
              <w:t>2.</w:t>
            </w:r>
            <w:r w:rsidRPr="00A60403">
              <w:rPr>
                <w:rFonts w:hint="eastAsia"/>
                <w:sz w:val="20"/>
                <w:szCs w:val="20"/>
              </w:rPr>
              <w:t>介紹植物的構造，並至校園採一截植物回班上素描。</w:t>
            </w:r>
          </w:p>
          <w:p w:rsidR="00A60403" w:rsidRPr="00A60403" w:rsidRDefault="00A60403" w:rsidP="00A60403">
            <w:pPr>
              <w:spacing w:line="300" w:lineRule="exact"/>
              <w:rPr>
                <w:sz w:val="20"/>
                <w:szCs w:val="20"/>
              </w:rPr>
            </w:pPr>
            <w:r w:rsidRPr="00A60403">
              <w:rPr>
                <w:rFonts w:hint="eastAsia"/>
                <w:sz w:val="20"/>
                <w:szCs w:val="20"/>
              </w:rPr>
              <w:t>3.</w:t>
            </w:r>
            <w:r w:rsidRPr="00A60403">
              <w:rPr>
                <w:rFonts w:hint="eastAsia"/>
                <w:sz w:val="20"/>
                <w:szCs w:val="20"/>
              </w:rPr>
              <w:t>分組採集植物押製成乾燥花備用。</w:t>
            </w:r>
          </w:p>
          <w:p w:rsidR="00A60403" w:rsidRPr="00A60403" w:rsidRDefault="00A60403" w:rsidP="00A60403">
            <w:pPr>
              <w:spacing w:line="300" w:lineRule="exact"/>
              <w:rPr>
                <w:sz w:val="20"/>
                <w:szCs w:val="20"/>
              </w:rPr>
            </w:pPr>
            <w:r w:rsidRPr="00A60403">
              <w:rPr>
                <w:rFonts w:hint="eastAsia"/>
                <w:sz w:val="20"/>
                <w:szCs w:val="20"/>
              </w:rPr>
              <w:t>4.</w:t>
            </w:r>
            <w:r w:rsidRPr="00A60403">
              <w:rPr>
                <w:rFonts w:hint="eastAsia"/>
                <w:sz w:val="20"/>
                <w:szCs w:val="20"/>
              </w:rPr>
              <w:t>運用寶特瓶、鋁箔包、紙杯、紙碗、水泥、鋁線等等製做成各種不同造型的花器。</w:t>
            </w:r>
          </w:p>
          <w:p w:rsidR="003C517B" w:rsidRDefault="0080700F" w:rsidP="00A60403">
            <w:pPr>
              <w:spacing w:line="300" w:lineRule="exact"/>
              <w:rPr>
                <w:sz w:val="20"/>
                <w:szCs w:val="20"/>
              </w:rPr>
            </w:pPr>
            <w:r>
              <w:rPr>
                <w:noProof/>
              </w:rPr>
              <w:drawing>
                <wp:anchor distT="0" distB="0" distL="114300" distR="114300" simplePos="0" relativeHeight="251766784" behindDoc="1" locked="0" layoutInCell="1" allowOverlap="1" wp14:anchorId="707A062C" wp14:editId="144BB21C">
                  <wp:simplePos x="0" y="0"/>
                  <wp:positionH relativeFrom="column">
                    <wp:posOffset>2884170</wp:posOffset>
                  </wp:positionH>
                  <wp:positionV relativeFrom="paragraph">
                    <wp:posOffset>267335</wp:posOffset>
                  </wp:positionV>
                  <wp:extent cx="1352550" cy="1013460"/>
                  <wp:effectExtent l="0" t="0" r="0" b="0"/>
                  <wp:wrapTight wrapText="bothSides">
                    <wp:wrapPolygon edited="0">
                      <wp:start x="0" y="0"/>
                      <wp:lineTo x="0" y="21113"/>
                      <wp:lineTo x="21296" y="21113"/>
                      <wp:lineTo x="21296" y="0"/>
                      <wp:lineTo x="0" y="0"/>
                    </wp:wrapPolygon>
                  </wp:wrapTight>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4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2550" cy="1013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1" locked="0" layoutInCell="1" allowOverlap="1" wp14:anchorId="36FCAAC6" wp14:editId="1630362A">
                  <wp:simplePos x="0" y="0"/>
                  <wp:positionH relativeFrom="column">
                    <wp:posOffset>1480820</wp:posOffset>
                  </wp:positionH>
                  <wp:positionV relativeFrom="paragraph">
                    <wp:posOffset>267335</wp:posOffset>
                  </wp:positionV>
                  <wp:extent cx="1371600" cy="1027430"/>
                  <wp:effectExtent l="0" t="0" r="0" b="1270"/>
                  <wp:wrapTight wrapText="bothSides">
                    <wp:wrapPolygon edited="0">
                      <wp:start x="0" y="0"/>
                      <wp:lineTo x="0" y="21226"/>
                      <wp:lineTo x="21300" y="21226"/>
                      <wp:lineTo x="21300" y="0"/>
                      <wp:lineTo x="0" y="0"/>
                    </wp:wrapPolygon>
                  </wp:wrapTight>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3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1600" cy="10274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1" locked="0" layoutInCell="1" allowOverlap="1" wp14:anchorId="529AA0A1" wp14:editId="1111233F">
                  <wp:simplePos x="0" y="0"/>
                  <wp:positionH relativeFrom="column">
                    <wp:posOffset>33020</wp:posOffset>
                  </wp:positionH>
                  <wp:positionV relativeFrom="paragraph">
                    <wp:posOffset>264160</wp:posOffset>
                  </wp:positionV>
                  <wp:extent cx="1384300" cy="1036955"/>
                  <wp:effectExtent l="0" t="0" r="6350" b="0"/>
                  <wp:wrapTight wrapText="bothSides">
                    <wp:wrapPolygon edited="0">
                      <wp:start x="0" y="0"/>
                      <wp:lineTo x="0" y="21031"/>
                      <wp:lineTo x="21402" y="21031"/>
                      <wp:lineTo x="21402" y="0"/>
                      <wp:lineTo x="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5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84300" cy="1036955"/>
                          </a:xfrm>
                          <a:prstGeom prst="rect">
                            <a:avLst/>
                          </a:prstGeom>
                        </pic:spPr>
                      </pic:pic>
                    </a:graphicData>
                  </a:graphic>
                  <wp14:sizeRelH relativeFrom="page">
                    <wp14:pctWidth>0</wp14:pctWidth>
                  </wp14:sizeRelH>
                  <wp14:sizeRelV relativeFrom="page">
                    <wp14:pctHeight>0</wp14:pctHeight>
                  </wp14:sizeRelV>
                </wp:anchor>
              </w:drawing>
            </w:r>
            <w:r w:rsidR="00A60403" w:rsidRPr="00A60403">
              <w:rPr>
                <w:rFonts w:hint="eastAsia"/>
                <w:sz w:val="20"/>
                <w:szCs w:val="20"/>
              </w:rPr>
              <w:t>5.</w:t>
            </w:r>
            <w:r w:rsidR="00A60403" w:rsidRPr="00A60403">
              <w:rPr>
                <w:rFonts w:hint="eastAsia"/>
                <w:sz w:val="20"/>
                <w:szCs w:val="20"/>
              </w:rPr>
              <w:t>將所收集的植物種植到花器、咕嘍石中並細心照顧植物，養活植物。</w:t>
            </w:r>
          </w:p>
          <w:p w:rsidR="0033659B" w:rsidRDefault="0033659B" w:rsidP="00A60403">
            <w:pPr>
              <w:spacing w:line="300" w:lineRule="exact"/>
              <w:rPr>
                <w:sz w:val="20"/>
                <w:szCs w:val="20"/>
              </w:rPr>
            </w:pPr>
          </w:p>
          <w:p w:rsidR="0033659B" w:rsidRDefault="0033659B" w:rsidP="00A60403">
            <w:pPr>
              <w:spacing w:line="300" w:lineRule="exact"/>
              <w:rPr>
                <w:sz w:val="20"/>
                <w:szCs w:val="20"/>
              </w:rPr>
            </w:pPr>
          </w:p>
          <w:p w:rsidR="0033659B" w:rsidRDefault="0033659B" w:rsidP="00A60403">
            <w:pPr>
              <w:spacing w:line="300" w:lineRule="exact"/>
              <w:rPr>
                <w:sz w:val="20"/>
                <w:szCs w:val="20"/>
              </w:rPr>
            </w:pPr>
          </w:p>
          <w:p w:rsidR="0033659B" w:rsidRDefault="0033659B" w:rsidP="00A60403">
            <w:pPr>
              <w:spacing w:line="300" w:lineRule="exact"/>
              <w:rPr>
                <w:sz w:val="20"/>
                <w:szCs w:val="20"/>
              </w:rPr>
            </w:pPr>
          </w:p>
          <w:p w:rsidR="0033659B" w:rsidRDefault="0033659B" w:rsidP="00A60403">
            <w:pPr>
              <w:spacing w:line="300" w:lineRule="exact"/>
              <w:rPr>
                <w:sz w:val="20"/>
                <w:szCs w:val="20"/>
              </w:rPr>
            </w:pPr>
          </w:p>
          <w:p w:rsidR="00003FD0" w:rsidRPr="00705C09" w:rsidRDefault="00003FD0" w:rsidP="003703A4">
            <w:pPr>
              <w:spacing w:line="300" w:lineRule="exact"/>
              <w:rPr>
                <w:sz w:val="22"/>
              </w:rPr>
            </w:pPr>
          </w:p>
        </w:tc>
      </w:tr>
      <w:tr w:rsidR="00834AC1" w:rsidRPr="00EE6FCE" w:rsidTr="00834AC1">
        <w:tc>
          <w:tcPr>
            <w:tcW w:w="10456" w:type="dxa"/>
            <w:gridSpan w:val="2"/>
            <w:tcBorders>
              <w:top w:val="single" w:sz="12" w:space="0" w:color="auto"/>
            </w:tcBorders>
          </w:tcPr>
          <w:p w:rsidR="00834AC1" w:rsidRPr="00EE6FCE" w:rsidRDefault="00F45303" w:rsidP="00BE4FCA">
            <w:pPr>
              <w:rPr>
                <w:rFonts w:ascii="新細明體" w:hAnsi="新細明體" w:cs="Arial"/>
                <w:b/>
                <w:color w:val="0000FF"/>
                <w:szCs w:val="24"/>
              </w:rPr>
            </w:pPr>
            <w:r w:rsidRPr="007109D5">
              <w:rPr>
                <w:rFonts w:ascii="新細明體" w:hAnsi="新細明體" w:cs="Arial" w:hint="eastAsia"/>
                <w:b/>
                <w:color w:val="0000FF"/>
                <w:szCs w:val="24"/>
              </w:rPr>
              <w:lastRenderedPageBreak/>
              <w:t>中區基地-國立臺中教育大學顏名宏教授04-22183339</w:t>
            </w:r>
          </w:p>
        </w:tc>
      </w:tr>
      <w:tr w:rsidR="003758F2" w:rsidTr="00431755">
        <w:tc>
          <w:tcPr>
            <w:tcW w:w="1838" w:type="dxa"/>
          </w:tcPr>
          <w:p w:rsidR="003758F2" w:rsidRPr="00A23E6C" w:rsidRDefault="003758F2" w:rsidP="00431755">
            <w:pPr>
              <w:rPr>
                <w:b/>
                <w:sz w:val="22"/>
              </w:rPr>
            </w:pPr>
            <w:r w:rsidRPr="00A23E6C">
              <w:rPr>
                <w:rFonts w:hint="eastAsia"/>
                <w:b/>
                <w:sz w:val="22"/>
              </w:rPr>
              <w:t>姓名</w:t>
            </w:r>
          </w:p>
        </w:tc>
        <w:tc>
          <w:tcPr>
            <w:tcW w:w="8618" w:type="dxa"/>
          </w:tcPr>
          <w:p w:rsidR="003758F2" w:rsidRPr="00A23E6C" w:rsidRDefault="002E58FE" w:rsidP="001E75DA">
            <w:pPr>
              <w:rPr>
                <w:sz w:val="22"/>
              </w:rPr>
            </w:pPr>
            <w:r w:rsidRPr="002E58FE">
              <w:rPr>
                <w:rFonts w:hint="eastAsia"/>
                <w:sz w:val="22"/>
              </w:rPr>
              <w:t>林靜怡</w:t>
            </w:r>
          </w:p>
        </w:tc>
      </w:tr>
      <w:tr w:rsidR="003758F2" w:rsidTr="00431755">
        <w:tc>
          <w:tcPr>
            <w:tcW w:w="1838" w:type="dxa"/>
          </w:tcPr>
          <w:p w:rsidR="003758F2" w:rsidRPr="00A23E6C" w:rsidRDefault="003758F2" w:rsidP="00431755">
            <w:pPr>
              <w:rPr>
                <w:b/>
                <w:sz w:val="22"/>
              </w:rPr>
            </w:pPr>
            <w:r w:rsidRPr="00A23E6C">
              <w:rPr>
                <w:rFonts w:hint="eastAsia"/>
                <w:b/>
                <w:sz w:val="22"/>
              </w:rPr>
              <w:t>服務單位</w:t>
            </w:r>
          </w:p>
        </w:tc>
        <w:tc>
          <w:tcPr>
            <w:tcW w:w="8618" w:type="dxa"/>
          </w:tcPr>
          <w:p w:rsidR="003758F2" w:rsidRPr="00A23E6C" w:rsidRDefault="002D1B64" w:rsidP="00431755">
            <w:pPr>
              <w:rPr>
                <w:sz w:val="22"/>
              </w:rPr>
            </w:pPr>
            <w:r w:rsidRPr="002D1B64">
              <w:rPr>
                <w:rFonts w:hint="eastAsia"/>
                <w:sz w:val="22"/>
              </w:rPr>
              <w:t>國立竹南高級中學</w:t>
            </w:r>
          </w:p>
        </w:tc>
      </w:tr>
      <w:tr w:rsidR="003758F2" w:rsidTr="00993109">
        <w:tc>
          <w:tcPr>
            <w:tcW w:w="1838" w:type="dxa"/>
            <w:tcBorders>
              <w:bottom w:val="single" w:sz="12" w:space="0" w:color="auto"/>
            </w:tcBorders>
          </w:tcPr>
          <w:p w:rsidR="003758F2" w:rsidRPr="00A23E6C" w:rsidRDefault="003758F2" w:rsidP="00431755">
            <w:pPr>
              <w:rPr>
                <w:b/>
                <w:sz w:val="22"/>
              </w:rPr>
            </w:pPr>
            <w:r w:rsidRPr="00A23E6C">
              <w:rPr>
                <w:rFonts w:hint="eastAsia"/>
                <w:b/>
                <w:sz w:val="22"/>
              </w:rPr>
              <w:t>實驗課程心得</w:t>
            </w:r>
            <w:r>
              <w:rPr>
                <w:rFonts w:hint="eastAsia"/>
                <w:b/>
                <w:sz w:val="22"/>
              </w:rPr>
              <w:t>：</w:t>
            </w:r>
            <w:r w:rsidR="00A370D5" w:rsidRPr="00A370D5">
              <w:rPr>
                <w:rFonts w:hint="eastAsia"/>
                <w:b/>
                <w:sz w:val="22"/>
              </w:rPr>
              <w:t>色彩</w:t>
            </w:r>
            <w:r w:rsidR="002107E8">
              <w:rPr>
                <w:rFonts w:hint="eastAsia"/>
                <w:b/>
                <w:sz w:val="22"/>
              </w:rPr>
              <w:t>、</w:t>
            </w:r>
            <w:r w:rsidR="00A370D5" w:rsidRPr="00A370D5">
              <w:rPr>
                <w:rFonts w:hint="eastAsia"/>
                <w:b/>
                <w:sz w:val="22"/>
              </w:rPr>
              <w:t>構成</w:t>
            </w:r>
          </w:p>
        </w:tc>
        <w:tc>
          <w:tcPr>
            <w:tcW w:w="8618" w:type="dxa"/>
            <w:tcBorders>
              <w:bottom w:val="single" w:sz="12" w:space="0" w:color="auto"/>
            </w:tcBorders>
          </w:tcPr>
          <w:p w:rsidR="00BC7045" w:rsidRPr="00BC7045" w:rsidRDefault="00BC7045" w:rsidP="00BC7045">
            <w:pPr>
              <w:pStyle w:val="Web"/>
              <w:snapToGrid w:val="0"/>
              <w:spacing w:before="0" w:beforeAutospacing="0" w:after="0" w:afterAutospacing="0" w:line="300" w:lineRule="exact"/>
              <w:jc w:val="both"/>
              <w:rPr>
                <w:rFonts w:asciiTheme="minorHAnsi" w:eastAsiaTheme="minorEastAsia" w:hAnsiTheme="minorHAnsi"/>
                <w:color w:val="C0504D"/>
              </w:rPr>
            </w:pPr>
            <w:r w:rsidRPr="00BC7045">
              <w:rPr>
                <w:rFonts w:asciiTheme="minorHAnsi" w:eastAsiaTheme="minorEastAsia" w:hAnsiTheme="minorHAnsi"/>
                <w:color w:val="C0504D"/>
              </w:rPr>
              <w:t>互動行為中的美感</w:t>
            </w:r>
          </w:p>
          <w:p w:rsidR="003758F2" w:rsidRDefault="00A96604" w:rsidP="00BC7045">
            <w:pPr>
              <w:spacing w:line="300" w:lineRule="exact"/>
              <w:rPr>
                <w:sz w:val="20"/>
                <w:szCs w:val="20"/>
              </w:rPr>
            </w:pPr>
            <w:r>
              <w:rPr>
                <w:noProof/>
              </w:rPr>
              <w:drawing>
                <wp:anchor distT="0" distB="0" distL="114300" distR="114300" simplePos="0" relativeHeight="251739136" behindDoc="1" locked="0" layoutInCell="1" allowOverlap="1" wp14:anchorId="5981EACC" wp14:editId="681975D0">
                  <wp:simplePos x="0" y="0"/>
                  <wp:positionH relativeFrom="column">
                    <wp:posOffset>3286125</wp:posOffset>
                  </wp:positionH>
                  <wp:positionV relativeFrom="paragraph">
                    <wp:posOffset>637540</wp:posOffset>
                  </wp:positionV>
                  <wp:extent cx="1322705" cy="1764030"/>
                  <wp:effectExtent l="0" t="0" r="0" b="7620"/>
                  <wp:wrapTight wrapText="bothSides">
                    <wp:wrapPolygon edited="0">
                      <wp:start x="0" y="0"/>
                      <wp:lineTo x="0" y="21460"/>
                      <wp:lineTo x="21154" y="21460"/>
                      <wp:lineTo x="21154" y="0"/>
                      <wp:lineTo x="0" y="0"/>
                    </wp:wrapPolygon>
                  </wp:wrapTight>
                  <wp:docPr id="227" name="圖片 227" descr="D:\宥儒工作\104年工作\103學年度成果展\新聞稿\中區\竹南高中林靜怡\國立竹南高級中學-林靜怡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宥儒工作\104年工作\103學年度成果展\新聞稿\中區\竹南高中林靜怡\國立竹南高級中學-林靜怡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2705"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07CC0">
              <w:rPr>
                <w:noProof/>
              </w:rPr>
              <w:drawing>
                <wp:anchor distT="0" distB="0" distL="114300" distR="114300" simplePos="0" relativeHeight="251738112" behindDoc="1" locked="0" layoutInCell="1" allowOverlap="1" wp14:anchorId="33C9A75F" wp14:editId="5A26B62F">
                  <wp:simplePos x="0" y="0"/>
                  <wp:positionH relativeFrom="column">
                    <wp:posOffset>1859915</wp:posOffset>
                  </wp:positionH>
                  <wp:positionV relativeFrom="paragraph">
                    <wp:posOffset>638810</wp:posOffset>
                  </wp:positionV>
                  <wp:extent cx="1336675" cy="1782445"/>
                  <wp:effectExtent l="0" t="0" r="0" b="8255"/>
                  <wp:wrapTight wrapText="bothSides">
                    <wp:wrapPolygon edited="0">
                      <wp:start x="0" y="0"/>
                      <wp:lineTo x="0" y="21469"/>
                      <wp:lineTo x="21241" y="21469"/>
                      <wp:lineTo x="21241" y="0"/>
                      <wp:lineTo x="0" y="0"/>
                    </wp:wrapPolygon>
                  </wp:wrapTight>
                  <wp:docPr id="3" name="圖片 3" descr="D:\宥儒工作\104年工作\103學年度成果展\新聞稿\中區\竹南高中林靜怡\國立竹南高級中學-林靜怡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宥儒工作\104年工作\103學年度成果展\新聞稿\中區\竹南高中林靜怡\國立竹南高級中學-林靜怡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6675" cy="178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BC7045" w:rsidRPr="00BC7045">
              <w:rPr>
                <w:sz w:val="20"/>
                <w:szCs w:val="20"/>
              </w:rPr>
              <w:t>從「生活」中發想「人與人的互動行為」發展課程，讓學生從做中學，找回對人最單純的感動與熱情，並擁有實際與人互動各種能力，並期待在未來的人生裡應用在人與人的各種互動行為，給他人留下好感度印象，並創造足以回味的人生故事。</w:t>
            </w:r>
          </w:p>
          <w:p w:rsidR="00386BC6" w:rsidRDefault="00386BC6" w:rsidP="00BC7045">
            <w:pPr>
              <w:spacing w:line="300" w:lineRule="exact"/>
              <w:rPr>
                <w:sz w:val="20"/>
                <w:szCs w:val="20"/>
              </w:rPr>
            </w:pPr>
          </w:p>
          <w:p w:rsidR="00386BC6" w:rsidRDefault="00386BC6" w:rsidP="00BC7045">
            <w:pPr>
              <w:spacing w:line="300" w:lineRule="exact"/>
              <w:rPr>
                <w:sz w:val="20"/>
                <w:szCs w:val="20"/>
              </w:rPr>
            </w:pPr>
          </w:p>
          <w:p w:rsidR="00386BC6" w:rsidRDefault="00386BC6" w:rsidP="00BC7045">
            <w:pPr>
              <w:spacing w:line="300" w:lineRule="exact"/>
              <w:rPr>
                <w:sz w:val="20"/>
                <w:szCs w:val="20"/>
              </w:rPr>
            </w:pPr>
          </w:p>
          <w:p w:rsidR="00386BC6" w:rsidRDefault="00386BC6" w:rsidP="00BC7045">
            <w:pPr>
              <w:spacing w:line="300" w:lineRule="exact"/>
              <w:rPr>
                <w:sz w:val="20"/>
                <w:szCs w:val="20"/>
              </w:rPr>
            </w:pPr>
          </w:p>
          <w:p w:rsidR="00386BC6" w:rsidRDefault="00386BC6" w:rsidP="00BC7045">
            <w:pPr>
              <w:spacing w:line="300" w:lineRule="exact"/>
              <w:rPr>
                <w:sz w:val="20"/>
                <w:szCs w:val="20"/>
              </w:rPr>
            </w:pPr>
          </w:p>
          <w:p w:rsidR="00386BC6" w:rsidRDefault="00386BC6" w:rsidP="00BC7045">
            <w:pPr>
              <w:spacing w:line="300" w:lineRule="exact"/>
              <w:rPr>
                <w:sz w:val="20"/>
                <w:szCs w:val="20"/>
              </w:rPr>
            </w:pPr>
          </w:p>
          <w:p w:rsidR="00386BC6" w:rsidRDefault="00386BC6" w:rsidP="00BC7045">
            <w:pPr>
              <w:spacing w:line="300" w:lineRule="exact"/>
              <w:rPr>
                <w:sz w:val="20"/>
                <w:szCs w:val="20"/>
              </w:rPr>
            </w:pPr>
          </w:p>
          <w:p w:rsidR="00386BC6" w:rsidRDefault="00386BC6" w:rsidP="00BC7045">
            <w:pPr>
              <w:spacing w:line="300" w:lineRule="exact"/>
              <w:rPr>
                <w:sz w:val="20"/>
                <w:szCs w:val="20"/>
              </w:rPr>
            </w:pPr>
          </w:p>
          <w:p w:rsidR="00386BC6" w:rsidRDefault="00386BC6" w:rsidP="00BC7045">
            <w:pPr>
              <w:spacing w:line="300" w:lineRule="exact"/>
              <w:rPr>
                <w:sz w:val="20"/>
                <w:szCs w:val="20"/>
              </w:rPr>
            </w:pPr>
          </w:p>
          <w:p w:rsidR="00386BC6" w:rsidRPr="00386BC6" w:rsidRDefault="00707CC0" w:rsidP="00BC7045">
            <w:pPr>
              <w:spacing w:line="300" w:lineRule="exact"/>
              <w:rPr>
                <w:sz w:val="22"/>
              </w:rPr>
            </w:pPr>
            <w:r>
              <w:rPr>
                <w:noProof/>
              </w:rPr>
              <w:drawing>
                <wp:anchor distT="0" distB="0" distL="114300" distR="114300" simplePos="0" relativeHeight="251737088" behindDoc="1" locked="0" layoutInCell="1" allowOverlap="1" wp14:anchorId="1A281EA4" wp14:editId="102C2CD5">
                  <wp:simplePos x="0" y="0"/>
                  <wp:positionH relativeFrom="column">
                    <wp:posOffset>-3810</wp:posOffset>
                  </wp:positionH>
                  <wp:positionV relativeFrom="paragraph">
                    <wp:posOffset>-1393190</wp:posOffset>
                  </wp:positionV>
                  <wp:extent cx="1800860" cy="1284605"/>
                  <wp:effectExtent l="0" t="0" r="8890" b="0"/>
                  <wp:wrapTight wrapText="bothSides">
                    <wp:wrapPolygon edited="0">
                      <wp:start x="0" y="0"/>
                      <wp:lineTo x="0" y="21141"/>
                      <wp:lineTo x="21478" y="21141"/>
                      <wp:lineTo x="21478" y="0"/>
                      <wp:lineTo x="0" y="0"/>
                    </wp:wrapPolygon>
                  </wp:wrapTight>
                  <wp:docPr id="10" name="圖片 10" descr="D:\宥儒工作\104年工作\103學年度成果展\新聞稿\中區\竹南高中林靜怡\國立竹南高級中學-林靜怡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宥儒工作\104年工作\103學年度成果展\新聞稿\中區\竹南高中林靜怡\國立竹南高級中學-林靜怡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860" cy="12846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93109" w:rsidTr="00993109">
        <w:tc>
          <w:tcPr>
            <w:tcW w:w="1838" w:type="dxa"/>
            <w:tcBorders>
              <w:top w:val="single" w:sz="12" w:space="0" w:color="auto"/>
              <w:left w:val="single" w:sz="2" w:space="0" w:color="auto"/>
            </w:tcBorders>
          </w:tcPr>
          <w:p w:rsidR="00993109" w:rsidRPr="00A23E6C" w:rsidRDefault="00993109" w:rsidP="00431755">
            <w:pPr>
              <w:rPr>
                <w:b/>
                <w:sz w:val="22"/>
              </w:rPr>
            </w:pPr>
            <w:r w:rsidRPr="00A23E6C">
              <w:rPr>
                <w:rFonts w:hint="eastAsia"/>
                <w:b/>
                <w:sz w:val="22"/>
              </w:rPr>
              <w:t>姓名</w:t>
            </w:r>
          </w:p>
        </w:tc>
        <w:tc>
          <w:tcPr>
            <w:tcW w:w="8618" w:type="dxa"/>
            <w:tcBorders>
              <w:top w:val="single" w:sz="12" w:space="0" w:color="auto"/>
            </w:tcBorders>
          </w:tcPr>
          <w:p w:rsidR="00993109" w:rsidRPr="00A23E6C" w:rsidRDefault="00D91B9B" w:rsidP="001E75DA">
            <w:pPr>
              <w:rPr>
                <w:sz w:val="22"/>
              </w:rPr>
            </w:pPr>
            <w:r w:rsidRPr="00D91B9B">
              <w:rPr>
                <w:rFonts w:hint="eastAsia"/>
                <w:sz w:val="22"/>
              </w:rPr>
              <w:t>呂佩芬</w:t>
            </w:r>
          </w:p>
        </w:tc>
      </w:tr>
      <w:tr w:rsidR="00993109" w:rsidTr="00431755">
        <w:tc>
          <w:tcPr>
            <w:tcW w:w="1838" w:type="dxa"/>
          </w:tcPr>
          <w:p w:rsidR="00993109" w:rsidRPr="00A23E6C" w:rsidRDefault="00993109" w:rsidP="00431755">
            <w:pPr>
              <w:rPr>
                <w:b/>
                <w:sz w:val="22"/>
              </w:rPr>
            </w:pPr>
            <w:r w:rsidRPr="00A23E6C">
              <w:rPr>
                <w:rFonts w:hint="eastAsia"/>
                <w:b/>
                <w:sz w:val="22"/>
              </w:rPr>
              <w:t>服務單位</w:t>
            </w:r>
          </w:p>
        </w:tc>
        <w:tc>
          <w:tcPr>
            <w:tcW w:w="8618" w:type="dxa"/>
          </w:tcPr>
          <w:p w:rsidR="00993109" w:rsidRPr="00A23E6C" w:rsidRDefault="00706B90" w:rsidP="00431755">
            <w:pPr>
              <w:rPr>
                <w:sz w:val="22"/>
              </w:rPr>
            </w:pPr>
            <w:r w:rsidRPr="00706B90">
              <w:rPr>
                <w:rFonts w:hint="eastAsia"/>
                <w:sz w:val="22"/>
              </w:rPr>
              <w:t>苗栗縣立大湖國民中學</w:t>
            </w:r>
          </w:p>
        </w:tc>
      </w:tr>
      <w:tr w:rsidR="00993109" w:rsidTr="00431755">
        <w:tc>
          <w:tcPr>
            <w:tcW w:w="1838" w:type="dxa"/>
          </w:tcPr>
          <w:p w:rsidR="00993109" w:rsidRPr="00A23E6C" w:rsidRDefault="00993109" w:rsidP="00431755">
            <w:pPr>
              <w:rPr>
                <w:b/>
                <w:sz w:val="22"/>
              </w:rPr>
            </w:pPr>
            <w:r w:rsidRPr="00A23E6C">
              <w:rPr>
                <w:rFonts w:hint="eastAsia"/>
                <w:b/>
                <w:sz w:val="22"/>
              </w:rPr>
              <w:t>實驗課程心得</w:t>
            </w:r>
            <w:r>
              <w:rPr>
                <w:rFonts w:hint="eastAsia"/>
                <w:b/>
                <w:sz w:val="22"/>
              </w:rPr>
              <w:t>：</w:t>
            </w:r>
            <w:r w:rsidR="00EF4F7C" w:rsidRPr="00EF4F7C">
              <w:rPr>
                <w:rFonts w:hint="eastAsia"/>
                <w:b/>
                <w:sz w:val="22"/>
              </w:rPr>
              <w:t>質感</w:t>
            </w:r>
          </w:p>
        </w:tc>
        <w:tc>
          <w:tcPr>
            <w:tcW w:w="8618" w:type="dxa"/>
          </w:tcPr>
          <w:p w:rsidR="00357DB5" w:rsidRPr="00357DB5" w:rsidRDefault="00357DB5" w:rsidP="00357DB5">
            <w:pPr>
              <w:pStyle w:val="Web"/>
              <w:snapToGrid w:val="0"/>
              <w:spacing w:before="0" w:beforeAutospacing="0" w:after="0" w:afterAutospacing="0" w:line="300" w:lineRule="exact"/>
              <w:jc w:val="both"/>
              <w:rPr>
                <w:rFonts w:asciiTheme="minorHAnsi" w:eastAsiaTheme="minorEastAsia" w:hAnsiTheme="minorHAnsi"/>
                <w:color w:val="C0504D"/>
              </w:rPr>
            </w:pPr>
            <w:r w:rsidRPr="00357DB5">
              <w:rPr>
                <w:rFonts w:asciiTheme="minorHAnsi" w:eastAsiaTheme="minorEastAsia" w:hAnsiTheme="minorHAnsi"/>
                <w:color w:val="C0504D"/>
              </w:rPr>
              <w:t>美感與在地議題的深發掘</w:t>
            </w:r>
          </w:p>
          <w:p w:rsidR="00993109" w:rsidRDefault="000A4425" w:rsidP="00357DB5">
            <w:pPr>
              <w:spacing w:line="300" w:lineRule="exact"/>
              <w:rPr>
                <w:sz w:val="20"/>
                <w:szCs w:val="20"/>
              </w:rPr>
            </w:pPr>
            <w:r>
              <w:rPr>
                <w:noProof/>
              </w:rPr>
              <w:drawing>
                <wp:anchor distT="0" distB="0" distL="114300" distR="114300" simplePos="0" relativeHeight="251740160" behindDoc="0" locked="0" layoutInCell="1" allowOverlap="1" wp14:anchorId="09C0A426" wp14:editId="3E660532">
                  <wp:simplePos x="0" y="0"/>
                  <wp:positionH relativeFrom="column">
                    <wp:posOffset>-45720</wp:posOffset>
                  </wp:positionH>
                  <wp:positionV relativeFrom="paragraph">
                    <wp:posOffset>952500</wp:posOffset>
                  </wp:positionV>
                  <wp:extent cx="1042035" cy="1389380"/>
                  <wp:effectExtent l="0" t="0" r="5715" b="1270"/>
                  <wp:wrapSquare wrapText="bothSides"/>
                  <wp:docPr id="228" name="圖片 228" descr="D:\宥儒工作\104年工作\103學年度成果展\新聞稿\中區\大湖國中呂佩芬\苗栗縣立大湖國民中學-呂佩芬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宥儒工作\104年工作\103學年度成果展\新聞稿\中區\大湖國中呂佩芬\苗栗縣立大湖國民中學-呂佩芬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2035"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57DB5" w:rsidRPr="00357DB5">
              <w:rPr>
                <w:sz w:val="20"/>
                <w:szCs w:val="20"/>
              </w:rPr>
              <w:t>以校園與社區豐富的自然環境資源與人文風情為內涵，安排在地生活題材與社區實地參訪，引導學生觀察描述週遭自然環境，用新的眼光感受生活的美，讓學生透過美感體驗歸納營造美感的通則，再藉由經典案例欣賞擴展眼界，將歸納的心得與大湖社區對照比較，衍生出對在地議題的反省與討論，期許學生能建構自我認同，具備思辨能力，願意珍惜具有人文價值的美。</w:t>
            </w:r>
          </w:p>
          <w:p w:rsidR="006B225C" w:rsidRDefault="00D92604" w:rsidP="00357DB5">
            <w:pPr>
              <w:spacing w:line="300" w:lineRule="exact"/>
              <w:rPr>
                <w:sz w:val="20"/>
                <w:szCs w:val="20"/>
              </w:rPr>
            </w:pPr>
            <w:r w:rsidRPr="00D92604">
              <w:rPr>
                <w:noProof/>
              </w:rPr>
              <w:drawing>
                <wp:anchor distT="0" distB="0" distL="114300" distR="114300" simplePos="0" relativeHeight="251743232" behindDoc="1" locked="0" layoutInCell="1" allowOverlap="1" wp14:anchorId="6AE21C43" wp14:editId="7F633304">
                  <wp:simplePos x="0" y="0"/>
                  <wp:positionH relativeFrom="column">
                    <wp:posOffset>3848735</wp:posOffset>
                  </wp:positionH>
                  <wp:positionV relativeFrom="paragraph">
                    <wp:posOffset>374015</wp:posOffset>
                  </wp:positionV>
                  <wp:extent cx="1489075" cy="991870"/>
                  <wp:effectExtent l="0" t="0" r="0" b="0"/>
                  <wp:wrapTight wrapText="bothSides">
                    <wp:wrapPolygon edited="0">
                      <wp:start x="0" y="0"/>
                      <wp:lineTo x="0" y="21157"/>
                      <wp:lineTo x="21278" y="21157"/>
                      <wp:lineTo x="21278" y="0"/>
                      <wp:lineTo x="0" y="0"/>
                    </wp:wrapPolygon>
                  </wp:wrapTight>
                  <wp:docPr id="231" name="圖片 231" descr="D:\宥儒工作\104年工作\103學年度成果展\新聞稿\中區\大湖國中呂佩芬\苗栗縣立大湖國民中學-呂佩芬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宥儒工作\104年工作\103學年度成果展\新聞稿\中區\大湖國中呂佩芬\苗栗縣立大湖國民中學-呂佩芬0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9075" cy="991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604">
              <w:rPr>
                <w:noProof/>
              </w:rPr>
              <w:drawing>
                <wp:anchor distT="0" distB="0" distL="114300" distR="114300" simplePos="0" relativeHeight="251742208" behindDoc="1" locked="0" layoutInCell="1" allowOverlap="1" wp14:anchorId="1BA92A40" wp14:editId="43C68E39">
                  <wp:simplePos x="0" y="0"/>
                  <wp:positionH relativeFrom="column">
                    <wp:posOffset>2366645</wp:posOffset>
                  </wp:positionH>
                  <wp:positionV relativeFrom="paragraph">
                    <wp:posOffset>382905</wp:posOffset>
                  </wp:positionV>
                  <wp:extent cx="1482090" cy="988060"/>
                  <wp:effectExtent l="0" t="0" r="3810" b="2540"/>
                  <wp:wrapTight wrapText="bothSides">
                    <wp:wrapPolygon edited="0">
                      <wp:start x="0" y="0"/>
                      <wp:lineTo x="0" y="21239"/>
                      <wp:lineTo x="21378" y="21239"/>
                      <wp:lineTo x="21378" y="0"/>
                      <wp:lineTo x="0" y="0"/>
                    </wp:wrapPolygon>
                  </wp:wrapTight>
                  <wp:docPr id="230" name="圖片 230" descr="D:\宥儒工作\104年工作\103學年度成果展\新聞稿\中區\大湖國中呂佩芬\苗栗縣立大湖國民中學-呂佩芬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宥儒工作\104年工作\103學年度成果展\新聞稿\中區\大湖國中呂佩芬\苗栗縣立大湖國民中學-呂佩芬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2090" cy="98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604">
              <w:rPr>
                <w:noProof/>
              </w:rPr>
              <w:drawing>
                <wp:anchor distT="0" distB="0" distL="114300" distR="114300" simplePos="0" relativeHeight="251741184" behindDoc="1" locked="0" layoutInCell="1" allowOverlap="1" wp14:anchorId="334B0AA8" wp14:editId="60E4A2B9">
                  <wp:simplePos x="0" y="0"/>
                  <wp:positionH relativeFrom="column">
                    <wp:posOffset>1034415</wp:posOffset>
                  </wp:positionH>
                  <wp:positionV relativeFrom="paragraph">
                    <wp:posOffset>368300</wp:posOffset>
                  </wp:positionV>
                  <wp:extent cx="1329690" cy="995680"/>
                  <wp:effectExtent l="0" t="0" r="3810" b="0"/>
                  <wp:wrapTight wrapText="bothSides">
                    <wp:wrapPolygon edited="0">
                      <wp:start x="0" y="0"/>
                      <wp:lineTo x="0" y="21077"/>
                      <wp:lineTo x="21352" y="21077"/>
                      <wp:lineTo x="21352" y="0"/>
                      <wp:lineTo x="0" y="0"/>
                    </wp:wrapPolygon>
                  </wp:wrapTight>
                  <wp:docPr id="229" name="圖片 229" descr="D:\宥儒工作\104年工作\103學年度成果展\新聞稿\中區\大湖國中呂佩芬\苗栗縣立大湖國民中學-呂佩芬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宥儒工作\104年工作\103學年度成果展\新聞稿\中區\大湖國中呂佩芬\苗栗縣立大湖國民中學-呂佩芬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9690" cy="995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2604" w:rsidRDefault="00D92604" w:rsidP="00357DB5">
            <w:pPr>
              <w:spacing w:line="300" w:lineRule="exact"/>
              <w:rPr>
                <w:sz w:val="20"/>
                <w:szCs w:val="20"/>
              </w:rPr>
            </w:pPr>
          </w:p>
          <w:p w:rsidR="006B225C" w:rsidRPr="00D92604" w:rsidRDefault="006B225C" w:rsidP="00D92604">
            <w:pPr>
              <w:spacing w:line="300" w:lineRule="exact"/>
              <w:rPr>
                <w:sz w:val="20"/>
                <w:szCs w:val="20"/>
              </w:rPr>
            </w:pPr>
          </w:p>
        </w:tc>
      </w:tr>
      <w:tr w:rsidR="00DD1641" w:rsidTr="00431755">
        <w:tc>
          <w:tcPr>
            <w:tcW w:w="1838" w:type="dxa"/>
            <w:tcBorders>
              <w:top w:val="single" w:sz="12" w:space="0" w:color="auto"/>
              <w:left w:val="single" w:sz="2" w:space="0" w:color="auto"/>
            </w:tcBorders>
          </w:tcPr>
          <w:p w:rsidR="00DD1641" w:rsidRPr="00A23E6C" w:rsidRDefault="00DD1641" w:rsidP="00431755">
            <w:pPr>
              <w:rPr>
                <w:b/>
                <w:sz w:val="22"/>
              </w:rPr>
            </w:pPr>
            <w:r w:rsidRPr="00A23E6C">
              <w:rPr>
                <w:rFonts w:hint="eastAsia"/>
                <w:b/>
                <w:sz w:val="22"/>
              </w:rPr>
              <w:t>姓名</w:t>
            </w:r>
          </w:p>
        </w:tc>
        <w:tc>
          <w:tcPr>
            <w:tcW w:w="8618" w:type="dxa"/>
            <w:tcBorders>
              <w:top w:val="single" w:sz="12" w:space="0" w:color="auto"/>
            </w:tcBorders>
          </w:tcPr>
          <w:p w:rsidR="00DD1641" w:rsidRPr="00A23E6C" w:rsidRDefault="00665470" w:rsidP="001E75DA">
            <w:pPr>
              <w:rPr>
                <w:sz w:val="22"/>
              </w:rPr>
            </w:pPr>
            <w:r w:rsidRPr="00665470">
              <w:rPr>
                <w:rFonts w:hint="eastAsia"/>
                <w:sz w:val="22"/>
              </w:rPr>
              <w:t>林秋萍</w:t>
            </w:r>
          </w:p>
        </w:tc>
      </w:tr>
      <w:tr w:rsidR="00DD1641" w:rsidTr="00431755">
        <w:tc>
          <w:tcPr>
            <w:tcW w:w="1838" w:type="dxa"/>
          </w:tcPr>
          <w:p w:rsidR="00DD1641" w:rsidRPr="00A23E6C" w:rsidRDefault="00DD1641" w:rsidP="00431755">
            <w:pPr>
              <w:rPr>
                <w:b/>
                <w:sz w:val="22"/>
              </w:rPr>
            </w:pPr>
            <w:r w:rsidRPr="00A23E6C">
              <w:rPr>
                <w:rFonts w:hint="eastAsia"/>
                <w:b/>
                <w:sz w:val="22"/>
              </w:rPr>
              <w:t>服務單位</w:t>
            </w:r>
          </w:p>
        </w:tc>
        <w:tc>
          <w:tcPr>
            <w:tcW w:w="8618" w:type="dxa"/>
          </w:tcPr>
          <w:p w:rsidR="00DD1641" w:rsidRPr="00A23E6C" w:rsidRDefault="007F7B23" w:rsidP="00431755">
            <w:pPr>
              <w:rPr>
                <w:sz w:val="22"/>
              </w:rPr>
            </w:pPr>
            <w:r w:rsidRPr="007F7B23">
              <w:rPr>
                <w:rFonts w:hint="eastAsia"/>
                <w:sz w:val="22"/>
              </w:rPr>
              <w:t>國立大甲高級中學</w:t>
            </w:r>
          </w:p>
        </w:tc>
      </w:tr>
      <w:tr w:rsidR="009451A3" w:rsidTr="00431755">
        <w:tc>
          <w:tcPr>
            <w:tcW w:w="1838" w:type="dxa"/>
          </w:tcPr>
          <w:p w:rsidR="009451A3" w:rsidRPr="00A23E6C" w:rsidRDefault="009451A3" w:rsidP="00431755">
            <w:pPr>
              <w:rPr>
                <w:b/>
                <w:sz w:val="22"/>
              </w:rPr>
            </w:pPr>
            <w:r w:rsidRPr="00A23E6C">
              <w:rPr>
                <w:rFonts w:hint="eastAsia"/>
                <w:b/>
                <w:sz w:val="22"/>
              </w:rPr>
              <w:t>實驗課程心得</w:t>
            </w:r>
            <w:r>
              <w:rPr>
                <w:rFonts w:hint="eastAsia"/>
                <w:b/>
                <w:sz w:val="22"/>
              </w:rPr>
              <w:t>：</w:t>
            </w:r>
            <w:r w:rsidRPr="004C323D">
              <w:rPr>
                <w:rFonts w:hint="eastAsia"/>
                <w:b/>
                <w:sz w:val="22"/>
              </w:rPr>
              <w:t>構成、結構、構造</w:t>
            </w:r>
          </w:p>
        </w:tc>
        <w:tc>
          <w:tcPr>
            <w:tcW w:w="8618" w:type="dxa"/>
          </w:tcPr>
          <w:p w:rsidR="009451A3" w:rsidRDefault="009451A3" w:rsidP="00221431">
            <w:pPr>
              <w:spacing w:line="300" w:lineRule="exact"/>
              <w:rPr>
                <w:color w:val="C0504D"/>
                <w:sz w:val="20"/>
                <w:szCs w:val="20"/>
              </w:rPr>
            </w:pPr>
            <w:r w:rsidRPr="009451A3">
              <w:rPr>
                <w:color w:val="C0504D"/>
                <w:sz w:val="20"/>
                <w:szCs w:val="20"/>
              </w:rPr>
              <w:t>美的饗宴與視覺串連</w:t>
            </w:r>
          </w:p>
          <w:p w:rsidR="009451A3" w:rsidRDefault="00221431" w:rsidP="00221431">
            <w:pPr>
              <w:spacing w:line="300" w:lineRule="exact"/>
              <w:rPr>
                <w:sz w:val="20"/>
                <w:szCs w:val="20"/>
              </w:rPr>
            </w:pPr>
            <w:r>
              <w:rPr>
                <w:noProof/>
              </w:rPr>
              <w:drawing>
                <wp:anchor distT="0" distB="0" distL="114300" distR="114300" simplePos="0" relativeHeight="251770880" behindDoc="1" locked="0" layoutInCell="1" allowOverlap="1" wp14:anchorId="3E438F4A" wp14:editId="40DCDBEE">
                  <wp:simplePos x="0" y="0"/>
                  <wp:positionH relativeFrom="column">
                    <wp:posOffset>3119120</wp:posOffset>
                  </wp:positionH>
                  <wp:positionV relativeFrom="paragraph">
                    <wp:posOffset>817880</wp:posOffset>
                  </wp:positionV>
                  <wp:extent cx="1352550" cy="1486535"/>
                  <wp:effectExtent l="0" t="0" r="0" b="0"/>
                  <wp:wrapTight wrapText="bothSides">
                    <wp:wrapPolygon edited="0">
                      <wp:start x="0" y="0"/>
                      <wp:lineTo x="0" y="21314"/>
                      <wp:lineTo x="21296" y="21314"/>
                      <wp:lineTo x="21296" y="0"/>
                      <wp:lineTo x="0" y="0"/>
                    </wp:wrapPolygon>
                  </wp:wrapTight>
                  <wp:docPr id="234" name="圖片 234" descr="D:\宥儒工作\104年工作\103學年度成果展\新聞稿\中區\大甲高中林秋萍\國立大甲高級中學-林秋萍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宥儒工作\104年工作\103學年度成果展\新聞稿\中區\大甲高中林秋萍\國立大甲高級中學-林秋萍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255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1" locked="0" layoutInCell="1" allowOverlap="1" wp14:anchorId="73EE0F53" wp14:editId="0ECEE981">
                  <wp:simplePos x="0" y="0"/>
                  <wp:positionH relativeFrom="column">
                    <wp:posOffset>1176020</wp:posOffset>
                  </wp:positionH>
                  <wp:positionV relativeFrom="paragraph">
                    <wp:posOffset>1209040</wp:posOffset>
                  </wp:positionV>
                  <wp:extent cx="1835150" cy="1096010"/>
                  <wp:effectExtent l="0" t="0" r="0" b="8890"/>
                  <wp:wrapTight wrapText="bothSides">
                    <wp:wrapPolygon edited="0">
                      <wp:start x="0" y="0"/>
                      <wp:lineTo x="0" y="21400"/>
                      <wp:lineTo x="21301" y="21400"/>
                      <wp:lineTo x="21301" y="0"/>
                      <wp:lineTo x="0" y="0"/>
                    </wp:wrapPolygon>
                  </wp:wrapTight>
                  <wp:docPr id="233" name="圖片 233" descr="D:\宥儒工作\104年工作\103學年度成果展\新聞稿\中區\大甲高中林秋萍\國立大甲高級中學-林秋萍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宥儒工作\104年工作\103學年度成果展\新聞稿\中區\大甲高中林秋萍\國立大甲高級中學-林秋萍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5150" cy="1096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EA1">
              <w:rPr>
                <w:sz w:val="20"/>
                <w:szCs w:val="20"/>
              </w:rPr>
              <w:t>延續第一期美的饗宴課程計畫設計理念與軸線進行第二次課程試驗，以預設餐宴成果發表內容形式回推設計課程單元，將視覺形式學以致用的概念置入辦理餐宴活動，串連每個課程單元內容製作作品，課程中心理念不變，但課程內容與製作多有更新變化，單元內容比第一期更飽滿，希望能藉此讓學生體察美感學習的運用價值。</w:t>
            </w:r>
          </w:p>
          <w:p w:rsidR="00221431" w:rsidRDefault="00221431" w:rsidP="00431755">
            <w:pPr>
              <w:rPr>
                <w:sz w:val="20"/>
                <w:szCs w:val="20"/>
              </w:rPr>
            </w:pPr>
            <w:r>
              <w:rPr>
                <w:noProof/>
              </w:rPr>
              <w:drawing>
                <wp:anchor distT="0" distB="0" distL="114300" distR="114300" simplePos="0" relativeHeight="251744256" behindDoc="1" locked="0" layoutInCell="1" allowOverlap="1" wp14:anchorId="32E0A134" wp14:editId="6E95093A">
                  <wp:simplePos x="0" y="0"/>
                  <wp:positionH relativeFrom="column">
                    <wp:posOffset>-5080</wp:posOffset>
                  </wp:positionH>
                  <wp:positionV relativeFrom="paragraph">
                    <wp:posOffset>69850</wp:posOffset>
                  </wp:positionV>
                  <wp:extent cx="1104900" cy="1473200"/>
                  <wp:effectExtent l="0" t="0" r="0" b="0"/>
                  <wp:wrapTight wrapText="bothSides">
                    <wp:wrapPolygon edited="0">
                      <wp:start x="0" y="0"/>
                      <wp:lineTo x="0" y="21228"/>
                      <wp:lineTo x="21228" y="21228"/>
                      <wp:lineTo x="21228" y="0"/>
                      <wp:lineTo x="0" y="0"/>
                    </wp:wrapPolygon>
                  </wp:wrapTight>
                  <wp:docPr id="232" name="圖片 232" descr="D:\宥儒工作\104年工作\103學年度成果展\新聞稿\中區\大甲高中林秋萍\國立大甲高級中學-林秋萍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宥儒工作\104年工作\103學年度成果展\新聞稿\中區\大甲高中林秋萍\國立大甲高級中學-林秋萍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0490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1431" w:rsidRDefault="00221431" w:rsidP="00431755">
            <w:pPr>
              <w:rPr>
                <w:sz w:val="20"/>
                <w:szCs w:val="20"/>
              </w:rPr>
            </w:pPr>
          </w:p>
          <w:p w:rsidR="00221431" w:rsidRDefault="00221431" w:rsidP="00431755">
            <w:pPr>
              <w:rPr>
                <w:sz w:val="20"/>
                <w:szCs w:val="20"/>
              </w:rPr>
            </w:pPr>
          </w:p>
          <w:p w:rsidR="00221431" w:rsidRDefault="00221431" w:rsidP="00431755">
            <w:pPr>
              <w:rPr>
                <w:sz w:val="20"/>
                <w:szCs w:val="20"/>
              </w:rPr>
            </w:pPr>
          </w:p>
          <w:p w:rsidR="00221431" w:rsidRDefault="00221431" w:rsidP="00431755">
            <w:pPr>
              <w:rPr>
                <w:sz w:val="20"/>
                <w:szCs w:val="20"/>
              </w:rPr>
            </w:pPr>
          </w:p>
          <w:p w:rsidR="00221431" w:rsidRDefault="00221431" w:rsidP="00431755">
            <w:pPr>
              <w:rPr>
                <w:sz w:val="20"/>
                <w:szCs w:val="20"/>
              </w:rPr>
            </w:pPr>
          </w:p>
          <w:p w:rsidR="00221431" w:rsidRPr="00221431" w:rsidRDefault="00221431" w:rsidP="00431755">
            <w:pPr>
              <w:rPr>
                <w:sz w:val="20"/>
                <w:szCs w:val="20"/>
              </w:rPr>
            </w:pPr>
          </w:p>
        </w:tc>
      </w:tr>
      <w:tr w:rsidR="00DD1641" w:rsidTr="00431755">
        <w:tc>
          <w:tcPr>
            <w:tcW w:w="1838" w:type="dxa"/>
            <w:tcBorders>
              <w:top w:val="single" w:sz="12" w:space="0" w:color="auto"/>
              <w:left w:val="single" w:sz="2" w:space="0" w:color="auto"/>
            </w:tcBorders>
          </w:tcPr>
          <w:p w:rsidR="00DD1641" w:rsidRPr="00A23E6C" w:rsidRDefault="00DD1641" w:rsidP="00431755">
            <w:pPr>
              <w:rPr>
                <w:b/>
                <w:sz w:val="22"/>
              </w:rPr>
            </w:pPr>
            <w:r w:rsidRPr="00A23E6C">
              <w:rPr>
                <w:rFonts w:hint="eastAsia"/>
                <w:b/>
                <w:sz w:val="22"/>
              </w:rPr>
              <w:lastRenderedPageBreak/>
              <w:t>姓名</w:t>
            </w:r>
          </w:p>
        </w:tc>
        <w:tc>
          <w:tcPr>
            <w:tcW w:w="8618" w:type="dxa"/>
            <w:tcBorders>
              <w:top w:val="single" w:sz="12" w:space="0" w:color="auto"/>
            </w:tcBorders>
          </w:tcPr>
          <w:p w:rsidR="00DD1641" w:rsidRPr="00A23E6C" w:rsidRDefault="00AF24BD" w:rsidP="001E75DA">
            <w:pPr>
              <w:rPr>
                <w:sz w:val="22"/>
              </w:rPr>
            </w:pPr>
            <w:r w:rsidRPr="00AF24BD">
              <w:rPr>
                <w:rFonts w:hint="eastAsia"/>
                <w:sz w:val="22"/>
              </w:rPr>
              <w:t>呂昀潔</w:t>
            </w:r>
          </w:p>
        </w:tc>
      </w:tr>
      <w:tr w:rsidR="00DD1641" w:rsidTr="00431755">
        <w:tc>
          <w:tcPr>
            <w:tcW w:w="1838" w:type="dxa"/>
          </w:tcPr>
          <w:p w:rsidR="00DD1641" w:rsidRPr="00A23E6C" w:rsidRDefault="00DD1641" w:rsidP="00431755">
            <w:pPr>
              <w:rPr>
                <w:b/>
                <w:sz w:val="22"/>
              </w:rPr>
            </w:pPr>
            <w:r w:rsidRPr="00A23E6C">
              <w:rPr>
                <w:rFonts w:hint="eastAsia"/>
                <w:b/>
                <w:sz w:val="22"/>
              </w:rPr>
              <w:t>服務單位</w:t>
            </w:r>
          </w:p>
        </w:tc>
        <w:tc>
          <w:tcPr>
            <w:tcW w:w="8618" w:type="dxa"/>
          </w:tcPr>
          <w:p w:rsidR="00DD1641" w:rsidRPr="00A23E6C" w:rsidRDefault="00545586" w:rsidP="00431755">
            <w:pPr>
              <w:rPr>
                <w:sz w:val="22"/>
              </w:rPr>
            </w:pPr>
            <w:r w:rsidRPr="00545586">
              <w:rPr>
                <w:rFonts w:hint="eastAsia"/>
                <w:sz w:val="22"/>
              </w:rPr>
              <w:t>臺中市立四箴國民中學</w:t>
            </w:r>
          </w:p>
        </w:tc>
      </w:tr>
      <w:tr w:rsidR="00DD1641" w:rsidTr="00431755">
        <w:tc>
          <w:tcPr>
            <w:tcW w:w="1838" w:type="dxa"/>
          </w:tcPr>
          <w:p w:rsidR="00DD1641" w:rsidRPr="00A23E6C" w:rsidRDefault="00DD1641" w:rsidP="00431755">
            <w:pPr>
              <w:rPr>
                <w:b/>
                <w:sz w:val="22"/>
              </w:rPr>
            </w:pPr>
            <w:r w:rsidRPr="00A23E6C">
              <w:rPr>
                <w:rFonts w:hint="eastAsia"/>
                <w:b/>
                <w:sz w:val="22"/>
              </w:rPr>
              <w:t>實驗課程心得</w:t>
            </w:r>
            <w:r>
              <w:rPr>
                <w:rFonts w:hint="eastAsia"/>
                <w:b/>
                <w:sz w:val="22"/>
              </w:rPr>
              <w:t>：</w:t>
            </w:r>
            <w:r w:rsidR="009A4296" w:rsidRPr="00A370D5">
              <w:rPr>
                <w:rFonts w:hint="eastAsia"/>
                <w:b/>
                <w:sz w:val="22"/>
              </w:rPr>
              <w:t>色彩</w:t>
            </w:r>
          </w:p>
        </w:tc>
        <w:tc>
          <w:tcPr>
            <w:tcW w:w="8618" w:type="dxa"/>
          </w:tcPr>
          <w:p w:rsidR="00F60B81" w:rsidRPr="003C1B05" w:rsidRDefault="00F60B81" w:rsidP="00F60B81">
            <w:pPr>
              <w:snapToGrid w:val="0"/>
              <w:spacing w:line="300" w:lineRule="exact"/>
              <w:jc w:val="both"/>
              <w:rPr>
                <w:color w:val="C0504D"/>
                <w:sz w:val="20"/>
                <w:szCs w:val="20"/>
              </w:rPr>
            </w:pPr>
            <w:r w:rsidRPr="003C1B05">
              <w:rPr>
                <w:color w:val="C0504D"/>
                <w:sz w:val="20"/>
                <w:szCs w:val="20"/>
              </w:rPr>
              <w:t>設計思維，創造校園美麗角</w:t>
            </w:r>
          </w:p>
          <w:p w:rsidR="00F60B81" w:rsidRDefault="00F60B81" w:rsidP="00F60B81">
            <w:pPr>
              <w:snapToGrid w:val="0"/>
              <w:spacing w:line="300" w:lineRule="exact"/>
              <w:rPr>
                <w:sz w:val="20"/>
                <w:szCs w:val="20"/>
              </w:rPr>
            </w:pPr>
            <w:r w:rsidRPr="003C1B05">
              <w:rPr>
                <w:sz w:val="20"/>
                <w:szCs w:val="20"/>
              </w:rPr>
              <w:t>美感教育是一場以生活以設計為主軸的實驗計畫</w:t>
            </w:r>
            <w:r w:rsidRPr="003C1B05">
              <w:rPr>
                <w:sz w:val="20"/>
                <w:szCs w:val="20"/>
              </w:rPr>
              <w:t>,</w:t>
            </w:r>
            <w:r w:rsidRPr="003C1B05">
              <w:rPr>
                <w:sz w:val="20"/>
                <w:szCs w:val="20"/>
              </w:rPr>
              <w:t>將貼近於生活的美學落實在美術教育現場上</w:t>
            </w:r>
            <w:r w:rsidRPr="003C1B05">
              <w:rPr>
                <w:sz w:val="20"/>
                <w:szCs w:val="20"/>
              </w:rPr>
              <w:t>,</w:t>
            </w:r>
            <w:r w:rsidRPr="003C1B05">
              <w:rPr>
                <w:sz w:val="20"/>
                <w:szCs w:val="20"/>
              </w:rPr>
              <w:t>美不再只是雜誌書報上的圖文</w:t>
            </w:r>
            <w:r w:rsidRPr="003C1B05">
              <w:rPr>
                <w:sz w:val="20"/>
                <w:szCs w:val="20"/>
              </w:rPr>
              <w:t>,</w:t>
            </w:r>
            <w:r w:rsidRPr="003C1B05">
              <w:rPr>
                <w:sz w:val="20"/>
                <w:szCs w:val="20"/>
              </w:rPr>
              <w:t>美術館藏的經典</w:t>
            </w:r>
            <w:r w:rsidRPr="003C1B05">
              <w:rPr>
                <w:sz w:val="20"/>
                <w:szCs w:val="20"/>
              </w:rPr>
              <w:t>,</w:t>
            </w:r>
            <w:r w:rsidRPr="003C1B05">
              <w:rPr>
                <w:sz w:val="20"/>
                <w:szCs w:val="20"/>
              </w:rPr>
              <w:t>或許是市場裡菜販攤車上的排列組合</w:t>
            </w:r>
            <w:r w:rsidRPr="003C1B05">
              <w:rPr>
                <w:sz w:val="20"/>
                <w:szCs w:val="20"/>
              </w:rPr>
              <w:t>,</w:t>
            </w:r>
            <w:r w:rsidRPr="003C1B05">
              <w:rPr>
                <w:sz w:val="20"/>
                <w:szCs w:val="20"/>
              </w:rPr>
              <w:t>手邊一只沁人心脾的冷飲杯</w:t>
            </w:r>
            <w:r w:rsidRPr="003C1B05">
              <w:rPr>
                <w:sz w:val="20"/>
                <w:szCs w:val="20"/>
              </w:rPr>
              <w:t>,</w:t>
            </w:r>
            <w:r w:rsidRPr="003C1B05">
              <w:rPr>
                <w:sz w:val="20"/>
                <w:szCs w:val="20"/>
              </w:rPr>
              <w:t>亦或者咖啡店裡的色彩搭配</w:t>
            </w:r>
            <w:r w:rsidRPr="003C1B05">
              <w:rPr>
                <w:sz w:val="20"/>
                <w:szCs w:val="20"/>
              </w:rPr>
              <w:t>,</w:t>
            </w:r>
            <w:r w:rsidRPr="003C1B05">
              <w:rPr>
                <w:sz w:val="20"/>
                <w:szCs w:val="20"/>
              </w:rPr>
              <w:t>它即是生活的一部分</w:t>
            </w:r>
            <w:r w:rsidRPr="003C1B05">
              <w:rPr>
                <w:sz w:val="20"/>
                <w:szCs w:val="20"/>
              </w:rPr>
              <w:t>,</w:t>
            </w:r>
            <w:r w:rsidRPr="003C1B05">
              <w:rPr>
                <w:sz w:val="20"/>
                <w:szCs w:val="20"/>
              </w:rPr>
              <w:t>如此體現了</w:t>
            </w:r>
            <w:r w:rsidRPr="003C1B05">
              <w:rPr>
                <w:sz w:val="20"/>
                <w:szCs w:val="20"/>
              </w:rPr>
              <w:t>,</w:t>
            </w:r>
            <w:r w:rsidRPr="003C1B05">
              <w:rPr>
                <w:sz w:val="20"/>
                <w:szCs w:val="20"/>
              </w:rPr>
              <w:t>生活即藝術的美學核心。</w:t>
            </w:r>
          </w:p>
          <w:p w:rsidR="00F60B81" w:rsidRPr="003C1B05" w:rsidRDefault="00F60B81" w:rsidP="00F60B81">
            <w:pPr>
              <w:snapToGrid w:val="0"/>
              <w:spacing w:line="300" w:lineRule="exact"/>
              <w:rPr>
                <w:sz w:val="20"/>
                <w:szCs w:val="20"/>
              </w:rPr>
            </w:pPr>
            <w:r w:rsidRPr="003C1B05">
              <w:rPr>
                <w:sz w:val="20"/>
                <w:szCs w:val="20"/>
              </w:rPr>
              <w:t>於是新的學期開始將設計思考帶入一系列的課程中</w:t>
            </w:r>
            <w:r w:rsidRPr="003C1B05">
              <w:rPr>
                <w:sz w:val="20"/>
                <w:szCs w:val="20"/>
              </w:rPr>
              <w:t>,</w:t>
            </w:r>
            <w:r w:rsidRPr="003C1B05">
              <w:rPr>
                <w:sz w:val="20"/>
                <w:szCs w:val="20"/>
              </w:rPr>
              <w:t>由漢寶德先生構思的六大課程主軸</w:t>
            </w:r>
            <w:r w:rsidRPr="003C1B05">
              <w:rPr>
                <w:sz w:val="20"/>
                <w:szCs w:val="20"/>
              </w:rPr>
              <w:t>,</w:t>
            </w:r>
            <w:r w:rsidRPr="003C1B05">
              <w:rPr>
                <w:sz w:val="20"/>
                <w:szCs w:val="20"/>
              </w:rPr>
              <w:t>比例、構成、結構、構造、色彩與質感，以嘗試解決問題的方法</w:t>
            </w:r>
            <w:r w:rsidRPr="003C1B05">
              <w:rPr>
                <w:sz w:val="20"/>
                <w:szCs w:val="20"/>
              </w:rPr>
              <w:t>,</w:t>
            </w:r>
            <w:r w:rsidRPr="003C1B05">
              <w:rPr>
                <w:sz w:val="20"/>
                <w:szCs w:val="20"/>
              </w:rPr>
              <w:t>以思辯使用與美學之間的關係</w:t>
            </w:r>
            <w:r w:rsidRPr="003C1B05">
              <w:rPr>
                <w:sz w:val="20"/>
                <w:szCs w:val="20"/>
              </w:rPr>
              <w:t>,</w:t>
            </w:r>
            <w:r w:rsidRPr="003C1B05">
              <w:rPr>
                <w:sz w:val="20"/>
                <w:szCs w:val="20"/>
              </w:rPr>
              <w:t>與學生一同進入跨領域的藝術實用課題。</w:t>
            </w:r>
          </w:p>
          <w:p w:rsidR="00DD1641" w:rsidRDefault="00F60B81" w:rsidP="00F60B81">
            <w:pPr>
              <w:spacing w:line="300" w:lineRule="exact"/>
              <w:rPr>
                <w:sz w:val="20"/>
                <w:szCs w:val="20"/>
              </w:rPr>
            </w:pPr>
            <w:r w:rsidRPr="003C1B05">
              <w:rPr>
                <w:sz w:val="20"/>
                <w:szCs w:val="20"/>
              </w:rPr>
              <w:t>設計是學習同理的一種過程，很開心有中區基地的夥伴一同討論成長，一同分享鼓勵，在一同彼此激盪開發教學的方向和方法</w:t>
            </w:r>
            <w:r w:rsidRPr="003C1B05">
              <w:rPr>
                <w:sz w:val="20"/>
                <w:szCs w:val="20"/>
              </w:rPr>
              <w:t>,</w:t>
            </w:r>
            <w:r w:rsidRPr="003C1B05">
              <w:rPr>
                <w:sz w:val="20"/>
                <w:szCs w:val="20"/>
              </w:rPr>
              <w:t>實在是一種難得的享受過程，帶著孩子進入以解決問題為導向的美學課程中，孩子們從原本對環境對四周的無感，到開始觀察身邊的用具生活用品、課桌椅，進而關心身邊的環境，開始想要為校園、為家園動手、排列、組合、整理的那一刻起，生活美學或許就開始生根在教育的最前線了。</w:t>
            </w:r>
          </w:p>
          <w:p w:rsidR="003F2BCE" w:rsidRPr="005E6CE0" w:rsidRDefault="00C700CD" w:rsidP="00F60B81">
            <w:pPr>
              <w:spacing w:line="300" w:lineRule="exact"/>
              <w:rPr>
                <w:sz w:val="20"/>
                <w:szCs w:val="20"/>
              </w:rPr>
            </w:pPr>
            <w:r>
              <w:rPr>
                <w:noProof/>
              </w:rPr>
              <w:drawing>
                <wp:anchor distT="0" distB="0" distL="114300" distR="114300" simplePos="0" relativeHeight="251749376" behindDoc="1" locked="0" layoutInCell="1" allowOverlap="1" wp14:anchorId="668FDEE5" wp14:editId="3866D587">
                  <wp:simplePos x="0" y="0"/>
                  <wp:positionH relativeFrom="column">
                    <wp:posOffset>3452495</wp:posOffset>
                  </wp:positionH>
                  <wp:positionV relativeFrom="paragraph">
                    <wp:posOffset>43815</wp:posOffset>
                  </wp:positionV>
                  <wp:extent cx="1821815" cy="1214120"/>
                  <wp:effectExtent l="0" t="0" r="6985" b="5080"/>
                  <wp:wrapTight wrapText="bothSides">
                    <wp:wrapPolygon edited="0">
                      <wp:start x="0" y="0"/>
                      <wp:lineTo x="0" y="21351"/>
                      <wp:lineTo x="21457" y="21351"/>
                      <wp:lineTo x="21457" y="0"/>
                      <wp:lineTo x="0" y="0"/>
                    </wp:wrapPolygon>
                  </wp:wrapTight>
                  <wp:docPr id="237" name="圖片 237" descr="D:\宥儒工作\104年工作\103學年度成果展\新聞稿\中區\四箴國中呂昀潔\臺中市立四箴國民中學-呂昀潔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宥儒工作\104年工作\103學年度成果展\新聞稿\中區\四箴國中呂昀潔\臺中市立四箴國民中學-呂昀潔0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1815"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1" locked="0" layoutInCell="1" allowOverlap="1" wp14:anchorId="5C1A69D1" wp14:editId="7C5A6597">
                  <wp:simplePos x="0" y="0"/>
                  <wp:positionH relativeFrom="column">
                    <wp:posOffset>1616075</wp:posOffset>
                  </wp:positionH>
                  <wp:positionV relativeFrom="paragraph">
                    <wp:posOffset>40005</wp:posOffset>
                  </wp:positionV>
                  <wp:extent cx="1786890" cy="1191260"/>
                  <wp:effectExtent l="0" t="0" r="3810" b="8890"/>
                  <wp:wrapThrough wrapText="bothSides">
                    <wp:wrapPolygon edited="0">
                      <wp:start x="0" y="0"/>
                      <wp:lineTo x="0" y="21416"/>
                      <wp:lineTo x="21416" y="21416"/>
                      <wp:lineTo x="21416" y="0"/>
                      <wp:lineTo x="0" y="0"/>
                    </wp:wrapPolygon>
                  </wp:wrapThrough>
                  <wp:docPr id="236" name="圖片 236" descr="D:\宥儒工作\104年工作\103學年度成果展\新聞稿\中區\四箴國中呂昀潔\臺中市立四箴國民中學-呂昀潔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宥儒工作\104年工作\103學年度成果展\新聞稿\中區\四箴國中呂昀潔\臺中市立四箴國民中學-呂昀潔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6890" cy="1191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328" behindDoc="1" locked="0" layoutInCell="1" allowOverlap="1" wp14:anchorId="32F85CEC" wp14:editId="7D11A85E">
                  <wp:simplePos x="0" y="0"/>
                  <wp:positionH relativeFrom="column">
                    <wp:posOffset>-38100</wp:posOffset>
                  </wp:positionH>
                  <wp:positionV relativeFrom="paragraph">
                    <wp:posOffset>41910</wp:posOffset>
                  </wp:positionV>
                  <wp:extent cx="1590040" cy="1191260"/>
                  <wp:effectExtent l="0" t="0" r="0" b="8890"/>
                  <wp:wrapThrough wrapText="bothSides">
                    <wp:wrapPolygon edited="0">
                      <wp:start x="0" y="0"/>
                      <wp:lineTo x="0" y="21416"/>
                      <wp:lineTo x="21220" y="21416"/>
                      <wp:lineTo x="21220" y="0"/>
                      <wp:lineTo x="0" y="0"/>
                    </wp:wrapPolygon>
                  </wp:wrapThrough>
                  <wp:docPr id="235" name="圖片 235" descr="D:\宥儒工作\104年工作\103學年度成果展\新聞稿\中區\四箴國中呂昀潔\臺中市立四箴國民中學-呂昀潔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宥儒工作\104年工作\103學年度成果展\新聞稿\中區\四箴國中呂昀潔\臺中市立四箴國民中學-呂昀潔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0040" cy="11912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D1641" w:rsidTr="00431755">
        <w:tc>
          <w:tcPr>
            <w:tcW w:w="1838" w:type="dxa"/>
            <w:tcBorders>
              <w:top w:val="single" w:sz="12" w:space="0" w:color="auto"/>
              <w:left w:val="single" w:sz="2" w:space="0" w:color="auto"/>
            </w:tcBorders>
          </w:tcPr>
          <w:p w:rsidR="00DD1641" w:rsidRPr="00A23E6C" w:rsidRDefault="00DD1641" w:rsidP="00431755">
            <w:pPr>
              <w:rPr>
                <w:b/>
                <w:sz w:val="22"/>
              </w:rPr>
            </w:pPr>
            <w:r w:rsidRPr="00A23E6C">
              <w:rPr>
                <w:rFonts w:hint="eastAsia"/>
                <w:b/>
                <w:sz w:val="22"/>
              </w:rPr>
              <w:t>姓名</w:t>
            </w:r>
          </w:p>
        </w:tc>
        <w:tc>
          <w:tcPr>
            <w:tcW w:w="8618" w:type="dxa"/>
            <w:tcBorders>
              <w:top w:val="single" w:sz="12" w:space="0" w:color="auto"/>
            </w:tcBorders>
          </w:tcPr>
          <w:p w:rsidR="00DD1641" w:rsidRPr="00A23E6C" w:rsidRDefault="00E54ABB" w:rsidP="001E75DA">
            <w:pPr>
              <w:rPr>
                <w:sz w:val="22"/>
              </w:rPr>
            </w:pPr>
            <w:r w:rsidRPr="00E54ABB">
              <w:rPr>
                <w:rFonts w:hint="eastAsia"/>
                <w:sz w:val="22"/>
              </w:rPr>
              <w:t>廖定詳</w:t>
            </w:r>
          </w:p>
        </w:tc>
      </w:tr>
      <w:tr w:rsidR="00DD1641" w:rsidTr="00431755">
        <w:tc>
          <w:tcPr>
            <w:tcW w:w="1838" w:type="dxa"/>
          </w:tcPr>
          <w:p w:rsidR="00DD1641" w:rsidRPr="00A23E6C" w:rsidRDefault="00DD1641" w:rsidP="00431755">
            <w:pPr>
              <w:rPr>
                <w:b/>
                <w:sz w:val="22"/>
              </w:rPr>
            </w:pPr>
            <w:r w:rsidRPr="00A23E6C">
              <w:rPr>
                <w:rFonts w:hint="eastAsia"/>
                <w:b/>
                <w:sz w:val="22"/>
              </w:rPr>
              <w:t>服務單位</w:t>
            </w:r>
          </w:p>
        </w:tc>
        <w:tc>
          <w:tcPr>
            <w:tcW w:w="8618" w:type="dxa"/>
          </w:tcPr>
          <w:p w:rsidR="00DD1641" w:rsidRPr="00A23E6C" w:rsidRDefault="007C4D2E" w:rsidP="00431755">
            <w:pPr>
              <w:rPr>
                <w:sz w:val="22"/>
              </w:rPr>
            </w:pPr>
            <w:r w:rsidRPr="007C4D2E">
              <w:rPr>
                <w:rFonts w:hint="eastAsia"/>
                <w:sz w:val="22"/>
              </w:rPr>
              <w:t>雲林縣私立正心高級中學附設國中部</w:t>
            </w:r>
          </w:p>
        </w:tc>
      </w:tr>
      <w:tr w:rsidR="00DD1641" w:rsidTr="00431755">
        <w:tc>
          <w:tcPr>
            <w:tcW w:w="1838" w:type="dxa"/>
          </w:tcPr>
          <w:p w:rsidR="00DD1641" w:rsidRPr="00A23E6C" w:rsidRDefault="00DD1641" w:rsidP="00431755">
            <w:pPr>
              <w:rPr>
                <w:b/>
                <w:sz w:val="22"/>
              </w:rPr>
            </w:pPr>
            <w:r w:rsidRPr="00A23E6C">
              <w:rPr>
                <w:rFonts w:hint="eastAsia"/>
                <w:b/>
                <w:sz w:val="22"/>
              </w:rPr>
              <w:t>實驗課程心得</w:t>
            </w:r>
            <w:r>
              <w:rPr>
                <w:rFonts w:hint="eastAsia"/>
                <w:b/>
                <w:sz w:val="22"/>
              </w:rPr>
              <w:t>：</w:t>
            </w:r>
            <w:r w:rsidR="005B0571" w:rsidRPr="005B0571">
              <w:rPr>
                <w:rFonts w:hint="eastAsia"/>
                <w:b/>
                <w:sz w:val="22"/>
              </w:rPr>
              <w:t>質感、構成</w:t>
            </w:r>
          </w:p>
        </w:tc>
        <w:tc>
          <w:tcPr>
            <w:tcW w:w="8618" w:type="dxa"/>
          </w:tcPr>
          <w:p w:rsidR="00D24C04" w:rsidRPr="00D24C04" w:rsidRDefault="00D24C04" w:rsidP="00D24C04">
            <w:pPr>
              <w:pStyle w:val="Web"/>
              <w:snapToGrid w:val="0"/>
              <w:spacing w:before="0" w:beforeAutospacing="0" w:after="0" w:afterAutospacing="0" w:line="300" w:lineRule="exact"/>
              <w:rPr>
                <w:rFonts w:asciiTheme="minorHAnsi" w:eastAsiaTheme="minorEastAsia" w:hAnsiTheme="minorHAnsi" w:cs="Arial"/>
                <w:color w:val="C0504D"/>
              </w:rPr>
            </w:pPr>
            <w:r w:rsidRPr="00D24C04">
              <w:rPr>
                <w:rFonts w:asciiTheme="minorHAnsi" w:eastAsiaTheme="minorEastAsia" w:hAnsiTheme="minorHAnsi" w:cs="Arial"/>
                <w:color w:val="C0504D"/>
              </w:rPr>
              <w:t>美是貼近生活的具體感受</w:t>
            </w:r>
          </w:p>
          <w:p w:rsidR="00DD1641" w:rsidRDefault="00CA58B8" w:rsidP="00D24C04">
            <w:pPr>
              <w:tabs>
                <w:tab w:val="left" w:pos="1582"/>
              </w:tabs>
              <w:spacing w:line="300" w:lineRule="exact"/>
              <w:rPr>
                <w:rFonts w:cs="Arial"/>
                <w:sz w:val="20"/>
                <w:szCs w:val="20"/>
              </w:rPr>
            </w:pPr>
            <w:r>
              <w:rPr>
                <w:noProof/>
              </w:rPr>
              <w:drawing>
                <wp:anchor distT="0" distB="0" distL="114300" distR="114300" simplePos="0" relativeHeight="251751424" behindDoc="1" locked="0" layoutInCell="1" allowOverlap="1" wp14:anchorId="297507CD" wp14:editId="09B8FB4C">
                  <wp:simplePos x="0" y="0"/>
                  <wp:positionH relativeFrom="column">
                    <wp:posOffset>1680845</wp:posOffset>
                  </wp:positionH>
                  <wp:positionV relativeFrom="paragraph">
                    <wp:posOffset>1209675</wp:posOffset>
                  </wp:positionV>
                  <wp:extent cx="1669415" cy="1251585"/>
                  <wp:effectExtent l="0" t="0" r="6985" b="5715"/>
                  <wp:wrapTight wrapText="bothSides">
                    <wp:wrapPolygon edited="0">
                      <wp:start x="0" y="0"/>
                      <wp:lineTo x="0" y="21370"/>
                      <wp:lineTo x="21444" y="21370"/>
                      <wp:lineTo x="21444" y="0"/>
                      <wp:lineTo x="0" y="0"/>
                    </wp:wrapPolygon>
                  </wp:wrapTight>
                  <wp:docPr id="239" name="圖片 239" descr="D:\宥儒工作\104年工作\103學年度成果展\新聞稿\中區\正心中學廖定詳\雲林縣私立正心高級中學附設國中部-廖定詳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宥儒工作\104年工作\103學年度成果展\新聞稿\中區\正心中學廖定詳\雲林縣私立正心高級中學附設國中部-廖定詳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69415"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D24C04" w:rsidRPr="00D24C04">
              <w:rPr>
                <w:rFonts w:cs="Arial"/>
                <w:sz w:val="20"/>
                <w:szCs w:val="20"/>
              </w:rPr>
              <w:t>在之前的美術教育過程中，為了能更深刻了解學生的作品創作理念時，常會問學生們在作品各細節的施作發想，但當學生詞窮時最常聽到的制式化回答便是「這就是藝術」；感覺藝術二字已成為學生放棄深度思考的開脫之詞，難道藝術無法有具體的、普遍的、可理解的解釋方式嗎？在接觸美感教育實驗計畫之後，所有對「美」的疑問都得到了解答。在美感教育的實驗課程中，依據頒布的六大單元進行教學活動的設計，學生們藉由美感的體驗過程讓自己成為「美感接收器」，進而認知到「美」不一定只能在美術館中被發現，它是絕對貼近生活的一種具體感受。</w:t>
            </w:r>
          </w:p>
          <w:p w:rsidR="004F1EC8" w:rsidRPr="00CA58B8" w:rsidRDefault="00CA58B8" w:rsidP="00CA58B8">
            <w:pPr>
              <w:tabs>
                <w:tab w:val="left" w:pos="1582"/>
              </w:tabs>
              <w:spacing w:line="300" w:lineRule="exact"/>
              <w:rPr>
                <w:rFonts w:cs="Arial"/>
                <w:sz w:val="20"/>
                <w:szCs w:val="20"/>
              </w:rPr>
            </w:pPr>
            <w:r>
              <w:rPr>
                <w:noProof/>
              </w:rPr>
              <w:drawing>
                <wp:anchor distT="0" distB="0" distL="114300" distR="114300" simplePos="0" relativeHeight="251752448" behindDoc="1" locked="0" layoutInCell="1" allowOverlap="1" wp14:anchorId="188D5273" wp14:editId="00A0D654">
                  <wp:simplePos x="0" y="0"/>
                  <wp:positionH relativeFrom="column">
                    <wp:posOffset>3454400</wp:posOffset>
                  </wp:positionH>
                  <wp:positionV relativeFrom="paragraph">
                    <wp:posOffset>76835</wp:posOffset>
                  </wp:positionV>
                  <wp:extent cx="1870075" cy="1246505"/>
                  <wp:effectExtent l="0" t="0" r="0" b="0"/>
                  <wp:wrapTight wrapText="bothSides">
                    <wp:wrapPolygon edited="0">
                      <wp:start x="0" y="0"/>
                      <wp:lineTo x="0" y="21127"/>
                      <wp:lineTo x="21343" y="21127"/>
                      <wp:lineTo x="21343" y="0"/>
                      <wp:lineTo x="0" y="0"/>
                    </wp:wrapPolygon>
                  </wp:wrapTight>
                  <wp:docPr id="240" name="圖片 240" descr="D:\宥儒工作\104年工作\103學年度成果展\新聞稿\中區\正心中學廖定詳\雲林縣私立正心高級中學附設國中部-廖定詳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宥儒工作\104年工作\103學年度成果展\新聞稿\中區\正心中學廖定詳\雲林縣私立正心高級中學附設國中部-廖定詳0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70075"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400" behindDoc="1" locked="0" layoutInCell="1" allowOverlap="1" wp14:anchorId="354B121C" wp14:editId="1C027B7D">
                  <wp:simplePos x="0" y="0"/>
                  <wp:positionH relativeFrom="column">
                    <wp:posOffset>-32385</wp:posOffset>
                  </wp:positionH>
                  <wp:positionV relativeFrom="paragraph">
                    <wp:posOffset>66675</wp:posOffset>
                  </wp:positionV>
                  <wp:extent cx="1651000" cy="1238250"/>
                  <wp:effectExtent l="0" t="0" r="6350" b="0"/>
                  <wp:wrapTight wrapText="bothSides">
                    <wp:wrapPolygon edited="0">
                      <wp:start x="0" y="0"/>
                      <wp:lineTo x="0" y="21268"/>
                      <wp:lineTo x="21434" y="21268"/>
                      <wp:lineTo x="21434" y="0"/>
                      <wp:lineTo x="0" y="0"/>
                    </wp:wrapPolygon>
                  </wp:wrapTight>
                  <wp:docPr id="238" name="圖片 238" descr="D:\宥儒工作\104年工作\103學年度成果展\新聞稿\中區\正心中學廖定詳\雲林縣私立正心高級中學附設國中部-廖定詳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宥儒工作\104年工作\103學年度成果展\新聞稿\中區\正心中學廖定詳\雲林縣私立正心高級中學附設國中部-廖定詳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A0D83" w:rsidRPr="00EE6FCE" w:rsidTr="00834AC1">
        <w:tc>
          <w:tcPr>
            <w:tcW w:w="10456" w:type="dxa"/>
            <w:gridSpan w:val="2"/>
            <w:tcBorders>
              <w:top w:val="single" w:sz="12" w:space="0" w:color="auto"/>
            </w:tcBorders>
          </w:tcPr>
          <w:p w:rsidR="006A0D83" w:rsidRPr="00EE6FCE" w:rsidRDefault="00EE6FCE" w:rsidP="00BE4FCA">
            <w:pPr>
              <w:rPr>
                <w:szCs w:val="24"/>
              </w:rPr>
            </w:pPr>
            <w:r w:rsidRPr="00EE6FCE">
              <w:rPr>
                <w:rFonts w:ascii="新細明體" w:hAnsi="新細明體" w:cs="Arial" w:hint="eastAsia"/>
                <w:b/>
                <w:color w:val="0000FF"/>
                <w:szCs w:val="24"/>
              </w:rPr>
              <w:t>南區基地-國立高雄師範大學姚村雄教授07-7172930分機3003</w:t>
            </w:r>
          </w:p>
        </w:tc>
      </w:tr>
      <w:tr w:rsidR="009763EE" w:rsidTr="00834AC1">
        <w:tc>
          <w:tcPr>
            <w:tcW w:w="1838" w:type="dxa"/>
          </w:tcPr>
          <w:p w:rsidR="009763EE" w:rsidRPr="00A23E6C" w:rsidRDefault="009763EE" w:rsidP="00431755">
            <w:pPr>
              <w:rPr>
                <w:b/>
                <w:sz w:val="22"/>
              </w:rPr>
            </w:pPr>
            <w:r w:rsidRPr="00A23E6C">
              <w:rPr>
                <w:rFonts w:hint="eastAsia"/>
                <w:b/>
                <w:sz w:val="22"/>
              </w:rPr>
              <w:t>姓名</w:t>
            </w:r>
          </w:p>
        </w:tc>
        <w:tc>
          <w:tcPr>
            <w:tcW w:w="8618" w:type="dxa"/>
          </w:tcPr>
          <w:p w:rsidR="009763EE" w:rsidRPr="00A23E6C" w:rsidRDefault="00A12F44" w:rsidP="001E75DA">
            <w:pPr>
              <w:rPr>
                <w:sz w:val="22"/>
              </w:rPr>
            </w:pPr>
            <w:r w:rsidRPr="00A12F44">
              <w:rPr>
                <w:rFonts w:hint="eastAsia"/>
                <w:sz w:val="22"/>
              </w:rPr>
              <w:t>郭子安</w:t>
            </w:r>
          </w:p>
        </w:tc>
      </w:tr>
      <w:tr w:rsidR="009763EE" w:rsidTr="00834AC1">
        <w:tc>
          <w:tcPr>
            <w:tcW w:w="1838" w:type="dxa"/>
          </w:tcPr>
          <w:p w:rsidR="009763EE" w:rsidRPr="00A23E6C" w:rsidRDefault="009763EE" w:rsidP="00431755">
            <w:pPr>
              <w:rPr>
                <w:b/>
                <w:sz w:val="22"/>
              </w:rPr>
            </w:pPr>
            <w:r w:rsidRPr="00A23E6C">
              <w:rPr>
                <w:rFonts w:hint="eastAsia"/>
                <w:b/>
                <w:sz w:val="22"/>
              </w:rPr>
              <w:t>服務單位</w:t>
            </w:r>
          </w:p>
        </w:tc>
        <w:tc>
          <w:tcPr>
            <w:tcW w:w="8618" w:type="dxa"/>
          </w:tcPr>
          <w:p w:rsidR="009763EE" w:rsidRPr="00A23E6C" w:rsidRDefault="00384B2F" w:rsidP="00BE4FCA">
            <w:pPr>
              <w:rPr>
                <w:sz w:val="22"/>
              </w:rPr>
            </w:pPr>
            <w:r w:rsidRPr="00384B2F">
              <w:rPr>
                <w:rFonts w:hint="eastAsia"/>
                <w:sz w:val="22"/>
              </w:rPr>
              <w:t>屏東縣立瑪家國民中學</w:t>
            </w:r>
          </w:p>
        </w:tc>
      </w:tr>
      <w:tr w:rsidR="009763EE" w:rsidTr="00834AC1">
        <w:tc>
          <w:tcPr>
            <w:tcW w:w="1838" w:type="dxa"/>
            <w:tcBorders>
              <w:bottom w:val="single" w:sz="12" w:space="0" w:color="auto"/>
            </w:tcBorders>
          </w:tcPr>
          <w:p w:rsidR="009763EE" w:rsidRPr="00A23E6C" w:rsidRDefault="009763EE" w:rsidP="00431755">
            <w:pPr>
              <w:rPr>
                <w:b/>
                <w:sz w:val="22"/>
              </w:rPr>
            </w:pPr>
            <w:r w:rsidRPr="00A23E6C">
              <w:rPr>
                <w:rFonts w:hint="eastAsia"/>
                <w:b/>
                <w:sz w:val="22"/>
              </w:rPr>
              <w:t>實驗課程心得</w:t>
            </w:r>
            <w:r w:rsidR="00384B2F">
              <w:rPr>
                <w:rFonts w:hint="eastAsia"/>
                <w:b/>
                <w:sz w:val="22"/>
              </w:rPr>
              <w:t>：</w:t>
            </w:r>
            <w:r w:rsidR="00384B2F" w:rsidRPr="00384B2F">
              <w:rPr>
                <w:rFonts w:hint="eastAsia"/>
                <w:b/>
                <w:sz w:val="22"/>
              </w:rPr>
              <w:t>比例</w:t>
            </w:r>
          </w:p>
        </w:tc>
        <w:tc>
          <w:tcPr>
            <w:tcW w:w="8618" w:type="dxa"/>
            <w:tcBorders>
              <w:bottom w:val="single" w:sz="12" w:space="0" w:color="auto"/>
            </w:tcBorders>
          </w:tcPr>
          <w:p w:rsidR="00844539" w:rsidRPr="00844539" w:rsidRDefault="00844539" w:rsidP="00844539">
            <w:pPr>
              <w:spacing w:line="300" w:lineRule="exact"/>
              <w:rPr>
                <w:sz w:val="20"/>
                <w:szCs w:val="20"/>
              </w:rPr>
            </w:pPr>
            <w:r w:rsidRPr="00844539">
              <w:rPr>
                <w:rFonts w:hint="eastAsia"/>
                <w:sz w:val="20"/>
                <w:szCs w:val="20"/>
              </w:rPr>
              <w:t>藉由美感教育實驗課程的推動，讓位處偏鄉的本校學生有機會透過六大單元主題，以「觀察描述」、「美感試驗」、「案例欣賞」與「分析試驗」等方式，重新對自己的「排灣族」與「魯凱族」文化和不同文化有一番比較、體驗與了解。</w:t>
            </w:r>
          </w:p>
          <w:p w:rsidR="00844539" w:rsidRPr="00844539" w:rsidRDefault="00844539" w:rsidP="00844539">
            <w:pPr>
              <w:spacing w:line="300" w:lineRule="exact"/>
              <w:rPr>
                <w:sz w:val="20"/>
                <w:szCs w:val="20"/>
              </w:rPr>
            </w:pPr>
            <w:r w:rsidRPr="00844539">
              <w:rPr>
                <w:rFonts w:hint="eastAsia"/>
                <w:sz w:val="20"/>
                <w:szCs w:val="20"/>
              </w:rPr>
              <w:t>整個課程的進行，以「『原』源不斷話美感」為緃軸，串起美感六大主題的横軸單元，希望本校學生從中學到對於美的感覺，能說出原理、能應用、能覺察、能感知、能比較與分析。</w:t>
            </w:r>
          </w:p>
          <w:p w:rsidR="00844539" w:rsidRPr="00844539" w:rsidRDefault="00844539" w:rsidP="00844539">
            <w:pPr>
              <w:spacing w:line="300" w:lineRule="exact"/>
              <w:rPr>
                <w:sz w:val="20"/>
                <w:szCs w:val="20"/>
              </w:rPr>
            </w:pPr>
            <w:r w:rsidRPr="00844539">
              <w:rPr>
                <w:rFonts w:hint="eastAsia"/>
                <w:sz w:val="20"/>
                <w:szCs w:val="20"/>
              </w:rPr>
              <w:t>在「比例」單元，透過「觀察描述」讓學生發現教室門、窗、桌與椅的比例問題，認識何謂比</w:t>
            </w:r>
            <w:r w:rsidRPr="00844539">
              <w:rPr>
                <w:rFonts w:hint="eastAsia"/>
                <w:sz w:val="20"/>
                <w:szCs w:val="20"/>
              </w:rPr>
              <w:lastRenderedPageBreak/>
              <w:t>例，建立起比例分析的基本能力。「美感試驗」運用原住民族傳統服飾的圖紋、色彩和頭飾引導學生體驗合宜的比例之美，建立理性判斷美感能力。「案例欣賞」介紹排灣族與魯凱族日常生活「陶壺」與「連杯」；設計和藝術史上符合美感，勻稱、和諧比例的案例。「分析試驗」以比例概念，進行陶壺不同比例、圖紋和角度的設計，並加以分析所組合產生的視覺感受差異。</w:t>
            </w:r>
          </w:p>
          <w:p w:rsidR="000E37BC" w:rsidRDefault="00844539" w:rsidP="004A09B2">
            <w:pPr>
              <w:spacing w:line="300" w:lineRule="exact"/>
              <w:rPr>
                <w:sz w:val="20"/>
                <w:szCs w:val="20"/>
              </w:rPr>
            </w:pPr>
            <w:r w:rsidRPr="00844539">
              <w:rPr>
                <w:rFonts w:hint="eastAsia"/>
                <w:sz w:val="20"/>
                <w:szCs w:val="20"/>
              </w:rPr>
              <w:t>一學期的美感實驗課程下來，自己的收穫與成長多於學生，更開心見到多位學生創作才華的顯現，最後感謝美感課程的進行，讓我有機會和學生一同成長。</w:t>
            </w:r>
          </w:p>
          <w:p w:rsidR="000E37BC" w:rsidRDefault="003E61C3" w:rsidP="003E61C3">
            <w:pPr>
              <w:spacing w:line="300" w:lineRule="exact"/>
            </w:pPr>
            <w:r>
              <w:rPr>
                <w:rFonts w:ascii="新細明體" w:hAnsi="新細明體" w:hint="eastAsia"/>
                <w:noProof/>
                <w:sz w:val="20"/>
              </w:rPr>
              <w:drawing>
                <wp:anchor distT="0" distB="0" distL="114300" distR="114300" simplePos="0" relativeHeight="251704320" behindDoc="1" locked="0" layoutInCell="1" allowOverlap="1" wp14:anchorId="26483C0C" wp14:editId="3C345B15">
                  <wp:simplePos x="0" y="0"/>
                  <wp:positionH relativeFrom="column">
                    <wp:posOffset>1721485</wp:posOffset>
                  </wp:positionH>
                  <wp:positionV relativeFrom="paragraph">
                    <wp:posOffset>41275</wp:posOffset>
                  </wp:positionV>
                  <wp:extent cx="1689735" cy="1267460"/>
                  <wp:effectExtent l="0" t="0" r="5715" b="8890"/>
                  <wp:wrapTight wrapText="bothSides">
                    <wp:wrapPolygon edited="0">
                      <wp:start x="0" y="0"/>
                      <wp:lineTo x="0" y="21427"/>
                      <wp:lineTo x="21430" y="21427"/>
                      <wp:lineTo x="21430"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1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89735" cy="1267460"/>
                          </a:xfrm>
                          <a:prstGeom prst="rect">
                            <a:avLst/>
                          </a:prstGeom>
                        </pic:spPr>
                      </pic:pic>
                    </a:graphicData>
                  </a:graphic>
                  <wp14:sizeRelH relativeFrom="page">
                    <wp14:pctWidth>0</wp14:pctWidth>
                  </wp14:sizeRelH>
                  <wp14:sizeRelV relativeFrom="page">
                    <wp14:pctHeight>0</wp14:pctHeight>
                  </wp14:sizeRelV>
                </wp:anchor>
              </w:drawing>
            </w:r>
            <w:r>
              <w:rPr>
                <w:rFonts w:ascii="新細明體" w:hAnsi="新細明體" w:hint="eastAsia"/>
                <w:noProof/>
                <w:sz w:val="20"/>
              </w:rPr>
              <w:drawing>
                <wp:anchor distT="0" distB="0" distL="114300" distR="114300" simplePos="0" relativeHeight="251703296" behindDoc="1" locked="0" layoutInCell="1" allowOverlap="1" wp14:anchorId="3F971819" wp14:editId="228442B0">
                  <wp:simplePos x="0" y="0"/>
                  <wp:positionH relativeFrom="column">
                    <wp:posOffset>1905</wp:posOffset>
                  </wp:positionH>
                  <wp:positionV relativeFrom="paragraph">
                    <wp:posOffset>41275</wp:posOffset>
                  </wp:positionV>
                  <wp:extent cx="1689735" cy="1265555"/>
                  <wp:effectExtent l="0" t="0" r="5715" b="0"/>
                  <wp:wrapTight wrapText="bothSides">
                    <wp:wrapPolygon edited="0">
                      <wp:start x="0" y="0"/>
                      <wp:lineTo x="0" y="21134"/>
                      <wp:lineTo x="21430" y="21134"/>
                      <wp:lineTo x="21430"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1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89735" cy="1265555"/>
                          </a:xfrm>
                          <a:prstGeom prst="rect">
                            <a:avLst/>
                          </a:prstGeom>
                        </pic:spPr>
                      </pic:pic>
                    </a:graphicData>
                  </a:graphic>
                  <wp14:sizeRelH relativeFrom="page">
                    <wp14:pctWidth>0</wp14:pctWidth>
                  </wp14:sizeRelH>
                  <wp14:sizeRelV relativeFrom="page">
                    <wp14:pctHeight>0</wp14:pctHeight>
                  </wp14:sizeRelV>
                </wp:anchor>
              </w:drawing>
            </w:r>
            <w:r w:rsidR="00CF238A">
              <w:rPr>
                <w:rFonts w:ascii="新細明體" w:hAnsi="新細明體" w:hint="eastAsia"/>
                <w:noProof/>
                <w:sz w:val="20"/>
              </w:rPr>
              <w:drawing>
                <wp:anchor distT="0" distB="0" distL="114300" distR="114300" simplePos="0" relativeHeight="251705344" behindDoc="1" locked="0" layoutInCell="1" allowOverlap="1" wp14:anchorId="46FF17FA" wp14:editId="4347BAF2">
                  <wp:simplePos x="0" y="0"/>
                  <wp:positionH relativeFrom="column">
                    <wp:posOffset>3446145</wp:posOffset>
                  </wp:positionH>
                  <wp:positionV relativeFrom="paragraph">
                    <wp:posOffset>41275</wp:posOffset>
                  </wp:positionV>
                  <wp:extent cx="1696720" cy="1272540"/>
                  <wp:effectExtent l="0" t="0" r="0" b="3810"/>
                  <wp:wrapTight wrapText="bothSides">
                    <wp:wrapPolygon edited="0">
                      <wp:start x="0" y="0"/>
                      <wp:lineTo x="0" y="21341"/>
                      <wp:lineTo x="21341" y="21341"/>
                      <wp:lineTo x="21341"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4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96720" cy="1272540"/>
                          </a:xfrm>
                          <a:prstGeom prst="rect">
                            <a:avLst/>
                          </a:prstGeom>
                        </pic:spPr>
                      </pic:pic>
                    </a:graphicData>
                  </a:graphic>
                  <wp14:sizeRelH relativeFrom="page">
                    <wp14:pctWidth>0</wp14:pctWidth>
                  </wp14:sizeRelH>
                  <wp14:sizeRelV relativeFrom="page">
                    <wp14:pctHeight>0</wp14:pctHeight>
                  </wp14:sizeRelV>
                </wp:anchor>
              </w:drawing>
            </w:r>
          </w:p>
        </w:tc>
      </w:tr>
      <w:tr w:rsidR="009763EE" w:rsidTr="00834AC1">
        <w:tc>
          <w:tcPr>
            <w:tcW w:w="1838" w:type="dxa"/>
            <w:tcBorders>
              <w:top w:val="single" w:sz="12" w:space="0" w:color="auto"/>
            </w:tcBorders>
          </w:tcPr>
          <w:p w:rsidR="009763EE" w:rsidRPr="00AE20F5" w:rsidRDefault="009763EE" w:rsidP="00431755">
            <w:pPr>
              <w:rPr>
                <w:b/>
                <w:sz w:val="22"/>
              </w:rPr>
            </w:pPr>
            <w:r w:rsidRPr="00AE20F5">
              <w:rPr>
                <w:rFonts w:hint="eastAsia"/>
                <w:b/>
                <w:sz w:val="22"/>
              </w:rPr>
              <w:lastRenderedPageBreak/>
              <w:t>姓名</w:t>
            </w:r>
          </w:p>
        </w:tc>
        <w:tc>
          <w:tcPr>
            <w:tcW w:w="8618" w:type="dxa"/>
            <w:tcBorders>
              <w:top w:val="single" w:sz="12" w:space="0" w:color="auto"/>
            </w:tcBorders>
          </w:tcPr>
          <w:p w:rsidR="009763EE" w:rsidRPr="00AE20F5" w:rsidRDefault="00AC1E4C" w:rsidP="001E75DA">
            <w:pPr>
              <w:rPr>
                <w:sz w:val="22"/>
              </w:rPr>
            </w:pPr>
            <w:r w:rsidRPr="00AC1E4C">
              <w:rPr>
                <w:rFonts w:hint="eastAsia"/>
                <w:sz w:val="22"/>
              </w:rPr>
              <w:t>陳錦嬌</w:t>
            </w:r>
          </w:p>
        </w:tc>
      </w:tr>
      <w:tr w:rsidR="009763EE" w:rsidTr="00834AC1">
        <w:tc>
          <w:tcPr>
            <w:tcW w:w="1838" w:type="dxa"/>
          </w:tcPr>
          <w:p w:rsidR="009763EE" w:rsidRPr="00AE20F5" w:rsidRDefault="009763EE" w:rsidP="00431755">
            <w:pPr>
              <w:rPr>
                <w:b/>
                <w:sz w:val="22"/>
              </w:rPr>
            </w:pPr>
            <w:r w:rsidRPr="00AE20F5">
              <w:rPr>
                <w:rFonts w:hint="eastAsia"/>
                <w:b/>
                <w:sz w:val="22"/>
              </w:rPr>
              <w:t>服務單位</w:t>
            </w:r>
          </w:p>
        </w:tc>
        <w:tc>
          <w:tcPr>
            <w:tcW w:w="8618" w:type="dxa"/>
          </w:tcPr>
          <w:p w:rsidR="009763EE" w:rsidRPr="00AE20F5" w:rsidRDefault="006271A2" w:rsidP="008E34D7">
            <w:pPr>
              <w:rPr>
                <w:sz w:val="22"/>
              </w:rPr>
            </w:pPr>
            <w:r w:rsidRPr="006271A2">
              <w:rPr>
                <w:rFonts w:hint="eastAsia"/>
                <w:sz w:val="22"/>
              </w:rPr>
              <w:t>屏東縣立東港高級中學</w:t>
            </w:r>
          </w:p>
        </w:tc>
      </w:tr>
      <w:tr w:rsidR="009763EE" w:rsidTr="00834AC1">
        <w:tc>
          <w:tcPr>
            <w:tcW w:w="1838" w:type="dxa"/>
            <w:tcBorders>
              <w:bottom w:val="single" w:sz="12" w:space="0" w:color="auto"/>
            </w:tcBorders>
          </w:tcPr>
          <w:p w:rsidR="009763EE" w:rsidRPr="00AE20F5" w:rsidRDefault="009763EE" w:rsidP="00431755">
            <w:pPr>
              <w:rPr>
                <w:b/>
                <w:sz w:val="22"/>
              </w:rPr>
            </w:pPr>
            <w:r w:rsidRPr="00AE20F5">
              <w:rPr>
                <w:rFonts w:hint="eastAsia"/>
                <w:b/>
                <w:sz w:val="22"/>
              </w:rPr>
              <w:t>實驗課程心得</w:t>
            </w:r>
            <w:r w:rsidR="006271A2">
              <w:rPr>
                <w:rFonts w:hint="eastAsia"/>
                <w:b/>
                <w:sz w:val="22"/>
              </w:rPr>
              <w:t>：</w:t>
            </w:r>
            <w:r w:rsidR="00240804" w:rsidRPr="00240804">
              <w:rPr>
                <w:rFonts w:hint="eastAsia"/>
                <w:b/>
                <w:sz w:val="22"/>
              </w:rPr>
              <w:t>構成</w:t>
            </w:r>
          </w:p>
        </w:tc>
        <w:tc>
          <w:tcPr>
            <w:tcW w:w="8618" w:type="dxa"/>
            <w:tcBorders>
              <w:bottom w:val="single" w:sz="12" w:space="0" w:color="auto"/>
            </w:tcBorders>
          </w:tcPr>
          <w:p w:rsidR="001F2094" w:rsidRDefault="00B36884" w:rsidP="00B36884">
            <w:pPr>
              <w:spacing w:line="300" w:lineRule="exact"/>
              <w:rPr>
                <w:sz w:val="20"/>
                <w:szCs w:val="20"/>
              </w:rPr>
            </w:pPr>
            <w:r w:rsidRPr="00B36884">
              <w:rPr>
                <w:rFonts w:hint="eastAsia"/>
                <w:sz w:val="20"/>
                <w:szCs w:val="20"/>
              </w:rPr>
              <w:t>以東港漁業文化為背景，透過美感教育的帶領，讓學生能夠接觸到在地居民的生活。移地教學將教室移動到東港著名的海鮮餐廳，生魚片擺盤與配色，構成令人垂涎三尺的美食文化；裁縫店的阿姨也是生活上的老師，透過布料的選擇與剪裁，學生們共同討論如何製作出一塊令人愉悅的餐墊，搭配課堂上的染布課程，最後呈現出具有色彩與構成美感的桌上風景。</w:t>
            </w:r>
          </w:p>
          <w:p w:rsidR="000A5F12" w:rsidRPr="00B36884" w:rsidRDefault="00C803C4" w:rsidP="00C803C4">
            <w:pPr>
              <w:spacing w:line="300" w:lineRule="exact"/>
              <w:rPr>
                <w:sz w:val="20"/>
                <w:szCs w:val="20"/>
              </w:rPr>
            </w:pPr>
            <w:r>
              <w:rPr>
                <w:rFonts w:ascii="新細明體" w:hAnsi="新細明體"/>
                <w:noProof/>
                <w:sz w:val="20"/>
              </w:rPr>
              <w:drawing>
                <wp:anchor distT="0" distB="0" distL="114300" distR="114300" simplePos="0" relativeHeight="251708416" behindDoc="1" locked="0" layoutInCell="1" allowOverlap="1" wp14:anchorId="31DBA9AF" wp14:editId="53097B42">
                  <wp:simplePos x="0" y="0"/>
                  <wp:positionH relativeFrom="column">
                    <wp:posOffset>3314065</wp:posOffset>
                  </wp:positionH>
                  <wp:positionV relativeFrom="paragraph">
                    <wp:posOffset>79375</wp:posOffset>
                  </wp:positionV>
                  <wp:extent cx="1892935" cy="1061085"/>
                  <wp:effectExtent l="0" t="0" r="0" b="5715"/>
                  <wp:wrapTight wrapText="bothSides">
                    <wp:wrapPolygon edited="0">
                      <wp:start x="0" y="0"/>
                      <wp:lineTo x="0" y="21329"/>
                      <wp:lineTo x="21303" y="21329"/>
                      <wp:lineTo x="21303"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257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92935" cy="1061085"/>
                          </a:xfrm>
                          <a:prstGeom prst="rect">
                            <a:avLst/>
                          </a:prstGeom>
                        </pic:spPr>
                      </pic:pic>
                    </a:graphicData>
                  </a:graphic>
                  <wp14:sizeRelH relativeFrom="page">
                    <wp14:pctWidth>0</wp14:pctWidth>
                  </wp14:sizeRelH>
                  <wp14:sizeRelV relativeFrom="page">
                    <wp14:pctHeight>0</wp14:pctHeight>
                  </wp14:sizeRelV>
                </wp:anchor>
              </w:drawing>
            </w:r>
            <w:r>
              <w:rPr>
                <w:rFonts w:ascii="新細明體" w:hAnsi="新細明體"/>
                <w:noProof/>
                <w:sz w:val="20"/>
              </w:rPr>
              <w:drawing>
                <wp:anchor distT="0" distB="0" distL="114300" distR="114300" simplePos="0" relativeHeight="251707392" behindDoc="1" locked="0" layoutInCell="1" allowOverlap="1" wp14:anchorId="2DCA8744" wp14:editId="4DB411F2">
                  <wp:simplePos x="0" y="0"/>
                  <wp:positionH relativeFrom="column">
                    <wp:posOffset>1651635</wp:posOffset>
                  </wp:positionH>
                  <wp:positionV relativeFrom="paragraph">
                    <wp:posOffset>78740</wp:posOffset>
                  </wp:positionV>
                  <wp:extent cx="1600200" cy="1066800"/>
                  <wp:effectExtent l="0" t="0" r="0" b="0"/>
                  <wp:wrapTight wrapText="bothSides">
                    <wp:wrapPolygon edited="0">
                      <wp:start x="0" y="0"/>
                      <wp:lineTo x="0" y="21214"/>
                      <wp:lineTo x="21343" y="21214"/>
                      <wp:lineTo x="21343" y="0"/>
                      <wp:lineTo x="0"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00200" cy="1066800"/>
                          </a:xfrm>
                          <a:prstGeom prst="rect">
                            <a:avLst/>
                          </a:prstGeom>
                        </pic:spPr>
                      </pic:pic>
                    </a:graphicData>
                  </a:graphic>
                  <wp14:sizeRelH relativeFrom="page">
                    <wp14:pctWidth>0</wp14:pctWidth>
                  </wp14:sizeRelH>
                  <wp14:sizeRelV relativeFrom="page">
                    <wp14:pctHeight>0</wp14:pctHeight>
                  </wp14:sizeRelV>
                </wp:anchor>
              </w:drawing>
            </w:r>
            <w:r>
              <w:rPr>
                <w:rFonts w:ascii="新細明體" w:hAnsi="新細明體"/>
                <w:noProof/>
                <w:sz w:val="20"/>
              </w:rPr>
              <w:drawing>
                <wp:anchor distT="0" distB="0" distL="114300" distR="114300" simplePos="0" relativeHeight="251706368" behindDoc="1" locked="0" layoutInCell="1" allowOverlap="1" wp14:anchorId="10214D61" wp14:editId="68A23B42">
                  <wp:simplePos x="0" y="0"/>
                  <wp:positionH relativeFrom="column">
                    <wp:posOffset>3175</wp:posOffset>
                  </wp:positionH>
                  <wp:positionV relativeFrom="paragraph">
                    <wp:posOffset>81280</wp:posOffset>
                  </wp:positionV>
                  <wp:extent cx="1586230" cy="1057275"/>
                  <wp:effectExtent l="0" t="0" r="0" b="9525"/>
                  <wp:wrapTight wrapText="bothSides">
                    <wp:wrapPolygon edited="0">
                      <wp:start x="0" y="0"/>
                      <wp:lineTo x="0" y="21405"/>
                      <wp:lineTo x="21271" y="21405"/>
                      <wp:lineTo x="21271"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86230" cy="1057275"/>
                          </a:xfrm>
                          <a:prstGeom prst="rect">
                            <a:avLst/>
                          </a:prstGeom>
                        </pic:spPr>
                      </pic:pic>
                    </a:graphicData>
                  </a:graphic>
                  <wp14:sizeRelH relativeFrom="page">
                    <wp14:pctWidth>0</wp14:pctWidth>
                  </wp14:sizeRelH>
                  <wp14:sizeRelV relativeFrom="page">
                    <wp14:pctHeight>0</wp14:pctHeight>
                  </wp14:sizeRelV>
                </wp:anchor>
              </w:drawing>
            </w:r>
          </w:p>
        </w:tc>
      </w:tr>
      <w:tr w:rsidR="00B44296" w:rsidTr="00834AC1">
        <w:tc>
          <w:tcPr>
            <w:tcW w:w="1838" w:type="dxa"/>
            <w:tcBorders>
              <w:top w:val="single" w:sz="12" w:space="0" w:color="auto"/>
            </w:tcBorders>
          </w:tcPr>
          <w:p w:rsidR="00B44296" w:rsidRPr="00AE20F5" w:rsidRDefault="00B44296" w:rsidP="00431755">
            <w:pPr>
              <w:rPr>
                <w:b/>
                <w:sz w:val="22"/>
              </w:rPr>
            </w:pPr>
            <w:r w:rsidRPr="00AE20F5">
              <w:rPr>
                <w:rFonts w:hint="eastAsia"/>
                <w:b/>
                <w:sz w:val="22"/>
              </w:rPr>
              <w:t>姓名</w:t>
            </w:r>
          </w:p>
        </w:tc>
        <w:tc>
          <w:tcPr>
            <w:tcW w:w="8618" w:type="dxa"/>
            <w:tcBorders>
              <w:top w:val="single" w:sz="12" w:space="0" w:color="auto"/>
            </w:tcBorders>
          </w:tcPr>
          <w:p w:rsidR="00B44296" w:rsidRPr="00AE20F5" w:rsidRDefault="002207FB" w:rsidP="001E75DA">
            <w:pPr>
              <w:rPr>
                <w:sz w:val="22"/>
              </w:rPr>
            </w:pPr>
            <w:r w:rsidRPr="002207FB">
              <w:rPr>
                <w:rFonts w:hint="eastAsia"/>
                <w:sz w:val="22"/>
              </w:rPr>
              <w:t>魏士超</w:t>
            </w:r>
          </w:p>
        </w:tc>
      </w:tr>
      <w:tr w:rsidR="00B44296" w:rsidTr="00834AC1">
        <w:tc>
          <w:tcPr>
            <w:tcW w:w="1838" w:type="dxa"/>
          </w:tcPr>
          <w:p w:rsidR="00B44296" w:rsidRPr="00AE20F5" w:rsidRDefault="00B44296" w:rsidP="00431755">
            <w:pPr>
              <w:rPr>
                <w:b/>
                <w:sz w:val="22"/>
              </w:rPr>
            </w:pPr>
            <w:r w:rsidRPr="00AE20F5">
              <w:rPr>
                <w:rFonts w:hint="eastAsia"/>
                <w:b/>
                <w:sz w:val="22"/>
              </w:rPr>
              <w:t>服務單位</w:t>
            </w:r>
          </w:p>
        </w:tc>
        <w:tc>
          <w:tcPr>
            <w:tcW w:w="8618" w:type="dxa"/>
          </w:tcPr>
          <w:p w:rsidR="00B44296" w:rsidRPr="00AE20F5" w:rsidRDefault="002207FB" w:rsidP="00431755">
            <w:pPr>
              <w:rPr>
                <w:sz w:val="22"/>
              </w:rPr>
            </w:pPr>
            <w:r w:rsidRPr="002207FB">
              <w:rPr>
                <w:rFonts w:hint="eastAsia"/>
                <w:sz w:val="22"/>
              </w:rPr>
              <w:t>臺南市立善化國民中學</w:t>
            </w:r>
          </w:p>
        </w:tc>
      </w:tr>
      <w:tr w:rsidR="00B44296" w:rsidTr="00834AC1">
        <w:trPr>
          <w:trHeight w:val="4934"/>
        </w:trPr>
        <w:tc>
          <w:tcPr>
            <w:tcW w:w="1838" w:type="dxa"/>
            <w:tcBorders>
              <w:bottom w:val="single" w:sz="12" w:space="0" w:color="auto"/>
            </w:tcBorders>
          </w:tcPr>
          <w:p w:rsidR="00B44296" w:rsidRPr="00AE20F5" w:rsidRDefault="00B44296" w:rsidP="00431755">
            <w:pPr>
              <w:rPr>
                <w:b/>
                <w:sz w:val="22"/>
              </w:rPr>
            </w:pPr>
            <w:r w:rsidRPr="00AE20F5">
              <w:rPr>
                <w:rFonts w:hint="eastAsia"/>
                <w:b/>
                <w:sz w:val="22"/>
              </w:rPr>
              <w:t>實驗課程心得</w:t>
            </w:r>
            <w:r w:rsidR="002207FB">
              <w:rPr>
                <w:rFonts w:hint="eastAsia"/>
                <w:b/>
                <w:sz w:val="22"/>
              </w:rPr>
              <w:t>：</w:t>
            </w:r>
            <w:r w:rsidR="002207FB" w:rsidRPr="002207FB">
              <w:rPr>
                <w:rFonts w:hint="eastAsia"/>
                <w:b/>
                <w:sz w:val="22"/>
              </w:rPr>
              <w:t>色彩</w:t>
            </w:r>
          </w:p>
        </w:tc>
        <w:tc>
          <w:tcPr>
            <w:tcW w:w="8618" w:type="dxa"/>
            <w:tcBorders>
              <w:bottom w:val="single" w:sz="12" w:space="0" w:color="auto"/>
            </w:tcBorders>
          </w:tcPr>
          <w:p w:rsidR="00F521DD" w:rsidRPr="00F521DD" w:rsidRDefault="00F521DD" w:rsidP="00F521DD">
            <w:pPr>
              <w:spacing w:line="300" w:lineRule="exact"/>
              <w:rPr>
                <w:sz w:val="22"/>
              </w:rPr>
            </w:pPr>
            <w:r w:rsidRPr="00F521DD">
              <w:rPr>
                <w:rFonts w:hint="eastAsia"/>
                <w:sz w:val="22"/>
              </w:rPr>
              <w:t>由學生的日常生活中導入美感教育六大主題「比例」、「構成」、「色彩」、「質感」、「結構」、「構造」，讓學生體會日常居家、社區生活、校園環境之美。在「色彩」單元中，結合了先前的「比例」與「構成」，由學生攜帶生活中常見的器物用品，例如：童軍椅、眼鏡、面紙包、書包、鉛筆盒、原子筆…等文具用品。小組成員進行多次不同的排列方式，從作中學來體會何謂「色彩調和」與「構成秩序」之美。</w:t>
            </w:r>
          </w:p>
          <w:p w:rsidR="00630414" w:rsidRPr="00F521DD" w:rsidRDefault="00AA3CC6" w:rsidP="00AA3CC6">
            <w:pPr>
              <w:spacing w:line="300" w:lineRule="exact"/>
              <w:rPr>
                <w:sz w:val="22"/>
              </w:rPr>
            </w:pPr>
            <w:r>
              <w:rPr>
                <w:rFonts w:ascii="新細明體" w:hAnsi="新細明體"/>
                <w:noProof/>
                <w:sz w:val="20"/>
              </w:rPr>
              <w:drawing>
                <wp:anchor distT="0" distB="0" distL="114300" distR="114300" simplePos="0" relativeHeight="251711488" behindDoc="1" locked="0" layoutInCell="1" allowOverlap="1" wp14:anchorId="32C83595" wp14:editId="45BC7077">
                  <wp:simplePos x="0" y="0"/>
                  <wp:positionH relativeFrom="column">
                    <wp:posOffset>3550285</wp:posOffset>
                  </wp:positionH>
                  <wp:positionV relativeFrom="paragraph">
                    <wp:posOffset>671195</wp:posOffset>
                  </wp:positionV>
                  <wp:extent cx="1727200" cy="1294765"/>
                  <wp:effectExtent l="0" t="0" r="6350" b="635"/>
                  <wp:wrapTight wrapText="bothSides">
                    <wp:wrapPolygon edited="0">
                      <wp:start x="0" y="0"/>
                      <wp:lineTo x="0" y="21293"/>
                      <wp:lineTo x="21441" y="21293"/>
                      <wp:lineTo x="21441" y="0"/>
                      <wp:lineTo x="0" y="0"/>
                    </wp:wrapPolygon>
                  </wp:wrapTight>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_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27200" cy="1294765"/>
                          </a:xfrm>
                          <a:prstGeom prst="rect">
                            <a:avLst/>
                          </a:prstGeom>
                        </pic:spPr>
                      </pic:pic>
                    </a:graphicData>
                  </a:graphic>
                  <wp14:sizeRelH relativeFrom="page">
                    <wp14:pctWidth>0</wp14:pctWidth>
                  </wp14:sizeRelH>
                  <wp14:sizeRelV relativeFrom="page">
                    <wp14:pctHeight>0</wp14:pctHeight>
                  </wp14:sizeRelV>
                </wp:anchor>
              </w:drawing>
            </w:r>
            <w:r>
              <w:rPr>
                <w:rFonts w:ascii="新細明體" w:hAnsi="新細明體"/>
                <w:noProof/>
                <w:sz w:val="20"/>
              </w:rPr>
              <w:drawing>
                <wp:anchor distT="0" distB="0" distL="114300" distR="114300" simplePos="0" relativeHeight="251710464" behindDoc="1" locked="0" layoutInCell="1" allowOverlap="1" wp14:anchorId="69336F2D" wp14:editId="753D0B67">
                  <wp:simplePos x="0" y="0"/>
                  <wp:positionH relativeFrom="column">
                    <wp:posOffset>1764665</wp:posOffset>
                  </wp:positionH>
                  <wp:positionV relativeFrom="paragraph">
                    <wp:posOffset>671830</wp:posOffset>
                  </wp:positionV>
                  <wp:extent cx="1727200" cy="1294765"/>
                  <wp:effectExtent l="0" t="0" r="6350" b="635"/>
                  <wp:wrapTight wrapText="bothSides">
                    <wp:wrapPolygon edited="0">
                      <wp:start x="0" y="0"/>
                      <wp:lineTo x="0" y="21293"/>
                      <wp:lineTo x="21441" y="21293"/>
                      <wp:lineTo x="21441"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_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27200" cy="1294765"/>
                          </a:xfrm>
                          <a:prstGeom prst="rect">
                            <a:avLst/>
                          </a:prstGeom>
                        </pic:spPr>
                      </pic:pic>
                    </a:graphicData>
                  </a:graphic>
                  <wp14:sizeRelH relativeFrom="page">
                    <wp14:pctWidth>0</wp14:pctWidth>
                  </wp14:sizeRelH>
                  <wp14:sizeRelV relativeFrom="page">
                    <wp14:pctHeight>0</wp14:pctHeight>
                  </wp14:sizeRelV>
                </wp:anchor>
              </w:drawing>
            </w:r>
            <w:r>
              <w:rPr>
                <w:rFonts w:ascii="新細明體" w:hAnsi="新細明體"/>
                <w:noProof/>
                <w:sz w:val="20"/>
              </w:rPr>
              <w:drawing>
                <wp:anchor distT="0" distB="0" distL="114300" distR="114300" simplePos="0" relativeHeight="251709440" behindDoc="1" locked="0" layoutInCell="1" allowOverlap="1" wp14:anchorId="41EB6A80" wp14:editId="7F61828B">
                  <wp:simplePos x="0" y="0"/>
                  <wp:positionH relativeFrom="column">
                    <wp:posOffset>-32385</wp:posOffset>
                  </wp:positionH>
                  <wp:positionV relativeFrom="paragraph">
                    <wp:posOffset>671195</wp:posOffset>
                  </wp:positionV>
                  <wp:extent cx="1724660" cy="1292225"/>
                  <wp:effectExtent l="0" t="0" r="8890" b="3175"/>
                  <wp:wrapTight wrapText="bothSides">
                    <wp:wrapPolygon edited="0">
                      <wp:start x="0" y="0"/>
                      <wp:lineTo x="0" y="21335"/>
                      <wp:lineTo x="21473" y="21335"/>
                      <wp:lineTo x="21473" y="0"/>
                      <wp:lineTo x="0" y="0"/>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7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24660" cy="1292225"/>
                          </a:xfrm>
                          <a:prstGeom prst="rect">
                            <a:avLst/>
                          </a:prstGeom>
                        </pic:spPr>
                      </pic:pic>
                    </a:graphicData>
                  </a:graphic>
                  <wp14:sizeRelH relativeFrom="page">
                    <wp14:pctWidth>0</wp14:pctWidth>
                  </wp14:sizeRelH>
                  <wp14:sizeRelV relativeFrom="page">
                    <wp14:pctHeight>0</wp14:pctHeight>
                  </wp14:sizeRelV>
                </wp:anchor>
              </w:drawing>
            </w:r>
            <w:r w:rsidR="00F521DD" w:rsidRPr="00F521DD">
              <w:rPr>
                <w:rFonts w:hint="eastAsia"/>
                <w:sz w:val="22"/>
              </w:rPr>
              <w:t>透過老師的問題引導；同學的動手體驗、小組成員的協力合作、最後並進行意見討論與心得分享；美感教育不再只是傳統教學上，學生被動的吸收知識，而是翻轉成為課堂上的主角，期待每個播下的美感種子，都能夠發芽、成長、茁壯！</w:t>
            </w:r>
          </w:p>
        </w:tc>
      </w:tr>
      <w:tr w:rsidR="00B44296" w:rsidTr="00834AC1">
        <w:tc>
          <w:tcPr>
            <w:tcW w:w="1838" w:type="dxa"/>
            <w:tcBorders>
              <w:top w:val="single" w:sz="12" w:space="0" w:color="auto"/>
            </w:tcBorders>
          </w:tcPr>
          <w:p w:rsidR="00B44296" w:rsidRPr="00AE20F5" w:rsidRDefault="00B44296" w:rsidP="00431755">
            <w:pPr>
              <w:rPr>
                <w:b/>
                <w:sz w:val="22"/>
              </w:rPr>
            </w:pPr>
            <w:r w:rsidRPr="00AE20F5">
              <w:rPr>
                <w:rFonts w:hint="eastAsia"/>
                <w:b/>
                <w:sz w:val="22"/>
              </w:rPr>
              <w:t>姓名</w:t>
            </w:r>
          </w:p>
        </w:tc>
        <w:tc>
          <w:tcPr>
            <w:tcW w:w="8618" w:type="dxa"/>
            <w:tcBorders>
              <w:top w:val="single" w:sz="12" w:space="0" w:color="auto"/>
            </w:tcBorders>
          </w:tcPr>
          <w:p w:rsidR="00B44296" w:rsidRPr="00AE20F5" w:rsidRDefault="00524EB8" w:rsidP="001E75DA">
            <w:pPr>
              <w:rPr>
                <w:sz w:val="22"/>
              </w:rPr>
            </w:pPr>
            <w:r w:rsidRPr="00524EB8">
              <w:rPr>
                <w:rFonts w:hint="eastAsia"/>
                <w:sz w:val="22"/>
              </w:rPr>
              <w:t>林杏鴻</w:t>
            </w:r>
          </w:p>
        </w:tc>
      </w:tr>
      <w:tr w:rsidR="00B44296" w:rsidTr="00834AC1">
        <w:tc>
          <w:tcPr>
            <w:tcW w:w="1838" w:type="dxa"/>
          </w:tcPr>
          <w:p w:rsidR="00B44296" w:rsidRPr="00AE20F5" w:rsidRDefault="00B44296" w:rsidP="00431755">
            <w:pPr>
              <w:rPr>
                <w:b/>
                <w:sz w:val="22"/>
              </w:rPr>
            </w:pPr>
            <w:r w:rsidRPr="00AE20F5">
              <w:rPr>
                <w:rFonts w:hint="eastAsia"/>
                <w:b/>
                <w:sz w:val="22"/>
              </w:rPr>
              <w:t>服務單位</w:t>
            </w:r>
          </w:p>
        </w:tc>
        <w:tc>
          <w:tcPr>
            <w:tcW w:w="8618" w:type="dxa"/>
          </w:tcPr>
          <w:p w:rsidR="00B44296" w:rsidRPr="00AE20F5" w:rsidRDefault="00A02212" w:rsidP="00431755">
            <w:pPr>
              <w:rPr>
                <w:sz w:val="22"/>
              </w:rPr>
            </w:pPr>
            <w:r w:rsidRPr="00A02212">
              <w:rPr>
                <w:rFonts w:hint="eastAsia"/>
                <w:sz w:val="22"/>
              </w:rPr>
              <w:t>高雄市立獅甲國民中學</w:t>
            </w:r>
          </w:p>
        </w:tc>
      </w:tr>
      <w:tr w:rsidR="00B44296" w:rsidTr="00834AC1">
        <w:tc>
          <w:tcPr>
            <w:tcW w:w="1838" w:type="dxa"/>
            <w:tcBorders>
              <w:bottom w:val="single" w:sz="12" w:space="0" w:color="auto"/>
            </w:tcBorders>
          </w:tcPr>
          <w:p w:rsidR="00B44296" w:rsidRPr="00AE20F5" w:rsidRDefault="00B44296" w:rsidP="00431755">
            <w:pPr>
              <w:rPr>
                <w:b/>
                <w:sz w:val="22"/>
              </w:rPr>
            </w:pPr>
            <w:r w:rsidRPr="00AE20F5">
              <w:rPr>
                <w:rFonts w:hint="eastAsia"/>
                <w:b/>
                <w:sz w:val="22"/>
              </w:rPr>
              <w:t>實驗課程心得</w:t>
            </w:r>
            <w:r w:rsidR="00A02212">
              <w:rPr>
                <w:rFonts w:hint="eastAsia"/>
                <w:b/>
                <w:sz w:val="22"/>
              </w:rPr>
              <w:t>：</w:t>
            </w:r>
            <w:r w:rsidR="007E2DAA" w:rsidRPr="007E2DAA">
              <w:rPr>
                <w:rFonts w:hint="eastAsia"/>
                <w:b/>
                <w:sz w:val="22"/>
              </w:rPr>
              <w:lastRenderedPageBreak/>
              <w:t>質感</w:t>
            </w:r>
          </w:p>
        </w:tc>
        <w:tc>
          <w:tcPr>
            <w:tcW w:w="8618" w:type="dxa"/>
            <w:tcBorders>
              <w:bottom w:val="single" w:sz="12" w:space="0" w:color="auto"/>
            </w:tcBorders>
          </w:tcPr>
          <w:p w:rsidR="00B44296" w:rsidRDefault="00DC6E37" w:rsidP="00DC6E37">
            <w:pPr>
              <w:spacing w:line="300" w:lineRule="exact"/>
              <w:rPr>
                <w:sz w:val="20"/>
                <w:szCs w:val="20"/>
              </w:rPr>
            </w:pPr>
            <w:r w:rsidRPr="00DC6E37">
              <w:rPr>
                <w:rFonts w:hint="eastAsia"/>
                <w:sz w:val="20"/>
                <w:szCs w:val="20"/>
              </w:rPr>
              <w:lastRenderedPageBreak/>
              <w:t>學生們透過美感課的引導，於生活當中發現各種不同的材質、質地，以及其帶來的觸感和心理上的感覺，「拓印」是最能夠直接反映出物件表面質感的動作。透過實際操作與體驗「拓印」，不僅</w:t>
            </w:r>
            <w:r w:rsidRPr="00DC6E37">
              <w:rPr>
                <w:rFonts w:hint="eastAsia"/>
                <w:sz w:val="20"/>
                <w:szCs w:val="20"/>
              </w:rPr>
              <w:lastRenderedPageBreak/>
              <w:t>讓學生對於生活周遭的物件有所發現，更有所探索，探索生活細節與環境周遭是否具有美感，是</w:t>
            </w:r>
            <w:r w:rsidR="003F0A25" w:rsidRPr="000E71ED">
              <w:rPr>
                <w:rFonts w:asciiTheme="minorEastAsia" w:hAnsiTheme="minorEastAsia" w:cs="Arial"/>
                <w:noProof/>
                <w:sz w:val="22"/>
                <w:szCs w:val="24"/>
              </w:rPr>
              <w:drawing>
                <wp:anchor distT="0" distB="0" distL="114300" distR="114300" simplePos="0" relativeHeight="251714560" behindDoc="1" locked="0" layoutInCell="1" allowOverlap="1" wp14:anchorId="5ADA0ABA" wp14:editId="79DA618D">
                  <wp:simplePos x="0" y="0"/>
                  <wp:positionH relativeFrom="column">
                    <wp:posOffset>3439795</wp:posOffset>
                  </wp:positionH>
                  <wp:positionV relativeFrom="paragraph">
                    <wp:posOffset>218440</wp:posOffset>
                  </wp:positionV>
                  <wp:extent cx="900430" cy="1601470"/>
                  <wp:effectExtent l="0" t="0" r="0" b="0"/>
                  <wp:wrapThrough wrapText="bothSides">
                    <wp:wrapPolygon edited="0">
                      <wp:start x="0" y="0"/>
                      <wp:lineTo x="0" y="21326"/>
                      <wp:lineTo x="21021" y="21326"/>
                      <wp:lineTo x="21021" y="0"/>
                      <wp:lineTo x="0" y="0"/>
                    </wp:wrapPolygon>
                  </wp:wrapThrough>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質感學習單正面0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00430" cy="1601470"/>
                          </a:xfrm>
                          <a:prstGeom prst="rect">
                            <a:avLst/>
                          </a:prstGeom>
                        </pic:spPr>
                      </pic:pic>
                    </a:graphicData>
                  </a:graphic>
                  <wp14:sizeRelH relativeFrom="page">
                    <wp14:pctWidth>0</wp14:pctWidth>
                  </wp14:sizeRelH>
                  <wp14:sizeRelV relativeFrom="page">
                    <wp14:pctHeight>0</wp14:pctHeight>
                  </wp14:sizeRelV>
                </wp:anchor>
              </w:drawing>
            </w:r>
            <w:r w:rsidRPr="00DC6E37">
              <w:rPr>
                <w:rFonts w:hint="eastAsia"/>
                <w:sz w:val="20"/>
                <w:szCs w:val="20"/>
              </w:rPr>
              <w:t>否能夠更有美感。</w:t>
            </w:r>
          </w:p>
          <w:p w:rsidR="00DC6E37" w:rsidRDefault="000B1D8E" w:rsidP="00DC6E37">
            <w:pPr>
              <w:spacing w:line="300" w:lineRule="exact"/>
              <w:rPr>
                <w:sz w:val="20"/>
                <w:szCs w:val="20"/>
              </w:rPr>
            </w:pPr>
            <w:r w:rsidRPr="000E71ED">
              <w:rPr>
                <w:rFonts w:asciiTheme="minorEastAsia" w:hAnsiTheme="minorEastAsia" w:cs="Arial"/>
                <w:noProof/>
                <w:sz w:val="22"/>
                <w:szCs w:val="24"/>
              </w:rPr>
              <w:drawing>
                <wp:anchor distT="0" distB="0" distL="114300" distR="114300" simplePos="0" relativeHeight="251712512" behindDoc="1" locked="0" layoutInCell="1" allowOverlap="1" wp14:anchorId="49DD5236" wp14:editId="4AA7C259">
                  <wp:simplePos x="0" y="0"/>
                  <wp:positionH relativeFrom="column">
                    <wp:posOffset>-17145</wp:posOffset>
                  </wp:positionH>
                  <wp:positionV relativeFrom="paragraph">
                    <wp:posOffset>71755</wp:posOffset>
                  </wp:positionV>
                  <wp:extent cx="1662430" cy="934720"/>
                  <wp:effectExtent l="0" t="0" r="0" b="0"/>
                  <wp:wrapThrough wrapText="bothSides">
                    <wp:wrapPolygon edited="0">
                      <wp:start x="0" y="0"/>
                      <wp:lineTo x="0" y="21130"/>
                      <wp:lineTo x="21286" y="21130"/>
                      <wp:lineTo x="21286" y="0"/>
                      <wp:lineTo x="0" y="0"/>
                    </wp:wrapPolygon>
                  </wp:wrapThrough>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123_16153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62430" cy="934720"/>
                          </a:xfrm>
                          <a:prstGeom prst="rect">
                            <a:avLst/>
                          </a:prstGeom>
                        </pic:spPr>
                      </pic:pic>
                    </a:graphicData>
                  </a:graphic>
                  <wp14:sizeRelH relativeFrom="page">
                    <wp14:pctWidth>0</wp14:pctWidth>
                  </wp14:sizeRelH>
                  <wp14:sizeRelV relativeFrom="page">
                    <wp14:pctHeight>0</wp14:pctHeight>
                  </wp14:sizeRelV>
                </wp:anchor>
              </w:drawing>
            </w:r>
          </w:p>
          <w:p w:rsidR="00DC6E37" w:rsidRDefault="00DC6E37" w:rsidP="00DC6E37">
            <w:pPr>
              <w:spacing w:line="300" w:lineRule="exact"/>
              <w:rPr>
                <w:sz w:val="20"/>
                <w:szCs w:val="20"/>
              </w:rPr>
            </w:pPr>
          </w:p>
          <w:p w:rsidR="00DC6E37" w:rsidRDefault="00DC6E37" w:rsidP="00DC6E37">
            <w:pPr>
              <w:spacing w:line="300" w:lineRule="exact"/>
              <w:rPr>
                <w:sz w:val="20"/>
                <w:szCs w:val="20"/>
              </w:rPr>
            </w:pPr>
          </w:p>
          <w:p w:rsidR="00CB70D1" w:rsidRDefault="00CB70D1" w:rsidP="00DC6E37">
            <w:pPr>
              <w:spacing w:line="300" w:lineRule="exact"/>
              <w:rPr>
                <w:sz w:val="20"/>
                <w:szCs w:val="20"/>
              </w:rPr>
            </w:pPr>
          </w:p>
          <w:p w:rsidR="00CB70D1" w:rsidRDefault="00CB70D1" w:rsidP="00DC6E37">
            <w:pPr>
              <w:spacing w:line="300" w:lineRule="exact"/>
              <w:rPr>
                <w:sz w:val="20"/>
                <w:szCs w:val="20"/>
              </w:rPr>
            </w:pPr>
          </w:p>
          <w:p w:rsidR="00DC6E37" w:rsidRDefault="00DC6E37" w:rsidP="00DC6E37">
            <w:pPr>
              <w:spacing w:line="300" w:lineRule="exact"/>
              <w:rPr>
                <w:sz w:val="20"/>
                <w:szCs w:val="20"/>
              </w:rPr>
            </w:pPr>
          </w:p>
          <w:p w:rsidR="00CB70D1" w:rsidRDefault="00CB70D1" w:rsidP="00DC6E37">
            <w:pPr>
              <w:spacing w:line="300" w:lineRule="exact"/>
              <w:rPr>
                <w:sz w:val="20"/>
                <w:szCs w:val="20"/>
              </w:rPr>
            </w:pPr>
          </w:p>
          <w:p w:rsidR="00CB70D1" w:rsidRPr="00DC6E37" w:rsidRDefault="003F0A25" w:rsidP="00DC6E37">
            <w:pPr>
              <w:spacing w:line="300" w:lineRule="exact"/>
              <w:rPr>
                <w:sz w:val="20"/>
                <w:szCs w:val="20"/>
              </w:rPr>
            </w:pPr>
            <w:r w:rsidRPr="000E71ED">
              <w:rPr>
                <w:rFonts w:asciiTheme="minorEastAsia" w:hAnsiTheme="minorEastAsia" w:cs="Arial"/>
                <w:noProof/>
                <w:sz w:val="22"/>
                <w:szCs w:val="24"/>
              </w:rPr>
              <w:drawing>
                <wp:anchor distT="0" distB="0" distL="114300" distR="114300" simplePos="0" relativeHeight="251713536" behindDoc="1" locked="0" layoutInCell="1" allowOverlap="1" wp14:anchorId="20D7BD48" wp14:editId="0F852AAE">
                  <wp:simplePos x="0" y="0"/>
                  <wp:positionH relativeFrom="column">
                    <wp:posOffset>1708150</wp:posOffset>
                  </wp:positionH>
                  <wp:positionV relativeFrom="paragraph">
                    <wp:posOffset>-1261745</wp:posOffset>
                  </wp:positionV>
                  <wp:extent cx="1676400" cy="941705"/>
                  <wp:effectExtent l="0" t="0" r="0" b="0"/>
                  <wp:wrapThrough wrapText="bothSides">
                    <wp:wrapPolygon edited="0">
                      <wp:start x="0" y="0"/>
                      <wp:lineTo x="0" y="20974"/>
                      <wp:lineTo x="21355" y="20974"/>
                      <wp:lineTo x="21355" y="0"/>
                      <wp:lineTo x="0" y="0"/>
                    </wp:wrapPolygon>
                  </wp:wrapThrough>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123_16164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76400" cy="941705"/>
                          </a:xfrm>
                          <a:prstGeom prst="rect">
                            <a:avLst/>
                          </a:prstGeom>
                        </pic:spPr>
                      </pic:pic>
                    </a:graphicData>
                  </a:graphic>
                  <wp14:sizeRelH relativeFrom="page">
                    <wp14:pctWidth>0</wp14:pctWidth>
                  </wp14:sizeRelH>
                  <wp14:sizeRelV relativeFrom="page">
                    <wp14:pctHeight>0</wp14:pctHeight>
                  </wp14:sizeRelV>
                </wp:anchor>
              </w:drawing>
            </w:r>
          </w:p>
        </w:tc>
      </w:tr>
      <w:tr w:rsidR="00B44296" w:rsidTr="00834AC1">
        <w:tc>
          <w:tcPr>
            <w:tcW w:w="1838" w:type="dxa"/>
            <w:tcBorders>
              <w:top w:val="single" w:sz="12" w:space="0" w:color="auto"/>
            </w:tcBorders>
          </w:tcPr>
          <w:p w:rsidR="00B44296" w:rsidRPr="00AE20F5" w:rsidRDefault="00B44296" w:rsidP="00431755">
            <w:pPr>
              <w:rPr>
                <w:b/>
                <w:sz w:val="22"/>
              </w:rPr>
            </w:pPr>
            <w:r w:rsidRPr="00AE20F5">
              <w:rPr>
                <w:rFonts w:hint="eastAsia"/>
                <w:b/>
                <w:sz w:val="22"/>
              </w:rPr>
              <w:lastRenderedPageBreak/>
              <w:t>姓名</w:t>
            </w:r>
          </w:p>
        </w:tc>
        <w:tc>
          <w:tcPr>
            <w:tcW w:w="8618" w:type="dxa"/>
            <w:tcBorders>
              <w:top w:val="single" w:sz="12" w:space="0" w:color="auto"/>
            </w:tcBorders>
          </w:tcPr>
          <w:p w:rsidR="00B44296" w:rsidRPr="00AE20F5" w:rsidRDefault="00152770" w:rsidP="001E75DA">
            <w:pPr>
              <w:rPr>
                <w:sz w:val="22"/>
              </w:rPr>
            </w:pPr>
            <w:r w:rsidRPr="00152770">
              <w:rPr>
                <w:rFonts w:hint="eastAsia"/>
                <w:sz w:val="22"/>
              </w:rPr>
              <w:t>黃東芝</w:t>
            </w:r>
          </w:p>
        </w:tc>
      </w:tr>
      <w:tr w:rsidR="00B44296" w:rsidTr="00834AC1">
        <w:tc>
          <w:tcPr>
            <w:tcW w:w="1838" w:type="dxa"/>
          </w:tcPr>
          <w:p w:rsidR="00B44296" w:rsidRPr="00AE20F5" w:rsidRDefault="00B44296" w:rsidP="00431755">
            <w:pPr>
              <w:rPr>
                <w:b/>
                <w:sz w:val="22"/>
              </w:rPr>
            </w:pPr>
            <w:r w:rsidRPr="00AE20F5">
              <w:rPr>
                <w:rFonts w:hint="eastAsia"/>
                <w:b/>
                <w:sz w:val="22"/>
              </w:rPr>
              <w:t>服務單位</w:t>
            </w:r>
          </w:p>
        </w:tc>
        <w:tc>
          <w:tcPr>
            <w:tcW w:w="8618" w:type="dxa"/>
          </w:tcPr>
          <w:p w:rsidR="00B44296" w:rsidRPr="00AE20F5" w:rsidRDefault="00152770" w:rsidP="00431755">
            <w:pPr>
              <w:rPr>
                <w:sz w:val="22"/>
              </w:rPr>
            </w:pPr>
            <w:r w:rsidRPr="00152770">
              <w:rPr>
                <w:rFonts w:hint="eastAsia"/>
                <w:sz w:val="22"/>
              </w:rPr>
              <w:t>屏東縣立高泰國民中學</w:t>
            </w:r>
          </w:p>
        </w:tc>
      </w:tr>
      <w:tr w:rsidR="00B44296" w:rsidTr="00834AC1">
        <w:tc>
          <w:tcPr>
            <w:tcW w:w="1838" w:type="dxa"/>
            <w:tcBorders>
              <w:bottom w:val="single" w:sz="12" w:space="0" w:color="auto"/>
            </w:tcBorders>
          </w:tcPr>
          <w:p w:rsidR="00B44296" w:rsidRPr="00AE20F5" w:rsidRDefault="00B44296" w:rsidP="00431755">
            <w:pPr>
              <w:rPr>
                <w:b/>
                <w:sz w:val="22"/>
              </w:rPr>
            </w:pPr>
            <w:r w:rsidRPr="00AE20F5">
              <w:rPr>
                <w:rFonts w:hint="eastAsia"/>
                <w:b/>
                <w:sz w:val="22"/>
              </w:rPr>
              <w:t>實驗課程心得</w:t>
            </w:r>
            <w:r w:rsidR="00152770">
              <w:rPr>
                <w:rFonts w:hint="eastAsia"/>
                <w:b/>
                <w:sz w:val="22"/>
              </w:rPr>
              <w:t>：</w:t>
            </w:r>
            <w:r w:rsidR="008B6E7D" w:rsidRPr="008B6E7D">
              <w:rPr>
                <w:rFonts w:hint="eastAsia"/>
                <w:b/>
                <w:sz w:val="22"/>
              </w:rPr>
              <w:t>結構</w:t>
            </w:r>
          </w:p>
        </w:tc>
        <w:tc>
          <w:tcPr>
            <w:tcW w:w="8618" w:type="dxa"/>
            <w:tcBorders>
              <w:bottom w:val="single" w:sz="12" w:space="0" w:color="auto"/>
            </w:tcBorders>
          </w:tcPr>
          <w:p w:rsidR="004541F0" w:rsidRPr="004541F0" w:rsidRDefault="004541F0" w:rsidP="004541F0">
            <w:pPr>
              <w:spacing w:line="300" w:lineRule="exact"/>
              <w:rPr>
                <w:sz w:val="20"/>
                <w:szCs w:val="20"/>
              </w:rPr>
            </w:pPr>
            <w:r w:rsidRPr="004541F0">
              <w:rPr>
                <w:rFonts w:hint="eastAsia"/>
                <w:sz w:val="20"/>
                <w:szCs w:val="20"/>
              </w:rPr>
              <w:t>深秋。稻子已然收割，農民一把火將稻草燒了讓灰燼成為滋養土壤的天然肥料，空氣瀰漫盡是稻香，燒過的農地這一塊那一塊的焦黑，只留下最強韌的稻根燒不完全，雙手握住稻根使力往上一提，一整塊和著泥土的稻根被連根拔起，而這就是焢窯泥塊的最佳素材。</w:t>
            </w:r>
          </w:p>
          <w:p w:rsidR="004541F0" w:rsidRPr="004541F0" w:rsidRDefault="004541F0" w:rsidP="004541F0">
            <w:pPr>
              <w:spacing w:line="300" w:lineRule="exact"/>
              <w:rPr>
                <w:sz w:val="20"/>
                <w:szCs w:val="20"/>
              </w:rPr>
            </w:pPr>
            <w:r w:rsidRPr="004541F0">
              <w:rPr>
                <w:rFonts w:hint="eastAsia"/>
                <w:sz w:val="20"/>
                <w:szCs w:val="20"/>
              </w:rPr>
              <w:t>早期台灣在轉形為工業社會之前是典型的農業社會，秋收之後的休耕期，小朋友最期待的就是田裡的土塊堆起的土窯，燒它個火紅之後，移開柴火把一些田裡隨處可見的食材如番薯或是芋頭就往坑裡塞，然後把窯打掉讓泥塊完整的覆蓋在食材上將之悶熟，這種鄉下農村才能體驗的獨特野炊樂趣，對手裡握著</w:t>
            </w:r>
            <w:r w:rsidRPr="004541F0">
              <w:rPr>
                <w:rFonts w:hint="eastAsia"/>
                <w:sz w:val="20"/>
                <w:szCs w:val="20"/>
              </w:rPr>
              <w:t xml:space="preserve"> wii </w:t>
            </w:r>
            <w:r w:rsidRPr="004541F0">
              <w:rPr>
                <w:rFonts w:hint="eastAsia"/>
                <w:sz w:val="20"/>
                <w:szCs w:val="20"/>
              </w:rPr>
              <w:t>及</w:t>
            </w:r>
            <w:r w:rsidRPr="004541F0">
              <w:rPr>
                <w:rFonts w:hint="eastAsia"/>
                <w:sz w:val="20"/>
                <w:szCs w:val="20"/>
              </w:rPr>
              <w:t>ps3</w:t>
            </w:r>
            <w:r w:rsidRPr="004541F0">
              <w:rPr>
                <w:rFonts w:hint="eastAsia"/>
                <w:sz w:val="20"/>
                <w:szCs w:val="20"/>
              </w:rPr>
              <w:t>搖桿長大的小朋友來說是那麼的遙不可及。</w:t>
            </w:r>
            <w:r w:rsidRPr="004541F0">
              <w:rPr>
                <w:rFonts w:hint="eastAsia"/>
                <w:sz w:val="20"/>
                <w:szCs w:val="20"/>
              </w:rPr>
              <w:t>(</w:t>
            </w:r>
            <w:r w:rsidRPr="004541F0">
              <w:rPr>
                <w:rFonts w:hint="eastAsia"/>
                <w:sz w:val="20"/>
                <w:szCs w:val="20"/>
              </w:rPr>
              <w:t>參考資料</w:t>
            </w:r>
            <w:r w:rsidRPr="004541F0">
              <w:rPr>
                <w:rFonts w:hint="eastAsia"/>
                <w:sz w:val="20"/>
                <w:szCs w:val="20"/>
              </w:rPr>
              <w:t>:</w:t>
            </w:r>
            <w:r w:rsidRPr="004541F0">
              <w:rPr>
                <w:rFonts w:hint="eastAsia"/>
                <w:sz w:val="20"/>
                <w:szCs w:val="20"/>
              </w:rPr>
              <w:t>梅森手扎</w:t>
            </w:r>
            <w:r w:rsidRPr="004541F0">
              <w:rPr>
                <w:rFonts w:hint="eastAsia"/>
                <w:sz w:val="20"/>
                <w:szCs w:val="20"/>
              </w:rPr>
              <w:t>)</w:t>
            </w:r>
          </w:p>
          <w:p w:rsidR="004541F0" w:rsidRDefault="004F3F46" w:rsidP="004541F0">
            <w:pPr>
              <w:spacing w:line="300" w:lineRule="exact"/>
              <w:rPr>
                <w:sz w:val="20"/>
                <w:szCs w:val="20"/>
              </w:rPr>
            </w:pPr>
            <w:r w:rsidRPr="000E71ED">
              <w:rPr>
                <w:rFonts w:asciiTheme="minorEastAsia" w:hAnsiTheme="minorEastAsia" w:cs="Arial"/>
                <w:noProof/>
                <w:sz w:val="22"/>
                <w:szCs w:val="24"/>
              </w:rPr>
              <w:drawing>
                <wp:anchor distT="0" distB="0" distL="114300" distR="114300" simplePos="0" relativeHeight="251716608" behindDoc="1" locked="0" layoutInCell="1" allowOverlap="1" wp14:anchorId="02C31F8B" wp14:editId="129DD22B">
                  <wp:simplePos x="0" y="0"/>
                  <wp:positionH relativeFrom="column">
                    <wp:posOffset>1642745</wp:posOffset>
                  </wp:positionH>
                  <wp:positionV relativeFrom="paragraph">
                    <wp:posOffset>429260</wp:posOffset>
                  </wp:positionV>
                  <wp:extent cx="1779905" cy="967740"/>
                  <wp:effectExtent l="0" t="0" r="0" b="3810"/>
                  <wp:wrapTight wrapText="bothSides">
                    <wp:wrapPolygon edited="0">
                      <wp:start x="0" y="0"/>
                      <wp:lineTo x="0" y="21260"/>
                      <wp:lineTo x="21269" y="21260"/>
                      <wp:lineTo x="21269" y="0"/>
                      <wp:lineTo x="0" y="0"/>
                    </wp:wrapPolygon>
                  </wp:wrapTight>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造窯門.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79905" cy="967740"/>
                          </a:xfrm>
                          <a:prstGeom prst="rect">
                            <a:avLst/>
                          </a:prstGeom>
                        </pic:spPr>
                      </pic:pic>
                    </a:graphicData>
                  </a:graphic>
                  <wp14:sizeRelH relativeFrom="page">
                    <wp14:pctWidth>0</wp14:pctWidth>
                  </wp14:sizeRelH>
                  <wp14:sizeRelV relativeFrom="page">
                    <wp14:pctHeight>0</wp14:pctHeight>
                  </wp14:sizeRelV>
                </wp:anchor>
              </w:drawing>
            </w:r>
            <w:r w:rsidR="00943959" w:rsidRPr="000E71ED">
              <w:rPr>
                <w:rFonts w:asciiTheme="minorEastAsia" w:hAnsiTheme="minorEastAsia" w:cs="Arial"/>
                <w:noProof/>
                <w:sz w:val="22"/>
                <w:szCs w:val="24"/>
              </w:rPr>
              <w:drawing>
                <wp:anchor distT="0" distB="0" distL="114300" distR="114300" simplePos="0" relativeHeight="251717632" behindDoc="1" locked="0" layoutInCell="1" allowOverlap="1" wp14:anchorId="4B9477B7" wp14:editId="19C18BE3">
                  <wp:simplePos x="0" y="0"/>
                  <wp:positionH relativeFrom="column">
                    <wp:posOffset>3486150</wp:posOffset>
                  </wp:positionH>
                  <wp:positionV relativeFrom="paragraph">
                    <wp:posOffset>435610</wp:posOffset>
                  </wp:positionV>
                  <wp:extent cx="1717675" cy="962660"/>
                  <wp:effectExtent l="0" t="0" r="0" b="8890"/>
                  <wp:wrapTight wrapText="bothSides">
                    <wp:wrapPolygon edited="0">
                      <wp:start x="0" y="0"/>
                      <wp:lineTo x="0" y="21372"/>
                      <wp:lineTo x="21321" y="21372"/>
                      <wp:lineTo x="21321" y="0"/>
                      <wp:lineTo x="0" y="0"/>
                    </wp:wrapPolygon>
                  </wp:wrapTight>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燒窯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17675" cy="962660"/>
                          </a:xfrm>
                          <a:prstGeom prst="rect">
                            <a:avLst/>
                          </a:prstGeom>
                        </pic:spPr>
                      </pic:pic>
                    </a:graphicData>
                  </a:graphic>
                  <wp14:sizeRelH relativeFrom="page">
                    <wp14:pctWidth>0</wp14:pctWidth>
                  </wp14:sizeRelH>
                  <wp14:sizeRelV relativeFrom="page">
                    <wp14:pctHeight>0</wp14:pctHeight>
                  </wp14:sizeRelV>
                </wp:anchor>
              </w:drawing>
            </w:r>
            <w:r w:rsidR="00943959" w:rsidRPr="000E71ED">
              <w:rPr>
                <w:rFonts w:asciiTheme="minorEastAsia" w:hAnsiTheme="minorEastAsia" w:cs="Arial"/>
                <w:noProof/>
                <w:sz w:val="22"/>
                <w:szCs w:val="24"/>
              </w:rPr>
              <w:drawing>
                <wp:anchor distT="0" distB="0" distL="114300" distR="114300" simplePos="0" relativeHeight="251715584" behindDoc="1" locked="0" layoutInCell="1" allowOverlap="1" wp14:anchorId="3120463A" wp14:editId="3E32F2D7">
                  <wp:simplePos x="0" y="0"/>
                  <wp:positionH relativeFrom="column">
                    <wp:posOffset>-18415</wp:posOffset>
                  </wp:positionH>
                  <wp:positionV relativeFrom="paragraph">
                    <wp:posOffset>431800</wp:posOffset>
                  </wp:positionV>
                  <wp:extent cx="1579245" cy="1183640"/>
                  <wp:effectExtent l="0" t="0" r="1905" b="0"/>
                  <wp:wrapTight wrapText="bothSides">
                    <wp:wrapPolygon edited="0">
                      <wp:start x="0" y="0"/>
                      <wp:lineTo x="0" y="21206"/>
                      <wp:lineTo x="21366" y="21206"/>
                      <wp:lineTo x="21366" y="0"/>
                      <wp:lineTo x="0" y="0"/>
                    </wp:wrapPolygon>
                  </wp:wrapTight>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yeah!.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79245" cy="1183640"/>
                          </a:xfrm>
                          <a:prstGeom prst="rect">
                            <a:avLst/>
                          </a:prstGeom>
                        </pic:spPr>
                      </pic:pic>
                    </a:graphicData>
                  </a:graphic>
                  <wp14:sizeRelH relativeFrom="page">
                    <wp14:pctWidth>0</wp14:pctWidth>
                  </wp14:sizeRelH>
                  <wp14:sizeRelV relativeFrom="page">
                    <wp14:pctHeight>0</wp14:pctHeight>
                  </wp14:sizeRelV>
                </wp:anchor>
              </w:drawing>
            </w:r>
            <w:r w:rsidR="004541F0" w:rsidRPr="004541F0">
              <w:rPr>
                <w:rFonts w:hint="eastAsia"/>
                <w:sz w:val="20"/>
                <w:szCs w:val="20"/>
              </w:rPr>
              <w:t>這次藉由美感教育課程結構單元</w:t>
            </w:r>
            <w:r w:rsidR="004541F0" w:rsidRPr="004541F0">
              <w:rPr>
                <w:rFonts w:hint="eastAsia"/>
                <w:sz w:val="20"/>
                <w:szCs w:val="20"/>
              </w:rPr>
              <w:t>--</w:t>
            </w:r>
            <w:r w:rsidR="004541F0" w:rsidRPr="004541F0">
              <w:rPr>
                <w:rFonts w:hint="eastAsia"/>
                <w:sz w:val="20"/>
                <w:szCs w:val="20"/>
              </w:rPr>
              <w:t>焢窯趣，讓學生由生活中切入，由實作中去體現結構的力學原理，有玩有吃有多聞。</w:t>
            </w:r>
          </w:p>
          <w:p w:rsidR="00B44296" w:rsidRPr="004541F0" w:rsidRDefault="00B44296" w:rsidP="00431755">
            <w:pPr>
              <w:spacing w:line="300" w:lineRule="exact"/>
              <w:rPr>
                <w:sz w:val="22"/>
              </w:rPr>
            </w:pPr>
          </w:p>
        </w:tc>
      </w:tr>
      <w:tr w:rsidR="009763EE" w:rsidTr="00834AC1">
        <w:tc>
          <w:tcPr>
            <w:tcW w:w="1838" w:type="dxa"/>
            <w:tcBorders>
              <w:top w:val="single" w:sz="12" w:space="0" w:color="auto"/>
            </w:tcBorders>
          </w:tcPr>
          <w:p w:rsidR="009763EE" w:rsidRPr="00AE20F5" w:rsidRDefault="009763EE" w:rsidP="00431755">
            <w:pPr>
              <w:rPr>
                <w:b/>
                <w:sz w:val="22"/>
              </w:rPr>
            </w:pPr>
            <w:r w:rsidRPr="00AE20F5">
              <w:rPr>
                <w:rFonts w:hint="eastAsia"/>
                <w:b/>
                <w:sz w:val="22"/>
              </w:rPr>
              <w:t>姓名</w:t>
            </w:r>
          </w:p>
        </w:tc>
        <w:tc>
          <w:tcPr>
            <w:tcW w:w="8618" w:type="dxa"/>
            <w:tcBorders>
              <w:top w:val="single" w:sz="12" w:space="0" w:color="auto"/>
            </w:tcBorders>
          </w:tcPr>
          <w:p w:rsidR="009763EE" w:rsidRPr="00AE20F5" w:rsidRDefault="00F80939" w:rsidP="001E75DA">
            <w:pPr>
              <w:rPr>
                <w:sz w:val="22"/>
              </w:rPr>
            </w:pPr>
            <w:r w:rsidRPr="00F80939">
              <w:rPr>
                <w:rFonts w:hint="eastAsia"/>
                <w:sz w:val="22"/>
              </w:rPr>
              <w:t>羅笙豪</w:t>
            </w:r>
          </w:p>
        </w:tc>
      </w:tr>
      <w:tr w:rsidR="009763EE" w:rsidTr="00834AC1">
        <w:tc>
          <w:tcPr>
            <w:tcW w:w="1838" w:type="dxa"/>
          </w:tcPr>
          <w:p w:rsidR="009763EE" w:rsidRPr="00AE20F5" w:rsidRDefault="009763EE" w:rsidP="00431755">
            <w:pPr>
              <w:rPr>
                <w:b/>
                <w:sz w:val="22"/>
              </w:rPr>
            </w:pPr>
            <w:r w:rsidRPr="00AE20F5">
              <w:rPr>
                <w:rFonts w:hint="eastAsia"/>
                <w:b/>
                <w:sz w:val="22"/>
              </w:rPr>
              <w:t>服務單位</w:t>
            </w:r>
          </w:p>
        </w:tc>
        <w:tc>
          <w:tcPr>
            <w:tcW w:w="8618" w:type="dxa"/>
          </w:tcPr>
          <w:p w:rsidR="009763EE" w:rsidRPr="00AE20F5" w:rsidRDefault="00C107D2" w:rsidP="00BE4FCA">
            <w:pPr>
              <w:rPr>
                <w:sz w:val="22"/>
              </w:rPr>
            </w:pPr>
            <w:r w:rsidRPr="00C107D2">
              <w:rPr>
                <w:rFonts w:hint="eastAsia"/>
                <w:sz w:val="22"/>
              </w:rPr>
              <w:t>國立高師大附屬高級中學國中部</w:t>
            </w:r>
          </w:p>
        </w:tc>
      </w:tr>
      <w:tr w:rsidR="009763EE" w:rsidTr="00834AC1">
        <w:tc>
          <w:tcPr>
            <w:tcW w:w="1838" w:type="dxa"/>
            <w:tcBorders>
              <w:bottom w:val="single" w:sz="12" w:space="0" w:color="auto"/>
            </w:tcBorders>
          </w:tcPr>
          <w:p w:rsidR="009763EE" w:rsidRPr="00AE20F5" w:rsidRDefault="009763EE" w:rsidP="00431755">
            <w:pPr>
              <w:rPr>
                <w:b/>
                <w:sz w:val="22"/>
              </w:rPr>
            </w:pPr>
            <w:r w:rsidRPr="00AE20F5">
              <w:rPr>
                <w:rFonts w:hint="eastAsia"/>
                <w:b/>
                <w:sz w:val="22"/>
              </w:rPr>
              <w:t>實驗課程心得</w:t>
            </w:r>
            <w:r w:rsidR="00A8523C">
              <w:rPr>
                <w:rFonts w:hint="eastAsia"/>
                <w:b/>
                <w:sz w:val="22"/>
              </w:rPr>
              <w:t>：</w:t>
            </w:r>
            <w:r w:rsidR="00A8523C" w:rsidRPr="00A8523C">
              <w:rPr>
                <w:rFonts w:hint="eastAsia"/>
                <w:b/>
                <w:sz w:val="22"/>
              </w:rPr>
              <w:t>構造</w:t>
            </w:r>
          </w:p>
        </w:tc>
        <w:tc>
          <w:tcPr>
            <w:tcW w:w="8618" w:type="dxa"/>
            <w:tcBorders>
              <w:bottom w:val="single" w:sz="12" w:space="0" w:color="auto"/>
            </w:tcBorders>
          </w:tcPr>
          <w:p w:rsidR="00C02155" w:rsidRPr="00C02155" w:rsidRDefault="00C02155" w:rsidP="00C02155">
            <w:pPr>
              <w:rPr>
                <w:sz w:val="20"/>
                <w:szCs w:val="20"/>
              </w:rPr>
            </w:pPr>
            <w:r w:rsidRPr="00C02155">
              <w:rPr>
                <w:rFonts w:hint="eastAsia"/>
                <w:sz w:val="20"/>
                <w:szCs w:val="20"/>
              </w:rPr>
              <w:t>本次參與</w:t>
            </w:r>
            <w:r w:rsidRPr="00C02155">
              <w:rPr>
                <w:rFonts w:hint="eastAsia"/>
                <w:sz w:val="20"/>
                <w:szCs w:val="20"/>
              </w:rPr>
              <w:t>103</w:t>
            </w:r>
            <w:r w:rsidRPr="00C02155">
              <w:rPr>
                <w:rFonts w:hint="eastAsia"/>
                <w:sz w:val="20"/>
                <w:szCs w:val="20"/>
              </w:rPr>
              <w:t>學年度整合型視覺形式美感教育實驗計畫，不論是對學生或是教學者本身都具有在教與學經驗上完整且豐碩的成果，尤其是在視覺形式的部分，依據著實驗總計畫基地的安排，循序漸進地將在生活中足以影響著我們人類視覺感官的美感條件介紹給學生，並從課堂的學習中實際應用於自己的生活上，達成知與行的合一。</w:t>
            </w:r>
          </w:p>
          <w:p w:rsidR="00C02155" w:rsidRPr="00C02155" w:rsidRDefault="00C02155" w:rsidP="00C02155">
            <w:pPr>
              <w:rPr>
                <w:sz w:val="20"/>
                <w:szCs w:val="20"/>
              </w:rPr>
            </w:pPr>
            <w:r w:rsidRPr="00C02155">
              <w:rPr>
                <w:rFonts w:hint="eastAsia"/>
                <w:sz w:val="20"/>
                <w:szCs w:val="20"/>
              </w:rPr>
              <w:t>在構造單元的部分，引導學生先認識構造機制的產生及其應用，帶領學生觀察生活中不同面向的構造機制，從比例、構成型態及實用功能等角度欣賞構造美感，並試著實際操作簡易的構造機制，從實際製作中體驗構造的美感及其所產生的創意元素，再藉由操作與試驗的認知，讓學生們更容易感受到構造機制在生活當中無處不在的影響著我們，也不斷藉由日新月異的創意構造提升我們的生活品質。</w:t>
            </w:r>
          </w:p>
          <w:p w:rsidR="009763EE" w:rsidRDefault="00C02155" w:rsidP="00C02155">
            <w:pPr>
              <w:rPr>
                <w:sz w:val="20"/>
                <w:szCs w:val="20"/>
              </w:rPr>
            </w:pPr>
            <w:r w:rsidRPr="00C02155">
              <w:rPr>
                <w:rFonts w:hint="eastAsia"/>
                <w:sz w:val="20"/>
                <w:szCs w:val="20"/>
              </w:rPr>
              <w:t>在本單元的課程設計與實行之下，能明顯感受到學生們對構造機制所產生的視覺美的感動，以及在實際試驗、操作時所展現的創意發想，是教學者在構造單元中最能感受到成就與受到激勵的時刻。</w:t>
            </w:r>
          </w:p>
          <w:p w:rsidR="003D66BD" w:rsidRDefault="003D66BD" w:rsidP="00C02155">
            <w:pPr>
              <w:rPr>
                <w:sz w:val="20"/>
                <w:szCs w:val="20"/>
              </w:rPr>
            </w:pPr>
          </w:p>
          <w:p w:rsidR="003D66BD" w:rsidRDefault="003D66BD" w:rsidP="00C02155">
            <w:pPr>
              <w:rPr>
                <w:sz w:val="20"/>
                <w:szCs w:val="20"/>
              </w:rPr>
            </w:pPr>
          </w:p>
          <w:p w:rsidR="00CA5B52" w:rsidRDefault="00CA5B52" w:rsidP="00C02155">
            <w:pPr>
              <w:rPr>
                <w:sz w:val="20"/>
                <w:szCs w:val="20"/>
              </w:rPr>
            </w:pPr>
          </w:p>
          <w:p w:rsidR="001A147C" w:rsidRDefault="000B1D8E" w:rsidP="00C02155">
            <w:pPr>
              <w:rPr>
                <w:sz w:val="20"/>
                <w:szCs w:val="20"/>
              </w:rPr>
            </w:pPr>
            <w:r>
              <w:rPr>
                <w:rFonts w:ascii="新細明體" w:hAnsi="新細明體"/>
                <w:noProof/>
                <w:sz w:val="20"/>
              </w:rPr>
              <w:drawing>
                <wp:anchor distT="0" distB="0" distL="114300" distR="114300" simplePos="0" relativeHeight="251719680" behindDoc="0" locked="0" layoutInCell="1" allowOverlap="1" wp14:anchorId="439AFECB" wp14:editId="2C2D7FAC">
                  <wp:simplePos x="0" y="0"/>
                  <wp:positionH relativeFrom="column">
                    <wp:posOffset>6181725</wp:posOffset>
                  </wp:positionH>
                  <wp:positionV relativeFrom="paragraph">
                    <wp:posOffset>-7660005</wp:posOffset>
                  </wp:positionV>
                  <wp:extent cx="1358265" cy="1018540"/>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8847.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58265" cy="1018540"/>
                          </a:xfrm>
                          <a:prstGeom prst="rect">
                            <a:avLst/>
                          </a:prstGeom>
                        </pic:spPr>
                      </pic:pic>
                    </a:graphicData>
                  </a:graphic>
                  <wp14:sizeRelH relativeFrom="page">
                    <wp14:pctWidth>0</wp14:pctWidth>
                  </wp14:sizeRelH>
                  <wp14:sizeRelV relativeFrom="page">
                    <wp14:pctHeight>0</wp14:pctHeight>
                  </wp14:sizeRelV>
                </wp:anchor>
              </w:drawing>
            </w:r>
          </w:p>
          <w:p w:rsidR="001A147C" w:rsidRDefault="001A147C" w:rsidP="00C02155">
            <w:pPr>
              <w:rPr>
                <w:sz w:val="20"/>
                <w:szCs w:val="20"/>
              </w:rPr>
            </w:pPr>
          </w:p>
          <w:p w:rsidR="001A147C" w:rsidRDefault="000B1D8E" w:rsidP="00C02155">
            <w:pPr>
              <w:rPr>
                <w:sz w:val="20"/>
                <w:szCs w:val="20"/>
              </w:rPr>
            </w:pPr>
            <w:r>
              <w:rPr>
                <w:rFonts w:ascii="新細明體" w:hAnsi="新細明體" w:hint="eastAsia"/>
                <w:noProof/>
                <w:sz w:val="20"/>
              </w:rPr>
              <w:drawing>
                <wp:anchor distT="0" distB="0" distL="114300" distR="114300" simplePos="0" relativeHeight="251725824" behindDoc="0" locked="0" layoutInCell="1" allowOverlap="1" wp14:anchorId="6887BFBA" wp14:editId="3AD31F08">
                  <wp:simplePos x="0" y="0"/>
                  <wp:positionH relativeFrom="column">
                    <wp:posOffset>6182995</wp:posOffset>
                  </wp:positionH>
                  <wp:positionV relativeFrom="paragraph">
                    <wp:posOffset>-6895465</wp:posOffset>
                  </wp:positionV>
                  <wp:extent cx="1358265" cy="1810385"/>
                  <wp:effectExtent l="0" t="0" r="0" b="0"/>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9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58265" cy="1810385"/>
                          </a:xfrm>
                          <a:prstGeom prst="rect">
                            <a:avLst/>
                          </a:prstGeom>
                        </pic:spPr>
                      </pic:pic>
                    </a:graphicData>
                  </a:graphic>
                  <wp14:sizeRelH relativeFrom="page">
                    <wp14:pctWidth>0</wp14:pctWidth>
                  </wp14:sizeRelH>
                  <wp14:sizeRelV relativeFrom="page">
                    <wp14:pctHeight>0</wp14:pctHeight>
                  </wp14:sizeRelV>
                </wp:anchor>
              </w:drawing>
            </w:r>
            <w:r>
              <w:rPr>
                <w:rFonts w:ascii="新細明體" w:hAnsi="新細明體"/>
                <w:noProof/>
                <w:sz w:val="20"/>
              </w:rPr>
              <w:drawing>
                <wp:anchor distT="0" distB="0" distL="114300" distR="114300" simplePos="0" relativeHeight="251721728" behindDoc="0" locked="0" layoutInCell="1" allowOverlap="1" wp14:anchorId="505A554A" wp14:editId="3486DA7D">
                  <wp:simplePos x="0" y="0"/>
                  <wp:positionH relativeFrom="column">
                    <wp:posOffset>6334125</wp:posOffset>
                  </wp:positionH>
                  <wp:positionV relativeFrom="paragraph">
                    <wp:posOffset>-7964805</wp:posOffset>
                  </wp:positionV>
                  <wp:extent cx="1358265" cy="1018540"/>
                  <wp:effectExtent l="0" t="0" r="0" b="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8847.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58265" cy="1018540"/>
                          </a:xfrm>
                          <a:prstGeom prst="rect">
                            <a:avLst/>
                          </a:prstGeom>
                        </pic:spPr>
                      </pic:pic>
                    </a:graphicData>
                  </a:graphic>
                  <wp14:sizeRelH relativeFrom="page">
                    <wp14:pctWidth>0</wp14:pctWidth>
                  </wp14:sizeRelH>
                  <wp14:sizeRelV relativeFrom="page">
                    <wp14:pctHeight>0</wp14:pctHeight>
                  </wp14:sizeRelV>
                </wp:anchor>
              </w:drawing>
            </w:r>
          </w:p>
          <w:p w:rsidR="001A147C" w:rsidRDefault="000B1D8E" w:rsidP="00C02155">
            <w:pPr>
              <w:rPr>
                <w:sz w:val="20"/>
                <w:szCs w:val="20"/>
              </w:rPr>
            </w:pPr>
            <w:r>
              <w:rPr>
                <w:rFonts w:ascii="新細明體" w:hAnsi="新細明體"/>
                <w:noProof/>
                <w:sz w:val="20"/>
              </w:rPr>
              <w:drawing>
                <wp:anchor distT="0" distB="0" distL="114300" distR="114300" simplePos="0" relativeHeight="251723776" behindDoc="0" locked="0" layoutInCell="1" allowOverlap="1" wp14:anchorId="3478C8C0" wp14:editId="18BA3157">
                  <wp:simplePos x="0" y="0"/>
                  <wp:positionH relativeFrom="column">
                    <wp:posOffset>6486525</wp:posOffset>
                  </wp:positionH>
                  <wp:positionV relativeFrom="paragraph">
                    <wp:posOffset>-8041005</wp:posOffset>
                  </wp:positionV>
                  <wp:extent cx="1358265" cy="1018540"/>
                  <wp:effectExtent l="0" t="0" r="0" b="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8847.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58265" cy="1018540"/>
                          </a:xfrm>
                          <a:prstGeom prst="rect">
                            <a:avLst/>
                          </a:prstGeom>
                        </pic:spPr>
                      </pic:pic>
                    </a:graphicData>
                  </a:graphic>
                  <wp14:sizeRelH relativeFrom="page">
                    <wp14:pctWidth>0</wp14:pctWidth>
                  </wp14:sizeRelH>
                  <wp14:sizeRelV relativeFrom="page">
                    <wp14:pctHeight>0</wp14:pctHeight>
                  </wp14:sizeRelV>
                </wp:anchor>
              </w:drawing>
            </w:r>
          </w:p>
          <w:p w:rsidR="001A147C" w:rsidRDefault="001A147C" w:rsidP="00C02155">
            <w:pPr>
              <w:rPr>
                <w:sz w:val="22"/>
              </w:rPr>
            </w:pPr>
          </w:p>
          <w:p w:rsidR="003D66BD" w:rsidRDefault="003D66BD" w:rsidP="00C02155">
            <w:pPr>
              <w:rPr>
                <w:sz w:val="22"/>
              </w:rPr>
            </w:pPr>
          </w:p>
          <w:p w:rsidR="003D66BD" w:rsidRDefault="003D66BD" w:rsidP="00C02155">
            <w:pPr>
              <w:rPr>
                <w:sz w:val="22"/>
              </w:rPr>
            </w:pPr>
          </w:p>
          <w:p w:rsidR="003D66BD" w:rsidRDefault="003D66BD" w:rsidP="00C02155">
            <w:pPr>
              <w:rPr>
                <w:sz w:val="22"/>
              </w:rPr>
            </w:pPr>
          </w:p>
          <w:p w:rsidR="003D66BD" w:rsidRPr="00AE20F5" w:rsidRDefault="00CA5B52" w:rsidP="00B25961">
            <w:pPr>
              <w:rPr>
                <w:sz w:val="22"/>
              </w:rPr>
            </w:pPr>
            <w:r>
              <w:rPr>
                <w:noProof/>
              </w:rPr>
              <w:drawing>
                <wp:anchor distT="0" distB="0" distL="114300" distR="114300" simplePos="0" relativeHeight="251727872" behindDoc="1" locked="0" layoutInCell="1" allowOverlap="1" wp14:anchorId="3A0383F0" wp14:editId="33E963E8">
                  <wp:simplePos x="0" y="0"/>
                  <wp:positionH relativeFrom="column">
                    <wp:posOffset>3183890</wp:posOffset>
                  </wp:positionH>
                  <wp:positionV relativeFrom="paragraph">
                    <wp:posOffset>-2016125</wp:posOffset>
                  </wp:positionV>
                  <wp:extent cx="1356360" cy="1813560"/>
                  <wp:effectExtent l="0" t="0" r="0" b="0"/>
                  <wp:wrapTight wrapText="bothSides">
                    <wp:wrapPolygon edited="0">
                      <wp:start x="0" y="0"/>
                      <wp:lineTo x="0" y="21328"/>
                      <wp:lineTo x="21236" y="21328"/>
                      <wp:lineTo x="21236" y="0"/>
                      <wp:lineTo x="0" y="0"/>
                    </wp:wrapPolygon>
                  </wp:wrapTight>
                  <wp:docPr id="12" name="圖片 12" descr="C:\Users\User0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01\Desktop\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56360"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1" locked="0" layoutInCell="1" allowOverlap="1" wp14:anchorId="1BAA8D55" wp14:editId="78FCA561">
                  <wp:simplePos x="0" y="0"/>
                  <wp:positionH relativeFrom="column">
                    <wp:posOffset>1717040</wp:posOffset>
                  </wp:positionH>
                  <wp:positionV relativeFrom="paragraph">
                    <wp:posOffset>-2018665</wp:posOffset>
                  </wp:positionV>
                  <wp:extent cx="1356360" cy="1813560"/>
                  <wp:effectExtent l="0" t="0" r="0" b="0"/>
                  <wp:wrapTight wrapText="bothSides">
                    <wp:wrapPolygon edited="0">
                      <wp:start x="0" y="0"/>
                      <wp:lineTo x="0" y="21328"/>
                      <wp:lineTo x="21236" y="21328"/>
                      <wp:lineTo x="21236" y="0"/>
                      <wp:lineTo x="0" y="0"/>
                    </wp:wrapPolygon>
                  </wp:wrapTight>
                  <wp:docPr id="29" name="圖片 29" descr="D:\宥儒工作\104年工作\103學年度成果展\新聞稿\南區-新聞稿\照片原始檔\南區-經典案例-國立高師大附屬高中附設國中部羅笙豪\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宥儒工作\104年工作\103學年度成果展\新聞稿\南區-新聞稿\照片原始檔\南區-經典案例-國立高師大附屬高中附設國中部羅笙豪\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56360"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1" locked="0" layoutInCell="1" allowOverlap="1" wp14:anchorId="0F618097" wp14:editId="2A8EC832">
                  <wp:simplePos x="0" y="0"/>
                  <wp:positionH relativeFrom="column">
                    <wp:posOffset>-24765</wp:posOffset>
                  </wp:positionH>
                  <wp:positionV relativeFrom="paragraph">
                    <wp:posOffset>-2012315</wp:posOffset>
                  </wp:positionV>
                  <wp:extent cx="1696720" cy="1276985"/>
                  <wp:effectExtent l="0" t="0" r="0" b="0"/>
                  <wp:wrapTight wrapText="bothSides">
                    <wp:wrapPolygon edited="0">
                      <wp:start x="0" y="0"/>
                      <wp:lineTo x="0" y="21267"/>
                      <wp:lineTo x="21341" y="21267"/>
                      <wp:lineTo x="21341" y="0"/>
                      <wp:lineTo x="0" y="0"/>
                    </wp:wrapPolygon>
                  </wp:wrapTight>
                  <wp:docPr id="13" name="圖片 13" descr="D:\宥儒工作\104年工作\103學年度成果展\新聞稿\南區-新聞稿\照片原始檔\南區-經典案例-國立高師大附屬高中附設國中部羅笙豪\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宥儒工作\104年工作\103學年度成果展\新聞稿\南區-新聞稿\照片原始檔\南區-經典案例-國立高師大附屬高中附設國中部羅笙豪\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96720" cy="12769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722F9" w:rsidRPr="00AE204B" w:rsidTr="00834AC1">
        <w:tc>
          <w:tcPr>
            <w:tcW w:w="10456" w:type="dxa"/>
            <w:gridSpan w:val="2"/>
            <w:tcBorders>
              <w:top w:val="single" w:sz="12" w:space="0" w:color="auto"/>
            </w:tcBorders>
          </w:tcPr>
          <w:p w:rsidR="008722F9" w:rsidRPr="00AE204B" w:rsidRDefault="00AE204B" w:rsidP="001E75DA">
            <w:pPr>
              <w:rPr>
                <w:szCs w:val="24"/>
              </w:rPr>
            </w:pPr>
            <w:r w:rsidRPr="00AE204B">
              <w:rPr>
                <w:rFonts w:ascii="新細明體" w:hAnsi="新細明體" w:cs="Arial" w:hint="eastAsia"/>
                <w:b/>
                <w:color w:val="0000FF"/>
                <w:szCs w:val="24"/>
              </w:rPr>
              <w:lastRenderedPageBreak/>
              <w:t>東區基地-國立臺東大學林永發教授</w:t>
            </w:r>
          </w:p>
        </w:tc>
      </w:tr>
      <w:tr w:rsidR="009763EE" w:rsidTr="00834AC1">
        <w:tc>
          <w:tcPr>
            <w:tcW w:w="1838" w:type="dxa"/>
          </w:tcPr>
          <w:p w:rsidR="009763EE" w:rsidRPr="00AE20F5" w:rsidRDefault="009763EE" w:rsidP="00431755">
            <w:pPr>
              <w:rPr>
                <w:b/>
                <w:sz w:val="22"/>
              </w:rPr>
            </w:pPr>
            <w:r w:rsidRPr="00AE20F5">
              <w:rPr>
                <w:rFonts w:hint="eastAsia"/>
                <w:b/>
                <w:sz w:val="22"/>
              </w:rPr>
              <w:t>姓名</w:t>
            </w:r>
          </w:p>
        </w:tc>
        <w:tc>
          <w:tcPr>
            <w:tcW w:w="8618" w:type="dxa"/>
          </w:tcPr>
          <w:p w:rsidR="009763EE" w:rsidRPr="00AE20F5" w:rsidRDefault="00F84B36" w:rsidP="001E75DA">
            <w:pPr>
              <w:tabs>
                <w:tab w:val="left" w:pos="993"/>
              </w:tabs>
              <w:rPr>
                <w:sz w:val="22"/>
              </w:rPr>
            </w:pPr>
            <w:r w:rsidRPr="00F84B36">
              <w:rPr>
                <w:rFonts w:hint="eastAsia"/>
                <w:sz w:val="22"/>
              </w:rPr>
              <w:t>魏尚斌</w:t>
            </w:r>
          </w:p>
        </w:tc>
      </w:tr>
      <w:tr w:rsidR="009763EE" w:rsidTr="00834AC1">
        <w:tc>
          <w:tcPr>
            <w:tcW w:w="1838" w:type="dxa"/>
          </w:tcPr>
          <w:p w:rsidR="009763EE" w:rsidRPr="00AE20F5" w:rsidRDefault="009763EE" w:rsidP="00431755">
            <w:pPr>
              <w:rPr>
                <w:b/>
                <w:sz w:val="22"/>
              </w:rPr>
            </w:pPr>
            <w:r w:rsidRPr="00AE20F5">
              <w:rPr>
                <w:rFonts w:hint="eastAsia"/>
                <w:b/>
                <w:sz w:val="22"/>
              </w:rPr>
              <w:t>服務單位</w:t>
            </w:r>
          </w:p>
        </w:tc>
        <w:tc>
          <w:tcPr>
            <w:tcW w:w="8618" w:type="dxa"/>
          </w:tcPr>
          <w:p w:rsidR="009763EE" w:rsidRPr="00AE20F5" w:rsidRDefault="00F84B36" w:rsidP="00BE4FCA">
            <w:pPr>
              <w:rPr>
                <w:sz w:val="22"/>
              </w:rPr>
            </w:pPr>
            <w:r w:rsidRPr="00F84B36">
              <w:rPr>
                <w:rFonts w:hint="eastAsia"/>
                <w:sz w:val="22"/>
              </w:rPr>
              <w:t>國立關山高級工商職業學校</w:t>
            </w:r>
          </w:p>
        </w:tc>
      </w:tr>
      <w:tr w:rsidR="009763EE" w:rsidTr="00834AC1">
        <w:tc>
          <w:tcPr>
            <w:tcW w:w="1838" w:type="dxa"/>
            <w:tcBorders>
              <w:bottom w:val="single" w:sz="12" w:space="0" w:color="auto"/>
            </w:tcBorders>
          </w:tcPr>
          <w:p w:rsidR="009763EE" w:rsidRPr="00AE20F5" w:rsidRDefault="009763EE" w:rsidP="00431755">
            <w:pPr>
              <w:rPr>
                <w:b/>
                <w:sz w:val="22"/>
              </w:rPr>
            </w:pPr>
            <w:r w:rsidRPr="00AE20F5">
              <w:rPr>
                <w:rFonts w:hint="eastAsia"/>
                <w:b/>
                <w:sz w:val="22"/>
              </w:rPr>
              <w:t>實驗課程心得</w:t>
            </w:r>
            <w:r w:rsidR="0086085D">
              <w:rPr>
                <w:rFonts w:hint="eastAsia"/>
                <w:b/>
                <w:sz w:val="22"/>
              </w:rPr>
              <w:t>：</w:t>
            </w:r>
            <w:r w:rsidR="00F84B36" w:rsidRPr="00F84B36">
              <w:rPr>
                <w:rFonts w:hint="eastAsia"/>
                <w:b/>
                <w:sz w:val="22"/>
              </w:rPr>
              <w:t>色彩</w:t>
            </w:r>
          </w:p>
        </w:tc>
        <w:tc>
          <w:tcPr>
            <w:tcW w:w="8618" w:type="dxa"/>
            <w:tcBorders>
              <w:bottom w:val="single" w:sz="12" w:space="0" w:color="auto"/>
            </w:tcBorders>
          </w:tcPr>
          <w:p w:rsidR="00CE64AC" w:rsidRPr="000F0DD0" w:rsidRDefault="00CE64AC" w:rsidP="00D34109">
            <w:pPr>
              <w:spacing w:line="300" w:lineRule="exact"/>
              <w:jc w:val="both"/>
              <w:rPr>
                <w:rFonts w:ascii="新細明體" w:hAnsi="新細明體"/>
                <w:sz w:val="20"/>
              </w:rPr>
            </w:pPr>
            <w:r>
              <w:rPr>
                <w:rFonts w:ascii="新細明體" w:hAnsi="新細明體" w:hint="eastAsia"/>
                <w:sz w:val="20"/>
              </w:rPr>
              <w:t>一、首先，</w:t>
            </w:r>
            <w:r w:rsidRPr="000F0DD0">
              <w:rPr>
                <w:rFonts w:ascii="新細明體" w:hAnsi="新細明體" w:hint="eastAsia"/>
                <w:sz w:val="20"/>
              </w:rPr>
              <w:t>參與教育部推動美感教育實驗計畫，感觸</w:t>
            </w:r>
            <w:r>
              <w:rPr>
                <w:rFonts w:ascii="新細明體" w:hAnsi="新細明體" w:hint="eastAsia"/>
                <w:sz w:val="20"/>
              </w:rPr>
              <w:t>是</w:t>
            </w:r>
            <w:r w:rsidRPr="000F0DD0">
              <w:rPr>
                <w:rFonts w:ascii="新細明體" w:hAnsi="新細明體" w:hint="eastAsia"/>
                <w:sz w:val="20"/>
              </w:rPr>
              <w:t>：這項計畫課程的確帶給教導藝術課程的老師們相當程度的施展空間</w:t>
            </w:r>
            <w:r>
              <w:rPr>
                <w:rFonts w:ascii="新細明體" w:hAnsi="新細明體" w:hint="eastAsia"/>
                <w:sz w:val="20"/>
              </w:rPr>
              <w:t>，</w:t>
            </w:r>
            <w:r w:rsidRPr="000F0DD0">
              <w:rPr>
                <w:rFonts w:ascii="新細明體" w:hAnsi="新細明體" w:hint="eastAsia"/>
                <w:sz w:val="20"/>
              </w:rPr>
              <w:t>特別藉已故的總統府資政─漢寶德教授所規畫定調美感的大原則方向，漢資政希望培育國人美感力成為國家競爭力，堪稱是近幾十年來最有系統化、最有組織力的藝術教育大工程。</w:t>
            </w:r>
          </w:p>
          <w:p w:rsidR="00CE64AC" w:rsidRPr="000F0DD0" w:rsidRDefault="00CE64AC" w:rsidP="00D34109">
            <w:pPr>
              <w:spacing w:line="300" w:lineRule="exact"/>
              <w:jc w:val="both"/>
              <w:rPr>
                <w:rFonts w:ascii="新細明體" w:hAnsi="新細明體"/>
                <w:sz w:val="20"/>
              </w:rPr>
            </w:pPr>
            <w:r>
              <w:rPr>
                <w:rFonts w:ascii="新細明體" w:hAnsi="新細明體" w:hint="eastAsia"/>
                <w:sz w:val="20"/>
              </w:rPr>
              <w:t>其次，</w:t>
            </w:r>
            <w:r w:rsidRPr="000F0DD0">
              <w:rPr>
                <w:rFonts w:ascii="新細明體" w:hAnsi="新細明體" w:hint="eastAsia"/>
                <w:sz w:val="20"/>
              </w:rPr>
              <w:t>個人認知到美感教育是：講價值不講功利，是論過程而不計目的，更是一項對人培養美感能力的長遠的投資計畫。誠如教育學家杜威先生認為教育即生長，生長只是一個過程，教育為生長或發展的過程，是繼續不斷的，教育本身並沒有目的。正如原住民的圓形哲學，在阿美族的牽手舞圓形隊伍中，小隊的第一位有時會與另一個隊伍的最後一位接合，當圓形舞結合太大了，其中幾位又會各自帶開繼續歡舞。沒有最後一位，沒有終點，沒有目的</w:t>
            </w:r>
            <w:r>
              <w:rPr>
                <w:rFonts w:ascii="新細明體" w:hAnsi="新細明體" w:hint="eastAsia"/>
                <w:sz w:val="20"/>
              </w:rPr>
              <w:t>；對應</w:t>
            </w:r>
            <w:r w:rsidRPr="000F0DD0">
              <w:rPr>
                <w:rFonts w:ascii="新細明體" w:hAnsi="新細明體" w:hint="eastAsia"/>
                <w:sz w:val="20"/>
              </w:rPr>
              <w:t>自己</w:t>
            </w:r>
            <w:r>
              <w:rPr>
                <w:rFonts w:ascii="新細明體" w:hAnsi="新細明體" w:hint="eastAsia"/>
                <w:sz w:val="20"/>
              </w:rPr>
              <w:t>所</w:t>
            </w:r>
            <w:r w:rsidRPr="000F0DD0">
              <w:rPr>
                <w:rFonts w:ascii="新細明體" w:hAnsi="新細明體" w:hint="eastAsia"/>
                <w:sz w:val="20"/>
              </w:rPr>
              <w:t>服務的學校─關山工商，是一所四面環山的地理位置，是屬於原住民生居多的背景樣態。</w:t>
            </w:r>
            <w:r>
              <w:rPr>
                <w:rFonts w:ascii="新細明體" w:hAnsi="新細明體" w:hint="eastAsia"/>
                <w:sz w:val="20"/>
              </w:rPr>
              <w:t>正</w:t>
            </w:r>
            <w:r w:rsidRPr="000F0DD0">
              <w:rPr>
                <w:rFonts w:ascii="新細明體" w:hAnsi="新細明體" w:hint="eastAsia"/>
                <w:sz w:val="20"/>
              </w:rPr>
              <w:t>因為屬於山的文化邏輯，似乎也象徵著一種開放性，藉著藝術文化的訊息傳遞，也藉由聲音和肢體語言的形式延伸，不透過文字符號中介，而是透過「人與人」的直接相遇。</w:t>
            </w:r>
            <w:r>
              <w:rPr>
                <w:rFonts w:ascii="新細明體" w:hAnsi="新細明體" w:hint="eastAsia"/>
                <w:sz w:val="20"/>
              </w:rPr>
              <w:t>美感教育也順應這樣</w:t>
            </w:r>
            <w:r w:rsidRPr="000F0DD0">
              <w:rPr>
                <w:rFonts w:ascii="新細明體" w:hAnsi="新細明體" w:hint="eastAsia"/>
                <w:sz w:val="20"/>
              </w:rPr>
              <w:t>苦思如何設計才能喚醒原住民藝術再生？並肯定這種美感實作課程的訊息型態，是以第一人稱模式傳播，會是多麼強而有力</w:t>
            </w:r>
            <w:r>
              <w:rPr>
                <w:rFonts w:ascii="新細明體" w:hAnsi="新細明體" w:hint="eastAsia"/>
                <w:sz w:val="20"/>
              </w:rPr>
              <w:t>的表達。</w:t>
            </w:r>
          </w:p>
          <w:p w:rsidR="00CE64AC" w:rsidRPr="000F0DD0" w:rsidRDefault="00CE64AC" w:rsidP="00D34109">
            <w:pPr>
              <w:spacing w:line="300" w:lineRule="exact"/>
              <w:jc w:val="both"/>
              <w:rPr>
                <w:rFonts w:ascii="新細明體" w:hAnsi="新細明體"/>
                <w:sz w:val="20"/>
              </w:rPr>
            </w:pPr>
            <w:r>
              <w:rPr>
                <w:rFonts w:ascii="新細明體" w:hAnsi="新細明體" w:hint="eastAsia"/>
                <w:sz w:val="20"/>
              </w:rPr>
              <w:t>二、</w:t>
            </w:r>
            <w:r w:rsidRPr="000F0DD0">
              <w:rPr>
                <w:rFonts w:ascii="新細明體" w:hAnsi="新細明體" w:hint="eastAsia"/>
                <w:sz w:val="20"/>
              </w:rPr>
              <w:t>實施美感教育在班級學習實務上，讓我們見到老師與學生的互動，學生與學生彼此的互動有你、有他、有我，他們有我們，我們有他們，在彼此動態中尋找各自族群生命的成長。</w:t>
            </w:r>
          </w:p>
          <w:p w:rsidR="00CE64AC" w:rsidRPr="000F0DD0" w:rsidRDefault="00CE64AC" w:rsidP="00D34109">
            <w:pPr>
              <w:spacing w:line="300" w:lineRule="exact"/>
              <w:jc w:val="both"/>
              <w:rPr>
                <w:rFonts w:ascii="新細明體" w:hAnsi="新細明體"/>
                <w:sz w:val="20"/>
              </w:rPr>
            </w:pPr>
            <w:r w:rsidRPr="000F0DD0">
              <w:rPr>
                <w:rFonts w:ascii="新細明體" w:hAnsi="新細明體" w:hint="eastAsia"/>
                <w:sz w:val="20"/>
              </w:rPr>
              <w:t>似乎讓我們看見了適合職校學生「作中學」動態的分子在靜態中沉澱，悄悄地孕育了文化的能量，也似乎讓我們嗅到培育國人美感力使成為國家競爭力的呼喚聲。</w:t>
            </w:r>
          </w:p>
          <w:p w:rsidR="00CE64AC" w:rsidRDefault="00CE64AC" w:rsidP="00D34109">
            <w:pPr>
              <w:spacing w:line="300" w:lineRule="exact"/>
              <w:jc w:val="both"/>
              <w:rPr>
                <w:rFonts w:ascii="新細明體" w:hAnsi="新細明體"/>
                <w:sz w:val="20"/>
              </w:rPr>
            </w:pPr>
            <w:r>
              <w:rPr>
                <w:rFonts w:ascii="新細明體" w:hAnsi="新細明體" w:hint="eastAsia"/>
                <w:sz w:val="20"/>
              </w:rPr>
              <w:t>三、</w:t>
            </w:r>
            <w:r w:rsidRPr="000F0DD0">
              <w:rPr>
                <w:rFonts w:ascii="新細明體" w:hAnsi="新細明體" w:hint="eastAsia"/>
                <w:sz w:val="20"/>
              </w:rPr>
              <w:t>設計家蔣友柏先生認為「文化，是一種內涵。當這種內涵累積夠多的內容，就會產生感動。」</w:t>
            </w:r>
            <w:r>
              <w:rPr>
                <w:rFonts w:ascii="新細明體" w:hAnsi="新細明體" w:hint="eastAsia"/>
                <w:sz w:val="20"/>
              </w:rPr>
              <w:t>因之，</w:t>
            </w:r>
            <w:r w:rsidRPr="000F0DD0">
              <w:rPr>
                <w:rFonts w:ascii="新細明體" w:hAnsi="新細明體" w:hint="eastAsia"/>
                <w:sz w:val="20"/>
              </w:rPr>
              <w:t>美感教育實驗課程能落實感染在台東關山、在學生學習美感的教室裏，慢慢累積一種內涵，期望成為一頁感動的樂章。</w:t>
            </w:r>
          </w:p>
          <w:p w:rsidR="00CE64AC" w:rsidRPr="000F0DD0" w:rsidRDefault="00CE64AC" w:rsidP="00D34109">
            <w:pPr>
              <w:spacing w:line="300" w:lineRule="exact"/>
              <w:jc w:val="both"/>
              <w:rPr>
                <w:rFonts w:ascii="新細明體" w:hAnsi="新細明體"/>
                <w:sz w:val="20"/>
              </w:rPr>
            </w:pPr>
            <w:r>
              <w:rPr>
                <w:rFonts w:ascii="新細明體" w:hAnsi="新細明體" w:hint="eastAsia"/>
                <w:sz w:val="20"/>
              </w:rPr>
              <w:t>期許關山工商</w:t>
            </w:r>
            <w:r w:rsidRPr="000F0DD0">
              <w:rPr>
                <w:rFonts w:ascii="新細明體" w:hAnsi="新細明體" w:hint="eastAsia"/>
                <w:sz w:val="20"/>
              </w:rPr>
              <w:t>在未來課程與教學應可為的方向：</w:t>
            </w:r>
          </w:p>
          <w:p w:rsidR="00CE64AC" w:rsidRPr="000F0DD0" w:rsidRDefault="00CE64AC" w:rsidP="00D34109">
            <w:pPr>
              <w:spacing w:line="300" w:lineRule="exact"/>
              <w:jc w:val="both"/>
              <w:rPr>
                <w:rFonts w:ascii="新細明體" w:hAnsi="新細明體"/>
                <w:sz w:val="20"/>
              </w:rPr>
            </w:pPr>
            <w:r>
              <w:rPr>
                <w:rFonts w:ascii="新細明體" w:hAnsi="新細明體" w:hint="eastAsia"/>
                <w:sz w:val="20"/>
              </w:rPr>
              <w:t>(</w:t>
            </w:r>
            <w:r w:rsidRPr="000F0DD0">
              <w:rPr>
                <w:rFonts w:ascii="新細明體" w:hAnsi="新細明體" w:hint="eastAsia"/>
                <w:sz w:val="20"/>
              </w:rPr>
              <w:t>一</w:t>
            </w:r>
            <w:r>
              <w:rPr>
                <w:rFonts w:ascii="新細明體" w:hAnsi="新細明體" w:hint="eastAsia"/>
                <w:sz w:val="20"/>
              </w:rPr>
              <w:t>)</w:t>
            </w:r>
            <w:r w:rsidRPr="000F0DD0">
              <w:rPr>
                <w:rFonts w:ascii="新細明體" w:hAnsi="新細明體" w:hint="eastAsia"/>
                <w:sz w:val="20"/>
              </w:rPr>
              <w:t>美感課程設計宜利用減班後的教室，打造學校幸福的學習空間</w:t>
            </w:r>
            <w:r>
              <w:rPr>
                <w:rFonts w:ascii="新細明體" w:hAnsi="新細明體" w:hint="eastAsia"/>
                <w:sz w:val="20"/>
              </w:rPr>
              <w:t>。</w:t>
            </w:r>
            <w:r w:rsidRPr="000F0DD0">
              <w:rPr>
                <w:rFonts w:ascii="新細明體" w:hAnsi="新細明體" w:hint="eastAsia"/>
                <w:sz w:val="20"/>
              </w:rPr>
              <w:t xml:space="preserve"> 學校地楚偏遠區，近年來更因受少子化現象及人口集中都會區，招生人數逐年下降。減班後學校空餘教室增加，特別在圖書館二樓設置原住民資源教室頗具特色，每個人進資源教室，總是驚豔這個特別營造的空間氛圍，對學生獨具原住民文化特色的作品不禁讚嘆。在學生作品環抱中，這樣的溫馨氣氛，是師生身心靈交流的最佳的空間，也是境教學習最佳的典範，也感謝美感教育課程帶給學校師生的禮物。</w:t>
            </w:r>
          </w:p>
          <w:p w:rsidR="00CE64AC" w:rsidRDefault="00CE64AC" w:rsidP="00D34109">
            <w:pPr>
              <w:spacing w:line="300" w:lineRule="exact"/>
              <w:jc w:val="both"/>
              <w:rPr>
                <w:rFonts w:ascii="新細明體" w:hAnsi="新細明體"/>
                <w:sz w:val="20"/>
              </w:rPr>
            </w:pPr>
            <w:r>
              <w:rPr>
                <w:rFonts w:ascii="新細明體" w:hAnsi="新細明體" w:hint="eastAsia"/>
                <w:sz w:val="20"/>
              </w:rPr>
              <w:t>(</w:t>
            </w:r>
            <w:r w:rsidRPr="000F0DD0">
              <w:rPr>
                <w:rFonts w:ascii="新細明體" w:hAnsi="新細明體" w:hint="eastAsia"/>
                <w:sz w:val="20"/>
              </w:rPr>
              <w:t>二</w:t>
            </w:r>
            <w:r>
              <w:rPr>
                <w:rFonts w:ascii="新細明體" w:hAnsi="新細明體" w:hint="eastAsia"/>
                <w:sz w:val="20"/>
              </w:rPr>
              <w:t>)</w:t>
            </w:r>
            <w:r w:rsidRPr="000F0DD0">
              <w:rPr>
                <w:rFonts w:ascii="新細明體" w:hAnsi="新細明體" w:hint="eastAsia"/>
                <w:sz w:val="20"/>
              </w:rPr>
              <w:t>以美感開發的素材為本，活絡相關教學內容再創新。</w:t>
            </w:r>
            <w:r>
              <w:rPr>
                <w:rFonts w:ascii="新細明體" w:hAnsi="新細明體" w:hint="eastAsia"/>
                <w:sz w:val="20"/>
              </w:rPr>
              <w:t>例如：</w:t>
            </w:r>
          </w:p>
          <w:p w:rsidR="00CE64AC" w:rsidRPr="000F0DD0" w:rsidRDefault="00CE64AC" w:rsidP="00D34109">
            <w:pPr>
              <w:spacing w:line="300" w:lineRule="exact"/>
              <w:jc w:val="both"/>
              <w:rPr>
                <w:rFonts w:ascii="新細明體" w:hAnsi="新細明體"/>
                <w:sz w:val="20"/>
              </w:rPr>
            </w:pPr>
            <w:r>
              <w:rPr>
                <w:rFonts w:ascii="新細明體" w:hAnsi="新細明體" w:hint="eastAsia"/>
                <w:sz w:val="20"/>
              </w:rPr>
              <w:t>1.</w:t>
            </w:r>
            <w:r w:rsidRPr="000F0DD0">
              <w:rPr>
                <w:rFonts w:ascii="新細明體" w:hAnsi="新細明體" w:hint="eastAsia"/>
                <w:sz w:val="20"/>
              </w:rPr>
              <w:t>利用文史開發資料為本，創造原舞史詩故事。</w:t>
            </w:r>
          </w:p>
          <w:p w:rsidR="00CE64AC" w:rsidRPr="000F0DD0" w:rsidRDefault="00CE64AC" w:rsidP="00D34109">
            <w:pPr>
              <w:spacing w:line="300" w:lineRule="exact"/>
              <w:jc w:val="both"/>
              <w:rPr>
                <w:rFonts w:ascii="新細明體" w:hAnsi="新細明體"/>
                <w:sz w:val="20"/>
              </w:rPr>
            </w:pPr>
            <w:r>
              <w:rPr>
                <w:rFonts w:ascii="新細明體" w:hAnsi="新細明體" w:hint="eastAsia"/>
                <w:sz w:val="20"/>
              </w:rPr>
              <w:t>2.</w:t>
            </w:r>
            <w:r w:rsidRPr="000F0DD0">
              <w:rPr>
                <w:rFonts w:ascii="新細明體" w:hAnsi="新細明體" w:hint="eastAsia"/>
                <w:sz w:val="20"/>
              </w:rPr>
              <w:t>傳統與文創工藝，利用故事，善用圖騰融合多元生活素材。</w:t>
            </w:r>
          </w:p>
          <w:p w:rsidR="009763EE" w:rsidRDefault="00D34109" w:rsidP="00D34109">
            <w:pPr>
              <w:spacing w:line="300" w:lineRule="exact"/>
              <w:rPr>
                <w:rFonts w:ascii="新細明體" w:hAnsi="新細明體"/>
                <w:sz w:val="20"/>
              </w:rPr>
            </w:pPr>
            <w:r>
              <w:rPr>
                <w:noProof/>
              </w:rPr>
              <w:drawing>
                <wp:anchor distT="0" distB="0" distL="114300" distR="114300" simplePos="0" relativeHeight="251730944" behindDoc="1" locked="0" layoutInCell="1" allowOverlap="1" wp14:anchorId="419372A8" wp14:editId="50A27417">
                  <wp:simplePos x="0" y="0"/>
                  <wp:positionH relativeFrom="column">
                    <wp:posOffset>1436370</wp:posOffset>
                  </wp:positionH>
                  <wp:positionV relativeFrom="paragraph">
                    <wp:posOffset>215900</wp:posOffset>
                  </wp:positionV>
                  <wp:extent cx="1803400" cy="1196975"/>
                  <wp:effectExtent l="0" t="0" r="6350" b="3175"/>
                  <wp:wrapTight wrapText="bothSides">
                    <wp:wrapPolygon edited="0">
                      <wp:start x="0" y="0"/>
                      <wp:lineTo x="0" y="21314"/>
                      <wp:lineTo x="21448" y="21314"/>
                      <wp:lineTo x="21448" y="0"/>
                      <wp:lineTo x="0" y="0"/>
                    </wp:wrapPolygon>
                  </wp:wrapTight>
                  <wp:docPr id="31" name="圖片 31" descr="D:\宥儒工作\104年工作\103學年度成果展\新聞稿\東區\東區--4-1-2國立關山高級工商職業學校-魏尚斌教師指導-綜合習作─完成漂流木桌椅組合影於「阿水工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宥儒工作\104年工作\103學年度成果展\新聞稿\東區\東區--4-1-2國立關山高級工商職業學校-魏尚斌教師指導-綜合習作─完成漂流木桌椅組合影於「阿水工坊」.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03400" cy="1196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1" locked="0" layoutInCell="1" allowOverlap="1" wp14:anchorId="7134740B" wp14:editId="0454BAEB">
                  <wp:simplePos x="0" y="0"/>
                  <wp:positionH relativeFrom="column">
                    <wp:posOffset>-24130</wp:posOffset>
                  </wp:positionH>
                  <wp:positionV relativeFrom="paragraph">
                    <wp:posOffset>222250</wp:posOffset>
                  </wp:positionV>
                  <wp:extent cx="1397000" cy="1184275"/>
                  <wp:effectExtent l="0" t="0" r="0" b="0"/>
                  <wp:wrapTight wrapText="bothSides">
                    <wp:wrapPolygon edited="0">
                      <wp:start x="0" y="0"/>
                      <wp:lineTo x="0" y="21195"/>
                      <wp:lineTo x="21207" y="21195"/>
                      <wp:lineTo x="21207" y="0"/>
                      <wp:lineTo x="0" y="0"/>
                    </wp:wrapPolygon>
                  </wp:wrapTight>
                  <wp:docPr id="30" name="圖片 30" descr="D:\宥儒工作\104年工作\103學年度成果展\新聞稿\東區\東區--4-1-2國立關山高級工商職業學校-魏尚斌教師指導-色彩單元─原染之色作品舉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宥儒工作\104年工作\103學年度成果展\新聞稿\東區\東區--4-1-2國立關山高級工商職業學校-魏尚斌教師指導-色彩單元─原染之色作品舉隅.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97000" cy="1184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64AC">
              <w:rPr>
                <w:rFonts w:ascii="新細明體" w:hAnsi="新細明體" w:hint="eastAsia"/>
                <w:sz w:val="20"/>
              </w:rPr>
              <w:t>3.</w:t>
            </w:r>
            <w:r w:rsidR="00CE64AC" w:rsidRPr="000F0DD0">
              <w:rPr>
                <w:rFonts w:ascii="新細明體" w:hAnsi="新細明體" w:hint="eastAsia"/>
                <w:sz w:val="20"/>
              </w:rPr>
              <w:t>藝術科技文化數位創作，以族群文化為題材，用小組接龍方式產出。</w:t>
            </w:r>
          </w:p>
          <w:p w:rsidR="00B838C1" w:rsidRDefault="00B838C1" w:rsidP="00CE64AC">
            <w:pPr>
              <w:spacing w:line="300" w:lineRule="exact"/>
              <w:rPr>
                <w:rFonts w:ascii="新細明體" w:hAnsi="新細明體"/>
                <w:sz w:val="20"/>
              </w:rPr>
            </w:pPr>
          </w:p>
          <w:p w:rsidR="00B838C1" w:rsidRDefault="00B838C1" w:rsidP="00CE64AC">
            <w:pPr>
              <w:spacing w:line="300" w:lineRule="exact"/>
              <w:rPr>
                <w:rFonts w:ascii="新細明體" w:hAnsi="新細明體"/>
                <w:sz w:val="20"/>
              </w:rPr>
            </w:pPr>
          </w:p>
          <w:p w:rsidR="00B838C1" w:rsidRDefault="00B838C1" w:rsidP="00CE64AC">
            <w:pPr>
              <w:spacing w:line="300" w:lineRule="exact"/>
              <w:rPr>
                <w:rFonts w:ascii="新細明體" w:hAnsi="新細明體"/>
                <w:sz w:val="20"/>
              </w:rPr>
            </w:pPr>
          </w:p>
          <w:p w:rsidR="00D34109" w:rsidRDefault="00D34109" w:rsidP="00CE64AC">
            <w:pPr>
              <w:spacing w:line="300" w:lineRule="exact"/>
              <w:rPr>
                <w:rFonts w:ascii="新細明體" w:hAnsi="新細明體"/>
                <w:sz w:val="20"/>
              </w:rPr>
            </w:pPr>
          </w:p>
          <w:p w:rsidR="00D34109" w:rsidRDefault="00D34109" w:rsidP="00CE64AC">
            <w:pPr>
              <w:spacing w:line="300" w:lineRule="exact"/>
              <w:rPr>
                <w:rFonts w:ascii="新細明體" w:hAnsi="新細明體"/>
                <w:sz w:val="20"/>
              </w:rPr>
            </w:pPr>
          </w:p>
          <w:p w:rsidR="00863258" w:rsidRPr="00AE20F5" w:rsidRDefault="00863258" w:rsidP="0090626A">
            <w:pPr>
              <w:spacing w:line="300" w:lineRule="exact"/>
              <w:rPr>
                <w:sz w:val="22"/>
              </w:rPr>
            </w:pPr>
          </w:p>
        </w:tc>
      </w:tr>
      <w:tr w:rsidR="00276415" w:rsidTr="00431755">
        <w:tc>
          <w:tcPr>
            <w:tcW w:w="1838" w:type="dxa"/>
          </w:tcPr>
          <w:p w:rsidR="00276415" w:rsidRPr="00AE20F5" w:rsidRDefault="00276415" w:rsidP="00431755">
            <w:pPr>
              <w:rPr>
                <w:b/>
                <w:sz w:val="22"/>
              </w:rPr>
            </w:pPr>
            <w:r w:rsidRPr="00AE20F5">
              <w:rPr>
                <w:rFonts w:hint="eastAsia"/>
                <w:b/>
                <w:sz w:val="22"/>
              </w:rPr>
              <w:lastRenderedPageBreak/>
              <w:t>姓名</w:t>
            </w:r>
          </w:p>
        </w:tc>
        <w:tc>
          <w:tcPr>
            <w:tcW w:w="8618" w:type="dxa"/>
          </w:tcPr>
          <w:p w:rsidR="00276415" w:rsidRPr="00AE20F5" w:rsidRDefault="00276415" w:rsidP="001E75DA">
            <w:pPr>
              <w:rPr>
                <w:sz w:val="22"/>
              </w:rPr>
            </w:pPr>
            <w:r w:rsidRPr="00276415">
              <w:rPr>
                <w:rFonts w:hint="eastAsia"/>
                <w:sz w:val="22"/>
              </w:rPr>
              <w:t>李錦如</w:t>
            </w:r>
          </w:p>
        </w:tc>
      </w:tr>
      <w:tr w:rsidR="00276415" w:rsidTr="00431755">
        <w:tc>
          <w:tcPr>
            <w:tcW w:w="1838" w:type="dxa"/>
          </w:tcPr>
          <w:p w:rsidR="00276415" w:rsidRPr="00AE20F5" w:rsidRDefault="00276415" w:rsidP="00431755">
            <w:pPr>
              <w:rPr>
                <w:b/>
                <w:sz w:val="22"/>
              </w:rPr>
            </w:pPr>
            <w:r w:rsidRPr="00AE20F5">
              <w:rPr>
                <w:rFonts w:hint="eastAsia"/>
                <w:b/>
                <w:sz w:val="22"/>
              </w:rPr>
              <w:t>服務單位</w:t>
            </w:r>
          </w:p>
        </w:tc>
        <w:tc>
          <w:tcPr>
            <w:tcW w:w="8618" w:type="dxa"/>
          </w:tcPr>
          <w:p w:rsidR="00276415" w:rsidRPr="00AE20F5" w:rsidRDefault="00276415" w:rsidP="00431755">
            <w:pPr>
              <w:rPr>
                <w:sz w:val="22"/>
              </w:rPr>
            </w:pPr>
            <w:r w:rsidRPr="00276415">
              <w:rPr>
                <w:rFonts w:hint="eastAsia"/>
                <w:sz w:val="22"/>
              </w:rPr>
              <w:t>臺東縣立寶桑國民中學</w:t>
            </w:r>
          </w:p>
        </w:tc>
      </w:tr>
      <w:tr w:rsidR="00276415" w:rsidTr="00431755">
        <w:tc>
          <w:tcPr>
            <w:tcW w:w="1838" w:type="dxa"/>
            <w:tcBorders>
              <w:bottom w:val="single" w:sz="12" w:space="0" w:color="auto"/>
            </w:tcBorders>
          </w:tcPr>
          <w:p w:rsidR="00276415" w:rsidRPr="00AE20F5" w:rsidRDefault="00276415" w:rsidP="00431755">
            <w:pPr>
              <w:rPr>
                <w:b/>
                <w:sz w:val="22"/>
              </w:rPr>
            </w:pPr>
            <w:r w:rsidRPr="00AE20F5">
              <w:rPr>
                <w:rFonts w:hint="eastAsia"/>
                <w:b/>
                <w:sz w:val="22"/>
              </w:rPr>
              <w:t>實驗課程心得</w:t>
            </w:r>
            <w:r>
              <w:rPr>
                <w:rFonts w:hint="eastAsia"/>
                <w:b/>
                <w:sz w:val="22"/>
              </w:rPr>
              <w:t>：</w:t>
            </w:r>
            <w:r w:rsidR="00A60B20" w:rsidRPr="00A60B20">
              <w:rPr>
                <w:rFonts w:hint="eastAsia"/>
                <w:b/>
                <w:sz w:val="22"/>
              </w:rPr>
              <w:t>質感</w:t>
            </w:r>
          </w:p>
        </w:tc>
        <w:tc>
          <w:tcPr>
            <w:tcW w:w="8618" w:type="dxa"/>
            <w:tcBorders>
              <w:bottom w:val="single" w:sz="12" w:space="0" w:color="auto"/>
            </w:tcBorders>
          </w:tcPr>
          <w:p w:rsidR="005B66B5" w:rsidRPr="00AE5AC9" w:rsidRDefault="005B66B5" w:rsidP="005B66B5">
            <w:pPr>
              <w:spacing w:line="300" w:lineRule="exact"/>
              <w:rPr>
                <w:rFonts w:asciiTheme="majorEastAsia" w:eastAsiaTheme="majorEastAsia" w:hAnsiTheme="majorEastAsia"/>
                <w:sz w:val="20"/>
              </w:rPr>
            </w:pPr>
            <w:r w:rsidRPr="00AE5AC9">
              <w:rPr>
                <w:rFonts w:asciiTheme="majorEastAsia" w:eastAsiaTheme="majorEastAsia" w:hAnsiTheme="majorEastAsia" w:hint="eastAsia"/>
                <w:sz w:val="20"/>
              </w:rPr>
              <w:t>身為美感教育第一二期種子教師，在為期一年的美感實驗教育課程中，感觸深刻，從一開始的懵懂惶恐到熟稔，美感教育確實和一般的藝術教育有很大的不同，將其教學實務上的影響茲列如下</w:t>
            </w:r>
            <w:r w:rsidRPr="00AE5AC9">
              <w:rPr>
                <w:rFonts w:ascii="Cambria Math" w:eastAsiaTheme="majorEastAsia" w:hAnsi="Cambria Math" w:cs="Cambria Math"/>
                <w:sz w:val="20"/>
              </w:rPr>
              <w:t>∶</w:t>
            </w:r>
          </w:p>
          <w:p w:rsidR="005B66B5" w:rsidRPr="00AE5AC9" w:rsidRDefault="005B66B5" w:rsidP="005B66B5">
            <w:pPr>
              <w:spacing w:line="300" w:lineRule="exact"/>
              <w:rPr>
                <w:rFonts w:asciiTheme="majorEastAsia" w:eastAsiaTheme="majorEastAsia" w:hAnsiTheme="majorEastAsia"/>
                <w:b/>
                <w:sz w:val="20"/>
              </w:rPr>
            </w:pPr>
            <w:r w:rsidRPr="00AE5AC9">
              <w:rPr>
                <w:rFonts w:asciiTheme="majorEastAsia" w:eastAsiaTheme="majorEastAsia" w:hAnsiTheme="majorEastAsia" w:hint="eastAsia"/>
                <w:b/>
                <w:sz w:val="20"/>
              </w:rPr>
              <w:t>一、從生活中體驗出發</w:t>
            </w:r>
          </w:p>
          <w:p w:rsidR="005B66B5" w:rsidRPr="00AE5AC9" w:rsidRDefault="005B66B5" w:rsidP="005B66B5">
            <w:pPr>
              <w:spacing w:line="300" w:lineRule="exact"/>
              <w:rPr>
                <w:rFonts w:asciiTheme="majorEastAsia" w:eastAsiaTheme="majorEastAsia" w:hAnsiTheme="majorEastAsia" w:cs="Arial Unicode MS"/>
                <w:sz w:val="20"/>
              </w:rPr>
            </w:pPr>
            <w:r w:rsidRPr="00AE5AC9">
              <w:rPr>
                <w:rFonts w:asciiTheme="majorEastAsia" w:eastAsiaTheme="majorEastAsia" w:hAnsiTheme="majorEastAsia" w:hint="eastAsia"/>
                <w:sz w:val="20"/>
              </w:rPr>
              <w:t>美感實驗課程的六大視覺形式的課程架構「觀察描述</w:t>
            </w:r>
            <w:r w:rsidRPr="00AE5AC9">
              <w:rPr>
                <w:rFonts w:asciiTheme="majorEastAsia" w:eastAsiaTheme="majorEastAsia" w:hAnsiTheme="majorEastAsia" w:cs="Arial Unicode MS" w:hint="eastAsia"/>
                <w:sz w:val="20"/>
              </w:rPr>
              <w:t>」、「</w:t>
            </w:r>
            <w:r w:rsidRPr="00AE5AC9">
              <w:rPr>
                <w:rFonts w:asciiTheme="majorEastAsia" w:eastAsiaTheme="majorEastAsia" w:hAnsiTheme="majorEastAsia" w:hint="eastAsia"/>
                <w:sz w:val="20"/>
              </w:rPr>
              <w:t>美感試驗</w:t>
            </w:r>
            <w:r w:rsidRPr="00AE5AC9">
              <w:rPr>
                <w:rFonts w:asciiTheme="majorEastAsia" w:eastAsiaTheme="majorEastAsia" w:hAnsiTheme="majorEastAsia" w:cs="Arial Unicode MS" w:hint="eastAsia"/>
                <w:sz w:val="20"/>
              </w:rPr>
              <w:t>」、「</w:t>
            </w:r>
            <w:r w:rsidRPr="00AE5AC9">
              <w:rPr>
                <w:rFonts w:asciiTheme="majorEastAsia" w:eastAsiaTheme="majorEastAsia" w:hAnsiTheme="majorEastAsia" w:hint="eastAsia"/>
                <w:sz w:val="20"/>
              </w:rPr>
              <w:t>案例欣賞</w:t>
            </w:r>
            <w:r w:rsidRPr="00AE5AC9">
              <w:rPr>
                <w:rFonts w:asciiTheme="majorEastAsia" w:eastAsiaTheme="majorEastAsia" w:hAnsiTheme="majorEastAsia" w:cs="Arial Unicode MS" w:hint="eastAsia"/>
                <w:sz w:val="20"/>
              </w:rPr>
              <w:t>」、「</w:t>
            </w:r>
            <w:r w:rsidRPr="00AE5AC9">
              <w:rPr>
                <w:rFonts w:asciiTheme="majorEastAsia" w:eastAsiaTheme="majorEastAsia" w:hAnsiTheme="majorEastAsia" w:hint="eastAsia"/>
                <w:sz w:val="20"/>
              </w:rPr>
              <w:t>分析應用</w:t>
            </w:r>
            <w:r w:rsidRPr="00AE5AC9">
              <w:rPr>
                <w:rFonts w:asciiTheme="majorEastAsia" w:eastAsiaTheme="majorEastAsia" w:hAnsiTheme="majorEastAsia" w:cs="Arial Unicode MS" w:hint="eastAsia"/>
                <w:sz w:val="20"/>
              </w:rPr>
              <w:t>」皆是</w:t>
            </w:r>
            <w:r w:rsidRPr="00AE5AC9">
              <w:rPr>
                <w:rFonts w:asciiTheme="majorEastAsia" w:eastAsiaTheme="majorEastAsia" w:hAnsiTheme="majorEastAsia" w:cs="Arial Unicode MS" w:hint="eastAsia"/>
                <w:b/>
                <w:sz w:val="20"/>
              </w:rPr>
              <w:t>從生活中的美感事物和經驗出發，讓學生很容易就能去感受美感</w:t>
            </w:r>
            <w:r w:rsidRPr="00AE5AC9">
              <w:rPr>
                <w:rFonts w:asciiTheme="majorEastAsia" w:eastAsiaTheme="majorEastAsia" w:hAnsiTheme="majorEastAsia" w:cs="Arial Unicode MS" w:hint="eastAsia"/>
                <w:sz w:val="20"/>
              </w:rPr>
              <w:t>，進行美感判讀分析，感受美感生活。</w:t>
            </w:r>
          </w:p>
          <w:p w:rsidR="005B66B5" w:rsidRPr="00AE5AC9" w:rsidRDefault="005B66B5" w:rsidP="005B66B5">
            <w:pPr>
              <w:spacing w:line="300" w:lineRule="exact"/>
              <w:rPr>
                <w:rFonts w:asciiTheme="majorEastAsia" w:eastAsiaTheme="majorEastAsia" w:hAnsiTheme="majorEastAsia"/>
                <w:b/>
                <w:sz w:val="20"/>
              </w:rPr>
            </w:pPr>
            <w:r w:rsidRPr="00AE5AC9">
              <w:rPr>
                <w:rFonts w:asciiTheme="majorEastAsia" w:eastAsiaTheme="majorEastAsia" w:hAnsiTheme="majorEastAsia" w:hint="eastAsia"/>
                <w:b/>
                <w:sz w:val="20"/>
              </w:rPr>
              <w:t>二、發展美感理性思維</w:t>
            </w:r>
          </w:p>
          <w:p w:rsidR="005B66B5" w:rsidRPr="00AE5AC9" w:rsidRDefault="005B66B5" w:rsidP="00AE5AC9">
            <w:pPr>
              <w:spacing w:line="300" w:lineRule="exact"/>
              <w:rPr>
                <w:rFonts w:asciiTheme="majorEastAsia" w:eastAsiaTheme="majorEastAsia" w:hAnsiTheme="majorEastAsia"/>
                <w:sz w:val="20"/>
                <w:szCs w:val="20"/>
              </w:rPr>
            </w:pPr>
            <w:r w:rsidRPr="00AE5AC9">
              <w:rPr>
                <w:rFonts w:asciiTheme="majorEastAsia" w:eastAsiaTheme="majorEastAsia" w:hAnsiTheme="majorEastAsia" w:hint="eastAsia"/>
                <w:sz w:val="20"/>
                <w:szCs w:val="20"/>
              </w:rPr>
              <w:t>相較於藝術教育課程的主觀感性，美感教育融入更多理性思維，在六大視覺形式的課程架構</w:t>
            </w:r>
            <w:r w:rsidRPr="00AE5AC9">
              <w:rPr>
                <w:rFonts w:asciiTheme="majorEastAsia" w:eastAsiaTheme="majorEastAsia" w:hAnsiTheme="majorEastAsia" w:cs="Arial Unicode MS" w:hint="eastAsia"/>
                <w:sz w:val="20"/>
                <w:szCs w:val="20"/>
              </w:rPr>
              <w:t>「</w:t>
            </w:r>
            <w:r w:rsidRPr="00AE5AC9">
              <w:rPr>
                <w:rFonts w:asciiTheme="majorEastAsia" w:eastAsiaTheme="majorEastAsia" w:hAnsiTheme="majorEastAsia" w:hint="eastAsia"/>
                <w:sz w:val="20"/>
                <w:szCs w:val="20"/>
              </w:rPr>
              <w:t>美感試驗</w:t>
            </w:r>
            <w:r w:rsidRPr="00AE5AC9">
              <w:rPr>
                <w:rFonts w:asciiTheme="majorEastAsia" w:eastAsiaTheme="majorEastAsia" w:hAnsiTheme="majorEastAsia" w:cs="Arial Unicode MS" w:hint="eastAsia"/>
                <w:sz w:val="20"/>
                <w:szCs w:val="20"/>
              </w:rPr>
              <w:t>」中，便要</w:t>
            </w:r>
            <w:r w:rsidRPr="00AE5AC9">
              <w:rPr>
                <w:rFonts w:asciiTheme="majorEastAsia" w:eastAsiaTheme="majorEastAsia" w:hAnsiTheme="majorEastAsia" w:cs="Arial Unicode MS" w:hint="eastAsia"/>
                <w:b/>
                <w:sz w:val="20"/>
                <w:szCs w:val="20"/>
              </w:rPr>
              <w:t>學生實際去分析美感的元素與量化，了解美感設計的關鍵在發現生活問題，並實際去解決問題的過程。</w:t>
            </w:r>
          </w:p>
          <w:p w:rsidR="005B66B5" w:rsidRPr="00AE5AC9" w:rsidRDefault="005B66B5" w:rsidP="005B66B5">
            <w:pPr>
              <w:spacing w:line="300" w:lineRule="exact"/>
              <w:rPr>
                <w:rFonts w:asciiTheme="majorEastAsia" w:eastAsiaTheme="majorEastAsia" w:hAnsiTheme="majorEastAsia"/>
                <w:b/>
                <w:sz w:val="20"/>
              </w:rPr>
            </w:pPr>
            <w:r w:rsidRPr="00AE5AC9">
              <w:rPr>
                <w:rFonts w:asciiTheme="majorEastAsia" w:eastAsiaTheme="majorEastAsia" w:hAnsiTheme="majorEastAsia" w:hint="eastAsia"/>
                <w:b/>
                <w:sz w:val="20"/>
              </w:rPr>
              <w:t>三、做中學的實務操作</w:t>
            </w:r>
          </w:p>
          <w:p w:rsidR="005B66B5" w:rsidRPr="00AE5AC9" w:rsidRDefault="005B66B5" w:rsidP="00AE5AC9">
            <w:pPr>
              <w:spacing w:line="300" w:lineRule="exact"/>
              <w:rPr>
                <w:rFonts w:asciiTheme="majorEastAsia" w:eastAsiaTheme="majorEastAsia" w:hAnsiTheme="majorEastAsia"/>
                <w:sz w:val="20"/>
                <w:szCs w:val="20"/>
              </w:rPr>
            </w:pPr>
            <w:r w:rsidRPr="00AE5AC9">
              <w:rPr>
                <w:rFonts w:asciiTheme="majorEastAsia" w:eastAsiaTheme="majorEastAsia" w:hAnsiTheme="majorEastAsia" w:hint="eastAsia"/>
                <w:sz w:val="20"/>
                <w:szCs w:val="20"/>
              </w:rPr>
              <w:t>六大視覺形式的課程架構中最受學生歡迎的便是</w:t>
            </w:r>
            <w:r w:rsidRPr="00AE5AC9">
              <w:rPr>
                <w:rFonts w:asciiTheme="majorEastAsia" w:eastAsiaTheme="majorEastAsia" w:hAnsiTheme="majorEastAsia" w:cs="Arial Unicode MS" w:hint="eastAsia"/>
                <w:sz w:val="20"/>
                <w:szCs w:val="20"/>
              </w:rPr>
              <w:t>「</w:t>
            </w:r>
            <w:r w:rsidRPr="00AE5AC9">
              <w:rPr>
                <w:rFonts w:asciiTheme="majorEastAsia" w:eastAsiaTheme="majorEastAsia" w:hAnsiTheme="majorEastAsia" w:hint="eastAsia"/>
                <w:sz w:val="20"/>
                <w:szCs w:val="20"/>
              </w:rPr>
              <w:t>分析應用</w:t>
            </w:r>
            <w:r w:rsidRPr="00AE5AC9">
              <w:rPr>
                <w:rFonts w:asciiTheme="majorEastAsia" w:eastAsiaTheme="majorEastAsia" w:hAnsiTheme="majorEastAsia" w:cs="Arial Unicode MS" w:hint="eastAsia"/>
                <w:sz w:val="20"/>
                <w:szCs w:val="20"/>
              </w:rPr>
              <w:t>」的實作部分，當學生感受到美的視覺形式元素之後，最後</w:t>
            </w:r>
            <w:r w:rsidRPr="00AE5AC9">
              <w:rPr>
                <w:rFonts w:asciiTheme="majorEastAsia" w:eastAsiaTheme="majorEastAsia" w:hAnsiTheme="majorEastAsia" w:cs="Arial Unicode MS" w:hint="eastAsia"/>
                <w:b/>
                <w:sz w:val="20"/>
                <w:szCs w:val="20"/>
              </w:rPr>
              <w:t>藉由對原本對象物的改造、重新設計，賦予對象物截然不同的視覺新印象，所謂「藝術再造，美感重生」</w:t>
            </w:r>
            <w:r w:rsidRPr="00AE5AC9">
              <w:rPr>
                <w:rFonts w:asciiTheme="majorEastAsia" w:eastAsiaTheme="majorEastAsia" w:hAnsiTheme="majorEastAsia" w:cs="Arial Unicode MS" w:hint="eastAsia"/>
                <w:sz w:val="20"/>
                <w:szCs w:val="20"/>
              </w:rPr>
              <w:t>。</w:t>
            </w:r>
            <w:r w:rsidRPr="00AE5AC9">
              <w:rPr>
                <w:rFonts w:asciiTheme="majorEastAsia" w:eastAsiaTheme="majorEastAsia" w:hAnsiTheme="majorEastAsia" w:hint="eastAsia"/>
                <w:sz w:val="20"/>
                <w:szCs w:val="20"/>
              </w:rPr>
              <w:t xml:space="preserve"> </w:t>
            </w:r>
          </w:p>
          <w:p w:rsidR="005B66B5" w:rsidRPr="00AE5AC9" w:rsidRDefault="005B66B5" w:rsidP="005B66B5">
            <w:pPr>
              <w:spacing w:line="300" w:lineRule="exact"/>
              <w:rPr>
                <w:rFonts w:asciiTheme="majorEastAsia" w:eastAsiaTheme="majorEastAsia" w:hAnsiTheme="majorEastAsia"/>
                <w:b/>
                <w:sz w:val="20"/>
              </w:rPr>
            </w:pPr>
            <w:r w:rsidRPr="00AE5AC9">
              <w:rPr>
                <w:rFonts w:asciiTheme="majorEastAsia" w:eastAsiaTheme="majorEastAsia" w:hAnsiTheme="majorEastAsia" w:hint="eastAsia"/>
                <w:b/>
                <w:sz w:val="20"/>
              </w:rPr>
              <w:t>四、延伸社區部落在地文化</w:t>
            </w:r>
          </w:p>
          <w:p w:rsidR="005B66B5" w:rsidRPr="00AE5AC9" w:rsidRDefault="005B66B5" w:rsidP="00AE5AC9">
            <w:pPr>
              <w:spacing w:line="300" w:lineRule="exact"/>
              <w:jc w:val="both"/>
              <w:rPr>
                <w:rFonts w:asciiTheme="majorEastAsia" w:eastAsiaTheme="majorEastAsia" w:hAnsiTheme="majorEastAsia"/>
                <w:sz w:val="20"/>
              </w:rPr>
            </w:pPr>
            <w:r w:rsidRPr="00AE5AC9">
              <w:rPr>
                <w:rFonts w:asciiTheme="majorEastAsia" w:eastAsiaTheme="majorEastAsia" w:hAnsiTheme="majorEastAsia" w:hint="eastAsia"/>
                <w:sz w:val="20"/>
              </w:rPr>
              <w:t>美感教育中的綜合習作就是美感教育從課堂中走出校園最美的延伸，像我在第一期的綜合習作</w:t>
            </w:r>
            <w:r w:rsidRPr="00AE5AC9">
              <w:rPr>
                <w:rFonts w:asciiTheme="majorEastAsia" w:eastAsiaTheme="majorEastAsia" w:hAnsiTheme="majorEastAsia" w:hint="eastAsia"/>
                <w:b/>
                <w:sz w:val="20"/>
              </w:rPr>
              <w:t>「藝同郊遊去-東海岸藝術之旅」</w:t>
            </w:r>
            <w:r w:rsidRPr="00AE5AC9">
              <w:rPr>
                <w:rFonts w:asciiTheme="majorEastAsia" w:eastAsiaTheme="majorEastAsia" w:hAnsiTheme="majorEastAsia" w:hint="eastAsia"/>
                <w:sz w:val="20"/>
              </w:rPr>
              <w:t>實際探訪臺東東海岸自然美景「三仙台-八拱橋比例結構之美」、「比西里岸-尋找幾米的畫色彩與小漁村的藝術營造」、「踏訪東河橋-了解新舊東河橋的結構構造之美」、「巴奈達力工坊-樹皮衣的質感風華，探訪八十多歲的阿美族巴奈頭目製作樹皮衣的原住民文化傳承精神」、「迦路蘭與我KUSO攝影-構成與地景藝術之結合」</w:t>
            </w:r>
          </w:p>
          <w:p w:rsidR="00276415" w:rsidRDefault="00D34109" w:rsidP="005B66B5">
            <w:pPr>
              <w:spacing w:line="300" w:lineRule="exact"/>
              <w:rPr>
                <w:rFonts w:asciiTheme="majorEastAsia" w:eastAsiaTheme="majorEastAsia" w:hAnsiTheme="majorEastAsia"/>
                <w:b/>
                <w:sz w:val="20"/>
              </w:rPr>
            </w:pPr>
            <w:r>
              <w:rPr>
                <w:noProof/>
              </w:rPr>
              <w:drawing>
                <wp:anchor distT="0" distB="0" distL="114300" distR="114300" simplePos="0" relativeHeight="251773952" behindDoc="1" locked="0" layoutInCell="1" allowOverlap="1" wp14:anchorId="68F9D940" wp14:editId="54104A22">
                  <wp:simplePos x="0" y="0"/>
                  <wp:positionH relativeFrom="column">
                    <wp:posOffset>3471545</wp:posOffset>
                  </wp:positionH>
                  <wp:positionV relativeFrom="paragraph">
                    <wp:posOffset>1993265</wp:posOffset>
                  </wp:positionV>
                  <wp:extent cx="1702435" cy="1276350"/>
                  <wp:effectExtent l="0" t="0" r="0" b="0"/>
                  <wp:wrapTight wrapText="bothSides">
                    <wp:wrapPolygon edited="0">
                      <wp:start x="0" y="0"/>
                      <wp:lineTo x="0" y="21278"/>
                      <wp:lineTo x="21270" y="21278"/>
                      <wp:lineTo x="21270" y="0"/>
                      <wp:lineTo x="0" y="0"/>
                    </wp:wrapPolygon>
                  </wp:wrapTight>
                  <wp:docPr id="33" name="圖片 33" descr="D:\宥儒工作\104年工作\103學年度成果展\新聞稿\東區\東區種師新聞稿資料(1040804)\東區--4-1-4臺東縣立寶桑國民中學-李錦如教師指導-參訪布農族文物館射耳祭文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宥儒工作\104年工作\103學年度成果展\新聞稿\東區\東區種師新聞稿資料(1040804)\東區--4-1-4臺東縣立寶桑國民中學-李錦如教師指導-參訪布農族文物館射耳祭文化.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0243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54FC">
              <w:rPr>
                <w:noProof/>
              </w:rPr>
              <w:drawing>
                <wp:anchor distT="0" distB="0" distL="114300" distR="114300" simplePos="0" relativeHeight="251772928" behindDoc="1" locked="0" layoutInCell="1" allowOverlap="1" wp14:anchorId="7E829881" wp14:editId="73218BB7">
                  <wp:simplePos x="0" y="0"/>
                  <wp:positionH relativeFrom="column">
                    <wp:posOffset>1755140</wp:posOffset>
                  </wp:positionH>
                  <wp:positionV relativeFrom="paragraph">
                    <wp:posOffset>1994535</wp:posOffset>
                  </wp:positionV>
                  <wp:extent cx="1651000" cy="1283335"/>
                  <wp:effectExtent l="0" t="0" r="6350" b="0"/>
                  <wp:wrapTight wrapText="bothSides">
                    <wp:wrapPolygon edited="0">
                      <wp:start x="0" y="0"/>
                      <wp:lineTo x="0" y="21162"/>
                      <wp:lineTo x="21434" y="21162"/>
                      <wp:lineTo x="21434" y="0"/>
                      <wp:lineTo x="0" y="0"/>
                    </wp:wrapPolygon>
                  </wp:wrapTight>
                  <wp:docPr id="32" name="圖片 32" descr="D:\宥儒工作\104年工作\103學年度成果展\新聞稿\東區\東區種師新聞稿資料(1040804)\東區--4-1-4臺東縣立寶桑國民中學-李錦如教師指導-布農族文物館同學體驗射箭九宮格活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宥儒工作\104年工作\103學年度成果展\新聞稿\東區\東區種師新聞稿資料(1040804)\東區--4-1-4臺東縣立寶桑國民中學-李錦如教師指導-布農族文物館同學體驗射箭九宮格活動.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51000" cy="1283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B66B5" w:rsidRPr="00AE5AC9">
              <w:rPr>
                <w:rFonts w:asciiTheme="majorEastAsia" w:eastAsiaTheme="majorEastAsia" w:hAnsiTheme="majorEastAsia" w:hint="eastAsia"/>
                <w:sz w:val="20"/>
              </w:rPr>
              <w:t>第二期的綜合習作</w:t>
            </w:r>
            <w:r w:rsidR="005B66B5" w:rsidRPr="00AE5AC9">
              <w:rPr>
                <w:rFonts w:asciiTheme="majorEastAsia" w:eastAsiaTheme="majorEastAsia" w:hAnsiTheme="majorEastAsia" w:hint="eastAsia"/>
                <w:b/>
                <w:sz w:val="20"/>
              </w:rPr>
              <w:t>「藝同郊遊去-藝術人文之旅」，</w:t>
            </w:r>
            <w:r w:rsidR="005B66B5" w:rsidRPr="00AE5AC9">
              <w:rPr>
                <w:rFonts w:asciiTheme="majorEastAsia" w:eastAsiaTheme="majorEastAsia" w:hAnsiTheme="majorEastAsia" w:hint="eastAsia"/>
                <w:sz w:val="20"/>
              </w:rPr>
              <w:t>選擇從台東的山線出發，從「卑南鄉九鳥陶燒手作陶杯工作坊」，向</w:t>
            </w:r>
            <w:r w:rsidR="005B66B5" w:rsidRPr="00AE5AC9">
              <w:rPr>
                <w:rFonts w:asciiTheme="minorEastAsia" w:hAnsiTheme="minorEastAsia" w:hint="eastAsia"/>
                <w:sz w:val="20"/>
              </w:rPr>
              <w:t>排灣族</w:t>
            </w:r>
            <w:r w:rsidR="005B66B5" w:rsidRPr="00AE5AC9">
              <w:rPr>
                <w:rFonts w:asciiTheme="majorEastAsia" w:eastAsiaTheme="majorEastAsia" w:hAnsiTheme="majorEastAsia" w:hint="eastAsia"/>
                <w:sz w:val="20"/>
              </w:rPr>
              <w:t>的廖光亮老師學習手作陶杯的質感與溫度，</w:t>
            </w:r>
            <w:r w:rsidR="005B66B5" w:rsidRPr="00AE5AC9">
              <w:rPr>
                <w:rFonts w:asciiTheme="minorEastAsia" w:hAnsiTheme="minorEastAsia"/>
                <w:sz w:val="20"/>
              </w:rPr>
              <w:t>「創作，是為了要找到回家的路。」</w:t>
            </w:r>
            <w:r w:rsidR="005B66B5" w:rsidRPr="00AE5AC9">
              <w:rPr>
                <w:rFonts w:asciiTheme="majorEastAsia" w:eastAsiaTheme="majorEastAsia" w:hAnsiTheme="majorEastAsia" w:hint="eastAsia"/>
                <w:sz w:val="20"/>
              </w:rPr>
              <w:t>展開排灣族的陶藝尋根之旅、「參訪臺東縣</w:t>
            </w:r>
            <w:r w:rsidR="005B66B5" w:rsidRPr="00AE5AC9">
              <w:rPr>
                <w:rFonts w:asciiTheme="minorEastAsia" w:hAnsiTheme="minorEastAsia" w:cs="Arial"/>
                <w:spacing w:val="15"/>
                <w:sz w:val="20"/>
              </w:rPr>
              <w:t>海端鄉布農族文物館</w:t>
            </w:r>
            <w:r w:rsidR="005B66B5" w:rsidRPr="00AE5AC9">
              <w:rPr>
                <w:rFonts w:asciiTheme="minorEastAsia" w:hAnsiTheme="minorEastAsia" w:cs="Arial" w:hint="eastAsia"/>
                <w:spacing w:val="15"/>
                <w:sz w:val="20"/>
              </w:rPr>
              <w:t>」</w:t>
            </w:r>
            <w:r w:rsidR="005B66B5" w:rsidRPr="00AE5AC9">
              <w:rPr>
                <w:rFonts w:asciiTheme="majorEastAsia" w:eastAsiaTheme="majorEastAsia" w:hAnsiTheme="majorEastAsia" w:hint="eastAsia"/>
                <w:sz w:val="20"/>
              </w:rPr>
              <w:t>的射耳祭</w:t>
            </w:r>
            <w:r w:rsidR="005B66B5" w:rsidRPr="00AE5AC9">
              <w:rPr>
                <w:color w:val="141823"/>
                <w:sz w:val="20"/>
              </w:rPr>
              <w:t>是布農族人盛大的文化祭典</w:t>
            </w:r>
            <w:r w:rsidR="005B66B5" w:rsidRPr="00AE5AC9">
              <w:rPr>
                <w:rFonts w:ascii="新細明體" w:hAnsi="新細明體" w:hint="eastAsia"/>
                <w:color w:val="141823"/>
                <w:sz w:val="20"/>
              </w:rPr>
              <w:t>，</w:t>
            </w:r>
            <w:r w:rsidR="005B66B5" w:rsidRPr="00AE5AC9">
              <w:rPr>
                <w:color w:val="141823"/>
                <w:sz w:val="20"/>
              </w:rPr>
              <w:t>從中可了解布農族人的生活習性以及文化特質</w:t>
            </w:r>
            <w:r w:rsidR="005B66B5" w:rsidRPr="00AE5AC9">
              <w:rPr>
                <w:rFonts w:ascii="新細明體" w:hAnsi="新細明體" w:hint="eastAsia"/>
                <w:color w:val="141823"/>
                <w:sz w:val="20"/>
              </w:rPr>
              <w:t>，</w:t>
            </w:r>
            <w:r w:rsidR="005B66B5" w:rsidRPr="00AE5AC9">
              <w:rPr>
                <w:color w:val="141823"/>
                <w:sz w:val="20"/>
              </w:rPr>
              <w:t>看見由長輩帶領小孩作射耳的動作，具有傳承的意味</w:t>
            </w:r>
            <w:r w:rsidR="005B66B5" w:rsidRPr="00AE5AC9">
              <w:rPr>
                <w:rFonts w:ascii="新細明體" w:hAnsi="新細明體" w:hint="eastAsia"/>
                <w:color w:val="141823"/>
                <w:sz w:val="20"/>
              </w:rPr>
              <w:t>，</w:t>
            </w:r>
            <w:r w:rsidR="005B66B5" w:rsidRPr="00AE5AC9">
              <w:rPr>
                <w:rFonts w:hint="eastAsia"/>
                <w:color w:val="141823"/>
                <w:sz w:val="20"/>
              </w:rPr>
              <w:t>並讓學生體驗射箭九宮格活動</w:t>
            </w:r>
            <w:r w:rsidR="005B66B5" w:rsidRPr="00AE5AC9">
              <w:rPr>
                <w:rFonts w:ascii="新細明體" w:hAnsi="新細明體" w:hint="eastAsia"/>
                <w:color w:val="141823"/>
                <w:sz w:val="20"/>
              </w:rPr>
              <w:t>、「美感入鏡-</w:t>
            </w:r>
            <w:r w:rsidR="005B66B5" w:rsidRPr="00AE5AC9">
              <w:rPr>
                <w:rFonts w:hint="eastAsia"/>
                <w:color w:val="141823"/>
                <w:sz w:val="20"/>
              </w:rPr>
              <w:t>時光稻影攝影展</w:t>
            </w:r>
            <w:r w:rsidR="005B66B5" w:rsidRPr="00AE5AC9">
              <w:rPr>
                <w:rFonts w:ascii="新細明體" w:hAnsi="新細明體" w:hint="eastAsia"/>
                <w:color w:val="141823"/>
                <w:sz w:val="20"/>
              </w:rPr>
              <w:t>」帶領孩子們</w:t>
            </w:r>
            <w:r w:rsidR="005B66B5" w:rsidRPr="00AE5AC9">
              <w:rPr>
                <w:rFonts w:hint="eastAsia"/>
                <w:color w:val="141823"/>
                <w:sz w:val="20"/>
              </w:rPr>
              <w:t>親自體驗黃澄澄稻穗成熟的池上鄉稻米文化</w:t>
            </w:r>
            <w:r w:rsidR="005B66B5" w:rsidRPr="00AE5AC9">
              <w:rPr>
                <w:rFonts w:ascii="新細明體" w:hAnsi="新細明體" w:hint="eastAsia"/>
                <w:color w:val="141823"/>
                <w:sz w:val="20"/>
              </w:rPr>
              <w:t>，</w:t>
            </w:r>
            <w:r w:rsidR="005B66B5" w:rsidRPr="00AE5AC9">
              <w:rPr>
                <w:rFonts w:hint="eastAsia"/>
                <w:color w:val="141823"/>
                <w:sz w:val="20"/>
              </w:rPr>
              <w:t>以大坡池的湖光山色入鏡</w:t>
            </w:r>
            <w:r w:rsidR="005B66B5" w:rsidRPr="00AE5AC9">
              <w:rPr>
                <w:rFonts w:ascii="新細明體" w:hAnsi="新細明體" w:hint="eastAsia"/>
                <w:color w:val="141823"/>
                <w:sz w:val="20"/>
              </w:rPr>
              <w:t>，</w:t>
            </w:r>
            <w:r w:rsidR="005B66B5" w:rsidRPr="00AE5AC9">
              <w:rPr>
                <w:rFonts w:hint="eastAsia"/>
                <w:color w:val="141823"/>
                <w:sz w:val="20"/>
              </w:rPr>
              <w:t>醉心的百畝荷花池為構圖</w:t>
            </w:r>
            <w:r w:rsidR="005B66B5" w:rsidRPr="00AE5AC9">
              <w:rPr>
                <w:rFonts w:ascii="新細明體" w:hAnsi="新細明體" w:hint="eastAsia"/>
                <w:color w:val="141823"/>
                <w:sz w:val="20"/>
              </w:rPr>
              <w:t>，</w:t>
            </w:r>
            <w:r w:rsidR="005B66B5" w:rsidRPr="00AE5AC9">
              <w:rPr>
                <w:rFonts w:hint="eastAsia"/>
                <w:color w:val="141823"/>
                <w:sz w:val="20"/>
              </w:rPr>
              <w:t>隨著蜿蜒的田埂來到天堂路的伯朗大道</w:t>
            </w:r>
            <w:r w:rsidR="005B66B5" w:rsidRPr="00AE5AC9">
              <w:rPr>
                <w:rFonts w:ascii="新細明體" w:hAnsi="新細明體" w:hint="eastAsia"/>
                <w:color w:val="141823"/>
                <w:sz w:val="20"/>
              </w:rPr>
              <w:t>，</w:t>
            </w:r>
            <w:r w:rsidR="005B66B5" w:rsidRPr="00AE5AC9">
              <w:rPr>
                <w:rFonts w:hint="eastAsia"/>
                <w:color w:val="141823"/>
                <w:sz w:val="20"/>
              </w:rPr>
              <w:t>視點消失在一點透視延伸的金城武樹</w:t>
            </w:r>
            <w:r w:rsidR="005B66B5" w:rsidRPr="00AE5AC9">
              <w:rPr>
                <w:rFonts w:ascii="新細明體" w:hAnsi="新細明體" w:hint="eastAsia"/>
                <w:color w:val="141823"/>
                <w:sz w:val="20"/>
              </w:rPr>
              <w:t>，冉冉升起繽紛炫麗的熱氣球，會讓你看見鹿野高台的廣角新視野。</w:t>
            </w:r>
            <w:r w:rsidR="005B66B5" w:rsidRPr="00AE5AC9">
              <w:rPr>
                <w:rFonts w:hint="eastAsia"/>
                <w:color w:val="141823"/>
                <w:sz w:val="20"/>
              </w:rPr>
              <w:t>而這次的美感出走</w:t>
            </w:r>
            <w:r w:rsidR="005B66B5" w:rsidRPr="00AE5AC9">
              <w:rPr>
                <w:rFonts w:ascii="新細明體" w:hAnsi="新細明體" w:hint="eastAsia"/>
                <w:color w:val="141823"/>
                <w:sz w:val="20"/>
              </w:rPr>
              <w:t>，讓</w:t>
            </w:r>
            <w:r w:rsidR="005B66B5" w:rsidRPr="00AE5AC9">
              <w:rPr>
                <w:rFonts w:hint="eastAsia"/>
                <w:color w:val="141823"/>
                <w:sz w:val="20"/>
              </w:rPr>
              <w:t>學生運用構成的視覺原理</w:t>
            </w:r>
            <w:r w:rsidR="005B66B5" w:rsidRPr="00AE5AC9">
              <w:rPr>
                <w:rFonts w:ascii="新細明體" w:hAnsi="新細明體" w:hint="eastAsia"/>
                <w:color w:val="141823"/>
                <w:sz w:val="20"/>
              </w:rPr>
              <w:t>，</w:t>
            </w:r>
            <w:r w:rsidR="005B66B5" w:rsidRPr="00AE5AC9">
              <w:rPr>
                <w:rFonts w:hint="eastAsia"/>
                <w:color w:val="141823"/>
                <w:sz w:val="20"/>
              </w:rPr>
              <w:t>在按下快門的瞬間</w:t>
            </w:r>
            <w:r w:rsidR="005B66B5" w:rsidRPr="00AE5AC9">
              <w:rPr>
                <w:rFonts w:ascii="新細明體" w:hAnsi="新細明體" w:hint="eastAsia"/>
                <w:color w:val="141823"/>
                <w:sz w:val="20"/>
              </w:rPr>
              <w:t>，</w:t>
            </w:r>
            <w:r w:rsidR="005B66B5" w:rsidRPr="00AE5AC9">
              <w:rPr>
                <w:rFonts w:hint="eastAsia"/>
                <w:color w:val="141823"/>
                <w:sz w:val="20"/>
              </w:rPr>
              <w:t>排列出屬於臺東山林田野自然的美感</w:t>
            </w:r>
            <w:r w:rsidR="005B66B5" w:rsidRPr="00AE5AC9">
              <w:rPr>
                <w:rFonts w:ascii="新細明體" w:hAnsi="新細明體" w:hint="eastAsia"/>
                <w:color w:val="141823"/>
                <w:sz w:val="20"/>
              </w:rPr>
              <w:t>，</w:t>
            </w:r>
            <w:r w:rsidR="005B66B5" w:rsidRPr="00AE5AC9">
              <w:rPr>
                <w:rFonts w:hint="eastAsia"/>
                <w:color w:val="141823"/>
                <w:sz w:val="20"/>
              </w:rPr>
              <w:t>感受大自然是人類心靈的導師</w:t>
            </w:r>
            <w:r w:rsidR="005B66B5" w:rsidRPr="00AE5AC9">
              <w:rPr>
                <w:color w:val="141823"/>
                <w:sz w:val="20"/>
              </w:rPr>
              <w:t>。</w:t>
            </w:r>
            <w:r w:rsidR="005B66B5" w:rsidRPr="00AE5AC9">
              <w:rPr>
                <w:rFonts w:asciiTheme="majorEastAsia" w:eastAsiaTheme="majorEastAsia" w:hAnsiTheme="majorEastAsia" w:hint="eastAsia"/>
                <w:b/>
                <w:sz w:val="20"/>
              </w:rPr>
              <w:t>美感與在地文化結合，美感深耕，無限延伸。</w:t>
            </w:r>
          </w:p>
          <w:p w:rsidR="00C02294" w:rsidRPr="00D34109" w:rsidRDefault="008254FC" w:rsidP="000F54D0">
            <w:pPr>
              <w:spacing w:line="300" w:lineRule="exact"/>
              <w:rPr>
                <w:rFonts w:asciiTheme="majorEastAsia" w:eastAsiaTheme="majorEastAsia" w:hAnsiTheme="majorEastAsia"/>
                <w:b/>
                <w:sz w:val="20"/>
              </w:rPr>
            </w:pPr>
            <w:r>
              <w:rPr>
                <w:noProof/>
              </w:rPr>
              <w:drawing>
                <wp:anchor distT="0" distB="0" distL="114300" distR="114300" simplePos="0" relativeHeight="251771904" behindDoc="1" locked="0" layoutInCell="1" allowOverlap="1" wp14:anchorId="62190715" wp14:editId="753199FA">
                  <wp:simplePos x="0" y="0"/>
                  <wp:positionH relativeFrom="column">
                    <wp:posOffset>-36830</wp:posOffset>
                  </wp:positionH>
                  <wp:positionV relativeFrom="paragraph">
                    <wp:posOffset>102235</wp:posOffset>
                  </wp:positionV>
                  <wp:extent cx="1736725" cy="1219200"/>
                  <wp:effectExtent l="0" t="0" r="0" b="0"/>
                  <wp:wrapTight wrapText="bothSides">
                    <wp:wrapPolygon edited="0">
                      <wp:start x="0" y="0"/>
                      <wp:lineTo x="0" y="21263"/>
                      <wp:lineTo x="21324" y="21263"/>
                      <wp:lineTo x="21324" y="0"/>
                      <wp:lineTo x="0" y="0"/>
                    </wp:wrapPolygon>
                  </wp:wrapTight>
                  <wp:docPr id="241" name="圖片 241" descr="D:\宥儒工作\104年工作\103學年度成果展\新聞稿\東區\東區種師新聞稿資料(1040804)\東區--4-1-4臺東縣立寶桑國民中學-李錦如教師指導-九鳥陶燒手作陶杯上課情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宥儒工作\104年工作\103學年度成果展\新聞稿\東區\東區種師新聞稿資料(1040804)\東區--4-1-4臺東縣立寶桑國民中學-李錦如教師指導-九鳥陶燒手作陶杯上課情形.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3672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76415" w:rsidTr="00431755">
        <w:tc>
          <w:tcPr>
            <w:tcW w:w="1838" w:type="dxa"/>
          </w:tcPr>
          <w:p w:rsidR="00276415" w:rsidRPr="00AE20F5" w:rsidRDefault="00276415" w:rsidP="00431755">
            <w:pPr>
              <w:rPr>
                <w:b/>
                <w:sz w:val="22"/>
              </w:rPr>
            </w:pPr>
            <w:r w:rsidRPr="00AE20F5">
              <w:rPr>
                <w:rFonts w:hint="eastAsia"/>
                <w:b/>
                <w:sz w:val="22"/>
              </w:rPr>
              <w:t>姓名</w:t>
            </w:r>
          </w:p>
        </w:tc>
        <w:tc>
          <w:tcPr>
            <w:tcW w:w="8618" w:type="dxa"/>
          </w:tcPr>
          <w:p w:rsidR="00276415" w:rsidRPr="00AE20F5" w:rsidRDefault="00134015" w:rsidP="001E75DA">
            <w:pPr>
              <w:tabs>
                <w:tab w:val="left" w:pos="993"/>
              </w:tabs>
              <w:rPr>
                <w:sz w:val="22"/>
              </w:rPr>
            </w:pPr>
            <w:r w:rsidRPr="00134015">
              <w:rPr>
                <w:rFonts w:hint="eastAsia"/>
                <w:sz w:val="22"/>
              </w:rPr>
              <w:t>游民聖</w:t>
            </w:r>
          </w:p>
        </w:tc>
      </w:tr>
      <w:tr w:rsidR="00276415" w:rsidTr="00431755">
        <w:tc>
          <w:tcPr>
            <w:tcW w:w="1838" w:type="dxa"/>
          </w:tcPr>
          <w:p w:rsidR="00276415" w:rsidRPr="00AE20F5" w:rsidRDefault="00276415" w:rsidP="00431755">
            <w:pPr>
              <w:rPr>
                <w:b/>
                <w:sz w:val="22"/>
              </w:rPr>
            </w:pPr>
            <w:r w:rsidRPr="00AE20F5">
              <w:rPr>
                <w:rFonts w:hint="eastAsia"/>
                <w:b/>
                <w:sz w:val="22"/>
              </w:rPr>
              <w:t>服務單位</w:t>
            </w:r>
          </w:p>
        </w:tc>
        <w:tc>
          <w:tcPr>
            <w:tcW w:w="8618" w:type="dxa"/>
          </w:tcPr>
          <w:p w:rsidR="00276415" w:rsidRPr="00AE20F5" w:rsidRDefault="00134015" w:rsidP="00431755">
            <w:pPr>
              <w:rPr>
                <w:sz w:val="22"/>
              </w:rPr>
            </w:pPr>
            <w:r w:rsidRPr="00134015">
              <w:rPr>
                <w:rFonts w:hint="eastAsia"/>
                <w:sz w:val="22"/>
              </w:rPr>
              <w:t>花蓮海星高級中學附設國中部</w:t>
            </w:r>
          </w:p>
        </w:tc>
      </w:tr>
      <w:tr w:rsidR="00276415" w:rsidTr="00431755">
        <w:tc>
          <w:tcPr>
            <w:tcW w:w="1838" w:type="dxa"/>
            <w:tcBorders>
              <w:bottom w:val="single" w:sz="12" w:space="0" w:color="auto"/>
            </w:tcBorders>
          </w:tcPr>
          <w:p w:rsidR="00276415" w:rsidRPr="00AE20F5" w:rsidRDefault="00276415" w:rsidP="00431755">
            <w:pPr>
              <w:rPr>
                <w:b/>
                <w:sz w:val="22"/>
              </w:rPr>
            </w:pPr>
            <w:r w:rsidRPr="00AE20F5">
              <w:rPr>
                <w:rFonts w:hint="eastAsia"/>
                <w:b/>
                <w:sz w:val="22"/>
              </w:rPr>
              <w:t>實驗課程心得</w:t>
            </w:r>
            <w:r>
              <w:rPr>
                <w:rFonts w:hint="eastAsia"/>
                <w:b/>
                <w:sz w:val="22"/>
              </w:rPr>
              <w:t>：</w:t>
            </w:r>
            <w:r w:rsidR="00772616" w:rsidRPr="00772616">
              <w:rPr>
                <w:rFonts w:hint="eastAsia"/>
                <w:b/>
                <w:sz w:val="22"/>
              </w:rPr>
              <w:t>質感</w:t>
            </w:r>
          </w:p>
        </w:tc>
        <w:tc>
          <w:tcPr>
            <w:tcW w:w="8618" w:type="dxa"/>
            <w:tcBorders>
              <w:bottom w:val="single" w:sz="12" w:space="0" w:color="auto"/>
            </w:tcBorders>
          </w:tcPr>
          <w:p w:rsidR="00AF6DF7" w:rsidRPr="00C06DFE" w:rsidRDefault="00AF6DF7" w:rsidP="00AF6DF7">
            <w:pPr>
              <w:pStyle w:val="1"/>
              <w:spacing w:line="300" w:lineRule="atLeast"/>
              <w:ind w:leftChars="0" w:left="0"/>
              <w:rPr>
                <w:sz w:val="20"/>
                <w:szCs w:val="20"/>
              </w:rPr>
            </w:pPr>
            <w:r w:rsidRPr="00C06DFE">
              <w:rPr>
                <w:rFonts w:hint="eastAsia"/>
                <w:sz w:val="20"/>
                <w:szCs w:val="20"/>
              </w:rPr>
              <w:t>課程中作品材料的選擇宜多樣化，學生對於各單元安排的習作有興趣，能夠發現美、感覺美，但是由於美較抽象，學生難用認識之詞彙描述其感受，表達出自己對於藝術及生活中美的感受。</w:t>
            </w:r>
          </w:p>
          <w:p w:rsidR="00AF6DF7" w:rsidRPr="00C06DFE" w:rsidRDefault="00AF6DF7" w:rsidP="00AF6DF7">
            <w:pPr>
              <w:pStyle w:val="1"/>
              <w:spacing w:line="300" w:lineRule="atLeast"/>
              <w:ind w:leftChars="0" w:left="0"/>
              <w:rPr>
                <w:rFonts w:ascii="新細明體"/>
                <w:sz w:val="20"/>
                <w:szCs w:val="20"/>
              </w:rPr>
            </w:pPr>
            <w:r w:rsidRPr="00C06DFE">
              <w:rPr>
                <w:rFonts w:hint="eastAsia"/>
                <w:sz w:val="20"/>
                <w:szCs w:val="20"/>
              </w:rPr>
              <w:t>美感教育應該結合學生之生活經驗，使學生能夠體會生活中的美，建議完成各教育階段的「美感素養指標」與「課程內涵」，以建立強化學生知覺、情感、體驗、詮釋、表達與思辨過程的「感受」與「實踐」的教育行動範例，規畫出在地生活化的學校特色、課程與教材，使學生能建立自</w:t>
            </w:r>
            <w:r w:rsidRPr="00C06DFE">
              <w:rPr>
                <w:rFonts w:hint="eastAsia"/>
                <w:sz w:val="20"/>
                <w:szCs w:val="20"/>
              </w:rPr>
              <w:lastRenderedPageBreak/>
              <w:t>我價值認同的美感能力。</w:t>
            </w:r>
          </w:p>
          <w:p w:rsidR="00AF6DF7" w:rsidRPr="00C06DFE" w:rsidRDefault="00AF6DF7" w:rsidP="00AF6DF7">
            <w:pPr>
              <w:pStyle w:val="aa"/>
              <w:widowControl/>
              <w:spacing w:line="300" w:lineRule="atLeast"/>
              <w:ind w:leftChars="0" w:left="0"/>
              <w:contextualSpacing/>
              <w:rPr>
                <w:rFonts w:ascii="Cambria" w:hAnsi="Cambria" w:cs="Cambria"/>
                <w:sz w:val="20"/>
                <w:szCs w:val="20"/>
              </w:rPr>
            </w:pPr>
            <w:r w:rsidRPr="00C06DFE">
              <w:rPr>
                <w:rFonts w:hint="eastAsia"/>
                <w:sz w:val="20"/>
                <w:szCs w:val="20"/>
              </w:rPr>
              <w:t>美感教育計畫是需要持續進行，在課程部分仍以總計劃提供六單元定義為主軸規劃，並依不同學習年段規畫不同實作課程，冀望總計畫團隊整理出各單元經典案例，供實驗課程融入課程解釋說明，以期達到美感鑑賞之美感素養的內化工程。</w:t>
            </w:r>
          </w:p>
          <w:p w:rsidR="00276415" w:rsidRDefault="00ED1298" w:rsidP="00AF6DF7">
            <w:pPr>
              <w:pStyle w:val="1"/>
              <w:spacing w:line="300" w:lineRule="atLeast"/>
              <w:ind w:leftChars="0" w:left="0"/>
              <w:rPr>
                <w:sz w:val="20"/>
                <w:szCs w:val="20"/>
              </w:rPr>
            </w:pPr>
            <w:r>
              <w:rPr>
                <w:noProof/>
              </w:rPr>
              <w:drawing>
                <wp:anchor distT="0" distB="0" distL="114300" distR="114300" simplePos="0" relativeHeight="251734016" behindDoc="1" locked="0" layoutInCell="1" allowOverlap="1" wp14:anchorId="0F808D3E" wp14:editId="51B737BF">
                  <wp:simplePos x="0" y="0"/>
                  <wp:positionH relativeFrom="column">
                    <wp:posOffset>3538220</wp:posOffset>
                  </wp:positionH>
                  <wp:positionV relativeFrom="paragraph">
                    <wp:posOffset>768985</wp:posOffset>
                  </wp:positionV>
                  <wp:extent cx="1825625" cy="1225550"/>
                  <wp:effectExtent l="0" t="0" r="3175" b="0"/>
                  <wp:wrapTight wrapText="bothSides">
                    <wp:wrapPolygon edited="0">
                      <wp:start x="0" y="0"/>
                      <wp:lineTo x="0" y="21152"/>
                      <wp:lineTo x="21412" y="21152"/>
                      <wp:lineTo x="21412" y="0"/>
                      <wp:lineTo x="0" y="0"/>
                    </wp:wrapPolygon>
                  </wp:wrapTight>
                  <wp:docPr id="226" name="圖片 226" descr="D:\宥儒工作\104年工作\103學年度成果展\新聞稿\東區\東區--4-1-1花蓮海星高級中學國中部-游民聖教師指導-服裝設計製作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宥儒工作\104年工作\103學年度成果展\新聞稿\東區\東區--4-1-1花蓮海星高級中學國中部-游民聖教師指導-服裝設計製作中.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25625"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1" locked="0" layoutInCell="1" allowOverlap="1" wp14:anchorId="7CE28B60" wp14:editId="1A09DEC8">
                  <wp:simplePos x="0" y="0"/>
                  <wp:positionH relativeFrom="column">
                    <wp:posOffset>1648460</wp:posOffset>
                  </wp:positionH>
                  <wp:positionV relativeFrom="paragraph">
                    <wp:posOffset>756285</wp:posOffset>
                  </wp:positionV>
                  <wp:extent cx="1824355" cy="1225550"/>
                  <wp:effectExtent l="0" t="0" r="4445" b="0"/>
                  <wp:wrapThrough wrapText="bothSides">
                    <wp:wrapPolygon edited="0">
                      <wp:start x="0" y="0"/>
                      <wp:lineTo x="0" y="21152"/>
                      <wp:lineTo x="21427" y="21152"/>
                      <wp:lineTo x="21427" y="0"/>
                      <wp:lineTo x="0" y="0"/>
                    </wp:wrapPolygon>
                  </wp:wrapThrough>
                  <wp:docPr id="225" name="圖片 225" descr="D:\宥儒工作\104年工作\103學年度成果展\新聞稿\東區\東區--4-1-1花蓮海星高級中學國中部-游民聖教師指導-服裝設計與學習單書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宥儒工作\104年工作\103學年度成果展\新聞稿\東區\東區--4-1-1花蓮海星高級中學國中部-游民聖教師指導-服裝設計與學習單書寫.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24355"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6DF7" w:rsidRPr="00C06DFE">
              <w:rPr>
                <w:rFonts w:hint="eastAsia"/>
                <w:sz w:val="20"/>
                <w:szCs w:val="20"/>
              </w:rPr>
              <w:t>課程應將視覺設計、生活物件、公共設施、環境規劃等方面融入生活議題，陶冶學生對藝術設計作品的感受、創造與審美的人文素養，培養藝術知能並積極參與藝文活動，啟發潛能真正落實藝術設計生活化，生活藝術設計化之多彩人生，達到生活美學目的。</w:t>
            </w:r>
          </w:p>
          <w:p w:rsidR="00A14C79" w:rsidRPr="00AF6DF7" w:rsidRDefault="00ED1298" w:rsidP="00ED1298">
            <w:pPr>
              <w:pStyle w:val="1"/>
              <w:spacing w:line="300" w:lineRule="atLeast"/>
              <w:ind w:leftChars="0" w:left="0"/>
              <w:rPr>
                <w:sz w:val="20"/>
                <w:szCs w:val="20"/>
              </w:rPr>
            </w:pPr>
            <w:r>
              <w:rPr>
                <w:noProof/>
              </w:rPr>
              <w:drawing>
                <wp:anchor distT="0" distB="0" distL="114300" distR="114300" simplePos="0" relativeHeight="251731968" behindDoc="1" locked="0" layoutInCell="1" allowOverlap="1" wp14:anchorId="07B470B5" wp14:editId="30547F42">
                  <wp:simplePos x="0" y="0"/>
                  <wp:positionH relativeFrom="column">
                    <wp:posOffset>-32385</wp:posOffset>
                  </wp:positionH>
                  <wp:positionV relativeFrom="paragraph">
                    <wp:posOffset>81915</wp:posOffset>
                  </wp:positionV>
                  <wp:extent cx="1620520" cy="1212215"/>
                  <wp:effectExtent l="0" t="0" r="0" b="6985"/>
                  <wp:wrapTight wrapText="bothSides">
                    <wp:wrapPolygon edited="0">
                      <wp:start x="0" y="0"/>
                      <wp:lineTo x="0" y="21385"/>
                      <wp:lineTo x="21329" y="21385"/>
                      <wp:lineTo x="21329" y="0"/>
                      <wp:lineTo x="0" y="0"/>
                    </wp:wrapPolygon>
                  </wp:wrapTight>
                  <wp:docPr id="224" name="圖片 224" descr="D:\宥儒工作\104年工作\103學年度成果展\新聞稿\東區\東區--4-1-1花蓮海星高級中學國中部-游民聖教師指導-服裝設計作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宥儒工作\104年工作\103學年度成果展\新聞稿\東區\東區--4-1-1花蓮海星高級中學國中部-游民聖教師指導-服裝設計作品.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20520" cy="12122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76415" w:rsidTr="00431755">
        <w:tc>
          <w:tcPr>
            <w:tcW w:w="1838" w:type="dxa"/>
          </w:tcPr>
          <w:p w:rsidR="00276415" w:rsidRPr="00AE20F5" w:rsidRDefault="00276415" w:rsidP="00431755">
            <w:pPr>
              <w:rPr>
                <w:b/>
                <w:sz w:val="22"/>
              </w:rPr>
            </w:pPr>
            <w:r w:rsidRPr="00AE20F5">
              <w:rPr>
                <w:rFonts w:hint="eastAsia"/>
                <w:b/>
                <w:sz w:val="22"/>
              </w:rPr>
              <w:lastRenderedPageBreak/>
              <w:t>姓名</w:t>
            </w:r>
          </w:p>
        </w:tc>
        <w:tc>
          <w:tcPr>
            <w:tcW w:w="8618" w:type="dxa"/>
          </w:tcPr>
          <w:p w:rsidR="00276415" w:rsidRPr="00AE20F5" w:rsidRDefault="00CD6CCF" w:rsidP="001E75DA">
            <w:pPr>
              <w:tabs>
                <w:tab w:val="left" w:pos="993"/>
              </w:tabs>
              <w:rPr>
                <w:sz w:val="22"/>
              </w:rPr>
            </w:pPr>
            <w:r w:rsidRPr="00CD6CCF">
              <w:rPr>
                <w:rFonts w:hint="eastAsia"/>
                <w:sz w:val="22"/>
              </w:rPr>
              <w:t>葉俊男</w:t>
            </w:r>
          </w:p>
        </w:tc>
      </w:tr>
      <w:tr w:rsidR="00276415" w:rsidTr="00431755">
        <w:tc>
          <w:tcPr>
            <w:tcW w:w="1838" w:type="dxa"/>
          </w:tcPr>
          <w:p w:rsidR="00276415" w:rsidRPr="00AE20F5" w:rsidRDefault="00276415" w:rsidP="00431755">
            <w:pPr>
              <w:rPr>
                <w:b/>
                <w:sz w:val="22"/>
              </w:rPr>
            </w:pPr>
            <w:r w:rsidRPr="00AE20F5">
              <w:rPr>
                <w:rFonts w:hint="eastAsia"/>
                <w:b/>
                <w:sz w:val="22"/>
              </w:rPr>
              <w:t>服務單位</w:t>
            </w:r>
          </w:p>
        </w:tc>
        <w:tc>
          <w:tcPr>
            <w:tcW w:w="8618" w:type="dxa"/>
          </w:tcPr>
          <w:p w:rsidR="00276415" w:rsidRPr="00AE20F5" w:rsidRDefault="00CD6CCF" w:rsidP="00431755">
            <w:pPr>
              <w:rPr>
                <w:sz w:val="22"/>
              </w:rPr>
            </w:pPr>
            <w:r w:rsidRPr="00CD6CCF">
              <w:rPr>
                <w:rFonts w:hint="eastAsia"/>
                <w:sz w:val="22"/>
              </w:rPr>
              <w:t>臺東縣立瑞源國民中學</w:t>
            </w:r>
          </w:p>
        </w:tc>
      </w:tr>
      <w:tr w:rsidR="00276415" w:rsidTr="00431755">
        <w:tc>
          <w:tcPr>
            <w:tcW w:w="1838" w:type="dxa"/>
            <w:tcBorders>
              <w:bottom w:val="single" w:sz="12" w:space="0" w:color="auto"/>
            </w:tcBorders>
          </w:tcPr>
          <w:p w:rsidR="00276415" w:rsidRPr="00AE20F5" w:rsidRDefault="00276415" w:rsidP="00431755">
            <w:pPr>
              <w:rPr>
                <w:b/>
                <w:sz w:val="22"/>
              </w:rPr>
            </w:pPr>
            <w:r w:rsidRPr="00AE20F5">
              <w:rPr>
                <w:rFonts w:hint="eastAsia"/>
                <w:b/>
                <w:sz w:val="22"/>
              </w:rPr>
              <w:t>實驗課程心得</w:t>
            </w:r>
            <w:r>
              <w:rPr>
                <w:rFonts w:hint="eastAsia"/>
                <w:b/>
                <w:sz w:val="22"/>
              </w:rPr>
              <w:t>：</w:t>
            </w:r>
          </w:p>
        </w:tc>
        <w:tc>
          <w:tcPr>
            <w:tcW w:w="8618" w:type="dxa"/>
            <w:tcBorders>
              <w:bottom w:val="single" w:sz="12" w:space="0" w:color="auto"/>
            </w:tcBorders>
          </w:tcPr>
          <w:p w:rsidR="00566414" w:rsidRPr="00566414" w:rsidRDefault="00566414" w:rsidP="00566414">
            <w:pPr>
              <w:spacing w:line="300" w:lineRule="exact"/>
              <w:rPr>
                <w:sz w:val="20"/>
                <w:szCs w:val="20"/>
              </w:rPr>
            </w:pPr>
            <w:r w:rsidRPr="00566414">
              <w:rPr>
                <w:rFonts w:hint="eastAsia"/>
                <w:sz w:val="20"/>
                <w:szCs w:val="20"/>
              </w:rPr>
              <w:t>教美感一定要花錢嗎？或者說花錢就一定教得出美感嗎？美感能夠被檢視得出來嗎？如何檢視？透過什麼工具或量表？客觀嗎？有效度嗎？我想答案是可以，當然可以！只是不見得符合你我所想的。</w:t>
            </w:r>
          </w:p>
          <w:p w:rsidR="00566414" w:rsidRPr="00566414" w:rsidRDefault="00566414" w:rsidP="00566414">
            <w:pPr>
              <w:spacing w:line="300" w:lineRule="exact"/>
              <w:rPr>
                <w:sz w:val="20"/>
                <w:szCs w:val="20"/>
              </w:rPr>
            </w:pPr>
            <w:r w:rsidRPr="00566414">
              <w:rPr>
                <w:rFonts w:hint="eastAsia"/>
                <w:sz w:val="20"/>
                <w:szCs w:val="20"/>
              </w:rPr>
              <w:t>值得肯定的是，感謝東區基地大學的指導教授群！他們給予老師們高度自主與包容以及在美感教育課程與教材教法的專業指引。</w:t>
            </w:r>
          </w:p>
          <w:p w:rsidR="00566414" w:rsidRPr="00566414" w:rsidRDefault="00566414" w:rsidP="00566414">
            <w:pPr>
              <w:spacing w:line="300" w:lineRule="exact"/>
              <w:rPr>
                <w:sz w:val="20"/>
                <w:szCs w:val="20"/>
              </w:rPr>
            </w:pPr>
            <w:r w:rsidRPr="00566414">
              <w:rPr>
                <w:rFonts w:hint="eastAsia"/>
                <w:sz w:val="20"/>
                <w:szCs w:val="20"/>
              </w:rPr>
              <w:t>只是，在政府會計年度經費執行考核的沉重框架下，我們都感受到經費與進度的壓力以及有點過多的研習與進修</w:t>
            </w:r>
            <w:r w:rsidRPr="00566414">
              <w:rPr>
                <w:rFonts w:hint="eastAsia"/>
                <w:sz w:val="20"/>
                <w:szCs w:val="20"/>
              </w:rPr>
              <w:t>(</w:t>
            </w:r>
            <w:r w:rsidRPr="00566414">
              <w:rPr>
                <w:rFonts w:hint="eastAsia"/>
                <w:sz w:val="20"/>
                <w:szCs w:val="20"/>
              </w:rPr>
              <w:t>雖然我的出席率極低</w:t>
            </w:r>
            <w:r w:rsidRPr="00566414">
              <w:rPr>
                <w:rFonts w:hint="eastAsia"/>
                <w:sz w:val="20"/>
                <w:szCs w:val="20"/>
              </w:rPr>
              <w:t>)</w:t>
            </w:r>
            <w:r w:rsidRPr="00566414">
              <w:rPr>
                <w:rFonts w:hint="eastAsia"/>
                <w:sz w:val="20"/>
                <w:szCs w:val="20"/>
              </w:rPr>
              <w:t>，這或許是部分種子教師不願繼續下去的部分原因。另外</w:t>
            </w:r>
            <w:r w:rsidRPr="00566414">
              <w:rPr>
                <w:rFonts w:hint="eastAsia"/>
                <w:sz w:val="20"/>
                <w:szCs w:val="20"/>
              </w:rPr>
              <w:t>1-4</w:t>
            </w:r>
            <w:r w:rsidRPr="00566414">
              <w:rPr>
                <w:rFonts w:hint="eastAsia"/>
                <w:sz w:val="20"/>
                <w:szCs w:val="20"/>
              </w:rPr>
              <w:t>期的經費從每班</w:t>
            </w:r>
            <w:r w:rsidRPr="00566414">
              <w:rPr>
                <w:rFonts w:hint="eastAsia"/>
                <w:sz w:val="20"/>
                <w:szCs w:val="20"/>
              </w:rPr>
              <w:t>8-10</w:t>
            </w:r>
            <w:r w:rsidRPr="00566414">
              <w:rPr>
                <w:rFonts w:hint="eastAsia"/>
                <w:sz w:val="20"/>
                <w:szCs w:val="20"/>
              </w:rPr>
              <w:t>萬元減成每班</w:t>
            </w:r>
            <w:r w:rsidRPr="00566414">
              <w:rPr>
                <w:rFonts w:hint="eastAsia"/>
                <w:sz w:val="20"/>
                <w:szCs w:val="20"/>
              </w:rPr>
              <w:t>3500</w:t>
            </w:r>
            <w:r w:rsidRPr="00566414">
              <w:rPr>
                <w:rFonts w:hint="eastAsia"/>
                <w:sz w:val="20"/>
                <w:szCs w:val="20"/>
              </w:rPr>
              <w:t>元，這或許已經說明了美感較育的推展已經朝向減去經費壓力的框架來實施。</w:t>
            </w:r>
          </w:p>
          <w:p w:rsidR="00276415" w:rsidRDefault="00E05482" w:rsidP="00566414">
            <w:pPr>
              <w:spacing w:line="300" w:lineRule="exact"/>
              <w:rPr>
                <w:sz w:val="20"/>
                <w:szCs w:val="20"/>
              </w:rPr>
            </w:pPr>
            <w:r>
              <w:rPr>
                <w:noProof/>
              </w:rPr>
              <w:drawing>
                <wp:anchor distT="0" distB="0" distL="114300" distR="114300" simplePos="0" relativeHeight="251776000" behindDoc="1" locked="0" layoutInCell="1" allowOverlap="1" wp14:anchorId="34A2E6F6" wp14:editId="688338FE">
                  <wp:simplePos x="0" y="0"/>
                  <wp:positionH relativeFrom="column">
                    <wp:posOffset>1804670</wp:posOffset>
                  </wp:positionH>
                  <wp:positionV relativeFrom="paragraph">
                    <wp:posOffset>505460</wp:posOffset>
                  </wp:positionV>
                  <wp:extent cx="1762125" cy="1174115"/>
                  <wp:effectExtent l="0" t="0" r="9525" b="6985"/>
                  <wp:wrapTight wrapText="bothSides">
                    <wp:wrapPolygon edited="0">
                      <wp:start x="0" y="0"/>
                      <wp:lineTo x="0" y="21378"/>
                      <wp:lineTo x="21483" y="21378"/>
                      <wp:lineTo x="21483" y="0"/>
                      <wp:lineTo x="0" y="0"/>
                    </wp:wrapPolygon>
                  </wp:wrapTight>
                  <wp:docPr id="35" name="圖片 35" descr="D:\宥儒工作\104年工作\103學年度成果展\新聞稿\東區\東區種師新聞稿資料(1040804)\東區--4-1-5臺東縣立瑞源國民中學-葉俊男教師指導-黃麻繩燈製作過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宥儒工作\104年工作\103學年度成果展\新聞稿\東區\東區種師新聞稿資料(1040804)\東區--4-1-5臺東縣立瑞源國民中學-葉俊男教師指導-黃麻繩燈製作過程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62125" cy="117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566414" w:rsidRPr="00566414">
              <w:rPr>
                <w:rFonts w:hint="eastAsia"/>
                <w:sz w:val="20"/>
                <w:szCs w:val="20"/>
              </w:rPr>
              <w:t>有幸成為美感教育</w:t>
            </w:r>
            <w:r w:rsidR="00566414" w:rsidRPr="00566414">
              <w:rPr>
                <w:rFonts w:hint="eastAsia"/>
                <w:sz w:val="20"/>
                <w:szCs w:val="20"/>
              </w:rPr>
              <w:t>2-4</w:t>
            </w:r>
            <w:r w:rsidR="00566414" w:rsidRPr="00566414">
              <w:rPr>
                <w:rFonts w:hint="eastAsia"/>
                <w:sz w:val="20"/>
                <w:szCs w:val="20"/>
              </w:rPr>
              <w:t>期種子教師，專業精進與進修成長是最大收穫。當然，美感實驗課程的進行與學生碰撞出的花火是最難抹去的耀眼記憶。</w:t>
            </w:r>
          </w:p>
          <w:p w:rsidR="004E5111" w:rsidRPr="00AE00B8" w:rsidRDefault="00DF76C2" w:rsidP="00AE00B8">
            <w:pPr>
              <w:spacing w:line="300" w:lineRule="exact"/>
              <w:rPr>
                <w:sz w:val="20"/>
                <w:szCs w:val="20"/>
              </w:rPr>
            </w:pPr>
            <w:r>
              <w:rPr>
                <w:noProof/>
              </w:rPr>
              <w:drawing>
                <wp:anchor distT="0" distB="0" distL="114300" distR="114300" simplePos="0" relativeHeight="251778048" behindDoc="1" locked="0" layoutInCell="1" allowOverlap="1" wp14:anchorId="0D2E4902" wp14:editId="43B3984F">
                  <wp:simplePos x="0" y="0"/>
                  <wp:positionH relativeFrom="column">
                    <wp:posOffset>3600450</wp:posOffset>
                  </wp:positionH>
                  <wp:positionV relativeFrom="paragraph">
                    <wp:posOffset>124460</wp:posOffset>
                  </wp:positionV>
                  <wp:extent cx="1724025" cy="1149350"/>
                  <wp:effectExtent l="0" t="0" r="9525" b="0"/>
                  <wp:wrapTight wrapText="bothSides">
                    <wp:wrapPolygon edited="0">
                      <wp:start x="0" y="0"/>
                      <wp:lineTo x="0" y="21123"/>
                      <wp:lineTo x="21481" y="21123"/>
                      <wp:lineTo x="21481" y="0"/>
                      <wp:lineTo x="0" y="0"/>
                    </wp:wrapPolygon>
                  </wp:wrapTight>
                  <wp:docPr id="36" name="圖片 36" descr="D:\宥儒工作\104年工作\103學年度成果展\新聞稿\東區\東區種師新聞稿資料(1040804)\東區--4-1-5臺東縣立瑞源國民中學-葉俊男教師指導-黃麻繩燈製作過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宥儒工作\104年工作\103學年度成果展\新聞稿\東區\東區種師新聞稿資料(1040804)\東區--4-1-5臺東縣立瑞源國民中學-葉俊男教師指導-黃麻繩燈製作過程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24025"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5482">
              <w:rPr>
                <w:noProof/>
              </w:rPr>
              <w:drawing>
                <wp:anchor distT="0" distB="0" distL="114300" distR="114300" simplePos="0" relativeHeight="251774976" behindDoc="1" locked="0" layoutInCell="1" allowOverlap="1" wp14:anchorId="5BE6EC95" wp14:editId="450F00D2">
                  <wp:simplePos x="0" y="0"/>
                  <wp:positionH relativeFrom="column">
                    <wp:posOffset>-5080</wp:posOffset>
                  </wp:positionH>
                  <wp:positionV relativeFrom="paragraph">
                    <wp:posOffset>105410</wp:posOffset>
                  </wp:positionV>
                  <wp:extent cx="1758950" cy="1172210"/>
                  <wp:effectExtent l="0" t="0" r="0" b="8890"/>
                  <wp:wrapTight wrapText="bothSides">
                    <wp:wrapPolygon edited="0">
                      <wp:start x="0" y="0"/>
                      <wp:lineTo x="0" y="21413"/>
                      <wp:lineTo x="21288" y="21413"/>
                      <wp:lineTo x="21288" y="0"/>
                      <wp:lineTo x="0" y="0"/>
                    </wp:wrapPolygon>
                  </wp:wrapTight>
                  <wp:docPr id="34" name="圖片 34" descr="D:\宥儒工作\104年工作\103學年度成果展\新聞稿\東區\東區種師新聞稿資料(1040804)\東區--4-1-5臺東縣立瑞源國民中學-葉俊男教師指導-黃麻繩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宥儒工作\104年工作\103學年度成果展\新聞稿\東區\東區種師新聞稿資料(1040804)\東區--4-1-5臺東縣立瑞源國民中學-葉俊男教師指導-黃麻繩燈.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58950" cy="11722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76415" w:rsidTr="00431755">
        <w:tc>
          <w:tcPr>
            <w:tcW w:w="1838" w:type="dxa"/>
          </w:tcPr>
          <w:p w:rsidR="00276415" w:rsidRPr="00AE20F5" w:rsidRDefault="00276415" w:rsidP="00431755">
            <w:pPr>
              <w:rPr>
                <w:b/>
                <w:sz w:val="22"/>
              </w:rPr>
            </w:pPr>
            <w:r w:rsidRPr="00AE20F5">
              <w:rPr>
                <w:rFonts w:hint="eastAsia"/>
                <w:b/>
                <w:sz w:val="22"/>
              </w:rPr>
              <w:t>姓名</w:t>
            </w:r>
          </w:p>
        </w:tc>
        <w:tc>
          <w:tcPr>
            <w:tcW w:w="8618" w:type="dxa"/>
          </w:tcPr>
          <w:p w:rsidR="00276415" w:rsidRPr="00AE20F5" w:rsidRDefault="007113A6" w:rsidP="00431755">
            <w:pPr>
              <w:tabs>
                <w:tab w:val="left" w:pos="993"/>
              </w:tabs>
              <w:rPr>
                <w:sz w:val="22"/>
              </w:rPr>
            </w:pPr>
            <w:r w:rsidRPr="007113A6">
              <w:rPr>
                <w:rFonts w:hint="eastAsia"/>
                <w:sz w:val="22"/>
              </w:rPr>
              <w:t>龔同光</w:t>
            </w:r>
          </w:p>
        </w:tc>
      </w:tr>
      <w:tr w:rsidR="00276415" w:rsidTr="00431755">
        <w:tc>
          <w:tcPr>
            <w:tcW w:w="1838" w:type="dxa"/>
          </w:tcPr>
          <w:p w:rsidR="00276415" w:rsidRPr="00AE20F5" w:rsidRDefault="00276415" w:rsidP="00431755">
            <w:pPr>
              <w:rPr>
                <w:b/>
                <w:sz w:val="22"/>
              </w:rPr>
            </w:pPr>
            <w:r w:rsidRPr="00AE20F5">
              <w:rPr>
                <w:rFonts w:hint="eastAsia"/>
                <w:b/>
                <w:sz w:val="22"/>
              </w:rPr>
              <w:t>服務單位</w:t>
            </w:r>
          </w:p>
        </w:tc>
        <w:tc>
          <w:tcPr>
            <w:tcW w:w="8618" w:type="dxa"/>
          </w:tcPr>
          <w:p w:rsidR="00276415" w:rsidRPr="00AE20F5" w:rsidRDefault="007113A6" w:rsidP="00431755">
            <w:pPr>
              <w:rPr>
                <w:sz w:val="22"/>
              </w:rPr>
            </w:pPr>
            <w:r w:rsidRPr="007113A6">
              <w:rPr>
                <w:rFonts w:hint="eastAsia"/>
                <w:sz w:val="22"/>
              </w:rPr>
              <w:t>國立臺東大學附屬體育高級中學</w:t>
            </w:r>
          </w:p>
        </w:tc>
      </w:tr>
      <w:tr w:rsidR="00276415" w:rsidTr="00431755">
        <w:tc>
          <w:tcPr>
            <w:tcW w:w="1838" w:type="dxa"/>
            <w:tcBorders>
              <w:bottom w:val="single" w:sz="12" w:space="0" w:color="auto"/>
            </w:tcBorders>
          </w:tcPr>
          <w:p w:rsidR="00276415" w:rsidRPr="00AE20F5" w:rsidRDefault="00276415" w:rsidP="00431755">
            <w:pPr>
              <w:rPr>
                <w:b/>
                <w:sz w:val="22"/>
              </w:rPr>
            </w:pPr>
            <w:r w:rsidRPr="00AE20F5">
              <w:rPr>
                <w:rFonts w:hint="eastAsia"/>
                <w:b/>
                <w:sz w:val="22"/>
              </w:rPr>
              <w:t>實驗課程心得</w:t>
            </w:r>
            <w:r>
              <w:rPr>
                <w:rFonts w:hint="eastAsia"/>
                <w:b/>
                <w:sz w:val="22"/>
              </w:rPr>
              <w:t>：</w:t>
            </w:r>
            <w:r w:rsidR="00D5273A" w:rsidRPr="00D5273A">
              <w:rPr>
                <w:rFonts w:hint="eastAsia"/>
                <w:b/>
                <w:sz w:val="22"/>
              </w:rPr>
              <w:t>構造</w:t>
            </w:r>
          </w:p>
        </w:tc>
        <w:tc>
          <w:tcPr>
            <w:tcW w:w="8618" w:type="dxa"/>
            <w:tcBorders>
              <w:bottom w:val="single" w:sz="12" w:space="0" w:color="auto"/>
            </w:tcBorders>
          </w:tcPr>
          <w:p w:rsidR="005D67E6" w:rsidRDefault="006259F1" w:rsidP="00431755">
            <w:pPr>
              <w:rPr>
                <w:sz w:val="22"/>
              </w:rPr>
            </w:pPr>
            <w:r>
              <w:rPr>
                <w:noProof/>
              </w:rPr>
              <w:drawing>
                <wp:anchor distT="0" distB="0" distL="114300" distR="114300" simplePos="0" relativeHeight="251779072" behindDoc="1" locked="0" layoutInCell="1" allowOverlap="1" wp14:anchorId="41276EAD" wp14:editId="20CDBBA4">
                  <wp:simplePos x="0" y="0"/>
                  <wp:positionH relativeFrom="column">
                    <wp:posOffset>1270</wp:posOffset>
                  </wp:positionH>
                  <wp:positionV relativeFrom="paragraph">
                    <wp:posOffset>69850</wp:posOffset>
                  </wp:positionV>
                  <wp:extent cx="1624330" cy="1080770"/>
                  <wp:effectExtent l="0" t="0" r="0" b="5080"/>
                  <wp:wrapTight wrapText="bothSides">
                    <wp:wrapPolygon edited="0">
                      <wp:start x="0" y="0"/>
                      <wp:lineTo x="0" y="21321"/>
                      <wp:lineTo x="21279" y="21321"/>
                      <wp:lineTo x="21279" y="0"/>
                      <wp:lineTo x="0" y="0"/>
                    </wp:wrapPolygon>
                  </wp:wrapTight>
                  <wp:docPr id="37" name="圖片 37" descr="D:\宥儒工作\104年工作\103學年度成果展\新聞稿\東區\東區種師新聞稿資料(1040804)\東區--4-1-6國立臺東大學附屬體育高級中學-龔同光教師指導-運動美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宥儒工作\104年工作\103學年度成果展\新聞稿\東區\東區種師新聞稿資料(1040804)\東區--4-1-6國立臺東大學附屬體育高級中學-龔同光教師指導-運動美學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24330" cy="1080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7E6" w:rsidRDefault="005D67E6" w:rsidP="00431755">
            <w:pPr>
              <w:rPr>
                <w:sz w:val="22"/>
              </w:rPr>
            </w:pPr>
          </w:p>
          <w:p w:rsidR="005D67E6" w:rsidRDefault="005D67E6" w:rsidP="00431755">
            <w:pPr>
              <w:rPr>
                <w:sz w:val="22"/>
              </w:rPr>
            </w:pPr>
          </w:p>
          <w:p w:rsidR="005D67E6" w:rsidRDefault="005D67E6" w:rsidP="00431755">
            <w:pPr>
              <w:rPr>
                <w:sz w:val="22"/>
              </w:rPr>
            </w:pPr>
          </w:p>
          <w:p w:rsidR="005D67E6" w:rsidRDefault="005D67E6" w:rsidP="00431755">
            <w:pPr>
              <w:rPr>
                <w:sz w:val="22"/>
              </w:rPr>
            </w:pPr>
          </w:p>
          <w:p w:rsidR="005D67E6" w:rsidRPr="00AE20F5" w:rsidRDefault="00A069FC" w:rsidP="00431755">
            <w:pPr>
              <w:rPr>
                <w:sz w:val="22"/>
              </w:rPr>
            </w:pPr>
            <w:r>
              <w:rPr>
                <w:noProof/>
              </w:rPr>
              <w:drawing>
                <wp:anchor distT="0" distB="0" distL="114300" distR="114300" simplePos="0" relativeHeight="251780096" behindDoc="1" locked="0" layoutInCell="1" allowOverlap="1" wp14:anchorId="26AEF392" wp14:editId="20C2FDAF">
                  <wp:simplePos x="0" y="0"/>
                  <wp:positionH relativeFrom="column">
                    <wp:posOffset>3329305</wp:posOffset>
                  </wp:positionH>
                  <wp:positionV relativeFrom="paragraph">
                    <wp:posOffset>-1073150</wp:posOffset>
                  </wp:positionV>
                  <wp:extent cx="1651000" cy="1099185"/>
                  <wp:effectExtent l="0" t="0" r="6350" b="5715"/>
                  <wp:wrapThrough wrapText="bothSides">
                    <wp:wrapPolygon edited="0">
                      <wp:start x="0" y="0"/>
                      <wp:lineTo x="0" y="21338"/>
                      <wp:lineTo x="21434" y="21338"/>
                      <wp:lineTo x="21434" y="0"/>
                      <wp:lineTo x="0" y="0"/>
                    </wp:wrapPolygon>
                  </wp:wrapThrough>
                  <wp:docPr id="38" name="圖片 38" descr="D:\宥儒工作\104年工作\103學年度成果展\新聞稿\東區\東區種師新聞稿資料(1040804)\東區--4-1-6國立臺東大學附屬體育高級中學-龔同光教師指導-運動美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宥儒工作\104年工作\103學年度成果展\新聞稿\東區\東區種師新聞稿資料(1040804)\東區--4-1-6國立臺東大學附屬體育高級中學-龔同光教師指導-運動美學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51000" cy="1099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14:anchorId="487A56DB" wp14:editId="1862F072">
                  <wp:simplePos x="0" y="0"/>
                  <wp:positionH relativeFrom="column">
                    <wp:posOffset>1658620</wp:posOffset>
                  </wp:positionH>
                  <wp:positionV relativeFrom="paragraph">
                    <wp:posOffset>-1073150</wp:posOffset>
                  </wp:positionV>
                  <wp:extent cx="1635125" cy="1088390"/>
                  <wp:effectExtent l="0" t="0" r="3175" b="0"/>
                  <wp:wrapTight wrapText="bothSides">
                    <wp:wrapPolygon edited="0">
                      <wp:start x="0" y="0"/>
                      <wp:lineTo x="0" y="21172"/>
                      <wp:lineTo x="21390" y="21172"/>
                      <wp:lineTo x="21390" y="0"/>
                      <wp:lineTo x="0" y="0"/>
                    </wp:wrapPolygon>
                  </wp:wrapTight>
                  <wp:docPr id="39" name="圖片 39" descr="D:\宥儒工作\104年工作\103學年度成果展\新聞稿\東區\東區種師新聞稿資料(1040804)\東區--4-1-6國立臺東大學附屬體育高級中學-龔同光教師指導-運動美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宥儒工作\104年工作\103學年度成果展\新聞稿\東區\東區種師新聞稿資料(1040804)\東區--4-1-6國立臺東大學附屬體育高級中學-龔同光教師指導-運動美學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35125" cy="10883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F1F22" w:rsidRDefault="00A97724"/>
    <w:sectPr w:rsidR="006F1F22" w:rsidSect="00BE4FC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724" w:rsidRDefault="00A97724" w:rsidP="00B6261C">
      <w:r>
        <w:separator/>
      </w:r>
    </w:p>
  </w:endnote>
  <w:endnote w:type="continuationSeparator" w:id="0">
    <w:p w:rsidR="00A97724" w:rsidRDefault="00A97724" w:rsidP="00B62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724" w:rsidRDefault="00A97724" w:rsidP="00B6261C">
      <w:r>
        <w:separator/>
      </w:r>
    </w:p>
  </w:footnote>
  <w:footnote w:type="continuationSeparator" w:id="0">
    <w:p w:rsidR="00A97724" w:rsidRDefault="00A97724" w:rsidP="00B626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FCA"/>
    <w:rsid w:val="00003FD0"/>
    <w:rsid w:val="00004496"/>
    <w:rsid w:val="000158AE"/>
    <w:rsid w:val="00015FA6"/>
    <w:rsid w:val="0003603D"/>
    <w:rsid w:val="00036604"/>
    <w:rsid w:val="000438F7"/>
    <w:rsid w:val="0005479A"/>
    <w:rsid w:val="00060613"/>
    <w:rsid w:val="000861EF"/>
    <w:rsid w:val="00093314"/>
    <w:rsid w:val="000A398C"/>
    <w:rsid w:val="000A4425"/>
    <w:rsid w:val="000A4849"/>
    <w:rsid w:val="000A5F12"/>
    <w:rsid w:val="000B1D8E"/>
    <w:rsid w:val="000C7714"/>
    <w:rsid w:val="000E36FF"/>
    <w:rsid w:val="000E37BC"/>
    <w:rsid w:val="000F54D0"/>
    <w:rsid w:val="00110FDC"/>
    <w:rsid w:val="00121693"/>
    <w:rsid w:val="00134015"/>
    <w:rsid w:val="00152770"/>
    <w:rsid w:val="00155E1B"/>
    <w:rsid w:val="0016302F"/>
    <w:rsid w:val="00167510"/>
    <w:rsid w:val="001769FD"/>
    <w:rsid w:val="00182284"/>
    <w:rsid w:val="001A0F62"/>
    <w:rsid w:val="001A147C"/>
    <w:rsid w:val="001B0ACF"/>
    <w:rsid w:val="001B58E0"/>
    <w:rsid w:val="001D0D1D"/>
    <w:rsid w:val="001E69B6"/>
    <w:rsid w:val="001E75DA"/>
    <w:rsid w:val="001E760F"/>
    <w:rsid w:val="001F16A8"/>
    <w:rsid w:val="001F2094"/>
    <w:rsid w:val="002107E8"/>
    <w:rsid w:val="002207FB"/>
    <w:rsid w:val="00221431"/>
    <w:rsid w:val="00222D9B"/>
    <w:rsid w:val="00240804"/>
    <w:rsid w:val="00266310"/>
    <w:rsid w:val="00276415"/>
    <w:rsid w:val="00285D99"/>
    <w:rsid w:val="00292E9F"/>
    <w:rsid w:val="00293EA1"/>
    <w:rsid w:val="00296338"/>
    <w:rsid w:val="002C6254"/>
    <w:rsid w:val="002D1119"/>
    <w:rsid w:val="002D1B64"/>
    <w:rsid w:val="002E274D"/>
    <w:rsid w:val="002E58FE"/>
    <w:rsid w:val="00310370"/>
    <w:rsid w:val="003172ED"/>
    <w:rsid w:val="0033052B"/>
    <w:rsid w:val="0033659B"/>
    <w:rsid w:val="003429C5"/>
    <w:rsid w:val="00356637"/>
    <w:rsid w:val="00357DB5"/>
    <w:rsid w:val="003703A4"/>
    <w:rsid w:val="003758F2"/>
    <w:rsid w:val="0037687F"/>
    <w:rsid w:val="00384B2F"/>
    <w:rsid w:val="00386BC6"/>
    <w:rsid w:val="00396F41"/>
    <w:rsid w:val="003A05D5"/>
    <w:rsid w:val="003A0CA6"/>
    <w:rsid w:val="003C517B"/>
    <w:rsid w:val="003D114E"/>
    <w:rsid w:val="003D29D5"/>
    <w:rsid w:val="003D66BD"/>
    <w:rsid w:val="003E61C3"/>
    <w:rsid w:val="003F0A25"/>
    <w:rsid w:val="003F2BCE"/>
    <w:rsid w:val="00400269"/>
    <w:rsid w:val="0041317E"/>
    <w:rsid w:val="00415E2C"/>
    <w:rsid w:val="004278DB"/>
    <w:rsid w:val="00445D05"/>
    <w:rsid w:val="004541F0"/>
    <w:rsid w:val="00474628"/>
    <w:rsid w:val="0047542B"/>
    <w:rsid w:val="004A09B2"/>
    <w:rsid w:val="004C0E74"/>
    <w:rsid w:val="004C323D"/>
    <w:rsid w:val="004C67C1"/>
    <w:rsid w:val="004E5111"/>
    <w:rsid w:val="004F1576"/>
    <w:rsid w:val="004F1EC8"/>
    <w:rsid w:val="004F3F46"/>
    <w:rsid w:val="004F5941"/>
    <w:rsid w:val="005047E0"/>
    <w:rsid w:val="00506ABC"/>
    <w:rsid w:val="00507869"/>
    <w:rsid w:val="0052423E"/>
    <w:rsid w:val="00524EB8"/>
    <w:rsid w:val="00545586"/>
    <w:rsid w:val="00554746"/>
    <w:rsid w:val="00556135"/>
    <w:rsid w:val="00556DA0"/>
    <w:rsid w:val="00566414"/>
    <w:rsid w:val="00570E72"/>
    <w:rsid w:val="00581D38"/>
    <w:rsid w:val="005922C8"/>
    <w:rsid w:val="0059393E"/>
    <w:rsid w:val="005A15DC"/>
    <w:rsid w:val="005B0571"/>
    <w:rsid w:val="005B2F3B"/>
    <w:rsid w:val="005B56A1"/>
    <w:rsid w:val="005B66B5"/>
    <w:rsid w:val="005C39E2"/>
    <w:rsid w:val="005D67E6"/>
    <w:rsid w:val="005E2138"/>
    <w:rsid w:val="005E6CE0"/>
    <w:rsid w:val="005E7B35"/>
    <w:rsid w:val="005F4C88"/>
    <w:rsid w:val="006000A5"/>
    <w:rsid w:val="00600463"/>
    <w:rsid w:val="006076E2"/>
    <w:rsid w:val="006243D7"/>
    <w:rsid w:val="006259F1"/>
    <w:rsid w:val="006271A2"/>
    <w:rsid w:val="00630414"/>
    <w:rsid w:val="00634E4E"/>
    <w:rsid w:val="0065458D"/>
    <w:rsid w:val="00665470"/>
    <w:rsid w:val="0066554D"/>
    <w:rsid w:val="006903B5"/>
    <w:rsid w:val="006A0D83"/>
    <w:rsid w:val="006A2BA5"/>
    <w:rsid w:val="006B225C"/>
    <w:rsid w:val="006F1E87"/>
    <w:rsid w:val="007022A0"/>
    <w:rsid w:val="00705C09"/>
    <w:rsid w:val="00706B90"/>
    <w:rsid w:val="00707CC0"/>
    <w:rsid w:val="007109D5"/>
    <w:rsid w:val="007113A6"/>
    <w:rsid w:val="00733206"/>
    <w:rsid w:val="0074387A"/>
    <w:rsid w:val="007447BF"/>
    <w:rsid w:val="00753E2C"/>
    <w:rsid w:val="00772616"/>
    <w:rsid w:val="00773A89"/>
    <w:rsid w:val="00786866"/>
    <w:rsid w:val="00792F31"/>
    <w:rsid w:val="00794C88"/>
    <w:rsid w:val="007A2F1A"/>
    <w:rsid w:val="007C4426"/>
    <w:rsid w:val="007C4D2E"/>
    <w:rsid w:val="007E2DAA"/>
    <w:rsid w:val="007F0178"/>
    <w:rsid w:val="007F3CBB"/>
    <w:rsid w:val="007F7B23"/>
    <w:rsid w:val="0080700F"/>
    <w:rsid w:val="00820ED1"/>
    <w:rsid w:val="008254FC"/>
    <w:rsid w:val="00834AC1"/>
    <w:rsid w:val="00844539"/>
    <w:rsid w:val="00857B52"/>
    <w:rsid w:val="0086085D"/>
    <w:rsid w:val="008608B3"/>
    <w:rsid w:val="00863258"/>
    <w:rsid w:val="008722F9"/>
    <w:rsid w:val="008B6E7D"/>
    <w:rsid w:val="008C6FB6"/>
    <w:rsid w:val="008C7CCB"/>
    <w:rsid w:val="008C7FEE"/>
    <w:rsid w:val="008D53ED"/>
    <w:rsid w:val="008E3080"/>
    <w:rsid w:val="008E34D7"/>
    <w:rsid w:val="008F59AE"/>
    <w:rsid w:val="0090626A"/>
    <w:rsid w:val="00907128"/>
    <w:rsid w:val="00912117"/>
    <w:rsid w:val="0093081F"/>
    <w:rsid w:val="00936987"/>
    <w:rsid w:val="00943959"/>
    <w:rsid w:val="009451A3"/>
    <w:rsid w:val="009605D8"/>
    <w:rsid w:val="009727D8"/>
    <w:rsid w:val="00973CF4"/>
    <w:rsid w:val="009763EE"/>
    <w:rsid w:val="00982294"/>
    <w:rsid w:val="0099101A"/>
    <w:rsid w:val="00993109"/>
    <w:rsid w:val="00995CCC"/>
    <w:rsid w:val="009A4296"/>
    <w:rsid w:val="009C2E4D"/>
    <w:rsid w:val="009C6D51"/>
    <w:rsid w:val="009F26C5"/>
    <w:rsid w:val="00A02212"/>
    <w:rsid w:val="00A069FC"/>
    <w:rsid w:val="00A12F44"/>
    <w:rsid w:val="00A14C79"/>
    <w:rsid w:val="00A23E6C"/>
    <w:rsid w:val="00A370D5"/>
    <w:rsid w:val="00A53F47"/>
    <w:rsid w:val="00A54DF9"/>
    <w:rsid w:val="00A56E2F"/>
    <w:rsid w:val="00A60403"/>
    <w:rsid w:val="00A60B20"/>
    <w:rsid w:val="00A62242"/>
    <w:rsid w:val="00A7432F"/>
    <w:rsid w:val="00A8523C"/>
    <w:rsid w:val="00A96604"/>
    <w:rsid w:val="00A97724"/>
    <w:rsid w:val="00AA20F6"/>
    <w:rsid w:val="00AA3CC6"/>
    <w:rsid w:val="00AB329B"/>
    <w:rsid w:val="00AB6B39"/>
    <w:rsid w:val="00AB6BC2"/>
    <w:rsid w:val="00AC1E4C"/>
    <w:rsid w:val="00AC4DB7"/>
    <w:rsid w:val="00AD2E9D"/>
    <w:rsid w:val="00AE00B8"/>
    <w:rsid w:val="00AE125D"/>
    <w:rsid w:val="00AE204B"/>
    <w:rsid w:val="00AE20F5"/>
    <w:rsid w:val="00AE288E"/>
    <w:rsid w:val="00AE5AC9"/>
    <w:rsid w:val="00AF24BD"/>
    <w:rsid w:val="00AF3B38"/>
    <w:rsid w:val="00AF54B4"/>
    <w:rsid w:val="00AF6DF7"/>
    <w:rsid w:val="00B05462"/>
    <w:rsid w:val="00B0549C"/>
    <w:rsid w:val="00B16128"/>
    <w:rsid w:val="00B25961"/>
    <w:rsid w:val="00B36884"/>
    <w:rsid w:val="00B42FBC"/>
    <w:rsid w:val="00B44296"/>
    <w:rsid w:val="00B60E31"/>
    <w:rsid w:val="00B6261C"/>
    <w:rsid w:val="00B7164E"/>
    <w:rsid w:val="00B838C1"/>
    <w:rsid w:val="00B83E95"/>
    <w:rsid w:val="00B87C4D"/>
    <w:rsid w:val="00B97531"/>
    <w:rsid w:val="00BA4024"/>
    <w:rsid w:val="00BC3306"/>
    <w:rsid w:val="00BC7045"/>
    <w:rsid w:val="00BE02AB"/>
    <w:rsid w:val="00BE4FCA"/>
    <w:rsid w:val="00BF7540"/>
    <w:rsid w:val="00C02155"/>
    <w:rsid w:val="00C02294"/>
    <w:rsid w:val="00C107D2"/>
    <w:rsid w:val="00C55CF7"/>
    <w:rsid w:val="00C64C41"/>
    <w:rsid w:val="00C67F19"/>
    <w:rsid w:val="00C700CD"/>
    <w:rsid w:val="00C7375C"/>
    <w:rsid w:val="00C803C4"/>
    <w:rsid w:val="00C87A01"/>
    <w:rsid w:val="00CA58B8"/>
    <w:rsid w:val="00CA5B52"/>
    <w:rsid w:val="00CB70D1"/>
    <w:rsid w:val="00CD6CCF"/>
    <w:rsid w:val="00CE64AC"/>
    <w:rsid w:val="00CF238A"/>
    <w:rsid w:val="00CF4829"/>
    <w:rsid w:val="00D0268D"/>
    <w:rsid w:val="00D24C04"/>
    <w:rsid w:val="00D30D5A"/>
    <w:rsid w:val="00D34109"/>
    <w:rsid w:val="00D452F4"/>
    <w:rsid w:val="00D5273A"/>
    <w:rsid w:val="00D536CA"/>
    <w:rsid w:val="00D54B8A"/>
    <w:rsid w:val="00D5569B"/>
    <w:rsid w:val="00D609E1"/>
    <w:rsid w:val="00D66EFA"/>
    <w:rsid w:val="00D91435"/>
    <w:rsid w:val="00D91B9B"/>
    <w:rsid w:val="00D92604"/>
    <w:rsid w:val="00D9274D"/>
    <w:rsid w:val="00DA7497"/>
    <w:rsid w:val="00DA7CD0"/>
    <w:rsid w:val="00DC6E37"/>
    <w:rsid w:val="00DD1641"/>
    <w:rsid w:val="00DD4BB3"/>
    <w:rsid w:val="00DE5DC0"/>
    <w:rsid w:val="00DF4F96"/>
    <w:rsid w:val="00DF76C2"/>
    <w:rsid w:val="00E02884"/>
    <w:rsid w:val="00E05482"/>
    <w:rsid w:val="00E2220E"/>
    <w:rsid w:val="00E3071B"/>
    <w:rsid w:val="00E31729"/>
    <w:rsid w:val="00E40B48"/>
    <w:rsid w:val="00E54ABB"/>
    <w:rsid w:val="00EC1005"/>
    <w:rsid w:val="00ED1298"/>
    <w:rsid w:val="00ED421E"/>
    <w:rsid w:val="00EE60C4"/>
    <w:rsid w:val="00EE6FCE"/>
    <w:rsid w:val="00EF4F7C"/>
    <w:rsid w:val="00F022F6"/>
    <w:rsid w:val="00F2749F"/>
    <w:rsid w:val="00F45303"/>
    <w:rsid w:val="00F521DD"/>
    <w:rsid w:val="00F553EB"/>
    <w:rsid w:val="00F60B81"/>
    <w:rsid w:val="00F61866"/>
    <w:rsid w:val="00F7637F"/>
    <w:rsid w:val="00F80939"/>
    <w:rsid w:val="00F84B36"/>
    <w:rsid w:val="00F96A23"/>
    <w:rsid w:val="00FA4A7F"/>
    <w:rsid w:val="00FB04E8"/>
    <w:rsid w:val="00FB056E"/>
    <w:rsid w:val="00FB56D8"/>
    <w:rsid w:val="00FC119F"/>
    <w:rsid w:val="00FC5EBA"/>
    <w:rsid w:val="00FC622C"/>
    <w:rsid w:val="00FD6B2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8993F8-ED02-4AB2-BF2D-A35ECCE07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E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A4849"/>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0A4849"/>
    <w:rPr>
      <w:rFonts w:asciiTheme="majorHAnsi" w:eastAsiaTheme="majorEastAsia" w:hAnsiTheme="majorHAnsi" w:cstheme="majorBidi"/>
      <w:sz w:val="18"/>
      <w:szCs w:val="18"/>
    </w:rPr>
  </w:style>
  <w:style w:type="paragraph" w:styleId="a6">
    <w:name w:val="header"/>
    <w:basedOn w:val="a"/>
    <w:link w:val="a7"/>
    <w:uiPriority w:val="99"/>
    <w:unhideWhenUsed/>
    <w:rsid w:val="00B6261C"/>
    <w:pPr>
      <w:tabs>
        <w:tab w:val="center" w:pos="4153"/>
        <w:tab w:val="right" w:pos="8306"/>
      </w:tabs>
      <w:snapToGrid w:val="0"/>
    </w:pPr>
    <w:rPr>
      <w:sz w:val="20"/>
      <w:szCs w:val="20"/>
    </w:rPr>
  </w:style>
  <w:style w:type="character" w:customStyle="1" w:styleId="a7">
    <w:name w:val="頁首 字元"/>
    <w:basedOn w:val="a0"/>
    <w:link w:val="a6"/>
    <w:uiPriority w:val="99"/>
    <w:rsid w:val="00B6261C"/>
    <w:rPr>
      <w:sz w:val="20"/>
      <w:szCs w:val="20"/>
    </w:rPr>
  </w:style>
  <w:style w:type="paragraph" w:styleId="a8">
    <w:name w:val="footer"/>
    <w:basedOn w:val="a"/>
    <w:link w:val="a9"/>
    <w:uiPriority w:val="99"/>
    <w:unhideWhenUsed/>
    <w:rsid w:val="00B6261C"/>
    <w:pPr>
      <w:tabs>
        <w:tab w:val="center" w:pos="4153"/>
        <w:tab w:val="right" w:pos="8306"/>
      </w:tabs>
      <w:snapToGrid w:val="0"/>
    </w:pPr>
    <w:rPr>
      <w:sz w:val="20"/>
      <w:szCs w:val="20"/>
    </w:rPr>
  </w:style>
  <w:style w:type="character" w:customStyle="1" w:styleId="a9">
    <w:name w:val="頁尾 字元"/>
    <w:basedOn w:val="a0"/>
    <w:link w:val="a8"/>
    <w:uiPriority w:val="99"/>
    <w:rsid w:val="00B6261C"/>
    <w:rPr>
      <w:sz w:val="20"/>
      <w:szCs w:val="20"/>
    </w:rPr>
  </w:style>
  <w:style w:type="paragraph" w:styleId="Web">
    <w:name w:val="Normal (Web)"/>
    <w:basedOn w:val="a"/>
    <w:uiPriority w:val="99"/>
    <w:unhideWhenUsed/>
    <w:rsid w:val="00BC7045"/>
    <w:pPr>
      <w:widowControl/>
      <w:spacing w:before="100" w:beforeAutospacing="1" w:after="100" w:afterAutospacing="1"/>
    </w:pPr>
    <w:rPr>
      <w:rFonts w:ascii="Times" w:eastAsia="新細明體" w:hAnsi="Times" w:cs="Times New Roman"/>
      <w:kern w:val="0"/>
      <w:sz w:val="20"/>
      <w:szCs w:val="20"/>
    </w:rPr>
  </w:style>
  <w:style w:type="paragraph" w:styleId="aa">
    <w:name w:val="List Paragraph"/>
    <w:basedOn w:val="a"/>
    <w:uiPriority w:val="34"/>
    <w:qFormat/>
    <w:rsid w:val="005B66B5"/>
    <w:pPr>
      <w:ind w:leftChars="200" w:left="480"/>
    </w:pPr>
    <w:rPr>
      <w:rFonts w:ascii="Times New Roman" w:eastAsia="新細明體" w:hAnsi="Times New Roman" w:cs="Times New Roman"/>
      <w:szCs w:val="24"/>
    </w:rPr>
  </w:style>
  <w:style w:type="paragraph" w:customStyle="1" w:styleId="1">
    <w:name w:val="清單段落1"/>
    <w:basedOn w:val="a"/>
    <w:uiPriority w:val="99"/>
    <w:rsid w:val="00AF6DF7"/>
    <w:pPr>
      <w:ind w:leftChars="200" w:left="480"/>
    </w:pPr>
    <w:rPr>
      <w:rFonts w:ascii="Calibri" w:eastAsia="新細明體"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4440688-8FE8-46A0-B0B1-16ED02A7D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1203</Words>
  <Characters>6862</Characters>
  <Application>Microsoft Office Word</Application>
  <DocSecurity>0</DocSecurity>
  <Lines>57</Lines>
  <Paragraphs>16</Paragraphs>
  <ScaleCrop>false</ScaleCrop>
  <Company/>
  <LinksUpToDate>false</LinksUpToDate>
  <CharactersWithSpaces>8049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YuPei</dc:creator>
  <cp:lastModifiedBy>moejsmpc</cp:lastModifiedBy>
  <cp:revision>3</cp:revision>
  <dcterms:created xsi:type="dcterms:W3CDTF">2015-08-21T02:53:00Z</dcterms:created>
  <dcterms:modified xsi:type="dcterms:W3CDTF">2015-08-21T02:56:00Z</dcterms:modified>
</cp:coreProperties>
</file>