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E0" w:rsidRPr="00EC2312" w:rsidRDefault="00843CE0" w:rsidP="0079327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C2312">
        <w:rPr>
          <w:rFonts w:ascii="標楷體" w:eastAsia="標楷體" w:hAnsi="標楷體" w:hint="eastAsia"/>
          <w:b/>
          <w:sz w:val="28"/>
          <w:szCs w:val="28"/>
        </w:rPr>
        <w:t>國立大</w:t>
      </w:r>
      <w:r w:rsidR="00CC4E0E" w:rsidRPr="00EC2312">
        <w:rPr>
          <w:rFonts w:ascii="標楷體" w:eastAsia="標楷體" w:hAnsi="標楷體" w:hint="eastAsia"/>
          <w:b/>
          <w:sz w:val="28"/>
          <w:szCs w:val="28"/>
        </w:rPr>
        <w:t>專校</w:t>
      </w:r>
      <w:r w:rsidR="00925526" w:rsidRPr="00EC2312">
        <w:rPr>
          <w:rFonts w:ascii="標楷體" w:eastAsia="標楷體" w:hAnsi="標楷體" w:hint="eastAsia"/>
          <w:b/>
          <w:sz w:val="28"/>
          <w:szCs w:val="28"/>
        </w:rPr>
        <w:t>院</w:t>
      </w:r>
      <w:r w:rsidR="00CC4E0E" w:rsidRPr="00EC2312">
        <w:rPr>
          <w:rFonts w:ascii="標楷體" w:eastAsia="標楷體" w:hAnsi="標楷體" w:hint="eastAsia"/>
          <w:b/>
          <w:sz w:val="28"/>
          <w:szCs w:val="28"/>
        </w:rPr>
        <w:t>作</w:t>
      </w:r>
      <w:r w:rsidRPr="00EC2312">
        <w:rPr>
          <w:rFonts w:ascii="標楷體" w:eastAsia="標楷體" w:hAnsi="標楷體" w:hint="eastAsia"/>
          <w:b/>
          <w:sz w:val="28"/>
          <w:szCs w:val="28"/>
        </w:rPr>
        <w:t>業程序說明表</w:t>
      </w:r>
    </w:p>
    <w:tbl>
      <w:tblPr>
        <w:tblW w:w="958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8135"/>
      </w:tblGrid>
      <w:tr w:rsidR="00843CE0" w:rsidRPr="00EC2312" w:rsidTr="00DF3348">
        <w:trPr>
          <w:trHeight w:hRule="exact" w:val="567"/>
        </w:trPr>
        <w:tc>
          <w:tcPr>
            <w:tcW w:w="1454" w:type="dxa"/>
            <w:vAlign w:val="center"/>
          </w:tcPr>
          <w:p w:rsidR="00843CE0" w:rsidRPr="00EC2312" w:rsidRDefault="00843CE0" w:rsidP="00DC0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8135" w:type="dxa"/>
            <w:vAlign w:val="center"/>
          </w:tcPr>
          <w:p w:rsidR="00843CE0" w:rsidRPr="00EC2312" w:rsidRDefault="00D35B67" w:rsidP="00DC0D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01-0</w:t>
            </w:r>
            <w:r w:rsidR="006A7C01" w:rsidRPr="00EC231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843CE0" w:rsidRPr="00EC2312" w:rsidTr="00DF3348">
        <w:trPr>
          <w:trHeight w:hRule="exact" w:val="567"/>
        </w:trPr>
        <w:tc>
          <w:tcPr>
            <w:tcW w:w="1454" w:type="dxa"/>
            <w:vAlign w:val="center"/>
          </w:tcPr>
          <w:p w:rsidR="00843CE0" w:rsidRPr="00EC2312" w:rsidRDefault="00843CE0" w:rsidP="00DC0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8135" w:type="dxa"/>
            <w:vAlign w:val="center"/>
          </w:tcPr>
          <w:p w:rsidR="00843CE0" w:rsidRPr="00EC2312" w:rsidRDefault="00843CE0" w:rsidP="00DC0D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兼任教師</w:t>
            </w:r>
            <w:r w:rsidR="006A7C01" w:rsidRPr="00EC2312">
              <w:rPr>
                <w:rFonts w:ascii="標楷體" w:eastAsia="標楷體" w:hAnsi="標楷體" w:hint="eastAsia"/>
                <w:sz w:val="28"/>
                <w:szCs w:val="28"/>
              </w:rPr>
              <w:t>送審</w:t>
            </w:r>
          </w:p>
        </w:tc>
      </w:tr>
      <w:tr w:rsidR="00843CE0" w:rsidRPr="00EC2312" w:rsidTr="00DF3348">
        <w:trPr>
          <w:trHeight w:hRule="exact" w:val="567"/>
        </w:trPr>
        <w:tc>
          <w:tcPr>
            <w:tcW w:w="1454" w:type="dxa"/>
            <w:vAlign w:val="center"/>
          </w:tcPr>
          <w:p w:rsidR="00843CE0" w:rsidRPr="00EC2312" w:rsidRDefault="00843CE0" w:rsidP="00DC0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135" w:type="dxa"/>
            <w:vAlign w:val="center"/>
          </w:tcPr>
          <w:p w:rsidR="00843CE0" w:rsidRPr="00EC2312" w:rsidRDefault="00843CE0" w:rsidP="00D35B6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</w:tr>
      <w:tr w:rsidR="00167643" w:rsidRPr="00EC2312" w:rsidTr="00DF3348">
        <w:tc>
          <w:tcPr>
            <w:tcW w:w="1454" w:type="dxa"/>
            <w:vAlign w:val="center"/>
          </w:tcPr>
          <w:p w:rsidR="00843CE0" w:rsidRPr="00EC2312" w:rsidRDefault="00843CE0" w:rsidP="00DC0DC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C2312">
              <w:rPr>
                <w:rFonts w:eastAsia="標楷體" w:hAnsi="標楷體" w:hint="eastAsia"/>
                <w:b/>
                <w:sz w:val="28"/>
                <w:szCs w:val="28"/>
              </w:rPr>
              <w:t>作業程序說</w:t>
            </w:r>
            <w:r w:rsidR="00DC0DCF" w:rsidRPr="00EC2312">
              <w:rPr>
                <w:rFonts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EC2312">
              <w:rPr>
                <w:rFonts w:eastAsia="標楷體" w:hAnsi="標楷體" w:hint="eastAsia"/>
                <w:b/>
                <w:sz w:val="28"/>
                <w:szCs w:val="28"/>
              </w:rPr>
              <w:t>明</w:t>
            </w:r>
          </w:p>
        </w:tc>
        <w:tc>
          <w:tcPr>
            <w:tcW w:w="8135" w:type="dxa"/>
          </w:tcPr>
          <w:p w:rsidR="003F6E47" w:rsidRPr="00EC2312" w:rsidRDefault="000F4543" w:rsidP="003F6E47">
            <w:pPr>
              <w:tabs>
                <w:tab w:val="left" w:pos="295"/>
              </w:tabs>
              <w:snapToGrid w:val="0"/>
              <w:spacing w:line="360" w:lineRule="exact"/>
              <w:ind w:leftChars="-15" w:left="524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E92EAD" w:rsidRPr="00EC2312">
              <w:rPr>
                <w:rFonts w:ascii="標楷體" w:eastAsia="標楷體" w:hAnsi="標楷體"/>
                <w:sz w:val="28"/>
                <w:szCs w:val="28"/>
              </w:rPr>
              <w:t>專科以上學校教師資格審定辦法</w:t>
            </w:r>
            <w:r w:rsidR="00E92EAD" w:rsidRPr="00EC2312">
              <w:rPr>
                <w:rFonts w:ascii="標楷體" w:eastAsia="標楷體" w:hAnsi="標楷體" w:hint="eastAsia"/>
                <w:sz w:val="28"/>
                <w:szCs w:val="28"/>
              </w:rPr>
              <w:t>第2條第1項規定：「教師符合下列條件者，得申請資格審定：…二、</w:t>
            </w:r>
            <w:r w:rsidR="00774F98" w:rsidRPr="00EC2312">
              <w:rPr>
                <w:rFonts w:ascii="標楷體" w:eastAsia="標楷體" w:hAnsi="標楷體" w:hint="eastAsia"/>
                <w:sz w:val="28"/>
                <w:szCs w:val="28"/>
              </w:rPr>
              <w:t>兼任教師，已有聘書，聘任學期排定任教至少一學分，且有任教事實。</w:t>
            </w:r>
            <w:r w:rsidR="00E92EAD" w:rsidRPr="00EC2312">
              <w:rPr>
                <w:rFonts w:ascii="標楷體" w:eastAsia="標楷體" w:hAnsi="標楷體" w:hint="eastAsia"/>
                <w:sz w:val="28"/>
                <w:szCs w:val="28"/>
              </w:rPr>
              <w:t>…」同條第2項規定，無專任服務學校者，得</w:t>
            </w:r>
            <w:r w:rsidR="00774F98" w:rsidRPr="00EC2312">
              <w:rPr>
                <w:rFonts w:ascii="標楷體" w:eastAsia="標楷體" w:hAnsi="標楷體" w:hint="eastAsia"/>
                <w:sz w:val="28"/>
                <w:szCs w:val="28"/>
              </w:rPr>
              <w:t>擇一</w:t>
            </w:r>
            <w:r w:rsidR="00E92EAD" w:rsidRPr="00EC2312">
              <w:rPr>
                <w:rFonts w:ascii="標楷體" w:eastAsia="標楷體" w:hAnsi="標楷體" w:hint="eastAsia"/>
                <w:sz w:val="28"/>
                <w:szCs w:val="28"/>
              </w:rPr>
              <w:t>兼任服務學校為之。</w:t>
            </w:r>
          </w:p>
          <w:p w:rsidR="003F6E47" w:rsidRPr="00EC2312" w:rsidRDefault="00E92EAD" w:rsidP="003F6E47">
            <w:pPr>
              <w:tabs>
                <w:tab w:val="left" w:pos="295"/>
              </w:tabs>
              <w:snapToGrid w:val="0"/>
              <w:spacing w:line="360" w:lineRule="exact"/>
              <w:ind w:leftChars="-15" w:left="524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二、各學院</w:t>
            </w:r>
            <w:r w:rsidR="003F6E47" w:rsidRPr="00EC2312">
              <w:rPr>
                <w:rFonts w:ascii="標楷體" w:eastAsia="標楷體" w:hAnsi="標楷體" w:hint="eastAsia"/>
                <w:sz w:val="28"/>
                <w:szCs w:val="28"/>
              </w:rPr>
              <w:t>(中心)</w:t>
            </w: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、系</w:t>
            </w:r>
            <w:r w:rsidRPr="00EC231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科、所、學位學程、室、中心</w:t>
            </w:r>
            <w:r w:rsidRPr="00EC231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是否受理兼任教師辦理資格送審，由各學院</w:t>
            </w:r>
            <w:r w:rsidR="0042189C" w:rsidRPr="00EC2312">
              <w:rPr>
                <w:rFonts w:ascii="標楷體" w:eastAsia="標楷體" w:hAnsi="標楷體" w:hint="eastAsia"/>
                <w:sz w:val="28"/>
                <w:szCs w:val="28"/>
              </w:rPr>
              <w:t>(中心)</w:t>
            </w: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、系</w:t>
            </w:r>
            <w:r w:rsidRPr="00EC231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科、所、學位學程、室、中心</w:t>
            </w:r>
            <w:r w:rsidRPr="00EC231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教評會決定。若欲送審教師資格，需任滿該職級一定年限（由各學院</w:t>
            </w:r>
            <w:r w:rsidR="0042189C" w:rsidRPr="00EC2312">
              <w:rPr>
                <w:rFonts w:ascii="標楷體" w:eastAsia="標楷體" w:hAnsi="標楷體" w:hint="eastAsia"/>
                <w:sz w:val="28"/>
                <w:szCs w:val="28"/>
              </w:rPr>
              <w:t>[中心]</w:t>
            </w: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定之），並應依專任教師標準及程序</w:t>
            </w:r>
            <w:r w:rsidR="003B4AB0" w:rsidRPr="00EC2312">
              <w:rPr>
                <w:rFonts w:ascii="標楷體" w:eastAsia="標楷體" w:hAnsi="標楷體" w:hint="eastAsia"/>
                <w:sz w:val="28"/>
                <w:szCs w:val="28"/>
              </w:rPr>
              <w:t>（三級教評會）</w:t>
            </w: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審議。</w:t>
            </w:r>
          </w:p>
          <w:p w:rsidR="003F6E47" w:rsidRPr="00EC2312" w:rsidRDefault="00E92EAD" w:rsidP="003F6E47">
            <w:pPr>
              <w:tabs>
                <w:tab w:val="left" w:pos="295"/>
              </w:tabs>
              <w:snapToGrid w:val="0"/>
              <w:spacing w:line="360" w:lineRule="exact"/>
              <w:ind w:leftChars="-15" w:left="524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三、兼任教師應至</w:t>
            </w:r>
            <w:r w:rsidR="00C3468C" w:rsidRPr="00EC2312">
              <w:rPr>
                <w:rFonts w:ascii="標楷體" w:eastAsia="標楷體" w:hAnsi="標楷體" w:hint="eastAsia"/>
                <w:sz w:val="28"/>
                <w:szCs w:val="28"/>
              </w:rPr>
              <w:t>教育部高教司教師資格及</w:t>
            </w:r>
            <w:r w:rsidR="00C3468C" w:rsidRPr="00EC231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C3468C" w:rsidRPr="00EC2312">
              <w:rPr>
                <w:rFonts w:ascii="標楷體" w:eastAsia="標楷體" w:hAnsi="標楷體" w:hint="eastAsia"/>
                <w:sz w:val="28"/>
                <w:szCs w:val="28"/>
              </w:rPr>
              <w:t>術</w:t>
            </w:r>
            <w:r w:rsidR="00C3468C" w:rsidRPr="00EC2312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C3468C" w:rsidRPr="00EC2312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="00C3468C" w:rsidRPr="00EC231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C3468C" w:rsidRPr="00EC2312">
              <w:rPr>
                <w:rFonts w:ascii="標楷體" w:eastAsia="標楷體" w:hAnsi="標楷體" w:hint="eastAsia"/>
                <w:sz w:val="28"/>
                <w:szCs w:val="28"/>
              </w:rPr>
              <w:t>大專教師送審通報系統（網址：</w:t>
            </w:r>
            <w:hyperlink r:id="rId7" w:history="1">
              <w:r w:rsidR="00C3468C" w:rsidRPr="00EC2312">
                <w:rPr>
                  <w:rFonts w:ascii="標楷體" w:eastAsia="標楷體" w:hAnsi="標楷體"/>
                  <w:sz w:val="28"/>
                  <w:szCs w:val="28"/>
                </w:rPr>
                <w:t>https:</w:t>
              </w:r>
              <w:r w:rsidR="00C3468C" w:rsidRPr="00EC2312">
                <w:rPr>
                  <w:rFonts w:ascii="標楷體" w:eastAsia="標楷體" w:hAnsi="標楷體"/>
                  <w:sz w:val="28"/>
                  <w:szCs w:val="28"/>
                </w:rPr>
                <w:t>/</w:t>
              </w:r>
              <w:r w:rsidR="00C3468C" w:rsidRPr="00EC2312">
                <w:rPr>
                  <w:rFonts w:ascii="標楷體" w:eastAsia="標楷體" w:hAnsi="標楷體"/>
                  <w:sz w:val="28"/>
                  <w:szCs w:val="28"/>
                </w:rPr>
                <w:t>/www</w:t>
              </w:r>
              <w:r w:rsidR="00C3468C" w:rsidRPr="00EC2312">
                <w:rPr>
                  <w:rFonts w:ascii="標楷體" w:eastAsia="標楷體" w:hAnsi="標楷體"/>
                  <w:sz w:val="28"/>
                  <w:szCs w:val="28"/>
                </w:rPr>
                <w:t>.</w:t>
              </w:r>
              <w:r w:rsidR="00C3468C" w:rsidRPr="00EC2312">
                <w:rPr>
                  <w:rFonts w:ascii="標楷體" w:eastAsia="標楷體" w:hAnsi="標楷體"/>
                  <w:sz w:val="28"/>
                  <w:szCs w:val="28"/>
                </w:rPr>
                <w:t>schprs.edu.tw/</w:t>
              </w:r>
            </w:hyperlink>
            <w:r w:rsidR="00C3468C" w:rsidRPr="00EC231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CB003B" w:rsidRPr="00EC2312">
              <w:rPr>
                <w:rFonts w:ascii="標楷體" w:eastAsia="標楷體" w:hAnsi="標楷體" w:hint="eastAsia"/>
                <w:sz w:val="28"/>
                <w:szCs w:val="28"/>
              </w:rPr>
              <w:t>填具教師資格審查履歷表，併附相片。</w:t>
            </w:r>
          </w:p>
          <w:p w:rsidR="003B4AB0" w:rsidRPr="00EC2312" w:rsidRDefault="003B4AB0" w:rsidP="003B4AB0">
            <w:pPr>
              <w:tabs>
                <w:tab w:val="left" w:pos="295"/>
              </w:tabs>
              <w:snapToGrid w:val="0"/>
              <w:spacing w:line="360" w:lineRule="exact"/>
              <w:ind w:leftChars="-15" w:left="52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四、人事室查核申請案資料是否完備、著作、外審分數、程序等是否符合相關規定，提校教評會審議，通過後報請教育部核發教師證書。</w:t>
            </w:r>
          </w:p>
        </w:tc>
      </w:tr>
      <w:tr w:rsidR="00843CE0" w:rsidRPr="00EC2312" w:rsidTr="00B76EDB">
        <w:tc>
          <w:tcPr>
            <w:tcW w:w="1454" w:type="dxa"/>
            <w:vAlign w:val="center"/>
          </w:tcPr>
          <w:p w:rsidR="00843CE0" w:rsidRPr="00EC2312" w:rsidRDefault="00843CE0" w:rsidP="00B76E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8135" w:type="dxa"/>
          </w:tcPr>
          <w:p w:rsidR="00AB1AF9" w:rsidRPr="00EC2312" w:rsidRDefault="00A57172" w:rsidP="00A57172">
            <w:pPr>
              <w:autoSpaceDE w:val="0"/>
              <w:autoSpaceDN w:val="0"/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CB003B" w:rsidRPr="00EC2312">
              <w:rPr>
                <w:rFonts w:ascii="標楷體" w:eastAsia="標楷體" w:hAnsi="標楷體" w:hint="eastAsia"/>
                <w:sz w:val="28"/>
                <w:szCs w:val="28"/>
              </w:rPr>
              <w:t>兼任教師送審教師資格，應任滿該職級一定年限，且當學期須有授課之事實。</w:t>
            </w:r>
          </w:p>
          <w:p w:rsidR="00A57172" w:rsidRPr="00EC2312" w:rsidRDefault="00A57172" w:rsidP="00A57172">
            <w:pPr>
              <w:autoSpaceDE w:val="0"/>
              <w:autoSpaceDN w:val="0"/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 w:cs="HiddenHorzOCR"/>
                <w:kern w:val="0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二、依專任教師標準及程序（三級教評會）審議。</w:t>
            </w:r>
          </w:p>
        </w:tc>
      </w:tr>
      <w:tr w:rsidR="0006561C" w:rsidRPr="00EC2312" w:rsidTr="00DF3348">
        <w:tc>
          <w:tcPr>
            <w:tcW w:w="1454" w:type="dxa"/>
            <w:vAlign w:val="center"/>
          </w:tcPr>
          <w:p w:rsidR="0006561C" w:rsidRPr="00EC2312" w:rsidRDefault="0006561C" w:rsidP="00DC0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8135" w:type="dxa"/>
          </w:tcPr>
          <w:p w:rsidR="0006561C" w:rsidRPr="00EC2312" w:rsidRDefault="0006561C" w:rsidP="00C010F5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一、</w:t>
            </w:r>
            <w:hyperlink r:id="rId8" w:tgtFrame="_blank" w:history="1">
              <w:r w:rsidRPr="00EC2312">
                <w:rPr>
                  <w:rFonts w:ascii="標楷體" w:eastAsia="標楷體" w:hAnsi="標楷體" w:hint="eastAsia"/>
                  <w:kern w:val="2"/>
                  <w:sz w:val="28"/>
                  <w:szCs w:val="28"/>
                </w:rPr>
                <w:t>教育人員任用條例</w:t>
              </w:r>
            </w:hyperlink>
            <w:r w:rsidRPr="00EC231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暨</w:t>
            </w:r>
            <w:hyperlink r:id="rId9" w:tgtFrame="_blank" w:history="1">
              <w:r w:rsidRPr="00EC2312">
                <w:rPr>
                  <w:rFonts w:ascii="標楷體" w:eastAsia="標楷體" w:hAnsi="標楷體" w:hint="eastAsia"/>
                  <w:kern w:val="2"/>
                  <w:sz w:val="28"/>
                  <w:szCs w:val="28"/>
                </w:rPr>
                <w:t>教育人員任用條例施行細則</w:t>
              </w:r>
            </w:hyperlink>
          </w:p>
          <w:p w:rsidR="0006561C" w:rsidRPr="00EC2312" w:rsidRDefault="0006561C" w:rsidP="00C010F5">
            <w:pPr>
              <w:widowControl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hyperlink r:id="rId10" w:tgtFrame="iframeIf" w:tooltip="專科以上學校教師資格審定辦法" w:history="1">
              <w:r w:rsidRPr="00EC2312">
                <w:rPr>
                  <w:rFonts w:ascii="標楷體" w:eastAsia="標楷體" w:hAnsi="標楷體"/>
                  <w:sz w:val="28"/>
                  <w:szCs w:val="28"/>
                </w:rPr>
                <w:t>專科以上學校教</w:t>
              </w:r>
              <w:r w:rsidRPr="00EC2312">
                <w:rPr>
                  <w:rFonts w:ascii="標楷體" w:eastAsia="標楷體" w:hAnsi="標楷體"/>
                  <w:sz w:val="28"/>
                  <w:szCs w:val="28"/>
                </w:rPr>
                <w:t>師</w:t>
              </w:r>
              <w:r w:rsidRPr="00EC2312">
                <w:rPr>
                  <w:rFonts w:ascii="標楷體" w:eastAsia="標楷體" w:hAnsi="標楷體"/>
                  <w:sz w:val="28"/>
                  <w:szCs w:val="28"/>
                </w:rPr>
                <w:t>資格審定辦法</w:t>
              </w:r>
            </w:hyperlink>
          </w:p>
          <w:p w:rsidR="0006561C" w:rsidRPr="00EC2312" w:rsidRDefault="0006561C" w:rsidP="00C010F5">
            <w:pPr>
              <w:widowControl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hyperlink r:id="rId11" w:history="1">
              <w:r w:rsidRPr="00EC2312">
                <w:rPr>
                  <w:rFonts w:ascii="標楷體" w:eastAsia="標楷體" w:hAnsi="標楷體"/>
                  <w:sz w:val="28"/>
                  <w:szCs w:val="28"/>
                </w:rPr>
                <w:t>專科以上學校教師資格送審作業須知</w:t>
              </w:r>
            </w:hyperlink>
          </w:p>
          <w:p w:rsidR="0006561C" w:rsidRPr="00EC2312" w:rsidRDefault="0006561C" w:rsidP="00C010F5">
            <w:pPr>
              <w:widowControl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hyperlink r:id="rId12" w:history="1">
              <w:r w:rsidRPr="00EC2312">
                <w:rPr>
                  <w:rFonts w:ascii="標楷體" w:eastAsia="標楷體" w:hAnsi="標楷體"/>
                  <w:sz w:val="28"/>
                  <w:szCs w:val="28"/>
                </w:rPr>
                <w:t>教育部授權專科以上學校自行審查教師資格作業要點</w:t>
              </w:r>
            </w:hyperlink>
          </w:p>
          <w:p w:rsidR="0006561C" w:rsidRPr="00EC2312" w:rsidRDefault="0006561C" w:rsidP="00C010F5">
            <w:pPr>
              <w:widowControl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hyperlink r:id="rId13" w:history="1">
              <w:r w:rsidRPr="00EC2312">
                <w:rPr>
                  <w:rFonts w:ascii="標楷體" w:eastAsia="標楷體" w:hAnsi="標楷體"/>
                  <w:sz w:val="28"/>
                  <w:szCs w:val="28"/>
                </w:rPr>
                <w:t>專科以上學校教師評審委員會辦理教師資格審查注意事項</w:t>
              </w:r>
            </w:hyperlink>
          </w:p>
          <w:p w:rsidR="0006561C" w:rsidRPr="00EC2312" w:rsidRDefault="0006561C" w:rsidP="00C010F5">
            <w:pPr>
              <w:widowControl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hyperlink r:id="rId14" w:tgtFrame="iframeIf" w:tooltip="大學辦理國外學歷採認辦法" w:history="1">
              <w:r w:rsidRPr="00EC2312">
                <w:rPr>
                  <w:rFonts w:ascii="標楷體" w:eastAsia="標楷體" w:hAnsi="標楷體"/>
                  <w:sz w:val="28"/>
                  <w:szCs w:val="28"/>
                </w:rPr>
                <w:t>大學辦理國外學歷採認辦法</w:t>
              </w:r>
            </w:hyperlink>
          </w:p>
          <w:p w:rsidR="0006561C" w:rsidRPr="00EC2312" w:rsidRDefault="0006561C" w:rsidP="00C010F5">
            <w:pPr>
              <w:widowControl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hyperlink r:id="rId15" w:tgtFrame="iframeIf" w:tooltip="大陸地區學歷採認辦法" w:history="1">
              <w:r w:rsidRPr="00EC2312">
                <w:rPr>
                  <w:rFonts w:ascii="標楷體" w:eastAsia="標楷體" w:hAnsi="標楷體"/>
                  <w:sz w:val="28"/>
                  <w:szCs w:val="28"/>
                </w:rPr>
                <w:t>大陸地區學歷採認辦法</w:t>
              </w:r>
            </w:hyperlink>
          </w:p>
          <w:p w:rsidR="0006561C" w:rsidRPr="00EC2312" w:rsidRDefault="0006561C" w:rsidP="00FF25CE">
            <w:pPr>
              <w:widowControl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hyperlink r:id="rId16" w:tgtFrame="iframeIf" w:tooltip="香港澳門學歷檢覈及採認辦法" w:history="1">
              <w:r w:rsidRPr="00EC2312">
                <w:rPr>
                  <w:rFonts w:ascii="標楷體" w:eastAsia="標楷體" w:hAnsi="標楷體"/>
                  <w:sz w:val="28"/>
                  <w:szCs w:val="28"/>
                </w:rPr>
                <w:t>香港澳門學歷檢覈及採認辦法</w:t>
              </w:r>
            </w:hyperlink>
          </w:p>
          <w:p w:rsidR="00FF25CE" w:rsidRPr="00EC2312" w:rsidRDefault="00FF25CE" w:rsidP="00F966E8">
            <w:pPr>
              <w:widowControl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  <w:hyperlink r:id="rId17" w:tgtFrame="iframeIf" w:tooltip="專科學校辦理國外學歷採認辦法" w:history="1">
              <w:r w:rsidR="00F966E8" w:rsidRPr="00EC2312">
                <w:rPr>
                  <w:rFonts w:ascii="標楷體" w:eastAsia="標楷體" w:hAnsi="標楷體"/>
                  <w:sz w:val="28"/>
                  <w:szCs w:val="28"/>
                </w:rPr>
                <w:t>專科學校辦理國外學歷採認辦法</w:t>
              </w:r>
            </w:hyperlink>
          </w:p>
          <w:p w:rsidR="0006561C" w:rsidRPr="00EC2312" w:rsidRDefault="00FF25CE" w:rsidP="00FF25CE">
            <w:pPr>
              <w:widowControl/>
              <w:spacing w:line="360" w:lineRule="exact"/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06561C" w:rsidRPr="00EC2312">
              <w:rPr>
                <w:rFonts w:ascii="標楷體" w:eastAsia="標楷體" w:hAnsi="標楷體" w:hint="eastAsia"/>
                <w:sz w:val="28"/>
                <w:szCs w:val="28"/>
              </w:rPr>
              <w:t>、各校相關規定</w:t>
            </w:r>
          </w:p>
        </w:tc>
      </w:tr>
      <w:tr w:rsidR="0006561C" w:rsidRPr="00EC2312" w:rsidTr="00DF3348">
        <w:trPr>
          <w:trHeight w:val="416"/>
        </w:trPr>
        <w:tc>
          <w:tcPr>
            <w:tcW w:w="1454" w:type="dxa"/>
          </w:tcPr>
          <w:p w:rsidR="0006561C" w:rsidRPr="00EC2312" w:rsidRDefault="0006561C" w:rsidP="007932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8135" w:type="dxa"/>
          </w:tcPr>
          <w:p w:rsidR="0006561C" w:rsidRPr="00EC2312" w:rsidRDefault="0006561C" w:rsidP="00DC0DCF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cs="標楷體" w:hint="eastAsia"/>
                <w:sz w:val="28"/>
                <w:szCs w:val="28"/>
              </w:rPr>
              <w:t>一、教師資格審查履歷表</w:t>
            </w:r>
          </w:p>
          <w:p w:rsidR="0006561C" w:rsidRPr="00EC2312" w:rsidRDefault="0006561C" w:rsidP="00DC0DCF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cs="標楷體" w:hint="eastAsia"/>
                <w:sz w:val="28"/>
                <w:szCs w:val="28"/>
              </w:rPr>
              <w:t>二、教師資格審查名冊</w:t>
            </w:r>
          </w:p>
          <w:p w:rsidR="0006561C" w:rsidRPr="00EC2312" w:rsidRDefault="0006561C" w:rsidP="006A7C01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cs="標楷體" w:hint="eastAsia"/>
                <w:sz w:val="28"/>
                <w:szCs w:val="28"/>
              </w:rPr>
              <w:t>三、送審教師人數統計表</w:t>
            </w:r>
          </w:p>
          <w:p w:rsidR="0006561C" w:rsidRPr="00EC2312" w:rsidRDefault="0006561C" w:rsidP="006A7C01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cs="標楷體" w:hint="eastAsia"/>
                <w:sz w:val="28"/>
                <w:szCs w:val="28"/>
              </w:rPr>
              <w:t>四、送審教師資格查核表</w:t>
            </w:r>
          </w:p>
          <w:p w:rsidR="0006561C" w:rsidRPr="00EC2312" w:rsidRDefault="0006561C" w:rsidP="00DC0DCF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EC2312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五、國外學歷送審教師資格修業情形一覽表</w:t>
            </w:r>
          </w:p>
          <w:p w:rsidR="0006561C" w:rsidRPr="00EC2312" w:rsidRDefault="0006561C" w:rsidP="004E42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2312">
              <w:rPr>
                <w:rFonts w:ascii="標楷體" w:eastAsia="標楷體" w:hAnsi="標楷體" w:hint="eastAsia"/>
                <w:sz w:val="28"/>
                <w:szCs w:val="28"/>
              </w:rPr>
              <w:t>六、各校教師資格審查申請表</w:t>
            </w:r>
          </w:p>
        </w:tc>
      </w:tr>
    </w:tbl>
    <w:p w:rsidR="000F714B" w:rsidRPr="00EC2312" w:rsidRDefault="007D5F88" w:rsidP="000F714B">
      <w:pPr>
        <w:autoSpaceDE w:val="0"/>
        <w:autoSpaceDN w:val="0"/>
        <w:adjustRightInd w:val="0"/>
        <w:spacing w:line="400" w:lineRule="exact"/>
        <w:ind w:right="26"/>
        <w:jc w:val="center"/>
        <w:textAlignment w:val="baseline"/>
        <w:rPr>
          <w:rFonts w:eastAsia="標楷體"/>
          <w:b/>
          <w:sz w:val="32"/>
          <w:szCs w:val="32"/>
        </w:rPr>
      </w:pPr>
      <w:r w:rsidRPr="00EC2312">
        <w:rPr>
          <w:rFonts w:eastAsia="標楷體"/>
          <w:b/>
          <w:sz w:val="32"/>
          <w:szCs w:val="32"/>
        </w:rPr>
        <w:lastRenderedPageBreak/>
        <w:br w:type="page"/>
      </w:r>
      <w:r w:rsidR="000F714B" w:rsidRPr="00EC2312">
        <w:rPr>
          <w:rFonts w:eastAsia="標楷體" w:hint="eastAsia"/>
          <w:b/>
          <w:sz w:val="32"/>
          <w:szCs w:val="32"/>
        </w:rPr>
        <w:lastRenderedPageBreak/>
        <w:t>國立大專校院作業流程圖</w:t>
      </w: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jc w:val="center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EC2312">
        <w:rPr>
          <w:rFonts w:ascii="標楷體" w:eastAsia="標楷體" w:hAnsi="標楷體" w:hint="eastAsia"/>
          <w:b/>
          <w:sz w:val="32"/>
          <w:szCs w:val="32"/>
        </w:rPr>
        <w:t>兼任教師送審</w:t>
      </w:r>
    </w:p>
    <w:p w:rsidR="000F714B" w:rsidRPr="00EC2312" w:rsidRDefault="000C24C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EC2312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133985</wp:posOffset>
                </wp:positionV>
                <wp:extent cx="1080135" cy="726440"/>
                <wp:effectExtent l="19050" t="9525" r="15240" b="16510"/>
                <wp:wrapNone/>
                <wp:docPr id="2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726440"/>
                          <a:chOff x="5040" y="2700"/>
                          <a:chExt cx="1701" cy="1144"/>
                        </a:xfrm>
                      </wpg:grpSpPr>
                      <wps:wsp>
                        <wps:cNvPr id="26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5895" y="339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42"/>
                        <wps:cNvSpPr>
                          <a:spLocks noChangeArrowheads="1"/>
                        </wps:cNvSpPr>
                        <wps:spPr bwMode="auto">
                          <a:xfrm>
                            <a:off x="5040" y="2700"/>
                            <a:ext cx="1701" cy="68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AE6D12" w:rsidRDefault="000F714B" w:rsidP="000F714B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E6D12">
                                <w:rPr>
                                  <w:rFonts w:ascii="標楷體" w:eastAsia="標楷體" w:hAnsi="標楷體" w:hint="eastAsia"/>
                                </w:rPr>
                                <w:t>準備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98.3pt;margin-top:10.55pt;width:85.05pt;height:57.2pt;z-index:251654144" coordorigin="5040,2700" coordsize="17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">
                <v:line id="Line 758" o:spid="_x0000_s1027" style="position:absolute;visibility:visible;mso-wrap-style:square" from="5895,3390" to="5895,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642" o:spid="_x0000_s1028" type="#_x0000_t117" style="position:absolute;left:5040;top:2700;width:17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">
                  <v:textbox>
                    <w:txbxContent>
                      <w:p w:rsidR="000F714B" w:rsidRPr="00AE6D12" w:rsidRDefault="000F714B" w:rsidP="000F714B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E6D12">
                          <w:rPr>
                            <w:rFonts w:ascii="標楷體" w:eastAsia="標楷體" w:hAnsi="標楷體" w:hint="eastAsia"/>
                          </w:rPr>
                          <w:t>準備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C24C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EC2312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2879725" cy="993140"/>
                <wp:effectExtent l="5715" t="5715" r="10160" b="20320"/>
                <wp:wrapNone/>
                <wp:docPr id="2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2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AD5661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AD5661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系級教評會審查</w:t>
                              </w:r>
                            </w:p>
                            <w:p w:rsidR="000F714B" w:rsidRPr="009E6D4D" w:rsidRDefault="000F714B" w:rsidP="000F71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AD5661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AD5661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系辦公室</w:t>
                              </w:r>
                            </w:p>
                            <w:p w:rsidR="000F714B" w:rsidRPr="00E00A8E" w:rsidRDefault="000F714B" w:rsidP="000F714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0F714B" w:rsidRDefault="000F714B" w:rsidP="000F714B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9" style="position:absolute;margin-left:126pt;margin-top:8pt;width:226.75pt;height:78.2pt;z-index:251655168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30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0F714B" w:rsidRPr="00AD5661" w:rsidRDefault="000F714B" w:rsidP="000F714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 w:rsidRPr="00AD5661">
                          <w:rPr>
                            <w:rFonts w:ascii="標楷體" w:eastAsia="標楷體" w:hAnsi="標楷體" w:hint="eastAsia"/>
                            <w:color w:val="000000"/>
                          </w:rPr>
                          <w:t>系級教評會審查</w:t>
                        </w:r>
                      </w:p>
                      <w:p w:rsidR="000F714B" w:rsidRPr="009E6D4D" w:rsidRDefault="000F714B" w:rsidP="000F714B"/>
                    </w:txbxContent>
                  </v:textbox>
                </v:shape>
                <v:shape id="Text Box 105" o:spid="_x0000_s1031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0F714B" w:rsidRPr="00AD5661" w:rsidRDefault="000F714B" w:rsidP="000F714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 w:rsidRPr="00AD5661">
                          <w:rPr>
                            <w:rFonts w:ascii="標楷體" w:eastAsia="標楷體" w:hAnsi="標楷體" w:hint="eastAsia"/>
                            <w:color w:val="000000"/>
                          </w:rPr>
                          <w:t>系辦公室</w:t>
                        </w:r>
                      </w:p>
                      <w:p w:rsidR="000F714B" w:rsidRPr="00E00A8E" w:rsidRDefault="000F714B" w:rsidP="000F714B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  <w:p w:rsidR="000F714B" w:rsidRDefault="000F714B" w:rsidP="000F714B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32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C24C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EC2312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101600</wp:posOffset>
                </wp:positionV>
                <wp:extent cx="2879725" cy="993140"/>
                <wp:effectExtent l="7620" t="12065" r="8255" b="23495"/>
                <wp:wrapNone/>
                <wp:docPr id="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AD5661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AD5661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院級教評會審查</w:t>
                              </w:r>
                            </w:p>
                            <w:p w:rsidR="000F714B" w:rsidRPr="009E6D4D" w:rsidRDefault="000F714B" w:rsidP="000F71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AD5661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AD5661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院辦公室</w:t>
                              </w:r>
                            </w:p>
                            <w:p w:rsidR="000F714B" w:rsidRPr="00E00A8E" w:rsidRDefault="000F714B" w:rsidP="000F714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0F714B" w:rsidRDefault="000F714B" w:rsidP="000F714B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33" style="position:absolute;margin-left:125.4pt;margin-top:8pt;width:226.75pt;height:78.2pt;z-index:251659264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">
                <v:shape id="Text Box 117" o:spid="_x0000_s1034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0F714B" w:rsidRPr="00AD5661" w:rsidRDefault="000F714B" w:rsidP="000F714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 w:rsidRPr="00AD5661">
                          <w:rPr>
                            <w:rFonts w:ascii="標楷體" w:eastAsia="標楷體" w:hAnsi="標楷體" w:hint="eastAsia"/>
                            <w:color w:val="000000"/>
                          </w:rPr>
                          <w:t>院級教評會審查</w:t>
                        </w:r>
                      </w:p>
                      <w:p w:rsidR="000F714B" w:rsidRPr="009E6D4D" w:rsidRDefault="000F714B" w:rsidP="000F714B"/>
                    </w:txbxContent>
                  </v:textbox>
                </v:shape>
                <v:shape id="Text Box 118" o:spid="_x0000_s1035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0F714B" w:rsidRPr="00AD5661" w:rsidRDefault="000F714B" w:rsidP="000F714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 w:rsidRPr="00AD5661">
                          <w:rPr>
                            <w:rFonts w:ascii="標楷體" w:eastAsia="標楷體" w:hAnsi="標楷體" w:hint="eastAsia"/>
                            <w:color w:val="000000"/>
                          </w:rPr>
                          <w:t>院辦公室</w:t>
                        </w:r>
                      </w:p>
                      <w:p w:rsidR="000F714B" w:rsidRPr="00E00A8E" w:rsidRDefault="000F714B" w:rsidP="000F714B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  <w:p w:rsidR="000F714B" w:rsidRDefault="000F714B" w:rsidP="000F714B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36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C24C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EC2312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879725" cy="993140"/>
                <wp:effectExtent l="5715" t="12065" r="10160" b="23495"/>
                <wp:wrapNone/>
                <wp:docPr id="1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1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AD5661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AD5661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人事室審核</w:t>
                              </w:r>
                            </w:p>
                            <w:p w:rsidR="000F714B" w:rsidRPr="00E00A8E" w:rsidRDefault="000F714B" w:rsidP="000F714B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AD5661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AD5661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人事室</w:t>
                              </w:r>
                            </w:p>
                            <w:p w:rsidR="000F714B" w:rsidRPr="00753087" w:rsidRDefault="000F714B" w:rsidP="000F714B">
                              <w:pPr>
                                <w:jc w:val="center"/>
                              </w:pPr>
                            </w:p>
                            <w:p w:rsidR="000F714B" w:rsidRDefault="000F714B" w:rsidP="000F714B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37" style="position:absolute;margin-left:126pt;margin-top:9pt;width:226.75pt;height:78.2pt;z-index:251656192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">
                <v:shape id="Text Box 108" o:spid="_x0000_s1038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0F714B" w:rsidRPr="00AD5661" w:rsidRDefault="000F714B" w:rsidP="000F714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 w:rsidRPr="00AD5661">
                          <w:rPr>
                            <w:rFonts w:ascii="標楷體" w:eastAsia="標楷體" w:hAnsi="標楷體" w:hint="eastAsia"/>
                            <w:color w:val="000000"/>
                          </w:rPr>
                          <w:t>人事室審核</w:t>
                        </w:r>
                      </w:p>
                      <w:p w:rsidR="000F714B" w:rsidRPr="00E00A8E" w:rsidRDefault="000F714B" w:rsidP="000F714B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shape id="Text Box 109" o:spid="_x0000_s1039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0F714B" w:rsidRPr="00AD5661" w:rsidRDefault="000F714B" w:rsidP="000F714B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AD5661">
                          <w:rPr>
                            <w:rFonts w:ascii="標楷體" w:eastAsia="標楷體" w:hAnsi="標楷體" w:hint="eastAsia"/>
                            <w:color w:val="000000"/>
                          </w:rPr>
                          <w:t>人事室</w:t>
                        </w:r>
                      </w:p>
                      <w:p w:rsidR="000F714B" w:rsidRPr="00753087" w:rsidRDefault="000F714B" w:rsidP="000F714B">
                        <w:pPr>
                          <w:jc w:val="center"/>
                        </w:pPr>
                      </w:p>
                      <w:p w:rsidR="000F714B" w:rsidRDefault="000F714B" w:rsidP="000F714B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40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F714B" w:rsidP="000F714B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0F714B" w:rsidRPr="00EC2312" w:rsidRDefault="000F714B" w:rsidP="000F714B">
      <w:pPr>
        <w:rPr>
          <w:rFonts w:hint="eastAsia"/>
        </w:rPr>
      </w:pPr>
    </w:p>
    <w:p w:rsidR="000F714B" w:rsidRPr="00EC2312" w:rsidRDefault="000C24CB" w:rsidP="000F714B">
      <w:pPr>
        <w:rPr>
          <w:rFonts w:hint="eastAsia"/>
        </w:rPr>
      </w:pPr>
      <w:r w:rsidRPr="00EC231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2879725" cy="993140"/>
                <wp:effectExtent l="5715" t="5715" r="10160" b="20320"/>
                <wp:wrapNone/>
                <wp:docPr id="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1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AD5661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AD5661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校教評會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AD5661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AD5661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人事室</w:t>
                              </w:r>
                            </w:p>
                            <w:p w:rsidR="000F714B" w:rsidRPr="00753087" w:rsidRDefault="000F714B" w:rsidP="000F714B">
                              <w:pPr>
                                <w:jc w:val="center"/>
                              </w:pPr>
                            </w:p>
                            <w:p w:rsidR="000F714B" w:rsidRDefault="000F714B" w:rsidP="000F714B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41" style="position:absolute;margin-left:126pt;margin-top:2pt;width:226.75pt;height:78.2pt;z-index:251657216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">
                <v:shape id="Text Box 112" o:spid="_x0000_s1042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0F714B" w:rsidRPr="00AD5661" w:rsidRDefault="000F714B" w:rsidP="000F714B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AD5661"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校教評會</w:t>
                        </w:r>
                      </w:p>
                    </w:txbxContent>
                  </v:textbox>
                </v:shape>
                <v:shape id="Text Box 113" o:spid="_x0000_s1043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0F714B" w:rsidRPr="00AD5661" w:rsidRDefault="000F714B" w:rsidP="000F714B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AD5661">
                          <w:rPr>
                            <w:rFonts w:ascii="標楷體" w:eastAsia="標楷體" w:hAnsi="標楷體" w:hint="eastAsia"/>
                            <w:color w:val="000000"/>
                          </w:rPr>
                          <w:t>人事室</w:t>
                        </w:r>
                      </w:p>
                      <w:p w:rsidR="000F714B" w:rsidRPr="00753087" w:rsidRDefault="000F714B" w:rsidP="000F714B">
                        <w:pPr>
                          <w:jc w:val="center"/>
                        </w:pPr>
                      </w:p>
                      <w:p w:rsidR="000F714B" w:rsidRDefault="000F714B" w:rsidP="000F714B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44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:rsidR="000F714B" w:rsidRPr="00EC2312" w:rsidRDefault="000F714B" w:rsidP="000F714B">
      <w:pPr>
        <w:rPr>
          <w:rFonts w:hint="eastAsia"/>
        </w:rPr>
      </w:pPr>
    </w:p>
    <w:p w:rsidR="000F714B" w:rsidRPr="00EC2312" w:rsidRDefault="000F714B" w:rsidP="000F714B">
      <w:pPr>
        <w:rPr>
          <w:rFonts w:hint="eastAsia"/>
        </w:rPr>
      </w:pPr>
    </w:p>
    <w:p w:rsidR="000F714B" w:rsidRPr="00EC2312" w:rsidRDefault="000F714B" w:rsidP="000F714B">
      <w:pPr>
        <w:rPr>
          <w:rFonts w:hint="eastAsia"/>
        </w:rPr>
      </w:pPr>
    </w:p>
    <w:p w:rsidR="000F714B" w:rsidRPr="00EC2312" w:rsidRDefault="000C24CB" w:rsidP="000F714B">
      <w:pPr>
        <w:rPr>
          <w:rFonts w:hint="eastAsia"/>
        </w:rPr>
      </w:pPr>
      <w:r w:rsidRPr="00EC231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158750</wp:posOffset>
                </wp:positionV>
                <wp:extent cx="2879725" cy="993140"/>
                <wp:effectExtent l="7620" t="5715" r="8255" b="20320"/>
                <wp:wrapNone/>
                <wp:docPr id="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9C7178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報請教育部核發教師證書</w:t>
                              </w:r>
                            </w:p>
                            <w:p w:rsidR="000F714B" w:rsidRPr="009E6D4D" w:rsidRDefault="000F714B" w:rsidP="000F714B">
                              <w:pPr>
                                <w:spacing w:line="32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C332A0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C332A0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人事室</w:t>
                              </w:r>
                            </w:p>
                            <w:p w:rsidR="000F714B" w:rsidRPr="00753087" w:rsidRDefault="000F714B" w:rsidP="000F714B">
                              <w:pPr>
                                <w:jc w:val="center"/>
                              </w:pPr>
                            </w:p>
                            <w:p w:rsidR="000F714B" w:rsidRDefault="000F714B" w:rsidP="000F714B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45" style="position:absolute;margin-left:125.4pt;margin-top:12.5pt;width:226.75pt;height:78.2pt;z-index:251660288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">
                <v:shape id="Text Box 121" o:spid="_x0000_s1046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0F714B" w:rsidRPr="009C7178" w:rsidRDefault="000F714B" w:rsidP="000F714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報請教育部核發教師證書</w:t>
                        </w:r>
                      </w:p>
                      <w:p w:rsidR="000F714B" w:rsidRPr="009E6D4D" w:rsidRDefault="000F714B" w:rsidP="000F714B">
                        <w:pPr>
                          <w:spacing w:line="320" w:lineRule="exact"/>
                        </w:pPr>
                      </w:p>
                    </w:txbxContent>
                  </v:textbox>
                </v:shape>
                <v:shape id="Text Box 122" o:spid="_x0000_s1047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0F714B" w:rsidRPr="00C332A0" w:rsidRDefault="000F714B" w:rsidP="000F714B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C332A0">
                          <w:rPr>
                            <w:rFonts w:ascii="標楷體" w:eastAsia="標楷體" w:hAnsi="標楷體" w:hint="eastAsia"/>
                            <w:color w:val="000000"/>
                          </w:rPr>
                          <w:t>人事室</w:t>
                        </w:r>
                      </w:p>
                      <w:p w:rsidR="000F714B" w:rsidRPr="00753087" w:rsidRDefault="000F714B" w:rsidP="000F714B">
                        <w:pPr>
                          <w:jc w:val="center"/>
                        </w:pPr>
                      </w:p>
                      <w:p w:rsidR="000F714B" w:rsidRDefault="000F714B" w:rsidP="000F714B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48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0F714B" w:rsidRPr="00EC2312" w:rsidRDefault="000F714B" w:rsidP="000F714B">
      <w:pPr>
        <w:rPr>
          <w:rFonts w:hint="eastAsia"/>
        </w:rPr>
      </w:pPr>
    </w:p>
    <w:p w:rsidR="000F714B" w:rsidRPr="00EC2312" w:rsidRDefault="000F714B" w:rsidP="000F714B">
      <w:pPr>
        <w:rPr>
          <w:rFonts w:hint="eastAsia"/>
        </w:rPr>
      </w:pPr>
    </w:p>
    <w:p w:rsidR="000F714B" w:rsidRPr="00EC2312" w:rsidRDefault="000F714B" w:rsidP="000F714B">
      <w:pPr>
        <w:rPr>
          <w:rFonts w:hint="eastAsia"/>
        </w:rPr>
      </w:pPr>
    </w:p>
    <w:p w:rsidR="000F714B" w:rsidRPr="00EC2312" w:rsidRDefault="000F714B" w:rsidP="000F714B">
      <w:pPr>
        <w:rPr>
          <w:rFonts w:hint="eastAsia"/>
        </w:rPr>
      </w:pPr>
    </w:p>
    <w:p w:rsidR="000F714B" w:rsidRPr="00EC2312" w:rsidRDefault="000C24CB" w:rsidP="000F714B">
      <w:pPr>
        <w:rPr>
          <w:rFonts w:hint="eastAsia"/>
        </w:rPr>
      </w:pPr>
      <w:r w:rsidRPr="00EC231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158750</wp:posOffset>
                </wp:positionV>
                <wp:extent cx="2879725" cy="993140"/>
                <wp:effectExtent l="7620" t="5715" r="8255" b="20320"/>
                <wp:wrapNone/>
                <wp:docPr id="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9C7178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教育部核發教師證書</w:t>
                              </w:r>
                            </w:p>
                            <w:p w:rsidR="000F714B" w:rsidRPr="009E6D4D" w:rsidRDefault="000F714B" w:rsidP="000F714B">
                              <w:pPr>
                                <w:spacing w:line="32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14B" w:rsidRPr="00C332A0" w:rsidRDefault="000F714B" w:rsidP="000F714B">
                              <w:pPr>
                                <w:spacing w:line="32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C332A0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人事室</w:t>
                              </w:r>
                            </w:p>
                            <w:p w:rsidR="000F714B" w:rsidRPr="00753087" w:rsidRDefault="000F714B" w:rsidP="000F714B">
                              <w:pPr>
                                <w:jc w:val="center"/>
                              </w:pPr>
                            </w:p>
                            <w:p w:rsidR="000F714B" w:rsidRDefault="000F714B" w:rsidP="000F714B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49" style="position:absolute;margin-left:125.4pt;margin-top:12.5pt;width:226.75pt;height:78.2pt;z-index:251661312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">
                <v:shape id="Text Box 125" o:spid="_x0000_s1050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F714B" w:rsidRPr="009C7178" w:rsidRDefault="000F714B" w:rsidP="000F714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教育部核發教師證書</w:t>
                        </w:r>
                      </w:p>
                      <w:p w:rsidR="000F714B" w:rsidRPr="009E6D4D" w:rsidRDefault="000F714B" w:rsidP="000F714B">
                        <w:pPr>
                          <w:spacing w:line="320" w:lineRule="exact"/>
                        </w:pPr>
                      </w:p>
                    </w:txbxContent>
                  </v:textbox>
                </v:shape>
                <v:shape id="Text Box 126" o:spid="_x0000_s1051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0F714B" w:rsidRPr="00C332A0" w:rsidRDefault="000F714B" w:rsidP="000F714B">
                        <w:pPr>
                          <w:spacing w:line="320" w:lineRule="exact"/>
                          <w:jc w:val="center"/>
                          <w:rPr>
                            <w:color w:val="000000"/>
                          </w:rPr>
                        </w:pPr>
                        <w:r w:rsidRPr="00C332A0">
                          <w:rPr>
                            <w:rFonts w:ascii="標楷體" w:eastAsia="標楷體" w:hAnsi="標楷體" w:hint="eastAsia"/>
                            <w:color w:val="000000"/>
                          </w:rPr>
                          <w:t>人事室</w:t>
                        </w:r>
                      </w:p>
                      <w:p w:rsidR="000F714B" w:rsidRPr="00753087" w:rsidRDefault="000F714B" w:rsidP="000F714B">
                        <w:pPr>
                          <w:jc w:val="center"/>
                        </w:pPr>
                      </w:p>
                      <w:p w:rsidR="000F714B" w:rsidRDefault="000F714B" w:rsidP="000F714B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52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</w:p>
    <w:p w:rsidR="000F714B" w:rsidRPr="00EC2312" w:rsidRDefault="000F714B" w:rsidP="000F714B">
      <w:pPr>
        <w:rPr>
          <w:rFonts w:hint="eastAsia"/>
        </w:rPr>
      </w:pPr>
    </w:p>
    <w:p w:rsidR="000F714B" w:rsidRPr="00EC2312" w:rsidRDefault="000F714B" w:rsidP="000F714B">
      <w:pPr>
        <w:rPr>
          <w:rFonts w:hint="eastAsia"/>
        </w:rPr>
      </w:pPr>
    </w:p>
    <w:p w:rsidR="000F714B" w:rsidRPr="00EC2312" w:rsidRDefault="000F714B" w:rsidP="000F714B">
      <w:pPr>
        <w:rPr>
          <w:rFonts w:hint="eastAsia"/>
        </w:rPr>
      </w:pPr>
    </w:p>
    <w:p w:rsidR="00DC0DCF" w:rsidRPr="00EC2312" w:rsidRDefault="000C24CB" w:rsidP="000F714B">
      <w:pPr>
        <w:autoSpaceDE w:val="0"/>
        <w:autoSpaceDN w:val="0"/>
        <w:adjustRightInd w:val="0"/>
        <w:spacing w:line="400" w:lineRule="exact"/>
        <w:ind w:right="26"/>
        <w:jc w:val="center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 w:rsidRPr="00EC23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295910</wp:posOffset>
                </wp:positionV>
                <wp:extent cx="899795" cy="431800"/>
                <wp:effectExtent l="0" t="0" r="0" b="6350"/>
                <wp:wrapNone/>
                <wp:docPr id="359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31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14B" w:rsidRPr="00A42D0A" w:rsidRDefault="000F714B" w:rsidP="000F714B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42D0A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740" o:spid="_x0000_s1053" type="#_x0000_t116" style="position:absolute;left:0;text-align:left;margin-left:203.5pt;margin-top:23.3pt;width:70.8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">
                <v:textbox>
                  <w:txbxContent>
                    <w:p w:rsidR="000F714B" w:rsidRPr="00A42D0A" w:rsidRDefault="000F714B" w:rsidP="000F714B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42D0A"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 w:rsidR="000F714B" w:rsidRPr="00EC2312">
        <w:rPr>
          <w:rFonts w:ascii="標楷體" w:eastAsia="標楷體" w:hAnsi="標楷體" w:cs="標楷體"/>
          <w:b/>
          <w:bCs/>
          <w:sz w:val="28"/>
          <w:szCs w:val="28"/>
        </w:rPr>
        <w:br w:type="page"/>
      </w:r>
      <w:r w:rsidR="00DC0DCF" w:rsidRPr="00EC2312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國立大</w:t>
      </w:r>
      <w:r w:rsidR="00CF4925" w:rsidRPr="00EC2312">
        <w:rPr>
          <w:rFonts w:ascii="標楷體" w:eastAsia="標楷體" w:hAnsi="標楷體" w:cs="標楷體" w:hint="eastAsia"/>
          <w:b/>
          <w:bCs/>
          <w:sz w:val="28"/>
          <w:szCs w:val="28"/>
        </w:rPr>
        <w:t>專校院</w:t>
      </w:r>
      <w:r w:rsidR="00DC0DCF" w:rsidRPr="00EC2312">
        <w:rPr>
          <w:rFonts w:ascii="標楷體" w:eastAsia="標楷體" w:hAnsi="標楷體" w:cs="標楷體" w:hint="eastAsia"/>
          <w:b/>
          <w:bCs/>
          <w:sz w:val="28"/>
          <w:szCs w:val="28"/>
        </w:rPr>
        <w:t>內部控制制度自行檢查表</w:t>
      </w:r>
    </w:p>
    <w:p w:rsidR="00DC0DCF" w:rsidRPr="00EC2312" w:rsidRDefault="00DC0DCF" w:rsidP="00DC0DCF">
      <w:pPr>
        <w:pStyle w:val="Web"/>
        <w:spacing w:before="0" w:beforeAutospacing="0" w:after="0" w:afterAutospacing="0" w:line="320" w:lineRule="exact"/>
        <w:ind w:leftChars="75" w:left="641" w:hangingChars="192" w:hanging="461"/>
        <w:jc w:val="center"/>
        <w:rPr>
          <w:rFonts w:ascii="標楷體" w:eastAsia="標楷體" w:hAnsi="標楷體" w:cs="Times New Roman"/>
          <w:b/>
          <w:bCs/>
          <w:kern w:val="2"/>
          <w:sz w:val="28"/>
          <w:szCs w:val="28"/>
        </w:rPr>
      </w:pPr>
      <w:r w:rsidRPr="00EC2312">
        <w:rPr>
          <w:rFonts w:ascii="標楷體" w:eastAsia="標楷體" w:hAnsi="標楷體" w:hint="eastAsia"/>
          <w:kern w:val="2"/>
          <w:u w:val="single"/>
        </w:rPr>
        <w:t xml:space="preserve">    </w:t>
      </w:r>
      <w:r w:rsidRPr="00EC2312">
        <w:rPr>
          <w:rFonts w:ascii="標楷體" w:eastAsia="標楷體" w:hAnsi="標楷體" w:cs="標楷體" w:hint="eastAsia"/>
          <w:kern w:val="2"/>
        </w:rPr>
        <w:t>年度</w:t>
      </w:r>
    </w:p>
    <w:p w:rsidR="00DC0DCF" w:rsidRPr="00EC2312" w:rsidRDefault="00DC0DCF" w:rsidP="00DC0DCF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標楷體" w:eastAsia="標楷體" w:hAnsi="標楷體" w:cs="Times New Roman"/>
          <w:kern w:val="2"/>
        </w:rPr>
      </w:pPr>
      <w:r w:rsidRPr="00EC2312">
        <w:rPr>
          <w:rFonts w:ascii="標楷體" w:eastAsia="標楷體" w:hAnsi="標楷體" w:cs="標楷體" w:hint="eastAsia"/>
          <w:kern w:val="2"/>
        </w:rPr>
        <w:t>自行檢查單位：</w:t>
      </w:r>
      <w:r w:rsidRPr="00EC2312">
        <w:rPr>
          <w:rFonts w:ascii="標楷體" w:eastAsia="標楷體" w:hAnsi="標楷體" w:hint="eastAsia"/>
          <w:kern w:val="2"/>
          <w:u w:val="single"/>
        </w:rPr>
        <w:t>人事室</w:t>
      </w:r>
    </w:p>
    <w:p w:rsidR="00DC0DCF" w:rsidRPr="00EC2312" w:rsidRDefault="00DC0DCF" w:rsidP="00DC0DCF">
      <w:pPr>
        <w:pStyle w:val="Web"/>
        <w:spacing w:before="0" w:beforeAutospacing="0" w:after="0" w:afterAutospacing="0" w:line="320" w:lineRule="exact"/>
        <w:ind w:left="180"/>
        <w:rPr>
          <w:rFonts w:hint="eastAsia"/>
        </w:rPr>
      </w:pPr>
      <w:r w:rsidRPr="00EC2312">
        <w:rPr>
          <w:rFonts w:ascii="標楷體" w:eastAsia="標楷體" w:hAnsi="標楷體" w:cs="Times New Roman" w:hint="eastAsia"/>
          <w:kern w:val="2"/>
        </w:rPr>
        <w:t>作業類別</w:t>
      </w:r>
      <w:r w:rsidRPr="00EC2312">
        <w:rPr>
          <w:rFonts w:ascii="標楷體" w:eastAsia="標楷體" w:hAnsi="標楷體" w:cs="Times New Roman"/>
          <w:kern w:val="2"/>
        </w:rPr>
        <w:t>(</w:t>
      </w:r>
      <w:r w:rsidRPr="00EC2312">
        <w:rPr>
          <w:rFonts w:ascii="標楷體" w:eastAsia="標楷體" w:hAnsi="標楷體" w:cs="Times New Roman" w:hint="eastAsia"/>
          <w:kern w:val="2"/>
        </w:rPr>
        <w:t>項目</w:t>
      </w:r>
      <w:r w:rsidRPr="00EC2312">
        <w:rPr>
          <w:rFonts w:ascii="標楷體" w:eastAsia="標楷體" w:hAnsi="標楷體" w:cs="Times New Roman"/>
          <w:kern w:val="2"/>
        </w:rPr>
        <w:t>)</w:t>
      </w:r>
      <w:r w:rsidRPr="00EC2312">
        <w:rPr>
          <w:rFonts w:ascii="標楷體" w:eastAsia="標楷體" w:hAnsi="標楷體" w:cs="Times New Roman" w:hint="eastAsia"/>
          <w:kern w:val="2"/>
        </w:rPr>
        <w:t>：</w:t>
      </w:r>
      <w:r w:rsidRPr="00EC2312">
        <w:rPr>
          <w:rFonts w:ascii="標楷體" w:eastAsia="標楷體" w:hAnsi="標楷體" w:hint="eastAsia"/>
          <w:kern w:val="2"/>
          <w:u w:val="single"/>
        </w:rPr>
        <w:t>兼任教師</w:t>
      </w:r>
      <w:r w:rsidR="002603D0" w:rsidRPr="00EC2312">
        <w:rPr>
          <w:rFonts w:ascii="標楷體" w:eastAsia="標楷體" w:hAnsi="標楷體" w:hint="eastAsia"/>
          <w:kern w:val="2"/>
          <w:u w:val="single"/>
        </w:rPr>
        <w:t>送審</w:t>
      </w:r>
    </w:p>
    <w:p w:rsidR="00DC0DCF" w:rsidRPr="00EC2312" w:rsidRDefault="000033C8" w:rsidP="00DC0DCF">
      <w:pPr>
        <w:pStyle w:val="Web"/>
        <w:spacing w:before="0" w:beforeAutospacing="0" w:after="0" w:afterAutospacing="0" w:line="320" w:lineRule="exact"/>
        <w:ind w:leftChars="75" w:left="641" w:hangingChars="192" w:hanging="461"/>
        <w:jc w:val="right"/>
        <w:rPr>
          <w:rFonts w:ascii="標楷體" w:eastAsia="標楷體" w:hAnsi="標楷體" w:cs="Times New Roman"/>
          <w:kern w:val="2"/>
          <w:sz w:val="16"/>
          <w:szCs w:val="16"/>
        </w:rPr>
      </w:pPr>
      <w:r w:rsidRPr="00EC2312">
        <w:rPr>
          <w:rFonts w:ascii="標楷體" w:eastAsia="標楷體" w:hAnsi="標楷體" w:hint="eastAsia"/>
          <w:kern w:val="2"/>
        </w:rPr>
        <w:t>檢查日期：</w:t>
      </w:r>
      <w:r w:rsidRPr="00EC2312">
        <w:rPr>
          <w:rFonts w:ascii="標楷體" w:eastAsia="標楷體" w:hAnsi="標楷體"/>
          <w:kern w:val="2"/>
          <w:u w:val="single"/>
        </w:rPr>
        <w:t xml:space="preserve">  </w:t>
      </w:r>
      <w:r w:rsidRPr="00EC2312">
        <w:rPr>
          <w:rFonts w:ascii="標楷體" w:eastAsia="標楷體" w:hAnsi="標楷體" w:hint="eastAsia"/>
          <w:kern w:val="2"/>
          <w:u w:val="single"/>
        </w:rPr>
        <w:t xml:space="preserve">　</w:t>
      </w:r>
      <w:r w:rsidRPr="00EC2312">
        <w:rPr>
          <w:rFonts w:ascii="標楷體" w:eastAsia="標楷體" w:hAnsi="標楷體" w:hint="eastAsia"/>
          <w:kern w:val="2"/>
        </w:rPr>
        <w:t>年</w:t>
      </w:r>
      <w:r w:rsidRPr="00EC2312">
        <w:rPr>
          <w:rFonts w:ascii="標楷體" w:eastAsia="標楷體" w:hAnsi="標楷體"/>
          <w:kern w:val="2"/>
          <w:u w:val="single"/>
        </w:rPr>
        <w:t xml:space="preserve">  </w:t>
      </w:r>
      <w:r w:rsidRPr="00EC2312">
        <w:rPr>
          <w:rFonts w:ascii="標楷體" w:eastAsia="標楷體" w:hAnsi="標楷體" w:hint="eastAsia"/>
          <w:kern w:val="2"/>
          <w:u w:val="single"/>
        </w:rPr>
        <w:t xml:space="preserve">　</w:t>
      </w:r>
      <w:r w:rsidRPr="00EC2312">
        <w:rPr>
          <w:rFonts w:ascii="標楷體" w:eastAsia="標楷體" w:hAnsi="標楷體" w:hint="eastAsia"/>
          <w:kern w:val="2"/>
        </w:rPr>
        <w:t>月</w:t>
      </w:r>
      <w:r w:rsidRPr="00EC2312">
        <w:rPr>
          <w:rFonts w:ascii="標楷體" w:eastAsia="標楷體" w:hAnsi="標楷體"/>
          <w:kern w:val="2"/>
          <w:u w:val="single"/>
        </w:rPr>
        <w:t xml:space="preserve">  </w:t>
      </w:r>
      <w:r w:rsidRPr="00EC2312">
        <w:rPr>
          <w:rFonts w:ascii="標楷體" w:eastAsia="標楷體" w:hAnsi="標楷體" w:hint="eastAsia"/>
          <w:kern w:val="2"/>
          <w:u w:val="single"/>
        </w:rPr>
        <w:t xml:space="preserve">　</w:t>
      </w:r>
      <w:r w:rsidR="00DC0DCF" w:rsidRPr="00EC2312">
        <w:rPr>
          <w:rFonts w:ascii="標楷體" w:eastAsia="標楷體" w:hAnsi="標楷體" w:cs="標楷體" w:hint="eastAsia"/>
          <w:kern w:val="2"/>
        </w:rPr>
        <w:t>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930"/>
        <w:gridCol w:w="931"/>
        <w:gridCol w:w="3225"/>
      </w:tblGrid>
      <w:tr w:rsidR="00DC0DCF" w:rsidRPr="00EC2312" w:rsidTr="00D67D50">
        <w:trPr>
          <w:jc w:val="center"/>
        </w:trPr>
        <w:tc>
          <w:tcPr>
            <w:tcW w:w="4520" w:type="dxa"/>
            <w:vMerge w:val="restart"/>
            <w:vAlign w:val="center"/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C2312">
              <w:rPr>
                <w:rFonts w:ascii="標楷體" w:eastAsia="標楷體" w:hAnsi="標楷體" w:cs="標楷體" w:hint="eastAsia"/>
                <w:kern w:val="2"/>
              </w:rPr>
              <w:t>檢查重點</w:t>
            </w:r>
          </w:p>
        </w:tc>
        <w:tc>
          <w:tcPr>
            <w:tcW w:w="1861" w:type="dxa"/>
            <w:gridSpan w:val="2"/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C2312">
              <w:rPr>
                <w:rFonts w:ascii="標楷體" w:eastAsia="標楷體" w:hAnsi="標楷體" w:cs="標楷體" w:hint="eastAsia"/>
                <w:kern w:val="2"/>
              </w:rPr>
              <w:t>自行檢查情形</w:t>
            </w:r>
          </w:p>
        </w:tc>
        <w:tc>
          <w:tcPr>
            <w:tcW w:w="3225" w:type="dxa"/>
            <w:vMerge w:val="restart"/>
            <w:vAlign w:val="center"/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C2312">
              <w:rPr>
                <w:rFonts w:ascii="標楷體" w:eastAsia="標楷體" w:hAnsi="標楷體" w:cs="標楷體" w:hint="eastAsia"/>
                <w:kern w:val="2"/>
              </w:rPr>
              <w:t>檢查情形說明</w:t>
            </w:r>
          </w:p>
        </w:tc>
      </w:tr>
      <w:tr w:rsidR="00DC0DCF" w:rsidRPr="00EC2312" w:rsidTr="00D67D50">
        <w:trPr>
          <w:trHeight w:val="297"/>
          <w:jc w:val="center"/>
        </w:trPr>
        <w:tc>
          <w:tcPr>
            <w:tcW w:w="4520" w:type="dxa"/>
            <w:vMerge/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30" w:type="dxa"/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EC2312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符合</w:t>
            </w:r>
          </w:p>
        </w:tc>
        <w:tc>
          <w:tcPr>
            <w:tcW w:w="931" w:type="dxa"/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EC2312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225" w:type="dxa"/>
            <w:vMerge/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DC0DCF" w:rsidRPr="00EC2312" w:rsidTr="00D67D50">
        <w:trPr>
          <w:jc w:val="center"/>
        </w:trPr>
        <w:tc>
          <w:tcPr>
            <w:tcW w:w="4520" w:type="dxa"/>
            <w:tcBorders>
              <w:top w:val="nil"/>
              <w:bottom w:val="single" w:sz="4" w:space="0" w:color="auto"/>
            </w:tcBorders>
          </w:tcPr>
          <w:p w:rsidR="00DC0DCF" w:rsidRPr="00EC2312" w:rsidRDefault="00DC0DCF" w:rsidP="00D743D3">
            <w:pPr>
              <w:spacing w:line="320" w:lineRule="exact"/>
              <w:jc w:val="both"/>
              <w:rPr>
                <w:rFonts w:ascii="標楷體" w:eastAsia="標楷體" w:hAnsi="標楷體"/>
                <w:b/>
                <w:snapToGrid w:val="0"/>
              </w:rPr>
            </w:pPr>
            <w:r w:rsidRPr="00EC2312">
              <w:rPr>
                <w:rFonts w:ascii="標楷體" w:eastAsia="標楷體" w:hAnsi="標楷體" w:hint="eastAsia"/>
                <w:b/>
                <w:snapToGrid w:val="0"/>
              </w:rPr>
              <w:t>一、作業流程有效性</w:t>
            </w:r>
          </w:p>
          <w:p w:rsidR="00DC0DCF" w:rsidRPr="00EC2312" w:rsidRDefault="00DC0DCF" w:rsidP="00D743D3">
            <w:pPr>
              <w:spacing w:line="320" w:lineRule="exact"/>
              <w:ind w:left="533" w:hangingChars="222" w:hanging="533"/>
              <w:jc w:val="both"/>
              <w:rPr>
                <w:rFonts w:ascii="標楷體" w:eastAsia="標楷體" w:hAnsi="標楷體"/>
              </w:rPr>
            </w:pPr>
            <w:r w:rsidRPr="00EC2312">
              <w:rPr>
                <w:rFonts w:ascii="標楷體" w:eastAsia="標楷體" w:hAnsi="標楷體"/>
              </w:rPr>
              <w:t>(</w:t>
            </w:r>
            <w:r w:rsidRPr="00EC2312">
              <w:rPr>
                <w:rFonts w:ascii="標楷體" w:eastAsia="標楷體" w:hAnsi="標楷體" w:hint="eastAsia"/>
              </w:rPr>
              <w:t>一</w:t>
            </w:r>
            <w:r w:rsidRPr="00EC2312">
              <w:rPr>
                <w:rFonts w:ascii="標楷體" w:eastAsia="標楷體" w:hAnsi="標楷體"/>
              </w:rPr>
              <w:t>)</w:t>
            </w:r>
            <w:r w:rsidRPr="00EC2312">
              <w:rPr>
                <w:rFonts w:ascii="標楷體" w:eastAsia="標楷體" w:hAnsi="標楷體" w:hint="eastAsia"/>
              </w:rPr>
              <w:t>作業程序說明表及作業流程圖之製作是否與規定相符。</w:t>
            </w:r>
          </w:p>
          <w:p w:rsidR="00DC0DCF" w:rsidRPr="00EC2312" w:rsidRDefault="00DC0DCF" w:rsidP="0096411E">
            <w:pPr>
              <w:pStyle w:val="Web"/>
              <w:spacing w:before="0" w:beforeAutospacing="0" w:after="0" w:afterAutospacing="0" w:line="320" w:lineRule="exact"/>
              <w:ind w:leftChars="12" w:left="531" w:hangingChars="209" w:hanging="502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C2312">
              <w:rPr>
                <w:rFonts w:ascii="標楷體" w:eastAsia="標楷體" w:hAnsi="標楷體"/>
              </w:rPr>
              <w:t>(</w:t>
            </w:r>
            <w:r w:rsidRPr="00EC2312">
              <w:rPr>
                <w:rFonts w:ascii="標楷體" w:eastAsia="標楷體" w:hAnsi="標楷體" w:hint="eastAsia"/>
              </w:rPr>
              <w:t>二</w:t>
            </w:r>
            <w:r w:rsidRPr="00EC2312">
              <w:rPr>
                <w:rFonts w:ascii="標楷體" w:eastAsia="標楷體" w:hAnsi="標楷體"/>
              </w:rPr>
              <w:t>)</w:t>
            </w:r>
            <w:r w:rsidRPr="00EC2312">
              <w:rPr>
                <w:rFonts w:ascii="標楷體" w:eastAsia="標楷體" w:hAnsi="標楷體" w:hint="eastAsia"/>
              </w:rPr>
              <w:t>內部控制制度是否有效設計及執行。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225" w:type="dxa"/>
            <w:tcBorders>
              <w:top w:val="nil"/>
              <w:bottom w:val="single" w:sz="4" w:space="0" w:color="auto"/>
            </w:tcBorders>
          </w:tcPr>
          <w:p w:rsidR="00DC0DCF" w:rsidRPr="00EC2312" w:rsidRDefault="00DC0DCF" w:rsidP="00D8270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DC0DCF" w:rsidRPr="00EC2312" w:rsidTr="00D67D50">
        <w:trPr>
          <w:jc w:val="center"/>
        </w:trPr>
        <w:tc>
          <w:tcPr>
            <w:tcW w:w="4520" w:type="dxa"/>
            <w:tcBorders>
              <w:top w:val="single" w:sz="4" w:space="0" w:color="auto"/>
              <w:bottom w:val="nil"/>
            </w:tcBorders>
          </w:tcPr>
          <w:p w:rsidR="00DC0DCF" w:rsidRPr="00EC2312" w:rsidRDefault="00DC0DCF" w:rsidP="00D743D3">
            <w:pPr>
              <w:numPr>
                <w:ilvl w:val="0"/>
                <w:numId w:val="9"/>
              </w:numPr>
              <w:snapToGrid w:val="0"/>
              <w:spacing w:line="320" w:lineRule="exact"/>
              <w:ind w:left="0"/>
              <w:jc w:val="both"/>
              <w:rPr>
                <w:rFonts w:ascii="標楷體" w:eastAsia="標楷體" w:hAnsi="標楷體"/>
                <w:b/>
                <w:snapToGrid w:val="0"/>
              </w:rPr>
            </w:pPr>
            <w:r w:rsidRPr="00EC2312">
              <w:rPr>
                <w:rFonts w:ascii="標楷體" w:eastAsia="標楷體" w:hAnsi="標楷體" w:hint="eastAsia"/>
                <w:b/>
                <w:snapToGrid w:val="0"/>
              </w:rPr>
              <w:t>二、</w:t>
            </w:r>
            <w:r w:rsidR="001F5830" w:rsidRPr="00EC2312">
              <w:rPr>
                <w:rFonts w:ascii="標楷體" w:eastAsia="標楷體" w:hAnsi="標楷體" w:hint="eastAsia"/>
                <w:b/>
                <w:snapToGrid w:val="0"/>
              </w:rPr>
              <w:t>兼任教師送審作業</w:t>
            </w:r>
          </w:p>
          <w:p w:rsidR="00D8270B" w:rsidRPr="00EC2312" w:rsidRDefault="00DC0DCF" w:rsidP="00F1092A">
            <w:pPr>
              <w:snapToGrid w:val="0"/>
              <w:spacing w:line="320" w:lineRule="exact"/>
              <w:ind w:leftChars="12" w:left="502" w:hangingChars="197" w:hanging="473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C2312">
              <w:rPr>
                <w:rFonts w:ascii="標楷體" w:eastAsia="標楷體" w:hAnsi="標楷體" w:cs="新細明體"/>
                <w:kern w:val="0"/>
              </w:rPr>
              <w:t>(</w:t>
            </w:r>
            <w:r w:rsidRPr="00EC2312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EC2312">
              <w:rPr>
                <w:rFonts w:ascii="標楷體" w:eastAsia="標楷體" w:hAnsi="標楷體" w:cs="新細明體"/>
                <w:kern w:val="0"/>
              </w:rPr>
              <w:t>)</w:t>
            </w:r>
            <w:r w:rsidR="00D8270B" w:rsidRPr="00EC2312">
              <w:rPr>
                <w:rFonts w:ascii="標楷體" w:eastAsia="標楷體" w:hAnsi="標楷體" w:cs="新細明體" w:hint="eastAsia"/>
                <w:kern w:val="0"/>
              </w:rPr>
              <w:t>是否任滿該職級規定年限？</w:t>
            </w:r>
          </w:p>
          <w:p w:rsidR="00D8270B" w:rsidRPr="00EC2312" w:rsidRDefault="00D8270B" w:rsidP="00F1092A">
            <w:pPr>
              <w:snapToGrid w:val="0"/>
              <w:spacing w:line="320" w:lineRule="exact"/>
              <w:ind w:leftChars="12" w:left="502" w:hangingChars="197" w:hanging="473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C2312">
              <w:rPr>
                <w:rFonts w:ascii="標楷體" w:eastAsia="標楷體" w:hAnsi="標楷體" w:cs="新細明體"/>
                <w:kern w:val="0"/>
              </w:rPr>
              <w:t>(</w:t>
            </w:r>
            <w:r w:rsidRPr="00EC2312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EC2312">
              <w:rPr>
                <w:rFonts w:ascii="標楷體" w:eastAsia="標楷體" w:hAnsi="標楷體" w:cs="新細明體"/>
                <w:kern w:val="0"/>
              </w:rPr>
              <w:t>)</w:t>
            </w:r>
            <w:r w:rsidRPr="00EC2312">
              <w:rPr>
                <w:rFonts w:ascii="標楷體" w:eastAsia="標楷體" w:hAnsi="標楷體" w:cs="新細明體" w:hint="eastAsia"/>
                <w:kern w:val="0"/>
              </w:rPr>
              <w:t>當學期是否有授課之事實？</w:t>
            </w:r>
          </w:p>
          <w:p w:rsidR="00DC0DCF" w:rsidRPr="00EC2312" w:rsidRDefault="00D8270B" w:rsidP="00F1092A">
            <w:pPr>
              <w:snapToGrid w:val="0"/>
              <w:spacing w:line="320" w:lineRule="exact"/>
              <w:ind w:leftChars="12" w:left="502" w:hangingChars="197" w:hanging="473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EC2312">
              <w:rPr>
                <w:rFonts w:ascii="標楷體" w:eastAsia="標楷體" w:hAnsi="標楷體" w:cs="新細明體"/>
                <w:kern w:val="0"/>
              </w:rPr>
              <w:t>(</w:t>
            </w:r>
            <w:r w:rsidRPr="00EC2312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EC2312">
              <w:rPr>
                <w:rFonts w:ascii="標楷體" w:eastAsia="標楷體" w:hAnsi="標楷體" w:cs="新細明體"/>
                <w:kern w:val="0"/>
              </w:rPr>
              <w:t>)</w:t>
            </w:r>
            <w:r w:rsidRPr="00EC2312">
              <w:rPr>
                <w:rFonts w:ascii="標楷體" w:eastAsia="標楷體" w:hAnsi="標楷體" w:cs="新細明體" w:hint="eastAsia"/>
                <w:kern w:val="0"/>
              </w:rPr>
              <w:t>著作、外審分數等是否均符合相關規定？</w:t>
            </w:r>
          </w:p>
          <w:p w:rsidR="00DC0DCF" w:rsidRPr="00EC2312" w:rsidRDefault="00DC0DCF" w:rsidP="00F1092A">
            <w:pPr>
              <w:snapToGrid w:val="0"/>
              <w:spacing w:line="320" w:lineRule="exact"/>
              <w:ind w:leftChars="12" w:left="502" w:hangingChars="197" w:hanging="473"/>
              <w:jc w:val="both"/>
              <w:rPr>
                <w:rFonts w:ascii="標楷體" w:eastAsia="標楷體" w:hAnsi="標楷體"/>
              </w:rPr>
            </w:pPr>
            <w:r w:rsidRPr="00EC2312">
              <w:rPr>
                <w:rFonts w:ascii="標楷體" w:eastAsia="標楷體" w:hAnsi="標楷體" w:cs="新細明體"/>
                <w:kern w:val="0"/>
              </w:rPr>
              <w:t>(</w:t>
            </w:r>
            <w:r w:rsidR="00D8270B" w:rsidRPr="00EC2312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EC2312">
              <w:rPr>
                <w:rFonts w:ascii="標楷體" w:eastAsia="標楷體" w:hAnsi="標楷體" w:cs="新細明體"/>
                <w:kern w:val="0"/>
              </w:rPr>
              <w:t>)</w:t>
            </w:r>
            <w:r w:rsidR="00D8270B" w:rsidRPr="00EC2312">
              <w:rPr>
                <w:rFonts w:ascii="標楷體" w:eastAsia="標楷體" w:hAnsi="標楷體" w:cs="新細明體" w:hint="eastAsia"/>
                <w:kern w:val="0"/>
              </w:rPr>
              <w:t>系、院、校級教評會審查程序是否符合規定？</w:t>
            </w:r>
            <w:r w:rsidR="006414BF" w:rsidRPr="00EC231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</w:tcPr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nil"/>
            </w:tcBorders>
          </w:tcPr>
          <w:p w:rsidR="00DC0DCF" w:rsidRPr="00EC2312" w:rsidRDefault="00DC0DCF" w:rsidP="00D8270B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DC0DCF" w:rsidRPr="00EC2312" w:rsidTr="00E14FA9">
        <w:trPr>
          <w:jc w:val="center"/>
        </w:trPr>
        <w:tc>
          <w:tcPr>
            <w:tcW w:w="9606" w:type="dxa"/>
            <w:gridSpan w:val="4"/>
          </w:tcPr>
          <w:p w:rsidR="00DC0DCF" w:rsidRPr="00EC2312" w:rsidRDefault="00DC0DCF" w:rsidP="00E14FA9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C2312">
              <w:rPr>
                <w:rFonts w:ascii="標楷體" w:eastAsia="標楷體" w:hAnsi="標楷體" w:hint="eastAsia"/>
              </w:rPr>
              <w:t>結論</w:t>
            </w:r>
            <w:r w:rsidRPr="00EC2312">
              <w:rPr>
                <w:rFonts w:ascii="標楷體" w:eastAsia="標楷體" w:hAnsi="標楷體"/>
              </w:rPr>
              <w:t>/</w:t>
            </w:r>
            <w:r w:rsidRPr="00EC2312">
              <w:rPr>
                <w:rFonts w:ascii="標楷體" w:eastAsia="標楷體" w:hAnsi="標楷體" w:hint="eastAsia"/>
              </w:rPr>
              <w:t>需採行之改善措施：</w:t>
            </w:r>
          </w:p>
          <w:p w:rsidR="00DC0DCF" w:rsidRPr="00EC2312" w:rsidRDefault="00DC0DCF" w:rsidP="00E14FA9">
            <w:pPr>
              <w:widowControl/>
              <w:spacing w:line="320" w:lineRule="exact"/>
              <w:ind w:leftChars="-60" w:left="336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EC2312">
              <w:rPr>
                <w:rFonts w:ascii="標楷體" w:eastAsia="標楷體" w:hAnsi="標楷體" w:cs="標楷體"/>
              </w:rPr>
              <w:t xml:space="preserve">  </w:t>
            </w:r>
            <w:r w:rsidRPr="00EC2312">
              <w:rPr>
                <w:rFonts w:ascii="標楷體" w:eastAsia="標楷體" w:hAnsi="標楷體" w:cs="標楷體" w:hint="eastAsia"/>
              </w:rPr>
              <w:t>□經檢查結果，本</w:t>
            </w:r>
            <w:r w:rsidRPr="00EC2312">
              <w:rPr>
                <w:rFonts w:ascii="標楷體" w:eastAsia="標楷體" w:hAnsi="標楷體" w:hint="eastAsia"/>
              </w:rPr>
              <w:t>作業類別（項目）</w:t>
            </w:r>
            <w:r w:rsidRPr="00EC2312">
              <w:rPr>
                <w:rFonts w:ascii="標楷體" w:eastAsia="標楷體" w:hAnsi="標楷體" w:cs="標楷體" w:hint="eastAsia"/>
              </w:rPr>
              <w:t>之內部控制制度設計及執行，無重大缺失。</w:t>
            </w:r>
          </w:p>
          <w:p w:rsidR="00DC0DCF" w:rsidRPr="00EC2312" w:rsidRDefault="00DC0DCF" w:rsidP="00E14FA9">
            <w:pPr>
              <w:widowControl/>
              <w:spacing w:line="320" w:lineRule="exact"/>
              <w:ind w:leftChars="-60" w:left="336" w:hangingChars="200" w:hanging="480"/>
              <w:jc w:val="both"/>
              <w:rPr>
                <w:rFonts w:ascii="標楷體" w:eastAsia="標楷體" w:hAnsi="標楷體"/>
              </w:rPr>
            </w:pPr>
            <w:r w:rsidRPr="00EC2312">
              <w:rPr>
                <w:rFonts w:ascii="標楷體" w:eastAsia="標楷體" w:hAnsi="標楷體" w:cs="標楷體"/>
              </w:rPr>
              <w:t xml:space="preserve">  </w:t>
            </w:r>
            <w:r w:rsidRPr="00EC2312">
              <w:rPr>
                <w:rFonts w:ascii="標楷體" w:eastAsia="標楷體" w:hAnsi="標楷體" w:cs="標楷體" w:hint="eastAsia"/>
              </w:rPr>
              <w:t>□經檢查結果，本</w:t>
            </w:r>
            <w:r w:rsidRPr="00EC2312">
              <w:rPr>
                <w:rFonts w:ascii="標楷體" w:eastAsia="標楷體" w:hAnsi="標楷體" w:hint="eastAsia"/>
              </w:rPr>
              <w:t>作業類別（項目）</w:t>
            </w:r>
            <w:r w:rsidRPr="00EC2312">
              <w:rPr>
                <w:rFonts w:ascii="標楷體" w:eastAsia="標楷體" w:hAnsi="標楷體" w:cs="標楷體" w:hint="eastAsia"/>
              </w:rPr>
              <w:t>之內部控制制度設計及執行，部分項目未符合，擬採行改善措施如下：</w:t>
            </w:r>
          </w:p>
          <w:p w:rsidR="00DC0DCF" w:rsidRPr="00EC2312" w:rsidRDefault="00DC0DCF" w:rsidP="00E14FA9">
            <w:pPr>
              <w:pStyle w:val="Web"/>
              <w:spacing w:before="0" w:beforeAutospacing="0" w:after="0" w:afterAutospacing="0" w:line="320" w:lineRule="exact"/>
              <w:ind w:left="252" w:firstLineChars="75" w:firstLine="150"/>
              <w:jc w:val="both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  <w:tr w:rsidR="00DC0DCF" w:rsidRPr="00EC2312" w:rsidTr="00E14FA9">
        <w:trPr>
          <w:trHeight w:hRule="exact" w:val="567"/>
          <w:jc w:val="center"/>
        </w:trPr>
        <w:tc>
          <w:tcPr>
            <w:tcW w:w="9606" w:type="dxa"/>
            <w:gridSpan w:val="4"/>
            <w:vAlign w:val="center"/>
          </w:tcPr>
          <w:p w:rsidR="00DC0DCF" w:rsidRPr="00EC2312" w:rsidRDefault="00DC0DCF" w:rsidP="00E14FA9">
            <w:pPr>
              <w:widowControl/>
              <w:spacing w:line="320" w:lineRule="exact"/>
              <w:jc w:val="both"/>
              <w:rPr>
                <w:rFonts w:eastAsia="標楷體" w:hint="eastAsia"/>
                <w:kern w:val="0"/>
              </w:rPr>
            </w:pPr>
            <w:r w:rsidRPr="00EC2312">
              <w:rPr>
                <w:rFonts w:ascii="標楷體" w:eastAsia="標楷體" w:hAnsi="標楷體" w:hint="eastAsia"/>
              </w:rPr>
              <w:t>填表人：</w:t>
            </w:r>
            <w:r w:rsidRPr="00EC2312">
              <w:rPr>
                <w:rFonts w:ascii="標楷體" w:eastAsia="標楷體" w:hAnsi="標楷體"/>
              </w:rPr>
              <w:t xml:space="preserve">              </w:t>
            </w:r>
            <w:r w:rsidRPr="00EC2312">
              <w:rPr>
                <w:rFonts w:ascii="標楷體" w:eastAsia="標楷體" w:hAnsi="標楷體" w:hint="eastAsia"/>
              </w:rPr>
              <w:t>複核：</w:t>
            </w:r>
            <w:r w:rsidRPr="00EC2312">
              <w:rPr>
                <w:rFonts w:ascii="標楷體" w:eastAsia="標楷體" w:hAnsi="標楷體"/>
              </w:rPr>
              <w:t xml:space="preserve">                </w:t>
            </w:r>
            <w:r w:rsidRPr="00EC2312">
              <w:rPr>
                <w:rFonts w:ascii="標楷體" w:eastAsia="標楷體" w:hAnsi="標楷體" w:hint="eastAsia"/>
              </w:rPr>
              <w:t>單位主管：</w:t>
            </w:r>
          </w:p>
        </w:tc>
      </w:tr>
    </w:tbl>
    <w:p w:rsidR="00FE5604" w:rsidRPr="00EC2312" w:rsidRDefault="00DC0DCF" w:rsidP="00FE5604">
      <w:pPr>
        <w:pStyle w:val="Web"/>
        <w:spacing w:before="0" w:beforeAutospacing="0" w:after="0" w:afterAutospacing="0" w:line="320" w:lineRule="exact"/>
        <w:ind w:leftChars="67" w:left="881" w:hangingChars="300" w:hanging="720"/>
        <w:rPr>
          <w:rFonts w:ascii="標楷體" w:eastAsia="標楷體" w:hAnsi="標楷體" w:cs="Times New Roman" w:hint="eastAsia"/>
          <w:kern w:val="2"/>
        </w:rPr>
      </w:pPr>
      <w:r w:rsidRPr="00EC2312">
        <w:rPr>
          <w:rFonts w:ascii="標楷體" w:eastAsia="標楷體" w:hAnsi="標楷體" w:cs="Times New Roman" w:hint="eastAsia"/>
          <w:kern w:val="2"/>
        </w:rPr>
        <w:t>註：1.</w:t>
      </w:r>
      <w:r w:rsidR="00765755" w:rsidRPr="00EC2312">
        <w:rPr>
          <w:rFonts w:ascii="標楷體" w:eastAsia="標楷體" w:hAnsi="標楷體" w:cs="Times New Roman" w:hint="eastAsia"/>
          <w:kern w:val="2"/>
        </w:rPr>
        <w:t>學校</w:t>
      </w:r>
      <w:r w:rsidRPr="00EC2312">
        <w:rPr>
          <w:rFonts w:ascii="標楷體" w:eastAsia="標楷體" w:hAnsi="標楷體" w:cs="Times New Roman" w:hint="eastAsia"/>
          <w:kern w:val="2"/>
        </w:rPr>
        <w:t>得就1項作業流程製作1份自行</w:t>
      </w:r>
      <w:r w:rsidRPr="00EC2312">
        <w:rPr>
          <w:rFonts w:ascii="標楷體" w:eastAsia="標楷體" w:hAnsi="標楷體" w:hint="eastAsia"/>
          <w:kern w:val="2"/>
        </w:rPr>
        <w:t>評估</w:t>
      </w:r>
      <w:r w:rsidRPr="00EC2312">
        <w:rPr>
          <w:rFonts w:ascii="標楷體" w:eastAsia="標楷體" w:hAnsi="標楷體" w:cs="Times New Roman" w:hint="eastAsia"/>
          <w:kern w:val="2"/>
        </w:rPr>
        <w:t>表，亦得將各項作業流程依性質分類，同1類之作業流程合併1份自行</w:t>
      </w:r>
      <w:r w:rsidRPr="00EC2312">
        <w:rPr>
          <w:rFonts w:ascii="標楷體" w:eastAsia="標楷體" w:hAnsi="標楷體" w:hint="eastAsia"/>
          <w:kern w:val="2"/>
        </w:rPr>
        <w:t>評估</w:t>
      </w:r>
      <w:r w:rsidRPr="00EC2312">
        <w:rPr>
          <w:rFonts w:ascii="標楷體" w:eastAsia="標楷體" w:hAnsi="標楷體" w:cs="Times New Roman" w:hint="eastAsia"/>
          <w:kern w:val="2"/>
        </w:rPr>
        <w:t>表，就作業流程重點納入</w:t>
      </w:r>
      <w:r w:rsidRPr="00EC2312">
        <w:rPr>
          <w:rFonts w:ascii="標楷體" w:eastAsia="標楷體" w:hAnsi="標楷體" w:hint="eastAsia"/>
          <w:kern w:val="2"/>
        </w:rPr>
        <w:t>評估</w:t>
      </w:r>
      <w:r w:rsidRPr="00EC2312">
        <w:rPr>
          <w:rFonts w:ascii="標楷體" w:eastAsia="標楷體" w:hAnsi="標楷體" w:cs="Times New Roman" w:hint="eastAsia"/>
          <w:kern w:val="2"/>
        </w:rPr>
        <w:t>。</w:t>
      </w:r>
    </w:p>
    <w:p w:rsidR="00DC0DCF" w:rsidRPr="00EC2312" w:rsidRDefault="00FE5604" w:rsidP="00FE5604">
      <w:pPr>
        <w:pStyle w:val="Web"/>
        <w:spacing w:before="0" w:beforeAutospacing="0" w:after="0" w:afterAutospacing="0" w:line="320" w:lineRule="exact"/>
        <w:ind w:leftChars="67" w:left="881" w:hangingChars="300" w:hanging="720"/>
        <w:rPr>
          <w:rFonts w:ascii="標楷體" w:eastAsia="標楷體" w:hAnsi="標楷體" w:cs="Times New Roman"/>
        </w:rPr>
      </w:pPr>
      <w:r w:rsidRPr="00EC2312">
        <w:rPr>
          <w:rFonts w:ascii="標楷體" w:eastAsia="標楷體" w:hAnsi="標楷體" w:cs="Times New Roman" w:hint="eastAsia"/>
          <w:kern w:val="2"/>
        </w:rPr>
        <w:t xml:space="preserve">　　</w:t>
      </w:r>
      <w:r w:rsidR="00DC0DCF" w:rsidRPr="00EC2312">
        <w:rPr>
          <w:rFonts w:ascii="標楷體" w:eastAsia="標楷體" w:hAnsi="標楷體" w:cs="Times New Roman" w:hint="eastAsia"/>
          <w:kern w:val="2"/>
        </w:rPr>
        <w:t>2.自行</w:t>
      </w:r>
      <w:r w:rsidR="00DC0DCF" w:rsidRPr="00EC2312">
        <w:rPr>
          <w:rFonts w:ascii="標楷體" w:eastAsia="標楷體" w:hAnsi="標楷體" w:hint="eastAsia"/>
          <w:kern w:val="2"/>
        </w:rPr>
        <w:t>評估</w:t>
      </w:r>
      <w:r w:rsidR="00DC0DCF" w:rsidRPr="00EC2312">
        <w:rPr>
          <w:rFonts w:ascii="標楷體" w:eastAsia="標楷體" w:hAnsi="標楷體" w:cs="Times New Roman" w:hint="eastAsia"/>
          <w:kern w:val="2"/>
        </w:rPr>
        <w:t>情形除勾選外，未符合者必須於說明欄內詳細記載</w:t>
      </w:r>
      <w:r w:rsidR="00DC0DCF" w:rsidRPr="00EC2312">
        <w:rPr>
          <w:rFonts w:ascii="標楷體" w:eastAsia="標楷體" w:hAnsi="標楷體" w:hint="eastAsia"/>
          <w:kern w:val="2"/>
        </w:rPr>
        <w:t>評估</w:t>
      </w:r>
      <w:r w:rsidR="00DC0DCF" w:rsidRPr="00EC2312">
        <w:rPr>
          <w:rFonts w:ascii="標楷體" w:eastAsia="標楷體" w:hAnsi="標楷體" w:cs="Times New Roman" w:hint="eastAsia"/>
          <w:kern w:val="2"/>
        </w:rPr>
        <w:t>情形。</w:t>
      </w:r>
    </w:p>
    <w:sectPr w:rsidR="00DC0DCF" w:rsidRPr="00EC2312" w:rsidSect="0079327E">
      <w:footerReference w:type="even" r:id="rId18"/>
      <w:footerReference w:type="default" r:id="rId19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E8" w:rsidRDefault="003F77E8">
      <w:r>
        <w:separator/>
      </w:r>
    </w:p>
  </w:endnote>
  <w:endnote w:type="continuationSeparator" w:id="0">
    <w:p w:rsidR="003F77E8" w:rsidRDefault="003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unga">
    <w:panose1 w:val="00000400000000000000"/>
    <w:charset w:val="01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CE0" w:rsidRDefault="00843CE0" w:rsidP="007932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CE0" w:rsidRDefault="00843CE0" w:rsidP="007932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7E" w:rsidRDefault="0079327E" w:rsidP="007E2347">
    <w:pPr>
      <w:pStyle w:val="a3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E8" w:rsidRDefault="003F77E8">
      <w:r>
        <w:separator/>
      </w:r>
    </w:p>
  </w:footnote>
  <w:footnote w:type="continuationSeparator" w:id="0">
    <w:p w:rsidR="003F77E8" w:rsidRDefault="003F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72B"/>
    <w:multiLevelType w:val="hybridMultilevel"/>
    <w:tmpl w:val="646266AC"/>
    <w:lvl w:ilvl="0" w:tplc="1B945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1F380C"/>
    <w:multiLevelType w:val="hybridMultilevel"/>
    <w:tmpl w:val="D30269A4"/>
    <w:lvl w:ilvl="0" w:tplc="1BF8755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7BA1BEC"/>
    <w:multiLevelType w:val="hybridMultilevel"/>
    <w:tmpl w:val="C6A8910C"/>
    <w:lvl w:ilvl="0" w:tplc="27567802">
      <w:start w:val="1"/>
      <w:numFmt w:val="taiwaneseCountingThousand"/>
      <w:lvlText w:val="%1、"/>
      <w:lvlJc w:val="left"/>
      <w:pPr>
        <w:tabs>
          <w:tab w:val="num" w:pos="636"/>
        </w:tabs>
        <w:ind w:left="636" w:hanging="624"/>
      </w:pPr>
      <w:rPr>
        <w:rFonts w:eastAsia="標楷體" w:cs="Times New Roman"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3" w15:restartNumberingAfterBreak="0">
    <w:nsid w:val="0CE14E18"/>
    <w:multiLevelType w:val="hybridMultilevel"/>
    <w:tmpl w:val="85B2854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F2F37D1"/>
    <w:multiLevelType w:val="hybridMultilevel"/>
    <w:tmpl w:val="DAF22A7C"/>
    <w:lvl w:ilvl="0" w:tplc="BB2ADA4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3DA3A80"/>
    <w:multiLevelType w:val="hybridMultilevel"/>
    <w:tmpl w:val="85B2854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80F2CC4"/>
    <w:multiLevelType w:val="hybridMultilevel"/>
    <w:tmpl w:val="B502BA38"/>
    <w:lvl w:ilvl="0" w:tplc="9E2809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  <w:b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8582F5A"/>
    <w:multiLevelType w:val="hybridMultilevel"/>
    <w:tmpl w:val="F698C622"/>
    <w:lvl w:ilvl="0" w:tplc="261C8B9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8E13403"/>
    <w:multiLevelType w:val="hybridMultilevel"/>
    <w:tmpl w:val="E1226CA0"/>
    <w:lvl w:ilvl="0" w:tplc="93C2E2E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  <w:rPr>
        <w:rFonts w:cs="Times New Roman"/>
      </w:rPr>
    </w:lvl>
  </w:abstractNum>
  <w:abstractNum w:abstractNumId="9" w15:restartNumberingAfterBreak="0">
    <w:nsid w:val="1AB077B4"/>
    <w:multiLevelType w:val="hybridMultilevel"/>
    <w:tmpl w:val="3B489706"/>
    <w:lvl w:ilvl="0" w:tplc="628C21EE">
      <w:start w:val="1"/>
      <w:numFmt w:val="decimal"/>
      <w:lvlText w:val="%1."/>
      <w:lvlJc w:val="left"/>
      <w:pPr>
        <w:ind w:left="984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10" w15:restartNumberingAfterBreak="0">
    <w:nsid w:val="2352461E"/>
    <w:multiLevelType w:val="hybridMultilevel"/>
    <w:tmpl w:val="05144A9A"/>
    <w:lvl w:ilvl="0" w:tplc="4F3C31F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cs="標楷體" w:hint="default"/>
        <w:dstrike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5444D06"/>
    <w:multiLevelType w:val="hybridMultilevel"/>
    <w:tmpl w:val="55540CEA"/>
    <w:lvl w:ilvl="0" w:tplc="F132AD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5ED2F82"/>
    <w:multiLevelType w:val="hybridMultilevel"/>
    <w:tmpl w:val="B22E3A3C"/>
    <w:lvl w:ilvl="0" w:tplc="256032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AF15F7"/>
    <w:multiLevelType w:val="hybridMultilevel"/>
    <w:tmpl w:val="B1720BAE"/>
    <w:lvl w:ilvl="0" w:tplc="5C1650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1604827"/>
    <w:multiLevelType w:val="hybridMultilevel"/>
    <w:tmpl w:val="85B2854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3F1315F"/>
    <w:multiLevelType w:val="hybridMultilevel"/>
    <w:tmpl w:val="1A348FB6"/>
    <w:lvl w:ilvl="0" w:tplc="D1AEB422">
      <w:start w:val="1"/>
      <w:numFmt w:val="taiwaneseCountingThousand"/>
      <w:lvlText w:val="%1、"/>
      <w:lvlJc w:val="left"/>
      <w:pPr>
        <w:ind w:left="720" w:hanging="72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C0F23AB"/>
    <w:multiLevelType w:val="hybridMultilevel"/>
    <w:tmpl w:val="05EEEEC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E9B478B"/>
    <w:multiLevelType w:val="hybridMultilevel"/>
    <w:tmpl w:val="E8CC76AE"/>
    <w:lvl w:ilvl="0" w:tplc="7D04614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5FD23D7"/>
    <w:multiLevelType w:val="hybridMultilevel"/>
    <w:tmpl w:val="8BF25932"/>
    <w:lvl w:ilvl="0" w:tplc="86E21186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80E4CF6"/>
    <w:multiLevelType w:val="hybridMultilevel"/>
    <w:tmpl w:val="2A1263FE"/>
    <w:lvl w:ilvl="0" w:tplc="6D141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042D9F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cap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60B84DF4"/>
    <w:multiLevelType w:val="hybridMultilevel"/>
    <w:tmpl w:val="86F87724"/>
    <w:lvl w:ilvl="0" w:tplc="0706D4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0F3288B"/>
    <w:multiLevelType w:val="hybridMultilevel"/>
    <w:tmpl w:val="8C541D34"/>
    <w:lvl w:ilvl="0" w:tplc="C5480D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8961048"/>
    <w:multiLevelType w:val="hybridMultilevel"/>
    <w:tmpl w:val="36D4C1F4"/>
    <w:lvl w:ilvl="0" w:tplc="84C04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89F5AB9"/>
    <w:multiLevelType w:val="hybridMultilevel"/>
    <w:tmpl w:val="7A848D86"/>
    <w:lvl w:ilvl="0" w:tplc="04090015">
      <w:start w:val="1"/>
      <w:numFmt w:val="taiwaneseCountingThousand"/>
      <w:lvlText w:val="%1、"/>
      <w:lvlJc w:val="left"/>
      <w:pPr>
        <w:ind w:left="6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4" w15:restartNumberingAfterBreak="0">
    <w:nsid w:val="69E41D9F"/>
    <w:multiLevelType w:val="hybridMultilevel"/>
    <w:tmpl w:val="EAB0FF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BBA29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A3F33A7"/>
    <w:multiLevelType w:val="hybridMultilevel"/>
    <w:tmpl w:val="559E17BE"/>
    <w:lvl w:ilvl="0" w:tplc="646E5F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  <w:dstrike w:val="0"/>
        <w:color w:val="000000"/>
      </w:rPr>
    </w:lvl>
    <w:lvl w:ilvl="1" w:tplc="23FE1474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eastAsia="標楷體" w:cs="Times New Roman" w:hint="eastAsia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E905328"/>
    <w:multiLevelType w:val="hybridMultilevel"/>
    <w:tmpl w:val="E2687614"/>
    <w:lvl w:ilvl="0" w:tplc="1F12410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  <w:rPr>
        <w:rFonts w:cs="Times New Roman"/>
      </w:rPr>
    </w:lvl>
  </w:abstractNum>
  <w:abstractNum w:abstractNumId="27" w15:restartNumberingAfterBreak="0">
    <w:nsid w:val="71593013"/>
    <w:multiLevelType w:val="hybridMultilevel"/>
    <w:tmpl w:val="30D000FC"/>
    <w:lvl w:ilvl="0" w:tplc="0A0CD2B2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cs="Tunga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5C8423E"/>
    <w:multiLevelType w:val="hybridMultilevel"/>
    <w:tmpl w:val="EFC2A108"/>
    <w:lvl w:ilvl="0" w:tplc="4A7042B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eastAsia="標楷體"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8F94C49"/>
    <w:multiLevelType w:val="hybridMultilevel"/>
    <w:tmpl w:val="55BC6D5C"/>
    <w:lvl w:ilvl="0" w:tplc="D43A77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CF52929"/>
    <w:multiLevelType w:val="hybridMultilevel"/>
    <w:tmpl w:val="EAB0FF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BBA29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F291916"/>
    <w:multiLevelType w:val="hybridMultilevel"/>
    <w:tmpl w:val="E3B8B658"/>
    <w:lvl w:ilvl="0" w:tplc="BA6673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FA54023"/>
    <w:multiLevelType w:val="hybridMultilevel"/>
    <w:tmpl w:val="3E3E24C6"/>
    <w:lvl w:ilvl="0" w:tplc="02F6F07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24"/>
  </w:num>
  <w:num w:numId="5">
    <w:abstractNumId w:val="23"/>
  </w:num>
  <w:num w:numId="6">
    <w:abstractNumId w:val="22"/>
  </w:num>
  <w:num w:numId="7">
    <w:abstractNumId w:val="25"/>
  </w:num>
  <w:num w:numId="8">
    <w:abstractNumId w:val="14"/>
  </w:num>
  <w:num w:numId="9">
    <w:abstractNumId w:val="9"/>
  </w:num>
  <w:num w:numId="10">
    <w:abstractNumId w:val="6"/>
  </w:num>
  <w:num w:numId="11">
    <w:abstractNumId w:val="16"/>
  </w:num>
  <w:num w:numId="12">
    <w:abstractNumId w:val="2"/>
  </w:num>
  <w:num w:numId="13">
    <w:abstractNumId w:val="19"/>
  </w:num>
  <w:num w:numId="14">
    <w:abstractNumId w:val="27"/>
  </w:num>
  <w:num w:numId="15">
    <w:abstractNumId w:val="8"/>
  </w:num>
  <w:num w:numId="16">
    <w:abstractNumId w:val="21"/>
  </w:num>
  <w:num w:numId="17">
    <w:abstractNumId w:val="11"/>
  </w:num>
  <w:num w:numId="18">
    <w:abstractNumId w:val="0"/>
  </w:num>
  <w:num w:numId="19">
    <w:abstractNumId w:val="17"/>
  </w:num>
  <w:num w:numId="20">
    <w:abstractNumId w:val="29"/>
  </w:num>
  <w:num w:numId="21">
    <w:abstractNumId w:val="3"/>
  </w:num>
  <w:num w:numId="22">
    <w:abstractNumId w:val="5"/>
  </w:num>
  <w:num w:numId="23">
    <w:abstractNumId w:val="1"/>
  </w:num>
  <w:num w:numId="24">
    <w:abstractNumId w:val="10"/>
  </w:num>
  <w:num w:numId="25">
    <w:abstractNumId w:val="7"/>
  </w:num>
  <w:num w:numId="26">
    <w:abstractNumId w:val="4"/>
  </w:num>
  <w:num w:numId="27">
    <w:abstractNumId w:val="32"/>
  </w:num>
  <w:num w:numId="28">
    <w:abstractNumId w:val="13"/>
  </w:num>
  <w:num w:numId="29">
    <w:abstractNumId w:val="26"/>
  </w:num>
  <w:num w:numId="30">
    <w:abstractNumId w:val="20"/>
  </w:num>
  <w:num w:numId="31">
    <w:abstractNumId w:val="31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5D"/>
    <w:rsid w:val="0000084A"/>
    <w:rsid w:val="000033C8"/>
    <w:rsid w:val="000038AA"/>
    <w:rsid w:val="00007EB8"/>
    <w:rsid w:val="00010577"/>
    <w:rsid w:val="000278E9"/>
    <w:rsid w:val="000639D0"/>
    <w:rsid w:val="0006561C"/>
    <w:rsid w:val="00076399"/>
    <w:rsid w:val="000763FE"/>
    <w:rsid w:val="00077AEB"/>
    <w:rsid w:val="0008399E"/>
    <w:rsid w:val="000927EF"/>
    <w:rsid w:val="0009795D"/>
    <w:rsid w:val="000C24CB"/>
    <w:rsid w:val="000C5DFF"/>
    <w:rsid w:val="000D6A82"/>
    <w:rsid w:val="000F4543"/>
    <w:rsid w:val="000F714B"/>
    <w:rsid w:val="00103551"/>
    <w:rsid w:val="00104C45"/>
    <w:rsid w:val="00123124"/>
    <w:rsid w:val="0013049F"/>
    <w:rsid w:val="00160288"/>
    <w:rsid w:val="00164896"/>
    <w:rsid w:val="00167643"/>
    <w:rsid w:val="00172B5B"/>
    <w:rsid w:val="001906DA"/>
    <w:rsid w:val="0019323B"/>
    <w:rsid w:val="001B4841"/>
    <w:rsid w:val="001E107F"/>
    <w:rsid w:val="001F5830"/>
    <w:rsid w:val="00211B8B"/>
    <w:rsid w:val="0021644E"/>
    <w:rsid w:val="002267A8"/>
    <w:rsid w:val="00257BEF"/>
    <w:rsid w:val="00257CD0"/>
    <w:rsid w:val="002603D0"/>
    <w:rsid w:val="00266B0E"/>
    <w:rsid w:val="002871C8"/>
    <w:rsid w:val="00297ED2"/>
    <w:rsid w:val="002F4A43"/>
    <w:rsid w:val="00306F7D"/>
    <w:rsid w:val="0031135F"/>
    <w:rsid w:val="003361E5"/>
    <w:rsid w:val="003370D4"/>
    <w:rsid w:val="0034029E"/>
    <w:rsid w:val="00364526"/>
    <w:rsid w:val="0039433F"/>
    <w:rsid w:val="003A3277"/>
    <w:rsid w:val="003B4AB0"/>
    <w:rsid w:val="003C0057"/>
    <w:rsid w:val="003F6E47"/>
    <w:rsid w:val="003F77E8"/>
    <w:rsid w:val="00401A66"/>
    <w:rsid w:val="00415BB0"/>
    <w:rsid w:val="0042189C"/>
    <w:rsid w:val="004253BC"/>
    <w:rsid w:val="00426BC9"/>
    <w:rsid w:val="00441B92"/>
    <w:rsid w:val="0044593E"/>
    <w:rsid w:val="00446D6E"/>
    <w:rsid w:val="004556E6"/>
    <w:rsid w:val="004618D5"/>
    <w:rsid w:val="00471D6D"/>
    <w:rsid w:val="00473456"/>
    <w:rsid w:val="0048776D"/>
    <w:rsid w:val="004D1704"/>
    <w:rsid w:val="004D441C"/>
    <w:rsid w:val="004D4C5A"/>
    <w:rsid w:val="004E1859"/>
    <w:rsid w:val="004E4245"/>
    <w:rsid w:val="004F61C7"/>
    <w:rsid w:val="00516C10"/>
    <w:rsid w:val="00522EB0"/>
    <w:rsid w:val="00545BC6"/>
    <w:rsid w:val="00553E53"/>
    <w:rsid w:val="00556DD3"/>
    <w:rsid w:val="005611E8"/>
    <w:rsid w:val="00582192"/>
    <w:rsid w:val="0058477E"/>
    <w:rsid w:val="005B7167"/>
    <w:rsid w:val="005C1775"/>
    <w:rsid w:val="005F1E01"/>
    <w:rsid w:val="006414BF"/>
    <w:rsid w:val="00647B38"/>
    <w:rsid w:val="00683550"/>
    <w:rsid w:val="0068527F"/>
    <w:rsid w:val="006A7C01"/>
    <w:rsid w:val="006B26DD"/>
    <w:rsid w:val="006C05E9"/>
    <w:rsid w:val="006C30F7"/>
    <w:rsid w:val="006D17D2"/>
    <w:rsid w:val="006D7F50"/>
    <w:rsid w:val="00730B66"/>
    <w:rsid w:val="007362DE"/>
    <w:rsid w:val="0075112E"/>
    <w:rsid w:val="007620C7"/>
    <w:rsid w:val="00765755"/>
    <w:rsid w:val="00774F98"/>
    <w:rsid w:val="0078607E"/>
    <w:rsid w:val="00791BDE"/>
    <w:rsid w:val="0079327E"/>
    <w:rsid w:val="007C2EB8"/>
    <w:rsid w:val="007D5F88"/>
    <w:rsid w:val="007E2347"/>
    <w:rsid w:val="007F2D67"/>
    <w:rsid w:val="007F30EE"/>
    <w:rsid w:val="0081360B"/>
    <w:rsid w:val="00822D8C"/>
    <w:rsid w:val="00835D49"/>
    <w:rsid w:val="00840350"/>
    <w:rsid w:val="00843CE0"/>
    <w:rsid w:val="00867021"/>
    <w:rsid w:val="00872944"/>
    <w:rsid w:val="00873B1C"/>
    <w:rsid w:val="00883F58"/>
    <w:rsid w:val="00884385"/>
    <w:rsid w:val="008A0F44"/>
    <w:rsid w:val="008C29E1"/>
    <w:rsid w:val="008C7285"/>
    <w:rsid w:val="008E7509"/>
    <w:rsid w:val="00914750"/>
    <w:rsid w:val="0092107C"/>
    <w:rsid w:val="00922402"/>
    <w:rsid w:val="00925526"/>
    <w:rsid w:val="00933073"/>
    <w:rsid w:val="00933B8A"/>
    <w:rsid w:val="009505BD"/>
    <w:rsid w:val="0096411E"/>
    <w:rsid w:val="009B6242"/>
    <w:rsid w:val="009B757B"/>
    <w:rsid w:val="009E6D4D"/>
    <w:rsid w:val="009E7043"/>
    <w:rsid w:val="009F455D"/>
    <w:rsid w:val="009F5943"/>
    <w:rsid w:val="00A1653F"/>
    <w:rsid w:val="00A16ED4"/>
    <w:rsid w:val="00A2444A"/>
    <w:rsid w:val="00A33483"/>
    <w:rsid w:val="00A57172"/>
    <w:rsid w:val="00AA4555"/>
    <w:rsid w:val="00AA7694"/>
    <w:rsid w:val="00AB1AF9"/>
    <w:rsid w:val="00AC30C9"/>
    <w:rsid w:val="00AC3C05"/>
    <w:rsid w:val="00AC56CB"/>
    <w:rsid w:val="00AD5661"/>
    <w:rsid w:val="00B15F3E"/>
    <w:rsid w:val="00B268AD"/>
    <w:rsid w:val="00B3580D"/>
    <w:rsid w:val="00B41227"/>
    <w:rsid w:val="00B60287"/>
    <w:rsid w:val="00B60388"/>
    <w:rsid w:val="00B75B09"/>
    <w:rsid w:val="00B76EDB"/>
    <w:rsid w:val="00B771D9"/>
    <w:rsid w:val="00B9209D"/>
    <w:rsid w:val="00B947DB"/>
    <w:rsid w:val="00BA7C6B"/>
    <w:rsid w:val="00BB2DD7"/>
    <w:rsid w:val="00BC1E3E"/>
    <w:rsid w:val="00C010F5"/>
    <w:rsid w:val="00C332A0"/>
    <w:rsid w:val="00C340D3"/>
    <w:rsid w:val="00C3468C"/>
    <w:rsid w:val="00C467A4"/>
    <w:rsid w:val="00C47CF3"/>
    <w:rsid w:val="00C5532D"/>
    <w:rsid w:val="00C84E81"/>
    <w:rsid w:val="00C950D2"/>
    <w:rsid w:val="00CB003B"/>
    <w:rsid w:val="00CB150D"/>
    <w:rsid w:val="00CB51EF"/>
    <w:rsid w:val="00CC4E0E"/>
    <w:rsid w:val="00CD0F76"/>
    <w:rsid w:val="00CD4DD6"/>
    <w:rsid w:val="00CD542C"/>
    <w:rsid w:val="00CE6F44"/>
    <w:rsid w:val="00CF186F"/>
    <w:rsid w:val="00CF4925"/>
    <w:rsid w:val="00D117ED"/>
    <w:rsid w:val="00D31E06"/>
    <w:rsid w:val="00D33B28"/>
    <w:rsid w:val="00D35B67"/>
    <w:rsid w:val="00D42DCA"/>
    <w:rsid w:val="00D44B0E"/>
    <w:rsid w:val="00D66E53"/>
    <w:rsid w:val="00D67D50"/>
    <w:rsid w:val="00D73CE9"/>
    <w:rsid w:val="00D743D3"/>
    <w:rsid w:val="00D8270B"/>
    <w:rsid w:val="00DB0906"/>
    <w:rsid w:val="00DC0DCF"/>
    <w:rsid w:val="00DF3348"/>
    <w:rsid w:val="00E0014D"/>
    <w:rsid w:val="00E01C8D"/>
    <w:rsid w:val="00E07BE4"/>
    <w:rsid w:val="00E14FA9"/>
    <w:rsid w:val="00E17050"/>
    <w:rsid w:val="00E318D2"/>
    <w:rsid w:val="00E41D7D"/>
    <w:rsid w:val="00E46449"/>
    <w:rsid w:val="00E52A0F"/>
    <w:rsid w:val="00E64DB8"/>
    <w:rsid w:val="00E71114"/>
    <w:rsid w:val="00E80D91"/>
    <w:rsid w:val="00E92EAD"/>
    <w:rsid w:val="00E93FB2"/>
    <w:rsid w:val="00EA7BF8"/>
    <w:rsid w:val="00EB23CC"/>
    <w:rsid w:val="00EC2312"/>
    <w:rsid w:val="00EE0214"/>
    <w:rsid w:val="00EE331D"/>
    <w:rsid w:val="00EF0DB6"/>
    <w:rsid w:val="00F047DB"/>
    <w:rsid w:val="00F05826"/>
    <w:rsid w:val="00F1092A"/>
    <w:rsid w:val="00F30236"/>
    <w:rsid w:val="00F31E76"/>
    <w:rsid w:val="00F367E5"/>
    <w:rsid w:val="00F40BC8"/>
    <w:rsid w:val="00F540B7"/>
    <w:rsid w:val="00F966E8"/>
    <w:rsid w:val="00FE5604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CDDC41-2452-49BC-B6F7-012B69F2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79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09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09795D"/>
    <w:rPr>
      <w:rFonts w:eastAsia="新細明體"/>
      <w:kern w:val="2"/>
      <w:lang w:val="en-US" w:eastAsia="zh-TW"/>
    </w:rPr>
  </w:style>
  <w:style w:type="character" w:styleId="a5">
    <w:name w:val="page number"/>
    <w:basedOn w:val="a0"/>
    <w:rsid w:val="0009795D"/>
  </w:style>
  <w:style w:type="paragraph" w:styleId="a6">
    <w:name w:val="Plain Text"/>
    <w:basedOn w:val="a"/>
    <w:link w:val="a7"/>
    <w:rsid w:val="0009795D"/>
    <w:rPr>
      <w:rFonts w:ascii="細明體" w:eastAsia="細明體" w:hAnsi="Courier New"/>
    </w:rPr>
  </w:style>
  <w:style w:type="character" w:customStyle="1" w:styleId="a7">
    <w:name w:val="純文字 字元"/>
    <w:link w:val="a6"/>
    <w:semiHidden/>
    <w:locked/>
    <w:rsid w:val="0009795D"/>
    <w:rPr>
      <w:rFonts w:ascii="細明體" w:eastAsia="細明體" w:hAnsi="Courier New"/>
      <w:kern w:val="2"/>
      <w:sz w:val="24"/>
      <w:lang w:val="en-US" w:eastAsia="zh-TW"/>
    </w:rPr>
  </w:style>
  <w:style w:type="paragraph" w:styleId="Web">
    <w:name w:val="Normal (Web)"/>
    <w:basedOn w:val="a"/>
    <w:rsid w:val="000979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33073"/>
    <w:rPr>
      <w:color w:val="0000FF"/>
      <w:u w:val="single"/>
    </w:rPr>
  </w:style>
  <w:style w:type="paragraph" w:styleId="3">
    <w:name w:val="Body Text Indent 3"/>
    <w:basedOn w:val="a"/>
    <w:rsid w:val="00CE6F44"/>
    <w:pPr>
      <w:spacing w:after="120"/>
      <w:ind w:leftChars="200" w:left="480"/>
    </w:pPr>
    <w:rPr>
      <w:kern w:val="0"/>
      <w:sz w:val="16"/>
      <w:szCs w:val="20"/>
    </w:rPr>
  </w:style>
  <w:style w:type="paragraph" w:customStyle="1" w:styleId="Default">
    <w:name w:val="Default"/>
    <w:rsid w:val="00CE6F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">
    <w:name w:val="字元 字元1"/>
    <w:rsid w:val="00CE6F44"/>
    <w:rPr>
      <w:rFonts w:eastAsia="新細明體"/>
      <w:kern w:val="2"/>
      <w:lang w:val="en-US" w:eastAsia="zh-TW"/>
    </w:rPr>
  </w:style>
  <w:style w:type="paragraph" w:styleId="a9">
    <w:name w:val="Body Text Indent"/>
    <w:basedOn w:val="a"/>
    <w:link w:val="aa"/>
    <w:rsid w:val="00CE6F44"/>
    <w:pPr>
      <w:spacing w:after="120"/>
      <w:ind w:leftChars="200" w:left="480"/>
    </w:pPr>
    <w:rPr>
      <w:kern w:val="0"/>
      <w:szCs w:val="20"/>
    </w:rPr>
  </w:style>
  <w:style w:type="character" w:customStyle="1" w:styleId="aa">
    <w:name w:val="本文縮排 字元"/>
    <w:link w:val="a9"/>
    <w:semiHidden/>
    <w:locked/>
    <w:rsid w:val="00CE6F44"/>
    <w:rPr>
      <w:rFonts w:eastAsia="新細明體"/>
      <w:sz w:val="24"/>
      <w:lang w:val="en-US" w:eastAsia="zh-TW"/>
    </w:rPr>
  </w:style>
  <w:style w:type="character" w:styleId="ab">
    <w:name w:val="FollowedHyperlink"/>
    <w:rsid w:val="00CE6F4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CE6F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CE6F44"/>
    <w:rPr>
      <w:rFonts w:ascii="Courier New" w:eastAsia="新細明體" w:hAnsi="Courier New"/>
      <w:lang w:val="en-US" w:eastAsia="zh-TW"/>
    </w:rPr>
  </w:style>
  <w:style w:type="character" w:styleId="ac">
    <w:name w:val="Strong"/>
    <w:qFormat/>
    <w:rsid w:val="00CE6F44"/>
    <w:rPr>
      <w:b/>
    </w:rPr>
  </w:style>
  <w:style w:type="paragraph" w:styleId="ad">
    <w:name w:val="header"/>
    <w:basedOn w:val="a"/>
    <w:link w:val="ae"/>
    <w:rsid w:val="00CE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locked/>
    <w:rsid w:val="00CE6F44"/>
    <w:rPr>
      <w:rFonts w:eastAsia="新細明體"/>
      <w:kern w:val="2"/>
      <w:lang w:val="en-US" w:eastAsia="zh-TW"/>
    </w:rPr>
  </w:style>
  <w:style w:type="paragraph" w:styleId="af">
    <w:name w:val="Balloon Text"/>
    <w:basedOn w:val="a"/>
    <w:link w:val="af0"/>
    <w:semiHidden/>
    <w:rsid w:val="00CE6F4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semiHidden/>
    <w:locked/>
    <w:rsid w:val="00CE6F44"/>
    <w:rPr>
      <w:rFonts w:ascii="Cambria" w:eastAsia="新細明體" w:hAnsi="Cambria"/>
      <w:kern w:val="2"/>
      <w:sz w:val="18"/>
      <w:lang w:val="en-US" w:eastAsia="zh-TW"/>
    </w:rPr>
  </w:style>
  <w:style w:type="paragraph" w:styleId="2">
    <w:name w:val="Body Text 2"/>
    <w:basedOn w:val="a"/>
    <w:link w:val="20"/>
    <w:semiHidden/>
    <w:rsid w:val="00CE6F44"/>
    <w:pPr>
      <w:spacing w:after="120" w:line="480" w:lineRule="auto"/>
    </w:pPr>
  </w:style>
  <w:style w:type="character" w:customStyle="1" w:styleId="20">
    <w:name w:val="本文 2 字元"/>
    <w:link w:val="2"/>
    <w:semiHidden/>
    <w:locked/>
    <w:rsid w:val="00CE6F44"/>
    <w:rPr>
      <w:rFonts w:eastAsia="新細明體"/>
      <w:kern w:val="2"/>
      <w:sz w:val="24"/>
      <w:lang w:val="en-US" w:eastAsia="zh-TW"/>
    </w:rPr>
  </w:style>
  <w:style w:type="paragraph" w:styleId="af1">
    <w:name w:val="Body Text"/>
    <w:basedOn w:val="a"/>
    <w:link w:val="af2"/>
    <w:semiHidden/>
    <w:rsid w:val="00CE6F44"/>
    <w:pPr>
      <w:spacing w:after="120"/>
    </w:pPr>
  </w:style>
  <w:style w:type="character" w:customStyle="1" w:styleId="af2">
    <w:name w:val="本文 字元"/>
    <w:link w:val="af1"/>
    <w:semiHidden/>
    <w:locked/>
    <w:rsid w:val="00CE6F44"/>
    <w:rPr>
      <w:rFonts w:eastAsia="新細明體"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All.aspx?PCode=H0150017" TargetMode="External"/><Relationship Id="rId13" Type="http://schemas.openxmlformats.org/officeDocument/2006/relationships/hyperlink" Target="http://edu.law.moe.gov.tw/LawContent.aspx?id=GL000597&amp;KeyWord=%e6%95%99%e5%b8%ab%e8%b3%87%e6%a0%bc%e5%af%a9%e6%9f%a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hprs.edu.tw/" TargetMode="External"/><Relationship Id="rId12" Type="http://schemas.openxmlformats.org/officeDocument/2006/relationships/hyperlink" Target="http://edu.law.moe.gov.tw/LawContent.aspx?id=FL039496&amp;KeyWord=%e6%95%99%e8%82%b2%e9%83%a8%e6%8e%88%e6%ac%8a%e5%b0%88%e7%a7%91%e4%bb%a5%e4%b8%8a%e5%ad%b8%e6%a0%a1" TargetMode="External"/><Relationship Id="rId17" Type="http://schemas.openxmlformats.org/officeDocument/2006/relationships/hyperlink" Target="http://law.moj.gov.tw/Hot/AddHotLawIf.ashx?PCode=H0040030&amp;SelectType=A1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.moj.gov.tw/Hot/AddHotLawIf.ashx?PCode=Q0030008&amp;SelectType=A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law.moe.gov.tw/LawContent.aspx?id=GL000222&amp;KeyWord=%e5%b0%88%e7%a7%91%e4%bb%a5%e4%b8%8a%e5%ad%b8%e6%a0%a1%e6%95%99%e5%b8%ab%e8%b3%87%e6%a0%bc%e9%80%81%e5%af%a9%e4%bd%9c%e6%a5%ad%e9%a0%88%e7%9f%a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.moj.gov.tw/Hot/AddHotLawIf.ashx?PCode=H0010005&amp;SelectType=A1" TargetMode="External"/><Relationship Id="rId10" Type="http://schemas.openxmlformats.org/officeDocument/2006/relationships/hyperlink" Target="http://law.moj.gov.tw/Hot/AddHotLawIf.ashx?PCode=H0030024&amp;SelectType=A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Content.aspx?pcode=H0150018" TargetMode="External"/><Relationship Id="rId14" Type="http://schemas.openxmlformats.org/officeDocument/2006/relationships/hyperlink" Target="http://law.moj.gov.tw/Hot/AddHotLawIf.ashx?PCode=H0030039&amp;SelectType=A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2302</Characters>
  <Application>Microsoft Office Word</Application>
  <DocSecurity>0</DocSecurity>
  <Lines>19</Lines>
  <Paragraphs>5</Paragraphs>
  <ScaleCrop>false</ScaleCrop>
  <Company>CMT</Company>
  <LinksUpToDate>false</LinksUpToDate>
  <CharactersWithSpaces>2700</CharactersWithSpaces>
  <SharedDoc>false</SharedDoc>
  <HLinks>
    <vt:vector size="66" baseType="variant">
      <vt:variant>
        <vt:i4>6684791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http://law.moj.gov.tw/Hot/AddHotLawIf.ashx?PCode=H0040030&amp;SelectType=A1</vt:lpwstr>
      </vt:variant>
      <vt:variant>
        <vt:lpwstr/>
      </vt:variant>
      <vt:variant>
        <vt:i4>8126584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http://law.moj.gov.tw/Hot/AddHotLawIf.ashx?PCode=Q0030008&amp;SelectType=A1</vt:lpwstr>
      </vt:variant>
      <vt:variant>
        <vt:lpwstr/>
      </vt:variant>
      <vt:variant>
        <vt:i4>6619255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http://law.moj.gov.tw/Hot/AddHotLawIf.ashx?PCode=H0010005&amp;SelectType=A1</vt:lpwstr>
      </vt:variant>
      <vt:variant>
        <vt:lpwstr/>
      </vt:variant>
      <vt:variant>
        <vt:i4>6684793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http://law.moj.gov.tw/Hot/AddHotLawIf.ashx?PCode=H0030039&amp;SelectType=A1</vt:lpwstr>
      </vt:variant>
      <vt:variant>
        <vt:lpwstr/>
      </vt:variant>
      <vt:variant>
        <vt:i4>720985</vt:i4>
      </vt:variant>
      <vt:variant>
        <vt:i4>18</vt:i4>
      </vt:variant>
      <vt:variant>
        <vt:i4>0</vt:i4>
      </vt:variant>
      <vt:variant>
        <vt:i4>5</vt:i4>
      </vt:variant>
      <vt:variant>
        <vt:lpwstr>http://edu.law.moe.gov.tw/LawContent.aspx?id=GL000597&amp;KeyWord=%e6%95%99%e5%b8%ab%e8%b3%87%e6%a0%bc%e5%af%a9%e6%9f%a5</vt:lpwstr>
      </vt:variant>
      <vt:variant>
        <vt:lpwstr/>
      </vt:variant>
      <vt:variant>
        <vt:i4>4587614</vt:i4>
      </vt:variant>
      <vt:variant>
        <vt:i4>15</vt:i4>
      </vt:variant>
      <vt:variant>
        <vt:i4>0</vt:i4>
      </vt:variant>
      <vt:variant>
        <vt:i4>5</vt:i4>
      </vt:variant>
      <vt:variant>
        <vt:lpwstr>http://edu.law.moe.gov.tw/LawContent.aspx?id=FL039496&amp;KeyWord=%e6%95%99%e8%82%b2%e9%83%a8%e6%8e%88%e6%ac%8a%e5%b0%88%e7%a7%91%e4%bb%a5%e4%b8%8a%e5%ad%b8%e6%a0%a1</vt:lpwstr>
      </vt:variant>
      <vt:variant>
        <vt:lpwstr/>
      </vt:variant>
      <vt:variant>
        <vt:i4>8257663</vt:i4>
      </vt:variant>
      <vt:variant>
        <vt:i4>12</vt:i4>
      </vt:variant>
      <vt:variant>
        <vt:i4>0</vt:i4>
      </vt:variant>
      <vt:variant>
        <vt:i4>5</vt:i4>
      </vt:variant>
      <vt:variant>
        <vt:lpwstr>http://edu.law.moe.gov.tw/LawContent.aspx?id=GL000222&amp;KeyWord=%e5%b0%88%e7%a7%91%e4%bb%a5%e4%b8%8a%e5%ad%b8%e6%a0%a1%e6%95%99%e5%b8%ab%e8%b3%87%e6%a0%bc%e9%80%81%e5%af%a9%e4%bd%9c%e6%a5%ad%e9%a0%88%e7%9f%a5</vt:lpwstr>
      </vt:variant>
      <vt:variant>
        <vt:lpwstr/>
      </vt:variant>
      <vt:variant>
        <vt:i4>6750324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http://law.moj.gov.tw/Hot/AddHotLawIf.ashx?PCode=H0030024&amp;SelectType=A1</vt:lpwstr>
      </vt:variant>
      <vt:variant>
        <vt:lpwstr/>
      </vt:variant>
      <vt:variant>
        <vt:i4>262214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http://law.moj.gov.tw/LawClass/LawContent.aspx?pcode=H0150018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http://law.moj.gov.tw/LawClass/LawAll.aspx?PCode=H0150017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https://www.schprs.edu.tw/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國立臺灣大學作業程序說明表</dc:title>
  <dc:subject/>
  <dc:creator>none</dc:creator>
  <cp:keywords/>
  <cp:lastModifiedBy>葉珏廷</cp:lastModifiedBy>
  <cp:revision>2</cp:revision>
  <cp:lastPrinted>2017-11-16T08:46:00Z</cp:lastPrinted>
  <dcterms:created xsi:type="dcterms:W3CDTF">2024-01-19T07:35:00Z</dcterms:created>
  <dcterms:modified xsi:type="dcterms:W3CDTF">2024-01-19T07:35:00Z</dcterms:modified>
</cp:coreProperties>
</file>