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14B5" w:rsidRPr="00EA6E52" w:rsidRDefault="00E338DD" w:rsidP="007E489E">
      <w:pPr>
        <w:jc w:val="center"/>
        <w:rPr>
          <w:rFonts w:hint="eastAsia"/>
          <w:b/>
          <w:bCs/>
          <w:sz w:val="32"/>
          <w:szCs w:val="32"/>
        </w:rPr>
      </w:pPr>
      <w:bookmarkStart w:id="0" w:name="_GoBack"/>
      <w:bookmarkEnd w:id="0"/>
      <w:r w:rsidRPr="00EA6E52">
        <w:rPr>
          <w:rFonts w:hint="eastAsia"/>
          <w:b/>
          <w:bCs/>
          <w:noProof/>
          <w:sz w:val="32"/>
          <w:szCs w:val="32"/>
        </w:rPr>
        <mc:AlternateContent>
          <mc:Choice Requires="wps">
            <w:drawing>
              <wp:anchor distT="0" distB="0" distL="114300" distR="114300" simplePos="0" relativeHeight="251654144" behindDoc="0" locked="0" layoutInCell="1" allowOverlap="1">
                <wp:simplePos x="0" y="0"/>
                <wp:positionH relativeFrom="column">
                  <wp:posOffset>12733020</wp:posOffset>
                </wp:positionH>
                <wp:positionV relativeFrom="paragraph">
                  <wp:posOffset>151765</wp:posOffset>
                </wp:positionV>
                <wp:extent cx="1143000" cy="342900"/>
                <wp:effectExtent l="13335" t="6350" r="5715" b="127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6350">
                          <a:solidFill>
                            <a:srgbClr val="C0C0C0"/>
                          </a:solidFill>
                          <a:miter lim="800000"/>
                          <a:headEnd/>
                          <a:tailEnd/>
                        </a:ln>
                      </wps:spPr>
                      <wps:txbx>
                        <w:txbxContent>
                          <w:p w:rsidR="007614B5" w:rsidRPr="00127507" w:rsidRDefault="00C4138F" w:rsidP="007614B5">
                            <w:pPr>
                              <w:jc w:val="center"/>
                              <w:rPr>
                                <w:rFonts w:ascii="新細明體" w:hAnsi="新細明體"/>
                              </w:rPr>
                            </w:pPr>
                            <w:r>
                              <w:rPr>
                                <w:rFonts w:ascii="新細明體" w:hAnsi="新細明體" w:hint="eastAsia"/>
                              </w:rPr>
                              <w:t>1</w:t>
                            </w:r>
                            <w:r w:rsidR="001E5B7A">
                              <w:rPr>
                                <w:rFonts w:ascii="新細明體" w:hAnsi="新細明體" w:hint="eastAsia"/>
                              </w:rPr>
                              <w:t>0</w:t>
                            </w:r>
                            <w:r w:rsidR="00307D1D">
                              <w:rPr>
                                <w:rFonts w:ascii="新細明體" w:hAnsi="新細明體" w:hint="eastAsia"/>
                              </w:rPr>
                              <w:t>0.02</w:t>
                            </w:r>
                            <w:r>
                              <w:rPr>
                                <w:rFonts w:ascii="新細明體" w:hAnsi="新細明體" w:hint="eastAsia"/>
                              </w:rPr>
                              <w:t>.</w:t>
                            </w:r>
                            <w:r w:rsidR="00307D1D">
                              <w:rPr>
                                <w:rFonts w:ascii="新細明體" w:hAnsi="新細明體" w:hint="eastAsia"/>
                              </w:rPr>
                              <w:t>0</w:t>
                            </w:r>
                            <w:r w:rsidR="00CD6D49">
                              <w:rPr>
                                <w:rFonts w:ascii="新細明體" w:hAnsi="新細明體" w:hint="eastAsia"/>
                              </w:rPr>
                              <w:t>9</w:t>
                            </w:r>
                            <w:r w:rsidR="007614B5" w:rsidRPr="00127507">
                              <w:rPr>
                                <w:rFonts w:ascii="新細明體" w:hAnsi="新細明體" w:hint="eastAsia"/>
                              </w:rPr>
                              <w:t>修正</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02.6pt;margin-top:11.95pt;width:90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" strokecolor="silver" strokeweight=".5pt">
                <v:textbox>
                  <w:txbxContent>
                    <w:p w:rsidR="007614B5" w:rsidRPr="00127507" w:rsidRDefault="00C4138F" w:rsidP="007614B5">
                      <w:pPr>
                        <w:jc w:val="center"/>
                        <w:rPr>
                          <w:rFonts w:ascii="新細明體" w:hAnsi="新細明體"/>
                        </w:rPr>
                      </w:pPr>
                      <w:r>
                        <w:rPr>
                          <w:rFonts w:ascii="新細明體" w:hAnsi="新細明體" w:hint="eastAsia"/>
                        </w:rPr>
                        <w:t>1</w:t>
                      </w:r>
                      <w:r w:rsidR="001E5B7A">
                        <w:rPr>
                          <w:rFonts w:ascii="新細明體" w:hAnsi="新細明體" w:hint="eastAsia"/>
                        </w:rPr>
                        <w:t>0</w:t>
                      </w:r>
                      <w:r w:rsidR="00307D1D">
                        <w:rPr>
                          <w:rFonts w:ascii="新細明體" w:hAnsi="新細明體" w:hint="eastAsia"/>
                        </w:rPr>
                        <w:t>0.02</w:t>
                      </w:r>
                      <w:r>
                        <w:rPr>
                          <w:rFonts w:ascii="新細明體" w:hAnsi="新細明體" w:hint="eastAsia"/>
                        </w:rPr>
                        <w:t>.</w:t>
                      </w:r>
                      <w:r w:rsidR="00307D1D">
                        <w:rPr>
                          <w:rFonts w:ascii="新細明體" w:hAnsi="新細明體" w:hint="eastAsia"/>
                        </w:rPr>
                        <w:t>0</w:t>
                      </w:r>
                      <w:r w:rsidR="00CD6D49">
                        <w:rPr>
                          <w:rFonts w:ascii="新細明體" w:hAnsi="新細明體" w:hint="eastAsia"/>
                        </w:rPr>
                        <w:t>9</w:t>
                      </w:r>
                      <w:r w:rsidR="007614B5" w:rsidRPr="00127507">
                        <w:rPr>
                          <w:rFonts w:ascii="新細明體" w:hAnsi="新細明體" w:hint="eastAsia"/>
                        </w:rPr>
                        <w:t>修正</w:t>
                      </w:r>
                    </w:p>
                  </w:txbxContent>
                </v:textbox>
              </v:shape>
            </w:pict>
          </mc:Fallback>
        </mc:AlternateContent>
      </w:r>
      <w:r w:rsidR="007614B5" w:rsidRPr="00EA6E52">
        <w:rPr>
          <w:rFonts w:hint="eastAsia"/>
          <w:b/>
          <w:bCs/>
          <w:sz w:val="32"/>
          <w:szCs w:val="32"/>
        </w:rPr>
        <w:t>「</w:t>
      </w:r>
      <w:r w:rsidR="0024073C">
        <w:rPr>
          <w:rFonts w:hint="eastAsia"/>
          <w:b/>
          <w:bCs/>
          <w:sz w:val="32"/>
          <w:szCs w:val="32"/>
        </w:rPr>
        <w:t>大學</w:t>
      </w:r>
      <w:r w:rsidR="009C3D3D">
        <w:rPr>
          <w:rFonts w:hint="eastAsia"/>
          <w:b/>
          <w:bCs/>
          <w:sz w:val="32"/>
          <w:szCs w:val="32"/>
        </w:rPr>
        <w:t>總量發展規模與資源條件標準（草案）」修正條文對照表</w:t>
      </w:r>
    </w:p>
    <w:p w:rsidR="007614B5" w:rsidRPr="003D31F1" w:rsidRDefault="002A7172" w:rsidP="007614B5">
      <w:pPr>
        <w:rPr>
          <w:rFonts w:hint="eastAsia"/>
        </w:rPr>
      </w:pPr>
      <w:r>
        <w:rPr>
          <w:rFonts w:hint="eastAsia"/>
        </w:rPr>
        <w:t>一、本文</w:t>
      </w:r>
    </w:p>
    <w:tbl>
      <w:tblPr>
        <w:tblStyle w:val="a3"/>
        <w:tblpPr w:leftFromText="181" w:rightFromText="181" w:vertAnchor="text" w:horzAnchor="margin" w:tblpY="177"/>
        <w:tblOverlap w:val="never"/>
        <w:tblW w:w="4988" w:type="pct"/>
        <w:tblLook w:val="01E0" w:firstRow="1" w:lastRow="1" w:firstColumn="1" w:lastColumn="1" w:noHBand="0" w:noVBand="0"/>
      </w:tblPr>
      <w:tblGrid>
        <w:gridCol w:w="494"/>
        <w:gridCol w:w="5137"/>
        <w:gridCol w:w="5137"/>
        <w:gridCol w:w="7160"/>
        <w:gridCol w:w="3782"/>
      </w:tblGrid>
      <w:tr w:rsidR="00116BF3" w:rsidRPr="009C3D3D" w:rsidTr="0024073C">
        <w:trPr>
          <w:trHeight w:val="397"/>
          <w:tblHeader/>
        </w:trPr>
        <w:tc>
          <w:tcPr>
            <w:tcW w:w="114" w:type="pct"/>
            <w:tcBorders>
              <w:bottom w:val="single" w:sz="4" w:space="0" w:color="auto"/>
            </w:tcBorders>
            <w:shd w:val="clear" w:color="auto" w:fill="E6E6E6"/>
            <w:vAlign w:val="center"/>
          </w:tcPr>
          <w:p w:rsidR="00116BF3" w:rsidRPr="009C3D3D" w:rsidRDefault="00116BF3" w:rsidP="006C60E2">
            <w:pPr>
              <w:jc w:val="center"/>
              <w:rPr>
                <w:rFonts w:hint="eastAsia"/>
                <w:bCs/>
              </w:rPr>
            </w:pPr>
            <w:r w:rsidRPr="009C3D3D">
              <w:rPr>
                <w:rFonts w:hint="eastAsia"/>
                <w:bCs/>
              </w:rPr>
              <w:t>條</w:t>
            </w:r>
            <w:r w:rsidR="001B5C65">
              <w:rPr>
                <w:rFonts w:hint="eastAsia"/>
                <w:bCs/>
              </w:rPr>
              <w:t>次</w:t>
            </w:r>
          </w:p>
        </w:tc>
        <w:tc>
          <w:tcPr>
            <w:tcW w:w="1183" w:type="pct"/>
            <w:tcBorders>
              <w:bottom w:val="single" w:sz="4" w:space="0" w:color="auto"/>
            </w:tcBorders>
            <w:shd w:val="clear" w:color="auto" w:fill="E6E6E6"/>
            <w:vAlign w:val="center"/>
          </w:tcPr>
          <w:p w:rsidR="00116BF3" w:rsidRPr="009C3D3D" w:rsidRDefault="00116BF3" w:rsidP="006C60E2">
            <w:pPr>
              <w:jc w:val="center"/>
              <w:rPr>
                <w:rFonts w:hint="eastAsia"/>
                <w:bCs/>
              </w:rPr>
            </w:pPr>
            <w:r w:rsidRPr="009C3D3D">
              <w:rPr>
                <w:rFonts w:hint="eastAsia"/>
                <w:bCs/>
              </w:rPr>
              <w:t>修正條文</w:t>
            </w:r>
          </w:p>
        </w:tc>
        <w:tc>
          <w:tcPr>
            <w:tcW w:w="1183" w:type="pct"/>
            <w:tcBorders>
              <w:bottom w:val="single" w:sz="4" w:space="0" w:color="auto"/>
            </w:tcBorders>
            <w:shd w:val="clear" w:color="auto" w:fill="E6E6E6"/>
            <w:vAlign w:val="center"/>
          </w:tcPr>
          <w:p w:rsidR="00116BF3" w:rsidRPr="009C3D3D" w:rsidRDefault="00116BF3" w:rsidP="006C60E2">
            <w:pPr>
              <w:jc w:val="center"/>
              <w:rPr>
                <w:rFonts w:hint="eastAsia"/>
                <w:bCs/>
              </w:rPr>
            </w:pPr>
            <w:r w:rsidRPr="009C3D3D">
              <w:rPr>
                <w:rFonts w:hint="eastAsia"/>
                <w:bCs/>
              </w:rPr>
              <w:t>現行條文</w:t>
            </w:r>
          </w:p>
        </w:tc>
        <w:tc>
          <w:tcPr>
            <w:tcW w:w="1649" w:type="pct"/>
            <w:tcBorders>
              <w:bottom w:val="single" w:sz="4" w:space="0" w:color="auto"/>
            </w:tcBorders>
            <w:shd w:val="clear" w:color="auto" w:fill="E6E6E6"/>
            <w:vAlign w:val="center"/>
          </w:tcPr>
          <w:p w:rsidR="00116BF3" w:rsidRPr="009C3D3D" w:rsidRDefault="00116BF3" w:rsidP="006C60E2">
            <w:pPr>
              <w:jc w:val="center"/>
              <w:rPr>
                <w:rFonts w:hint="eastAsia"/>
                <w:bCs/>
              </w:rPr>
            </w:pPr>
            <w:r w:rsidRPr="009C3D3D">
              <w:rPr>
                <w:rFonts w:hint="eastAsia"/>
                <w:bCs/>
              </w:rPr>
              <w:t>現行</w:t>
            </w:r>
            <w:r w:rsidR="001B5C65">
              <w:rPr>
                <w:rFonts w:hint="eastAsia"/>
                <w:bCs/>
              </w:rPr>
              <w:t>技專校院總量</w:t>
            </w:r>
            <w:r w:rsidRPr="009C3D3D">
              <w:rPr>
                <w:rFonts w:hint="eastAsia"/>
                <w:bCs/>
              </w:rPr>
              <w:t>審查作業要點規定</w:t>
            </w:r>
          </w:p>
        </w:tc>
        <w:tc>
          <w:tcPr>
            <w:tcW w:w="871" w:type="pct"/>
            <w:tcBorders>
              <w:bottom w:val="single" w:sz="4" w:space="0" w:color="auto"/>
            </w:tcBorders>
            <w:shd w:val="clear" w:color="auto" w:fill="E6E6E6"/>
            <w:vAlign w:val="center"/>
          </w:tcPr>
          <w:p w:rsidR="00116BF3" w:rsidRPr="009C3D3D" w:rsidRDefault="00116BF3" w:rsidP="006C60E2">
            <w:pPr>
              <w:jc w:val="center"/>
              <w:rPr>
                <w:rFonts w:hint="eastAsia"/>
                <w:bCs/>
              </w:rPr>
            </w:pPr>
            <w:r w:rsidRPr="009C3D3D">
              <w:rPr>
                <w:rFonts w:hint="eastAsia"/>
                <w:bCs/>
              </w:rPr>
              <w:t>說明</w:t>
            </w:r>
          </w:p>
        </w:tc>
      </w:tr>
      <w:tr w:rsidR="0024073C" w:rsidRPr="009C3D3D" w:rsidTr="0024073C">
        <w:trPr>
          <w:trHeight w:val="397"/>
          <w:tblHeader/>
        </w:trPr>
        <w:tc>
          <w:tcPr>
            <w:tcW w:w="114" w:type="pct"/>
            <w:shd w:val="clear" w:color="auto" w:fill="auto"/>
            <w:vAlign w:val="center"/>
          </w:tcPr>
          <w:p w:rsidR="0024073C" w:rsidRPr="009C3D3D" w:rsidRDefault="0024073C" w:rsidP="0024073C">
            <w:pPr>
              <w:jc w:val="both"/>
              <w:rPr>
                <w:rFonts w:hint="eastAsia"/>
                <w:bCs/>
              </w:rPr>
            </w:pPr>
            <w:r w:rsidRPr="009C3D3D">
              <w:rPr>
                <w:rFonts w:hint="eastAsia"/>
                <w:bCs/>
              </w:rPr>
              <w:t>名稱</w:t>
            </w:r>
          </w:p>
        </w:tc>
        <w:tc>
          <w:tcPr>
            <w:tcW w:w="1183" w:type="pct"/>
            <w:shd w:val="clear" w:color="auto" w:fill="auto"/>
            <w:vAlign w:val="center"/>
          </w:tcPr>
          <w:p w:rsidR="0024073C" w:rsidRPr="009C3D3D" w:rsidRDefault="0024073C" w:rsidP="0024073C">
            <w:pPr>
              <w:jc w:val="both"/>
              <w:rPr>
                <w:rFonts w:hint="eastAsia"/>
                <w:bCs/>
              </w:rPr>
            </w:pPr>
            <w:r w:rsidRPr="009C3D3D">
              <w:rPr>
                <w:rFonts w:hint="eastAsia"/>
                <w:bCs/>
                <w:u w:val="single"/>
              </w:rPr>
              <w:t>專科以上學校</w:t>
            </w:r>
            <w:r w:rsidRPr="009C3D3D">
              <w:rPr>
                <w:rFonts w:hint="eastAsia"/>
                <w:bCs/>
              </w:rPr>
              <w:t>總量發展規模與資源條件標準</w:t>
            </w:r>
          </w:p>
        </w:tc>
        <w:tc>
          <w:tcPr>
            <w:tcW w:w="1183" w:type="pct"/>
            <w:shd w:val="clear" w:color="auto" w:fill="auto"/>
            <w:vAlign w:val="center"/>
          </w:tcPr>
          <w:p w:rsidR="0024073C" w:rsidRPr="009C3D3D" w:rsidRDefault="0024073C" w:rsidP="0024073C">
            <w:pPr>
              <w:jc w:val="both"/>
              <w:rPr>
                <w:rFonts w:hint="eastAsia"/>
                <w:bCs/>
              </w:rPr>
            </w:pPr>
            <w:r w:rsidRPr="009C3D3D">
              <w:rPr>
                <w:rFonts w:hint="eastAsia"/>
                <w:bCs/>
                <w:u w:val="single"/>
              </w:rPr>
              <w:t>大學</w:t>
            </w:r>
            <w:r w:rsidRPr="009C3D3D">
              <w:rPr>
                <w:rFonts w:hint="eastAsia"/>
                <w:bCs/>
              </w:rPr>
              <w:t>總量發展規模與資源條件標準</w:t>
            </w:r>
          </w:p>
        </w:tc>
        <w:tc>
          <w:tcPr>
            <w:tcW w:w="1649" w:type="pct"/>
            <w:shd w:val="clear" w:color="auto" w:fill="auto"/>
            <w:vAlign w:val="center"/>
          </w:tcPr>
          <w:p w:rsidR="0024073C" w:rsidRPr="009C3D3D" w:rsidRDefault="0024073C" w:rsidP="0024073C">
            <w:pPr>
              <w:jc w:val="both"/>
              <w:rPr>
                <w:rFonts w:hint="eastAsia"/>
                <w:bCs/>
              </w:rPr>
            </w:pPr>
          </w:p>
        </w:tc>
        <w:tc>
          <w:tcPr>
            <w:tcW w:w="871" w:type="pct"/>
            <w:shd w:val="clear" w:color="auto" w:fill="auto"/>
            <w:vAlign w:val="center"/>
          </w:tcPr>
          <w:p w:rsidR="0024073C" w:rsidRPr="009C3D3D" w:rsidRDefault="0024073C" w:rsidP="0024073C">
            <w:pPr>
              <w:jc w:val="both"/>
              <w:rPr>
                <w:rFonts w:hint="eastAsia"/>
                <w:bCs/>
              </w:rPr>
            </w:pPr>
            <w:r w:rsidRPr="009C3D3D">
              <w:rPr>
                <w:rFonts w:hint="eastAsia"/>
                <w:bCs/>
              </w:rPr>
              <w:t>修正法規名稱</w:t>
            </w:r>
          </w:p>
        </w:tc>
      </w:tr>
      <w:tr w:rsidR="00116BF3" w:rsidRPr="009C3D3D" w:rsidTr="006C60E2">
        <w:trPr>
          <w:trHeight w:val="397"/>
        </w:trPr>
        <w:tc>
          <w:tcPr>
            <w:tcW w:w="114" w:type="pct"/>
            <w:vAlign w:val="center"/>
          </w:tcPr>
          <w:p w:rsidR="00116BF3" w:rsidRPr="009C3D3D" w:rsidRDefault="00116BF3" w:rsidP="006C60E2">
            <w:pPr>
              <w:rPr>
                <w:rFonts w:hint="eastAsia"/>
                <w:bCs/>
              </w:rPr>
            </w:pPr>
            <w:r w:rsidRPr="009C3D3D">
              <w:rPr>
                <w:rFonts w:hint="eastAsia"/>
                <w:bCs/>
              </w:rPr>
              <w:t>第一條</w:t>
            </w:r>
          </w:p>
        </w:tc>
        <w:tc>
          <w:tcPr>
            <w:tcW w:w="1183" w:type="pct"/>
          </w:tcPr>
          <w:p w:rsidR="00116BF3" w:rsidRPr="009C3D3D" w:rsidRDefault="00116BF3" w:rsidP="006C60E2">
            <w:pPr>
              <w:rPr>
                <w:rFonts w:hint="eastAsia"/>
                <w:bCs/>
              </w:rPr>
            </w:pPr>
            <w:r w:rsidRPr="009C3D3D">
              <w:rPr>
                <w:rFonts w:hint="eastAsia"/>
                <w:bCs/>
              </w:rPr>
              <w:t>第一條</w:t>
            </w:r>
            <w:r w:rsidRPr="009C3D3D">
              <w:rPr>
                <w:rFonts w:hint="eastAsia"/>
                <w:bCs/>
              </w:rPr>
              <w:t xml:space="preserve">  </w:t>
            </w:r>
            <w:r w:rsidRPr="009C3D3D">
              <w:rPr>
                <w:rFonts w:hint="eastAsia"/>
                <w:bCs/>
              </w:rPr>
              <w:t>本標準依大學法第十二條</w:t>
            </w:r>
            <w:r w:rsidRPr="009C3D3D">
              <w:rPr>
                <w:rFonts w:hint="eastAsia"/>
                <w:bCs/>
                <w:u w:val="single"/>
              </w:rPr>
              <w:t>及專科學校法第四條第二項</w:t>
            </w:r>
            <w:r w:rsidRPr="009C3D3D">
              <w:rPr>
                <w:rFonts w:hint="eastAsia"/>
                <w:bCs/>
              </w:rPr>
              <w:t>規定訂定之。</w:t>
            </w:r>
          </w:p>
          <w:p w:rsidR="00116BF3" w:rsidRPr="009C3D3D" w:rsidRDefault="00116BF3" w:rsidP="006C60E2">
            <w:pPr>
              <w:rPr>
                <w:rFonts w:hint="eastAsia"/>
                <w:bCs/>
              </w:rPr>
            </w:pPr>
          </w:p>
        </w:tc>
        <w:tc>
          <w:tcPr>
            <w:tcW w:w="1183" w:type="pct"/>
          </w:tcPr>
          <w:p w:rsidR="00116BF3" w:rsidRPr="009C3D3D" w:rsidRDefault="00116BF3" w:rsidP="006C60E2">
            <w:pPr>
              <w:rPr>
                <w:rFonts w:hint="eastAsia"/>
                <w:bCs/>
              </w:rPr>
            </w:pPr>
            <w:r w:rsidRPr="009C3D3D">
              <w:rPr>
                <w:rFonts w:hint="eastAsia"/>
                <w:bCs/>
              </w:rPr>
              <w:t>第一條</w:t>
            </w:r>
            <w:r w:rsidRPr="009C3D3D">
              <w:rPr>
                <w:rFonts w:hint="eastAsia"/>
                <w:bCs/>
              </w:rPr>
              <w:t xml:space="preserve">  </w:t>
            </w:r>
            <w:r w:rsidRPr="009C3D3D">
              <w:rPr>
                <w:rFonts w:hint="eastAsia"/>
                <w:bCs/>
              </w:rPr>
              <w:t>本標準依大學法第十二條規定訂定之。</w:t>
            </w:r>
          </w:p>
        </w:tc>
        <w:tc>
          <w:tcPr>
            <w:tcW w:w="1649" w:type="pct"/>
          </w:tcPr>
          <w:p w:rsidR="00116BF3" w:rsidRPr="009C3D3D" w:rsidRDefault="00116BF3" w:rsidP="006C60E2">
            <w:pPr>
              <w:rPr>
                <w:rFonts w:hint="eastAsia"/>
                <w:bCs/>
              </w:rPr>
            </w:pPr>
            <w:r w:rsidRPr="009C3D3D">
              <w:rPr>
                <w:rFonts w:hint="eastAsia"/>
                <w:bCs/>
              </w:rPr>
              <w:t>第一點：</w:t>
            </w:r>
          </w:p>
          <w:p w:rsidR="00116BF3" w:rsidRPr="009C3D3D" w:rsidRDefault="00116BF3" w:rsidP="006C60E2">
            <w:pPr>
              <w:rPr>
                <w:bCs/>
              </w:rPr>
            </w:pPr>
            <w:r w:rsidRPr="009C3D3D">
              <w:rPr>
                <w:rFonts w:hint="eastAsia"/>
                <w:bCs/>
              </w:rPr>
              <w:t>教育部</w:t>
            </w:r>
            <w:r w:rsidRPr="009C3D3D">
              <w:rPr>
                <w:bCs/>
              </w:rPr>
              <w:t>（</w:t>
            </w:r>
            <w:r w:rsidRPr="009C3D3D">
              <w:rPr>
                <w:rFonts w:hint="eastAsia"/>
                <w:bCs/>
              </w:rPr>
              <w:t>以下簡稱本部</w:t>
            </w:r>
            <w:r w:rsidRPr="009C3D3D">
              <w:rPr>
                <w:bCs/>
              </w:rPr>
              <w:t>）</w:t>
            </w:r>
            <w:r w:rsidRPr="009C3D3D">
              <w:rPr>
                <w:rFonts w:hint="eastAsia"/>
                <w:bCs/>
              </w:rPr>
              <w:t>為配合國家整體建設、地區產業特色與技專校院發展，培育高級與實用專業人才，並執行大學法第十二條及專科學校法第四條之規定，特訂定本要點。</w:t>
            </w:r>
          </w:p>
          <w:p w:rsidR="00116BF3" w:rsidRPr="009C3D3D" w:rsidRDefault="00116BF3" w:rsidP="006C60E2">
            <w:pPr>
              <w:rPr>
                <w:rFonts w:hint="eastAsia"/>
                <w:bCs/>
              </w:rPr>
            </w:pPr>
          </w:p>
        </w:tc>
        <w:tc>
          <w:tcPr>
            <w:tcW w:w="871" w:type="pct"/>
          </w:tcPr>
          <w:p w:rsidR="00116BF3" w:rsidRPr="009C3D3D" w:rsidRDefault="00116BF3" w:rsidP="006C60E2">
            <w:pPr>
              <w:rPr>
                <w:rFonts w:hint="eastAsia"/>
                <w:bCs/>
              </w:rPr>
            </w:pPr>
            <w:r w:rsidRPr="009C3D3D">
              <w:rPr>
                <w:rFonts w:hint="eastAsia"/>
                <w:bCs/>
              </w:rPr>
              <w:t>明定本標準之法源依據。</w:t>
            </w:r>
          </w:p>
        </w:tc>
      </w:tr>
      <w:tr w:rsidR="00116BF3" w:rsidRPr="009C3D3D" w:rsidTr="006C60E2">
        <w:trPr>
          <w:trHeight w:val="397"/>
        </w:trPr>
        <w:tc>
          <w:tcPr>
            <w:tcW w:w="114" w:type="pct"/>
            <w:vAlign w:val="center"/>
          </w:tcPr>
          <w:p w:rsidR="00116BF3" w:rsidRPr="009C3D3D" w:rsidRDefault="00116BF3" w:rsidP="006C60E2">
            <w:pPr>
              <w:rPr>
                <w:rFonts w:hint="eastAsia"/>
                <w:bCs/>
              </w:rPr>
            </w:pPr>
            <w:r w:rsidRPr="009C3D3D">
              <w:rPr>
                <w:rFonts w:hint="eastAsia"/>
                <w:bCs/>
              </w:rPr>
              <w:t>第二條</w:t>
            </w:r>
          </w:p>
        </w:tc>
        <w:tc>
          <w:tcPr>
            <w:tcW w:w="1183" w:type="pct"/>
          </w:tcPr>
          <w:p w:rsidR="00116BF3" w:rsidRPr="009C3D3D" w:rsidRDefault="00116BF3" w:rsidP="006C60E2">
            <w:pPr>
              <w:rPr>
                <w:rFonts w:hint="eastAsia"/>
                <w:bCs/>
              </w:rPr>
            </w:pPr>
            <w:r w:rsidRPr="009C3D3D">
              <w:rPr>
                <w:rFonts w:hint="eastAsia"/>
                <w:bCs/>
              </w:rPr>
              <w:t>第二條　本標準</w:t>
            </w:r>
            <w:r w:rsidR="001B5C65" w:rsidRPr="001B5C65">
              <w:rPr>
                <w:rFonts w:hint="eastAsia"/>
                <w:bCs/>
              </w:rPr>
              <w:t>名</w:t>
            </w:r>
            <w:r w:rsidRPr="001B5C65">
              <w:rPr>
                <w:rFonts w:hint="eastAsia"/>
                <w:bCs/>
              </w:rPr>
              <w:t>詞</w:t>
            </w:r>
            <w:r w:rsidRPr="009C3D3D">
              <w:rPr>
                <w:rFonts w:hint="eastAsia"/>
                <w:bCs/>
                <w:u w:val="single"/>
              </w:rPr>
              <w:t>，</w:t>
            </w:r>
            <w:r w:rsidRPr="009C3D3D">
              <w:rPr>
                <w:rFonts w:hint="eastAsia"/>
                <w:bCs/>
              </w:rPr>
              <w:t>定義如下：</w:t>
            </w:r>
          </w:p>
          <w:p w:rsidR="00116BF3" w:rsidRPr="009C3D3D" w:rsidRDefault="00116BF3" w:rsidP="006C60E2">
            <w:pPr>
              <w:rPr>
                <w:rFonts w:hint="eastAsia"/>
                <w:bCs/>
              </w:rPr>
            </w:pPr>
            <w:r w:rsidRPr="009C3D3D">
              <w:rPr>
                <w:rFonts w:hint="eastAsia"/>
                <w:bCs/>
              </w:rPr>
              <w:t>一、總量發展規模：指各院、所、系</w:t>
            </w:r>
            <w:r w:rsidRPr="009C3D3D">
              <w:rPr>
                <w:rFonts w:hint="eastAsia"/>
                <w:bCs/>
                <w:u w:val="single"/>
              </w:rPr>
              <w:t>、科</w:t>
            </w:r>
            <w:r w:rsidRPr="009C3D3D">
              <w:rPr>
                <w:rFonts w:hint="eastAsia"/>
                <w:bCs/>
              </w:rPr>
              <w:t>與學位學程之組織及其各學制班別</w:t>
            </w:r>
            <w:r w:rsidR="003279DE" w:rsidRPr="009C3D3D">
              <w:rPr>
                <w:rFonts w:hint="eastAsia"/>
                <w:bCs/>
              </w:rPr>
              <w:t>之</w:t>
            </w:r>
            <w:r w:rsidRPr="009C3D3D">
              <w:rPr>
                <w:rFonts w:hint="eastAsia"/>
                <w:bCs/>
              </w:rPr>
              <w:t>全校學生人數總和。</w:t>
            </w:r>
          </w:p>
          <w:p w:rsidR="00116BF3" w:rsidRPr="009C3D3D" w:rsidRDefault="00116BF3" w:rsidP="006C60E2">
            <w:pPr>
              <w:rPr>
                <w:rFonts w:hint="eastAsia"/>
                <w:bCs/>
              </w:rPr>
            </w:pPr>
            <w:r w:rsidRPr="009C3D3D">
              <w:rPr>
                <w:rFonts w:hint="eastAsia"/>
                <w:bCs/>
              </w:rPr>
              <w:t>二、資源條件：指各院、</w:t>
            </w:r>
            <w:r w:rsidRPr="009C3D3D">
              <w:rPr>
                <w:rFonts w:hint="eastAsia"/>
                <w:bCs/>
                <w:u w:val="single"/>
              </w:rPr>
              <w:t>所、</w:t>
            </w:r>
            <w:r w:rsidRPr="009C3D3D">
              <w:rPr>
                <w:rFonts w:hint="eastAsia"/>
                <w:bCs/>
              </w:rPr>
              <w:t>系</w:t>
            </w:r>
            <w:r w:rsidRPr="009C3D3D">
              <w:rPr>
                <w:rFonts w:hint="eastAsia"/>
                <w:bCs/>
                <w:u w:val="single"/>
              </w:rPr>
              <w:t>、科</w:t>
            </w:r>
            <w:r w:rsidRPr="009C3D3D">
              <w:rPr>
                <w:rFonts w:hint="eastAsia"/>
                <w:bCs/>
              </w:rPr>
              <w:t>與學位學程之師資質量、申請增設各學制班別之</w:t>
            </w:r>
            <w:r w:rsidRPr="009C3D3D">
              <w:rPr>
                <w:rFonts w:hint="eastAsia"/>
                <w:bCs/>
                <w:u w:val="single"/>
              </w:rPr>
              <w:t>師資結構、學術條件、設立年限、評鑑成績</w:t>
            </w:r>
            <w:r w:rsidRPr="009C3D3D">
              <w:rPr>
                <w:rFonts w:hint="eastAsia"/>
                <w:bCs/>
              </w:rPr>
              <w:t>，與學校之生師比值、校舍建築面積及各學制班別間招生名額調整等。</w:t>
            </w:r>
          </w:p>
          <w:p w:rsidR="00116BF3" w:rsidRPr="009C3D3D" w:rsidRDefault="00116BF3" w:rsidP="006C60E2">
            <w:pPr>
              <w:rPr>
                <w:rFonts w:hint="eastAsia"/>
                <w:bCs/>
              </w:rPr>
            </w:pPr>
            <w:r w:rsidRPr="009C3D3D">
              <w:rPr>
                <w:rFonts w:hint="eastAsia"/>
                <w:bCs/>
              </w:rPr>
              <w:t>三、招生名額總量：指各院</w:t>
            </w:r>
            <w:r w:rsidRPr="009C3D3D">
              <w:rPr>
                <w:rFonts w:hint="eastAsia"/>
                <w:bCs/>
                <w:u w:val="single"/>
              </w:rPr>
              <w:t>、所、</w:t>
            </w:r>
            <w:r w:rsidRPr="009C3D3D">
              <w:rPr>
                <w:rFonts w:hint="eastAsia"/>
                <w:bCs/>
              </w:rPr>
              <w:t>系</w:t>
            </w:r>
            <w:r w:rsidRPr="009C3D3D">
              <w:rPr>
                <w:rFonts w:hint="eastAsia"/>
                <w:bCs/>
                <w:u w:val="single"/>
              </w:rPr>
              <w:t>、科</w:t>
            </w:r>
            <w:r w:rsidRPr="009C3D3D">
              <w:rPr>
                <w:rFonts w:hint="eastAsia"/>
                <w:bCs/>
              </w:rPr>
              <w:t>與學位學程之各學制班別招生名額之總和。</w:t>
            </w:r>
          </w:p>
          <w:p w:rsidR="00116BF3" w:rsidRPr="009C3D3D" w:rsidRDefault="00116BF3" w:rsidP="006C60E2">
            <w:pPr>
              <w:rPr>
                <w:rFonts w:hint="eastAsia"/>
                <w:bCs/>
              </w:rPr>
            </w:pPr>
            <w:r w:rsidRPr="009C3D3D">
              <w:rPr>
                <w:rFonts w:ascii="新細明體" w:hAnsi="新細明體" w:cs="Arial" w:hint="eastAsia"/>
                <w:bCs/>
              </w:rPr>
              <w:t>四、</w:t>
            </w:r>
            <w:r w:rsidRPr="009C3D3D">
              <w:rPr>
                <w:rFonts w:ascii="新細明體" w:hAnsi="新細明體" w:hint="eastAsia"/>
                <w:bCs/>
              </w:rPr>
              <w:t>學制班別：指日間學制</w:t>
            </w:r>
            <w:r w:rsidRPr="009C3D3D">
              <w:rPr>
                <w:rFonts w:ascii="新細明體" w:hAnsi="新細明體" w:hint="eastAsia"/>
                <w:bCs/>
                <w:u w:val="single"/>
              </w:rPr>
              <w:t>專科班（含五年制、二年制）、學士班（含四年制</w:t>
            </w:r>
            <w:r w:rsidR="00307D1D" w:rsidRPr="009C3D3D">
              <w:rPr>
                <w:rFonts w:ascii="新細明體" w:hAnsi="新細明體" w:hint="eastAsia"/>
                <w:bCs/>
                <w:u w:val="single"/>
              </w:rPr>
              <w:t>以上學制</w:t>
            </w:r>
            <w:r w:rsidRPr="009C3D3D">
              <w:rPr>
                <w:rFonts w:ascii="新細明體" w:hAnsi="新細明體" w:hint="eastAsia"/>
                <w:bCs/>
                <w:u w:val="single"/>
              </w:rPr>
              <w:t>、二年制）、碩士班、博士班</w:t>
            </w:r>
            <w:r w:rsidRPr="009C3D3D">
              <w:rPr>
                <w:rFonts w:ascii="新細明體" w:hAnsi="新細明體" w:hint="eastAsia"/>
                <w:bCs/>
              </w:rPr>
              <w:t>及夜間學制</w:t>
            </w:r>
            <w:r w:rsidRPr="009C3D3D">
              <w:rPr>
                <w:rFonts w:ascii="新細明體" w:hAnsi="新細明體" w:hint="eastAsia"/>
                <w:bCs/>
                <w:u w:val="single"/>
              </w:rPr>
              <w:t>專科班（二年制）、學士班（含四年</w:t>
            </w:r>
            <w:r w:rsidR="0024073C" w:rsidRPr="009C3D3D">
              <w:rPr>
                <w:rFonts w:ascii="新細明體" w:hAnsi="新細明體" w:hint="eastAsia"/>
                <w:bCs/>
                <w:u w:val="single"/>
              </w:rPr>
              <w:t>以上學</w:t>
            </w:r>
            <w:r w:rsidRPr="009C3D3D">
              <w:rPr>
                <w:rFonts w:ascii="新細明體" w:hAnsi="新細明體" w:hint="eastAsia"/>
                <w:bCs/>
                <w:u w:val="single"/>
              </w:rPr>
              <w:t>制、二年制）、進修專校、進修學院、碩士班</w:t>
            </w:r>
            <w:r w:rsidRPr="009C3D3D">
              <w:rPr>
                <w:rFonts w:ascii="新細明體" w:hAnsi="新細明體" w:hint="eastAsia"/>
                <w:bCs/>
              </w:rPr>
              <w:t>；</w:t>
            </w:r>
            <w:r w:rsidRPr="009C3D3D">
              <w:rPr>
                <w:rFonts w:ascii="新細明體" w:hAnsi="新細明體" w:cs="Arial" w:hint="eastAsia"/>
                <w:bCs/>
                <w:u w:val="single"/>
              </w:rPr>
              <w:t>除專科班外，</w:t>
            </w:r>
            <w:r w:rsidRPr="009C3D3D">
              <w:rPr>
                <w:rFonts w:ascii="新細明體" w:hAnsi="新細明體" w:cs="Arial" w:hint="eastAsia"/>
                <w:bCs/>
              </w:rPr>
              <w:t>均包括學位學程。</w:t>
            </w:r>
          </w:p>
        </w:tc>
        <w:tc>
          <w:tcPr>
            <w:tcW w:w="1183" w:type="pct"/>
          </w:tcPr>
          <w:p w:rsidR="00116BF3" w:rsidRPr="009C3D3D" w:rsidRDefault="00116BF3" w:rsidP="006C60E2">
            <w:pPr>
              <w:rPr>
                <w:rFonts w:hint="eastAsia"/>
                <w:bCs/>
              </w:rPr>
            </w:pPr>
            <w:r w:rsidRPr="009C3D3D">
              <w:rPr>
                <w:rFonts w:hint="eastAsia"/>
                <w:bCs/>
              </w:rPr>
              <w:t>第二條</w:t>
            </w:r>
            <w:r w:rsidRPr="009C3D3D">
              <w:rPr>
                <w:rFonts w:hint="eastAsia"/>
                <w:bCs/>
              </w:rPr>
              <w:t xml:space="preserve"> </w:t>
            </w:r>
            <w:r w:rsidRPr="009C3D3D">
              <w:rPr>
                <w:rFonts w:hint="eastAsia"/>
                <w:bCs/>
              </w:rPr>
              <w:t>本標準名詞定義如下：</w:t>
            </w:r>
          </w:p>
          <w:p w:rsidR="00116BF3" w:rsidRPr="009C3D3D" w:rsidRDefault="00116BF3" w:rsidP="006C60E2">
            <w:pPr>
              <w:rPr>
                <w:rFonts w:hint="eastAsia"/>
                <w:bCs/>
              </w:rPr>
            </w:pPr>
            <w:r w:rsidRPr="009C3D3D">
              <w:rPr>
                <w:rFonts w:hint="eastAsia"/>
                <w:bCs/>
              </w:rPr>
              <w:t>一、總量發展規模：指各院、系、所與學位學程之組織及其各學制班別之全校學生人數總和。</w:t>
            </w:r>
          </w:p>
          <w:p w:rsidR="00116BF3" w:rsidRPr="009C3D3D" w:rsidRDefault="00116BF3" w:rsidP="006C60E2">
            <w:pPr>
              <w:rPr>
                <w:rFonts w:hint="eastAsia"/>
                <w:bCs/>
              </w:rPr>
            </w:pPr>
            <w:r w:rsidRPr="009C3D3D">
              <w:rPr>
                <w:rFonts w:hint="eastAsia"/>
                <w:bCs/>
              </w:rPr>
              <w:t>二、資源條件：指各院、系、所與學位學程之師資質量、申請增設各學制班別之</w:t>
            </w:r>
            <w:r w:rsidRPr="009C3D3D">
              <w:rPr>
                <w:rFonts w:hint="eastAsia"/>
                <w:bCs/>
                <w:u w:val="single"/>
              </w:rPr>
              <w:t>評鑑成績、設立年限、師資結構、學術條件</w:t>
            </w:r>
            <w:r w:rsidRPr="009C3D3D">
              <w:rPr>
                <w:rFonts w:hint="eastAsia"/>
                <w:bCs/>
              </w:rPr>
              <w:t>，與學校之生師比值、校舍建築面積及各學制班別間招生名額調整等。</w:t>
            </w:r>
          </w:p>
          <w:p w:rsidR="00116BF3" w:rsidRPr="009C3D3D" w:rsidRDefault="00116BF3" w:rsidP="006C60E2">
            <w:pPr>
              <w:rPr>
                <w:rFonts w:hint="eastAsia"/>
                <w:bCs/>
              </w:rPr>
            </w:pPr>
            <w:r w:rsidRPr="009C3D3D">
              <w:rPr>
                <w:rFonts w:hint="eastAsia"/>
                <w:bCs/>
              </w:rPr>
              <w:t>三、招生名額總量：指各院、系、所及學位學程之各學制班別招生名額之總和。</w:t>
            </w:r>
          </w:p>
          <w:p w:rsidR="00116BF3" w:rsidRPr="009C3D3D" w:rsidRDefault="00116BF3" w:rsidP="006C60E2">
            <w:pPr>
              <w:rPr>
                <w:rFonts w:hint="eastAsia"/>
                <w:bCs/>
              </w:rPr>
            </w:pPr>
            <w:r w:rsidRPr="009C3D3D">
              <w:rPr>
                <w:rFonts w:hint="eastAsia"/>
                <w:bCs/>
              </w:rPr>
              <w:t>四、學制班別：指日間學制學士班、碩士班、博士班及夜間學制學士班、碩士班；</w:t>
            </w:r>
            <w:r w:rsidRPr="009C3D3D">
              <w:rPr>
                <w:rFonts w:hint="eastAsia"/>
                <w:bCs/>
                <w:u w:val="single"/>
              </w:rPr>
              <w:t>其</w:t>
            </w:r>
            <w:r w:rsidRPr="009C3D3D">
              <w:rPr>
                <w:rFonts w:hint="eastAsia"/>
                <w:bCs/>
              </w:rPr>
              <w:t>均包括學位學程。</w:t>
            </w:r>
          </w:p>
        </w:tc>
        <w:tc>
          <w:tcPr>
            <w:tcW w:w="1649" w:type="pct"/>
          </w:tcPr>
          <w:p w:rsidR="00116BF3" w:rsidRPr="009C3D3D" w:rsidRDefault="00116BF3" w:rsidP="006C60E2">
            <w:pPr>
              <w:rPr>
                <w:rFonts w:hint="eastAsia"/>
                <w:bCs/>
              </w:rPr>
            </w:pPr>
            <w:r w:rsidRPr="009C3D3D">
              <w:rPr>
                <w:rFonts w:hint="eastAsia"/>
                <w:bCs/>
              </w:rPr>
              <w:t>第五點第三款：</w:t>
            </w:r>
          </w:p>
          <w:p w:rsidR="00116BF3" w:rsidRPr="009C3D3D" w:rsidRDefault="00116BF3" w:rsidP="006C60E2">
            <w:pPr>
              <w:rPr>
                <w:rFonts w:hint="eastAsia"/>
                <w:bCs/>
              </w:rPr>
            </w:pPr>
            <w:r w:rsidRPr="009C3D3D">
              <w:rPr>
                <w:rFonts w:hint="eastAsia"/>
                <w:bCs/>
              </w:rPr>
              <w:t xml:space="preserve">6. </w:t>
            </w:r>
            <w:r w:rsidRPr="009C3D3D">
              <w:rPr>
                <w:rFonts w:hint="eastAsia"/>
                <w:bCs/>
              </w:rPr>
              <w:t>本部核定各不同學位層級（研究所、大學部、專科部）招生名額，所屬學制規定如下：</w:t>
            </w:r>
          </w:p>
          <w:p w:rsidR="00116BF3" w:rsidRPr="009C3D3D" w:rsidRDefault="00116BF3" w:rsidP="006C60E2">
            <w:pPr>
              <w:rPr>
                <w:rFonts w:hint="eastAsia"/>
                <w:bCs/>
              </w:rPr>
            </w:pPr>
            <w:r w:rsidRPr="009C3D3D">
              <w:rPr>
                <w:rFonts w:hint="eastAsia"/>
                <w:bCs/>
              </w:rPr>
              <w:t>（</w:t>
            </w:r>
            <w:r w:rsidRPr="009C3D3D">
              <w:rPr>
                <w:rFonts w:hint="eastAsia"/>
                <w:bCs/>
              </w:rPr>
              <w:t>1</w:t>
            </w:r>
            <w:r w:rsidRPr="009C3D3D">
              <w:rPr>
                <w:rFonts w:hint="eastAsia"/>
                <w:bCs/>
              </w:rPr>
              <w:t>）研究所：博士班、博士在職專班、碩士班及碩士在職專班。</w:t>
            </w:r>
          </w:p>
          <w:p w:rsidR="00116BF3" w:rsidRPr="009C3D3D" w:rsidRDefault="00116BF3" w:rsidP="006C60E2">
            <w:pPr>
              <w:rPr>
                <w:rFonts w:hint="eastAsia"/>
                <w:bCs/>
              </w:rPr>
            </w:pPr>
            <w:r w:rsidRPr="009C3D3D">
              <w:rPr>
                <w:rFonts w:hint="eastAsia"/>
                <w:bCs/>
              </w:rPr>
              <w:t>（</w:t>
            </w:r>
            <w:r w:rsidRPr="009C3D3D">
              <w:rPr>
                <w:rFonts w:hint="eastAsia"/>
                <w:bCs/>
              </w:rPr>
              <w:t>2</w:t>
            </w:r>
            <w:r w:rsidRPr="009C3D3D">
              <w:rPr>
                <w:rFonts w:hint="eastAsia"/>
                <w:bCs/>
              </w:rPr>
              <w:t>）大學部：四技日間部、四技進修部</w:t>
            </w:r>
            <w:r w:rsidRPr="009C3D3D">
              <w:rPr>
                <w:rFonts w:hint="eastAsia"/>
                <w:bCs/>
              </w:rPr>
              <w:t>(</w:t>
            </w:r>
            <w:r w:rsidRPr="009C3D3D">
              <w:rPr>
                <w:rFonts w:hint="eastAsia"/>
                <w:bCs/>
              </w:rPr>
              <w:t>含在職專班</w:t>
            </w:r>
            <w:r w:rsidRPr="009C3D3D">
              <w:rPr>
                <w:rFonts w:hint="eastAsia"/>
                <w:bCs/>
              </w:rPr>
              <w:t>)</w:t>
            </w:r>
            <w:r w:rsidRPr="009C3D3D">
              <w:rPr>
                <w:rFonts w:hint="eastAsia"/>
                <w:bCs/>
              </w:rPr>
              <w:t>、二技日間部、二技進修部</w:t>
            </w:r>
            <w:r w:rsidRPr="009C3D3D">
              <w:rPr>
                <w:rFonts w:hint="eastAsia"/>
                <w:bCs/>
              </w:rPr>
              <w:t>(</w:t>
            </w:r>
            <w:r w:rsidRPr="009C3D3D">
              <w:rPr>
                <w:rFonts w:hint="eastAsia"/>
                <w:bCs/>
              </w:rPr>
              <w:t>含在職專班</w:t>
            </w:r>
            <w:r w:rsidRPr="009C3D3D">
              <w:rPr>
                <w:rFonts w:hint="eastAsia"/>
                <w:bCs/>
              </w:rPr>
              <w:t>)</w:t>
            </w:r>
            <w:r w:rsidRPr="009C3D3D">
              <w:rPr>
                <w:rFonts w:hint="eastAsia"/>
                <w:bCs/>
              </w:rPr>
              <w:t>及二技進修學院。</w:t>
            </w:r>
          </w:p>
          <w:p w:rsidR="00116BF3" w:rsidRPr="009C3D3D" w:rsidRDefault="00116BF3" w:rsidP="006C60E2">
            <w:pPr>
              <w:rPr>
                <w:rFonts w:hint="eastAsia"/>
                <w:bCs/>
              </w:rPr>
            </w:pPr>
            <w:r w:rsidRPr="009C3D3D">
              <w:rPr>
                <w:rFonts w:hint="eastAsia"/>
                <w:bCs/>
              </w:rPr>
              <w:t>（</w:t>
            </w:r>
            <w:r w:rsidRPr="009C3D3D">
              <w:rPr>
                <w:rFonts w:hint="eastAsia"/>
                <w:bCs/>
              </w:rPr>
              <w:t>3</w:t>
            </w:r>
            <w:r w:rsidRPr="009C3D3D">
              <w:rPr>
                <w:rFonts w:hint="eastAsia"/>
                <w:bCs/>
              </w:rPr>
              <w:t>）專科部：五專日間部、二專日間部、二專夜間部（含在職專班）及二專進修專校。</w:t>
            </w:r>
          </w:p>
        </w:tc>
        <w:tc>
          <w:tcPr>
            <w:tcW w:w="871" w:type="pct"/>
          </w:tcPr>
          <w:p w:rsidR="00116BF3" w:rsidRPr="009C3D3D" w:rsidRDefault="00CD6D49" w:rsidP="006C60E2">
            <w:pPr>
              <w:rPr>
                <w:rFonts w:hint="eastAsia"/>
                <w:bCs/>
              </w:rPr>
            </w:pPr>
            <w:r w:rsidRPr="009C3D3D">
              <w:rPr>
                <w:rFonts w:hint="eastAsia"/>
                <w:bCs/>
              </w:rPr>
              <w:t>將技專校院現有各類學制班別納入。</w:t>
            </w:r>
          </w:p>
          <w:p w:rsidR="00116BF3" w:rsidRPr="009C3D3D" w:rsidRDefault="00116BF3" w:rsidP="00CD6D49">
            <w:pPr>
              <w:rPr>
                <w:rFonts w:hint="eastAsia"/>
                <w:bCs/>
              </w:rPr>
            </w:pPr>
          </w:p>
        </w:tc>
      </w:tr>
      <w:tr w:rsidR="00116BF3" w:rsidRPr="009C3D3D" w:rsidTr="006C60E2">
        <w:trPr>
          <w:trHeight w:val="397"/>
        </w:trPr>
        <w:tc>
          <w:tcPr>
            <w:tcW w:w="114" w:type="pct"/>
            <w:shd w:val="clear" w:color="auto" w:fill="auto"/>
            <w:vAlign w:val="center"/>
          </w:tcPr>
          <w:p w:rsidR="00116BF3" w:rsidRPr="009C3D3D" w:rsidRDefault="00116BF3" w:rsidP="006C60E2">
            <w:pPr>
              <w:rPr>
                <w:rFonts w:hint="eastAsia"/>
                <w:bCs/>
              </w:rPr>
            </w:pPr>
            <w:r w:rsidRPr="009C3D3D">
              <w:rPr>
                <w:rFonts w:hint="eastAsia"/>
                <w:bCs/>
              </w:rPr>
              <w:t>第三條</w:t>
            </w:r>
          </w:p>
        </w:tc>
        <w:tc>
          <w:tcPr>
            <w:tcW w:w="1183" w:type="pct"/>
            <w:shd w:val="clear" w:color="auto" w:fill="auto"/>
          </w:tcPr>
          <w:p w:rsidR="00116BF3" w:rsidRPr="009C3D3D" w:rsidRDefault="00116BF3" w:rsidP="006C60E2">
            <w:pPr>
              <w:rPr>
                <w:rFonts w:hint="eastAsia"/>
                <w:bCs/>
              </w:rPr>
            </w:pPr>
            <w:r w:rsidRPr="009C3D3D">
              <w:rPr>
                <w:rFonts w:hint="eastAsia"/>
                <w:bCs/>
              </w:rPr>
              <w:t>第三條　教育部應依國家整體人才培育政策、社會發展需求、學校資源條件、師資專長、總量發展規模</w:t>
            </w:r>
            <w:r w:rsidRPr="009C3D3D">
              <w:rPr>
                <w:rFonts w:hint="eastAsia"/>
                <w:bCs/>
                <w:u w:val="single"/>
              </w:rPr>
              <w:t>、</w:t>
            </w:r>
            <w:r w:rsidRPr="009C3D3D">
              <w:rPr>
                <w:rFonts w:ascii="新細明體" w:hAnsi="新細明體" w:cs="Arial" w:hint="eastAsia"/>
                <w:bCs/>
                <w:u w:val="single"/>
              </w:rPr>
              <w:t>新生註冊率及畢業學生就業</w:t>
            </w:r>
            <w:r w:rsidRPr="009C3D3D">
              <w:rPr>
                <w:rFonts w:hint="eastAsia"/>
                <w:bCs/>
              </w:rPr>
              <w:t>等面向，</w:t>
            </w:r>
            <w:r w:rsidR="00937846" w:rsidRPr="009C3D3D">
              <w:rPr>
                <w:rFonts w:hint="eastAsia"/>
                <w:bCs/>
                <w:u w:val="single"/>
              </w:rPr>
              <w:t>邀集相關目的事業主管機關，</w:t>
            </w:r>
            <w:r w:rsidRPr="009C3D3D">
              <w:rPr>
                <w:rFonts w:hint="eastAsia"/>
                <w:bCs/>
              </w:rPr>
              <w:t>核定</w:t>
            </w:r>
            <w:r w:rsidRPr="009C3D3D">
              <w:rPr>
                <w:rFonts w:hint="eastAsia"/>
                <w:bCs/>
                <w:u w:val="single"/>
              </w:rPr>
              <w:t>專科以上</w:t>
            </w:r>
            <w:r w:rsidRPr="009C3D3D">
              <w:rPr>
                <w:rFonts w:hint="eastAsia"/>
                <w:bCs/>
              </w:rPr>
              <w:t>學校增設、調整院、</w:t>
            </w:r>
            <w:r w:rsidRPr="009C3D3D">
              <w:rPr>
                <w:rFonts w:hint="eastAsia"/>
                <w:bCs/>
                <w:u w:val="single"/>
              </w:rPr>
              <w:t>所、</w:t>
            </w:r>
            <w:r w:rsidRPr="009C3D3D">
              <w:rPr>
                <w:rFonts w:hint="eastAsia"/>
                <w:bCs/>
              </w:rPr>
              <w:t>系</w:t>
            </w:r>
            <w:r w:rsidRPr="009C3D3D">
              <w:rPr>
                <w:rFonts w:hint="eastAsia"/>
                <w:bCs/>
                <w:u w:val="single"/>
              </w:rPr>
              <w:t>、科</w:t>
            </w:r>
            <w:r w:rsidRPr="009C3D3D">
              <w:rPr>
                <w:rFonts w:hint="eastAsia"/>
                <w:bCs/>
              </w:rPr>
              <w:t>與學位學程及招生名額總量。</w:t>
            </w:r>
          </w:p>
          <w:p w:rsidR="00116BF3" w:rsidRPr="009C3D3D" w:rsidRDefault="00116BF3" w:rsidP="006C60E2">
            <w:pPr>
              <w:rPr>
                <w:rFonts w:hint="eastAsia"/>
                <w:bCs/>
              </w:rPr>
            </w:pPr>
            <w:r w:rsidRPr="009C3D3D">
              <w:rPr>
                <w:rFonts w:hint="eastAsia"/>
                <w:bCs/>
              </w:rPr>
              <w:t>教育部核准之</w:t>
            </w:r>
            <w:r w:rsidRPr="009C3D3D">
              <w:rPr>
                <w:rFonts w:hint="eastAsia"/>
                <w:bCs/>
                <w:u w:val="single"/>
              </w:rPr>
              <w:t>專科以上學校</w:t>
            </w:r>
            <w:r w:rsidRPr="009C3D3D">
              <w:rPr>
                <w:rFonts w:hint="eastAsia"/>
                <w:bCs/>
              </w:rPr>
              <w:t>分校或分部，其資源配置及系所設置得與校本部明確劃分者，其招生名額總量與校本部分別計算。</w:t>
            </w:r>
          </w:p>
          <w:p w:rsidR="00116BF3" w:rsidRPr="009C3D3D" w:rsidRDefault="00116BF3" w:rsidP="006C60E2">
            <w:pPr>
              <w:rPr>
                <w:rFonts w:hint="eastAsia"/>
                <w:bCs/>
              </w:rPr>
            </w:pPr>
          </w:p>
        </w:tc>
        <w:tc>
          <w:tcPr>
            <w:tcW w:w="1183" w:type="pct"/>
          </w:tcPr>
          <w:p w:rsidR="00116BF3" w:rsidRPr="009C3D3D" w:rsidRDefault="00116BF3" w:rsidP="006C60E2">
            <w:pPr>
              <w:rPr>
                <w:rFonts w:hint="eastAsia"/>
                <w:bCs/>
              </w:rPr>
            </w:pPr>
            <w:r w:rsidRPr="009C3D3D">
              <w:rPr>
                <w:rFonts w:hint="eastAsia"/>
                <w:bCs/>
              </w:rPr>
              <w:t>第三條</w:t>
            </w:r>
            <w:r w:rsidRPr="009C3D3D">
              <w:rPr>
                <w:rFonts w:hint="eastAsia"/>
                <w:bCs/>
              </w:rPr>
              <w:t xml:space="preserve">  </w:t>
            </w:r>
            <w:r w:rsidRPr="009C3D3D">
              <w:rPr>
                <w:rFonts w:hint="eastAsia"/>
                <w:bCs/>
              </w:rPr>
              <w:t>教育部應依國家整體人才培育政策、社會發展需求、學校資源條件、師資專長、總量發展規模等面向，核定大學增設、調整院、系、所與學位學程及招生名額總量。</w:t>
            </w:r>
          </w:p>
          <w:p w:rsidR="00116BF3" w:rsidRPr="009C3D3D" w:rsidRDefault="00116BF3" w:rsidP="006C60E2">
            <w:pPr>
              <w:rPr>
                <w:rFonts w:hint="eastAsia"/>
                <w:bCs/>
              </w:rPr>
            </w:pPr>
            <w:r w:rsidRPr="009C3D3D">
              <w:rPr>
                <w:rFonts w:hint="eastAsia"/>
                <w:bCs/>
              </w:rPr>
              <w:t>教育部核准之</w:t>
            </w:r>
            <w:r w:rsidRPr="009C3D3D">
              <w:rPr>
                <w:rFonts w:hint="eastAsia"/>
                <w:bCs/>
                <w:u w:val="single"/>
              </w:rPr>
              <w:t>大學</w:t>
            </w:r>
            <w:r w:rsidRPr="009C3D3D">
              <w:rPr>
                <w:rFonts w:hint="eastAsia"/>
                <w:bCs/>
              </w:rPr>
              <w:t>分校或分部，其資源配置及系所設置得與校本部明確劃分者，其招生名額總量與校本部分別計算。</w:t>
            </w:r>
            <w:r w:rsidRPr="009C3D3D">
              <w:rPr>
                <w:rFonts w:hint="eastAsia"/>
                <w:bCs/>
              </w:rPr>
              <w:t xml:space="preserve"> </w:t>
            </w:r>
          </w:p>
        </w:tc>
        <w:tc>
          <w:tcPr>
            <w:tcW w:w="1649" w:type="pct"/>
          </w:tcPr>
          <w:p w:rsidR="00116BF3" w:rsidRPr="009C3D3D" w:rsidRDefault="00116BF3" w:rsidP="006C60E2">
            <w:pPr>
              <w:rPr>
                <w:rFonts w:hint="eastAsia"/>
                <w:bCs/>
              </w:rPr>
            </w:pPr>
          </w:p>
        </w:tc>
        <w:tc>
          <w:tcPr>
            <w:tcW w:w="871" w:type="pct"/>
            <w:shd w:val="clear" w:color="auto" w:fill="auto"/>
          </w:tcPr>
          <w:p w:rsidR="00116BF3" w:rsidRPr="009C3D3D" w:rsidRDefault="00937846" w:rsidP="006C60E2">
            <w:pPr>
              <w:numPr>
                <w:ilvl w:val="0"/>
                <w:numId w:val="34"/>
              </w:numPr>
              <w:rPr>
                <w:rFonts w:hint="eastAsia"/>
                <w:bCs/>
              </w:rPr>
            </w:pPr>
            <w:r w:rsidRPr="009C3D3D">
              <w:rPr>
                <w:rFonts w:hint="eastAsia"/>
                <w:bCs/>
              </w:rPr>
              <w:t>將新生註冊率、畢業學生就業納入本部審核學校增設、調整院、系、所、科與學位學程及招生名額之參考。</w:t>
            </w:r>
          </w:p>
          <w:p w:rsidR="00937846" w:rsidRPr="009C3D3D" w:rsidRDefault="00937846" w:rsidP="006C60E2">
            <w:pPr>
              <w:numPr>
                <w:ilvl w:val="0"/>
                <w:numId w:val="34"/>
              </w:numPr>
              <w:rPr>
                <w:rFonts w:hint="eastAsia"/>
                <w:bCs/>
              </w:rPr>
            </w:pPr>
            <w:r w:rsidRPr="009C3D3D">
              <w:rPr>
                <w:rFonts w:hint="eastAsia"/>
                <w:bCs/>
              </w:rPr>
              <w:t>為期彌平學用落差，爾後核定學校院、系、所、科與學位學程及招生名額時，將擴大邀請各重點產業目的事業主管機關共同參與審查，以期人才供需平衡。</w:t>
            </w:r>
          </w:p>
        </w:tc>
      </w:tr>
      <w:tr w:rsidR="00116BF3" w:rsidRPr="009C3D3D" w:rsidTr="006C60E2">
        <w:trPr>
          <w:trHeight w:val="397"/>
        </w:trPr>
        <w:tc>
          <w:tcPr>
            <w:tcW w:w="114" w:type="pct"/>
            <w:shd w:val="clear" w:color="auto" w:fill="auto"/>
            <w:vAlign w:val="center"/>
          </w:tcPr>
          <w:p w:rsidR="00116BF3" w:rsidRPr="009C3D3D" w:rsidRDefault="00116BF3" w:rsidP="006C60E2">
            <w:pPr>
              <w:rPr>
                <w:rFonts w:hint="eastAsia"/>
                <w:bCs/>
              </w:rPr>
            </w:pPr>
            <w:r w:rsidRPr="009C3D3D">
              <w:rPr>
                <w:rFonts w:hint="eastAsia"/>
                <w:bCs/>
              </w:rPr>
              <w:t>第四條</w:t>
            </w:r>
          </w:p>
        </w:tc>
        <w:tc>
          <w:tcPr>
            <w:tcW w:w="1183" w:type="pct"/>
            <w:shd w:val="clear" w:color="auto" w:fill="auto"/>
          </w:tcPr>
          <w:p w:rsidR="00116BF3" w:rsidRPr="009C3D3D" w:rsidRDefault="00116BF3" w:rsidP="006C60E2">
            <w:pPr>
              <w:rPr>
                <w:rFonts w:hint="eastAsia"/>
                <w:bCs/>
              </w:rPr>
            </w:pPr>
            <w:r w:rsidRPr="009C3D3D">
              <w:rPr>
                <w:rFonts w:hint="eastAsia"/>
                <w:bCs/>
              </w:rPr>
              <w:t>第四條</w:t>
            </w:r>
            <w:r w:rsidRPr="009C3D3D">
              <w:rPr>
                <w:rFonts w:hint="eastAsia"/>
                <w:bCs/>
              </w:rPr>
              <w:t xml:space="preserve">  </w:t>
            </w:r>
            <w:r w:rsidRPr="009C3D3D">
              <w:rPr>
                <w:rFonts w:hint="eastAsia"/>
                <w:bCs/>
                <w:u w:val="single"/>
              </w:rPr>
              <w:t>專科以上</w:t>
            </w:r>
            <w:r w:rsidRPr="009C3D3D">
              <w:rPr>
                <w:rFonts w:hint="eastAsia"/>
                <w:bCs/>
              </w:rPr>
              <w:t>學校申請增設院、</w:t>
            </w:r>
            <w:r w:rsidRPr="009C3D3D">
              <w:rPr>
                <w:rFonts w:hint="eastAsia"/>
                <w:bCs/>
                <w:u w:val="single"/>
              </w:rPr>
              <w:t>所、</w:t>
            </w:r>
            <w:r w:rsidRPr="009C3D3D">
              <w:rPr>
                <w:rFonts w:hint="eastAsia"/>
                <w:bCs/>
              </w:rPr>
              <w:t>系</w:t>
            </w:r>
            <w:r w:rsidRPr="009C3D3D">
              <w:rPr>
                <w:rFonts w:hint="eastAsia"/>
                <w:bCs/>
                <w:u w:val="single"/>
              </w:rPr>
              <w:t>、科</w:t>
            </w:r>
            <w:r w:rsidRPr="009C3D3D">
              <w:rPr>
                <w:rFonts w:hint="eastAsia"/>
                <w:bCs/>
              </w:rPr>
              <w:t>及學位學程之相關學制班別，應符合本標準規定與附表一所定全校生師比值、日間學制生師比值、研究生生師比值、附表二所定</w:t>
            </w:r>
            <w:r w:rsidRPr="009C3D3D">
              <w:rPr>
                <w:rFonts w:hint="eastAsia"/>
                <w:bCs/>
                <w:u w:val="single"/>
              </w:rPr>
              <w:t>師資結構及附表三</w:t>
            </w:r>
            <w:r w:rsidRPr="009C3D3D">
              <w:rPr>
                <w:rFonts w:hint="eastAsia"/>
                <w:bCs/>
              </w:rPr>
              <w:t>所定評鑑成績、設立年限、師資</w:t>
            </w:r>
            <w:r w:rsidR="005465C6" w:rsidRPr="009C3D3D">
              <w:rPr>
                <w:rFonts w:hint="eastAsia"/>
                <w:bCs/>
                <w:u w:val="single"/>
              </w:rPr>
              <w:t>條件</w:t>
            </w:r>
            <w:r w:rsidRPr="009C3D3D">
              <w:rPr>
                <w:rFonts w:hint="eastAsia"/>
                <w:bCs/>
              </w:rPr>
              <w:t>規定。但學院未以其名義對外招生者，不在此限。</w:t>
            </w:r>
          </w:p>
          <w:p w:rsidR="00116BF3" w:rsidRDefault="00116BF3" w:rsidP="006C60E2">
            <w:pPr>
              <w:rPr>
                <w:rFonts w:hint="eastAsia"/>
                <w:bCs/>
              </w:rPr>
            </w:pPr>
            <w:r w:rsidRPr="009C3D3D">
              <w:rPr>
                <w:rFonts w:hint="eastAsia"/>
                <w:bCs/>
              </w:rPr>
              <w:t>依前項規定申請增設博士</w:t>
            </w:r>
            <w:smartTag w:uri="urn:schemas-microsoft-com:office:smarttags" w:element="PersonName">
              <w:smartTagPr>
                <w:attr w:name="ProductID" w:val="班及"/>
              </w:smartTagPr>
              <w:r w:rsidRPr="009C3D3D">
                <w:rPr>
                  <w:rFonts w:hint="eastAsia"/>
                  <w:bCs/>
                </w:rPr>
                <w:t>班及</w:t>
              </w:r>
            </w:smartTag>
            <w:r w:rsidRPr="009C3D3D">
              <w:rPr>
                <w:rFonts w:hint="eastAsia"/>
                <w:bCs/>
              </w:rPr>
              <w:t>博士學位學程者，並應符合附表</w:t>
            </w:r>
            <w:r w:rsidRPr="009C3D3D">
              <w:rPr>
                <w:rFonts w:hint="eastAsia"/>
                <w:bCs/>
                <w:u w:val="single"/>
              </w:rPr>
              <w:t>四</w:t>
            </w:r>
            <w:r w:rsidRPr="009C3D3D">
              <w:rPr>
                <w:rFonts w:hint="eastAsia"/>
                <w:bCs/>
              </w:rPr>
              <w:t>所定學術條件規定。</w:t>
            </w:r>
          </w:p>
          <w:p w:rsidR="00E808CF" w:rsidRPr="00E808CF" w:rsidRDefault="00E808CF" w:rsidP="006C60E2">
            <w:pPr>
              <w:rPr>
                <w:rFonts w:hint="eastAsia"/>
                <w:bCs/>
                <w:u w:val="single"/>
              </w:rPr>
            </w:pPr>
            <w:r w:rsidRPr="00E808CF">
              <w:rPr>
                <w:rFonts w:hint="eastAsia"/>
                <w:bCs/>
                <w:u w:val="single"/>
              </w:rPr>
              <w:lastRenderedPageBreak/>
              <w:t>但申請設立宗教研修</w:t>
            </w:r>
            <w:r>
              <w:rPr>
                <w:rFonts w:hint="eastAsia"/>
                <w:bCs/>
                <w:u w:val="single"/>
              </w:rPr>
              <w:t>或全英語</w:t>
            </w:r>
            <w:r w:rsidR="00730C8C">
              <w:rPr>
                <w:rFonts w:hint="eastAsia"/>
                <w:bCs/>
                <w:u w:val="single"/>
              </w:rPr>
              <w:t>之</w:t>
            </w:r>
            <w:r>
              <w:rPr>
                <w:rFonts w:hint="eastAsia"/>
                <w:bCs/>
                <w:u w:val="single"/>
              </w:rPr>
              <w:t>學制班別</w:t>
            </w:r>
            <w:r w:rsidRPr="00E808CF">
              <w:rPr>
                <w:rFonts w:hint="eastAsia"/>
                <w:bCs/>
                <w:u w:val="single"/>
              </w:rPr>
              <w:t>者，本部得調整其設立標準。</w:t>
            </w:r>
          </w:p>
          <w:p w:rsidR="00116BF3" w:rsidRPr="009C3D3D" w:rsidRDefault="00116BF3" w:rsidP="006C60E2">
            <w:pPr>
              <w:rPr>
                <w:rFonts w:hint="eastAsia"/>
                <w:bCs/>
              </w:rPr>
            </w:pPr>
          </w:p>
        </w:tc>
        <w:tc>
          <w:tcPr>
            <w:tcW w:w="1183" w:type="pct"/>
          </w:tcPr>
          <w:p w:rsidR="00116BF3" w:rsidRPr="009C3D3D" w:rsidRDefault="00116BF3" w:rsidP="006C60E2">
            <w:pPr>
              <w:rPr>
                <w:rFonts w:hint="eastAsia"/>
                <w:bCs/>
              </w:rPr>
            </w:pPr>
            <w:r w:rsidRPr="009C3D3D">
              <w:rPr>
                <w:rFonts w:hint="eastAsia"/>
                <w:bCs/>
              </w:rPr>
              <w:lastRenderedPageBreak/>
              <w:t>第四條</w:t>
            </w:r>
            <w:r w:rsidRPr="009C3D3D">
              <w:rPr>
                <w:rFonts w:hint="eastAsia"/>
                <w:bCs/>
              </w:rPr>
              <w:t xml:space="preserve">  </w:t>
            </w:r>
            <w:r w:rsidRPr="009C3D3D">
              <w:rPr>
                <w:rFonts w:hint="eastAsia"/>
                <w:bCs/>
              </w:rPr>
              <w:t>學校申請增設院、系、所及學位學程之相關學制班別，應符合本標準規定與附表一所定全校生師比值、日間學制生師比值、研究生生師比值基準及附表二所定評鑑成績、設立年限、師資結構</w:t>
            </w:r>
            <w:r w:rsidRPr="009C3D3D">
              <w:rPr>
                <w:rFonts w:hint="eastAsia"/>
                <w:bCs/>
                <w:u w:val="single"/>
              </w:rPr>
              <w:t>條件</w:t>
            </w:r>
            <w:r w:rsidRPr="009C3D3D">
              <w:rPr>
                <w:rFonts w:hint="eastAsia"/>
                <w:bCs/>
              </w:rPr>
              <w:t>規定。但學院未以其名義對外招生者，不在此限。</w:t>
            </w:r>
            <w:r w:rsidRPr="009C3D3D">
              <w:rPr>
                <w:rFonts w:hint="eastAsia"/>
                <w:bCs/>
              </w:rPr>
              <w:t xml:space="preserve"> </w:t>
            </w:r>
          </w:p>
          <w:p w:rsidR="00116BF3" w:rsidRPr="009C3D3D" w:rsidRDefault="00116BF3" w:rsidP="006C60E2">
            <w:pPr>
              <w:rPr>
                <w:rFonts w:hint="eastAsia"/>
                <w:bCs/>
              </w:rPr>
            </w:pPr>
            <w:r w:rsidRPr="009C3D3D">
              <w:rPr>
                <w:rFonts w:hint="eastAsia"/>
                <w:bCs/>
              </w:rPr>
              <w:t>依前項規定申請增設博士</w:t>
            </w:r>
            <w:smartTag w:uri="urn:schemas-microsoft-com:office:smarttags" w:element="PersonName">
              <w:smartTagPr>
                <w:attr w:name="ProductID" w:val="班及"/>
              </w:smartTagPr>
              <w:r w:rsidRPr="009C3D3D">
                <w:rPr>
                  <w:rFonts w:hint="eastAsia"/>
                  <w:bCs/>
                </w:rPr>
                <w:t>班及</w:t>
              </w:r>
            </w:smartTag>
            <w:r w:rsidRPr="009C3D3D">
              <w:rPr>
                <w:rFonts w:hint="eastAsia"/>
                <w:bCs/>
              </w:rPr>
              <w:t>博士學位學程者，並應符合附表三所定學術條件規定。</w:t>
            </w:r>
            <w:r w:rsidRPr="009C3D3D">
              <w:rPr>
                <w:rFonts w:hint="eastAsia"/>
                <w:bCs/>
              </w:rPr>
              <w:t xml:space="preserve"> </w:t>
            </w:r>
          </w:p>
        </w:tc>
        <w:tc>
          <w:tcPr>
            <w:tcW w:w="1649" w:type="pct"/>
          </w:tcPr>
          <w:p w:rsidR="00116BF3" w:rsidRPr="009C3D3D" w:rsidRDefault="00116BF3" w:rsidP="006C60E2">
            <w:pPr>
              <w:rPr>
                <w:rFonts w:hint="eastAsia"/>
                <w:bCs/>
              </w:rPr>
            </w:pPr>
            <w:r w:rsidRPr="009C3D3D">
              <w:rPr>
                <w:rFonts w:hint="eastAsia"/>
                <w:bCs/>
              </w:rPr>
              <w:t>第三點第三款：</w:t>
            </w:r>
          </w:p>
          <w:p w:rsidR="00116BF3" w:rsidRPr="009C3D3D" w:rsidRDefault="00116BF3" w:rsidP="006C60E2">
            <w:pPr>
              <w:rPr>
                <w:rFonts w:hint="eastAsia"/>
                <w:bCs/>
              </w:rPr>
            </w:pPr>
            <w:r w:rsidRPr="009C3D3D">
              <w:rPr>
                <w:rFonts w:hint="eastAsia"/>
                <w:bCs/>
              </w:rPr>
              <w:t>3.</w:t>
            </w:r>
            <w:r w:rsidRPr="009C3D3D">
              <w:rPr>
                <w:rFonts w:hint="eastAsia"/>
                <w:bCs/>
              </w:rPr>
              <w:t>申請設立碩士班</w:t>
            </w:r>
            <w:r w:rsidRPr="009C3D3D">
              <w:rPr>
                <w:bCs/>
              </w:rPr>
              <w:t>(</w:t>
            </w:r>
            <w:r w:rsidRPr="009C3D3D">
              <w:rPr>
                <w:bCs/>
              </w:rPr>
              <w:t>含在職專班</w:t>
            </w:r>
            <w:r w:rsidRPr="009C3D3D">
              <w:rPr>
                <w:bCs/>
              </w:rPr>
              <w:t>)</w:t>
            </w:r>
            <w:r w:rsidRPr="009C3D3D">
              <w:rPr>
                <w:rFonts w:hint="eastAsia"/>
                <w:bCs/>
              </w:rPr>
              <w:t>應符合下列設立年限及專任師資結構條件</w:t>
            </w:r>
            <w:r w:rsidRPr="009C3D3D">
              <w:rPr>
                <w:bCs/>
              </w:rPr>
              <w:t>：</w:t>
            </w:r>
          </w:p>
          <w:p w:rsidR="00116BF3" w:rsidRPr="009C3D3D" w:rsidRDefault="00116BF3" w:rsidP="006C60E2">
            <w:pPr>
              <w:rPr>
                <w:rFonts w:hint="eastAsia"/>
                <w:bCs/>
              </w:rPr>
            </w:pPr>
            <w:r w:rsidRPr="009C3D3D">
              <w:rPr>
                <w:rFonts w:hint="eastAsia"/>
                <w:bCs/>
              </w:rPr>
              <w:t>（</w:t>
            </w:r>
            <w:r w:rsidRPr="009C3D3D">
              <w:rPr>
                <w:rFonts w:hint="eastAsia"/>
                <w:bCs/>
              </w:rPr>
              <w:t>1</w:t>
            </w:r>
            <w:r w:rsidRPr="009C3D3D">
              <w:rPr>
                <w:rFonts w:hint="eastAsia"/>
                <w:bCs/>
              </w:rPr>
              <w:t>）設立年限：</w:t>
            </w:r>
          </w:p>
          <w:p w:rsidR="00116BF3" w:rsidRPr="009C3D3D" w:rsidRDefault="00116BF3" w:rsidP="006C60E2">
            <w:pPr>
              <w:rPr>
                <w:rFonts w:hint="eastAsia"/>
                <w:bCs/>
              </w:rPr>
            </w:pPr>
            <w:r w:rsidRPr="009C3D3D">
              <w:rPr>
                <w:bCs/>
              </w:rPr>
              <w:fldChar w:fldCharType="begin"/>
            </w:r>
            <w:r w:rsidRPr="009C3D3D">
              <w:rPr>
                <w:bCs/>
              </w:rPr>
              <w:instrText xml:space="preserve"> </w:instrText>
            </w:r>
            <w:r w:rsidRPr="009C3D3D">
              <w:rPr>
                <w:rFonts w:hint="eastAsia"/>
                <w:bCs/>
              </w:rPr>
              <w:instrText>eq \o\ac(</w:instrText>
            </w:r>
            <w:r w:rsidRPr="009C3D3D">
              <w:rPr>
                <w:rFonts w:hint="eastAsia"/>
                <w:bCs/>
              </w:rPr>
              <w:instrText>○</w:instrText>
            </w:r>
            <w:r w:rsidRPr="009C3D3D">
              <w:rPr>
                <w:rFonts w:hint="eastAsia"/>
                <w:bCs/>
              </w:rPr>
              <w:instrText>,1)</w:instrText>
            </w:r>
            <w:r w:rsidRPr="009C3D3D">
              <w:rPr>
                <w:bCs/>
              </w:rPr>
              <w:fldChar w:fldCharType="end"/>
            </w:r>
            <w:r w:rsidRPr="009C3D3D">
              <w:rPr>
                <w:rFonts w:hint="eastAsia"/>
                <w:bCs/>
              </w:rPr>
              <w:t>申請設立碩士班（</w:t>
            </w:r>
            <w:r w:rsidRPr="009C3D3D">
              <w:rPr>
                <w:bCs/>
              </w:rPr>
              <w:t>含在職專班</w:t>
            </w:r>
            <w:r w:rsidRPr="009C3D3D">
              <w:rPr>
                <w:rFonts w:hint="eastAsia"/>
                <w:bCs/>
              </w:rPr>
              <w:t>）者，申請時應已設有相關學系達三年以上，但獨立所、國家重點產業需求及人力推估屬缺工嚴重類科不在此限。</w:t>
            </w:r>
          </w:p>
          <w:p w:rsidR="00116BF3" w:rsidRPr="009C3D3D" w:rsidRDefault="00116BF3" w:rsidP="006C60E2">
            <w:pPr>
              <w:rPr>
                <w:rFonts w:hint="eastAsia"/>
                <w:bCs/>
              </w:rPr>
            </w:pPr>
            <w:r w:rsidRPr="009C3D3D">
              <w:rPr>
                <w:bCs/>
              </w:rPr>
              <w:fldChar w:fldCharType="begin"/>
            </w:r>
            <w:r w:rsidRPr="009C3D3D">
              <w:rPr>
                <w:bCs/>
              </w:rPr>
              <w:instrText xml:space="preserve"> </w:instrText>
            </w:r>
            <w:r w:rsidRPr="009C3D3D">
              <w:rPr>
                <w:rFonts w:hint="eastAsia"/>
                <w:bCs/>
              </w:rPr>
              <w:instrText>eq \o\ac(</w:instrText>
            </w:r>
            <w:r w:rsidRPr="009C3D3D">
              <w:rPr>
                <w:rFonts w:hint="eastAsia"/>
                <w:bCs/>
              </w:rPr>
              <w:instrText>○</w:instrText>
            </w:r>
            <w:r w:rsidRPr="009C3D3D">
              <w:rPr>
                <w:rFonts w:hint="eastAsia"/>
                <w:bCs/>
              </w:rPr>
              <w:instrText>,2)</w:instrText>
            </w:r>
            <w:r w:rsidRPr="009C3D3D">
              <w:rPr>
                <w:bCs/>
              </w:rPr>
              <w:fldChar w:fldCharType="end"/>
            </w:r>
            <w:r w:rsidRPr="009C3D3D">
              <w:rPr>
                <w:rFonts w:hint="eastAsia"/>
                <w:bCs/>
              </w:rPr>
              <w:t>申請設立學位學程：申請時應已設有該學位學程所跨領域相關碩</w:t>
            </w:r>
            <w:r w:rsidRPr="009C3D3D">
              <w:rPr>
                <w:rFonts w:hint="eastAsia"/>
                <w:bCs/>
              </w:rPr>
              <w:lastRenderedPageBreak/>
              <w:t>士班達三年以上。</w:t>
            </w:r>
          </w:p>
          <w:p w:rsidR="00116BF3" w:rsidRPr="009C3D3D" w:rsidRDefault="00116BF3" w:rsidP="006C60E2">
            <w:pPr>
              <w:rPr>
                <w:rFonts w:hint="eastAsia"/>
                <w:bCs/>
              </w:rPr>
            </w:pPr>
            <w:r w:rsidRPr="009C3D3D">
              <w:rPr>
                <w:rFonts w:hint="eastAsia"/>
                <w:bCs/>
              </w:rPr>
              <w:t>（</w:t>
            </w:r>
            <w:r w:rsidRPr="009C3D3D">
              <w:rPr>
                <w:rFonts w:hint="eastAsia"/>
                <w:bCs/>
              </w:rPr>
              <w:t>2</w:t>
            </w:r>
            <w:r w:rsidRPr="009C3D3D">
              <w:rPr>
                <w:rFonts w:hint="eastAsia"/>
                <w:bCs/>
              </w:rPr>
              <w:t>）專任師資結構：</w:t>
            </w:r>
          </w:p>
          <w:p w:rsidR="00116BF3" w:rsidRPr="009C3D3D" w:rsidRDefault="00116BF3" w:rsidP="006C60E2">
            <w:pPr>
              <w:rPr>
                <w:rFonts w:hint="eastAsia"/>
                <w:bCs/>
              </w:rPr>
            </w:pPr>
            <w:r w:rsidRPr="009C3D3D">
              <w:rPr>
                <w:bCs/>
              </w:rPr>
              <w:fldChar w:fldCharType="begin"/>
            </w:r>
            <w:r w:rsidRPr="009C3D3D">
              <w:rPr>
                <w:bCs/>
              </w:rPr>
              <w:instrText xml:space="preserve"> </w:instrText>
            </w:r>
            <w:r w:rsidRPr="009C3D3D">
              <w:rPr>
                <w:rFonts w:hint="eastAsia"/>
                <w:bCs/>
              </w:rPr>
              <w:instrText>eq \o\ac(</w:instrText>
            </w:r>
            <w:r w:rsidRPr="009C3D3D">
              <w:rPr>
                <w:rFonts w:hint="eastAsia"/>
                <w:bCs/>
              </w:rPr>
              <w:instrText>○</w:instrText>
            </w:r>
            <w:r w:rsidRPr="009C3D3D">
              <w:rPr>
                <w:rFonts w:hint="eastAsia"/>
                <w:bCs/>
              </w:rPr>
              <w:instrText>,1)</w:instrText>
            </w:r>
            <w:r w:rsidRPr="009C3D3D">
              <w:rPr>
                <w:bCs/>
              </w:rPr>
              <w:fldChar w:fldCharType="end"/>
            </w:r>
            <w:r w:rsidRPr="009C3D3D">
              <w:rPr>
                <w:rFonts w:hint="eastAsia"/>
                <w:bCs/>
              </w:rPr>
              <w:t>全校專任師資結構應達百分之五十以上；藝術、農業、海事、語言類系申請，該系專任師資結構應達百分之五十五以上，其他類申請，該系專任師資結構應達百分之六十七以上。</w:t>
            </w:r>
          </w:p>
          <w:p w:rsidR="00116BF3" w:rsidRPr="009C3D3D" w:rsidRDefault="00116BF3" w:rsidP="006C60E2">
            <w:pPr>
              <w:rPr>
                <w:rFonts w:hint="eastAsia"/>
                <w:bCs/>
              </w:rPr>
            </w:pPr>
            <w:r w:rsidRPr="009C3D3D">
              <w:rPr>
                <w:bCs/>
              </w:rPr>
              <w:fldChar w:fldCharType="begin"/>
            </w:r>
            <w:r w:rsidRPr="009C3D3D">
              <w:rPr>
                <w:bCs/>
              </w:rPr>
              <w:instrText xml:space="preserve"> </w:instrText>
            </w:r>
            <w:r w:rsidRPr="009C3D3D">
              <w:rPr>
                <w:rFonts w:hint="eastAsia"/>
                <w:bCs/>
              </w:rPr>
              <w:instrText>eq \o\ac(</w:instrText>
            </w:r>
            <w:r w:rsidRPr="009C3D3D">
              <w:rPr>
                <w:rFonts w:hint="eastAsia"/>
                <w:bCs/>
              </w:rPr>
              <w:instrText>○</w:instrText>
            </w:r>
            <w:r w:rsidRPr="009C3D3D">
              <w:rPr>
                <w:rFonts w:hint="eastAsia"/>
                <w:bCs/>
              </w:rPr>
              <w:instrText>,2)</w:instrText>
            </w:r>
            <w:r w:rsidRPr="009C3D3D">
              <w:rPr>
                <w:bCs/>
              </w:rPr>
              <w:fldChar w:fldCharType="end"/>
            </w:r>
            <w:r w:rsidRPr="009C3D3D">
              <w:rPr>
                <w:rFonts w:hint="eastAsia"/>
                <w:bCs/>
              </w:rPr>
              <w:t>以整合數系或以學群為單位共同申請獨立所：擬設之研究所專任助理教授以上師資結構應達百分之百。</w:t>
            </w:r>
          </w:p>
          <w:p w:rsidR="00116BF3" w:rsidRPr="009C3D3D" w:rsidRDefault="00116BF3" w:rsidP="006C60E2">
            <w:pPr>
              <w:rPr>
                <w:rFonts w:hint="eastAsia"/>
                <w:bCs/>
              </w:rPr>
            </w:pPr>
            <w:r w:rsidRPr="009C3D3D">
              <w:rPr>
                <w:rFonts w:hint="eastAsia"/>
                <w:bCs/>
              </w:rPr>
              <w:t>4.</w:t>
            </w:r>
            <w:r w:rsidRPr="009C3D3D">
              <w:rPr>
                <w:rFonts w:hint="eastAsia"/>
                <w:bCs/>
              </w:rPr>
              <w:t>申請設立博士班（含在職專班）或以專業學院形式辦理碩士班</w:t>
            </w:r>
            <w:r w:rsidRPr="009C3D3D">
              <w:rPr>
                <w:bCs/>
              </w:rPr>
              <w:t>、</w:t>
            </w:r>
            <w:r w:rsidRPr="009C3D3D">
              <w:rPr>
                <w:rFonts w:hint="eastAsia"/>
                <w:bCs/>
              </w:rPr>
              <w:t>博士班者，依大學校院增設調整院系所學位學程及招生名額總量發展審查作業要點及各該類專業學院設置辦法之規定辦理。</w:t>
            </w:r>
          </w:p>
          <w:p w:rsidR="00116BF3" w:rsidRPr="009C3D3D" w:rsidRDefault="00116BF3" w:rsidP="006C60E2">
            <w:pPr>
              <w:rPr>
                <w:rFonts w:hint="eastAsia"/>
                <w:bCs/>
              </w:rPr>
            </w:pPr>
          </w:p>
        </w:tc>
        <w:tc>
          <w:tcPr>
            <w:tcW w:w="871" w:type="pct"/>
            <w:shd w:val="clear" w:color="auto" w:fill="auto"/>
          </w:tcPr>
          <w:p w:rsidR="00116BF3" w:rsidRDefault="00CD6D49" w:rsidP="00E808CF">
            <w:pPr>
              <w:numPr>
                <w:ilvl w:val="0"/>
                <w:numId w:val="45"/>
              </w:numPr>
              <w:rPr>
                <w:rFonts w:hint="eastAsia"/>
                <w:bCs/>
              </w:rPr>
            </w:pPr>
            <w:r w:rsidRPr="009C3D3D">
              <w:rPr>
                <w:rFonts w:hint="eastAsia"/>
                <w:bCs/>
              </w:rPr>
              <w:lastRenderedPageBreak/>
              <w:t>文字修正</w:t>
            </w:r>
          </w:p>
          <w:p w:rsidR="00E808CF" w:rsidRPr="009C3D3D" w:rsidRDefault="00E808CF" w:rsidP="00E808CF">
            <w:pPr>
              <w:numPr>
                <w:ilvl w:val="0"/>
                <w:numId w:val="45"/>
              </w:numPr>
              <w:rPr>
                <w:rFonts w:hint="eastAsia"/>
                <w:bCs/>
              </w:rPr>
            </w:pPr>
            <w:r>
              <w:rPr>
                <w:rFonts w:hint="eastAsia"/>
                <w:bCs/>
              </w:rPr>
              <w:t>政策鼓勵學校設立宗教研修或全英語</w:t>
            </w:r>
            <w:r w:rsidR="001B5C65">
              <w:rPr>
                <w:rFonts w:hint="eastAsia"/>
                <w:bCs/>
              </w:rPr>
              <w:t>之學制班別</w:t>
            </w:r>
            <w:r>
              <w:rPr>
                <w:rFonts w:hint="eastAsia"/>
                <w:bCs/>
              </w:rPr>
              <w:t>。</w:t>
            </w:r>
          </w:p>
        </w:tc>
      </w:tr>
      <w:tr w:rsidR="00116BF3" w:rsidRPr="009C3D3D" w:rsidTr="006C60E2">
        <w:trPr>
          <w:trHeight w:val="397"/>
        </w:trPr>
        <w:tc>
          <w:tcPr>
            <w:tcW w:w="114" w:type="pct"/>
            <w:shd w:val="clear" w:color="auto" w:fill="auto"/>
            <w:vAlign w:val="center"/>
          </w:tcPr>
          <w:p w:rsidR="00116BF3" w:rsidRPr="009C3D3D" w:rsidRDefault="00116BF3" w:rsidP="006C60E2">
            <w:pPr>
              <w:rPr>
                <w:rFonts w:hint="eastAsia"/>
                <w:bCs/>
              </w:rPr>
            </w:pPr>
            <w:r w:rsidRPr="009C3D3D">
              <w:rPr>
                <w:rFonts w:hint="eastAsia"/>
                <w:bCs/>
              </w:rPr>
              <w:t>第五條</w:t>
            </w:r>
          </w:p>
        </w:tc>
        <w:tc>
          <w:tcPr>
            <w:tcW w:w="1183" w:type="pct"/>
            <w:shd w:val="clear" w:color="auto" w:fill="auto"/>
          </w:tcPr>
          <w:p w:rsidR="00116BF3" w:rsidRPr="009C3D3D" w:rsidRDefault="00116BF3" w:rsidP="006C60E2">
            <w:pPr>
              <w:rPr>
                <w:rFonts w:hint="eastAsia"/>
                <w:bCs/>
              </w:rPr>
            </w:pPr>
            <w:r w:rsidRPr="009C3D3D">
              <w:rPr>
                <w:rFonts w:hint="eastAsia"/>
                <w:bCs/>
              </w:rPr>
              <w:t>第</w:t>
            </w:r>
            <w:r w:rsidR="002E59D2" w:rsidRPr="009C3D3D">
              <w:rPr>
                <w:rFonts w:hint="eastAsia"/>
                <w:bCs/>
                <w:u w:val="single"/>
              </w:rPr>
              <w:t>六</w:t>
            </w:r>
            <w:r w:rsidRPr="009C3D3D">
              <w:rPr>
                <w:rFonts w:hint="eastAsia"/>
                <w:bCs/>
              </w:rPr>
              <w:t>條</w:t>
            </w:r>
            <w:r w:rsidRPr="009C3D3D">
              <w:rPr>
                <w:rFonts w:hint="eastAsia"/>
                <w:bCs/>
              </w:rPr>
              <w:t xml:space="preserve">  </w:t>
            </w:r>
            <w:r w:rsidRPr="009C3D3D">
              <w:rPr>
                <w:rFonts w:hint="eastAsia"/>
                <w:bCs/>
                <w:u w:val="single"/>
              </w:rPr>
              <w:t>專科以上</w:t>
            </w:r>
            <w:r w:rsidRPr="009C3D3D">
              <w:rPr>
                <w:rFonts w:hint="eastAsia"/>
                <w:bCs/>
              </w:rPr>
              <w:t>學校各院、</w:t>
            </w:r>
            <w:r w:rsidRPr="009C3D3D">
              <w:rPr>
                <w:rFonts w:hint="eastAsia"/>
                <w:bCs/>
                <w:u w:val="single"/>
              </w:rPr>
              <w:t>所、</w:t>
            </w:r>
            <w:r w:rsidRPr="009C3D3D">
              <w:rPr>
                <w:rFonts w:hint="eastAsia"/>
                <w:bCs/>
              </w:rPr>
              <w:t>系</w:t>
            </w:r>
            <w:r w:rsidRPr="009C3D3D">
              <w:rPr>
                <w:rFonts w:hint="eastAsia"/>
                <w:bCs/>
                <w:u w:val="single"/>
              </w:rPr>
              <w:t>、科與</w:t>
            </w:r>
            <w:r w:rsidRPr="009C3D3D">
              <w:rPr>
                <w:rFonts w:hint="eastAsia"/>
                <w:bCs/>
              </w:rPr>
              <w:t>學位學程之師資質量，應符合附表</w:t>
            </w:r>
            <w:r w:rsidRPr="009C3D3D">
              <w:rPr>
                <w:rFonts w:hint="eastAsia"/>
                <w:bCs/>
                <w:u w:val="single"/>
              </w:rPr>
              <w:t>五</w:t>
            </w:r>
            <w:r w:rsidRPr="009C3D3D">
              <w:rPr>
                <w:rFonts w:hint="eastAsia"/>
                <w:bCs/>
              </w:rPr>
              <w:t>所定基準規定。但學院未以其名義對外招生者，不在此限。</w:t>
            </w:r>
          </w:p>
          <w:p w:rsidR="00116BF3" w:rsidRPr="009C3D3D" w:rsidRDefault="00116BF3" w:rsidP="006C60E2">
            <w:pPr>
              <w:rPr>
                <w:rFonts w:hint="eastAsia"/>
                <w:bCs/>
              </w:rPr>
            </w:pPr>
            <w:r w:rsidRPr="009C3D3D">
              <w:rPr>
                <w:rFonts w:hint="eastAsia"/>
                <w:bCs/>
              </w:rPr>
              <w:t>未達前項基準規定，並經次年追蹤評核後仍未達者，教育部得調整其招生名額，調整原則規定如下：</w:t>
            </w:r>
          </w:p>
          <w:p w:rsidR="00116BF3" w:rsidRPr="009C3D3D" w:rsidRDefault="00116BF3" w:rsidP="006C60E2">
            <w:pPr>
              <w:rPr>
                <w:rFonts w:hint="eastAsia"/>
                <w:bCs/>
              </w:rPr>
            </w:pPr>
            <w:r w:rsidRPr="009C3D3D">
              <w:rPr>
                <w:rFonts w:hint="eastAsia"/>
                <w:bCs/>
              </w:rPr>
              <w:t>一、院、</w:t>
            </w:r>
            <w:r w:rsidR="00251FFA" w:rsidRPr="009C3D3D">
              <w:rPr>
                <w:rFonts w:hint="eastAsia"/>
                <w:bCs/>
                <w:u w:val="single"/>
              </w:rPr>
              <w:t>所、</w:t>
            </w:r>
            <w:r w:rsidRPr="009C3D3D">
              <w:rPr>
                <w:rFonts w:hint="eastAsia"/>
                <w:bCs/>
              </w:rPr>
              <w:t>系、</w:t>
            </w:r>
            <w:r w:rsidRPr="009C3D3D">
              <w:rPr>
                <w:rFonts w:hint="eastAsia"/>
                <w:bCs/>
                <w:u w:val="single"/>
              </w:rPr>
              <w:t>科</w:t>
            </w:r>
            <w:r w:rsidRPr="009C3D3D">
              <w:rPr>
                <w:rFonts w:hint="eastAsia"/>
                <w:bCs/>
              </w:rPr>
              <w:t>與學位學程未達附表</w:t>
            </w:r>
            <w:r w:rsidRPr="009C3D3D">
              <w:rPr>
                <w:rFonts w:hint="eastAsia"/>
                <w:bCs/>
                <w:u w:val="single"/>
              </w:rPr>
              <w:t>五</w:t>
            </w:r>
            <w:r w:rsidRPr="009C3D3D">
              <w:rPr>
                <w:rFonts w:hint="eastAsia"/>
                <w:bCs/>
              </w:rPr>
              <w:t>所定</w:t>
            </w:r>
            <w:r w:rsidRPr="009C3D3D">
              <w:rPr>
                <w:rFonts w:hint="eastAsia"/>
                <w:bCs/>
                <w:u w:val="single"/>
              </w:rPr>
              <w:t>生師比值</w:t>
            </w:r>
            <w:r w:rsidRPr="009C3D3D">
              <w:rPr>
                <w:rFonts w:hint="eastAsia"/>
                <w:bCs/>
              </w:rPr>
              <w:t>規定者，逐年調整其各學制班別招生名額為前一學年度之百分之</w:t>
            </w:r>
            <w:r w:rsidRPr="009C3D3D">
              <w:rPr>
                <w:rFonts w:hint="eastAsia"/>
                <w:bCs/>
                <w:u w:val="single"/>
              </w:rPr>
              <w:t>八</w:t>
            </w:r>
            <w:r w:rsidRPr="009C3D3D">
              <w:rPr>
                <w:rFonts w:hint="eastAsia"/>
                <w:bCs/>
              </w:rPr>
              <w:t>十。</w:t>
            </w:r>
          </w:p>
          <w:p w:rsidR="00116BF3" w:rsidRPr="009C3D3D" w:rsidRDefault="00116BF3" w:rsidP="006C60E2">
            <w:pPr>
              <w:rPr>
                <w:rFonts w:hint="eastAsia"/>
                <w:bCs/>
              </w:rPr>
            </w:pPr>
            <w:r w:rsidRPr="009C3D3D">
              <w:rPr>
                <w:rFonts w:hint="eastAsia"/>
                <w:bCs/>
              </w:rPr>
              <w:t>二、院、</w:t>
            </w:r>
            <w:r w:rsidR="00251FFA" w:rsidRPr="009C3D3D">
              <w:rPr>
                <w:rFonts w:hint="eastAsia"/>
                <w:bCs/>
                <w:u w:val="single"/>
              </w:rPr>
              <w:t>所、</w:t>
            </w:r>
            <w:r w:rsidRPr="009C3D3D">
              <w:rPr>
                <w:rFonts w:hint="eastAsia"/>
                <w:bCs/>
              </w:rPr>
              <w:t>系</w:t>
            </w:r>
            <w:r w:rsidRPr="009C3D3D">
              <w:rPr>
                <w:rFonts w:ascii="新細明體" w:hAnsi="新細明體" w:hint="eastAsia"/>
                <w:bCs/>
                <w:u w:val="single"/>
              </w:rPr>
              <w:t>、科</w:t>
            </w:r>
            <w:r w:rsidR="00300458">
              <w:rPr>
                <w:rFonts w:ascii="新細明體" w:hAnsi="新細明體" w:hint="eastAsia"/>
                <w:bCs/>
                <w:u w:val="single"/>
              </w:rPr>
              <w:t>與學位學程</w:t>
            </w:r>
            <w:r w:rsidRPr="009C3D3D">
              <w:rPr>
                <w:rFonts w:ascii="新細明體" w:hAnsi="新細明體" w:hint="eastAsia"/>
                <w:bCs/>
              </w:rPr>
              <w:t>未達附表</w:t>
            </w:r>
            <w:r w:rsidRPr="009C3D3D">
              <w:rPr>
                <w:rFonts w:ascii="新細明體" w:hAnsi="新細明體" w:hint="eastAsia"/>
                <w:bCs/>
                <w:u w:val="single"/>
              </w:rPr>
              <w:t>五</w:t>
            </w:r>
            <w:r w:rsidRPr="009C3D3D">
              <w:rPr>
                <w:rFonts w:ascii="新細明體" w:hAnsi="新細明體" w:hint="eastAsia"/>
                <w:bCs/>
              </w:rPr>
              <w:t>所定</w:t>
            </w:r>
            <w:r w:rsidRPr="009C3D3D">
              <w:rPr>
                <w:rFonts w:ascii="新細明體" w:hAnsi="新細明體" w:hint="eastAsia"/>
                <w:bCs/>
                <w:u w:val="single"/>
              </w:rPr>
              <w:t>專任講師比例及</w:t>
            </w:r>
            <w:r w:rsidRPr="009C3D3D">
              <w:rPr>
                <w:rFonts w:hint="eastAsia"/>
                <w:bCs/>
                <w:u w:val="single"/>
              </w:rPr>
              <w:t>專任師資數</w:t>
            </w:r>
            <w:r w:rsidRPr="009C3D3D">
              <w:rPr>
                <w:rFonts w:hint="eastAsia"/>
                <w:bCs/>
              </w:rPr>
              <w:t>規定者，逐年調整其各學制班別招生名額為前一學年度之百分之</w:t>
            </w:r>
            <w:r w:rsidRPr="009C3D3D">
              <w:rPr>
                <w:rFonts w:hint="eastAsia"/>
                <w:bCs/>
                <w:u w:val="single"/>
              </w:rPr>
              <w:t>七</w:t>
            </w:r>
            <w:r w:rsidRPr="009C3D3D">
              <w:rPr>
                <w:rFonts w:hint="eastAsia"/>
                <w:bCs/>
              </w:rPr>
              <w:t>十。</w:t>
            </w:r>
          </w:p>
          <w:p w:rsidR="00116BF3" w:rsidRPr="009C3D3D" w:rsidRDefault="00116BF3" w:rsidP="006C60E2">
            <w:pPr>
              <w:rPr>
                <w:rFonts w:hint="eastAsia"/>
                <w:bCs/>
              </w:rPr>
            </w:pPr>
            <w:r w:rsidRPr="009C3D3D">
              <w:rPr>
                <w:rFonts w:hint="eastAsia"/>
                <w:bCs/>
              </w:rPr>
              <w:t>前項招生名額之調整，採無條件進位方式計算至整數。</w:t>
            </w:r>
          </w:p>
          <w:p w:rsidR="00116BF3" w:rsidRPr="009C3D3D" w:rsidRDefault="00116BF3" w:rsidP="006C60E2">
            <w:pPr>
              <w:rPr>
                <w:rFonts w:hint="eastAsia"/>
                <w:bCs/>
                <w:u w:val="single"/>
              </w:rPr>
            </w:pPr>
            <w:r w:rsidRPr="009C3D3D">
              <w:rPr>
                <w:rFonts w:hint="eastAsia"/>
                <w:bCs/>
                <w:u w:val="single"/>
              </w:rPr>
              <w:t>院、所、系、科與學位學程之教師學術或實務專長應與其任教課程領域相符，本部得予進行書面或實地查核，並得依查核結果逐年調整該院、</w:t>
            </w:r>
            <w:r w:rsidR="00251FFA" w:rsidRPr="009C3D3D">
              <w:rPr>
                <w:rFonts w:hint="eastAsia"/>
                <w:bCs/>
                <w:u w:val="single"/>
              </w:rPr>
              <w:t>所、</w:t>
            </w:r>
            <w:r w:rsidRPr="009C3D3D">
              <w:rPr>
                <w:rFonts w:hint="eastAsia"/>
                <w:bCs/>
                <w:u w:val="single"/>
              </w:rPr>
              <w:t>系、科與學位學程各學制班別招生名額。</w:t>
            </w:r>
          </w:p>
          <w:p w:rsidR="00116BF3" w:rsidRPr="009C3D3D" w:rsidRDefault="00116BF3" w:rsidP="006C60E2">
            <w:pPr>
              <w:rPr>
                <w:rFonts w:hint="eastAsia"/>
                <w:bCs/>
              </w:rPr>
            </w:pPr>
          </w:p>
        </w:tc>
        <w:tc>
          <w:tcPr>
            <w:tcW w:w="1183" w:type="pct"/>
          </w:tcPr>
          <w:p w:rsidR="00116BF3" w:rsidRPr="009C3D3D" w:rsidRDefault="00116BF3" w:rsidP="006C60E2">
            <w:pPr>
              <w:rPr>
                <w:rFonts w:hint="eastAsia"/>
                <w:bCs/>
              </w:rPr>
            </w:pPr>
            <w:r w:rsidRPr="009C3D3D">
              <w:rPr>
                <w:rFonts w:hint="eastAsia"/>
                <w:bCs/>
              </w:rPr>
              <w:t>第五條</w:t>
            </w:r>
            <w:r w:rsidRPr="009C3D3D">
              <w:rPr>
                <w:rFonts w:hint="eastAsia"/>
                <w:bCs/>
              </w:rPr>
              <w:t xml:space="preserve">  </w:t>
            </w:r>
            <w:r w:rsidRPr="009C3D3D">
              <w:rPr>
                <w:rFonts w:hint="eastAsia"/>
                <w:bCs/>
              </w:rPr>
              <w:t>學校各院、系、所及學位學程之師資質量，應符合附表</w:t>
            </w:r>
            <w:r w:rsidRPr="009C3D3D">
              <w:rPr>
                <w:rFonts w:hint="eastAsia"/>
                <w:bCs/>
                <w:u w:val="single"/>
              </w:rPr>
              <w:t>四</w:t>
            </w:r>
            <w:r w:rsidRPr="009C3D3D">
              <w:rPr>
                <w:rFonts w:hint="eastAsia"/>
                <w:bCs/>
              </w:rPr>
              <w:t>所定基準規定。但學院未以其名義對外招生者，不在此限。</w:t>
            </w:r>
          </w:p>
          <w:p w:rsidR="00116BF3" w:rsidRPr="009C3D3D" w:rsidRDefault="00116BF3" w:rsidP="006C60E2">
            <w:pPr>
              <w:rPr>
                <w:rFonts w:hint="eastAsia"/>
                <w:bCs/>
              </w:rPr>
            </w:pPr>
            <w:r w:rsidRPr="009C3D3D">
              <w:rPr>
                <w:rFonts w:hint="eastAsia"/>
                <w:bCs/>
              </w:rPr>
              <w:t>未達前項基準規定，並經次年追蹤評核後仍未達成者，教育部得調整其招生名額，調整原則規定如下：</w:t>
            </w:r>
            <w:r w:rsidRPr="009C3D3D">
              <w:rPr>
                <w:rFonts w:hint="eastAsia"/>
                <w:bCs/>
              </w:rPr>
              <w:t xml:space="preserve"> </w:t>
            </w:r>
          </w:p>
          <w:p w:rsidR="00116BF3" w:rsidRPr="009C3D3D" w:rsidRDefault="00116BF3" w:rsidP="006C60E2">
            <w:pPr>
              <w:rPr>
                <w:rFonts w:hint="eastAsia"/>
                <w:bCs/>
              </w:rPr>
            </w:pPr>
            <w:r w:rsidRPr="009C3D3D">
              <w:rPr>
                <w:rFonts w:hint="eastAsia"/>
                <w:bCs/>
              </w:rPr>
              <w:t>一、院、系、所未達附表四所定</w:t>
            </w:r>
            <w:r w:rsidRPr="009C3D3D">
              <w:rPr>
                <w:rFonts w:hint="eastAsia"/>
                <w:bCs/>
                <w:u w:val="single"/>
              </w:rPr>
              <w:t>專任講師比例或專任師資數</w:t>
            </w:r>
            <w:r w:rsidRPr="009C3D3D">
              <w:rPr>
                <w:rFonts w:hint="eastAsia"/>
                <w:bCs/>
              </w:rPr>
              <w:t>規定者，逐年調整其各學制班別招生名額為前一學年度之百分之七十。</w:t>
            </w:r>
            <w:r w:rsidRPr="009C3D3D">
              <w:rPr>
                <w:rFonts w:hint="eastAsia"/>
                <w:bCs/>
              </w:rPr>
              <w:t xml:space="preserve"> </w:t>
            </w:r>
          </w:p>
          <w:p w:rsidR="00116BF3" w:rsidRPr="009C3D3D" w:rsidRDefault="00116BF3" w:rsidP="006C60E2">
            <w:pPr>
              <w:rPr>
                <w:rFonts w:hint="eastAsia"/>
                <w:bCs/>
              </w:rPr>
            </w:pPr>
            <w:r w:rsidRPr="009C3D3D">
              <w:rPr>
                <w:rFonts w:hint="eastAsia"/>
                <w:bCs/>
              </w:rPr>
              <w:t>二、院、系、所及學位學程未達附表</w:t>
            </w:r>
            <w:r w:rsidRPr="009C3D3D">
              <w:rPr>
                <w:rFonts w:hint="eastAsia"/>
                <w:bCs/>
                <w:u w:val="single"/>
              </w:rPr>
              <w:t>四</w:t>
            </w:r>
            <w:r w:rsidRPr="009C3D3D">
              <w:rPr>
                <w:rFonts w:hint="eastAsia"/>
                <w:bCs/>
              </w:rPr>
              <w:t>所定生師比值規定者，逐年調整其各學制班別招生名額為前一學年度之百分之八十。</w:t>
            </w:r>
          </w:p>
          <w:p w:rsidR="00116BF3" w:rsidRPr="009C3D3D" w:rsidRDefault="00116BF3" w:rsidP="006C60E2">
            <w:pPr>
              <w:rPr>
                <w:rFonts w:hint="eastAsia"/>
                <w:bCs/>
              </w:rPr>
            </w:pPr>
            <w:r w:rsidRPr="009C3D3D">
              <w:rPr>
                <w:rFonts w:hint="eastAsia"/>
                <w:bCs/>
              </w:rPr>
              <w:t>前項招生名額之調整，採無條件進位方式計算至整數。</w:t>
            </w:r>
            <w:r w:rsidRPr="009C3D3D">
              <w:rPr>
                <w:rFonts w:hint="eastAsia"/>
                <w:bCs/>
              </w:rPr>
              <w:t xml:space="preserve"> </w:t>
            </w:r>
          </w:p>
        </w:tc>
        <w:tc>
          <w:tcPr>
            <w:tcW w:w="1649" w:type="pct"/>
          </w:tcPr>
          <w:p w:rsidR="00116BF3" w:rsidRPr="009C3D3D" w:rsidRDefault="00116BF3" w:rsidP="006C60E2">
            <w:pPr>
              <w:rPr>
                <w:rFonts w:hint="eastAsia"/>
                <w:bCs/>
              </w:rPr>
            </w:pPr>
            <w:r w:rsidRPr="009C3D3D">
              <w:rPr>
                <w:rFonts w:hint="eastAsia"/>
                <w:bCs/>
              </w:rPr>
              <w:t>第四點第三款：</w:t>
            </w:r>
          </w:p>
          <w:p w:rsidR="00116BF3" w:rsidRPr="009C3D3D" w:rsidRDefault="00116BF3" w:rsidP="006C60E2">
            <w:pPr>
              <w:rPr>
                <w:rFonts w:hint="eastAsia"/>
                <w:bCs/>
              </w:rPr>
            </w:pPr>
            <w:r w:rsidRPr="009C3D3D">
              <w:rPr>
                <w:rFonts w:hint="eastAsia"/>
                <w:bCs/>
              </w:rPr>
              <w:t>6.</w:t>
            </w:r>
            <w:r w:rsidRPr="009C3D3D">
              <w:rPr>
                <w:rFonts w:hint="eastAsia"/>
                <w:bCs/>
              </w:rPr>
              <w:t>有下列情事之一者，本部應依情節輕重，對該校招生名額總量或該院、所、系（科）、學位學程及招生名額予以減招或停招：</w:t>
            </w:r>
          </w:p>
          <w:p w:rsidR="00116BF3" w:rsidRPr="009C3D3D" w:rsidRDefault="00116BF3" w:rsidP="006C60E2">
            <w:pPr>
              <w:rPr>
                <w:rFonts w:hint="eastAsia"/>
                <w:bCs/>
              </w:rPr>
            </w:pPr>
            <w:r w:rsidRPr="009C3D3D">
              <w:rPr>
                <w:rFonts w:hint="eastAsia"/>
                <w:bCs/>
              </w:rPr>
              <w:t>（</w:t>
            </w:r>
            <w:r w:rsidRPr="009C3D3D">
              <w:rPr>
                <w:rFonts w:hint="eastAsia"/>
                <w:bCs/>
              </w:rPr>
              <w:t>1</w:t>
            </w:r>
            <w:r w:rsidRPr="009C3D3D">
              <w:rPr>
                <w:rFonts w:hint="eastAsia"/>
                <w:bCs/>
              </w:rPr>
              <w:t>）略</w:t>
            </w:r>
          </w:p>
          <w:p w:rsidR="00116BF3" w:rsidRPr="009C3D3D" w:rsidRDefault="00116BF3" w:rsidP="006C60E2">
            <w:pPr>
              <w:rPr>
                <w:rFonts w:hint="eastAsia"/>
                <w:bCs/>
              </w:rPr>
            </w:pPr>
            <w:r w:rsidRPr="009C3D3D">
              <w:rPr>
                <w:rFonts w:hint="eastAsia"/>
                <w:bCs/>
              </w:rPr>
              <w:t>（</w:t>
            </w:r>
            <w:r w:rsidRPr="009C3D3D">
              <w:rPr>
                <w:rFonts w:hint="eastAsia"/>
                <w:bCs/>
              </w:rPr>
              <w:t>2</w:t>
            </w:r>
            <w:r w:rsidRPr="009C3D3D">
              <w:rPr>
                <w:rFonts w:hint="eastAsia"/>
                <w:bCs/>
              </w:rPr>
              <w:t>）略</w:t>
            </w:r>
          </w:p>
          <w:p w:rsidR="00116BF3" w:rsidRPr="009C3D3D" w:rsidRDefault="00116BF3" w:rsidP="006C60E2">
            <w:pPr>
              <w:rPr>
                <w:rFonts w:hint="eastAsia"/>
                <w:bCs/>
              </w:rPr>
            </w:pPr>
            <w:r w:rsidRPr="009C3D3D">
              <w:rPr>
                <w:rFonts w:hint="eastAsia"/>
                <w:bCs/>
              </w:rPr>
              <w:t>（</w:t>
            </w:r>
            <w:r w:rsidRPr="009C3D3D">
              <w:rPr>
                <w:rFonts w:hint="eastAsia"/>
                <w:bCs/>
              </w:rPr>
              <w:t>3</w:t>
            </w:r>
            <w:r w:rsidRPr="009C3D3D">
              <w:rPr>
                <w:rFonts w:hint="eastAsia"/>
                <w:bCs/>
              </w:rPr>
              <w:t>）</w:t>
            </w:r>
            <w:r w:rsidRPr="009C3D3D">
              <w:rPr>
                <w:bCs/>
              </w:rPr>
              <w:t>研究所碩士班</w:t>
            </w:r>
            <w:r w:rsidRPr="009C3D3D">
              <w:rPr>
                <w:rFonts w:hint="eastAsia"/>
                <w:bCs/>
              </w:rPr>
              <w:t>（含</w:t>
            </w:r>
            <w:r w:rsidRPr="009C3D3D">
              <w:rPr>
                <w:bCs/>
              </w:rPr>
              <w:t>在職專班）</w:t>
            </w:r>
            <w:r w:rsidRPr="009C3D3D">
              <w:rPr>
                <w:rFonts w:hint="eastAsia"/>
                <w:bCs/>
              </w:rPr>
              <w:t>師資質量，經追蹤評核未達以下基準者，自一百學年度起扣減該所招生名額百分之五：</w:t>
            </w:r>
          </w:p>
          <w:p w:rsidR="00116BF3" w:rsidRPr="009C3D3D" w:rsidRDefault="00116BF3" w:rsidP="006C60E2">
            <w:pPr>
              <w:rPr>
                <w:rFonts w:hint="eastAsia"/>
                <w:bCs/>
              </w:rPr>
            </w:pPr>
            <w:r w:rsidRPr="009C3D3D">
              <w:rPr>
                <w:rFonts w:hint="eastAsia"/>
                <w:bCs/>
              </w:rPr>
              <w:t>（</w:t>
            </w:r>
            <w:r w:rsidRPr="009C3D3D">
              <w:rPr>
                <w:rFonts w:hint="eastAsia"/>
                <w:bCs/>
              </w:rPr>
              <w:t>4</w:t>
            </w:r>
            <w:r w:rsidRPr="009C3D3D">
              <w:rPr>
                <w:rFonts w:hint="eastAsia"/>
                <w:bCs/>
              </w:rPr>
              <w:t>）</w:t>
            </w:r>
            <w:r w:rsidRPr="009C3D3D">
              <w:rPr>
                <w:bCs/>
              </w:rPr>
              <w:t>研究所碩士班</w:t>
            </w:r>
            <w:r w:rsidRPr="009C3D3D">
              <w:rPr>
                <w:rFonts w:hint="eastAsia"/>
                <w:bCs/>
              </w:rPr>
              <w:t>（含</w:t>
            </w:r>
            <w:r w:rsidRPr="009C3D3D">
              <w:rPr>
                <w:bCs/>
              </w:rPr>
              <w:t>在職專班）</w:t>
            </w:r>
            <w:r w:rsidRPr="009C3D3D">
              <w:rPr>
                <w:rFonts w:hint="eastAsia"/>
                <w:bCs/>
              </w:rPr>
              <w:t>最近一次系所評鑑成績等第列為三等者，應自行扣減該所招生名額百分之五。</w:t>
            </w:r>
          </w:p>
          <w:p w:rsidR="00116BF3" w:rsidRPr="009C3D3D" w:rsidRDefault="00116BF3" w:rsidP="006C60E2">
            <w:pPr>
              <w:rPr>
                <w:rFonts w:hint="eastAsia"/>
                <w:bCs/>
              </w:rPr>
            </w:pPr>
            <w:r w:rsidRPr="009C3D3D">
              <w:rPr>
                <w:rFonts w:hint="eastAsia"/>
                <w:bCs/>
              </w:rPr>
              <w:t>（</w:t>
            </w:r>
            <w:r w:rsidRPr="009C3D3D">
              <w:rPr>
                <w:rFonts w:hint="eastAsia"/>
                <w:bCs/>
              </w:rPr>
              <w:t>5</w:t>
            </w:r>
            <w:r w:rsidRPr="009C3D3D">
              <w:rPr>
                <w:rFonts w:hint="eastAsia"/>
                <w:bCs/>
              </w:rPr>
              <w:t>）略</w:t>
            </w:r>
          </w:p>
        </w:tc>
        <w:tc>
          <w:tcPr>
            <w:tcW w:w="871" w:type="pct"/>
            <w:shd w:val="clear" w:color="auto" w:fill="auto"/>
          </w:tcPr>
          <w:p w:rsidR="00116BF3" w:rsidRPr="009C3D3D" w:rsidRDefault="00937846" w:rsidP="006C60E2">
            <w:pPr>
              <w:rPr>
                <w:rFonts w:hint="eastAsia"/>
                <w:bCs/>
              </w:rPr>
            </w:pPr>
            <w:r w:rsidRPr="009C3D3D">
              <w:rPr>
                <w:rFonts w:hint="eastAsia"/>
                <w:bCs/>
              </w:rPr>
              <w:t>1.</w:t>
            </w:r>
            <w:r w:rsidRPr="009C3D3D">
              <w:rPr>
                <w:rFonts w:hint="eastAsia"/>
                <w:bCs/>
              </w:rPr>
              <w:t>文字修正</w:t>
            </w:r>
          </w:p>
          <w:p w:rsidR="00937846" w:rsidRPr="009C3D3D" w:rsidRDefault="00937846" w:rsidP="006C60E2">
            <w:pPr>
              <w:rPr>
                <w:rFonts w:hint="eastAsia"/>
                <w:bCs/>
              </w:rPr>
            </w:pPr>
            <w:r w:rsidRPr="009C3D3D">
              <w:rPr>
                <w:rFonts w:hint="eastAsia"/>
                <w:bCs/>
              </w:rPr>
              <w:t>2.</w:t>
            </w:r>
            <w:r w:rsidRPr="009C3D3D">
              <w:rPr>
                <w:rFonts w:hint="eastAsia"/>
                <w:bCs/>
              </w:rPr>
              <w:t>增列教師學術或實務專長應與其任教領域相符之規定。</w:t>
            </w:r>
          </w:p>
        </w:tc>
      </w:tr>
      <w:tr w:rsidR="00116BF3" w:rsidRPr="009C3D3D" w:rsidTr="006C60E2">
        <w:trPr>
          <w:trHeight w:val="397"/>
        </w:trPr>
        <w:tc>
          <w:tcPr>
            <w:tcW w:w="114" w:type="pct"/>
            <w:shd w:val="clear" w:color="auto" w:fill="auto"/>
            <w:vAlign w:val="center"/>
          </w:tcPr>
          <w:p w:rsidR="00116BF3" w:rsidRPr="009C3D3D" w:rsidRDefault="00116BF3" w:rsidP="006C60E2">
            <w:pPr>
              <w:rPr>
                <w:rFonts w:hint="eastAsia"/>
                <w:bCs/>
              </w:rPr>
            </w:pPr>
            <w:r w:rsidRPr="009C3D3D">
              <w:rPr>
                <w:rFonts w:hint="eastAsia"/>
                <w:bCs/>
              </w:rPr>
              <w:t>第六條</w:t>
            </w:r>
          </w:p>
        </w:tc>
        <w:tc>
          <w:tcPr>
            <w:tcW w:w="1183" w:type="pct"/>
            <w:shd w:val="clear" w:color="auto" w:fill="auto"/>
          </w:tcPr>
          <w:p w:rsidR="00116BF3" w:rsidRPr="009C3D3D" w:rsidRDefault="00116BF3" w:rsidP="006C60E2">
            <w:pPr>
              <w:rPr>
                <w:rFonts w:hint="eastAsia"/>
                <w:bCs/>
              </w:rPr>
            </w:pPr>
            <w:r w:rsidRPr="009C3D3D">
              <w:rPr>
                <w:rFonts w:hint="eastAsia"/>
                <w:bCs/>
              </w:rPr>
              <w:t xml:space="preserve">第六條　</w:t>
            </w:r>
            <w:r w:rsidRPr="009C3D3D">
              <w:rPr>
                <w:rFonts w:hint="eastAsia"/>
                <w:bCs/>
                <w:u w:val="single"/>
              </w:rPr>
              <w:t>專科以上</w:t>
            </w:r>
            <w:r w:rsidRPr="009C3D3D">
              <w:rPr>
                <w:rFonts w:hint="eastAsia"/>
                <w:bCs/>
              </w:rPr>
              <w:t>學校申請各學年度招生名額總量，不得逾前一學年度核定數。但符合下列條件之一，且無第八條第一項第一款至第</w:t>
            </w:r>
            <w:r w:rsidRPr="009C3D3D">
              <w:rPr>
                <w:rFonts w:hint="eastAsia"/>
                <w:bCs/>
                <w:u w:val="single"/>
              </w:rPr>
              <w:t>四</w:t>
            </w:r>
            <w:r w:rsidRPr="009C3D3D">
              <w:rPr>
                <w:rFonts w:hint="eastAsia"/>
                <w:bCs/>
              </w:rPr>
              <w:t>款所列情事，並經教育部核准者，不在此限：</w:t>
            </w:r>
            <w:r w:rsidRPr="009C3D3D">
              <w:rPr>
                <w:rFonts w:hint="eastAsia"/>
                <w:bCs/>
              </w:rPr>
              <w:t xml:space="preserve"> </w:t>
            </w:r>
          </w:p>
          <w:p w:rsidR="00116BF3" w:rsidRPr="009C3D3D" w:rsidRDefault="00116BF3" w:rsidP="006C60E2">
            <w:pPr>
              <w:rPr>
                <w:rFonts w:hint="eastAsia"/>
                <w:bCs/>
              </w:rPr>
            </w:pPr>
            <w:r w:rsidRPr="009C3D3D">
              <w:rPr>
                <w:rFonts w:hint="eastAsia"/>
                <w:bCs/>
              </w:rPr>
              <w:t>一、最近一學年度全校新生註冊率達九成以上，且為配合國家重大政策、辦理教育實驗或其學生人數未滿五千人者，其招生名額並以</w:t>
            </w:r>
            <w:r w:rsidRPr="009C3D3D">
              <w:rPr>
                <w:rFonts w:hint="eastAsia"/>
                <w:bCs/>
                <w:u w:val="single"/>
              </w:rPr>
              <w:t>專科班及</w:t>
            </w:r>
            <w:r w:rsidRPr="009C3D3D">
              <w:rPr>
                <w:rFonts w:hint="eastAsia"/>
                <w:bCs/>
              </w:rPr>
              <w:t>學士班為限。</w:t>
            </w:r>
          </w:p>
          <w:p w:rsidR="00116BF3" w:rsidRPr="009C3D3D" w:rsidRDefault="00116BF3" w:rsidP="006C60E2">
            <w:pPr>
              <w:rPr>
                <w:rFonts w:hint="eastAsia"/>
                <w:bCs/>
              </w:rPr>
            </w:pPr>
            <w:r w:rsidRPr="009C3D3D">
              <w:rPr>
                <w:rFonts w:hint="eastAsia"/>
                <w:bCs/>
              </w:rPr>
              <w:t>二、經依大學評鑑辦法</w:t>
            </w:r>
            <w:r w:rsidRPr="009C3D3D">
              <w:rPr>
                <w:rFonts w:hint="eastAsia"/>
                <w:bCs/>
                <w:u w:val="single"/>
              </w:rPr>
              <w:t>及專科學校評鑑實施辦法</w:t>
            </w:r>
            <w:r w:rsidRPr="009C3D3D">
              <w:rPr>
                <w:rFonts w:hint="eastAsia"/>
                <w:bCs/>
              </w:rPr>
              <w:t>規定評鑑完善，績效卓著。</w:t>
            </w:r>
          </w:p>
          <w:p w:rsidR="00116BF3" w:rsidRPr="009C3D3D" w:rsidRDefault="00116BF3" w:rsidP="006C60E2">
            <w:pPr>
              <w:rPr>
                <w:rFonts w:hint="eastAsia"/>
                <w:bCs/>
              </w:rPr>
            </w:pPr>
            <w:r w:rsidRPr="009C3D3D">
              <w:rPr>
                <w:rFonts w:hint="eastAsia"/>
                <w:bCs/>
              </w:rPr>
              <w:t>三、博士班增設案經教育部審查通過者。</w:t>
            </w:r>
          </w:p>
          <w:p w:rsidR="00116BF3" w:rsidRPr="009C3D3D" w:rsidRDefault="00116BF3" w:rsidP="006C60E2">
            <w:pPr>
              <w:rPr>
                <w:rFonts w:hint="eastAsia"/>
                <w:bCs/>
              </w:rPr>
            </w:pPr>
            <w:bookmarkStart w:id="1" w:name="OLE_LINK11"/>
            <w:bookmarkStart w:id="2" w:name="OLE_LINK12"/>
            <w:r w:rsidRPr="009C3D3D">
              <w:rPr>
                <w:rFonts w:hint="eastAsia"/>
                <w:bCs/>
              </w:rPr>
              <w:t>前項但書第一款全校新生註冊率之計算方式，以最近一學年度全校一年級新生註冊人數除以核定招生名額總量。</w:t>
            </w:r>
          </w:p>
          <w:p w:rsidR="00116BF3" w:rsidRPr="009C3D3D" w:rsidRDefault="00116BF3" w:rsidP="006C60E2">
            <w:pPr>
              <w:rPr>
                <w:rFonts w:hint="eastAsia"/>
                <w:bCs/>
              </w:rPr>
            </w:pPr>
            <w:r w:rsidRPr="009C3D3D">
              <w:rPr>
                <w:rFonts w:hint="eastAsia"/>
                <w:bCs/>
              </w:rPr>
              <w:t>符合第一項但書第二款之</w:t>
            </w:r>
            <w:r w:rsidRPr="009C3D3D">
              <w:rPr>
                <w:rFonts w:hint="eastAsia"/>
                <w:bCs/>
                <w:u w:val="single"/>
              </w:rPr>
              <w:t>專科以上學校</w:t>
            </w:r>
            <w:r w:rsidRPr="009C3D3D">
              <w:rPr>
                <w:rFonts w:hint="eastAsia"/>
                <w:bCs/>
              </w:rPr>
              <w:t>，其增加之招生名額總量不得超過前一學年度核定招生名額總量百分之三，並得依附表</w:t>
            </w:r>
            <w:r w:rsidRPr="009C3D3D">
              <w:rPr>
                <w:rFonts w:hint="eastAsia"/>
                <w:bCs/>
                <w:u w:val="single"/>
              </w:rPr>
              <w:t>七</w:t>
            </w:r>
            <w:r w:rsidRPr="009C3D3D">
              <w:rPr>
                <w:rFonts w:hint="eastAsia"/>
                <w:bCs/>
              </w:rPr>
              <w:t>規定於招生名額總量內調整各學制班別招生名額。另學士班、碩士</w:t>
            </w:r>
            <w:smartTag w:uri="urn:schemas-microsoft-com:office:smarttags" w:element="PersonName">
              <w:smartTagPr>
                <w:attr w:name="ProductID" w:val="班及"/>
              </w:smartTagPr>
              <w:r w:rsidRPr="009C3D3D">
                <w:rPr>
                  <w:rFonts w:hint="eastAsia"/>
                  <w:bCs/>
                </w:rPr>
                <w:t>班及</w:t>
              </w:r>
            </w:smartTag>
            <w:r w:rsidRPr="009C3D3D">
              <w:rPr>
                <w:rFonts w:hint="eastAsia"/>
                <w:bCs/>
              </w:rPr>
              <w:t>博士班甄選入學或甄試名額比率得超過招生名額總量百分之四十。</w:t>
            </w:r>
          </w:p>
          <w:bookmarkEnd w:id="1"/>
          <w:bookmarkEnd w:id="2"/>
          <w:p w:rsidR="00116BF3" w:rsidRPr="009C3D3D" w:rsidRDefault="00116BF3" w:rsidP="006C60E2">
            <w:pPr>
              <w:rPr>
                <w:rFonts w:hint="eastAsia"/>
                <w:bCs/>
              </w:rPr>
            </w:pPr>
          </w:p>
        </w:tc>
        <w:tc>
          <w:tcPr>
            <w:tcW w:w="1183" w:type="pct"/>
          </w:tcPr>
          <w:p w:rsidR="00116BF3" w:rsidRPr="009C3D3D" w:rsidRDefault="00116BF3" w:rsidP="006C60E2">
            <w:pPr>
              <w:rPr>
                <w:rFonts w:hint="eastAsia"/>
                <w:bCs/>
              </w:rPr>
            </w:pPr>
            <w:r w:rsidRPr="009C3D3D">
              <w:rPr>
                <w:rFonts w:hint="eastAsia"/>
                <w:bCs/>
              </w:rPr>
              <w:t>第六條</w:t>
            </w:r>
            <w:r w:rsidRPr="009C3D3D">
              <w:rPr>
                <w:rFonts w:hint="eastAsia"/>
                <w:bCs/>
              </w:rPr>
              <w:t xml:space="preserve">  </w:t>
            </w:r>
            <w:r w:rsidRPr="009C3D3D">
              <w:rPr>
                <w:rFonts w:hint="eastAsia"/>
                <w:bCs/>
              </w:rPr>
              <w:t>學校申請各學年度招生名額總量，不得逾前一學年度核定數。但符合下列條件之一，且無第八條第一項第一款至第</w:t>
            </w:r>
            <w:r w:rsidRPr="009C3D3D">
              <w:rPr>
                <w:rFonts w:hint="eastAsia"/>
                <w:bCs/>
                <w:u w:val="single"/>
              </w:rPr>
              <w:t>五</w:t>
            </w:r>
            <w:r w:rsidRPr="009C3D3D">
              <w:rPr>
                <w:rFonts w:hint="eastAsia"/>
                <w:bCs/>
              </w:rPr>
              <w:t>款所列情事，並經教育部核准者，不在此限：</w:t>
            </w:r>
          </w:p>
          <w:p w:rsidR="00116BF3" w:rsidRPr="009C3D3D" w:rsidRDefault="00116BF3" w:rsidP="006C60E2">
            <w:pPr>
              <w:rPr>
                <w:rFonts w:hint="eastAsia"/>
                <w:bCs/>
              </w:rPr>
            </w:pPr>
            <w:r w:rsidRPr="009C3D3D">
              <w:rPr>
                <w:rFonts w:hint="eastAsia"/>
                <w:bCs/>
              </w:rPr>
              <w:t>一、最近一學年度全校新生註冊率達九成以上，且為配合國家重大政策、辦理教育實驗或其學生人數未滿五千人者，其招生名額並以學士班為限。</w:t>
            </w:r>
          </w:p>
          <w:p w:rsidR="00116BF3" w:rsidRPr="009C3D3D" w:rsidRDefault="00116BF3" w:rsidP="006C60E2">
            <w:pPr>
              <w:rPr>
                <w:rFonts w:hint="eastAsia"/>
                <w:bCs/>
              </w:rPr>
            </w:pPr>
            <w:r w:rsidRPr="009C3D3D">
              <w:rPr>
                <w:rFonts w:hint="eastAsia"/>
                <w:bCs/>
              </w:rPr>
              <w:t>二、經依大學評鑑辦法規定評鑑完善，績效卓著。</w:t>
            </w:r>
            <w:r w:rsidRPr="009C3D3D">
              <w:rPr>
                <w:rFonts w:hint="eastAsia"/>
                <w:bCs/>
              </w:rPr>
              <w:t xml:space="preserve"> </w:t>
            </w:r>
          </w:p>
          <w:p w:rsidR="00116BF3" w:rsidRPr="009C3D3D" w:rsidRDefault="00116BF3" w:rsidP="006C60E2">
            <w:pPr>
              <w:rPr>
                <w:rFonts w:hint="eastAsia"/>
                <w:bCs/>
              </w:rPr>
            </w:pPr>
            <w:r w:rsidRPr="009C3D3D">
              <w:rPr>
                <w:rFonts w:hint="eastAsia"/>
                <w:bCs/>
              </w:rPr>
              <w:t>三、博士班增設案經教育部審查通過。</w:t>
            </w:r>
          </w:p>
          <w:p w:rsidR="00116BF3" w:rsidRPr="009C3D3D" w:rsidRDefault="00116BF3" w:rsidP="006C60E2">
            <w:pPr>
              <w:rPr>
                <w:rFonts w:hint="eastAsia"/>
                <w:bCs/>
              </w:rPr>
            </w:pPr>
            <w:r w:rsidRPr="009C3D3D">
              <w:rPr>
                <w:rFonts w:hint="eastAsia"/>
                <w:bCs/>
              </w:rPr>
              <w:t>前項但書第一款全校新生註冊率之計算方式，以最近一學年度全校一年級新生註冊人數除以核定招生名額。</w:t>
            </w:r>
          </w:p>
          <w:p w:rsidR="00116BF3" w:rsidRPr="009C3D3D" w:rsidRDefault="00116BF3" w:rsidP="006C60E2">
            <w:pPr>
              <w:rPr>
                <w:rFonts w:hint="eastAsia"/>
                <w:bCs/>
              </w:rPr>
            </w:pPr>
            <w:r w:rsidRPr="009C3D3D">
              <w:rPr>
                <w:rFonts w:hint="eastAsia"/>
                <w:bCs/>
              </w:rPr>
              <w:t>符合第一項但書第二款之</w:t>
            </w:r>
            <w:r w:rsidRPr="009C3D3D">
              <w:rPr>
                <w:rFonts w:hint="eastAsia"/>
                <w:bCs/>
                <w:u w:val="single"/>
              </w:rPr>
              <w:t>大學</w:t>
            </w:r>
            <w:r w:rsidRPr="009C3D3D">
              <w:rPr>
                <w:rFonts w:hint="eastAsia"/>
                <w:bCs/>
              </w:rPr>
              <w:t>，其增加之招生名額總量不得超過前一學年度核定招生名額總量百分之三，並得依附表</w:t>
            </w:r>
            <w:r w:rsidRPr="009C3D3D">
              <w:rPr>
                <w:rFonts w:hint="eastAsia"/>
                <w:bCs/>
                <w:u w:val="single"/>
              </w:rPr>
              <w:t>六</w:t>
            </w:r>
            <w:r w:rsidRPr="009C3D3D">
              <w:rPr>
                <w:rFonts w:hint="eastAsia"/>
                <w:bCs/>
              </w:rPr>
              <w:t>規定於招生名額總量內調整各學制班別招生名額。另學士班、碩士</w:t>
            </w:r>
            <w:smartTag w:uri="urn:schemas-microsoft-com:office:smarttags" w:element="PersonName">
              <w:smartTagPr>
                <w:attr w:name="ProductID" w:val="班及"/>
              </w:smartTagPr>
              <w:r w:rsidRPr="009C3D3D">
                <w:rPr>
                  <w:rFonts w:hint="eastAsia"/>
                  <w:bCs/>
                </w:rPr>
                <w:t>班及</w:t>
              </w:r>
            </w:smartTag>
            <w:r w:rsidRPr="009C3D3D">
              <w:rPr>
                <w:rFonts w:hint="eastAsia"/>
                <w:bCs/>
              </w:rPr>
              <w:t>博士班甄選入學或甄試名額比率得超過招生名額總量百分之四十。</w:t>
            </w:r>
          </w:p>
        </w:tc>
        <w:tc>
          <w:tcPr>
            <w:tcW w:w="1649" w:type="pct"/>
          </w:tcPr>
          <w:p w:rsidR="00116BF3" w:rsidRPr="009C3D3D" w:rsidRDefault="00116BF3" w:rsidP="006C60E2">
            <w:pPr>
              <w:rPr>
                <w:rFonts w:hint="eastAsia"/>
                <w:bCs/>
              </w:rPr>
            </w:pPr>
            <w:r w:rsidRPr="009C3D3D">
              <w:rPr>
                <w:rFonts w:hint="eastAsia"/>
                <w:bCs/>
              </w:rPr>
              <w:t>第四點第三款：</w:t>
            </w:r>
          </w:p>
          <w:p w:rsidR="00116BF3" w:rsidRPr="009C3D3D" w:rsidRDefault="00116BF3" w:rsidP="006C60E2">
            <w:pPr>
              <w:rPr>
                <w:rFonts w:hint="eastAsia"/>
                <w:bCs/>
              </w:rPr>
            </w:pPr>
            <w:r w:rsidRPr="009C3D3D">
              <w:rPr>
                <w:rFonts w:hint="eastAsia"/>
                <w:bCs/>
              </w:rPr>
              <w:t xml:space="preserve">1. </w:t>
            </w:r>
            <w:r w:rsidRPr="009C3D3D">
              <w:rPr>
                <w:rFonts w:hint="eastAsia"/>
                <w:bCs/>
              </w:rPr>
              <w:t>在可發展總量規模範圍內之學校，應維持既有之總量規模繼續辦理。但符合下列條件之一者，本部得依學校申請，擴增其既有之總量規模：</w:t>
            </w:r>
          </w:p>
          <w:p w:rsidR="00116BF3" w:rsidRPr="009C3D3D" w:rsidRDefault="00116BF3" w:rsidP="006C60E2">
            <w:pPr>
              <w:rPr>
                <w:rFonts w:hint="eastAsia"/>
                <w:bCs/>
              </w:rPr>
            </w:pPr>
            <w:r w:rsidRPr="009C3D3D">
              <w:rPr>
                <w:rFonts w:hint="eastAsia"/>
                <w:bCs/>
              </w:rPr>
              <w:t>（</w:t>
            </w:r>
            <w:r w:rsidRPr="009C3D3D">
              <w:rPr>
                <w:rFonts w:hint="eastAsia"/>
                <w:bCs/>
              </w:rPr>
              <w:t>1</w:t>
            </w:r>
            <w:r w:rsidRPr="009C3D3D">
              <w:rPr>
                <w:rFonts w:hint="eastAsia"/>
                <w:bCs/>
              </w:rPr>
              <w:t>）學校院、系、所、學位學程辦理成效經本部核定或委辦之評鑑計畫，最近一次評鑑成績優良。</w:t>
            </w:r>
          </w:p>
          <w:p w:rsidR="00116BF3" w:rsidRPr="009C3D3D" w:rsidRDefault="00116BF3" w:rsidP="006C60E2">
            <w:pPr>
              <w:rPr>
                <w:rFonts w:hint="eastAsia"/>
                <w:bCs/>
              </w:rPr>
            </w:pPr>
            <w:r w:rsidRPr="009C3D3D">
              <w:rPr>
                <w:rFonts w:hint="eastAsia"/>
                <w:bCs/>
              </w:rPr>
              <w:t>（</w:t>
            </w:r>
            <w:r w:rsidRPr="009C3D3D">
              <w:rPr>
                <w:rFonts w:hint="eastAsia"/>
                <w:bCs/>
              </w:rPr>
              <w:t>2</w:t>
            </w:r>
            <w:r w:rsidRPr="009C3D3D">
              <w:rPr>
                <w:rFonts w:hint="eastAsia"/>
                <w:bCs/>
              </w:rPr>
              <w:t>）配合「產業人力套案」及其他國家重大政策。</w:t>
            </w:r>
          </w:p>
          <w:p w:rsidR="00116BF3" w:rsidRPr="009C3D3D" w:rsidRDefault="00116BF3" w:rsidP="006C60E2">
            <w:pPr>
              <w:rPr>
                <w:rFonts w:hint="eastAsia"/>
                <w:bCs/>
              </w:rPr>
            </w:pPr>
            <w:r w:rsidRPr="009C3D3D">
              <w:rPr>
                <w:rFonts w:hint="eastAsia"/>
                <w:bCs/>
              </w:rPr>
              <w:t>（</w:t>
            </w:r>
            <w:r w:rsidRPr="009C3D3D">
              <w:rPr>
                <w:rFonts w:hint="eastAsia"/>
                <w:bCs/>
              </w:rPr>
              <w:t>3</w:t>
            </w:r>
            <w:r w:rsidRPr="009C3D3D">
              <w:rPr>
                <w:rFonts w:hint="eastAsia"/>
                <w:bCs/>
              </w:rPr>
              <w:t>）為</w:t>
            </w:r>
            <w:r w:rsidRPr="009C3D3D">
              <w:rPr>
                <w:bCs/>
              </w:rPr>
              <w:t>辦理教育實驗</w:t>
            </w:r>
            <w:r w:rsidRPr="009C3D3D">
              <w:rPr>
                <w:rFonts w:hint="eastAsia"/>
                <w:bCs/>
              </w:rPr>
              <w:t>，經專案報本部核准。</w:t>
            </w:r>
          </w:p>
          <w:p w:rsidR="00116BF3" w:rsidRPr="009C3D3D" w:rsidRDefault="00116BF3" w:rsidP="006C60E2">
            <w:pPr>
              <w:rPr>
                <w:rFonts w:hint="eastAsia"/>
                <w:bCs/>
              </w:rPr>
            </w:pPr>
            <w:r w:rsidRPr="009C3D3D">
              <w:rPr>
                <w:rFonts w:hint="eastAsia"/>
                <w:bCs/>
              </w:rPr>
              <w:t>（</w:t>
            </w:r>
            <w:r w:rsidRPr="009C3D3D">
              <w:rPr>
                <w:rFonts w:hint="eastAsia"/>
                <w:bCs/>
              </w:rPr>
              <w:t>4</w:t>
            </w:r>
            <w:r w:rsidRPr="009C3D3D">
              <w:rPr>
                <w:rFonts w:hint="eastAsia"/>
                <w:bCs/>
              </w:rPr>
              <w:t>）學生數未滿五千人，經專案報本部核准。</w:t>
            </w:r>
          </w:p>
          <w:p w:rsidR="00116BF3" w:rsidRPr="009C3D3D" w:rsidRDefault="00116BF3" w:rsidP="006C60E2">
            <w:pPr>
              <w:rPr>
                <w:rFonts w:hint="eastAsia"/>
                <w:bCs/>
              </w:rPr>
            </w:pPr>
            <w:r w:rsidRPr="009C3D3D">
              <w:rPr>
                <w:rFonts w:hint="eastAsia"/>
                <w:bCs/>
              </w:rPr>
              <w:t>（</w:t>
            </w:r>
            <w:r w:rsidRPr="009C3D3D">
              <w:rPr>
                <w:rFonts w:hint="eastAsia"/>
                <w:bCs/>
              </w:rPr>
              <w:t>5</w:t>
            </w:r>
            <w:r w:rsidRPr="009C3D3D">
              <w:rPr>
                <w:rFonts w:hint="eastAsia"/>
                <w:bCs/>
              </w:rPr>
              <w:t>）博士班增設案經本部審查通過。</w:t>
            </w:r>
          </w:p>
          <w:p w:rsidR="00116BF3" w:rsidRPr="009C3D3D" w:rsidRDefault="00116BF3" w:rsidP="006C60E2">
            <w:pPr>
              <w:rPr>
                <w:rFonts w:hint="eastAsia"/>
                <w:bCs/>
              </w:rPr>
            </w:pPr>
          </w:p>
        </w:tc>
        <w:tc>
          <w:tcPr>
            <w:tcW w:w="871" w:type="pct"/>
            <w:shd w:val="clear" w:color="auto" w:fill="auto"/>
          </w:tcPr>
          <w:p w:rsidR="00116BF3" w:rsidRPr="009C3D3D" w:rsidRDefault="00CD6D49" w:rsidP="006C60E2">
            <w:pPr>
              <w:rPr>
                <w:rFonts w:hint="eastAsia"/>
                <w:bCs/>
              </w:rPr>
            </w:pPr>
            <w:r w:rsidRPr="009C3D3D">
              <w:rPr>
                <w:rFonts w:hint="eastAsia"/>
                <w:bCs/>
              </w:rPr>
              <w:t>文字修正</w:t>
            </w:r>
          </w:p>
        </w:tc>
      </w:tr>
      <w:tr w:rsidR="00116BF3" w:rsidRPr="009C3D3D" w:rsidTr="006C60E2">
        <w:trPr>
          <w:trHeight w:val="397"/>
        </w:trPr>
        <w:tc>
          <w:tcPr>
            <w:tcW w:w="114" w:type="pct"/>
            <w:shd w:val="clear" w:color="auto" w:fill="auto"/>
            <w:vAlign w:val="center"/>
          </w:tcPr>
          <w:p w:rsidR="00116BF3" w:rsidRPr="009C3D3D" w:rsidRDefault="00116BF3" w:rsidP="006C60E2">
            <w:pPr>
              <w:rPr>
                <w:rFonts w:hint="eastAsia"/>
                <w:bCs/>
              </w:rPr>
            </w:pPr>
            <w:r w:rsidRPr="009C3D3D">
              <w:rPr>
                <w:rFonts w:hint="eastAsia"/>
                <w:bCs/>
              </w:rPr>
              <w:t>第七條</w:t>
            </w:r>
          </w:p>
        </w:tc>
        <w:tc>
          <w:tcPr>
            <w:tcW w:w="1183" w:type="pct"/>
            <w:shd w:val="clear" w:color="auto" w:fill="auto"/>
          </w:tcPr>
          <w:p w:rsidR="00116BF3" w:rsidRPr="009C3D3D" w:rsidRDefault="00116BF3" w:rsidP="006C60E2">
            <w:pPr>
              <w:rPr>
                <w:rFonts w:hint="eastAsia"/>
                <w:bCs/>
              </w:rPr>
            </w:pPr>
            <w:r w:rsidRPr="009C3D3D">
              <w:rPr>
                <w:rFonts w:hint="eastAsia"/>
                <w:bCs/>
              </w:rPr>
              <w:t>第七條　依大學法第二十五條</w:t>
            </w:r>
            <w:r w:rsidRPr="009C3D3D">
              <w:rPr>
                <w:rFonts w:hint="eastAsia"/>
                <w:bCs/>
                <w:u w:val="single"/>
              </w:rPr>
              <w:t>及專科學校法第二十六條</w:t>
            </w:r>
            <w:r w:rsidRPr="009C3D3D">
              <w:rPr>
                <w:rFonts w:hint="eastAsia"/>
                <w:bCs/>
              </w:rPr>
              <w:t>規定之各類特種生、依原住民學生升學優待及原住民公費留學辦法第三條規定成績優待之原住民學生、學校辦理國際研究生學程及經教育部核定辦理之人才培育計畫，其名額得採外加方式辦理，不列入招生名額總量計算。但人才培育計畫於辦理結束後，不再核給外加名額。</w:t>
            </w:r>
          </w:p>
          <w:p w:rsidR="00116BF3" w:rsidRPr="009C3D3D" w:rsidRDefault="00116BF3" w:rsidP="006C60E2">
            <w:pPr>
              <w:rPr>
                <w:rFonts w:hint="eastAsia"/>
                <w:bCs/>
              </w:rPr>
            </w:pPr>
          </w:p>
        </w:tc>
        <w:tc>
          <w:tcPr>
            <w:tcW w:w="1183" w:type="pct"/>
          </w:tcPr>
          <w:p w:rsidR="00116BF3" w:rsidRPr="009C3D3D" w:rsidRDefault="00116BF3" w:rsidP="006C60E2">
            <w:pPr>
              <w:rPr>
                <w:rFonts w:hint="eastAsia"/>
                <w:bCs/>
              </w:rPr>
            </w:pPr>
            <w:r w:rsidRPr="009C3D3D">
              <w:rPr>
                <w:rFonts w:hint="eastAsia"/>
                <w:bCs/>
              </w:rPr>
              <w:t>第七條</w:t>
            </w:r>
            <w:r w:rsidRPr="009C3D3D">
              <w:rPr>
                <w:rFonts w:hint="eastAsia"/>
                <w:bCs/>
              </w:rPr>
              <w:t xml:space="preserve">  </w:t>
            </w:r>
            <w:r w:rsidRPr="009C3D3D">
              <w:rPr>
                <w:rFonts w:hint="eastAsia"/>
                <w:bCs/>
              </w:rPr>
              <w:t>依大學法第二十五條規定之各類特種生、依原住民學生升學優待及原住民公費留學辦法第三條規定成績優待之原住民學生、學校辦理國際研究生學程及經教育部核定辦理之人才培育計畫，其名額得採外加方式辦理，不列入招生名額總量計算。但人才培育計畫於辦理結束後，不再核給外加名額。</w:t>
            </w:r>
            <w:r w:rsidRPr="009C3D3D">
              <w:rPr>
                <w:rFonts w:hint="eastAsia"/>
                <w:bCs/>
              </w:rPr>
              <w:t xml:space="preserve"> </w:t>
            </w:r>
          </w:p>
        </w:tc>
        <w:tc>
          <w:tcPr>
            <w:tcW w:w="1649" w:type="pct"/>
          </w:tcPr>
          <w:p w:rsidR="00116BF3" w:rsidRPr="009C3D3D" w:rsidRDefault="00116BF3" w:rsidP="006C60E2">
            <w:pPr>
              <w:rPr>
                <w:rFonts w:hint="eastAsia"/>
                <w:bCs/>
              </w:rPr>
            </w:pPr>
            <w:r w:rsidRPr="009C3D3D">
              <w:rPr>
                <w:rFonts w:hint="eastAsia"/>
                <w:bCs/>
              </w:rPr>
              <w:t>無</w:t>
            </w:r>
          </w:p>
        </w:tc>
        <w:tc>
          <w:tcPr>
            <w:tcW w:w="871" w:type="pct"/>
            <w:shd w:val="clear" w:color="auto" w:fill="auto"/>
          </w:tcPr>
          <w:p w:rsidR="00116BF3" w:rsidRPr="009C3D3D" w:rsidRDefault="00CD6D49" w:rsidP="006C60E2">
            <w:pPr>
              <w:rPr>
                <w:rFonts w:hint="eastAsia"/>
                <w:bCs/>
              </w:rPr>
            </w:pPr>
            <w:r w:rsidRPr="009C3D3D">
              <w:rPr>
                <w:rFonts w:hint="eastAsia"/>
                <w:bCs/>
              </w:rPr>
              <w:t>文字修正</w:t>
            </w:r>
          </w:p>
        </w:tc>
      </w:tr>
      <w:tr w:rsidR="00116BF3" w:rsidRPr="009C3D3D" w:rsidTr="006C60E2">
        <w:trPr>
          <w:trHeight w:val="397"/>
        </w:trPr>
        <w:tc>
          <w:tcPr>
            <w:tcW w:w="114" w:type="pct"/>
            <w:shd w:val="clear" w:color="auto" w:fill="auto"/>
            <w:vAlign w:val="center"/>
          </w:tcPr>
          <w:p w:rsidR="00116BF3" w:rsidRPr="009C3D3D" w:rsidRDefault="00116BF3" w:rsidP="006C60E2">
            <w:pPr>
              <w:rPr>
                <w:rFonts w:hint="eastAsia"/>
                <w:bCs/>
              </w:rPr>
            </w:pPr>
            <w:r w:rsidRPr="009C3D3D">
              <w:rPr>
                <w:rFonts w:hint="eastAsia"/>
                <w:bCs/>
              </w:rPr>
              <w:t>第八條</w:t>
            </w:r>
          </w:p>
        </w:tc>
        <w:tc>
          <w:tcPr>
            <w:tcW w:w="1183" w:type="pct"/>
            <w:shd w:val="clear" w:color="auto" w:fill="auto"/>
          </w:tcPr>
          <w:p w:rsidR="00116BF3" w:rsidRPr="009C3D3D" w:rsidRDefault="00116BF3" w:rsidP="006C60E2">
            <w:pPr>
              <w:rPr>
                <w:rFonts w:hint="eastAsia"/>
                <w:bCs/>
              </w:rPr>
            </w:pPr>
            <w:r w:rsidRPr="009C3D3D">
              <w:rPr>
                <w:rFonts w:hint="eastAsia"/>
                <w:bCs/>
              </w:rPr>
              <w:t xml:space="preserve">第八條　</w:t>
            </w:r>
            <w:r w:rsidRPr="009C3D3D">
              <w:rPr>
                <w:rFonts w:hint="eastAsia"/>
                <w:bCs/>
                <w:u w:val="single"/>
              </w:rPr>
              <w:t>專科以上</w:t>
            </w:r>
            <w:r w:rsidRPr="009C3D3D">
              <w:rPr>
                <w:rFonts w:hint="eastAsia"/>
                <w:bCs/>
              </w:rPr>
              <w:t>學校有下列情事之一者，教育部得調整其招生名額總量或各院、</w:t>
            </w:r>
            <w:r w:rsidRPr="009C3D3D">
              <w:rPr>
                <w:rFonts w:hint="eastAsia"/>
                <w:bCs/>
                <w:u w:val="single"/>
              </w:rPr>
              <w:t>所、</w:t>
            </w:r>
            <w:r w:rsidRPr="009C3D3D">
              <w:rPr>
                <w:rFonts w:hint="eastAsia"/>
                <w:bCs/>
              </w:rPr>
              <w:t>系</w:t>
            </w:r>
            <w:r w:rsidRPr="009C3D3D">
              <w:rPr>
                <w:rFonts w:hint="eastAsia"/>
                <w:bCs/>
                <w:u w:val="single"/>
              </w:rPr>
              <w:t>、科</w:t>
            </w:r>
            <w:r w:rsidRPr="009C3D3D">
              <w:rPr>
                <w:rFonts w:hint="eastAsia"/>
                <w:bCs/>
              </w:rPr>
              <w:t>與學位學程之招生名額：</w:t>
            </w:r>
          </w:p>
          <w:p w:rsidR="00116BF3" w:rsidRPr="009C3D3D" w:rsidRDefault="00116BF3" w:rsidP="006C60E2">
            <w:pPr>
              <w:rPr>
                <w:rFonts w:hint="eastAsia"/>
                <w:bCs/>
              </w:rPr>
            </w:pPr>
            <w:r w:rsidRPr="009C3D3D">
              <w:rPr>
                <w:rFonts w:hint="eastAsia"/>
                <w:bCs/>
              </w:rPr>
              <w:t>一、未依大學法第二十三條、第二十四條、大學法施行細則第七條至十一條及第十九條</w:t>
            </w:r>
            <w:r w:rsidR="002052C8" w:rsidRPr="009C3D3D">
              <w:rPr>
                <w:rFonts w:hint="eastAsia"/>
                <w:bCs/>
                <w:u w:val="single"/>
              </w:rPr>
              <w:t>、</w:t>
            </w:r>
            <w:r w:rsidRPr="009C3D3D">
              <w:rPr>
                <w:rFonts w:hint="eastAsia"/>
                <w:bCs/>
                <w:u w:val="single"/>
              </w:rPr>
              <w:t>專科學校法第二十五條、第二十七至二十九條</w:t>
            </w:r>
            <w:r w:rsidRPr="009C3D3D">
              <w:rPr>
                <w:rFonts w:hint="eastAsia"/>
                <w:bCs/>
              </w:rPr>
              <w:t>或私立學校法第三十九條規定辦理者，依情節輕重調整其招生名額總量或各院、</w:t>
            </w:r>
            <w:r w:rsidRPr="009C3D3D">
              <w:rPr>
                <w:rFonts w:hint="eastAsia"/>
                <w:bCs/>
                <w:u w:val="single"/>
              </w:rPr>
              <w:t>所、</w:t>
            </w:r>
            <w:r w:rsidRPr="009C3D3D">
              <w:rPr>
                <w:rFonts w:hint="eastAsia"/>
                <w:bCs/>
              </w:rPr>
              <w:t>系</w:t>
            </w:r>
            <w:r w:rsidRPr="009C3D3D">
              <w:rPr>
                <w:rFonts w:hint="eastAsia"/>
                <w:bCs/>
                <w:u w:val="single"/>
              </w:rPr>
              <w:t>、科</w:t>
            </w:r>
            <w:r w:rsidRPr="009C3D3D">
              <w:rPr>
                <w:rFonts w:hint="eastAsia"/>
                <w:bCs/>
              </w:rPr>
              <w:t>與學位學程之招生名額，並得逐年調整至改善為止。</w:t>
            </w:r>
          </w:p>
          <w:p w:rsidR="00116BF3" w:rsidRPr="009C3D3D" w:rsidRDefault="00116BF3" w:rsidP="006C60E2">
            <w:pPr>
              <w:rPr>
                <w:rFonts w:hint="eastAsia"/>
                <w:bCs/>
              </w:rPr>
            </w:pPr>
            <w:r w:rsidRPr="009C3D3D">
              <w:rPr>
                <w:rFonts w:hint="eastAsia"/>
                <w:bCs/>
              </w:rPr>
              <w:t>二、</w:t>
            </w:r>
            <w:r w:rsidRPr="009C3D3D">
              <w:rPr>
                <w:rFonts w:ascii="新細明體" w:hAnsi="新細明體" w:cs="Arial" w:hint="eastAsia"/>
                <w:bCs/>
                <w:u w:val="single"/>
              </w:rPr>
              <w:t>任一學制班別之</w:t>
            </w:r>
            <w:r w:rsidRPr="009C3D3D">
              <w:rPr>
                <w:rFonts w:ascii="新細明體" w:hAnsi="新細明體" w:cs="Arial" w:hint="eastAsia"/>
                <w:bCs/>
              </w:rPr>
              <w:t>最近連續三個學年度新生註冊率均未達百分之七十者，調整</w:t>
            </w:r>
            <w:r w:rsidRPr="009C3D3D">
              <w:rPr>
                <w:rFonts w:ascii="新細明體" w:hAnsi="新細明體" w:cs="Arial" w:hint="eastAsia"/>
                <w:bCs/>
                <w:u w:val="single"/>
              </w:rPr>
              <w:t>該學制班別</w:t>
            </w:r>
            <w:r w:rsidRPr="009C3D3D">
              <w:rPr>
                <w:rFonts w:ascii="新細明體" w:hAnsi="新細明體" w:cs="Arial" w:hint="eastAsia"/>
                <w:bCs/>
              </w:rPr>
              <w:t>招生名額總量為前一</w:t>
            </w:r>
            <w:r w:rsidR="002052C8" w:rsidRPr="009C3D3D">
              <w:rPr>
                <w:rFonts w:ascii="新細明體" w:hAnsi="新細明體" w:cs="Arial" w:hint="eastAsia"/>
                <w:bCs/>
              </w:rPr>
              <w:t>學</w:t>
            </w:r>
            <w:r w:rsidRPr="009C3D3D">
              <w:rPr>
                <w:rFonts w:ascii="新細明體" w:hAnsi="新細明體" w:cs="Arial" w:hint="eastAsia"/>
                <w:bCs/>
              </w:rPr>
              <w:t>年度招生名額總量百分之七十至百分至九十。</w:t>
            </w:r>
          </w:p>
          <w:p w:rsidR="00116BF3" w:rsidRPr="009C3D3D" w:rsidRDefault="00116BF3" w:rsidP="006C60E2">
            <w:pPr>
              <w:rPr>
                <w:rFonts w:hint="eastAsia"/>
                <w:bCs/>
                <w:u w:val="single"/>
              </w:rPr>
            </w:pPr>
            <w:r w:rsidRPr="009C3D3D">
              <w:rPr>
                <w:rFonts w:hint="eastAsia"/>
                <w:bCs/>
                <w:u w:val="single"/>
              </w:rPr>
              <w:t>三、生師比值未達附表一之規定或校舍建築面積未達附表六之規定者，調整招生名額總量至符合規定之數值。</w:t>
            </w:r>
          </w:p>
          <w:p w:rsidR="00116BF3" w:rsidRPr="009C3D3D" w:rsidRDefault="00116BF3" w:rsidP="006C60E2">
            <w:pPr>
              <w:rPr>
                <w:rFonts w:hint="eastAsia"/>
                <w:bCs/>
                <w:u w:val="single"/>
              </w:rPr>
            </w:pPr>
            <w:r w:rsidRPr="009C3D3D">
              <w:rPr>
                <w:rFonts w:hint="eastAsia"/>
                <w:bCs/>
                <w:u w:val="single"/>
              </w:rPr>
              <w:t>四、師資結構未達附表二之規定者，依情節輕重調整招生名額總量。</w:t>
            </w:r>
          </w:p>
          <w:p w:rsidR="00116BF3" w:rsidRPr="009C3D3D" w:rsidRDefault="00116BF3" w:rsidP="006C60E2">
            <w:pPr>
              <w:rPr>
                <w:rFonts w:hint="eastAsia"/>
                <w:bCs/>
              </w:rPr>
            </w:pPr>
            <w:r w:rsidRPr="009C3D3D">
              <w:rPr>
                <w:rFonts w:hint="eastAsia"/>
                <w:bCs/>
              </w:rPr>
              <w:t>五、院、</w:t>
            </w:r>
            <w:r w:rsidRPr="009C3D3D">
              <w:rPr>
                <w:rFonts w:hint="eastAsia"/>
                <w:bCs/>
                <w:u w:val="single"/>
              </w:rPr>
              <w:t>所、</w:t>
            </w:r>
            <w:r w:rsidRPr="009C3D3D">
              <w:rPr>
                <w:rFonts w:hint="eastAsia"/>
                <w:bCs/>
              </w:rPr>
              <w:t>系</w:t>
            </w:r>
            <w:r w:rsidRPr="009C3D3D">
              <w:rPr>
                <w:rFonts w:hint="eastAsia"/>
                <w:bCs/>
                <w:u w:val="single"/>
              </w:rPr>
              <w:t>、科</w:t>
            </w:r>
            <w:r w:rsidRPr="009C3D3D">
              <w:rPr>
                <w:rFonts w:hint="eastAsia"/>
                <w:bCs/>
              </w:rPr>
              <w:t>與學位學程經最近一次</w:t>
            </w:r>
            <w:r w:rsidRPr="009C3D3D">
              <w:rPr>
                <w:rFonts w:hint="eastAsia"/>
                <w:bCs/>
                <w:u w:val="single"/>
              </w:rPr>
              <w:t>經本部主辦或委辦之綜合</w:t>
            </w:r>
            <w:r w:rsidRPr="009C3D3D">
              <w:rPr>
                <w:rFonts w:hint="eastAsia"/>
                <w:bCs/>
              </w:rPr>
              <w:t>評鑑</w:t>
            </w:r>
            <w:r w:rsidRPr="009C3D3D">
              <w:rPr>
                <w:rFonts w:hint="eastAsia"/>
                <w:bCs/>
                <w:u w:val="single"/>
              </w:rPr>
              <w:t>成績</w:t>
            </w:r>
            <w:r w:rsidRPr="009C3D3D">
              <w:rPr>
                <w:rFonts w:hint="eastAsia"/>
                <w:bCs/>
              </w:rPr>
              <w:t>為未通過</w:t>
            </w:r>
            <w:r w:rsidRPr="009C3D3D">
              <w:rPr>
                <w:rFonts w:hint="eastAsia"/>
                <w:bCs/>
                <w:u w:val="single"/>
              </w:rPr>
              <w:t>或列有三等或四等者</w:t>
            </w:r>
            <w:r w:rsidRPr="009C3D3D">
              <w:rPr>
                <w:rFonts w:hint="eastAsia"/>
                <w:bCs/>
              </w:rPr>
              <w:t>，且經再評鑑仍未通過</w:t>
            </w:r>
            <w:r w:rsidRPr="009C3D3D">
              <w:rPr>
                <w:rFonts w:hint="eastAsia"/>
                <w:bCs/>
                <w:u w:val="single"/>
              </w:rPr>
              <w:t>或追蹤評鑑未達二等以上</w:t>
            </w:r>
            <w:r w:rsidRPr="009C3D3D">
              <w:rPr>
                <w:rFonts w:hint="eastAsia"/>
                <w:bCs/>
              </w:rPr>
              <w:t>者，依情節輕重調整其招生名額為前一學年度招生名額百分之五十至百分之七十，並得逐年調整至評鑑通過為止。</w:t>
            </w:r>
          </w:p>
          <w:p w:rsidR="00116BF3" w:rsidRPr="009C3D3D" w:rsidRDefault="00116BF3" w:rsidP="006C60E2">
            <w:pPr>
              <w:rPr>
                <w:rFonts w:hint="eastAsia"/>
                <w:bCs/>
              </w:rPr>
            </w:pPr>
          </w:p>
          <w:p w:rsidR="00116BF3" w:rsidRPr="009C3D3D" w:rsidRDefault="00116BF3" w:rsidP="006C60E2">
            <w:pPr>
              <w:rPr>
                <w:rFonts w:hint="eastAsia"/>
                <w:bCs/>
              </w:rPr>
            </w:pPr>
          </w:p>
        </w:tc>
        <w:tc>
          <w:tcPr>
            <w:tcW w:w="1183" w:type="pct"/>
          </w:tcPr>
          <w:p w:rsidR="00116BF3" w:rsidRPr="009C3D3D" w:rsidRDefault="00116BF3" w:rsidP="006C60E2">
            <w:pPr>
              <w:rPr>
                <w:rFonts w:hint="eastAsia"/>
                <w:bCs/>
              </w:rPr>
            </w:pPr>
            <w:r w:rsidRPr="009C3D3D">
              <w:rPr>
                <w:rFonts w:hint="eastAsia"/>
                <w:bCs/>
              </w:rPr>
              <w:t>第八條</w:t>
            </w:r>
            <w:r w:rsidRPr="009C3D3D">
              <w:rPr>
                <w:rFonts w:hint="eastAsia"/>
                <w:bCs/>
              </w:rPr>
              <w:t xml:space="preserve">  </w:t>
            </w:r>
            <w:r w:rsidRPr="009C3D3D">
              <w:rPr>
                <w:rFonts w:hint="eastAsia"/>
                <w:bCs/>
              </w:rPr>
              <w:t>學校有下列情事之一者，教育部得調整其招生名額總量或各院、系、所及學位學程之招生名額：</w:t>
            </w:r>
            <w:r w:rsidRPr="009C3D3D">
              <w:rPr>
                <w:rFonts w:hint="eastAsia"/>
                <w:bCs/>
              </w:rPr>
              <w:t xml:space="preserve"> </w:t>
            </w:r>
          </w:p>
          <w:p w:rsidR="00116BF3" w:rsidRPr="009C3D3D" w:rsidRDefault="00116BF3" w:rsidP="006C60E2">
            <w:pPr>
              <w:rPr>
                <w:rFonts w:hint="eastAsia"/>
                <w:bCs/>
              </w:rPr>
            </w:pPr>
            <w:r w:rsidRPr="009C3D3D">
              <w:rPr>
                <w:rFonts w:hint="eastAsia"/>
                <w:bCs/>
              </w:rPr>
              <w:t>一、</w:t>
            </w:r>
            <w:r w:rsidRPr="009C3D3D">
              <w:rPr>
                <w:rFonts w:hint="eastAsia"/>
                <w:bCs/>
                <w:u w:val="single"/>
              </w:rPr>
              <w:t>學校</w:t>
            </w:r>
            <w:r w:rsidRPr="009C3D3D">
              <w:rPr>
                <w:rFonts w:hint="eastAsia"/>
                <w:bCs/>
              </w:rPr>
              <w:t>未依大學法第二十三條、第二十四條、大學法施行細則第七條至十一條及第十九條或私立學校法第三十九條規定辦理者，依情節輕重調整其招生名額總量或各院、系、所及學位學程之招生名額，並得逐年調整至改善為止。</w:t>
            </w:r>
            <w:r w:rsidRPr="009C3D3D">
              <w:rPr>
                <w:rFonts w:hint="eastAsia"/>
                <w:bCs/>
              </w:rPr>
              <w:t xml:space="preserve"> </w:t>
            </w:r>
          </w:p>
          <w:p w:rsidR="00116BF3" w:rsidRPr="009C3D3D" w:rsidRDefault="00116BF3" w:rsidP="006C60E2">
            <w:pPr>
              <w:rPr>
                <w:rFonts w:hint="eastAsia"/>
                <w:bCs/>
              </w:rPr>
            </w:pPr>
            <w:r w:rsidRPr="009C3D3D">
              <w:rPr>
                <w:rFonts w:hint="eastAsia"/>
                <w:bCs/>
              </w:rPr>
              <w:t>二、</w:t>
            </w:r>
            <w:r w:rsidRPr="009C3D3D">
              <w:rPr>
                <w:rFonts w:hint="eastAsia"/>
                <w:bCs/>
                <w:u w:val="single"/>
              </w:rPr>
              <w:t>學校</w:t>
            </w:r>
            <w:r w:rsidRPr="009C3D3D">
              <w:rPr>
                <w:rFonts w:hint="eastAsia"/>
                <w:bCs/>
              </w:rPr>
              <w:t>最近連續三個學年度</w:t>
            </w:r>
            <w:r w:rsidRPr="009C3D3D">
              <w:rPr>
                <w:rFonts w:hint="eastAsia"/>
                <w:bCs/>
                <w:u w:val="single"/>
              </w:rPr>
              <w:t>全校</w:t>
            </w:r>
            <w:r w:rsidRPr="009C3D3D">
              <w:rPr>
                <w:rFonts w:hint="eastAsia"/>
                <w:bCs/>
              </w:rPr>
              <w:t>新生註冊率均未達百分之七十者，調整</w:t>
            </w:r>
            <w:r w:rsidRPr="009C3D3D">
              <w:rPr>
                <w:rFonts w:hint="eastAsia"/>
                <w:bCs/>
                <w:u w:val="single"/>
              </w:rPr>
              <w:t>其</w:t>
            </w:r>
            <w:r w:rsidRPr="009C3D3D">
              <w:rPr>
                <w:rFonts w:hint="eastAsia"/>
                <w:bCs/>
              </w:rPr>
              <w:t>招生名額總量為前一學年度招生名額總量百分之七十至百分之九十。</w:t>
            </w:r>
          </w:p>
          <w:p w:rsidR="00116BF3" w:rsidRPr="009C3D3D" w:rsidRDefault="00116BF3" w:rsidP="006C60E2">
            <w:pPr>
              <w:rPr>
                <w:rFonts w:hint="eastAsia"/>
                <w:bCs/>
                <w:u w:val="single"/>
              </w:rPr>
            </w:pPr>
            <w:r w:rsidRPr="009C3D3D">
              <w:rPr>
                <w:rFonts w:hint="eastAsia"/>
                <w:bCs/>
                <w:u w:val="single"/>
              </w:rPr>
              <w:t>三、學校之全校生師比值超過三十二、日間學制生師比值超過二十五或研究生生師比值超過十二者，調整招生名額總量至符合規定之生師比值。</w:t>
            </w:r>
            <w:r w:rsidRPr="009C3D3D">
              <w:rPr>
                <w:rFonts w:hint="eastAsia"/>
                <w:bCs/>
                <w:u w:val="single"/>
              </w:rPr>
              <w:t xml:space="preserve"> </w:t>
            </w:r>
          </w:p>
          <w:p w:rsidR="00116BF3" w:rsidRPr="009C3D3D" w:rsidRDefault="00116BF3" w:rsidP="006C60E2">
            <w:pPr>
              <w:rPr>
                <w:rFonts w:hint="eastAsia"/>
                <w:bCs/>
                <w:u w:val="single"/>
              </w:rPr>
            </w:pPr>
            <w:r w:rsidRPr="009C3D3D">
              <w:rPr>
                <w:rFonts w:hint="eastAsia"/>
                <w:bCs/>
                <w:u w:val="single"/>
              </w:rPr>
              <w:t>四、學校師資結構之全校專任講師數超過專任師資總數之百分之三十者，依情節輕重調整招生名額總量。</w:t>
            </w:r>
          </w:p>
          <w:p w:rsidR="00116BF3" w:rsidRPr="009C3D3D" w:rsidRDefault="00116BF3" w:rsidP="006C60E2">
            <w:pPr>
              <w:rPr>
                <w:rFonts w:hint="eastAsia"/>
                <w:bCs/>
                <w:u w:val="single"/>
              </w:rPr>
            </w:pPr>
            <w:r w:rsidRPr="009C3D3D">
              <w:rPr>
                <w:rFonts w:hint="eastAsia"/>
                <w:bCs/>
                <w:u w:val="single"/>
              </w:rPr>
              <w:t>五、學校之實有校舍建築面積小於應有校舍建築面積者，調整招生名額總量至符合應有校舍建築面積。</w:t>
            </w:r>
            <w:r w:rsidRPr="009C3D3D">
              <w:rPr>
                <w:rFonts w:hint="eastAsia"/>
                <w:bCs/>
                <w:u w:val="single"/>
              </w:rPr>
              <w:t xml:space="preserve"> </w:t>
            </w:r>
          </w:p>
          <w:p w:rsidR="00116BF3" w:rsidRPr="009C3D3D" w:rsidRDefault="00116BF3" w:rsidP="006C60E2">
            <w:pPr>
              <w:rPr>
                <w:rFonts w:hint="eastAsia"/>
                <w:bCs/>
              </w:rPr>
            </w:pPr>
            <w:r w:rsidRPr="009C3D3D">
              <w:rPr>
                <w:rFonts w:hint="eastAsia"/>
                <w:bCs/>
                <w:u w:val="single"/>
              </w:rPr>
              <w:t>六</w:t>
            </w:r>
            <w:r w:rsidRPr="009C3D3D">
              <w:rPr>
                <w:rFonts w:hint="eastAsia"/>
                <w:bCs/>
              </w:rPr>
              <w:t>、院、系、所及學位學程經最近一次評鑑為未通過，且經再評鑑仍未通過者，依情節輕重調整其招生名額為前一學年度招生名額百分之五十至百分之七十，並得逐年調整至評鑑通過為止。</w:t>
            </w:r>
            <w:r w:rsidRPr="009C3D3D">
              <w:rPr>
                <w:rFonts w:hint="eastAsia"/>
                <w:bCs/>
              </w:rPr>
              <w:t xml:space="preserve"> </w:t>
            </w:r>
          </w:p>
          <w:p w:rsidR="00116BF3" w:rsidRPr="009C3D3D" w:rsidRDefault="00116BF3" w:rsidP="006C60E2">
            <w:pPr>
              <w:rPr>
                <w:rFonts w:hint="eastAsia"/>
                <w:bCs/>
                <w:u w:val="single"/>
              </w:rPr>
            </w:pPr>
            <w:r w:rsidRPr="009C3D3D">
              <w:rPr>
                <w:rFonts w:hint="eastAsia"/>
                <w:bCs/>
                <w:u w:val="single"/>
              </w:rPr>
              <w:t>前項第五款校舍建築面積之列計方式，依附表五規定辦理。</w:t>
            </w:r>
          </w:p>
          <w:p w:rsidR="00116BF3" w:rsidRPr="009C3D3D" w:rsidRDefault="00116BF3" w:rsidP="006C60E2">
            <w:pPr>
              <w:rPr>
                <w:rFonts w:hint="eastAsia"/>
                <w:bCs/>
                <w:u w:val="single"/>
              </w:rPr>
            </w:pPr>
          </w:p>
        </w:tc>
        <w:tc>
          <w:tcPr>
            <w:tcW w:w="1649" w:type="pct"/>
          </w:tcPr>
          <w:p w:rsidR="00116BF3" w:rsidRPr="009C3D3D" w:rsidRDefault="00116BF3" w:rsidP="006C60E2">
            <w:pPr>
              <w:rPr>
                <w:rFonts w:hint="eastAsia"/>
                <w:bCs/>
              </w:rPr>
            </w:pPr>
            <w:r w:rsidRPr="009C3D3D">
              <w:rPr>
                <w:rFonts w:hint="eastAsia"/>
                <w:bCs/>
              </w:rPr>
              <w:t>第四點第三款：</w:t>
            </w:r>
          </w:p>
          <w:p w:rsidR="00116BF3" w:rsidRPr="009C3D3D" w:rsidRDefault="00116BF3" w:rsidP="006C60E2">
            <w:pPr>
              <w:rPr>
                <w:rFonts w:hint="eastAsia"/>
                <w:bCs/>
              </w:rPr>
            </w:pPr>
            <w:r w:rsidRPr="009C3D3D">
              <w:rPr>
                <w:rFonts w:hint="eastAsia"/>
                <w:bCs/>
              </w:rPr>
              <w:t>6.</w:t>
            </w:r>
            <w:r w:rsidRPr="009C3D3D">
              <w:rPr>
                <w:rFonts w:hint="eastAsia"/>
                <w:bCs/>
              </w:rPr>
              <w:t>有下列情事之一者，本部應依情節輕重，對該校招生名額總量或該院、所、系（科）、學位學程及招生名額予以減招或停招：</w:t>
            </w:r>
          </w:p>
          <w:p w:rsidR="00116BF3" w:rsidRPr="009C3D3D" w:rsidRDefault="00116BF3" w:rsidP="006C60E2">
            <w:pPr>
              <w:rPr>
                <w:rFonts w:hint="eastAsia"/>
                <w:bCs/>
              </w:rPr>
            </w:pPr>
            <w:r w:rsidRPr="009C3D3D">
              <w:rPr>
                <w:rFonts w:hint="eastAsia"/>
                <w:bCs/>
              </w:rPr>
              <w:t>（</w:t>
            </w:r>
            <w:r w:rsidRPr="009C3D3D">
              <w:rPr>
                <w:rFonts w:hint="eastAsia"/>
                <w:bCs/>
              </w:rPr>
              <w:t>1</w:t>
            </w:r>
            <w:r w:rsidRPr="009C3D3D">
              <w:rPr>
                <w:rFonts w:hint="eastAsia"/>
                <w:bCs/>
              </w:rPr>
              <w:t>）違反大學法、私立學校法及相關法令規定，經認定屬實。</w:t>
            </w:r>
          </w:p>
          <w:p w:rsidR="00116BF3" w:rsidRPr="009C3D3D" w:rsidRDefault="00116BF3" w:rsidP="006C60E2">
            <w:pPr>
              <w:rPr>
                <w:rFonts w:hint="eastAsia"/>
                <w:bCs/>
              </w:rPr>
            </w:pPr>
            <w:r w:rsidRPr="009C3D3D">
              <w:rPr>
                <w:rFonts w:hint="eastAsia"/>
                <w:bCs/>
              </w:rPr>
              <w:t>（</w:t>
            </w:r>
            <w:r w:rsidRPr="009C3D3D">
              <w:rPr>
                <w:rFonts w:hint="eastAsia"/>
                <w:bCs/>
              </w:rPr>
              <w:t>2</w:t>
            </w:r>
            <w:r w:rsidRPr="009C3D3D">
              <w:rPr>
                <w:rFonts w:hint="eastAsia"/>
                <w:bCs/>
              </w:rPr>
              <w:t>）學校院、所、系（科）、學位學程辦理成效經本部核定或委辦之計畫，最近一次評鑑成績等第列有三等或四等之所系科。</w:t>
            </w:r>
          </w:p>
          <w:p w:rsidR="00116BF3" w:rsidRPr="009C3D3D" w:rsidRDefault="00116BF3" w:rsidP="006C60E2">
            <w:pPr>
              <w:rPr>
                <w:rFonts w:hint="eastAsia"/>
                <w:bCs/>
              </w:rPr>
            </w:pPr>
            <w:r w:rsidRPr="009C3D3D">
              <w:rPr>
                <w:rFonts w:hint="eastAsia"/>
                <w:bCs/>
              </w:rPr>
              <w:t>（</w:t>
            </w:r>
            <w:r w:rsidRPr="009C3D3D">
              <w:rPr>
                <w:rFonts w:hint="eastAsia"/>
                <w:bCs/>
              </w:rPr>
              <w:t>3</w:t>
            </w:r>
            <w:r w:rsidRPr="009C3D3D">
              <w:rPr>
                <w:rFonts w:hint="eastAsia"/>
                <w:bCs/>
              </w:rPr>
              <w:t>）</w:t>
            </w:r>
            <w:r w:rsidRPr="009C3D3D">
              <w:rPr>
                <w:bCs/>
              </w:rPr>
              <w:t>…</w:t>
            </w:r>
            <w:r w:rsidRPr="009C3D3D">
              <w:rPr>
                <w:rFonts w:hint="eastAsia"/>
                <w:bCs/>
              </w:rPr>
              <w:t>以下略</w:t>
            </w:r>
          </w:p>
          <w:p w:rsidR="00116BF3" w:rsidRPr="009C3D3D" w:rsidRDefault="00116BF3" w:rsidP="006C60E2">
            <w:pPr>
              <w:rPr>
                <w:rFonts w:hint="eastAsia"/>
                <w:bCs/>
              </w:rPr>
            </w:pPr>
          </w:p>
        </w:tc>
        <w:tc>
          <w:tcPr>
            <w:tcW w:w="871" w:type="pct"/>
            <w:shd w:val="clear" w:color="auto" w:fill="auto"/>
          </w:tcPr>
          <w:p w:rsidR="00116BF3" w:rsidRPr="009C3D3D" w:rsidRDefault="00CD6D49" w:rsidP="00CD6D49">
            <w:pPr>
              <w:numPr>
                <w:ilvl w:val="0"/>
                <w:numId w:val="35"/>
              </w:numPr>
              <w:jc w:val="both"/>
              <w:rPr>
                <w:rFonts w:hint="eastAsia"/>
                <w:bCs/>
              </w:rPr>
            </w:pPr>
            <w:r w:rsidRPr="009C3D3D">
              <w:rPr>
                <w:rFonts w:hint="eastAsia"/>
                <w:bCs/>
              </w:rPr>
              <w:t>新生註冊率</w:t>
            </w:r>
            <w:r w:rsidR="00116BF3" w:rsidRPr="009C3D3D">
              <w:rPr>
                <w:rFonts w:hint="eastAsia"/>
                <w:bCs/>
              </w:rPr>
              <w:t>採個別學制</w:t>
            </w:r>
            <w:r w:rsidRPr="009C3D3D">
              <w:rPr>
                <w:rFonts w:hint="eastAsia"/>
                <w:bCs/>
              </w:rPr>
              <w:t>班別</w:t>
            </w:r>
            <w:r w:rsidR="00116BF3" w:rsidRPr="009C3D3D">
              <w:rPr>
                <w:rFonts w:hint="eastAsia"/>
                <w:bCs/>
              </w:rPr>
              <w:t>管控原則，分別對</w:t>
            </w:r>
            <w:r w:rsidRPr="009C3D3D">
              <w:rPr>
                <w:rFonts w:hint="eastAsia"/>
                <w:bCs/>
              </w:rPr>
              <w:t>各</w:t>
            </w:r>
            <w:r w:rsidR="00116BF3" w:rsidRPr="009C3D3D">
              <w:rPr>
                <w:rFonts w:hint="eastAsia"/>
                <w:bCs/>
              </w:rPr>
              <w:t>學制班別之新生註冊率進行控管，凡未達到標準之學制班別調整其招生名額。</w:t>
            </w:r>
          </w:p>
          <w:p w:rsidR="00CD6D49" w:rsidRPr="009C3D3D" w:rsidRDefault="00CD6D49" w:rsidP="00CD6D49">
            <w:pPr>
              <w:numPr>
                <w:ilvl w:val="0"/>
                <w:numId w:val="35"/>
              </w:numPr>
              <w:jc w:val="both"/>
              <w:rPr>
                <w:bCs/>
              </w:rPr>
            </w:pPr>
            <w:r w:rsidRPr="009C3D3D">
              <w:rPr>
                <w:rFonts w:hint="eastAsia"/>
                <w:bCs/>
              </w:rPr>
              <w:t>現行第</w:t>
            </w:r>
            <w:r w:rsidRPr="009C3D3D">
              <w:rPr>
                <w:rFonts w:hint="eastAsia"/>
                <w:bCs/>
              </w:rPr>
              <w:t>1</w:t>
            </w:r>
            <w:r w:rsidRPr="009C3D3D">
              <w:rPr>
                <w:rFonts w:hint="eastAsia"/>
                <w:bCs/>
              </w:rPr>
              <w:t>項第</w:t>
            </w:r>
            <w:r w:rsidRPr="009C3D3D">
              <w:rPr>
                <w:rFonts w:hint="eastAsia"/>
                <w:bCs/>
              </w:rPr>
              <w:t>4</w:t>
            </w:r>
            <w:r w:rsidRPr="009C3D3D">
              <w:rPr>
                <w:rFonts w:hint="eastAsia"/>
                <w:bCs/>
              </w:rPr>
              <w:t>款規定全校師資結構，係規定全校專任講師數不得超過全校專任師資總數之百分之三十，配合技專校院計算方式，改以「全校專</w:t>
            </w:r>
            <w:smartTag w:uri="urn:schemas-microsoft-com:office:smarttags" w:element="PersonName">
              <w:smartTagPr>
                <w:attr w:name="ProductID" w:val="任助理"/>
              </w:smartTagPr>
              <w:r w:rsidRPr="009C3D3D">
                <w:rPr>
                  <w:rFonts w:hint="eastAsia"/>
                  <w:bCs/>
                </w:rPr>
                <w:t>任助理</w:t>
              </w:r>
            </w:smartTag>
            <w:r w:rsidRPr="009C3D3D">
              <w:rPr>
                <w:rFonts w:hint="eastAsia"/>
                <w:bCs/>
              </w:rPr>
              <w:t>教授以上教師數除以全校應有專任講師以上教師數」計算。</w:t>
            </w:r>
          </w:p>
          <w:p w:rsidR="00CD6D49" w:rsidRPr="009C3D3D" w:rsidRDefault="00CD6D49" w:rsidP="00CD6D49">
            <w:pPr>
              <w:widowControl/>
              <w:rPr>
                <w:rFonts w:hint="eastAsia"/>
                <w:bCs/>
              </w:rPr>
            </w:pPr>
          </w:p>
          <w:p w:rsidR="00116BF3" w:rsidRPr="009C3D3D" w:rsidRDefault="00116BF3" w:rsidP="00CD6D49">
            <w:pPr>
              <w:widowControl/>
              <w:rPr>
                <w:rFonts w:hint="eastAsia"/>
                <w:bCs/>
              </w:rPr>
            </w:pPr>
          </w:p>
          <w:p w:rsidR="00116BF3" w:rsidRPr="009C3D3D" w:rsidRDefault="00116BF3" w:rsidP="00CD6D49">
            <w:pPr>
              <w:jc w:val="both"/>
              <w:rPr>
                <w:rFonts w:hint="eastAsia"/>
                <w:bCs/>
              </w:rPr>
            </w:pPr>
          </w:p>
        </w:tc>
      </w:tr>
      <w:tr w:rsidR="006C60E2" w:rsidRPr="009C3D3D" w:rsidTr="006C60E2">
        <w:trPr>
          <w:trHeight w:val="397"/>
        </w:trPr>
        <w:tc>
          <w:tcPr>
            <w:tcW w:w="114" w:type="pct"/>
            <w:shd w:val="clear" w:color="auto" w:fill="auto"/>
            <w:vAlign w:val="center"/>
          </w:tcPr>
          <w:p w:rsidR="006C60E2" w:rsidRPr="009C3D3D" w:rsidRDefault="006C60E2" w:rsidP="006C60E2">
            <w:pPr>
              <w:rPr>
                <w:rFonts w:hint="eastAsia"/>
                <w:bCs/>
              </w:rPr>
            </w:pPr>
            <w:r w:rsidRPr="009C3D3D">
              <w:rPr>
                <w:rFonts w:hint="eastAsia"/>
                <w:bCs/>
              </w:rPr>
              <w:t>第九條</w:t>
            </w:r>
          </w:p>
        </w:tc>
        <w:tc>
          <w:tcPr>
            <w:tcW w:w="1183" w:type="pct"/>
            <w:shd w:val="clear" w:color="auto" w:fill="auto"/>
          </w:tcPr>
          <w:p w:rsidR="006C60E2" w:rsidRPr="009C3D3D" w:rsidRDefault="006C60E2" w:rsidP="006C60E2">
            <w:pPr>
              <w:rPr>
                <w:rFonts w:hint="eastAsia"/>
                <w:bCs/>
              </w:rPr>
            </w:pPr>
            <w:r w:rsidRPr="009C3D3D">
              <w:rPr>
                <w:rFonts w:hint="eastAsia"/>
                <w:bCs/>
              </w:rPr>
              <w:t xml:space="preserve">第九條　</w:t>
            </w:r>
            <w:r w:rsidRPr="009C3D3D">
              <w:rPr>
                <w:rFonts w:hint="eastAsia"/>
                <w:bCs/>
                <w:u w:val="single"/>
              </w:rPr>
              <w:t>專科以上</w:t>
            </w:r>
            <w:r w:rsidRPr="009C3D3D">
              <w:rPr>
                <w:rFonts w:hint="eastAsia"/>
                <w:bCs/>
              </w:rPr>
              <w:t>學校應於規定期限內，向教育部申請增設、調整下一學年度院、</w:t>
            </w:r>
            <w:r w:rsidRPr="009C3D3D">
              <w:rPr>
                <w:rFonts w:hint="eastAsia"/>
                <w:bCs/>
                <w:u w:val="single"/>
              </w:rPr>
              <w:t>所、</w:t>
            </w:r>
            <w:r w:rsidRPr="009C3D3D">
              <w:rPr>
                <w:rFonts w:hint="eastAsia"/>
                <w:bCs/>
              </w:rPr>
              <w:t>系</w:t>
            </w:r>
            <w:r w:rsidRPr="009C3D3D">
              <w:rPr>
                <w:rFonts w:hint="eastAsia"/>
                <w:bCs/>
                <w:u w:val="single"/>
              </w:rPr>
              <w:t>、科</w:t>
            </w:r>
            <w:r w:rsidRPr="009C3D3D">
              <w:rPr>
                <w:rFonts w:hint="eastAsia"/>
                <w:bCs/>
              </w:rPr>
              <w:t>與學位學程及招生名額總量；其提報項目包括評鑑成績、設立年限、師資、學術著作、校舍建築面積、學生人數、課程資料、增設、調整院、</w:t>
            </w:r>
            <w:r w:rsidRPr="009C3D3D">
              <w:rPr>
                <w:rFonts w:hint="eastAsia"/>
                <w:bCs/>
                <w:u w:val="single"/>
              </w:rPr>
              <w:t>所、</w:t>
            </w:r>
            <w:r w:rsidRPr="009C3D3D">
              <w:rPr>
                <w:rFonts w:hint="eastAsia"/>
                <w:bCs/>
              </w:rPr>
              <w:t>系</w:t>
            </w:r>
            <w:r w:rsidRPr="009C3D3D">
              <w:rPr>
                <w:rFonts w:hint="eastAsia"/>
                <w:bCs/>
                <w:u w:val="single"/>
              </w:rPr>
              <w:t>、科</w:t>
            </w:r>
            <w:r w:rsidRPr="009C3D3D">
              <w:rPr>
                <w:rFonts w:hint="eastAsia"/>
                <w:bCs/>
              </w:rPr>
              <w:t>與學位學程規劃情形及招生名額分配。</w:t>
            </w:r>
          </w:p>
          <w:p w:rsidR="006C60E2" w:rsidRPr="009C3D3D" w:rsidRDefault="006C60E2" w:rsidP="006C60E2">
            <w:pPr>
              <w:rPr>
                <w:rFonts w:hint="eastAsia"/>
                <w:bCs/>
              </w:rPr>
            </w:pPr>
            <w:r w:rsidRPr="009C3D3D">
              <w:rPr>
                <w:rFonts w:hint="eastAsia"/>
                <w:bCs/>
              </w:rPr>
              <w:t>前項提報項目涉及下列情事之一者，應於</w:t>
            </w:r>
            <w:r w:rsidRPr="009C3D3D">
              <w:rPr>
                <w:rFonts w:hint="eastAsia"/>
                <w:bCs/>
                <w:u w:val="single"/>
              </w:rPr>
              <w:t>提前</w:t>
            </w:r>
            <w:r w:rsidRPr="009C3D3D">
              <w:rPr>
                <w:rFonts w:hint="eastAsia"/>
                <w:bCs/>
              </w:rPr>
              <w:t>一定期日內檢具計畫書報教育部審查：</w:t>
            </w:r>
          </w:p>
          <w:p w:rsidR="006C60E2" w:rsidRPr="009C3D3D" w:rsidRDefault="006C60E2" w:rsidP="006C60E2">
            <w:pPr>
              <w:rPr>
                <w:rFonts w:hint="eastAsia"/>
                <w:bCs/>
              </w:rPr>
            </w:pPr>
            <w:r w:rsidRPr="009C3D3D">
              <w:rPr>
                <w:rFonts w:hint="eastAsia"/>
                <w:bCs/>
              </w:rPr>
              <w:t>一、申請增設師資培育、醫</w:t>
            </w:r>
            <w:r w:rsidRPr="009C3D3D">
              <w:rPr>
                <w:rFonts w:hint="eastAsia"/>
                <w:bCs/>
                <w:u w:val="single"/>
              </w:rPr>
              <w:t>事</w:t>
            </w:r>
            <w:r w:rsidRPr="009C3D3D">
              <w:rPr>
                <w:rFonts w:hint="eastAsia"/>
                <w:bCs/>
              </w:rPr>
              <w:t>與其他涉及政府機關訂有人才培育機制之相關院、</w:t>
            </w:r>
            <w:r w:rsidRPr="009C3D3D">
              <w:rPr>
                <w:rFonts w:hint="eastAsia"/>
                <w:bCs/>
                <w:u w:val="single"/>
              </w:rPr>
              <w:t>所、</w:t>
            </w:r>
            <w:r w:rsidRPr="009C3D3D">
              <w:rPr>
                <w:rFonts w:hint="eastAsia"/>
                <w:bCs/>
              </w:rPr>
              <w:t>系</w:t>
            </w:r>
            <w:r w:rsidRPr="009C3D3D">
              <w:rPr>
                <w:rFonts w:hint="eastAsia"/>
                <w:bCs/>
                <w:u w:val="single"/>
              </w:rPr>
              <w:t>、科</w:t>
            </w:r>
            <w:r w:rsidRPr="009C3D3D">
              <w:rPr>
                <w:rFonts w:hint="eastAsia"/>
                <w:bCs/>
              </w:rPr>
              <w:t>與學位學程。</w:t>
            </w:r>
          </w:p>
          <w:p w:rsidR="006C60E2" w:rsidRPr="009C3D3D" w:rsidRDefault="006C60E2" w:rsidP="006C60E2">
            <w:pPr>
              <w:rPr>
                <w:rFonts w:hint="eastAsia"/>
                <w:bCs/>
              </w:rPr>
            </w:pPr>
            <w:r w:rsidRPr="009C3D3D">
              <w:rPr>
                <w:rFonts w:hint="eastAsia"/>
                <w:bCs/>
              </w:rPr>
              <w:t>二、申請增設碩士班、博士班。但經依大學評鑑辦法</w:t>
            </w:r>
            <w:r w:rsidRPr="009C3D3D">
              <w:rPr>
                <w:rFonts w:hint="eastAsia"/>
                <w:bCs/>
                <w:u w:val="single"/>
              </w:rPr>
              <w:t>及專科學校評鑑實施辦法</w:t>
            </w:r>
            <w:r w:rsidRPr="009C3D3D">
              <w:rPr>
                <w:rFonts w:hint="eastAsia"/>
                <w:bCs/>
              </w:rPr>
              <w:t>規定評鑑完善，績效卓著之</w:t>
            </w:r>
            <w:r w:rsidRPr="009C3D3D">
              <w:rPr>
                <w:rFonts w:hint="eastAsia"/>
                <w:bCs/>
                <w:u w:val="single"/>
              </w:rPr>
              <w:t>一般</w:t>
            </w:r>
            <w:r w:rsidRPr="009C3D3D">
              <w:rPr>
                <w:rFonts w:hint="eastAsia"/>
                <w:bCs/>
              </w:rPr>
              <w:t>大學</w:t>
            </w:r>
            <w:r w:rsidRPr="009C3D3D">
              <w:rPr>
                <w:rFonts w:hint="eastAsia"/>
                <w:bCs/>
                <w:u w:val="single"/>
              </w:rPr>
              <w:t>、科技大學與技術學院</w:t>
            </w:r>
            <w:r w:rsidRPr="009C3D3D">
              <w:rPr>
                <w:rFonts w:hint="eastAsia"/>
                <w:bCs/>
              </w:rPr>
              <w:t>，增設碩士班</w:t>
            </w:r>
            <w:r w:rsidRPr="009C3D3D">
              <w:rPr>
                <w:rFonts w:hint="eastAsia"/>
                <w:bCs/>
                <w:u w:val="single"/>
              </w:rPr>
              <w:t>無須經教育部專案審查</w:t>
            </w:r>
            <w:r w:rsidRPr="009C3D3D">
              <w:rPr>
                <w:rFonts w:hint="eastAsia"/>
                <w:bCs/>
              </w:rPr>
              <w:t>。</w:t>
            </w:r>
          </w:p>
          <w:p w:rsidR="006C60E2" w:rsidRPr="009C3D3D" w:rsidRDefault="006C60E2" w:rsidP="006C60E2">
            <w:pPr>
              <w:rPr>
                <w:rFonts w:hint="eastAsia"/>
                <w:bCs/>
              </w:rPr>
            </w:pPr>
            <w:r w:rsidRPr="009C3D3D">
              <w:rPr>
                <w:rFonts w:hint="eastAsia"/>
                <w:bCs/>
              </w:rPr>
              <w:t>三、申請調整（含更名、整併、分組）博士班、師資培育、高級中等以下學校及幼稚園教師在職進修碩士學位班、醫</w:t>
            </w:r>
            <w:r w:rsidRPr="009C3D3D">
              <w:rPr>
                <w:rFonts w:hint="eastAsia"/>
                <w:bCs/>
                <w:u w:val="single"/>
              </w:rPr>
              <w:t>事</w:t>
            </w:r>
            <w:r w:rsidRPr="009C3D3D">
              <w:rPr>
                <w:rFonts w:hint="eastAsia"/>
                <w:bCs/>
              </w:rPr>
              <w:t>及其他涉及政府機關訂有人才培育機制之相關院、</w:t>
            </w:r>
            <w:r w:rsidRPr="009C3D3D">
              <w:rPr>
                <w:rFonts w:hint="eastAsia"/>
                <w:bCs/>
                <w:u w:val="single"/>
              </w:rPr>
              <w:t>所、</w:t>
            </w:r>
            <w:r w:rsidRPr="009C3D3D">
              <w:rPr>
                <w:rFonts w:hint="eastAsia"/>
                <w:bCs/>
              </w:rPr>
              <w:t>系</w:t>
            </w:r>
            <w:r w:rsidRPr="009C3D3D">
              <w:rPr>
                <w:rFonts w:hint="eastAsia"/>
                <w:bCs/>
                <w:u w:val="single"/>
              </w:rPr>
              <w:t>、科與</w:t>
            </w:r>
            <w:r w:rsidRPr="009C3D3D">
              <w:rPr>
                <w:rFonts w:hint="eastAsia"/>
                <w:bCs/>
              </w:rPr>
              <w:t>學位學程，其調整涉及領域變更。</w:t>
            </w:r>
          </w:p>
          <w:p w:rsidR="006C60E2" w:rsidRPr="009C3D3D" w:rsidRDefault="006C60E2" w:rsidP="006C60E2">
            <w:pPr>
              <w:rPr>
                <w:rFonts w:hint="eastAsia"/>
                <w:bCs/>
                <w:u w:val="single"/>
              </w:rPr>
            </w:pPr>
            <w:r w:rsidRPr="009C3D3D">
              <w:rPr>
                <w:rFonts w:hint="eastAsia"/>
                <w:bCs/>
                <w:u w:val="single"/>
              </w:rPr>
              <w:t>四、公立科技大學、技術學院及專科學校院、所、系、科、學位學程之任一學制停招及專科減班。</w:t>
            </w:r>
          </w:p>
          <w:p w:rsidR="006C60E2" w:rsidRPr="009C3D3D" w:rsidRDefault="006C60E2" w:rsidP="006C60E2">
            <w:pPr>
              <w:rPr>
                <w:rFonts w:hint="eastAsia"/>
                <w:bCs/>
              </w:rPr>
            </w:pPr>
            <w:r w:rsidRPr="009C3D3D">
              <w:rPr>
                <w:rFonts w:hint="eastAsia"/>
                <w:bCs/>
              </w:rPr>
              <w:t>第一項規定期限、前項一定期日及前項第一款、第三款涉及政府</w:t>
            </w:r>
            <w:r w:rsidRPr="009C3D3D">
              <w:rPr>
                <w:rFonts w:hint="eastAsia"/>
                <w:bCs/>
                <w:u w:val="single"/>
              </w:rPr>
              <w:t>機關</w:t>
            </w:r>
            <w:r w:rsidRPr="009C3D3D">
              <w:rPr>
                <w:rFonts w:hint="eastAsia"/>
                <w:bCs/>
              </w:rPr>
              <w:t>訂有人才培育機制之相關院、</w:t>
            </w:r>
            <w:r w:rsidR="00C94813" w:rsidRPr="009C3D3D">
              <w:rPr>
                <w:rFonts w:hint="eastAsia"/>
                <w:bCs/>
                <w:u w:val="single"/>
              </w:rPr>
              <w:t>所、</w:t>
            </w:r>
            <w:r w:rsidRPr="009C3D3D">
              <w:rPr>
                <w:rFonts w:hint="eastAsia"/>
                <w:bCs/>
              </w:rPr>
              <w:t>系、</w:t>
            </w:r>
            <w:r w:rsidRPr="009C3D3D">
              <w:rPr>
                <w:rFonts w:hint="eastAsia"/>
                <w:bCs/>
                <w:u w:val="single"/>
              </w:rPr>
              <w:t>科</w:t>
            </w:r>
            <w:r w:rsidRPr="009C3D3D">
              <w:rPr>
                <w:rFonts w:hint="eastAsia"/>
                <w:bCs/>
              </w:rPr>
              <w:t>與學位學程之項目，由教育部公告之。</w:t>
            </w:r>
          </w:p>
          <w:p w:rsidR="006C60E2" w:rsidRPr="009C3D3D" w:rsidRDefault="006C60E2" w:rsidP="006C60E2">
            <w:pPr>
              <w:rPr>
                <w:rFonts w:hint="eastAsia"/>
                <w:bCs/>
              </w:rPr>
            </w:pPr>
            <w:r w:rsidRPr="009C3D3D">
              <w:rPr>
                <w:rFonts w:hint="eastAsia"/>
                <w:bCs/>
              </w:rPr>
              <w:t>新設或整併之</w:t>
            </w:r>
            <w:r w:rsidRPr="009C3D3D">
              <w:rPr>
                <w:rFonts w:hint="eastAsia"/>
                <w:bCs/>
                <w:u w:val="single"/>
              </w:rPr>
              <w:t>專科以上</w:t>
            </w:r>
            <w:r w:rsidRPr="009C3D3D">
              <w:rPr>
                <w:rFonts w:hint="eastAsia"/>
                <w:bCs/>
              </w:rPr>
              <w:t>學校及新核准成立之分校或分部，其設立第一年之院、</w:t>
            </w:r>
            <w:r w:rsidR="00C94813" w:rsidRPr="009C3D3D">
              <w:rPr>
                <w:rFonts w:hint="eastAsia"/>
                <w:bCs/>
                <w:u w:val="single"/>
              </w:rPr>
              <w:t>所、</w:t>
            </w:r>
            <w:r w:rsidRPr="009C3D3D">
              <w:rPr>
                <w:rFonts w:hint="eastAsia"/>
                <w:bCs/>
              </w:rPr>
              <w:t>系、</w:t>
            </w:r>
            <w:r w:rsidRPr="009C3D3D">
              <w:rPr>
                <w:rFonts w:hint="eastAsia"/>
                <w:bCs/>
                <w:u w:val="single"/>
              </w:rPr>
              <w:t>科</w:t>
            </w:r>
            <w:r w:rsidRPr="009C3D3D">
              <w:rPr>
                <w:rFonts w:hint="eastAsia"/>
                <w:bCs/>
              </w:rPr>
              <w:t>與學位學程及招生名額總量，應配合設校計畫併提教育部審查。</w:t>
            </w:r>
          </w:p>
          <w:p w:rsidR="006C60E2" w:rsidRPr="009C3D3D" w:rsidRDefault="006C60E2" w:rsidP="006C60E2">
            <w:pPr>
              <w:rPr>
                <w:rFonts w:hint="eastAsia"/>
                <w:bCs/>
              </w:rPr>
            </w:pPr>
          </w:p>
        </w:tc>
        <w:tc>
          <w:tcPr>
            <w:tcW w:w="1183" w:type="pct"/>
          </w:tcPr>
          <w:p w:rsidR="006C60E2" w:rsidRPr="009C3D3D" w:rsidRDefault="006C60E2" w:rsidP="006C60E2">
            <w:pPr>
              <w:rPr>
                <w:rFonts w:hint="eastAsia"/>
                <w:bCs/>
              </w:rPr>
            </w:pPr>
            <w:r w:rsidRPr="009C3D3D">
              <w:rPr>
                <w:rFonts w:hint="eastAsia"/>
                <w:bCs/>
              </w:rPr>
              <w:t>第九條</w:t>
            </w:r>
            <w:r w:rsidRPr="009C3D3D">
              <w:rPr>
                <w:rFonts w:hint="eastAsia"/>
                <w:bCs/>
              </w:rPr>
              <w:t xml:space="preserve">  </w:t>
            </w:r>
            <w:r w:rsidRPr="009C3D3D">
              <w:rPr>
                <w:rFonts w:hint="eastAsia"/>
                <w:bCs/>
              </w:rPr>
              <w:t>學校應於規定期限內，向教育部申請增設、調整下一學年度院、系、所與學位學程及招生名額總量；其提報項目包括評鑑成績、設立年限、師資、學術著作、校舍建築面積、學生人數、課程資料、增設、調整院、系、所及學位學程規劃情形及招生名額分配。</w:t>
            </w:r>
          </w:p>
          <w:p w:rsidR="006C60E2" w:rsidRPr="009C3D3D" w:rsidRDefault="006C60E2" w:rsidP="006C60E2">
            <w:pPr>
              <w:rPr>
                <w:rFonts w:hint="eastAsia"/>
                <w:bCs/>
              </w:rPr>
            </w:pPr>
            <w:r w:rsidRPr="009C3D3D">
              <w:rPr>
                <w:rFonts w:hint="eastAsia"/>
                <w:bCs/>
              </w:rPr>
              <w:t>前項提報項目涉及下列情事之一者，應於</w:t>
            </w:r>
            <w:r w:rsidRPr="009C3D3D">
              <w:rPr>
                <w:rFonts w:hint="eastAsia"/>
                <w:bCs/>
                <w:u w:val="single"/>
              </w:rPr>
              <w:t>前項規定期限前之</w:t>
            </w:r>
            <w:r w:rsidRPr="009C3D3D">
              <w:rPr>
                <w:rFonts w:hint="eastAsia"/>
                <w:bCs/>
              </w:rPr>
              <w:t>一定期日內</w:t>
            </w:r>
            <w:r w:rsidRPr="009C3D3D">
              <w:rPr>
                <w:rFonts w:hint="eastAsia"/>
                <w:bCs/>
                <w:u w:val="single"/>
              </w:rPr>
              <w:t>，</w:t>
            </w:r>
            <w:r w:rsidRPr="009C3D3D">
              <w:rPr>
                <w:rFonts w:hint="eastAsia"/>
                <w:bCs/>
              </w:rPr>
              <w:t>檢具計畫書報教育部審查：</w:t>
            </w:r>
          </w:p>
          <w:p w:rsidR="006C60E2" w:rsidRPr="009C3D3D" w:rsidRDefault="006C60E2" w:rsidP="006C60E2">
            <w:pPr>
              <w:rPr>
                <w:rFonts w:hint="eastAsia"/>
                <w:bCs/>
              </w:rPr>
            </w:pPr>
            <w:r w:rsidRPr="009C3D3D">
              <w:rPr>
                <w:rFonts w:hint="eastAsia"/>
                <w:bCs/>
              </w:rPr>
              <w:t>一、申請增設師資培育、醫</w:t>
            </w:r>
            <w:r w:rsidRPr="009C3D3D">
              <w:rPr>
                <w:rFonts w:hint="eastAsia"/>
                <w:bCs/>
                <w:u w:val="single"/>
              </w:rPr>
              <w:t>學</w:t>
            </w:r>
            <w:r w:rsidRPr="009C3D3D">
              <w:rPr>
                <w:rFonts w:hint="eastAsia"/>
                <w:bCs/>
              </w:rPr>
              <w:t>與其他涉及政府部門訂有人才培育機制之相關院、系、所及學位學程。</w:t>
            </w:r>
          </w:p>
          <w:p w:rsidR="006C60E2" w:rsidRPr="009C3D3D" w:rsidRDefault="006C60E2" w:rsidP="006C60E2">
            <w:pPr>
              <w:rPr>
                <w:rFonts w:hint="eastAsia"/>
                <w:bCs/>
              </w:rPr>
            </w:pPr>
            <w:r w:rsidRPr="009C3D3D">
              <w:rPr>
                <w:rFonts w:hint="eastAsia"/>
                <w:bCs/>
              </w:rPr>
              <w:t>二、申請增設碩士班、博士班。但經依大學評鑑辦法規定評鑑完善，績效卓著之大學，</w:t>
            </w:r>
            <w:r w:rsidRPr="009C3D3D">
              <w:rPr>
                <w:rFonts w:hint="eastAsia"/>
                <w:bCs/>
                <w:u w:val="single"/>
              </w:rPr>
              <w:t>其</w:t>
            </w:r>
            <w:r w:rsidRPr="009C3D3D">
              <w:rPr>
                <w:rFonts w:hint="eastAsia"/>
                <w:bCs/>
              </w:rPr>
              <w:t>增設碩士班</w:t>
            </w:r>
            <w:r w:rsidRPr="009C3D3D">
              <w:rPr>
                <w:rFonts w:hint="eastAsia"/>
                <w:bCs/>
                <w:u w:val="single"/>
              </w:rPr>
              <w:t>者，不在此限</w:t>
            </w:r>
            <w:r w:rsidRPr="009C3D3D">
              <w:rPr>
                <w:rFonts w:hint="eastAsia"/>
                <w:bCs/>
              </w:rPr>
              <w:t>。</w:t>
            </w:r>
          </w:p>
          <w:p w:rsidR="006C60E2" w:rsidRPr="009C3D3D" w:rsidRDefault="006C60E2" w:rsidP="006C60E2">
            <w:pPr>
              <w:rPr>
                <w:rFonts w:hint="eastAsia"/>
                <w:bCs/>
              </w:rPr>
            </w:pPr>
            <w:r w:rsidRPr="009C3D3D">
              <w:rPr>
                <w:rFonts w:hint="eastAsia"/>
                <w:bCs/>
              </w:rPr>
              <w:t>三、申請調整（包括更名、整併、分組）博士班、師資培育、高級中等以下學校及幼稚園教師在職進修碩士學位班、醫</w:t>
            </w:r>
            <w:r w:rsidRPr="009C3D3D">
              <w:rPr>
                <w:rFonts w:hint="eastAsia"/>
                <w:bCs/>
                <w:u w:val="single"/>
              </w:rPr>
              <w:t>學</w:t>
            </w:r>
            <w:r w:rsidRPr="009C3D3D">
              <w:rPr>
                <w:rFonts w:hint="eastAsia"/>
                <w:bCs/>
              </w:rPr>
              <w:t>與其他涉及政府部門訂有人才培育機制之相關院、系、所及學位學程，其調整涉及領域變更</w:t>
            </w:r>
            <w:r w:rsidRPr="009C3D3D">
              <w:rPr>
                <w:rFonts w:hint="eastAsia"/>
                <w:bCs/>
                <w:u w:val="single"/>
              </w:rPr>
              <w:t>，或招生名額異動</w:t>
            </w:r>
            <w:r w:rsidRPr="009C3D3D">
              <w:rPr>
                <w:rFonts w:hint="eastAsia"/>
                <w:bCs/>
              </w:rPr>
              <w:t>。</w:t>
            </w:r>
          </w:p>
          <w:p w:rsidR="006C60E2" w:rsidRPr="009C3D3D" w:rsidRDefault="006C60E2" w:rsidP="006C60E2">
            <w:pPr>
              <w:rPr>
                <w:rFonts w:hint="eastAsia"/>
                <w:bCs/>
              </w:rPr>
            </w:pPr>
            <w:r w:rsidRPr="009C3D3D">
              <w:rPr>
                <w:rFonts w:hint="eastAsia"/>
                <w:bCs/>
              </w:rPr>
              <w:t>第一項規定期限、前項一定期日及前項第一款、第三款涉及政府</w:t>
            </w:r>
            <w:r w:rsidRPr="009C3D3D">
              <w:rPr>
                <w:rFonts w:hint="eastAsia"/>
                <w:bCs/>
                <w:u w:val="single"/>
              </w:rPr>
              <w:t>部門</w:t>
            </w:r>
            <w:r w:rsidRPr="009C3D3D">
              <w:rPr>
                <w:rFonts w:hint="eastAsia"/>
                <w:bCs/>
              </w:rPr>
              <w:t>訂有人才培育機制之相關院、系、所及學位學程之項目，由教育部公告之。</w:t>
            </w:r>
          </w:p>
          <w:p w:rsidR="006C60E2" w:rsidRPr="009C3D3D" w:rsidRDefault="006C60E2" w:rsidP="006C60E2">
            <w:pPr>
              <w:rPr>
                <w:rFonts w:hint="eastAsia"/>
                <w:bCs/>
              </w:rPr>
            </w:pPr>
            <w:r w:rsidRPr="009C3D3D">
              <w:rPr>
                <w:rFonts w:hint="eastAsia"/>
                <w:bCs/>
              </w:rPr>
              <w:t>新設或整併之學校及新核准成立之分校或分部，其設立第一年之院、系、所與學位學程及招生名額總量，應配合設校計畫併提教育部審查。</w:t>
            </w:r>
            <w:r w:rsidRPr="009C3D3D">
              <w:rPr>
                <w:rFonts w:hint="eastAsia"/>
                <w:bCs/>
              </w:rPr>
              <w:t xml:space="preserve"> </w:t>
            </w:r>
          </w:p>
        </w:tc>
        <w:tc>
          <w:tcPr>
            <w:tcW w:w="1649" w:type="pct"/>
          </w:tcPr>
          <w:p w:rsidR="006C60E2" w:rsidRPr="009C3D3D" w:rsidRDefault="006C60E2" w:rsidP="006C60E2">
            <w:pPr>
              <w:rPr>
                <w:rFonts w:hint="eastAsia"/>
                <w:bCs/>
              </w:rPr>
            </w:pPr>
            <w:r w:rsidRPr="009C3D3D">
              <w:rPr>
                <w:rFonts w:hint="eastAsia"/>
                <w:bCs/>
              </w:rPr>
              <w:t>第五點：</w:t>
            </w:r>
          </w:p>
          <w:p w:rsidR="006C60E2" w:rsidRPr="009C3D3D" w:rsidRDefault="006C60E2" w:rsidP="006C60E2">
            <w:pPr>
              <w:rPr>
                <w:rFonts w:hint="eastAsia"/>
                <w:bCs/>
              </w:rPr>
            </w:pPr>
            <w:r w:rsidRPr="009C3D3D">
              <w:rPr>
                <w:rFonts w:hint="eastAsia"/>
                <w:bCs/>
              </w:rPr>
              <w:t>（四）特殊項目：</w:t>
            </w:r>
          </w:p>
          <w:p w:rsidR="006C60E2" w:rsidRPr="009C3D3D" w:rsidRDefault="006C60E2" w:rsidP="006C60E2">
            <w:pPr>
              <w:rPr>
                <w:rFonts w:hint="eastAsia"/>
                <w:bCs/>
              </w:rPr>
            </w:pPr>
            <w:r w:rsidRPr="009C3D3D">
              <w:rPr>
                <w:rFonts w:hint="eastAsia"/>
                <w:bCs/>
              </w:rPr>
              <w:t>1.</w:t>
            </w:r>
            <w:r w:rsidRPr="009C3D3D">
              <w:rPr>
                <w:rFonts w:hint="eastAsia"/>
                <w:bCs/>
              </w:rPr>
              <w:t>各校提報下列規定之特殊項目，除公立學校所系科停招及專科減班外，每年每項以三案為限，系科新設、增招、減（停）招得分別列計：</w:t>
            </w:r>
          </w:p>
          <w:p w:rsidR="006C60E2" w:rsidRPr="009C3D3D" w:rsidRDefault="006C60E2" w:rsidP="006C60E2">
            <w:pPr>
              <w:rPr>
                <w:rFonts w:hint="eastAsia"/>
                <w:bCs/>
              </w:rPr>
            </w:pPr>
            <w:r w:rsidRPr="009C3D3D">
              <w:rPr>
                <w:rFonts w:hint="eastAsia"/>
                <w:bCs/>
              </w:rPr>
              <w:t>新設博士班。</w:t>
            </w:r>
          </w:p>
          <w:p w:rsidR="006C60E2" w:rsidRPr="009C3D3D" w:rsidRDefault="006C60E2" w:rsidP="006C60E2">
            <w:pPr>
              <w:rPr>
                <w:rFonts w:hint="eastAsia"/>
                <w:bCs/>
              </w:rPr>
            </w:pPr>
            <w:r w:rsidRPr="009C3D3D">
              <w:rPr>
                <w:rFonts w:hint="eastAsia"/>
                <w:bCs/>
              </w:rPr>
              <w:t>新設碩士班或碩士在職專班。</w:t>
            </w:r>
          </w:p>
          <w:p w:rsidR="006C60E2" w:rsidRPr="009C3D3D" w:rsidRDefault="006C60E2" w:rsidP="006C60E2">
            <w:pPr>
              <w:rPr>
                <w:rFonts w:hint="eastAsia"/>
                <w:bCs/>
              </w:rPr>
            </w:pPr>
            <w:r w:rsidRPr="009C3D3D">
              <w:rPr>
                <w:rFonts w:hint="eastAsia"/>
                <w:bCs/>
              </w:rPr>
              <w:t>涉及政府相關部門訂有人力培育總量管制機制類科之新設及增招案。人力培育總量管制機制類科為：法律、</w:t>
            </w:r>
            <w:r w:rsidRPr="009C3D3D">
              <w:rPr>
                <w:bCs/>
              </w:rPr>
              <w:t>醫學、中醫、牙醫、藥學、醫學技術</w:t>
            </w:r>
            <w:r w:rsidRPr="009C3D3D">
              <w:rPr>
                <w:bCs/>
              </w:rPr>
              <w:t>(</w:t>
            </w:r>
            <w:r w:rsidRPr="009C3D3D">
              <w:rPr>
                <w:bCs/>
              </w:rPr>
              <w:t>含醫事檢驗、醫事技術、醫事放射、放射技術</w:t>
            </w:r>
            <w:r w:rsidRPr="009C3D3D">
              <w:rPr>
                <w:bCs/>
              </w:rPr>
              <w:t>)</w:t>
            </w:r>
            <w:r w:rsidRPr="009C3D3D">
              <w:rPr>
                <w:bCs/>
              </w:rPr>
              <w:t>、護理</w:t>
            </w:r>
            <w:r w:rsidRPr="009C3D3D">
              <w:rPr>
                <w:bCs/>
              </w:rPr>
              <w:t>(</w:t>
            </w:r>
            <w:r w:rsidRPr="009C3D3D">
              <w:rPr>
                <w:bCs/>
              </w:rPr>
              <w:t>含護理助產、助產</w:t>
            </w:r>
            <w:r w:rsidRPr="009C3D3D">
              <w:rPr>
                <w:bCs/>
              </w:rPr>
              <w:t>)</w:t>
            </w:r>
            <w:r w:rsidRPr="009C3D3D">
              <w:rPr>
                <w:bCs/>
              </w:rPr>
              <w:t>、職能治療</w:t>
            </w:r>
            <w:r w:rsidRPr="009C3D3D">
              <w:rPr>
                <w:bCs/>
              </w:rPr>
              <w:t>(</w:t>
            </w:r>
            <w:r w:rsidRPr="009C3D3D">
              <w:rPr>
                <w:bCs/>
              </w:rPr>
              <w:t>含復健醫學</w:t>
            </w:r>
            <w:r w:rsidRPr="009C3D3D">
              <w:rPr>
                <w:bCs/>
              </w:rPr>
              <w:t>)</w:t>
            </w:r>
            <w:r w:rsidRPr="009C3D3D">
              <w:rPr>
                <w:bCs/>
              </w:rPr>
              <w:t>、物理治療</w:t>
            </w:r>
            <w:r w:rsidRPr="009C3D3D">
              <w:rPr>
                <w:rFonts w:hint="eastAsia"/>
                <w:bCs/>
              </w:rPr>
              <w:t>及</w:t>
            </w:r>
            <w:r w:rsidRPr="009C3D3D">
              <w:rPr>
                <w:bCs/>
              </w:rPr>
              <w:t>呼吸治療</w:t>
            </w:r>
            <w:r w:rsidRPr="009C3D3D">
              <w:rPr>
                <w:bCs/>
              </w:rPr>
              <w:t>(</w:t>
            </w:r>
            <w:r w:rsidRPr="009C3D3D">
              <w:rPr>
                <w:bCs/>
              </w:rPr>
              <w:t>含呼吸照護</w:t>
            </w:r>
            <w:r w:rsidRPr="009C3D3D">
              <w:rPr>
                <w:rFonts w:hint="eastAsia"/>
                <w:bCs/>
              </w:rPr>
              <w:t>)</w:t>
            </w:r>
            <w:r w:rsidRPr="009C3D3D">
              <w:rPr>
                <w:rFonts w:hint="eastAsia"/>
                <w:bCs/>
              </w:rPr>
              <w:t>、長期照顧。</w:t>
            </w:r>
          </w:p>
          <w:p w:rsidR="006C60E2" w:rsidRPr="009C3D3D" w:rsidRDefault="006C60E2" w:rsidP="006C60E2">
            <w:pPr>
              <w:rPr>
                <w:rFonts w:hint="eastAsia"/>
                <w:bCs/>
              </w:rPr>
            </w:pPr>
            <w:r w:rsidRPr="009C3D3D">
              <w:rPr>
                <w:rFonts w:hint="eastAsia"/>
                <w:bCs/>
              </w:rPr>
              <w:t>公立學校所、系、科之任一學制停招及專科減班。</w:t>
            </w:r>
          </w:p>
          <w:p w:rsidR="006C60E2" w:rsidRPr="009C3D3D" w:rsidRDefault="006C60E2" w:rsidP="006C60E2">
            <w:pPr>
              <w:rPr>
                <w:rFonts w:hint="eastAsia"/>
                <w:bCs/>
              </w:rPr>
            </w:pPr>
            <w:r w:rsidRPr="009C3D3D">
              <w:rPr>
                <w:rFonts w:hint="eastAsia"/>
                <w:bCs/>
              </w:rPr>
              <w:t xml:space="preserve">2. </w:t>
            </w:r>
            <w:r w:rsidRPr="009C3D3D">
              <w:rPr>
                <w:rFonts w:hint="eastAsia"/>
                <w:bCs/>
              </w:rPr>
              <w:t>前目特殊項目，由本部召開專案會議審議或送請校外學者專家二人以上審查後核定；公立學校所系科停招暨專科減班提報案數，另依本部規定辦理。</w:t>
            </w:r>
          </w:p>
          <w:p w:rsidR="006C60E2" w:rsidRPr="009C3D3D" w:rsidRDefault="006C60E2" w:rsidP="006C60E2">
            <w:pPr>
              <w:rPr>
                <w:rFonts w:hint="eastAsia"/>
                <w:bCs/>
              </w:rPr>
            </w:pPr>
            <w:r w:rsidRPr="009C3D3D">
              <w:rPr>
                <w:rFonts w:hint="eastAsia"/>
                <w:bCs/>
              </w:rPr>
              <w:t xml:space="preserve">3. </w:t>
            </w:r>
            <w:r w:rsidRPr="009C3D3D">
              <w:rPr>
                <w:rFonts w:hint="eastAsia"/>
                <w:bCs/>
              </w:rPr>
              <w:t>增設、調整師資培育之相關學系或新設進修學院、進修專校案，另依本部規定辦理。</w:t>
            </w:r>
          </w:p>
          <w:p w:rsidR="006C60E2" w:rsidRPr="009C3D3D" w:rsidRDefault="006C60E2" w:rsidP="006C60E2">
            <w:pPr>
              <w:rPr>
                <w:rFonts w:hint="eastAsia"/>
                <w:bCs/>
              </w:rPr>
            </w:pPr>
            <w:r w:rsidRPr="009C3D3D">
              <w:rPr>
                <w:rFonts w:hint="eastAsia"/>
                <w:bCs/>
              </w:rPr>
              <w:t xml:space="preserve">4. </w:t>
            </w:r>
            <w:r w:rsidRPr="009C3D3D">
              <w:rPr>
                <w:rFonts w:hint="eastAsia"/>
                <w:bCs/>
              </w:rPr>
              <w:t>新設或整併之學校及新核准成立之分校（分部），設立第一年之所系科班及招生名額，應配合設校計畫併提本部，經專業審查後核定。</w:t>
            </w:r>
          </w:p>
          <w:p w:rsidR="006C60E2" w:rsidRPr="009C3D3D" w:rsidRDefault="006C60E2" w:rsidP="006C60E2">
            <w:pPr>
              <w:rPr>
                <w:rFonts w:hint="eastAsia"/>
                <w:bCs/>
              </w:rPr>
            </w:pPr>
          </w:p>
          <w:p w:rsidR="006C60E2" w:rsidRPr="009C3D3D" w:rsidRDefault="006C60E2" w:rsidP="006C60E2">
            <w:pPr>
              <w:rPr>
                <w:rFonts w:hint="eastAsia"/>
                <w:bCs/>
              </w:rPr>
            </w:pPr>
          </w:p>
        </w:tc>
        <w:tc>
          <w:tcPr>
            <w:tcW w:w="871" w:type="pct"/>
            <w:shd w:val="clear" w:color="auto" w:fill="auto"/>
          </w:tcPr>
          <w:p w:rsidR="006C60E2" w:rsidRPr="009C3D3D" w:rsidRDefault="00CD6D49" w:rsidP="00CD6D49">
            <w:pPr>
              <w:numPr>
                <w:ilvl w:val="0"/>
                <w:numId w:val="36"/>
              </w:numPr>
              <w:jc w:val="both"/>
              <w:rPr>
                <w:rFonts w:hint="eastAsia"/>
                <w:bCs/>
              </w:rPr>
            </w:pPr>
            <w:r w:rsidRPr="009C3D3D">
              <w:rPr>
                <w:rFonts w:hint="eastAsia"/>
                <w:bCs/>
              </w:rPr>
              <w:t>文字修正。</w:t>
            </w:r>
          </w:p>
          <w:p w:rsidR="00CD6D49" w:rsidRPr="009C3D3D" w:rsidRDefault="00CD6D49" w:rsidP="00CD6D49">
            <w:pPr>
              <w:numPr>
                <w:ilvl w:val="0"/>
                <w:numId w:val="36"/>
              </w:numPr>
              <w:jc w:val="both"/>
              <w:rPr>
                <w:rFonts w:hint="eastAsia"/>
                <w:bCs/>
              </w:rPr>
            </w:pPr>
            <w:r w:rsidRPr="009C3D3D">
              <w:rPr>
                <w:rFonts w:hint="eastAsia"/>
                <w:bCs/>
              </w:rPr>
              <w:t>博士班、師資培育、教師在職專班及醫事人力管制類科之招生名額異動，無須報本部專案審查。</w:t>
            </w:r>
          </w:p>
          <w:p w:rsidR="00CD6D49" w:rsidRPr="009C3D3D" w:rsidRDefault="00CD6D49" w:rsidP="00CD6D49">
            <w:pPr>
              <w:numPr>
                <w:ilvl w:val="0"/>
                <w:numId w:val="36"/>
              </w:numPr>
              <w:jc w:val="both"/>
              <w:rPr>
                <w:rFonts w:hint="eastAsia"/>
                <w:bCs/>
              </w:rPr>
            </w:pPr>
            <w:r w:rsidRPr="009C3D3D">
              <w:rPr>
                <w:rFonts w:hint="eastAsia"/>
                <w:bCs/>
              </w:rPr>
              <w:t>增列技專校院任一學制停招及專科檢班應報部之規定。</w:t>
            </w:r>
          </w:p>
        </w:tc>
      </w:tr>
    </w:tbl>
    <w:tbl>
      <w:tblPr>
        <w:tblStyle w:val="a3"/>
        <w:tblW w:w="4988" w:type="pct"/>
        <w:tblLook w:val="01E0" w:firstRow="1" w:lastRow="1" w:firstColumn="1" w:lastColumn="1" w:noHBand="0" w:noVBand="0"/>
      </w:tblPr>
      <w:tblGrid>
        <w:gridCol w:w="494"/>
        <w:gridCol w:w="5137"/>
        <w:gridCol w:w="5137"/>
        <w:gridCol w:w="7160"/>
        <w:gridCol w:w="3782"/>
      </w:tblGrid>
      <w:tr w:rsidR="008207D5" w:rsidRPr="009C3D3D" w:rsidTr="008207D5">
        <w:trPr>
          <w:trHeight w:val="397"/>
        </w:trPr>
        <w:tc>
          <w:tcPr>
            <w:tcW w:w="114" w:type="pct"/>
            <w:vAlign w:val="center"/>
          </w:tcPr>
          <w:p w:rsidR="008207D5" w:rsidRPr="009C3D3D" w:rsidRDefault="008207D5" w:rsidP="008207D5">
            <w:pPr>
              <w:rPr>
                <w:rFonts w:hint="eastAsia"/>
              </w:rPr>
            </w:pPr>
            <w:r w:rsidRPr="009C3D3D">
              <w:rPr>
                <w:rFonts w:hint="eastAsia"/>
              </w:rPr>
              <w:t>第十條</w:t>
            </w:r>
          </w:p>
        </w:tc>
        <w:tc>
          <w:tcPr>
            <w:tcW w:w="1183" w:type="pct"/>
          </w:tcPr>
          <w:p w:rsidR="008207D5" w:rsidRPr="007E3043" w:rsidRDefault="008207D5" w:rsidP="008207D5">
            <w:pPr>
              <w:rPr>
                <w:rFonts w:hint="eastAsia"/>
              </w:rPr>
            </w:pPr>
            <w:r w:rsidRPr="007E3043">
              <w:rPr>
                <w:rFonts w:hint="eastAsia"/>
              </w:rPr>
              <w:t xml:space="preserve">第十條　</w:t>
            </w:r>
            <w:r w:rsidRPr="007E3043">
              <w:rPr>
                <w:rFonts w:hint="eastAsia"/>
                <w:u w:val="single"/>
              </w:rPr>
              <w:t>專科以上</w:t>
            </w:r>
            <w:r w:rsidRPr="007E3043">
              <w:rPr>
                <w:rFonts w:hint="eastAsia"/>
              </w:rPr>
              <w:t>學校得於招生名額總量內，依下列原則規定自行調整各學制班別招生名額：</w:t>
            </w:r>
          </w:p>
          <w:p w:rsidR="008207D5" w:rsidRPr="007E3043" w:rsidRDefault="008207D5" w:rsidP="008207D5">
            <w:pPr>
              <w:rPr>
                <w:rFonts w:hint="eastAsia"/>
              </w:rPr>
            </w:pPr>
            <w:r w:rsidRPr="007E3043">
              <w:rPr>
                <w:rFonts w:hint="eastAsia"/>
              </w:rPr>
              <w:t>一、各學制班別間招生名額調整之計算方式，依附表</w:t>
            </w:r>
            <w:r w:rsidRPr="007E3043">
              <w:rPr>
                <w:rFonts w:hint="eastAsia"/>
                <w:u w:val="single"/>
              </w:rPr>
              <w:t>七</w:t>
            </w:r>
            <w:r w:rsidRPr="007E3043">
              <w:rPr>
                <w:rFonts w:hint="eastAsia"/>
              </w:rPr>
              <w:t>規定辦理。</w:t>
            </w:r>
          </w:p>
          <w:p w:rsidR="008207D5" w:rsidRPr="007E3043" w:rsidRDefault="008207D5" w:rsidP="008207D5">
            <w:pPr>
              <w:rPr>
                <w:rFonts w:hint="eastAsia"/>
              </w:rPr>
            </w:pPr>
            <w:r w:rsidRPr="007E3043">
              <w:rPr>
                <w:rFonts w:hint="eastAsia"/>
              </w:rPr>
              <w:t>二、日間學制</w:t>
            </w:r>
            <w:r w:rsidRPr="007E3043">
              <w:rPr>
                <w:rFonts w:hint="eastAsia"/>
                <w:u w:val="single"/>
              </w:rPr>
              <w:t>四年</w:t>
            </w:r>
            <w:r w:rsidR="00CD6D49" w:rsidRPr="007E3043">
              <w:rPr>
                <w:rFonts w:hint="eastAsia"/>
                <w:u w:val="single"/>
              </w:rPr>
              <w:t>以上學</w:t>
            </w:r>
            <w:r w:rsidRPr="007E3043">
              <w:rPr>
                <w:rFonts w:hint="eastAsia"/>
                <w:u w:val="single"/>
              </w:rPr>
              <w:t>制</w:t>
            </w:r>
            <w:r w:rsidRPr="007E3043">
              <w:rPr>
                <w:rFonts w:hint="eastAsia"/>
              </w:rPr>
              <w:t>學士班招生名額之總和不得調增。</w:t>
            </w:r>
          </w:p>
          <w:p w:rsidR="008207D5" w:rsidRPr="007E3043" w:rsidRDefault="008207D5" w:rsidP="008207D5">
            <w:pPr>
              <w:tabs>
                <w:tab w:val="left" w:pos="256"/>
                <w:tab w:val="left" w:pos="746"/>
              </w:tabs>
              <w:jc w:val="both"/>
              <w:rPr>
                <w:rFonts w:ascii="新細明體" w:hAnsi="新細明體" w:hint="eastAsia"/>
                <w:u w:val="single"/>
              </w:rPr>
            </w:pPr>
            <w:r w:rsidRPr="007E3043">
              <w:rPr>
                <w:rFonts w:hint="eastAsia"/>
                <w:u w:val="single"/>
              </w:rPr>
              <w:t>三、</w:t>
            </w:r>
            <w:r w:rsidRPr="007E3043">
              <w:rPr>
                <w:rFonts w:ascii="新細明體" w:hAnsi="新細明體" w:cs="Arial" w:hint="eastAsia"/>
                <w:u w:val="single"/>
              </w:rPr>
              <w:t>科技大學、技術學院及專科學校之</w:t>
            </w:r>
            <w:r w:rsidRPr="007E3043">
              <w:rPr>
                <w:rFonts w:ascii="新細明體" w:hAnsi="新細明體" w:hint="eastAsia"/>
                <w:u w:val="single"/>
              </w:rPr>
              <w:t>專科班及學士班招生名額調減幅度，應以原有學制二分之一為限。但該學制招生人數在一百人以下者，不在此限。</w:t>
            </w:r>
          </w:p>
          <w:p w:rsidR="008207D5" w:rsidRPr="007E3043" w:rsidRDefault="008207D5" w:rsidP="008207D5">
            <w:pPr>
              <w:rPr>
                <w:rFonts w:hint="eastAsia"/>
              </w:rPr>
            </w:pPr>
            <w:r w:rsidRPr="007E3043">
              <w:rPr>
                <w:rFonts w:ascii="新細明體" w:hAnsi="新細明體" w:hint="eastAsia"/>
              </w:rPr>
              <w:t>四、日間學制招生名額得調整至夜間學制；夜間學制招生名額不得調整至日間學制，</w:t>
            </w:r>
            <w:r w:rsidRPr="007E3043">
              <w:rPr>
                <w:rFonts w:ascii="新細明體" w:hAnsi="新細明體" w:hint="eastAsia"/>
                <w:u w:val="single"/>
              </w:rPr>
              <w:t>但專科班不在此限。</w:t>
            </w:r>
          </w:p>
          <w:p w:rsidR="008207D5" w:rsidRPr="007E3043" w:rsidRDefault="008207D5" w:rsidP="008207D5">
            <w:pPr>
              <w:rPr>
                <w:rFonts w:hint="eastAsia"/>
                <w:u w:val="single"/>
              </w:rPr>
            </w:pPr>
            <w:r w:rsidRPr="007E3043">
              <w:rPr>
                <w:rFonts w:hint="eastAsia"/>
                <w:u w:val="single"/>
              </w:rPr>
              <w:t>五、每班招生名額應依附表八規定辦理。</w:t>
            </w:r>
          </w:p>
        </w:tc>
        <w:tc>
          <w:tcPr>
            <w:tcW w:w="1183" w:type="pct"/>
          </w:tcPr>
          <w:p w:rsidR="008207D5" w:rsidRPr="007E3043" w:rsidRDefault="008207D5" w:rsidP="008207D5">
            <w:pPr>
              <w:rPr>
                <w:rFonts w:hint="eastAsia"/>
              </w:rPr>
            </w:pPr>
            <w:r w:rsidRPr="007E3043">
              <w:rPr>
                <w:rFonts w:hint="eastAsia"/>
              </w:rPr>
              <w:t>第十條</w:t>
            </w:r>
            <w:r w:rsidRPr="007E3043">
              <w:rPr>
                <w:rFonts w:hint="eastAsia"/>
              </w:rPr>
              <w:t xml:space="preserve">  </w:t>
            </w:r>
            <w:r w:rsidRPr="007E3043">
              <w:rPr>
                <w:rFonts w:hint="eastAsia"/>
              </w:rPr>
              <w:t>學校得於招生名額總量內，依下列規定自行調整各學制班別招生名額：</w:t>
            </w:r>
          </w:p>
          <w:p w:rsidR="008207D5" w:rsidRPr="007E3043" w:rsidRDefault="008207D5" w:rsidP="008207D5">
            <w:pPr>
              <w:rPr>
                <w:rFonts w:hint="eastAsia"/>
              </w:rPr>
            </w:pPr>
            <w:r w:rsidRPr="007E3043">
              <w:rPr>
                <w:rFonts w:hint="eastAsia"/>
              </w:rPr>
              <w:t>一、各學制班別間</w:t>
            </w:r>
            <w:r w:rsidRPr="007E3043">
              <w:rPr>
                <w:rFonts w:hint="eastAsia"/>
                <w:u w:val="single"/>
              </w:rPr>
              <w:t>之</w:t>
            </w:r>
            <w:r w:rsidRPr="007E3043">
              <w:rPr>
                <w:rFonts w:hint="eastAsia"/>
              </w:rPr>
              <w:t>招生名額調整之計算方式，依附表六規定辦理。</w:t>
            </w:r>
            <w:r w:rsidRPr="007E3043">
              <w:rPr>
                <w:rFonts w:hint="eastAsia"/>
              </w:rPr>
              <w:t xml:space="preserve"> </w:t>
            </w:r>
          </w:p>
          <w:p w:rsidR="008207D5" w:rsidRPr="007E3043" w:rsidRDefault="008207D5" w:rsidP="008207D5">
            <w:pPr>
              <w:rPr>
                <w:rFonts w:hint="eastAsia"/>
              </w:rPr>
            </w:pPr>
            <w:r w:rsidRPr="007E3043">
              <w:rPr>
                <w:rFonts w:hint="eastAsia"/>
              </w:rPr>
              <w:t>二、日間學制學士班招生名額之總和不得調增。</w:t>
            </w:r>
          </w:p>
          <w:p w:rsidR="008207D5" w:rsidRPr="007E3043" w:rsidRDefault="008207D5" w:rsidP="008207D5">
            <w:pPr>
              <w:rPr>
                <w:rFonts w:hint="eastAsia"/>
              </w:rPr>
            </w:pPr>
            <w:r w:rsidRPr="007E3043">
              <w:rPr>
                <w:rFonts w:hint="eastAsia"/>
                <w:u w:val="single"/>
              </w:rPr>
              <w:t>三</w:t>
            </w:r>
            <w:r w:rsidRPr="007E3043">
              <w:rPr>
                <w:rFonts w:hint="eastAsia"/>
              </w:rPr>
              <w:t>、日間學制招生名額得調整至夜間學制；夜間學制招生名額不得調整至日間學制。</w:t>
            </w:r>
          </w:p>
          <w:p w:rsidR="008207D5" w:rsidRPr="007E3043" w:rsidRDefault="008207D5" w:rsidP="008207D5">
            <w:pPr>
              <w:rPr>
                <w:rFonts w:hint="eastAsia"/>
                <w:u w:val="single"/>
              </w:rPr>
            </w:pPr>
            <w:r w:rsidRPr="007E3043">
              <w:rPr>
                <w:rFonts w:hint="eastAsia"/>
                <w:u w:val="single"/>
              </w:rPr>
              <w:t>四、各學制班別每班招生名額數，依附表七規定辦理。</w:t>
            </w:r>
            <w:r w:rsidRPr="007E3043">
              <w:rPr>
                <w:rFonts w:hint="eastAsia"/>
                <w:u w:val="single"/>
              </w:rPr>
              <w:t xml:space="preserve"> </w:t>
            </w:r>
          </w:p>
        </w:tc>
        <w:tc>
          <w:tcPr>
            <w:tcW w:w="1649" w:type="pct"/>
          </w:tcPr>
          <w:p w:rsidR="008207D5" w:rsidRPr="009C3D3D" w:rsidRDefault="008207D5" w:rsidP="008207D5">
            <w:pPr>
              <w:rPr>
                <w:rFonts w:hint="eastAsia"/>
              </w:rPr>
            </w:pPr>
            <w:r w:rsidRPr="009C3D3D">
              <w:rPr>
                <w:rFonts w:hint="eastAsia"/>
              </w:rPr>
              <w:t>第四點第二款：</w:t>
            </w:r>
          </w:p>
          <w:p w:rsidR="008207D5" w:rsidRPr="009C3D3D" w:rsidRDefault="008207D5" w:rsidP="008207D5">
            <w:pPr>
              <w:rPr>
                <w:rFonts w:hint="eastAsia"/>
              </w:rPr>
            </w:pPr>
            <w:r w:rsidRPr="009C3D3D">
              <w:rPr>
                <w:rFonts w:hint="eastAsia"/>
              </w:rPr>
              <w:t xml:space="preserve">2. </w:t>
            </w:r>
            <w:r w:rsidRPr="009C3D3D">
              <w:rPr>
                <w:rFonts w:hint="eastAsia"/>
              </w:rPr>
              <w:t>研究所碩士班</w:t>
            </w:r>
            <w:r w:rsidRPr="009C3D3D">
              <w:rPr>
                <w:rFonts w:hint="eastAsia"/>
              </w:rPr>
              <w:t xml:space="preserve"> (</w:t>
            </w:r>
            <w:r w:rsidRPr="009C3D3D">
              <w:rPr>
                <w:rFonts w:hint="eastAsia"/>
              </w:rPr>
              <w:t>含在職專班及學位學程</w:t>
            </w:r>
            <w:r w:rsidRPr="009C3D3D">
              <w:rPr>
                <w:rFonts w:hint="eastAsia"/>
              </w:rPr>
              <w:t>)</w:t>
            </w:r>
            <w:r w:rsidRPr="009C3D3D">
              <w:rPr>
                <w:rFonts w:hint="eastAsia"/>
              </w:rPr>
              <w:t>間招生名額得相互調整，調整幅度以個別研究所增減百分之五十為上限</w:t>
            </w:r>
            <w:r w:rsidRPr="009C3D3D">
              <w:rPr>
                <w:rFonts w:hint="eastAsia"/>
              </w:rPr>
              <w:t>(</w:t>
            </w:r>
            <w:r w:rsidRPr="009C3D3D">
              <w:rPr>
                <w:rFonts w:hint="eastAsia"/>
              </w:rPr>
              <w:t>無條件進位計算）。</w:t>
            </w:r>
          </w:p>
          <w:p w:rsidR="008207D5" w:rsidRPr="009C3D3D" w:rsidRDefault="008207D5" w:rsidP="008207D5">
            <w:pPr>
              <w:rPr>
                <w:rFonts w:hint="eastAsia"/>
              </w:rPr>
            </w:pPr>
            <w:r w:rsidRPr="009C3D3D">
              <w:rPr>
                <w:rFonts w:hint="eastAsia"/>
              </w:rPr>
              <w:t xml:space="preserve">3. </w:t>
            </w:r>
            <w:r w:rsidRPr="009C3D3D">
              <w:rPr>
                <w:rFonts w:hint="eastAsia"/>
              </w:rPr>
              <w:t>研究所碩士班</w:t>
            </w:r>
            <w:r w:rsidRPr="009C3D3D">
              <w:rPr>
                <w:rFonts w:hint="eastAsia"/>
              </w:rPr>
              <w:t xml:space="preserve"> (</w:t>
            </w:r>
            <w:r w:rsidRPr="009C3D3D">
              <w:rPr>
                <w:rFonts w:hint="eastAsia"/>
              </w:rPr>
              <w:t>含在職專班及學位學程</w:t>
            </w:r>
            <w:r w:rsidRPr="009C3D3D">
              <w:rPr>
                <w:rFonts w:hint="eastAsia"/>
              </w:rPr>
              <w:t>)</w:t>
            </w:r>
            <w:r w:rsidRPr="009C3D3D">
              <w:rPr>
                <w:rFonts w:hint="eastAsia"/>
              </w:rPr>
              <w:t>最近一次系所評鑑成績等第列為一等並通過師資質量考核者，得依次點規定自其他學制調入招生名額，現有學生人數五十人以下者，以成長百分之十</w:t>
            </w:r>
            <w:r w:rsidRPr="009C3D3D">
              <w:rPr>
                <w:rFonts w:hint="eastAsia"/>
              </w:rPr>
              <w:t xml:space="preserve"> (</w:t>
            </w:r>
            <w:r w:rsidRPr="009C3D3D">
              <w:rPr>
                <w:rFonts w:hint="eastAsia"/>
              </w:rPr>
              <w:t>無條件進位計算</w:t>
            </w:r>
            <w:r w:rsidRPr="009C3D3D">
              <w:rPr>
                <w:rFonts w:hint="eastAsia"/>
              </w:rPr>
              <w:t xml:space="preserve">) </w:t>
            </w:r>
            <w:r w:rsidRPr="009C3D3D">
              <w:rPr>
                <w:rFonts w:hint="eastAsia"/>
              </w:rPr>
              <w:t>為上限；現有學生人數高於五十人者，以成長百分之五</w:t>
            </w:r>
            <w:r w:rsidRPr="009C3D3D">
              <w:rPr>
                <w:rFonts w:hint="eastAsia"/>
              </w:rPr>
              <w:t xml:space="preserve"> (</w:t>
            </w:r>
            <w:r w:rsidRPr="009C3D3D">
              <w:rPr>
                <w:rFonts w:hint="eastAsia"/>
              </w:rPr>
              <w:t>無條件進位計算</w:t>
            </w:r>
            <w:r w:rsidRPr="009C3D3D">
              <w:rPr>
                <w:rFonts w:hint="eastAsia"/>
              </w:rPr>
              <w:t xml:space="preserve">) </w:t>
            </w:r>
            <w:r w:rsidRPr="009C3D3D">
              <w:rPr>
                <w:rFonts w:hint="eastAsia"/>
              </w:rPr>
              <w:t>為上限。</w:t>
            </w:r>
          </w:p>
          <w:p w:rsidR="008207D5" w:rsidRPr="009C3D3D" w:rsidRDefault="008207D5" w:rsidP="008207D5">
            <w:pPr>
              <w:rPr>
                <w:rFonts w:hint="eastAsia"/>
              </w:rPr>
            </w:pPr>
            <w:r w:rsidRPr="009C3D3D">
              <w:rPr>
                <w:rFonts w:hint="eastAsia"/>
              </w:rPr>
              <w:t xml:space="preserve">4. </w:t>
            </w:r>
            <w:r w:rsidRPr="009C3D3D">
              <w:rPr>
                <w:rFonts w:hint="eastAsia"/>
              </w:rPr>
              <w:t>研究所博士班（含在職專班）之招生名額成長率，依大學校院增設調整院系所學位學程及招生名額總量發展審查作業要點規定辦理。</w:t>
            </w:r>
          </w:p>
          <w:p w:rsidR="008207D5" w:rsidRPr="009C3D3D" w:rsidRDefault="008207D5" w:rsidP="008207D5">
            <w:pPr>
              <w:rPr>
                <w:rFonts w:hint="eastAsia"/>
              </w:rPr>
            </w:pPr>
            <w:r w:rsidRPr="009C3D3D">
              <w:rPr>
                <w:rFonts w:hint="eastAsia"/>
              </w:rPr>
              <w:t xml:space="preserve">5. </w:t>
            </w:r>
            <w:r w:rsidRPr="009C3D3D">
              <w:rPr>
                <w:rFonts w:hint="eastAsia"/>
              </w:rPr>
              <w:t>已超過可發展總量規模，應自行調整至符合可發展總量以內，大學部或日間學制現有學生數超過五千人以上，大學部或日間學制招生名額應維持現有規模，不得增加。</w:t>
            </w:r>
          </w:p>
          <w:p w:rsidR="008207D5" w:rsidRPr="009C3D3D" w:rsidRDefault="008207D5" w:rsidP="008207D5">
            <w:pPr>
              <w:rPr>
                <w:rFonts w:hint="eastAsia"/>
              </w:rPr>
            </w:pPr>
          </w:p>
          <w:p w:rsidR="008207D5" w:rsidRPr="009C3D3D" w:rsidRDefault="008207D5" w:rsidP="008207D5">
            <w:pPr>
              <w:rPr>
                <w:rFonts w:hint="eastAsia"/>
              </w:rPr>
            </w:pPr>
            <w:r w:rsidRPr="009C3D3D">
              <w:rPr>
                <w:rFonts w:hint="eastAsia"/>
              </w:rPr>
              <w:t>第五點第三款：</w:t>
            </w:r>
          </w:p>
          <w:p w:rsidR="008207D5" w:rsidRPr="009C3D3D" w:rsidRDefault="008207D5" w:rsidP="008207D5">
            <w:pPr>
              <w:rPr>
                <w:rFonts w:hint="eastAsia"/>
              </w:rPr>
            </w:pPr>
            <w:r w:rsidRPr="009C3D3D">
              <w:rPr>
                <w:rFonts w:hint="eastAsia"/>
              </w:rPr>
              <w:t xml:space="preserve">3. </w:t>
            </w:r>
            <w:r w:rsidRPr="009C3D3D">
              <w:rPr>
                <w:rFonts w:hint="eastAsia"/>
              </w:rPr>
              <w:t>各校應以上學年度各不同學位層級之所屬學制招生名額為調整基準，規劃不同學制招生名額之增減。</w:t>
            </w:r>
          </w:p>
          <w:p w:rsidR="008207D5" w:rsidRPr="009C3D3D" w:rsidRDefault="008207D5" w:rsidP="008207D5">
            <w:pPr>
              <w:rPr>
                <w:rFonts w:hint="eastAsia"/>
              </w:rPr>
            </w:pPr>
            <w:r w:rsidRPr="009C3D3D">
              <w:rPr>
                <w:rFonts w:hint="eastAsia"/>
              </w:rPr>
              <w:t xml:space="preserve">4. </w:t>
            </w:r>
            <w:r w:rsidRPr="009C3D3D">
              <w:rPr>
                <w:rFonts w:hint="eastAsia"/>
              </w:rPr>
              <w:t>不同學制間招生名額增減幅度，應以原有學制二分之一為限。但該學制招生人數在一百人以下者，不在此限。</w:t>
            </w:r>
          </w:p>
          <w:p w:rsidR="008207D5" w:rsidRPr="009C3D3D" w:rsidRDefault="008207D5" w:rsidP="008207D5">
            <w:pPr>
              <w:rPr>
                <w:rFonts w:hint="eastAsia"/>
              </w:rPr>
            </w:pPr>
            <w:r w:rsidRPr="009C3D3D">
              <w:rPr>
                <w:rFonts w:hint="eastAsia"/>
              </w:rPr>
              <w:t xml:space="preserve">5. </w:t>
            </w:r>
            <w:r w:rsidRPr="009C3D3D">
              <w:rPr>
                <w:rFonts w:hint="eastAsia"/>
              </w:rPr>
              <w:t>科技大學應減招五專部招生名額，減招名額調整至專科部以外學制者，調整之規劃應專案報本部。</w:t>
            </w:r>
          </w:p>
          <w:p w:rsidR="008207D5" w:rsidRPr="009C3D3D" w:rsidRDefault="008207D5" w:rsidP="008207D5">
            <w:pPr>
              <w:rPr>
                <w:rFonts w:hint="eastAsia"/>
              </w:rPr>
            </w:pPr>
          </w:p>
        </w:tc>
        <w:tc>
          <w:tcPr>
            <w:tcW w:w="871" w:type="pct"/>
          </w:tcPr>
          <w:p w:rsidR="008207D5" w:rsidRPr="009C3D3D" w:rsidRDefault="00CD6D49" w:rsidP="00CD6D49">
            <w:pPr>
              <w:numPr>
                <w:ilvl w:val="0"/>
                <w:numId w:val="37"/>
              </w:numPr>
              <w:rPr>
                <w:rFonts w:hint="eastAsia"/>
              </w:rPr>
            </w:pPr>
            <w:r w:rsidRPr="009C3D3D">
              <w:rPr>
                <w:rFonts w:hint="eastAsia"/>
              </w:rPr>
              <w:t>文字修正</w:t>
            </w:r>
          </w:p>
          <w:p w:rsidR="00CD6D49" w:rsidRPr="009C3D3D" w:rsidRDefault="00CD6D49" w:rsidP="00CD6D49">
            <w:pPr>
              <w:numPr>
                <w:ilvl w:val="0"/>
                <w:numId w:val="37"/>
              </w:numPr>
              <w:rPr>
                <w:rFonts w:hint="eastAsia"/>
              </w:rPr>
            </w:pPr>
            <w:r w:rsidRPr="009C3D3D">
              <w:rPr>
                <w:rFonts w:hint="eastAsia"/>
              </w:rPr>
              <w:t>增列技專校院專科班及學士班名額調整規定。</w:t>
            </w:r>
          </w:p>
        </w:tc>
      </w:tr>
      <w:tr w:rsidR="00513A90" w:rsidRPr="009C3D3D" w:rsidTr="00513A90">
        <w:trPr>
          <w:trHeight w:val="1564"/>
        </w:trPr>
        <w:tc>
          <w:tcPr>
            <w:tcW w:w="114" w:type="pct"/>
            <w:vAlign w:val="center"/>
          </w:tcPr>
          <w:p w:rsidR="00513A90" w:rsidRPr="009C3D3D" w:rsidRDefault="00513A90" w:rsidP="008207D5">
            <w:pPr>
              <w:rPr>
                <w:rFonts w:hint="eastAsia"/>
              </w:rPr>
            </w:pPr>
            <w:r w:rsidRPr="009C3D3D">
              <w:rPr>
                <w:rFonts w:hint="eastAsia"/>
              </w:rPr>
              <w:t>第十一條</w:t>
            </w:r>
          </w:p>
        </w:tc>
        <w:tc>
          <w:tcPr>
            <w:tcW w:w="1183" w:type="pct"/>
          </w:tcPr>
          <w:p w:rsidR="00513A90" w:rsidRPr="009C3D3D" w:rsidRDefault="00513A90" w:rsidP="008207D5">
            <w:pPr>
              <w:rPr>
                <w:rFonts w:hint="eastAsia"/>
                <w:u w:val="single"/>
              </w:rPr>
            </w:pPr>
            <w:r w:rsidRPr="009C3D3D">
              <w:rPr>
                <w:rFonts w:hint="eastAsia"/>
                <w:u w:val="single"/>
              </w:rPr>
              <w:t>第十一條　大學得設境外專班，其開班條件、招生學制、合作學校、報考資格、招生名額、師資條件等，依</w:t>
            </w:r>
            <w:r w:rsidRPr="009C3D3D">
              <w:rPr>
                <w:rFonts w:ascii="細明體" w:eastAsia="細明體" w:hAnsi="細明體" w:hint="eastAsia"/>
                <w:u w:val="single"/>
              </w:rPr>
              <w:t>大學開設境外專班申請及審查作業要點規定辦理。</w:t>
            </w:r>
          </w:p>
        </w:tc>
        <w:tc>
          <w:tcPr>
            <w:tcW w:w="1183" w:type="pct"/>
          </w:tcPr>
          <w:p w:rsidR="00513A90" w:rsidRPr="009C3D3D" w:rsidRDefault="00513A90" w:rsidP="008207D5">
            <w:pPr>
              <w:rPr>
                <w:rFonts w:hint="eastAsia"/>
              </w:rPr>
            </w:pPr>
          </w:p>
        </w:tc>
        <w:tc>
          <w:tcPr>
            <w:tcW w:w="1649" w:type="pct"/>
          </w:tcPr>
          <w:p w:rsidR="00513A90" w:rsidRPr="009C3D3D" w:rsidRDefault="00513A90" w:rsidP="008207D5">
            <w:pPr>
              <w:rPr>
                <w:rFonts w:hint="eastAsia"/>
              </w:rPr>
            </w:pPr>
          </w:p>
        </w:tc>
        <w:tc>
          <w:tcPr>
            <w:tcW w:w="871" w:type="pct"/>
          </w:tcPr>
          <w:p w:rsidR="00513A90" w:rsidRPr="009C3D3D" w:rsidRDefault="00C94813" w:rsidP="008207D5">
            <w:pPr>
              <w:rPr>
                <w:rFonts w:hint="eastAsia"/>
              </w:rPr>
            </w:pPr>
            <w:r w:rsidRPr="009C3D3D">
              <w:rPr>
                <w:rFonts w:hint="eastAsia"/>
              </w:rPr>
              <w:t>新增條文，增列大學設立境外專班之規定。</w:t>
            </w:r>
          </w:p>
          <w:p w:rsidR="00C94813" w:rsidRPr="009C3D3D" w:rsidRDefault="00C94813" w:rsidP="008207D5">
            <w:pPr>
              <w:rPr>
                <w:rFonts w:hint="eastAsia"/>
              </w:rPr>
            </w:pPr>
          </w:p>
        </w:tc>
      </w:tr>
    </w:tbl>
    <w:tbl>
      <w:tblPr>
        <w:tblStyle w:val="a3"/>
        <w:tblpPr w:leftFromText="181" w:rightFromText="181" w:vertAnchor="text" w:horzAnchor="margin" w:tblpY="177"/>
        <w:tblOverlap w:val="never"/>
        <w:tblW w:w="4988" w:type="pct"/>
        <w:tblLook w:val="01E0" w:firstRow="1" w:lastRow="1" w:firstColumn="1" w:lastColumn="1" w:noHBand="0" w:noVBand="0"/>
      </w:tblPr>
      <w:tblGrid>
        <w:gridCol w:w="494"/>
        <w:gridCol w:w="5137"/>
        <w:gridCol w:w="5137"/>
        <w:gridCol w:w="7160"/>
        <w:gridCol w:w="3782"/>
      </w:tblGrid>
      <w:tr w:rsidR="006C60E2" w:rsidRPr="009C3D3D" w:rsidTr="006C60E2">
        <w:trPr>
          <w:trHeight w:val="397"/>
        </w:trPr>
        <w:tc>
          <w:tcPr>
            <w:tcW w:w="114" w:type="pct"/>
            <w:vAlign w:val="center"/>
          </w:tcPr>
          <w:p w:rsidR="006C60E2" w:rsidRPr="009C3D3D" w:rsidRDefault="006C60E2" w:rsidP="006C60E2">
            <w:pPr>
              <w:rPr>
                <w:rFonts w:hint="eastAsia"/>
              </w:rPr>
            </w:pPr>
            <w:r w:rsidRPr="009C3D3D">
              <w:rPr>
                <w:rFonts w:hint="eastAsia"/>
              </w:rPr>
              <w:t>第十</w:t>
            </w:r>
            <w:r w:rsidR="00513A90" w:rsidRPr="009C3D3D">
              <w:rPr>
                <w:rFonts w:hint="eastAsia"/>
              </w:rPr>
              <w:t>二</w:t>
            </w:r>
            <w:r w:rsidRPr="009C3D3D">
              <w:rPr>
                <w:rFonts w:hint="eastAsia"/>
              </w:rPr>
              <w:t>條</w:t>
            </w:r>
          </w:p>
        </w:tc>
        <w:tc>
          <w:tcPr>
            <w:tcW w:w="1183" w:type="pct"/>
          </w:tcPr>
          <w:p w:rsidR="006C60E2" w:rsidRPr="009C3D3D" w:rsidRDefault="006C60E2" w:rsidP="006C60E2">
            <w:pPr>
              <w:rPr>
                <w:rFonts w:hint="eastAsia"/>
              </w:rPr>
            </w:pPr>
            <w:r w:rsidRPr="009C3D3D">
              <w:rPr>
                <w:rFonts w:hint="eastAsia"/>
              </w:rPr>
              <w:t>第十</w:t>
            </w:r>
            <w:r w:rsidR="00513A90" w:rsidRPr="009C3D3D">
              <w:rPr>
                <w:rFonts w:hint="eastAsia"/>
                <w:u w:val="single"/>
              </w:rPr>
              <w:t>二</w:t>
            </w:r>
            <w:r w:rsidRPr="009C3D3D">
              <w:rPr>
                <w:rFonts w:hint="eastAsia"/>
              </w:rPr>
              <w:t>條</w:t>
            </w:r>
            <w:r w:rsidRPr="009C3D3D">
              <w:rPr>
                <w:rFonts w:hint="eastAsia"/>
              </w:rPr>
              <w:t xml:space="preserve">  </w:t>
            </w:r>
            <w:r w:rsidRPr="009C3D3D">
              <w:rPr>
                <w:rFonts w:hint="eastAsia"/>
                <w:u w:val="single"/>
              </w:rPr>
              <w:t>專科以上</w:t>
            </w:r>
            <w:r w:rsidRPr="009C3D3D">
              <w:rPr>
                <w:rFonts w:hint="eastAsia"/>
              </w:rPr>
              <w:t>學校申請增設、調整院、</w:t>
            </w:r>
            <w:r w:rsidRPr="009C3D3D">
              <w:rPr>
                <w:rFonts w:hint="eastAsia"/>
                <w:u w:val="single"/>
              </w:rPr>
              <w:t>所、</w:t>
            </w:r>
            <w:r w:rsidRPr="009C3D3D">
              <w:rPr>
                <w:rFonts w:hint="eastAsia"/>
              </w:rPr>
              <w:t>系</w:t>
            </w:r>
            <w:r w:rsidRPr="009C3D3D">
              <w:rPr>
                <w:rFonts w:hint="eastAsia"/>
                <w:u w:val="single"/>
              </w:rPr>
              <w:t>、科</w:t>
            </w:r>
            <w:r w:rsidRPr="009C3D3D">
              <w:rPr>
                <w:rFonts w:hint="eastAsia"/>
              </w:rPr>
              <w:t>與學位學程及招生名額總量，應提校內相關會議通過。未經校內相關會議通過</w:t>
            </w:r>
            <w:r w:rsidRPr="009C3D3D">
              <w:rPr>
                <w:rFonts w:hint="eastAsia"/>
                <w:u w:val="single"/>
              </w:rPr>
              <w:t>，或</w:t>
            </w:r>
            <w:r w:rsidRPr="009C3D3D">
              <w:rPr>
                <w:rFonts w:hint="eastAsia"/>
              </w:rPr>
              <w:t>未依限提報</w:t>
            </w:r>
            <w:r w:rsidRPr="009C3D3D">
              <w:rPr>
                <w:rFonts w:hint="eastAsia"/>
                <w:u w:val="single"/>
              </w:rPr>
              <w:t>，</w:t>
            </w:r>
            <w:r w:rsidRPr="009C3D3D">
              <w:rPr>
                <w:rFonts w:hint="eastAsia"/>
              </w:rPr>
              <w:t>或提報資料錯誤、不完整、涉及不實記載者，教育部得駁回其院、</w:t>
            </w:r>
            <w:r w:rsidRPr="009C3D3D">
              <w:rPr>
                <w:rFonts w:hint="eastAsia"/>
                <w:u w:val="single"/>
              </w:rPr>
              <w:t>所、</w:t>
            </w:r>
            <w:r w:rsidRPr="009C3D3D">
              <w:rPr>
                <w:rFonts w:hint="eastAsia"/>
              </w:rPr>
              <w:t>系</w:t>
            </w:r>
            <w:r w:rsidRPr="009C3D3D">
              <w:rPr>
                <w:rFonts w:hint="eastAsia"/>
                <w:u w:val="single"/>
              </w:rPr>
              <w:t>、科</w:t>
            </w:r>
            <w:r w:rsidRPr="009C3D3D">
              <w:rPr>
                <w:rFonts w:hint="eastAsia"/>
              </w:rPr>
              <w:t>與學位學程增設調整申請案，並追究相關責任。</w:t>
            </w:r>
          </w:p>
          <w:p w:rsidR="006C60E2" w:rsidRPr="009C3D3D" w:rsidRDefault="006C60E2" w:rsidP="006C60E2">
            <w:pPr>
              <w:rPr>
                <w:rFonts w:hint="eastAsia"/>
              </w:rPr>
            </w:pPr>
          </w:p>
        </w:tc>
        <w:tc>
          <w:tcPr>
            <w:tcW w:w="1183" w:type="pct"/>
          </w:tcPr>
          <w:p w:rsidR="006C60E2" w:rsidRPr="009C3D3D" w:rsidRDefault="006C60E2" w:rsidP="006C60E2">
            <w:pPr>
              <w:rPr>
                <w:rFonts w:hint="eastAsia"/>
              </w:rPr>
            </w:pPr>
            <w:r w:rsidRPr="009C3D3D">
              <w:rPr>
                <w:rFonts w:hint="eastAsia"/>
              </w:rPr>
              <w:t>第十一條</w:t>
            </w:r>
            <w:r w:rsidRPr="009C3D3D">
              <w:rPr>
                <w:rFonts w:hint="eastAsia"/>
              </w:rPr>
              <w:t xml:space="preserve">  </w:t>
            </w:r>
            <w:r w:rsidRPr="009C3D3D">
              <w:rPr>
                <w:rFonts w:hint="eastAsia"/>
              </w:rPr>
              <w:t>學校申請增設、調整院、系、所及學位學程及招生名額總量，應提</w:t>
            </w:r>
            <w:r w:rsidRPr="009C3D3D">
              <w:rPr>
                <w:rFonts w:hint="eastAsia"/>
                <w:u w:val="single"/>
              </w:rPr>
              <w:t>經</w:t>
            </w:r>
            <w:r w:rsidRPr="009C3D3D">
              <w:rPr>
                <w:rFonts w:hint="eastAsia"/>
              </w:rPr>
              <w:t>校內相關會議通過。未經校內相關會議通過、未依限提報或提報資料錯誤、不完整、涉及不實記載者，教育部得駁回其院、系、所及學位學程增設調整申請案，並追究相關責任。</w:t>
            </w:r>
            <w:r w:rsidRPr="009C3D3D">
              <w:rPr>
                <w:rFonts w:hint="eastAsia"/>
              </w:rPr>
              <w:t xml:space="preserve"> </w:t>
            </w:r>
          </w:p>
        </w:tc>
        <w:tc>
          <w:tcPr>
            <w:tcW w:w="1649" w:type="pct"/>
          </w:tcPr>
          <w:p w:rsidR="006C60E2" w:rsidRPr="009C3D3D" w:rsidRDefault="006C60E2" w:rsidP="006C60E2">
            <w:pPr>
              <w:rPr>
                <w:rFonts w:hint="eastAsia"/>
              </w:rPr>
            </w:pPr>
            <w:r w:rsidRPr="009C3D3D">
              <w:rPr>
                <w:rFonts w:hint="eastAsia"/>
              </w:rPr>
              <w:t>第五點第二款</w:t>
            </w:r>
          </w:p>
          <w:p w:rsidR="006C60E2" w:rsidRPr="009C3D3D" w:rsidRDefault="006C60E2" w:rsidP="006C60E2">
            <w:pPr>
              <w:rPr>
                <w:rFonts w:hint="eastAsia"/>
              </w:rPr>
            </w:pPr>
            <w:r w:rsidRPr="009C3D3D">
              <w:rPr>
                <w:rFonts w:hint="eastAsia"/>
              </w:rPr>
              <w:t xml:space="preserve">1. </w:t>
            </w:r>
            <w:r w:rsidRPr="009C3D3D">
              <w:rPr>
                <w:rFonts w:hint="eastAsia"/>
              </w:rPr>
              <w:t>各校提報特殊項目，應提校務會議審議。</w:t>
            </w:r>
          </w:p>
          <w:p w:rsidR="006C60E2" w:rsidRPr="009C3D3D" w:rsidRDefault="006C60E2" w:rsidP="006C60E2">
            <w:pPr>
              <w:rPr>
                <w:rFonts w:hint="eastAsia"/>
              </w:rPr>
            </w:pPr>
            <w:r w:rsidRPr="009C3D3D">
              <w:rPr>
                <w:rFonts w:hint="eastAsia"/>
              </w:rPr>
              <w:t xml:space="preserve">2. </w:t>
            </w:r>
            <w:r w:rsidRPr="009C3D3D">
              <w:rPr>
                <w:rFonts w:hint="eastAsia"/>
              </w:rPr>
              <w:t>各校提報總量作業用表及招生名額分配表報本部審核前，應完成校內自訂之專業審核程序及行政程序。</w:t>
            </w:r>
          </w:p>
          <w:p w:rsidR="006C60E2" w:rsidRPr="009C3D3D" w:rsidRDefault="006C60E2" w:rsidP="006C60E2">
            <w:pPr>
              <w:rPr>
                <w:rFonts w:hint="eastAsia"/>
              </w:rPr>
            </w:pPr>
            <w:r w:rsidRPr="009C3D3D">
              <w:rPr>
                <w:rFonts w:hint="eastAsia"/>
              </w:rPr>
              <w:t xml:space="preserve">3. </w:t>
            </w:r>
            <w:r w:rsidRPr="009C3D3D">
              <w:rPr>
                <w:rFonts w:hint="eastAsia"/>
              </w:rPr>
              <w:t>各校增設系、科、學位學程及涉及對外招生之學院，應提報新設計畫書；該計畫書應先送請校外學者專家審查通過，並比照總量作業用表及招生名額分配表報本部時程提報。</w:t>
            </w:r>
          </w:p>
          <w:p w:rsidR="006C60E2" w:rsidRPr="009C3D3D" w:rsidRDefault="006C60E2" w:rsidP="006C60E2">
            <w:pPr>
              <w:rPr>
                <w:rFonts w:hint="eastAsia"/>
              </w:rPr>
            </w:pPr>
          </w:p>
          <w:p w:rsidR="006C60E2" w:rsidRPr="009C3D3D" w:rsidRDefault="006C60E2" w:rsidP="006C60E2">
            <w:pPr>
              <w:rPr>
                <w:rFonts w:hint="eastAsia"/>
              </w:rPr>
            </w:pPr>
            <w:r w:rsidRPr="009C3D3D">
              <w:rPr>
                <w:rFonts w:hint="eastAsia"/>
              </w:rPr>
              <w:t>第六點：追蹤考核：</w:t>
            </w:r>
          </w:p>
          <w:p w:rsidR="006C60E2" w:rsidRPr="009C3D3D" w:rsidRDefault="006C60E2" w:rsidP="006C60E2">
            <w:pPr>
              <w:rPr>
                <w:rFonts w:hint="eastAsia"/>
              </w:rPr>
            </w:pPr>
            <w:r w:rsidRPr="009C3D3D">
              <w:rPr>
                <w:rFonts w:hint="eastAsia"/>
              </w:rPr>
              <w:t>（一）本部基於時效考量，本信任原則辦理審查作業，事後抽查各校提報資料有不實者，除視為行政重大缺失核減總量規模外，並列入學校整體發展獎補助經費扣款參考。</w:t>
            </w:r>
          </w:p>
          <w:p w:rsidR="006C60E2" w:rsidRPr="009C3D3D" w:rsidRDefault="006C60E2" w:rsidP="006C60E2">
            <w:pPr>
              <w:rPr>
                <w:rFonts w:hint="eastAsia"/>
              </w:rPr>
            </w:pPr>
          </w:p>
        </w:tc>
        <w:tc>
          <w:tcPr>
            <w:tcW w:w="871" w:type="pct"/>
          </w:tcPr>
          <w:p w:rsidR="006C60E2" w:rsidRPr="009C3D3D" w:rsidRDefault="00CD6D49" w:rsidP="006C60E2">
            <w:pPr>
              <w:rPr>
                <w:rFonts w:hint="eastAsia"/>
              </w:rPr>
            </w:pPr>
            <w:r w:rsidRPr="009C3D3D">
              <w:rPr>
                <w:rFonts w:hint="eastAsia"/>
              </w:rPr>
              <w:t>1.</w:t>
            </w:r>
            <w:r w:rsidRPr="009C3D3D">
              <w:rPr>
                <w:rFonts w:hint="eastAsia"/>
              </w:rPr>
              <w:t>條次及文字修正。</w:t>
            </w:r>
          </w:p>
        </w:tc>
      </w:tr>
      <w:tr w:rsidR="006C60E2" w:rsidRPr="009C3D3D" w:rsidTr="006C60E2">
        <w:trPr>
          <w:trHeight w:val="397"/>
        </w:trPr>
        <w:tc>
          <w:tcPr>
            <w:tcW w:w="114" w:type="pct"/>
            <w:vAlign w:val="center"/>
          </w:tcPr>
          <w:p w:rsidR="006C60E2" w:rsidRPr="009C3D3D" w:rsidRDefault="006C60E2" w:rsidP="006C60E2">
            <w:pPr>
              <w:rPr>
                <w:rFonts w:hint="eastAsia"/>
              </w:rPr>
            </w:pPr>
            <w:r w:rsidRPr="009C3D3D">
              <w:rPr>
                <w:rFonts w:hint="eastAsia"/>
              </w:rPr>
              <w:t>第十</w:t>
            </w:r>
            <w:r w:rsidR="00513A90" w:rsidRPr="009C3D3D">
              <w:rPr>
                <w:rFonts w:hint="eastAsia"/>
              </w:rPr>
              <w:t>三</w:t>
            </w:r>
            <w:r w:rsidRPr="009C3D3D">
              <w:rPr>
                <w:rFonts w:hint="eastAsia"/>
              </w:rPr>
              <w:t>條</w:t>
            </w:r>
          </w:p>
        </w:tc>
        <w:tc>
          <w:tcPr>
            <w:tcW w:w="1183" w:type="pct"/>
          </w:tcPr>
          <w:p w:rsidR="006C60E2" w:rsidRPr="009C3D3D" w:rsidRDefault="006C60E2" w:rsidP="006C60E2">
            <w:pPr>
              <w:rPr>
                <w:rFonts w:hint="eastAsia"/>
              </w:rPr>
            </w:pPr>
            <w:r w:rsidRPr="009C3D3D">
              <w:rPr>
                <w:rFonts w:hint="eastAsia"/>
              </w:rPr>
              <w:t>第十</w:t>
            </w:r>
            <w:r w:rsidR="00513A90" w:rsidRPr="009C3D3D">
              <w:rPr>
                <w:rFonts w:hint="eastAsia"/>
                <w:u w:val="single"/>
              </w:rPr>
              <w:t>三</w:t>
            </w:r>
            <w:r w:rsidRPr="009C3D3D">
              <w:rPr>
                <w:rFonts w:hint="eastAsia"/>
              </w:rPr>
              <w:t>條</w:t>
            </w:r>
            <w:r w:rsidRPr="009C3D3D">
              <w:rPr>
                <w:rFonts w:hint="eastAsia"/>
              </w:rPr>
              <w:t xml:space="preserve">  </w:t>
            </w:r>
            <w:r w:rsidRPr="009C3D3D">
              <w:rPr>
                <w:rFonts w:hint="eastAsia"/>
              </w:rPr>
              <w:t>師資培育之大學辦理高級中等以下學校及幼稚園教師在職進修碩士學位班之招生名額，由學校於招生名額總量自行調整，並優先自夜間學制碩士班招生名額內調整辦理。但於離島或偏遠地區設班或確有教師進修需求之類科，經報教育部審查通過者，得以外加方式核給招生名額，不列入招生名額總量計算。</w:t>
            </w:r>
          </w:p>
          <w:p w:rsidR="006C60E2" w:rsidRPr="009C3D3D" w:rsidRDefault="006C60E2" w:rsidP="006C60E2">
            <w:pPr>
              <w:rPr>
                <w:rFonts w:hint="eastAsia"/>
              </w:rPr>
            </w:pPr>
          </w:p>
        </w:tc>
        <w:tc>
          <w:tcPr>
            <w:tcW w:w="1183" w:type="pct"/>
          </w:tcPr>
          <w:p w:rsidR="006C60E2" w:rsidRPr="009C3D3D" w:rsidRDefault="006C60E2" w:rsidP="006C60E2">
            <w:pPr>
              <w:rPr>
                <w:rFonts w:hint="eastAsia"/>
              </w:rPr>
            </w:pPr>
            <w:r w:rsidRPr="009C3D3D">
              <w:rPr>
                <w:rFonts w:hint="eastAsia"/>
              </w:rPr>
              <w:t>第十二條</w:t>
            </w:r>
            <w:r w:rsidRPr="009C3D3D">
              <w:rPr>
                <w:rFonts w:hint="eastAsia"/>
              </w:rPr>
              <w:t xml:space="preserve">  </w:t>
            </w:r>
            <w:r w:rsidRPr="009C3D3D">
              <w:rPr>
                <w:rFonts w:hint="eastAsia"/>
              </w:rPr>
              <w:t>師資培育之大學辦理高級中等以下學校及幼稚園教師在職進修碩士學位班之招生名額，由學校於招生名額總量自行調整，並優先自夜間學制碩士班招生名額內調整辦理。但於離島或偏遠地區設班或確有教師進修需求之類科，經報教育部審查通過者，得以外加方式核給招生名額，不列入招生名額總量計算。</w:t>
            </w:r>
            <w:r w:rsidRPr="009C3D3D">
              <w:rPr>
                <w:rFonts w:hint="eastAsia"/>
              </w:rPr>
              <w:t xml:space="preserve"> </w:t>
            </w:r>
          </w:p>
        </w:tc>
        <w:tc>
          <w:tcPr>
            <w:tcW w:w="1649" w:type="pct"/>
          </w:tcPr>
          <w:p w:rsidR="006C60E2" w:rsidRPr="009C3D3D" w:rsidRDefault="006C60E2" w:rsidP="006C60E2">
            <w:pPr>
              <w:rPr>
                <w:rFonts w:hint="eastAsia"/>
              </w:rPr>
            </w:pPr>
            <w:r w:rsidRPr="009C3D3D">
              <w:rPr>
                <w:rFonts w:hint="eastAsia"/>
              </w:rPr>
              <w:t>無</w:t>
            </w:r>
          </w:p>
        </w:tc>
        <w:tc>
          <w:tcPr>
            <w:tcW w:w="871" w:type="pct"/>
          </w:tcPr>
          <w:p w:rsidR="006C60E2" w:rsidRPr="009C3D3D" w:rsidRDefault="00CD6D49" w:rsidP="006C60E2">
            <w:pPr>
              <w:rPr>
                <w:rFonts w:hint="eastAsia"/>
              </w:rPr>
            </w:pPr>
            <w:r w:rsidRPr="009C3D3D">
              <w:rPr>
                <w:rFonts w:hint="eastAsia"/>
              </w:rPr>
              <w:t>條次修正。</w:t>
            </w:r>
          </w:p>
        </w:tc>
      </w:tr>
      <w:tr w:rsidR="006C60E2" w:rsidRPr="009C3D3D" w:rsidTr="006C60E2">
        <w:trPr>
          <w:trHeight w:val="397"/>
        </w:trPr>
        <w:tc>
          <w:tcPr>
            <w:tcW w:w="114" w:type="pct"/>
            <w:vAlign w:val="center"/>
          </w:tcPr>
          <w:p w:rsidR="006C60E2" w:rsidRPr="009C3D3D" w:rsidRDefault="006C60E2" w:rsidP="006C60E2">
            <w:pPr>
              <w:rPr>
                <w:rFonts w:hint="eastAsia"/>
              </w:rPr>
            </w:pPr>
          </w:p>
        </w:tc>
        <w:tc>
          <w:tcPr>
            <w:tcW w:w="1183" w:type="pct"/>
          </w:tcPr>
          <w:p w:rsidR="006C60E2" w:rsidRPr="009C3D3D" w:rsidRDefault="006C60E2" w:rsidP="006C60E2">
            <w:pPr>
              <w:rPr>
                <w:rFonts w:hint="eastAsia"/>
              </w:rPr>
            </w:pPr>
          </w:p>
        </w:tc>
        <w:tc>
          <w:tcPr>
            <w:tcW w:w="1183" w:type="pct"/>
          </w:tcPr>
          <w:p w:rsidR="006C60E2" w:rsidRPr="009C3D3D" w:rsidRDefault="006C60E2" w:rsidP="006C60E2">
            <w:pPr>
              <w:rPr>
                <w:rFonts w:hint="eastAsia"/>
                <w:u w:val="single"/>
              </w:rPr>
            </w:pPr>
            <w:r w:rsidRPr="009C3D3D">
              <w:rPr>
                <w:rFonts w:hint="eastAsia"/>
                <w:u w:val="single"/>
              </w:rPr>
              <w:t>第十三條</w:t>
            </w:r>
            <w:r w:rsidRPr="009C3D3D">
              <w:rPr>
                <w:rFonts w:hint="eastAsia"/>
                <w:u w:val="single"/>
              </w:rPr>
              <w:t xml:space="preserve">  </w:t>
            </w:r>
            <w:r w:rsidRPr="009C3D3D">
              <w:rPr>
                <w:rFonts w:hint="eastAsia"/>
                <w:u w:val="single"/>
              </w:rPr>
              <w:t>本標準施行前，學校已報教育部審查之增設、調整師資培育、醫學、法律、醫療相關類科及其他涉及政府部門訂有人才培育機制之院、系、所與學位學程及增設碩士班、博士班申請案，依教育部原定規定辦理。</w:t>
            </w:r>
            <w:r w:rsidRPr="009C3D3D">
              <w:rPr>
                <w:rFonts w:hint="eastAsia"/>
                <w:u w:val="single"/>
              </w:rPr>
              <w:t xml:space="preserve"> </w:t>
            </w:r>
          </w:p>
          <w:p w:rsidR="006C60E2" w:rsidRPr="009C3D3D" w:rsidRDefault="006C60E2" w:rsidP="006C60E2">
            <w:pPr>
              <w:rPr>
                <w:rFonts w:hint="eastAsia"/>
              </w:rPr>
            </w:pPr>
            <w:r w:rsidRPr="009C3D3D">
              <w:rPr>
                <w:rFonts w:hint="eastAsia"/>
                <w:u w:val="single"/>
              </w:rPr>
              <w:t>科技大學及技術學院之總量發展規模與資源條件，依本標準施行前教育部原規定辦理。</w:t>
            </w:r>
            <w:r w:rsidRPr="009C3D3D">
              <w:rPr>
                <w:rFonts w:hint="eastAsia"/>
                <w:u w:val="single"/>
              </w:rPr>
              <w:t xml:space="preserve"> </w:t>
            </w:r>
          </w:p>
        </w:tc>
        <w:tc>
          <w:tcPr>
            <w:tcW w:w="1649" w:type="pct"/>
          </w:tcPr>
          <w:p w:rsidR="006C60E2" w:rsidRPr="009C3D3D" w:rsidRDefault="006C60E2" w:rsidP="006C60E2">
            <w:pPr>
              <w:rPr>
                <w:rFonts w:hint="eastAsia"/>
              </w:rPr>
            </w:pPr>
          </w:p>
        </w:tc>
        <w:tc>
          <w:tcPr>
            <w:tcW w:w="871" w:type="pct"/>
          </w:tcPr>
          <w:p w:rsidR="006C60E2" w:rsidRPr="009C3D3D" w:rsidRDefault="00CD6D49" w:rsidP="006C60E2">
            <w:pPr>
              <w:rPr>
                <w:rFonts w:hint="eastAsia"/>
              </w:rPr>
            </w:pPr>
            <w:r w:rsidRPr="009C3D3D">
              <w:rPr>
                <w:rFonts w:hint="eastAsia"/>
              </w:rPr>
              <w:t>移列至第十四條。</w:t>
            </w:r>
          </w:p>
        </w:tc>
      </w:tr>
      <w:tr w:rsidR="006C60E2" w:rsidRPr="009C3D3D" w:rsidTr="006C60E2">
        <w:trPr>
          <w:trHeight w:val="397"/>
        </w:trPr>
        <w:tc>
          <w:tcPr>
            <w:tcW w:w="114" w:type="pct"/>
            <w:vAlign w:val="center"/>
          </w:tcPr>
          <w:p w:rsidR="006C60E2" w:rsidRPr="009C3D3D" w:rsidRDefault="006C60E2" w:rsidP="006C60E2">
            <w:pPr>
              <w:rPr>
                <w:rFonts w:hint="eastAsia"/>
              </w:rPr>
            </w:pPr>
            <w:r w:rsidRPr="009C3D3D">
              <w:rPr>
                <w:rFonts w:hint="eastAsia"/>
              </w:rPr>
              <w:t>第十</w:t>
            </w:r>
            <w:r w:rsidR="00513A90" w:rsidRPr="009C3D3D">
              <w:rPr>
                <w:rFonts w:hint="eastAsia"/>
              </w:rPr>
              <w:t>四</w:t>
            </w:r>
            <w:r w:rsidRPr="009C3D3D">
              <w:rPr>
                <w:rFonts w:hint="eastAsia"/>
              </w:rPr>
              <w:t>條</w:t>
            </w:r>
          </w:p>
        </w:tc>
        <w:tc>
          <w:tcPr>
            <w:tcW w:w="1183" w:type="pct"/>
          </w:tcPr>
          <w:p w:rsidR="006C60E2" w:rsidRPr="009C3D3D" w:rsidRDefault="006C60E2" w:rsidP="006C60E2">
            <w:pPr>
              <w:rPr>
                <w:rFonts w:hint="eastAsia"/>
              </w:rPr>
            </w:pPr>
            <w:r w:rsidRPr="009C3D3D">
              <w:rPr>
                <w:rFonts w:hint="eastAsia"/>
              </w:rPr>
              <w:t>第十</w:t>
            </w:r>
            <w:r w:rsidR="00513A90" w:rsidRPr="009C3D3D">
              <w:rPr>
                <w:rFonts w:hint="eastAsia"/>
              </w:rPr>
              <w:t>四</w:t>
            </w:r>
            <w:r w:rsidRPr="009C3D3D">
              <w:rPr>
                <w:rFonts w:hint="eastAsia"/>
              </w:rPr>
              <w:t>條　本標準自發布日</w:t>
            </w:r>
            <w:r w:rsidRPr="007E3043">
              <w:rPr>
                <w:rFonts w:hint="eastAsia"/>
                <w:u w:val="single"/>
              </w:rPr>
              <w:t>起</w:t>
            </w:r>
            <w:r w:rsidRPr="009C3D3D">
              <w:rPr>
                <w:rFonts w:hint="eastAsia"/>
              </w:rPr>
              <w:t>施行。</w:t>
            </w:r>
          </w:p>
          <w:p w:rsidR="006C60E2" w:rsidRPr="009C3D3D" w:rsidRDefault="006C60E2" w:rsidP="006C60E2">
            <w:pPr>
              <w:rPr>
                <w:rFonts w:hint="eastAsia"/>
                <w:u w:val="single"/>
              </w:rPr>
            </w:pPr>
            <w:r w:rsidRPr="009C3D3D">
              <w:rPr>
                <w:rFonts w:hint="eastAsia"/>
                <w:u w:val="single"/>
              </w:rPr>
              <w:t>本標準施行前，專科以上學校已報教育部審查之申請增設、調整師資培育、醫事、法律、醫療相關類科及其他涉及政府機關訂有人才培育機制之院、所、科與學位學程及增設碩士班、博士班申請案，依教育部原規定辦理。</w:t>
            </w:r>
          </w:p>
          <w:p w:rsidR="006C60E2" w:rsidRPr="009C3D3D" w:rsidRDefault="006C60E2" w:rsidP="006C60E2">
            <w:pPr>
              <w:rPr>
                <w:rFonts w:hint="eastAsia"/>
              </w:rPr>
            </w:pPr>
          </w:p>
        </w:tc>
        <w:tc>
          <w:tcPr>
            <w:tcW w:w="1183" w:type="pct"/>
            <w:vAlign w:val="center"/>
          </w:tcPr>
          <w:p w:rsidR="006C60E2" w:rsidRPr="009C3D3D" w:rsidRDefault="006C60E2" w:rsidP="006C60E2">
            <w:pPr>
              <w:rPr>
                <w:rFonts w:hint="eastAsia"/>
              </w:rPr>
            </w:pPr>
            <w:r w:rsidRPr="009C3D3D">
              <w:rPr>
                <w:rFonts w:hint="eastAsia"/>
              </w:rPr>
              <w:t>第十四條</w:t>
            </w:r>
            <w:r w:rsidRPr="009C3D3D">
              <w:rPr>
                <w:rFonts w:hint="eastAsia"/>
              </w:rPr>
              <w:t xml:space="preserve">  </w:t>
            </w:r>
            <w:r w:rsidRPr="009C3D3D">
              <w:rPr>
                <w:rFonts w:hint="eastAsia"/>
              </w:rPr>
              <w:t>本標準自發布日施行。</w:t>
            </w:r>
            <w:r w:rsidRPr="009C3D3D">
              <w:rPr>
                <w:rFonts w:hint="eastAsia"/>
              </w:rPr>
              <w:t xml:space="preserve"> </w:t>
            </w:r>
          </w:p>
        </w:tc>
        <w:tc>
          <w:tcPr>
            <w:tcW w:w="1649" w:type="pct"/>
          </w:tcPr>
          <w:p w:rsidR="006C60E2" w:rsidRPr="009C3D3D" w:rsidRDefault="006C60E2" w:rsidP="006C60E2">
            <w:pPr>
              <w:rPr>
                <w:rFonts w:hint="eastAsia"/>
              </w:rPr>
            </w:pPr>
            <w:r w:rsidRPr="009C3D3D">
              <w:rPr>
                <w:rFonts w:hint="eastAsia"/>
              </w:rPr>
              <w:t>無</w:t>
            </w:r>
          </w:p>
        </w:tc>
        <w:tc>
          <w:tcPr>
            <w:tcW w:w="871" w:type="pct"/>
          </w:tcPr>
          <w:p w:rsidR="006C60E2" w:rsidRPr="009C3D3D" w:rsidRDefault="00CD6D49" w:rsidP="006C60E2">
            <w:pPr>
              <w:rPr>
                <w:rFonts w:hint="eastAsia"/>
              </w:rPr>
            </w:pPr>
            <w:r w:rsidRPr="009C3D3D">
              <w:rPr>
                <w:rFonts w:hint="eastAsia"/>
              </w:rPr>
              <w:t>整併現行條文十三、十四條。</w:t>
            </w:r>
          </w:p>
        </w:tc>
      </w:tr>
    </w:tbl>
    <w:p w:rsidR="007614B5" w:rsidRPr="009C3D3D" w:rsidRDefault="007614B5" w:rsidP="007614B5">
      <w:pPr>
        <w:sectPr w:rsidR="007614B5" w:rsidRPr="009C3D3D" w:rsidSect="00921B21">
          <w:footerReference w:type="even" r:id="rId7"/>
          <w:footerReference w:type="default" r:id="rId8"/>
          <w:pgSz w:w="23814" w:h="16840" w:orient="landscape" w:code="8"/>
          <w:pgMar w:top="851" w:right="1134" w:bottom="249" w:left="1134" w:header="851" w:footer="992" w:gutter="0"/>
          <w:pgNumType w:start="1"/>
          <w:cols w:space="425"/>
          <w:docGrid w:linePitch="360"/>
        </w:sectPr>
      </w:pPr>
    </w:p>
    <w:p w:rsidR="007614B5" w:rsidRPr="009C3D3D" w:rsidRDefault="007614B5" w:rsidP="007614B5">
      <w:pPr>
        <w:rPr>
          <w:rFonts w:hint="eastAsia"/>
        </w:rPr>
      </w:pPr>
      <w:r w:rsidRPr="009C3D3D">
        <w:rPr>
          <w:rFonts w:hint="eastAsia"/>
        </w:rPr>
        <w:t>二、附表</w:t>
      </w:r>
    </w:p>
    <w:tbl>
      <w:tblPr>
        <w:tblStyle w:val="a3"/>
        <w:tblW w:w="4988" w:type="pct"/>
        <w:tblLook w:val="01E0" w:firstRow="1" w:lastRow="1" w:firstColumn="1" w:lastColumn="1" w:noHBand="0" w:noVBand="0"/>
      </w:tblPr>
      <w:tblGrid>
        <w:gridCol w:w="456"/>
        <w:gridCol w:w="8225"/>
        <w:gridCol w:w="7424"/>
        <w:gridCol w:w="3386"/>
        <w:gridCol w:w="2219"/>
      </w:tblGrid>
      <w:tr w:rsidR="003F7A65" w:rsidRPr="009C3D3D">
        <w:trPr>
          <w:trHeight w:val="397"/>
          <w:tblHeader/>
        </w:trPr>
        <w:tc>
          <w:tcPr>
            <w:tcW w:w="105" w:type="pct"/>
            <w:shd w:val="clear" w:color="auto" w:fill="E6E6E6"/>
            <w:vAlign w:val="center"/>
          </w:tcPr>
          <w:p w:rsidR="00116BF3" w:rsidRPr="009C3D3D" w:rsidRDefault="00116BF3" w:rsidP="00921B21">
            <w:pPr>
              <w:rPr>
                <w:rFonts w:hint="eastAsia"/>
              </w:rPr>
            </w:pPr>
            <w:r w:rsidRPr="009C3D3D">
              <w:rPr>
                <w:rFonts w:hint="eastAsia"/>
              </w:rPr>
              <w:t>條</w:t>
            </w:r>
            <w:r w:rsidR="001B5C65">
              <w:rPr>
                <w:rFonts w:hint="eastAsia"/>
              </w:rPr>
              <w:t>次</w:t>
            </w:r>
          </w:p>
        </w:tc>
        <w:tc>
          <w:tcPr>
            <w:tcW w:w="1777" w:type="pct"/>
            <w:shd w:val="clear" w:color="auto" w:fill="E6E6E6"/>
            <w:vAlign w:val="center"/>
          </w:tcPr>
          <w:p w:rsidR="00116BF3" w:rsidRPr="009C3D3D" w:rsidRDefault="001B5C65" w:rsidP="0010707C">
            <w:pPr>
              <w:jc w:val="center"/>
              <w:rPr>
                <w:rFonts w:hint="eastAsia"/>
              </w:rPr>
            </w:pPr>
            <w:r>
              <w:rPr>
                <w:rFonts w:hint="eastAsia"/>
              </w:rPr>
              <w:t>修正</w:t>
            </w:r>
            <w:r w:rsidR="00116BF3" w:rsidRPr="009C3D3D">
              <w:rPr>
                <w:rFonts w:hint="eastAsia"/>
              </w:rPr>
              <w:t>條文</w:t>
            </w:r>
          </w:p>
        </w:tc>
        <w:tc>
          <w:tcPr>
            <w:tcW w:w="1749" w:type="pct"/>
            <w:shd w:val="clear" w:color="auto" w:fill="E6E6E6"/>
            <w:vAlign w:val="center"/>
          </w:tcPr>
          <w:p w:rsidR="00116BF3" w:rsidRPr="009C3D3D" w:rsidRDefault="00116BF3" w:rsidP="00921B21">
            <w:pPr>
              <w:ind w:firstLine="332"/>
              <w:jc w:val="center"/>
              <w:rPr>
                <w:rFonts w:ascii="新細明體" w:hAnsi="新細明體" w:hint="eastAsia"/>
                <w:b/>
              </w:rPr>
            </w:pPr>
            <w:r w:rsidRPr="009C3D3D">
              <w:rPr>
                <w:rFonts w:ascii="新細明體" w:hAnsi="新細明體" w:hint="eastAsia"/>
                <w:b/>
              </w:rPr>
              <w:t>現行條文</w:t>
            </w:r>
          </w:p>
        </w:tc>
        <w:tc>
          <w:tcPr>
            <w:tcW w:w="819" w:type="pct"/>
            <w:shd w:val="clear" w:color="auto" w:fill="E6E6E6"/>
            <w:vAlign w:val="center"/>
          </w:tcPr>
          <w:p w:rsidR="001B5C65" w:rsidRDefault="00116BF3" w:rsidP="0010707C">
            <w:pPr>
              <w:jc w:val="center"/>
              <w:rPr>
                <w:rFonts w:hint="eastAsia"/>
              </w:rPr>
            </w:pPr>
            <w:r w:rsidRPr="009C3D3D">
              <w:rPr>
                <w:rFonts w:hint="eastAsia"/>
              </w:rPr>
              <w:t>現行</w:t>
            </w:r>
            <w:r w:rsidR="001B5C65">
              <w:rPr>
                <w:rFonts w:hint="eastAsia"/>
              </w:rPr>
              <w:t>技專校院</w:t>
            </w:r>
            <w:r w:rsidRPr="009C3D3D">
              <w:rPr>
                <w:rFonts w:hint="eastAsia"/>
              </w:rPr>
              <w:t>審查作業要點</w:t>
            </w:r>
          </w:p>
          <w:p w:rsidR="00116BF3" w:rsidRPr="009C3D3D" w:rsidRDefault="00116BF3" w:rsidP="0010707C">
            <w:pPr>
              <w:jc w:val="center"/>
              <w:rPr>
                <w:rFonts w:hint="eastAsia"/>
              </w:rPr>
            </w:pPr>
            <w:r w:rsidRPr="009C3D3D">
              <w:rPr>
                <w:rFonts w:hint="eastAsia"/>
              </w:rPr>
              <w:t>規定</w:t>
            </w:r>
          </w:p>
        </w:tc>
        <w:tc>
          <w:tcPr>
            <w:tcW w:w="550" w:type="pct"/>
            <w:shd w:val="clear" w:color="auto" w:fill="E6E6E6"/>
            <w:vAlign w:val="center"/>
          </w:tcPr>
          <w:p w:rsidR="00116BF3" w:rsidRPr="009C3D3D" w:rsidRDefault="00116BF3" w:rsidP="0010707C">
            <w:pPr>
              <w:jc w:val="center"/>
              <w:rPr>
                <w:rFonts w:hint="eastAsia"/>
              </w:rPr>
            </w:pPr>
            <w:r w:rsidRPr="009C3D3D">
              <w:rPr>
                <w:rFonts w:hint="eastAsia"/>
              </w:rPr>
              <w:t>說明</w:t>
            </w:r>
          </w:p>
        </w:tc>
      </w:tr>
      <w:tr w:rsidR="00116BF3" w:rsidRPr="009C3D3D">
        <w:trPr>
          <w:trHeight w:val="397"/>
        </w:trPr>
        <w:tc>
          <w:tcPr>
            <w:tcW w:w="105" w:type="pct"/>
            <w:vMerge w:val="restart"/>
            <w:vAlign w:val="center"/>
          </w:tcPr>
          <w:p w:rsidR="00116BF3" w:rsidRPr="009C3D3D" w:rsidRDefault="00116BF3" w:rsidP="00921B21">
            <w:pPr>
              <w:rPr>
                <w:rFonts w:hint="eastAsia"/>
              </w:rPr>
            </w:pPr>
            <w:r w:rsidRPr="009C3D3D">
              <w:rPr>
                <w:rFonts w:hint="eastAsia"/>
              </w:rPr>
              <w:t>附表一</w:t>
            </w:r>
          </w:p>
        </w:tc>
        <w:tc>
          <w:tcPr>
            <w:tcW w:w="1777" w:type="pct"/>
            <w:vMerge w:val="restart"/>
          </w:tcPr>
          <w:p w:rsidR="00116BF3" w:rsidRPr="009C3D3D" w:rsidRDefault="00116BF3" w:rsidP="00921B21">
            <w:pPr>
              <w:rPr>
                <w:rFonts w:hint="eastAsia"/>
              </w:rPr>
            </w:pPr>
            <w:r w:rsidRPr="009C3D3D">
              <w:rPr>
                <w:rFonts w:hint="eastAsia"/>
              </w:rPr>
              <w:t>附表一：全校生師比值、日間學制生師比值及研究生生師比值之基準</w:t>
            </w:r>
          </w:p>
          <w:p w:rsidR="00116BF3" w:rsidRPr="009C3D3D" w:rsidRDefault="00116BF3" w:rsidP="00921B21">
            <w:pPr>
              <w:rPr>
                <w:rFonts w:hint="eastAsia"/>
              </w:rPr>
            </w:pPr>
            <w:r w:rsidRPr="009C3D3D">
              <w:rPr>
                <w:rFonts w:hint="eastAsia"/>
              </w:rPr>
              <w:t>一、</w:t>
            </w:r>
            <w:r w:rsidRPr="001B5C65">
              <w:rPr>
                <w:rFonts w:hint="eastAsia"/>
                <w:u w:val="single"/>
              </w:rPr>
              <w:t>專科以上</w:t>
            </w:r>
            <w:r w:rsidRPr="009C3D3D">
              <w:rPr>
                <w:rFonts w:hint="eastAsia"/>
              </w:rPr>
              <w:t>學校各項生師比應達下列基準：</w:t>
            </w:r>
            <w:r w:rsidR="001B5C65" w:rsidRPr="009C3D3D">
              <w:rPr>
                <w:rFonts w:hint="eastAsia"/>
              </w:rPr>
              <w:t xml:space="preserve"> </w:t>
            </w:r>
          </w:p>
          <w:tbl>
            <w:tblPr>
              <w:tblStyle w:val="a3"/>
              <w:tblW w:w="0" w:type="auto"/>
              <w:tblLook w:val="01E0" w:firstRow="1" w:lastRow="1" w:firstColumn="1" w:lastColumn="1" w:noHBand="0" w:noVBand="0"/>
            </w:tblPr>
            <w:tblGrid>
              <w:gridCol w:w="979"/>
              <w:gridCol w:w="4680"/>
              <w:gridCol w:w="2153"/>
            </w:tblGrid>
            <w:tr w:rsidR="00D52C1A" w:rsidRPr="009C3D3D" w:rsidTr="00D52C1A">
              <w:tc>
                <w:tcPr>
                  <w:tcW w:w="979" w:type="dxa"/>
                </w:tcPr>
                <w:p w:rsidR="00D52C1A" w:rsidRPr="009C3D3D" w:rsidRDefault="00D52C1A" w:rsidP="0071368D">
                  <w:pPr>
                    <w:jc w:val="center"/>
                    <w:rPr>
                      <w:rFonts w:ascii="新細明體" w:hAnsi="新細明體" w:hint="eastAsia"/>
                      <w:u w:val="single"/>
                    </w:rPr>
                  </w:pPr>
                  <w:r w:rsidRPr="009C3D3D">
                    <w:rPr>
                      <w:rFonts w:ascii="新細明體" w:hAnsi="新細明體" w:hint="eastAsia"/>
                      <w:u w:val="single"/>
                    </w:rPr>
                    <w:t>類型</w:t>
                  </w:r>
                </w:p>
              </w:tc>
              <w:tc>
                <w:tcPr>
                  <w:tcW w:w="4680" w:type="dxa"/>
                </w:tcPr>
                <w:p w:rsidR="00D52C1A" w:rsidRPr="009C3D3D" w:rsidRDefault="00D52C1A" w:rsidP="0071368D">
                  <w:pPr>
                    <w:jc w:val="center"/>
                    <w:rPr>
                      <w:rFonts w:ascii="新細明體" w:hAnsi="新細明體" w:hint="eastAsia"/>
                    </w:rPr>
                  </w:pPr>
                  <w:r w:rsidRPr="009C3D3D">
                    <w:rPr>
                      <w:rFonts w:ascii="新細明體" w:hAnsi="新細明體" w:hint="eastAsia"/>
                    </w:rPr>
                    <w:t>基準</w:t>
                  </w:r>
                </w:p>
              </w:tc>
              <w:tc>
                <w:tcPr>
                  <w:tcW w:w="2153" w:type="dxa"/>
                </w:tcPr>
                <w:p w:rsidR="00D52C1A" w:rsidRPr="009C3D3D" w:rsidRDefault="00D52C1A" w:rsidP="0071368D">
                  <w:pPr>
                    <w:jc w:val="center"/>
                    <w:rPr>
                      <w:rFonts w:ascii="新細明體" w:hAnsi="新細明體" w:hint="eastAsia"/>
                    </w:rPr>
                  </w:pPr>
                  <w:r w:rsidRPr="009C3D3D">
                    <w:rPr>
                      <w:rFonts w:ascii="新細明體" w:hAnsi="新細明體" w:hint="eastAsia"/>
                    </w:rPr>
                    <w:t>計算方式</w:t>
                  </w:r>
                </w:p>
              </w:tc>
            </w:tr>
            <w:tr w:rsidR="00D52C1A" w:rsidRPr="009C3D3D" w:rsidTr="00D52C1A">
              <w:trPr>
                <w:trHeight w:val="2166"/>
              </w:trPr>
              <w:tc>
                <w:tcPr>
                  <w:tcW w:w="979" w:type="dxa"/>
                </w:tcPr>
                <w:p w:rsidR="00D52C1A" w:rsidRPr="009C3D3D" w:rsidRDefault="00D52C1A" w:rsidP="0071368D">
                  <w:pPr>
                    <w:rPr>
                      <w:rFonts w:ascii="新細明體" w:hAnsi="新細明體"/>
                    </w:rPr>
                  </w:pPr>
                  <w:r w:rsidRPr="009C3D3D">
                    <w:rPr>
                      <w:rFonts w:ascii="新細明體" w:hAnsi="新細明體" w:hint="eastAsia"/>
                    </w:rPr>
                    <w:t>全校生師比值</w:t>
                  </w:r>
                </w:p>
                <w:p w:rsidR="00D52C1A" w:rsidRPr="009C3D3D" w:rsidRDefault="00D52C1A" w:rsidP="0071368D">
                  <w:pPr>
                    <w:rPr>
                      <w:rFonts w:ascii="新細明體" w:hAnsi="新細明體" w:hint="eastAsia"/>
                    </w:rPr>
                  </w:pPr>
                </w:p>
              </w:tc>
              <w:tc>
                <w:tcPr>
                  <w:tcW w:w="4680" w:type="dxa"/>
                </w:tcPr>
                <w:p w:rsidR="00D52C1A" w:rsidRPr="009C3D3D" w:rsidRDefault="00D52C1A" w:rsidP="0071368D">
                  <w:r w:rsidRPr="001B5C65">
                    <w:rPr>
                      <w:rFonts w:hint="eastAsia"/>
                      <w:u w:val="single"/>
                    </w:rPr>
                    <w:t>1</w:t>
                  </w:r>
                  <w:r w:rsidRPr="009C3D3D">
                    <w:rPr>
                      <w:rFonts w:hint="eastAsia"/>
                    </w:rPr>
                    <w:t>.</w:t>
                  </w:r>
                  <w:r w:rsidRPr="009C3D3D">
                    <w:rPr>
                      <w:rFonts w:hint="eastAsia"/>
                    </w:rPr>
                    <w:t>一般大學應低於</w:t>
                  </w:r>
                  <w:r w:rsidRPr="009C3D3D">
                    <w:rPr>
                      <w:rFonts w:hint="eastAsia"/>
                    </w:rPr>
                    <w:t>32</w:t>
                  </w:r>
                </w:p>
                <w:p w:rsidR="00D52C1A" w:rsidRPr="001B5C65" w:rsidRDefault="00D52C1A" w:rsidP="0071368D">
                  <w:pPr>
                    <w:rPr>
                      <w:rFonts w:hint="eastAsia"/>
                      <w:u w:val="single"/>
                    </w:rPr>
                  </w:pPr>
                  <w:r w:rsidRPr="001B5C65">
                    <w:rPr>
                      <w:rFonts w:hint="eastAsia"/>
                      <w:u w:val="single"/>
                    </w:rPr>
                    <w:t>2.</w:t>
                  </w:r>
                  <w:r w:rsidRPr="001B5C65">
                    <w:rPr>
                      <w:rFonts w:hint="eastAsia"/>
                      <w:u w:val="single"/>
                    </w:rPr>
                    <w:t>科技大學應低於</w:t>
                  </w:r>
                  <w:r w:rsidRPr="001B5C65">
                    <w:rPr>
                      <w:rFonts w:hint="eastAsia"/>
                      <w:u w:val="single"/>
                    </w:rPr>
                    <w:t>32</w:t>
                  </w:r>
                  <w:r w:rsidRPr="001B5C65">
                    <w:rPr>
                      <w:rFonts w:hint="eastAsia"/>
                      <w:u w:val="single"/>
                    </w:rPr>
                    <w:t>；技術學院及專科學校應低於</w:t>
                  </w:r>
                  <w:r w:rsidRPr="001B5C65">
                    <w:rPr>
                      <w:rFonts w:hint="eastAsia"/>
                      <w:u w:val="single"/>
                    </w:rPr>
                    <w:t>35</w:t>
                  </w:r>
                  <w:r w:rsidRPr="001B5C65">
                    <w:rPr>
                      <w:rFonts w:hint="eastAsia"/>
                      <w:u w:val="single"/>
                    </w:rPr>
                    <w:t>。但設立或改制滿三年後之技術學院，應低於</w:t>
                  </w:r>
                  <w:r w:rsidRPr="001B5C65">
                    <w:rPr>
                      <w:rFonts w:hint="eastAsia"/>
                      <w:u w:val="single"/>
                    </w:rPr>
                    <w:t>32</w:t>
                  </w:r>
                  <w:r w:rsidRPr="001B5C65">
                    <w:rPr>
                      <w:rFonts w:hint="eastAsia"/>
                      <w:u w:val="single"/>
                    </w:rPr>
                    <w:t>。設有進修學院、進修專校之學校，於加計進修學院、進修專校之學生數後，全校生師比應低於</w:t>
                  </w:r>
                  <w:r w:rsidRPr="001B5C65">
                    <w:rPr>
                      <w:rFonts w:hint="eastAsia"/>
                      <w:u w:val="single"/>
                    </w:rPr>
                    <w:t>40</w:t>
                  </w:r>
                  <w:r w:rsidRPr="001B5C65">
                    <w:rPr>
                      <w:rFonts w:hint="eastAsia"/>
                      <w:u w:val="single"/>
                    </w:rPr>
                    <w:t>。但設有博、碩士班之學校，全校生師比應低於</w:t>
                  </w:r>
                  <w:r w:rsidRPr="001B5C65">
                    <w:rPr>
                      <w:rFonts w:hint="eastAsia"/>
                      <w:u w:val="single"/>
                    </w:rPr>
                    <w:t>32</w:t>
                  </w:r>
                  <w:r w:rsidRPr="001B5C65">
                    <w:rPr>
                      <w:rFonts w:hint="eastAsia"/>
                      <w:u w:val="single"/>
                    </w:rPr>
                    <w:t>。</w:t>
                  </w:r>
                </w:p>
              </w:tc>
              <w:tc>
                <w:tcPr>
                  <w:tcW w:w="2153" w:type="dxa"/>
                </w:tcPr>
                <w:p w:rsidR="00D52C1A" w:rsidRPr="009C3D3D" w:rsidRDefault="00D52C1A" w:rsidP="0071368D">
                  <w:r w:rsidRPr="009C3D3D">
                    <w:rPr>
                      <w:rFonts w:ascii="新細明體" w:hAnsi="新細明體" w:hint="eastAsia"/>
                    </w:rPr>
                    <w:t>全校加權學生數除以全校專任、兼任師資數總和</w:t>
                  </w:r>
                </w:p>
              </w:tc>
            </w:tr>
            <w:tr w:rsidR="00D52C1A" w:rsidRPr="009C3D3D" w:rsidTr="00D52C1A">
              <w:tc>
                <w:tcPr>
                  <w:tcW w:w="979" w:type="dxa"/>
                </w:tcPr>
                <w:p w:rsidR="00D52C1A" w:rsidRPr="009C3D3D" w:rsidRDefault="00D52C1A" w:rsidP="0071368D">
                  <w:pPr>
                    <w:rPr>
                      <w:rFonts w:ascii="新細明體" w:hAnsi="新細明體" w:hint="eastAsia"/>
                    </w:rPr>
                  </w:pPr>
                  <w:r w:rsidRPr="009C3D3D">
                    <w:rPr>
                      <w:rFonts w:ascii="新細明體" w:hAnsi="新細明體" w:hint="eastAsia"/>
                    </w:rPr>
                    <w:t>日間學制生師比值</w:t>
                  </w:r>
                </w:p>
              </w:tc>
              <w:tc>
                <w:tcPr>
                  <w:tcW w:w="4680" w:type="dxa"/>
                </w:tcPr>
                <w:p w:rsidR="00D52C1A" w:rsidRPr="009C3D3D" w:rsidRDefault="00D52C1A" w:rsidP="0071368D">
                  <w:pPr>
                    <w:rPr>
                      <w:rFonts w:ascii="新細明體" w:hAnsi="新細明體" w:hint="eastAsia"/>
                    </w:rPr>
                  </w:pPr>
                  <w:r w:rsidRPr="009C3D3D">
                    <w:rPr>
                      <w:rFonts w:ascii="新細明體" w:hAnsi="新細明體" w:hint="eastAsia"/>
                    </w:rPr>
                    <w:t>應低於25</w:t>
                  </w:r>
                </w:p>
              </w:tc>
              <w:tc>
                <w:tcPr>
                  <w:tcW w:w="2153" w:type="dxa"/>
                </w:tcPr>
                <w:p w:rsidR="00D52C1A" w:rsidRPr="009C3D3D" w:rsidRDefault="00D52C1A" w:rsidP="0071368D">
                  <w:pPr>
                    <w:jc w:val="both"/>
                    <w:rPr>
                      <w:rFonts w:ascii="新細明體" w:hAnsi="新細明體" w:hint="eastAsia"/>
                    </w:rPr>
                  </w:pPr>
                  <w:r w:rsidRPr="009C3D3D">
                    <w:rPr>
                      <w:rFonts w:ascii="新細明體" w:hAnsi="新細明體" w:hint="eastAsia"/>
                    </w:rPr>
                    <w:t>全校日間學制加權學生數除以全校專任、兼任師資數總和</w:t>
                  </w:r>
                </w:p>
              </w:tc>
            </w:tr>
            <w:tr w:rsidR="00D52C1A" w:rsidRPr="009C3D3D" w:rsidTr="00D52C1A">
              <w:tc>
                <w:tcPr>
                  <w:tcW w:w="979" w:type="dxa"/>
                </w:tcPr>
                <w:p w:rsidR="00D52C1A" w:rsidRPr="009C3D3D" w:rsidRDefault="00D52C1A" w:rsidP="0071368D">
                  <w:pPr>
                    <w:rPr>
                      <w:rFonts w:ascii="新細明體" w:hAnsi="新細明體" w:hint="eastAsia"/>
                    </w:rPr>
                  </w:pPr>
                  <w:r w:rsidRPr="009C3D3D">
                    <w:rPr>
                      <w:rFonts w:ascii="新細明體" w:hAnsi="新細明體" w:hint="eastAsia"/>
                    </w:rPr>
                    <w:t>研究生生師比值</w:t>
                  </w:r>
                </w:p>
              </w:tc>
              <w:tc>
                <w:tcPr>
                  <w:tcW w:w="4680" w:type="dxa"/>
                </w:tcPr>
                <w:p w:rsidR="00D52C1A" w:rsidRPr="009C3D3D" w:rsidRDefault="00D52C1A" w:rsidP="0071368D">
                  <w:pPr>
                    <w:rPr>
                      <w:rFonts w:ascii="新細明體" w:hAnsi="新細明體" w:hint="eastAsia"/>
                    </w:rPr>
                  </w:pPr>
                  <w:r w:rsidRPr="009C3D3D">
                    <w:rPr>
                      <w:rFonts w:ascii="新細明體" w:hAnsi="新細明體" w:hint="eastAsia"/>
                    </w:rPr>
                    <w:t>應低於12</w:t>
                  </w:r>
                </w:p>
              </w:tc>
              <w:tc>
                <w:tcPr>
                  <w:tcW w:w="2153" w:type="dxa"/>
                </w:tcPr>
                <w:p w:rsidR="00D52C1A" w:rsidRPr="009C3D3D" w:rsidRDefault="00D52C1A" w:rsidP="0071368D">
                  <w:pPr>
                    <w:jc w:val="both"/>
                    <w:rPr>
                      <w:rFonts w:ascii="新細明體" w:hAnsi="新細明體" w:hint="eastAsia"/>
                    </w:rPr>
                  </w:pPr>
                  <w:r w:rsidRPr="009C3D3D">
                    <w:rPr>
                      <w:rFonts w:ascii="新細明體" w:hAnsi="新細明體" w:hint="eastAsia"/>
                    </w:rPr>
                    <w:t>全校日、夜間學制碩士班、博士班學生數除以全校專</w:t>
                  </w:r>
                  <w:smartTag w:uri="urn:schemas-microsoft-com:office:smarttags" w:element="PersonName">
                    <w:smartTagPr>
                      <w:attr w:name="ProductID" w:val="任助理"/>
                    </w:smartTagPr>
                    <w:r w:rsidRPr="009C3D3D">
                      <w:rPr>
                        <w:rFonts w:ascii="新細明體" w:hAnsi="新細明體" w:hint="eastAsia"/>
                      </w:rPr>
                      <w:t>任助理</w:t>
                    </w:r>
                  </w:smartTag>
                  <w:r w:rsidRPr="009C3D3D">
                    <w:rPr>
                      <w:rFonts w:ascii="新細明體" w:hAnsi="新細明體" w:hint="eastAsia"/>
                    </w:rPr>
                    <w:t>教授級以上師資數總和</w:t>
                  </w:r>
                </w:p>
              </w:tc>
            </w:tr>
          </w:tbl>
          <w:p w:rsidR="00116BF3" w:rsidRPr="009C3D3D" w:rsidRDefault="00116BF3" w:rsidP="00921B21">
            <w:pPr>
              <w:rPr>
                <w:rFonts w:hint="eastAsia"/>
              </w:rPr>
            </w:pPr>
          </w:p>
          <w:p w:rsidR="00D52C1A" w:rsidRPr="009C3D3D" w:rsidRDefault="00D52C1A" w:rsidP="00921B21">
            <w:pPr>
              <w:rPr>
                <w:rFonts w:hint="eastAsia"/>
              </w:rPr>
            </w:pPr>
          </w:p>
          <w:p w:rsidR="00116BF3" w:rsidRPr="009C3D3D" w:rsidRDefault="00116BF3" w:rsidP="00921B21">
            <w:pPr>
              <w:rPr>
                <w:rFonts w:hint="eastAsia"/>
              </w:rPr>
            </w:pPr>
            <w:r w:rsidRPr="009C3D3D">
              <w:rPr>
                <w:rFonts w:hint="eastAsia"/>
              </w:rPr>
              <w:t>二、生師比之學生數及師資數列計原則：</w:t>
            </w:r>
          </w:p>
          <w:p w:rsidR="00116BF3" w:rsidRPr="009C3D3D" w:rsidRDefault="00116BF3" w:rsidP="00921B21">
            <w:pPr>
              <w:rPr>
                <w:rFonts w:hint="eastAsia"/>
              </w:rPr>
            </w:pPr>
            <w:r w:rsidRPr="009C3D3D">
              <w:rPr>
                <w:rFonts w:hint="eastAsia"/>
              </w:rPr>
              <w:t>（一）學生數：</w:t>
            </w:r>
          </w:p>
          <w:p w:rsidR="00116BF3" w:rsidRPr="009C3D3D" w:rsidRDefault="00EC0717" w:rsidP="006E70A9">
            <w:pPr>
              <w:jc w:val="both"/>
              <w:rPr>
                <w:rFonts w:ascii="新細明體" w:hAnsi="新細明體" w:hint="eastAsia"/>
                <w:u w:val="single"/>
              </w:rPr>
            </w:pPr>
            <w:r w:rsidRPr="009C3D3D">
              <w:rPr>
                <w:rFonts w:ascii="新細明體" w:hAnsi="新細明體" w:hint="eastAsia"/>
              </w:rPr>
              <w:t>1.</w:t>
            </w:r>
            <w:r w:rsidR="00116BF3" w:rsidRPr="009C3D3D">
              <w:rPr>
                <w:rFonts w:ascii="新細明體" w:hAnsi="新細明體" w:hint="eastAsia"/>
              </w:rPr>
              <w:t>以提報時最近一學年度具正式學籍在學學生（不包括休學生、全學年均於校外</w:t>
            </w:r>
            <w:r w:rsidR="00116BF3" w:rsidRPr="009C3D3D">
              <w:rPr>
                <w:rFonts w:ascii="新細明體" w:hAnsi="新細明體" w:hint="eastAsia"/>
                <w:u w:val="single"/>
              </w:rPr>
              <w:t>或附屬機構實習之學生、全學年均於國外之學生</w:t>
            </w:r>
            <w:r w:rsidR="00116BF3" w:rsidRPr="009C3D3D">
              <w:rPr>
                <w:rFonts w:ascii="新細明體" w:hAnsi="新細明體" w:hint="eastAsia"/>
              </w:rPr>
              <w:t>）計算。</w:t>
            </w:r>
          </w:p>
          <w:p w:rsidR="00116BF3" w:rsidRPr="009C3D3D" w:rsidRDefault="00116BF3" w:rsidP="006E70A9">
            <w:pPr>
              <w:jc w:val="both"/>
              <w:rPr>
                <w:rFonts w:ascii="新細明體" w:hAnsi="新細明體" w:hint="eastAsia"/>
                <w:u w:val="single"/>
              </w:rPr>
            </w:pPr>
            <w:r w:rsidRPr="009C3D3D">
              <w:rPr>
                <w:rFonts w:ascii="新細明體" w:hAnsi="新細明體" w:hint="eastAsia"/>
                <w:u w:val="single"/>
              </w:rPr>
              <w:t>2.境外學生數之計算方式，境外學生數於全校在學學生數之百分之十以內，不予列計為學生數；超過全校在學學生數之百分之十者，則予計列。</w:t>
            </w:r>
          </w:p>
          <w:p w:rsidR="00116BF3" w:rsidRPr="009C3D3D" w:rsidRDefault="00116BF3" w:rsidP="006E70A9">
            <w:pPr>
              <w:rPr>
                <w:rFonts w:hint="eastAsia"/>
                <w:u w:val="single"/>
              </w:rPr>
            </w:pPr>
            <w:r w:rsidRPr="009C3D3D">
              <w:rPr>
                <w:rFonts w:ascii="新細明體" w:hAnsi="新細明體" w:hint="eastAsia"/>
                <w:u w:val="single"/>
              </w:rPr>
              <w:t>3.技專校院配合政府政策開設之特殊專班學生數</w:t>
            </w:r>
            <w:r w:rsidR="0022421C" w:rsidRPr="009C3D3D">
              <w:rPr>
                <w:rFonts w:ascii="新細明體" w:hAnsi="新細明體" w:hint="eastAsia"/>
                <w:u w:val="single"/>
              </w:rPr>
              <w:t>，不列入計算</w:t>
            </w:r>
            <w:r w:rsidRPr="009C3D3D">
              <w:rPr>
                <w:rFonts w:ascii="新細明體" w:hAnsi="新細明體" w:hint="eastAsia"/>
                <w:u w:val="single"/>
              </w:rPr>
              <w:t>。</w:t>
            </w:r>
          </w:p>
          <w:p w:rsidR="00B94B53" w:rsidRPr="009C3D3D" w:rsidRDefault="00116BF3" w:rsidP="00B94B53">
            <w:pPr>
              <w:rPr>
                <w:rFonts w:ascii="新細明體" w:hAnsi="新細明體" w:hint="eastAsia"/>
                <w:b/>
                <w:bCs/>
                <w:u w:val="single"/>
              </w:rPr>
            </w:pPr>
            <w:r w:rsidRPr="009C3D3D">
              <w:rPr>
                <w:rFonts w:hint="eastAsia"/>
                <w:u w:val="single"/>
              </w:rPr>
              <w:t>4</w:t>
            </w:r>
            <w:r w:rsidRPr="009C3D3D">
              <w:rPr>
                <w:rFonts w:hint="eastAsia"/>
                <w:b/>
                <w:bCs/>
              </w:rPr>
              <w:t>.</w:t>
            </w:r>
            <w:bookmarkStart w:id="3" w:name="OLE_LINK4"/>
            <w:r w:rsidR="00B94B53" w:rsidRPr="009C3D3D">
              <w:rPr>
                <w:rStyle w:val="a6"/>
                <w:rFonts w:ascii="新細明體" w:hAnsi="新細明體"/>
                <w:b w:val="0"/>
                <w:bCs w:val="0"/>
              </w:rPr>
              <w:t>延畢生</w:t>
            </w:r>
            <w:r w:rsidR="00B94B53" w:rsidRPr="009C3D3D">
              <w:rPr>
                <w:rStyle w:val="a6"/>
                <w:rFonts w:ascii="新細明體" w:hAnsi="新細明體" w:hint="eastAsia"/>
                <w:b w:val="0"/>
                <w:bCs w:val="0"/>
              </w:rPr>
              <w:t>指</w:t>
            </w:r>
            <w:r w:rsidR="003D3A87" w:rsidRPr="009C3D3D">
              <w:rPr>
                <w:rStyle w:val="a6"/>
                <w:rFonts w:ascii="新細明體" w:hAnsi="新細明體" w:hint="eastAsia"/>
                <w:b w:val="0"/>
                <w:bCs w:val="0"/>
                <w:u w:val="single"/>
              </w:rPr>
              <w:t>專科班、</w:t>
            </w:r>
            <w:r w:rsidR="00B94B53" w:rsidRPr="009C3D3D">
              <w:rPr>
                <w:rStyle w:val="a6"/>
                <w:rFonts w:ascii="新細明體" w:hAnsi="新細明體"/>
                <w:b w:val="0"/>
                <w:bCs w:val="0"/>
              </w:rPr>
              <w:t>學士班學生超過各校學則所定修業年限</w:t>
            </w:r>
            <w:r w:rsidR="00B94B53" w:rsidRPr="009C3D3D">
              <w:rPr>
                <w:rStyle w:val="a6"/>
                <w:rFonts w:ascii="新細明體" w:hAnsi="新細明體" w:hint="eastAsia"/>
                <w:b w:val="0"/>
                <w:bCs w:val="0"/>
              </w:rPr>
              <w:t>；</w:t>
            </w:r>
            <w:r w:rsidR="00B94B53" w:rsidRPr="009C3D3D">
              <w:rPr>
                <w:rStyle w:val="a6"/>
                <w:rFonts w:ascii="新細明體" w:hAnsi="新細明體"/>
                <w:b w:val="0"/>
                <w:bCs w:val="0"/>
              </w:rPr>
              <w:t>碩士生自第</w:t>
            </w:r>
            <w:r w:rsidR="00B94B53" w:rsidRPr="009C3D3D">
              <w:rPr>
                <w:rStyle w:val="a6"/>
                <w:rFonts w:ascii="新細明體" w:hAnsi="新細明體" w:hint="eastAsia"/>
                <w:b w:val="0"/>
                <w:bCs w:val="0"/>
              </w:rPr>
              <w:t>三</w:t>
            </w:r>
            <w:r w:rsidR="00B94B53" w:rsidRPr="009C3D3D">
              <w:rPr>
                <w:rStyle w:val="a6"/>
                <w:rFonts w:ascii="新細明體" w:hAnsi="新細明體"/>
                <w:b w:val="0"/>
                <w:bCs w:val="0"/>
              </w:rPr>
              <w:t>年起</w:t>
            </w:r>
            <w:r w:rsidR="00B94B53" w:rsidRPr="009C3D3D">
              <w:rPr>
                <w:rStyle w:val="a6"/>
                <w:rFonts w:ascii="新細明體" w:hAnsi="新細明體" w:hint="eastAsia"/>
                <w:b w:val="0"/>
                <w:bCs w:val="0"/>
              </w:rPr>
              <w:t>；</w:t>
            </w:r>
            <w:r w:rsidR="00B94B53" w:rsidRPr="009C3D3D">
              <w:rPr>
                <w:rStyle w:val="a6"/>
                <w:rFonts w:ascii="新細明體" w:hAnsi="新細明體"/>
                <w:b w:val="0"/>
                <w:bCs w:val="0"/>
              </w:rPr>
              <w:t>博士生自第</w:t>
            </w:r>
            <w:r w:rsidR="00B94B53" w:rsidRPr="009C3D3D">
              <w:rPr>
                <w:rStyle w:val="a6"/>
                <w:rFonts w:ascii="新細明體" w:hAnsi="新細明體" w:hint="eastAsia"/>
                <w:b w:val="0"/>
                <w:bCs w:val="0"/>
              </w:rPr>
              <w:t>四</w:t>
            </w:r>
            <w:r w:rsidR="00B94B53" w:rsidRPr="009C3D3D">
              <w:rPr>
                <w:rStyle w:val="a6"/>
                <w:rFonts w:ascii="新細明體" w:hAnsi="新細明體"/>
                <w:b w:val="0"/>
                <w:bCs w:val="0"/>
              </w:rPr>
              <w:t>年起繳納全額學雜費者。</w:t>
            </w:r>
            <w:bookmarkEnd w:id="3"/>
          </w:p>
          <w:p w:rsidR="00116BF3" w:rsidRPr="009C3D3D" w:rsidRDefault="00116BF3" w:rsidP="00921B21">
            <w:pPr>
              <w:rPr>
                <w:rFonts w:hint="eastAsia"/>
              </w:rPr>
            </w:pPr>
            <w:r w:rsidRPr="009C3D3D">
              <w:rPr>
                <w:rFonts w:hint="eastAsia"/>
                <w:u w:val="single"/>
              </w:rPr>
              <w:t>5</w:t>
            </w:r>
            <w:r w:rsidRPr="009C3D3D">
              <w:rPr>
                <w:rFonts w:hint="eastAsia"/>
              </w:rPr>
              <w:t>.</w:t>
            </w:r>
            <w:r w:rsidRPr="009C3D3D">
              <w:rPr>
                <w:rFonts w:hint="eastAsia"/>
              </w:rPr>
              <w:t>計算全校生師比、日間學制生師比之學生加權數，依下列規定計算；研究生生師比之學生數不加權：</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4"/>
              <w:gridCol w:w="3025"/>
              <w:gridCol w:w="1465"/>
              <w:gridCol w:w="1955"/>
            </w:tblGrid>
            <w:tr w:rsidR="00116BF3" w:rsidRPr="009C3D3D" w:rsidTr="001B5C65">
              <w:tc>
                <w:tcPr>
                  <w:tcW w:w="2862" w:type="pct"/>
                  <w:gridSpan w:val="2"/>
                  <w:vAlign w:val="center"/>
                </w:tcPr>
                <w:p w:rsidR="00116BF3" w:rsidRPr="009C3D3D" w:rsidRDefault="00116BF3" w:rsidP="00921B21">
                  <w:pPr>
                    <w:rPr>
                      <w:rFonts w:hint="eastAsia"/>
                    </w:rPr>
                  </w:pPr>
                  <w:r w:rsidRPr="009C3D3D">
                    <w:rPr>
                      <w:rFonts w:hint="eastAsia"/>
                    </w:rPr>
                    <w:t>學制班別</w:t>
                  </w:r>
                </w:p>
              </w:tc>
              <w:tc>
                <w:tcPr>
                  <w:tcW w:w="916" w:type="pct"/>
                  <w:vAlign w:val="center"/>
                </w:tcPr>
                <w:p w:rsidR="00116BF3" w:rsidRPr="009C3D3D" w:rsidRDefault="00116BF3" w:rsidP="00921B21">
                  <w:pPr>
                    <w:rPr>
                      <w:rFonts w:hint="eastAsia"/>
                    </w:rPr>
                  </w:pPr>
                  <w:r w:rsidRPr="009C3D3D">
                    <w:rPr>
                      <w:rFonts w:hint="eastAsia"/>
                    </w:rPr>
                    <w:t>加權數</w:t>
                  </w:r>
                </w:p>
              </w:tc>
              <w:tc>
                <w:tcPr>
                  <w:tcW w:w="1222" w:type="pct"/>
                  <w:vAlign w:val="center"/>
                </w:tcPr>
                <w:p w:rsidR="00116BF3" w:rsidRPr="009C3D3D" w:rsidRDefault="00116BF3" w:rsidP="00921B21">
                  <w:pPr>
                    <w:rPr>
                      <w:rFonts w:hint="eastAsia"/>
                    </w:rPr>
                  </w:pPr>
                  <w:r w:rsidRPr="009C3D3D">
                    <w:rPr>
                      <w:rFonts w:hint="eastAsia"/>
                    </w:rPr>
                    <w:t>延畢生加權數</w:t>
                  </w:r>
                </w:p>
              </w:tc>
            </w:tr>
            <w:tr w:rsidR="00116BF3" w:rsidRPr="009C3D3D" w:rsidTr="001B5C65">
              <w:tc>
                <w:tcPr>
                  <w:tcW w:w="971" w:type="pct"/>
                  <w:vMerge w:val="restart"/>
                  <w:vAlign w:val="center"/>
                </w:tcPr>
                <w:p w:rsidR="00116BF3" w:rsidRPr="009C3D3D" w:rsidRDefault="00116BF3" w:rsidP="00921B21">
                  <w:pPr>
                    <w:rPr>
                      <w:rFonts w:hint="eastAsia"/>
                    </w:rPr>
                  </w:pPr>
                  <w:r w:rsidRPr="009C3D3D">
                    <w:rPr>
                      <w:rFonts w:hint="eastAsia"/>
                    </w:rPr>
                    <w:t>日間</w:t>
                  </w:r>
                </w:p>
                <w:p w:rsidR="00116BF3" w:rsidRPr="009C3D3D" w:rsidRDefault="00116BF3" w:rsidP="00921B21">
                  <w:pPr>
                    <w:rPr>
                      <w:rFonts w:hint="eastAsia"/>
                    </w:rPr>
                  </w:pPr>
                  <w:r w:rsidRPr="009C3D3D">
                    <w:rPr>
                      <w:rFonts w:hint="eastAsia"/>
                    </w:rPr>
                    <w:t>學制</w:t>
                  </w:r>
                </w:p>
              </w:tc>
              <w:tc>
                <w:tcPr>
                  <w:tcW w:w="1891" w:type="pct"/>
                  <w:vAlign w:val="center"/>
                </w:tcPr>
                <w:p w:rsidR="00116BF3" w:rsidRPr="009C3D3D" w:rsidRDefault="00116BF3" w:rsidP="00921B21">
                  <w:pPr>
                    <w:rPr>
                      <w:rFonts w:hint="eastAsia"/>
                      <w:bCs/>
                      <w:u w:val="single"/>
                    </w:rPr>
                  </w:pPr>
                  <w:r w:rsidRPr="009C3D3D">
                    <w:rPr>
                      <w:rFonts w:hint="eastAsia"/>
                      <w:bCs/>
                      <w:u w:val="single"/>
                    </w:rPr>
                    <w:t>專科班</w:t>
                  </w:r>
                </w:p>
              </w:tc>
              <w:tc>
                <w:tcPr>
                  <w:tcW w:w="916" w:type="pct"/>
                  <w:vAlign w:val="center"/>
                </w:tcPr>
                <w:p w:rsidR="00116BF3" w:rsidRPr="009C3D3D" w:rsidRDefault="00116BF3" w:rsidP="005D0749">
                  <w:pPr>
                    <w:jc w:val="center"/>
                    <w:rPr>
                      <w:rFonts w:hint="eastAsia"/>
                      <w:bCs/>
                      <w:u w:val="single"/>
                    </w:rPr>
                  </w:pPr>
                  <w:r w:rsidRPr="009C3D3D">
                    <w:rPr>
                      <w:rFonts w:hint="eastAsia"/>
                      <w:bCs/>
                      <w:u w:val="single"/>
                    </w:rPr>
                    <w:t>1</w:t>
                  </w:r>
                </w:p>
              </w:tc>
              <w:tc>
                <w:tcPr>
                  <w:tcW w:w="1222" w:type="pct"/>
                  <w:vAlign w:val="center"/>
                </w:tcPr>
                <w:p w:rsidR="00116BF3" w:rsidRPr="009C3D3D" w:rsidRDefault="00116BF3" w:rsidP="005D0749">
                  <w:pPr>
                    <w:jc w:val="center"/>
                    <w:rPr>
                      <w:rFonts w:hint="eastAsia"/>
                      <w:bCs/>
                      <w:u w:val="single"/>
                    </w:rPr>
                  </w:pPr>
                  <w:r w:rsidRPr="009C3D3D">
                    <w:rPr>
                      <w:rFonts w:hint="eastAsia"/>
                      <w:bCs/>
                      <w:u w:val="single"/>
                    </w:rPr>
                    <w:t>1</w:t>
                  </w:r>
                </w:p>
              </w:tc>
            </w:tr>
            <w:tr w:rsidR="00116BF3" w:rsidRPr="009C3D3D" w:rsidTr="001B5C65">
              <w:tc>
                <w:tcPr>
                  <w:tcW w:w="971" w:type="pct"/>
                  <w:vMerge/>
                </w:tcPr>
                <w:p w:rsidR="00116BF3" w:rsidRPr="009C3D3D" w:rsidRDefault="00116BF3" w:rsidP="00921B21">
                  <w:pPr>
                    <w:rPr>
                      <w:rFonts w:hint="eastAsia"/>
                    </w:rPr>
                  </w:pPr>
                </w:p>
              </w:tc>
              <w:tc>
                <w:tcPr>
                  <w:tcW w:w="1891" w:type="pct"/>
                </w:tcPr>
                <w:p w:rsidR="00116BF3" w:rsidRPr="009C3D3D" w:rsidRDefault="00116BF3" w:rsidP="00921B21">
                  <w:pPr>
                    <w:rPr>
                      <w:rFonts w:hint="eastAsia"/>
                      <w:bCs/>
                    </w:rPr>
                  </w:pPr>
                  <w:r w:rsidRPr="009C3D3D">
                    <w:rPr>
                      <w:rFonts w:hint="eastAsia"/>
                      <w:bCs/>
                    </w:rPr>
                    <w:t>學士班</w:t>
                  </w:r>
                </w:p>
              </w:tc>
              <w:tc>
                <w:tcPr>
                  <w:tcW w:w="916" w:type="pct"/>
                </w:tcPr>
                <w:p w:rsidR="00116BF3" w:rsidRPr="009C3D3D" w:rsidRDefault="00116BF3" w:rsidP="005D0749">
                  <w:pPr>
                    <w:jc w:val="center"/>
                    <w:rPr>
                      <w:rFonts w:hint="eastAsia"/>
                      <w:bCs/>
                    </w:rPr>
                  </w:pPr>
                  <w:r w:rsidRPr="009C3D3D">
                    <w:rPr>
                      <w:rFonts w:hint="eastAsia"/>
                      <w:bCs/>
                    </w:rPr>
                    <w:t>1</w:t>
                  </w:r>
                </w:p>
              </w:tc>
              <w:tc>
                <w:tcPr>
                  <w:tcW w:w="1222" w:type="pct"/>
                </w:tcPr>
                <w:p w:rsidR="00116BF3" w:rsidRPr="009C3D3D" w:rsidRDefault="00116BF3" w:rsidP="005D0749">
                  <w:pPr>
                    <w:jc w:val="center"/>
                    <w:rPr>
                      <w:rFonts w:hint="eastAsia"/>
                      <w:bCs/>
                    </w:rPr>
                  </w:pPr>
                  <w:r w:rsidRPr="009C3D3D">
                    <w:rPr>
                      <w:rFonts w:hint="eastAsia"/>
                      <w:bCs/>
                    </w:rPr>
                    <w:t>1</w:t>
                  </w:r>
                </w:p>
              </w:tc>
            </w:tr>
            <w:tr w:rsidR="00116BF3" w:rsidRPr="009C3D3D" w:rsidTr="001B5C65">
              <w:tc>
                <w:tcPr>
                  <w:tcW w:w="971" w:type="pct"/>
                  <w:vMerge/>
                </w:tcPr>
                <w:p w:rsidR="00116BF3" w:rsidRPr="009C3D3D" w:rsidRDefault="00116BF3" w:rsidP="00921B21">
                  <w:pPr>
                    <w:rPr>
                      <w:rFonts w:hint="eastAsia"/>
                    </w:rPr>
                  </w:pPr>
                </w:p>
              </w:tc>
              <w:tc>
                <w:tcPr>
                  <w:tcW w:w="1891" w:type="pct"/>
                </w:tcPr>
                <w:p w:rsidR="00116BF3" w:rsidRPr="009C3D3D" w:rsidRDefault="00116BF3" w:rsidP="00921B21">
                  <w:pPr>
                    <w:rPr>
                      <w:rFonts w:hint="eastAsia"/>
                      <w:bCs/>
                    </w:rPr>
                  </w:pPr>
                  <w:r w:rsidRPr="009C3D3D">
                    <w:rPr>
                      <w:rFonts w:hint="eastAsia"/>
                      <w:bCs/>
                    </w:rPr>
                    <w:t>碩士班</w:t>
                  </w:r>
                </w:p>
              </w:tc>
              <w:tc>
                <w:tcPr>
                  <w:tcW w:w="916" w:type="pct"/>
                </w:tcPr>
                <w:p w:rsidR="00116BF3" w:rsidRPr="009C3D3D" w:rsidRDefault="00116BF3" w:rsidP="005D0749">
                  <w:pPr>
                    <w:jc w:val="center"/>
                    <w:rPr>
                      <w:rFonts w:hint="eastAsia"/>
                      <w:bCs/>
                    </w:rPr>
                  </w:pPr>
                  <w:r w:rsidRPr="009C3D3D">
                    <w:rPr>
                      <w:rFonts w:hint="eastAsia"/>
                      <w:bCs/>
                    </w:rPr>
                    <w:t>2</w:t>
                  </w:r>
                </w:p>
              </w:tc>
              <w:tc>
                <w:tcPr>
                  <w:tcW w:w="1222" w:type="pct"/>
                </w:tcPr>
                <w:p w:rsidR="00116BF3" w:rsidRPr="009C3D3D" w:rsidRDefault="00116BF3" w:rsidP="005D0749">
                  <w:pPr>
                    <w:jc w:val="center"/>
                    <w:rPr>
                      <w:rFonts w:hint="eastAsia"/>
                      <w:bCs/>
                    </w:rPr>
                  </w:pPr>
                  <w:r w:rsidRPr="009C3D3D">
                    <w:rPr>
                      <w:rFonts w:hint="eastAsia"/>
                      <w:bCs/>
                    </w:rPr>
                    <w:t>1</w:t>
                  </w:r>
                </w:p>
              </w:tc>
            </w:tr>
            <w:tr w:rsidR="00116BF3" w:rsidRPr="009C3D3D" w:rsidTr="001B5C65">
              <w:tc>
                <w:tcPr>
                  <w:tcW w:w="971" w:type="pct"/>
                  <w:vMerge/>
                </w:tcPr>
                <w:p w:rsidR="00116BF3" w:rsidRPr="009C3D3D" w:rsidRDefault="00116BF3" w:rsidP="00921B21">
                  <w:pPr>
                    <w:rPr>
                      <w:rFonts w:hint="eastAsia"/>
                    </w:rPr>
                  </w:pPr>
                </w:p>
              </w:tc>
              <w:tc>
                <w:tcPr>
                  <w:tcW w:w="1891" w:type="pct"/>
                </w:tcPr>
                <w:p w:rsidR="00116BF3" w:rsidRPr="009C3D3D" w:rsidRDefault="00116BF3" w:rsidP="00921B21">
                  <w:pPr>
                    <w:rPr>
                      <w:rFonts w:hint="eastAsia"/>
                      <w:bCs/>
                    </w:rPr>
                  </w:pPr>
                  <w:r w:rsidRPr="009C3D3D">
                    <w:rPr>
                      <w:rFonts w:hint="eastAsia"/>
                      <w:bCs/>
                    </w:rPr>
                    <w:t>博士班</w:t>
                  </w:r>
                </w:p>
              </w:tc>
              <w:tc>
                <w:tcPr>
                  <w:tcW w:w="916" w:type="pct"/>
                </w:tcPr>
                <w:p w:rsidR="00116BF3" w:rsidRPr="009C3D3D" w:rsidRDefault="00116BF3" w:rsidP="005D0749">
                  <w:pPr>
                    <w:jc w:val="center"/>
                    <w:rPr>
                      <w:rFonts w:hint="eastAsia"/>
                      <w:bCs/>
                    </w:rPr>
                  </w:pPr>
                  <w:r w:rsidRPr="009C3D3D">
                    <w:rPr>
                      <w:rFonts w:hint="eastAsia"/>
                      <w:bCs/>
                    </w:rPr>
                    <w:t>3</w:t>
                  </w:r>
                </w:p>
              </w:tc>
              <w:tc>
                <w:tcPr>
                  <w:tcW w:w="1222" w:type="pct"/>
                </w:tcPr>
                <w:p w:rsidR="00116BF3" w:rsidRPr="009C3D3D" w:rsidRDefault="00116BF3" w:rsidP="005D0749">
                  <w:pPr>
                    <w:jc w:val="center"/>
                    <w:rPr>
                      <w:rFonts w:hint="eastAsia"/>
                      <w:bCs/>
                    </w:rPr>
                  </w:pPr>
                  <w:r w:rsidRPr="009C3D3D">
                    <w:rPr>
                      <w:rFonts w:hint="eastAsia"/>
                      <w:bCs/>
                    </w:rPr>
                    <w:t>1</w:t>
                  </w:r>
                </w:p>
              </w:tc>
            </w:tr>
            <w:tr w:rsidR="00116BF3" w:rsidRPr="009C3D3D" w:rsidTr="001B5C65">
              <w:tc>
                <w:tcPr>
                  <w:tcW w:w="971" w:type="pct"/>
                  <w:vMerge w:val="restart"/>
                </w:tcPr>
                <w:p w:rsidR="00116BF3" w:rsidRPr="009C3D3D" w:rsidRDefault="00116BF3" w:rsidP="00921B21">
                  <w:pPr>
                    <w:rPr>
                      <w:rFonts w:hint="eastAsia"/>
                    </w:rPr>
                  </w:pPr>
                  <w:r w:rsidRPr="009C3D3D">
                    <w:rPr>
                      <w:rFonts w:hint="eastAsia"/>
                    </w:rPr>
                    <w:t>夜間</w:t>
                  </w:r>
                </w:p>
                <w:p w:rsidR="00116BF3" w:rsidRPr="009C3D3D" w:rsidRDefault="00116BF3" w:rsidP="00921B21">
                  <w:pPr>
                    <w:rPr>
                      <w:rFonts w:hint="eastAsia"/>
                    </w:rPr>
                  </w:pPr>
                  <w:r w:rsidRPr="009C3D3D">
                    <w:rPr>
                      <w:rFonts w:hint="eastAsia"/>
                    </w:rPr>
                    <w:t>學制</w:t>
                  </w:r>
                </w:p>
              </w:tc>
              <w:tc>
                <w:tcPr>
                  <w:tcW w:w="1891" w:type="pct"/>
                </w:tcPr>
                <w:p w:rsidR="00116BF3" w:rsidRPr="009C3D3D" w:rsidRDefault="00116BF3" w:rsidP="00362D36">
                  <w:pPr>
                    <w:rPr>
                      <w:rFonts w:ascii="新細明體" w:hAnsi="新細明體" w:cs="新細明體" w:hint="eastAsia"/>
                      <w:bCs/>
                      <w:kern w:val="0"/>
                      <w:u w:val="single"/>
                    </w:rPr>
                  </w:pPr>
                  <w:r w:rsidRPr="009C3D3D">
                    <w:rPr>
                      <w:rFonts w:ascii="新細明體" w:hAnsi="新細明體" w:cs="新細明體" w:hint="eastAsia"/>
                      <w:bCs/>
                      <w:kern w:val="0"/>
                      <w:u w:val="single"/>
                    </w:rPr>
                    <w:t>專科班</w:t>
                  </w:r>
                </w:p>
              </w:tc>
              <w:tc>
                <w:tcPr>
                  <w:tcW w:w="916" w:type="pct"/>
                </w:tcPr>
                <w:p w:rsidR="00116BF3" w:rsidRPr="009C3D3D" w:rsidRDefault="001F1414" w:rsidP="00362D36">
                  <w:pPr>
                    <w:jc w:val="center"/>
                    <w:rPr>
                      <w:rFonts w:ascii="新細明體" w:hAnsi="新細明體" w:hint="eastAsia"/>
                      <w:bCs/>
                      <w:u w:val="single"/>
                    </w:rPr>
                  </w:pPr>
                  <w:r w:rsidRPr="009C3D3D">
                    <w:rPr>
                      <w:rFonts w:ascii="新細明體" w:hAnsi="新細明體" w:hint="eastAsia"/>
                      <w:bCs/>
                      <w:u w:val="single"/>
                    </w:rPr>
                    <w:t>0.5</w:t>
                  </w:r>
                </w:p>
              </w:tc>
              <w:tc>
                <w:tcPr>
                  <w:tcW w:w="1222" w:type="pct"/>
                </w:tcPr>
                <w:p w:rsidR="00116BF3" w:rsidRPr="009C3D3D" w:rsidRDefault="001F1414" w:rsidP="00362D36">
                  <w:pPr>
                    <w:jc w:val="center"/>
                    <w:rPr>
                      <w:rFonts w:ascii="新細明體" w:hAnsi="新細明體" w:hint="eastAsia"/>
                      <w:bCs/>
                      <w:u w:val="single"/>
                    </w:rPr>
                  </w:pPr>
                  <w:r w:rsidRPr="009C3D3D">
                    <w:rPr>
                      <w:rFonts w:ascii="新細明體" w:hAnsi="新細明體" w:hint="eastAsia"/>
                      <w:bCs/>
                      <w:u w:val="single"/>
                    </w:rPr>
                    <w:t>0.5</w:t>
                  </w:r>
                </w:p>
              </w:tc>
            </w:tr>
            <w:tr w:rsidR="00116BF3" w:rsidRPr="009C3D3D" w:rsidTr="001B5C65">
              <w:tc>
                <w:tcPr>
                  <w:tcW w:w="971" w:type="pct"/>
                  <w:vMerge/>
                </w:tcPr>
                <w:p w:rsidR="00116BF3" w:rsidRPr="009C3D3D" w:rsidRDefault="00116BF3" w:rsidP="00921B21">
                  <w:pPr>
                    <w:rPr>
                      <w:rFonts w:hint="eastAsia"/>
                    </w:rPr>
                  </w:pPr>
                </w:p>
              </w:tc>
              <w:tc>
                <w:tcPr>
                  <w:tcW w:w="1891" w:type="pct"/>
                </w:tcPr>
                <w:p w:rsidR="00116BF3" w:rsidRPr="009C3D3D" w:rsidRDefault="00116BF3" w:rsidP="00362D36">
                  <w:pPr>
                    <w:rPr>
                      <w:rFonts w:ascii="新細明體" w:hAnsi="新細明體" w:hint="eastAsia"/>
                      <w:bCs/>
                    </w:rPr>
                  </w:pPr>
                  <w:r w:rsidRPr="009C3D3D">
                    <w:rPr>
                      <w:rFonts w:ascii="新細明體" w:hAnsi="新細明體" w:cs="新細明體" w:hint="eastAsia"/>
                      <w:bCs/>
                      <w:kern w:val="0"/>
                    </w:rPr>
                    <w:t>學士班</w:t>
                  </w:r>
                </w:p>
              </w:tc>
              <w:tc>
                <w:tcPr>
                  <w:tcW w:w="916" w:type="pct"/>
                </w:tcPr>
                <w:p w:rsidR="00116BF3" w:rsidRPr="009C3D3D" w:rsidRDefault="001F1414" w:rsidP="00362D36">
                  <w:pPr>
                    <w:jc w:val="center"/>
                    <w:rPr>
                      <w:rFonts w:ascii="新細明體" w:hAnsi="新細明體" w:hint="eastAsia"/>
                      <w:bCs/>
                      <w:u w:val="single"/>
                    </w:rPr>
                  </w:pPr>
                  <w:r w:rsidRPr="009C3D3D">
                    <w:rPr>
                      <w:rFonts w:ascii="新細明體" w:hAnsi="新細明體" w:hint="eastAsia"/>
                      <w:bCs/>
                      <w:u w:val="single"/>
                    </w:rPr>
                    <w:t>0.5</w:t>
                  </w:r>
                </w:p>
              </w:tc>
              <w:tc>
                <w:tcPr>
                  <w:tcW w:w="1222" w:type="pct"/>
                </w:tcPr>
                <w:p w:rsidR="00116BF3" w:rsidRPr="009C3D3D" w:rsidRDefault="001F1414" w:rsidP="00362D36">
                  <w:pPr>
                    <w:jc w:val="center"/>
                    <w:rPr>
                      <w:rFonts w:ascii="新細明體" w:hAnsi="新細明體" w:hint="eastAsia"/>
                      <w:bCs/>
                      <w:u w:val="single"/>
                    </w:rPr>
                  </w:pPr>
                  <w:r w:rsidRPr="009C3D3D">
                    <w:rPr>
                      <w:rFonts w:ascii="新細明體" w:hAnsi="新細明體" w:hint="eastAsia"/>
                      <w:bCs/>
                      <w:u w:val="single"/>
                    </w:rPr>
                    <w:t>0.5</w:t>
                  </w:r>
                </w:p>
              </w:tc>
            </w:tr>
            <w:tr w:rsidR="00116BF3" w:rsidRPr="009C3D3D" w:rsidTr="001B5C65">
              <w:tc>
                <w:tcPr>
                  <w:tcW w:w="971" w:type="pct"/>
                  <w:vMerge/>
                </w:tcPr>
                <w:p w:rsidR="00116BF3" w:rsidRPr="009C3D3D" w:rsidRDefault="00116BF3" w:rsidP="00921B21">
                  <w:pPr>
                    <w:rPr>
                      <w:rFonts w:hint="eastAsia"/>
                    </w:rPr>
                  </w:pPr>
                </w:p>
              </w:tc>
              <w:tc>
                <w:tcPr>
                  <w:tcW w:w="1891" w:type="pct"/>
                </w:tcPr>
                <w:p w:rsidR="00116BF3" w:rsidRPr="009C3D3D" w:rsidRDefault="00EC0717" w:rsidP="00362D36">
                  <w:pPr>
                    <w:rPr>
                      <w:rFonts w:ascii="新細明體" w:hAnsi="新細明體" w:hint="eastAsia"/>
                      <w:bCs/>
                    </w:rPr>
                  </w:pPr>
                  <w:r w:rsidRPr="009C3D3D">
                    <w:rPr>
                      <w:rFonts w:ascii="新細明體" w:hAnsi="新細明體" w:cs="新細明體" w:hint="eastAsia"/>
                      <w:bCs/>
                      <w:kern w:val="0"/>
                    </w:rPr>
                    <w:t>碩士班</w:t>
                  </w:r>
                </w:p>
              </w:tc>
              <w:tc>
                <w:tcPr>
                  <w:tcW w:w="916" w:type="pct"/>
                </w:tcPr>
                <w:p w:rsidR="00116BF3" w:rsidRPr="009C3D3D" w:rsidRDefault="00116BF3" w:rsidP="00362D36">
                  <w:pPr>
                    <w:jc w:val="center"/>
                    <w:rPr>
                      <w:rFonts w:ascii="新細明體" w:hAnsi="新細明體" w:hint="eastAsia"/>
                      <w:bCs/>
                    </w:rPr>
                  </w:pPr>
                  <w:r w:rsidRPr="009C3D3D">
                    <w:rPr>
                      <w:rFonts w:ascii="新細明體" w:hAnsi="新細明體" w:hint="eastAsia"/>
                      <w:bCs/>
                    </w:rPr>
                    <w:t>1.6</w:t>
                  </w:r>
                </w:p>
              </w:tc>
              <w:tc>
                <w:tcPr>
                  <w:tcW w:w="1222" w:type="pct"/>
                </w:tcPr>
                <w:p w:rsidR="00116BF3" w:rsidRPr="009C3D3D" w:rsidRDefault="00116BF3" w:rsidP="00362D36">
                  <w:pPr>
                    <w:jc w:val="center"/>
                    <w:rPr>
                      <w:rFonts w:ascii="新細明體" w:hAnsi="新細明體" w:hint="eastAsia"/>
                      <w:bCs/>
                    </w:rPr>
                  </w:pPr>
                  <w:r w:rsidRPr="009C3D3D">
                    <w:rPr>
                      <w:rFonts w:ascii="新細明體" w:hAnsi="新細明體" w:hint="eastAsia"/>
                      <w:bCs/>
                    </w:rPr>
                    <w:t>1</w:t>
                  </w:r>
                </w:p>
              </w:tc>
            </w:tr>
          </w:tbl>
          <w:p w:rsidR="00116BF3" w:rsidRPr="009C3D3D" w:rsidRDefault="00116BF3" w:rsidP="00921B21">
            <w:pPr>
              <w:rPr>
                <w:rFonts w:hint="eastAsia"/>
              </w:rPr>
            </w:pPr>
            <w:r w:rsidRPr="009C3D3D">
              <w:rPr>
                <w:rFonts w:hint="eastAsia"/>
              </w:rPr>
              <w:t>（二）師資數：包括專任、兼任師資。</w:t>
            </w:r>
          </w:p>
          <w:p w:rsidR="00116BF3" w:rsidRPr="009C3D3D" w:rsidRDefault="00116BF3" w:rsidP="008A1CC3">
            <w:pPr>
              <w:ind w:left="264" w:hangingChars="110" w:hanging="264"/>
              <w:rPr>
                <w:rFonts w:hint="eastAsia"/>
              </w:rPr>
            </w:pPr>
            <w:r w:rsidRPr="009C3D3D">
              <w:rPr>
                <w:rFonts w:hint="eastAsia"/>
              </w:rPr>
              <w:t>1.</w:t>
            </w:r>
            <w:r w:rsidRPr="009C3D3D">
              <w:t xml:space="preserve"> </w:t>
            </w:r>
            <w:r w:rsidRPr="009C3D3D">
              <w:rPr>
                <w:rFonts w:hint="eastAsia"/>
              </w:rPr>
              <w:t>專任師資：包括專</w:t>
            </w:r>
            <w:smartTag w:uri="urn:schemas-microsoft-com:office:smarttags" w:element="PersonName">
              <w:smartTagPr>
                <w:attr w:name="ProductID" w:val="任"/>
              </w:smartTagPr>
              <w:r w:rsidRPr="009C3D3D">
                <w:rPr>
                  <w:rFonts w:hint="eastAsia"/>
                </w:rPr>
                <w:t>任</w:t>
              </w:r>
            </w:smartTag>
            <w:r w:rsidRPr="009C3D3D">
              <w:rPr>
                <w:rFonts w:hint="eastAsia"/>
              </w:rPr>
              <w:t>教授、專</w:t>
            </w:r>
            <w:smartTag w:uri="urn:schemas-microsoft-com:office:smarttags" w:element="PersonName">
              <w:smartTagPr>
                <w:attr w:name="ProductID" w:val="任副"/>
              </w:smartTagPr>
              <w:r w:rsidRPr="009C3D3D">
                <w:rPr>
                  <w:rFonts w:hint="eastAsia"/>
                </w:rPr>
                <w:t>任副</w:t>
              </w:r>
            </w:smartTag>
            <w:r w:rsidRPr="009C3D3D">
              <w:rPr>
                <w:rFonts w:hint="eastAsia"/>
              </w:rPr>
              <w:t>教授、專</w:t>
            </w:r>
            <w:smartTag w:uri="urn:schemas-microsoft-com:office:smarttags" w:element="PersonName">
              <w:smartTagPr>
                <w:attr w:name="ProductID" w:val="任助理"/>
              </w:smartTagPr>
              <w:r w:rsidRPr="009C3D3D">
                <w:rPr>
                  <w:rFonts w:hint="eastAsia"/>
                </w:rPr>
                <w:t>任助理</w:t>
              </w:r>
            </w:smartTag>
            <w:r w:rsidRPr="009C3D3D">
              <w:rPr>
                <w:rFonts w:hint="eastAsia"/>
              </w:rPr>
              <w:t>教授、專任講師、依大學聘任專業技術人員擔任教學辦法</w:t>
            </w:r>
            <w:r w:rsidRPr="009C3D3D">
              <w:rPr>
                <w:rFonts w:hint="eastAsia"/>
                <w:u w:val="single"/>
              </w:rPr>
              <w:t>及專科學校專業及技術教師遴聘辦法</w:t>
            </w:r>
            <w:r w:rsidRPr="009C3D3D">
              <w:rPr>
                <w:rFonts w:hint="eastAsia"/>
              </w:rPr>
              <w:t>規定聘任之專任專業技術人員及擔任軍護課程之軍訓教官、護理教師、依國立大學校務基金進用教學人員研究及工作人員實施原則規定聘任之專任教師，並已由學校發給聘書之人員。</w:t>
            </w:r>
          </w:p>
          <w:p w:rsidR="00116BF3" w:rsidRPr="009C3D3D" w:rsidRDefault="00116BF3" w:rsidP="008A1CC3">
            <w:pPr>
              <w:ind w:left="264" w:hangingChars="110" w:hanging="264"/>
              <w:rPr>
                <w:rFonts w:hint="eastAsia"/>
              </w:rPr>
            </w:pPr>
            <w:r w:rsidRPr="009C3D3D">
              <w:rPr>
                <w:rFonts w:hint="eastAsia"/>
              </w:rPr>
              <w:t>2.</w:t>
            </w:r>
            <w:r w:rsidRPr="009C3D3D">
              <w:t xml:space="preserve"> </w:t>
            </w:r>
            <w:r w:rsidRPr="009C3D3D">
              <w:rPr>
                <w:rFonts w:hint="eastAsia"/>
              </w:rPr>
              <w:t>兼任師資：四名兼任教師得折算列計一名專任教師，其折算數不得超過實際專任師資數之三分之一，超過者不予列計。但藝術類（音樂、美術、戲劇、藝術、舞蹈、電影等領域）與設計類院、</w:t>
            </w:r>
            <w:r w:rsidR="002416E6" w:rsidRPr="009C3D3D">
              <w:rPr>
                <w:rFonts w:hint="eastAsia"/>
                <w:u w:val="single"/>
              </w:rPr>
              <w:t>所、</w:t>
            </w:r>
            <w:r w:rsidRPr="009C3D3D">
              <w:rPr>
                <w:rFonts w:hint="eastAsia"/>
              </w:rPr>
              <w:t>系</w:t>
            </w:r>
            <w:r w:rsidR="002416E6" w:rsidRPr="009C3D3D">
              <w:rPr>
                <w:rFonts w:hint="eastAsia"/>
              </w:rPr>
              <w:t>、</w:t>
            </w:r>
            <w:r w:rsidR="002416E6" w:rsidRPr="009C3D3D">
              <w:rPr>
                <w:rFonts w:hint="eastAsia"/>
                <w:u w:val="single"/>
              </w:rPr>
              <w:t>科與</w:t>
            </w:r>
            <w:r w:rsidRPr="009C3D3D">
              <w:rPr>
                <w:rFonts w:hint="eastAsia"/>
              </w:rPr>
              <w:t>學位學程之兼任師資，其折算數不得超過其實際專任師資數之二分之一，超過者不計。</w:t>
            </w:r>
          </w:p>
          <w:p w:rsidR="00116BF3" w:rsidRPr="009C3D3D" w:rsidRDefault="00116BF3" w:rsidP="008A1CC3">
            <w:pPr>
              <w:ind w:left="264" w:hangingChars="110" w:hanging="264"/>
              <w:rPr>
                <w:rFonts w:hint="eastAsia"/>
              </w:rPr>
            </w:pPr>
            <w:r w:rsidRPr="009C3D3D">
              <w:rPr>
                <w:rFonts w:hint="eastAsia"/>
              </w:rPr>
              <w:t>3.</w:t>
            </w:r>
            <w:r w:rsidRPr="009C3D3D">
              <w:t xml:space="preserve"> </w:t>
            </w:r>
            <w:r w:rsidRPr="009C3D3D">
              <w:rPr>
                <w:rFonts w:hint="eastAsia"/>
              </w:rPr>
              <w:t>跨院、</w:t>
            </w:r>
            <w:r w:rsidR="002416E6" w:rsidRPr="009C3D3D">
              <w:rPr>
                <w:rFonts w:hint="eastAsia"/>
                <w:u w:val="single"/>
              </w:rPr>
              <w:t>所、</w:t>
            </w:r>
            <w:r w:rsidRPr="009C3D3D">
              <w:rPr>
                <w:rFonts w:hint="eastAsia"/>
              </w:rPr>
              <w:t>系、</w:t>
            </w:r>
            <w:r w:rsidR="00A87ADE" w:rsidRPr="009C3D3D">
              <w:rPr>
                <w:rFonts w:hint="eastAsia"/>
              </w:rPr>
              <w:t>科</w:t>
            </w:r>
            <w:r w:rsidRPr="009C3D3D">
              <w:rPr>
                <w:rFonts w:hint="eastAsia"/>
              </w:rPr>
              <w:t>合聘之師資，僅得於主聘之院、</w:t>
            </w:r>
            <w:r w:rsidR="002416E6" w:rsidRPr="009C3D3D">
              <w:rPr>
                <w:rFonts w:hint="eastAsia"/>
                <w:u w:val="single"/>
              </w:rPr>
              <w:t>所、</w:t>
            </w:r>
            <w:r w:rsidRPr="009C3D3D">
              <w:rPr>
                <w:rFonts w:hint="eastAsia"/>
              </w:rPr>
              <w:t>系、</w:t>
            </w:r>
            <w:r w:rsidR="00A87ADE" w:rsidRPr="009C3D3D">
              <w:rPr>
                <w:rFonts w:hint="eastAsia"/>
              </w:rPr>
              <w:t>科</w:t>
            </w:r>
            <w:r w:rsidRPr="009C3D3D">
              <w:rPr>
                <w:rFonts w:hint="eastAsia"/>
              </w:rPr>
              <w:t>列計為專任師資，不得重複列計。</w:t>
            </w:r>
          </w:p>
          <w:p w:rsidR="00116BF3" w:rsidRPr="009C3D3D" w:rsidRDefault="00116BF3" w:rsidP="00921B21">
            <w:pPr>
              <w:rPr>
                <w:rFonts w:hint="eastAsia"/>
              </w:rPr>
            </w:pPr>
          </w:p>
        </w:tc>
        <w:tc>
          <w:tcPr>
            <w:tcW w:w="1749" w:type="pct"/>
            <w:vMerge w:val="restart"/>
          </w:tcPr>
          <w:p w:rsidR="00116BF3" w:rsidRPr="009C3D3D" w:rsidRDefault="00116BF3" w:rsidP="00921B21">
            <w:pPr>
              <w:ind w:left="960" w:hangingChars="400" w:hanging="960"/>
              <w:rPr>
                <w:rFonts w:ascii="新細明體" w:hAnsi="新細明體" w:hint="eastAsia"/>
              </w:rPr>
            </w:pPr>
            <w:r w:rsidRPr="009C3D3D">
              <w:rPr>
                <w:rFonts w:ascii="新細明體" w:hAnsi="新細明體" w:hint="eastAsia"/>
              </w:rPr>
              <w:t>附表一：全校生師比值、日間學制生師比值及研究生生師比值基準</w:t>
            </w:r>
          </w:p>
          <w:p w:rsidR="00116BF3" w:rsidRPr="009C3D3D" w:rsidRDefault="00116BF3" w:rsidP="00921B21">
            <w:pPr>
              <w:ind w:left="960" w:hangingChars="400" w:hanging="960"/>
              <w:rPr>
                <w:rFonts w:ascii="新細明體" w:hAnsi="新細明體" w:hint="eastAsia"/>
              </w:rPr>
            </w:pPr>
          </w:p>
          <w:p w:rsidR="00116BF3" w:rsidRPr="009C3D3D" w:rsidRDefault="00116BF3" w:rsidP="00921B21">
            <w:pPr>
              <w:ind w:left="480" w:hangingChars="200" w:hanging="480"/>
              <w:rPr>
                <w:rFonts w:ascii="新細明體" w:hAnsi="新細明體" w:hint="eastAsia"/>
              </w:rPr>
            </w:pPr>
            <w:r w:rsidRPr="009C3D3D">
              <w:rPr>
                <w:rFonts w:ascii="新細明體" w:hAnsi="新細明體" w:hint="eastAsia"/>
              </w:rPr>
              <w:t>一、學校各項生</w:t>
            </w:r>
            <w:r w:rsidRPr="009C3D3D">
              <w:rPr>
                <w:rFonts w:ascii="新細明體" w:hAnsi="新細明體" w:cs="Arial" w:hint="eastAsia"/>
                <w:bCs/>
              </w:rPr>
              <w:t>師比值應達下列基準</w:t>
            </w:r>
            <w:r w:rsidRPr="009C3D3D">
              <w:rPr>
                <w:rFonts w:ascii="新細明體" w:hAnsi="新細明體" w:hint="eastAsia"/>
              </w:rPr>
              <w:t>：</w:t>
            </w:r>
          </w:p>
          <w:tbl>
            <w:tblPr>
              <w:tblStyle w:val="a3"/>
              <w:tblW w:w="0" w:type="auto"/>
              <w:jc w:val="center"/>
              <w:tblLook w:val="01E0" w:firstRow="1" w:lastRow="1" w:firstColumn="1" w:lastColumn="1" w:noHBand="0" w:noVBand="0"/>
            </w:tblPr>
            <w:tblGrid>
              <w:gridCol w:w="1522"/>
              <w:gridCol w:w="1440"/>
              <w:gridCol w:w="3644"/>
            </w:tblGrid>
            <w:tr w:rsidR="00116BF3" w:rsidRPr="009C3D3D">
              <w:trPr>
                <w:jc w:val="center"/>
              </w:trPr>
              <w:tc>
                <w:tcPr>
                  <w:tcW w:w="1522" w:type="dxa"/>
                </w:tcPr>
                <w:p w:rsidR="00116BF3" w:rsidRPr="009C3D3D" w:rsidRDefault="00116BF3" w:rsidP="00921B21">
                  <w:pPr>
                    <w:jc w:val="center"/>
                    <w:rPr>
                      <w:rFonts w:ascii="新細明體" w:hAnsi="新細明體" w:hint="eastAsia"/>
                      <w:u w:val="single"/>
                    </w:rPr>
                  </w:pPr>
                  <w:r w:rsidRPr="009C3D3D">
                    <w:rPr>
                      <w:rFonts w:ascii="新細明體" w:hAnsi="新細明體" w:hint="eastAsia"/>
                      <w:u w:val="single"/>
                    </w:rPr>
                    <w:t>類型</w:t>
                  </w:r>
                </w:p>
              </w:tc>
              <w:tc>
                <w:tcPr>
                  <w:tcW w:w="1440" w:type="dxa"/>
                </w:tcPr>
                <w:p w:rsidR="00116BF3" w:rsidRPr="009C3D3D" w:rsidRDefault="00116BF3" w:rsidP="00921B21">
                  <w:pPr>
                    <w:jc w:val="center"/>
                    <w:rPr>
                      <w:rFonts w:ascii="新細明體" w:hAnsi="新細明體" w:hint="eastAsia"/>
                    </w:rPr>
                  </w:pPr>
                  <w:r w:rsidRPr="009C3D3D">
                    <w:rPr>
                      <w:rFonts w:ascii="新細明體" w:hAnsi="新細明體" w:hint="eastAsia"/>
                    </w:rPr>
                    <w:t>基準</w:t>
                  </w:r>
                </w:p>
              </w:tc>
              <w:tc>
                <w:tcPr>
                  <w:tcW w:w="3644" w:type="dxa"/>
                </w:tcPr>
                <w:p w:rsidR="00116BF3" w:rsidRPr="009C3D3D" w:rsidRDefault="00116BF3" w:rsidP="00921B21">
                  <w:pPr>
                    <w:jc w:val="center"/>
                    <w:rPr>
                      <w:rFonts w:ascii="新細明體" w:hAnsi="新細明體" w:hint="eastAsia"/>
                    </w:rPr>
                  </w:pPr>
                  <w:r w:rsidRPr="009C3D3D">
                    <w:rPr>
                      <w:rFonts w:ascii="新細明體" w:hAnsi="新細明體" w:hint="eastAsia"/>
                    </w:rPr>
                    <w:t>計算方式</w:t>
                  </w:r>
                </w:p>
              </w:tc>
            </w:tr>
            <w:tr w:rsidR="00116BF3" w:rsidRPr="009C3D3D">
              <w:trPr>
                <w:jc w:val="center"/>
              </w:trPr>
              <w:tc>
                <w:tcPr>
                  <w:tcW w:w="1522" w:type="dxa"/>
                </w:tcPr>
                <w:p w:rsidR="00116BF3" w:rsidRPr="009C3D3D" w:rsidRDefault="00116BF3" w:rsidP="00921B21">
                  <w:pPr>
                    <w:rPr>
                      <w:rFonts w:ascii="新細明體" w:hAnsi="新細明體" w:hint="eastAsia"/>
                    </w:rPr>
                  </w:pPr>
                  <w:r w:rsidRPr="009C3D3D">
                    <w:rPr>
                      <w:rFonts w:ascii="新細明體" w:hAnsi="新細明體" w:hint="eastAsia"/>
                    </w:rPr>
                    <w:t>全校生師比值</w:t>
                  </w:r>
                </w:p>
              </w:tc>
              <w:tc>
                <w:tcPr>
                  <w:tcW w:w="1440" w:type="dxa"/>
                </w:tcPr>
                <w:p w:rsidR="00116BF3" w:rsidRPr="009C3D3D" w:rsidRDefault="00116BF3" w:rsidP="00921B21">
                  <w:pPr>
                    <w:rPr>
                      <w:rFonts w:ascii="新細明體" w:hAnsi="新細明體" w:hint="eastAsia"/>
                    </w:rPr>
                  </w:pPr>
                  <w:r w:rsidRPr="009C3D3D">
                    <w:rPr>
                      <w:rFonts w:ascii="新細明體" w:hAnsi="新細明體" w:hint="eastAsia"/>
                    </w:rPr>
                    <w:t>應低於32</w:t>
                  </w:r>
                </w:p>
              </w:tc>
              <w:tc>
                <w:tcPr>
                  <w:tcW w:w="3644" w:type="dxa"/>
                </w:tcPr>
                <w:p w:rsidR="00116BF3" w:rsidRPr="009C3D3D" w:rsidRDefault="00116BF3" w:rsidP="00921B21">
                  <w:pPr>
                    <w:jc w:val="both"/>
                    <w:rPr>
                      <w:rFonts w:ascii="新細明體" w:hAnsi="新細明體" w:hint="eastAsia"/>
                    </w:rPr>
                  </w:pPr>
                  <w:r w:rsidRPr="009C3D3D">
                    <w:rPr>
                      <w:rFonts w:ascii="新細明體" w:hAnsi="新細明體" w:hint="eastAsia"/>
                    </w:rPr>
                    <w:t>全校加權學生數除以全校專任、兼任師資數總和</w:t>
                  </w:r>
                </w:p>
              </w:tc>
            </w:tr>
            <w:tr w:rsidR="00116BF3" w:rsidRPr="009C3D3D">
              <w:trPr>
                <w:jc w:val="center"/>
              </w:trPr>
              <w:tc>
                <w:tcPr>
                  <w:tcW w:w="1522" w:type="dxa"/>
                </w:tcPr>
                <w:p w:rsidR="00116BF3" w:rsidRPr="009C3D3D" w:rsidRDefault="00116BF3" w:rsidP="00921B21">
                  <w:pPr>
                    <w:rPr>
                      <w:rFonts w:ascii="新細明體" w:hAnsi="新細明體" w:hint="eastAsia"/>
                    </w:rPr>
                  </w:pPr>
                  <w:r w:rsidRPr="009C3D3D">
                    <w:rPr>
                      <w:rFonts w:ascii="新細明體" w:hAnsi="新細明體" w:hint="eastAsia"/>
                    </w:rPr>
                    <w:t>日間學制生師比值</w:t>
                  </w:r>
                </w:p>
              </w:tc>
              <w:tc>
                <w:tcPr>
                  <w:tcW w:w="1440" w:type="dxa"/>
                </w:tcPr>
                <w:p w:rsidR="00116BF3" w:rsidRPr="009C3D3D" w:rsidRDefault="00116BF3" w:rsidP="00921B21">
                  <w:pPr>
                    <w:rPr>
                      <w:rFonts w:ascii="新細明體" w:hAnsi="新細明體" w:hint="eastAsia"/>
                    </w:rPr>
                  </w:pPr>
                  <w:r w:rsidRPr="009C3D3D">
                    <w:rPr>
                      <w:rFonts w:ascii="新細明體" w:hAnsi="新細明體" w:hint="eastAsia"/>
                    </w:rPr>
                    <w:t>應低於25</w:t>
                  </w:r>
                </w:p>
              </w:tc>
              <w:tc>
                <w:tcPr>
                  <w:tcW w:w="3644" w:type="dxa"/>
                </w:tcPr>
                <w:p w:rsidR="00116BF3" w:rsidRPr="009C3D3D" w:rsidRDefault="00116BF3" w:rsidP="00921B21">
                  <w:pPr>
                    <w:jc w:val="both"/>
                    <w:rPr>
                      <w:rFonts w:ascii="新細明體" w:hAnsi="新細明體" w:hint="eastAsia"/>
                    </w:rPr>
                  </w:pPr>
                  <w:r w:rsidRPr="009C3D3D">
                    <w:rPr>
                      <w:rFonts w:ascii="新細明體" w:hAnsi="新細明體" w:hint="eastAsia"/>
                    </w:rPr>
                    <w:t>全校日間學制加權學生數除以全校專任、兼任師資數總和</w:t>
                  </w:r>
                </w:p>
              </w:tc>
            </w:tr>
            <w:tr w:rsidR="00116BF3" w:rsidRPr="009C3D3D">
              <w:trPr>
                <w:jc w:val="center"/>
              </w:trPr>
              <w:tc>
                <w:tcPr>
                  <w:tcW w:w="1522" w:type="dxa"/>
                </w:tcPr>
                <w:p w:rsidR="00116BF3" w:rsidRPr="009C3D3D" w:rsidRDefault="00116BF3" w:rsidP="00921B21">
                  <w:pPr>
                    <w:rPr>
                      <w:rFonts w:ascii="新細明體" w:hAnsi="新細明體" w:hint="eastAsia"/>
                    </w:rPr>
                  </w:pPr>
                  <w:r w:rsidRPr="009C3D3D">
                    <w:rPr>
                      <w:rFonts w:ascii="新細明體" w:hAnsi="新細明體" w:hint="eastAsia"/>
                    </w:rPr>
                    <w:t>研究生生師比值</w:t>
                  </w:r>
                </w:p>
              </w:tc>
              <w:tc>
                <w:tcPr>
                  <w:tcW w:w="1440" w:type="dxa"/>
                </w:tcPr>
                <w:p w:rsidR="00116BF3" w:rsidRPr="009C3D3D" w:rsidRDefault="00116BF3" w:rsidP="00921B21">
                  <w:pPr>
                    <w:rPr>
                      <w:rFonts w:ascii="新細明體" w:hAnsi="新細明體" w:hint="eastAsia"/>
                    </w:rPr>
                  </w:pPr>
                  <w:r w:rsidRPr="009C3D3D">
                    <w:rPr>
                      <w:rFonts w:ascii="新細明體" w:hAnsi="新細明體" w:hint="eastAsia"/>
                    </w:rPr>
                    <w:t>應低於12</w:t>
                  </w:r>
                </w:p>
              </w:tc>
              <w:tc>
                <w:tcPr>
                  <w:tcW w:w="3644" w:type="dxa"/>
                </w:tcPr>
                <w:p w:rsidR="00116BF3" w:rsidRPr="009C3D3D" w:rsidRDefault="00116BF3" w:rsidP="00921B21">
                  <w:pPr>
                    <w:jc w:val="both"/>
                    <w:rPr>
                      <w:rFonts w:ascii="新細明體" w:hAnsi="新細明體" w:hint="eastAsia"/>
                    </w:rPr>
                  </w:pPr>
                  <w:r w:rsidRPr="009C3D3D">
                    <w:rPr>
                      <w:rFonts w:ascii="新細明體" w:hAnsi="新細明體" w:hint="eastAsia"/>
                    </w:rPr>
                    <w:t>全校日、夜間學制碩士班、博士班學生數除以全校專</w:t>
                  </w:r>
                  <w:smartTag w:uri="urn:schemas-microsoft-com:office:smarttags" w:element="PersonName">
                    <w:smartTagPr>
                      <w:attr w:name="ProductID" w:val="任助理"/>
                    </w:smartTagPr>
                    <w:r w:rsidRPr="009C3D3D">
                      <w:rPr>
                        <w:rFonts w:ascii="新細明體" w:hAnsi="新細明體" w:hint="eastAsia"/>
                      </w:rPr>
                      <w:t>任助理</w:t>
                    </w:r>
                  </w:smartTag>
                  <w:r w:rsidRPr="009C3D3D">
                    <w:rPr>
                      <w:rFonts w:ascii="新細明體" w:hAnsi="新細明體" w:hint="eastAsia"/>
                    </w:rPr>
                    <w:t>教授級以上師資數總和</w:t>
                  </w:r>
                </w:p>
              </w:tc>
            </w:tr>
          </w:tbl>
          <w:p w:rsidR="00116BF3" w:rsidRPr="009C3D3D" w:rsidRDefault="00116BF3" w:rsidP="00921B21">
            <w:pPr>
              <w:ind w:left="432" w:hangingChars="180" w:hanging="432"/>
              <w:rPr>
                <w:rFonts w:ascii="新細明體" w:hAnsi="新細明體" w:hint="eastAsia"/>
              </w:rPr>
            </w:pPr>
            <w:r w:rsidRPr="009C3D3D">
              <w:rPr>
                <w:rFonts w:ascii="新細明體" w:hAnsi="新細明體" w:hint="eastAsia"/>
              </w:rPr>
              <w:t>二、生師比之學生數及師資數列計原則：</w:t>
            </w:r>
          </w:p>
          <w:p w:rsidR="00116BF3" w:rsidRPr="009C3D3D" w:rsidRDefault="00116BF3" w:rsidP="00921B21">
            <w:pPr>
              <w:ind w:left="720" w:hangingChars="300" w:hanging="720"/>
              <w:rPr>
                <w:rFonts w:ascii="新細明體" w:hAnsi="新細明體" w:hint="eastAsia"/>
              </w:rPr>
            </w:pPr>
            <w:r w:rsidRPr="009C3D3D">
              <w:rPr>
                <w:rFonts w:ascii="新細明體" w:hAnsi="新細明體" w:hint="eastAsia"/>
              </w:rPr>
              <w:t>（一）學生數：</w:t>
            </w:r>
          </w:p>
          <w:p w:rsidR="00116BF3" w:rsidRPr="009C3D3D" w:rsidRDefault="00116BF3" w:rsidP="00921B21">
            <w:pPr>
              <w:ind w:leftChars="200" w:left="720" w:hangingChars="100" w:hanging="240"/>
              <w:rPr>
                <w:rFonts w:ascii="新細明體" w:hAnsi="新細明體" w:hint="eastAsia"/>
              </w:rPr>
            </w:pPr>
            <w:r w:rsidRPr="009C3D3D">
              <w:rPr>
                <w:rFonts w:ascii="新細明體" w:hAnsi="新細明體" w:hint="eastAsia"/>
              </w:rPr>
              <w:t>1.以提報時最近一學年度具正式學籍在學學生（不包括</w:t>
            </w:r>
            <w:r w:rsidRPr="009C3D3D">
              <w:rPr>
                <w:rFonts w:ascii="新細明體" w:hAnsi="新細明體" w:hint="eastAsia"/>
                <w:u w:val="single"/>
              </w:rPr>
              <w:t>外國學生、</w:t>
            </w:r>
            <w:r w:rsidRPr="009C3D3D">
              <w:rPr>
                <w:rFonts w:ascii="新細明體" w:hAnsi="新細明體" w:hint="eastAsia"/>
              </w:rPr>
              <w:t>休學生、全學年均於國外之學生）計算。</w:t>
            </w:r>
          </w:p>
          <w:p w:rsidR="00116BF3" w:rsidRPr="009C3D3D" w:rsidRDefault="00116BF3" w:rsidP="00921B21">
            <w:pPr>
              <w:ind w:leftChars="200" w:left="720" w:hangingChars="100" w:hanging="240"/>
              <w:rPr>
                <w:rFonts w:ascii="新細明體" w:hAnsi="新細明體" w:hint="eastAsia"/>
              </w:rPr>
            </w:pPr>
            <w:r w:rsidRPr="009C3D3D">
              <w:rPr>
                <w:rFonts w:ascii="新細明體" w:hAnsi="新細明體" w:hint="eastAsia"/>
              </w:rPr>
              <w:t>2.</w:t>
            </w:r>
            <w:r w:rsidRPr="009C3D3D">
              <w:rPr>
                <w:rStyle w:val="a6"/>
                <w:rFonts w:ascii="新細明體" w:hAnsi="新細明體"/>
                <w:b w:val="0"/>
              </w:rPr>
              <w:t>延畢生</w:t>
            </w:r>
            <w:r w:rsidRPr="009C3D3D">
              <w:rPr>
                <w:rStyle w:val="a6"/>
                <w:rFonts w:ascii="新細明體" w:hAnsi="新細明體" w:hint="eastAsia"/>
                <w:b w:val="0"/>
              </w:rPr>
              <w:t>指</w:t>
            </w:r>
            <w:r w:rsidRPr="009C3D3D">
              <w:rPr>
                <w:rStyle w:val="a6"/>
                <w:rFonts w:ascii="新細明體" w:hAnsi="新細明體"/>
                <w:b w:val="0"/>
              </w:rPr>
              <w:t>學士班學生超過各校學則所定修業年限</w:t>
            </w:r>
            <w:r w:rsidRPr="009C3D3D">
              <w:rPr>
                <w:rStyle w:val="a6"/>
                <w:rFonts w:ascii="新細明體" w:hAnsi="新細明體" w:hint="eastAsia"/>
                <w:b w:val="0"/>
              </w:rPr>
              <w:t>；</w:t>
            </w:r>
            <w:r w:rsidRPr="009C3D3D">
              <w:rPr>
                <w:rStyle w:val="a6"/>
                <w:rFonts w:ascii="新細明體" w:hAnsi="新細明體"/>
                <w:b w:val="0"/>
              </w:rPr>
              <w:t>碩士生自第</w:t>
            </w:r>
            <w:r w:rsidRPr="009C3D3D">
              <w:rPr>
                <w:rStyle w:val="a6"/>
                <w:rFonts w:ascii="新細明體" w:hAnsi="新細明體" w:hint="eastAsia"/>
                <w:b w:val="0"/>
              </w:rPr>
              <w:t>三</w:t>
            </w:r>
            <w:r w:rsidRPr="009C3D3D">
              <w:rPr>
                <w:rStyle w:val="a6"/>
                <w:rFonts w:ascii="新細明體" w:hAnsi="新細明體"/>
                <w:b w:val="0"/>
              </w:rPr>
              <w:t>年起</w:t>
            </w:r>
            <w:r w:rsidRPr="009C3D3D">
              <w:rPr>
                <w:rStyle w:val="a6"/>
                <w:rFonts w:ascii="新細明體" w:hAnsi="新細明體" w:hint="eastAsia"/>
                <w:b w:val="0"/>
              </w:rPr>
              <w:t>；</w:t>
            </w:r>
            <w:r w:rsidRPr="009C3D3D">
              <w:rPr>
                <w:rStyle w:val="a6"/>
                <w:rFonts w:ascii="新細明體" w:hAnsi="新細明體"/>
                <w:b w:val="0"/>
              </w:rPr>
              <w:t>博士生自第</w:t>
            </w:r>
            <w:r w:rsidRPr="009C3D3D">
              <w:rPr>
                <w:rStyle w:val="a6"/>
                <w:rFonts w:ascii="新細明體" w:hAnsi="新細明體" w:hint="eastAsia"/>
                <w:b w:val="0"/>
              </w:rPr>
              <w:t>四</w:t>
            </w:r>
            <w:r w:rsidRPr="009C3D3D">
              <w:rPr>
                <w:rStyle w:val="a6"/>
                <w:rFonts w:ascii="新細明體" w:hAnsi="新細明體"/>
                <w:b w:val="0"/>
              </w:rPr>
              <w:t>年起繳納全額學雜費者。</w:t>
            </w:r>
          </w:p>
          <w:p w:rsidR="00116BF3" w:rsidRPr="009C3D3D" w:rsidRDefault="00116BF3" w:rsidP="00921B21">
            <w:pPr>
              <w:ind w:leftChars="200" w:left="720" w:hangingChars="100" w:hanging="240"/>
              <w:rPr>
                <w:rFonts w:ascii="新細明體" w:hAnsi="新細明體" w:hint="eastAsia"/>
              </w:rPr>
            </w:pPr>
            <w:r w:rsidRPr="009C3D3D">
              <w:rPr>
                <w:rFonts w:ascii="新細明體" w:hAnsi="新細明體" w:hint="eastAsia"/>
              </w:rPr>
              <w:t>3.計算</w:t>
            </w:r>
            <w:r w:rsidRPr="009C3D3D">
              <w:rPr>
                <w:rFonts w:ascii="新細明體" w:hAnsi="新細明體"/>
              </w:rPr>
              <w:t>全校</w:t>
            </w:r>
            <w:r w:rsidRPr="009C3D3D">
              <w:rPr>
                <w:rFonts w:ascii="新細明體" w:hAnsi="新細明體" w:hint="eastAsia"/>
              </w:rPr>
              <w:t>生師比、日間學制生師比之學生加權數，依下列規定計算；研究生生師比之學生數不加權：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2334"/>
              <w:gridCol w:w="851"/>
              <w:gridCol w:w="997"/>
            </w:tblGrid>
            <w:tr w:rsidR="00116BF3" w:rsidRPr="009C3D3D">
              <w:trPr>
                <w:jc w:val="center"/>
              </w:trPr>
              <w:tc>
                <w:tcPr>
                  <w:tcW w:w="3581" w:type="dxa"/>
                  <w:gridSpan w:val="2"/>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學制班別</w:t>
                  </w:r>
                </w:p>
              </w:tc>
              <w:tc>
                <w:tcPr>
                  <w:tcW w:w="851"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加權數</w:t>
                  </w:r>
                </w:p>
              </w:tc>
              <w:tc>
                <w:tcPr>
                  <w:tcW w:w="997"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延畢生</w:t>
                  </w:r>
                </w:p>
                <w:p w:rsidR="00116BF3" w:rsidRPr="009C3D3D" w:rsidRDefault="00116BF3" w:rsidP="00921B21">
                  <w:pPr>
                    <w:jc w:val="center"/>
                    <w:rPr>
                      <w:rFonts w:ascii="新細明體" w:hAnsi="新細明體" w:hint="eastAsia"/>
                    </w:rPr>
                  </w:pPr>
                  <w:r w:rsidRPr="009C3D3D">
                    <w:rPr>
                      <w:rFonts w:ascii="新細明體" w:hAnsi="新細明體" w:hint="eastAsia"/>
                    </w:rPr>
                    <w:t>加權數</w:t>
                  </w:r>
                </w:p>
              </w:tc>
            </w:tr>
            <w:tr w:rsidR="00116BF3" w:rsidRPr="009C3D3D">
              <w:trPr>
                <w:jc w:val="center"/>
              </w:trPr>
              <w:tc>
                <w:tcPr>
                  <w:tcW w:w="1247" w:type="dxa"/>
                  <w:vMerge w:val="restart"/>
                </w:tcPr>
                <w:p w:rsidR="00116BF3" w:rsidRPr="009C3D3D" w:rsidRDefault="00116BF3" w:rsidP="00921B21">
                  <w:pPr>
                    <w:jc w:val="center"/>
                    <w:rPr>
                      <w:rFonts w:ascii="新細明體" w:hAnsi="新細明體" w:hint="eastAsia"/>
                    </w:rPr>
                  </w:pPr>
                  <w:r w:rsidRPr="009C3D3D">
                    <w:rPr>
                      <w:rFonts w:ascii="新細明體" w:hAnsi="新細明體" w:hint="eastAsia"/>
                    </w:rPr>
                    <w:t>日間學制</w:t>
                  </w:r>
                </w:p>
              </w:tc>
              <w:tc>
                <w:tcPr>
                  <w:tcW w:w="2334" w:type="dxa"/>
                </w:tcPr>
                <w:p w:rsidR="00116BF3" w:rsidRPr="009C3D3D" w:rsidRDefault="00116BF3" w:rsidP="00921B21">
                  <w:pPr>
                    <w:rPr>
                      <w:rFonts w:ascii="新細明體" w:hAnsi="新細明體" w:hint="eastAsia"/>
                    </w:rPr>
                  </w:pPr>
                  <w:r w:rsidRPr="009C3D3D">
                    <w:rPr>
                      <w:rFonts w:ascii="新細明體" w:hAnsi="新細明體" w:hint="eastAsia"/>
                    </w:rPr>
                    <w:t>學士班</w:t>
                  </w:r>
                </w:p>
              </w:tc>
              <w:tc>
                <w:tcPr>
                  <w:tcW w:w="851" w:type="dxa"/>
                </w:tcPr>
                <w:p w:rsidR="00116BF3" w:rsidRPr="009C3D3D" w:rsidRDefault="00116BF3" w:rsidP="00921B21">
                  <w:pPr>
                    <w:jc w:val="center"/>
                    <w:rPr>
                      <w:rFonts w:ascii="新細明體" w:hAnsi="新細明體" w:hint="eastAsia"/>
                    </w:rPr>
                  </w:pPr>
                  <w:r w:rsidRPr="009C3D3D">
                    <w:rPr>
                      <w:rFonts w:ascii="新細明體" w:hAnsi="新細明體" w:hint="eastAsia"/>
                    </w:rPr>
                    <w:t>1</w:t>
                  </w:r>
                </w:p>
              </w:tc>
              <w:tc>
                <w:tcPr>
                  <w:tcW w:w="997" w:type="dxa"/>
                </w:tcPr>
                <w:p w:rsidR="00116BF3" w:rsidRPr="009C3D3D" w:rsidRDefault="00116BF3" w:rsidP="00921B21">
                  <w:pPr>
                    <w:jc w:val="center"/>
                    <w:rPr>
                      <w:rFonts w:ascii="新細明體" w:hAnsi="新細明體" w:hint="eastAsia"/>
                    </w:rPr>
                  </w:pPr>
                  <w:r w:rsidRPr="009C3D3D">
                    <w:rPr>
                      <w:rFonts w:ascii="新細明體" w:hAnsi="新細明體" w:hint="eastAsia"/>
                    </w:rPr>
                    <w:t>1</w:t>
                  </w:r>
                </w:p>
              </w:tc>
            </w:tr>
            <w:tr w:rsidR="00116BF3" w:rsidRPr="009C3D3D">
              <w:trPr>
                <w:jc w:val="center"/>
              </w:trPr>
              <w:tc>
                <w:tcPr>
                  <w:tcW w:w="1247" w:type="dxa"/>
                  <w:vMerge/>
                </w:tcPr>
                <w:p w:rsidR="00116BF3" w:rsidRPr="009C3D3D" w:rsidRDefault="00116BF3" w:rsidP="00921B21">
                  <w:pPr>
                    <w:jc w:val="center"/>
                    <w:rPr>
                      <w:rFonts w:ascii="新細明體" w:hAnsi="新細明體" w:hint="eastAsia"/>
                    </w:rPr>
                  </w:pPr>
                </w:p>
              </w:tc>
              <w:tc>
                <w:tcPr>
                  <w:tcW w:w="2334" w:type="dxa"/>
                </w:tcPr>
                <w:p w:rsidR="00116BF3" w:rsidRPr="009C3D3D" w:rsidRDefault="00116BF3" w:rsidP="00921B21">
                  <w:pPr>
                    <w:rPr>
                      <w:rFonts w:ascii="新細明體" w:hAnsi="新細明體" w:hint="eastAsia"/>
                    </w:rPr>
                  </w:pPr>
                  <w:r w:rsidRPr="009C3D3D">
                    <w:rPr>
                      <w:rFonts w:ascii="新細明體" w:hAnsi="新細明體" w:hint="eastAsia"/>
                    </w:rPr>
                    <w:t>碩士班</w:t>
                  </w:r>
                </w:p>
              </w:tc>
              <w:tc>
                <w:tcPr>
                  <w:tcW w:w="851" w:type="dxa"/>
                </w:tcPr>
                <w:p w:rsidR="00116BF3" w:rsidRPr="009C3D3D" w:rsidRDefault="00116BF3" w:rsidP="00921B21">
                  <w:pPr>
                    <w:jc w:val="center"/>
                    <w:rPr>
                      <w:rFonts w:ascii="新細明體" w:hAnsi="新細明體" w:hint="eastAsia"/>
                    </w:rPr>
                  </w:pPr>
                  <w:r w:rsidRPr="009C3D3D">
                    <w:rPr>
                      <w:rFonts w:ascii="新細明體" w:hAnsi="新細明體" w:hint="eastAsia"/>
                    </w:rPr>
                    <w:t>2</w:t>
                  </w:r>
                </w:p>
              </w:tc>
              <w:tc>
                <w:tcPr>
                  <w:tcW w:w="997" w:type="dxa"/>
                </w:tcPr>
                <w:p w:rsidR="00116BF3" w:rsidRPr="009C3D3D" w:rsidRDefault="00116BF3" w:rsidP="00921B21">
                  <w:pPr>
                    <w:jc w:val="center"/>
                    <w:rPr>
                      <w:rFonts w:ascii="新細明體" w:hAnsi="新細明體" w:hint="eastAsia"/>
                    </w:rPr>
                  </w:pPr>
                  <w:r w:rsidRPr="009C3D3D">
                    <w:rPr>
                      <w:rFonts w:ascii="新細明體" w:hAnsi="新細明體" w:hint="eastAsia"/>
                    </w:rPr>
                    <w:t>1</w:t>
                  </w:r>
                </w:p>
              </w:tc>
            </w:tr>
            <w:tr w:rsidR="00116BF3" w:rsidRPr="009C3D3D">
              <w:trPr>
                <w:jc w:val="center"/>
              </w:trPr>
              <w:tc>
                <w:tcPr>
                  <w:tcW w:w="1247" w:type="dxa"/>
                  <w:vMerge/>
                </w:tcPr>
                <w:p w:rsidR="00116BF3" w:rsidRPr="009C3D3D" w:rsidRDefault="00116BF3" w:rsidP="00921B21">
                  <w:pPr>
                    <w:jc w:val="center"/>
                    <w:rPr>
                      <w:rFonts w:ascii="新細明體" w:hAnsi="新細明體" w:hint="eastAsia"/>
                    </w:rPr>
                  </w:pPr>
                </w:p>
              </w:tc>
              <w:tc>
                <w:tcPr>
                  <w:tcW w:w="2334" w:type="dxa"/>
                </w:tcPr>
                <w:p w:rsidR="00116BF3" w:rsidRPr="009C3D3D" w:rsidRDefault="00116BF3" w:rsidP="00921B21">
                  <w:pPr>
                    <w:rPr>
                      <w:rFonts w:ascii="新細明體" w:hAnsi="新細明體" w:hint="eastAsia"/>
                    </w:rPr>
                  </w:pPr>
                  <w:r w:rsidRPr="009C3D3D">
                    <w:rPr>
                      <w:rFonts w:ascii="新細明體" w:hAnsi="新細明體" w:hint="eastAsia"/>
                    </w:rPr>
                    <w:t>博士班</w:t>
                  </w:r>
                </w:p>
              </w:tc>
              <w:tc>
                <w:tcPr>
                  <w:tcW w:w="851" w:type="dxa"/>
                </w:tcPr>
                <w:p w:rsidR="00116BF3" w:rsidRPr="009C3D3D" w:rsidRDefault="00116BF3" w:rsidP="00921B21">
                  <w:pPr>
                    <w:jc w:val="center"/>
                    <w:rPr>
                      <w:rFonts w:ascii="新細明體" w:hAnsi="新細明體" w:hint="eastAsia"/>
                    </w:rPr>
                  </w:pPr>
                  <w:r w:rsidRPr="009C3D3D">
                    <w:rPr>
                      <w:rFonts w:ascii="新細明體" w:hAnsi="新細明體" w:hint="eastAsia"/>
                    </w:rPr>
                    <w:t>3</w:t>
                  </w:r>
                </w:p>
              </w:tc>
              <w:tc>
                <w:tcPr>
                  <w:tcW w:w="997" w:type="dxa"/>
                </w:tcPr>
                <w:p w:rsidR="00116BF3" w:rsidRPr="009C3D3D" w:rsidRDefault="00116BF3" w:rsidP="00921B21">
                  <w:pPr>
                    <w:jc w:val="center"/>
                    <w:rPr>
                      <w:rFonts w:ascii="新細明體" w:hAnsi="新細明體" w:hint="eastAsia"/>
                    </w:rPr>
                  </w:pPr>
                  <w:r w:rsidRPr="009C3D3D">
                    <w:rPr>
                      <w:rFonts w:ascii="新細明體" w:hAnsi="新細明體" w:hint="eastAsia"/>
                    </w:rPr>
                    <w:t>1</w:t>
                  </w:r>
                </w:p>
              </w:tc>
            </w:tr>
            <w:tr w:rsidR="00116BF3" w:rsidRPr="009C3D3D">
              <w:trPr>
                <w:jc w:val="center"/>
              </w:trPr>
              <w:tc>
                <w:tcPr>
                  <w:tcW w:w="1247" w:type="dxa"/>
                  <w:vMerge w:val="restart"/>
                </w:tcPr>
                <w:p w:rsidR="00116BF3" w:rsidRPr="009C3D3D" w:rsidRDefault="00116BF3" w:rsidP="00921B21">
                  <w:pPr>
                    <w:jc w:val="center"/>
                    <w:rPr>
                      <w:rFonts w:ascii="新細明體" w:hAnsi="新細明體" w:hint="eastAsia"/>
                    </w:rPr>
                  </w:pPr>
                  <w:r w:rsidRPr="009C3D3D">
                    <w:rPr>
                      <w:rFonts w:ascii="新細明體" w:hAnsi="新細明體" w:hint="eastAsia"/>
                    </w:rPr>
                    <w:t>夜間學制</w:t>
                  </w:r>
                </w:p>
              </w:tc>
              <w:tc>
                <w:tcPr>
                  <w:tcW w:w="2334" w:type="dxa"/>
                </w:tcPr>
                <w:p w:rsidR="00116BF3" w:rsidRPr="009C3D3D" w:rsidRDefault="00116BF3" w:rsidP="00921B21">
                  <w:pPr>
                    <w:rPr>
                      <w:rFonts w:ascii="新細明體" w:hAnsi="新細明體" w:hint="eastAsia"/>
                    </w:rPr>
                  </w:pPr>
                  <w:r w:rsidRPr="009C3D3D">
                    <w:rPr>
                      <w:rFonts w:ascii="新細明體" w:hAnsi="新細明體" w:cs="新細明體" w:hint="eastAsia"/>
                      <w:kern w:val="0"/>
                    </w:rPr>
                    <w:t>學士班</w:t>
                  </w:r>
                  <w:r w:rsidRPr="009C3D3D">
                    <w:rPr>
                      <w:rFonts w:ascii="新細明體" w:hAnsi="新細明體" w:cs="新細明體" w:hint="eastAsia"/>
                      <w:kern w:val="0"/>
                      <w:u w:val="single"/>
                    </w:rPr>
                    <w:t>（</w:t>
                  </w:r>
                  <w:r w:rsidRPr="009C3D3D">
                    <w:rPr>
                      <w:rFonts w:ascii="新細明體" w:hAnsi="新細明體" w:hint="eastAsia"/>
                      <w:u w:val="single"/>
                    </w:rPr>
                    <w:t>二年制在職專班、進修學士班）</w:t>
                  </w:r>
                </w:p>
              </w:tc>
              <w:tc>
                <w:tcPr>
                  <w:tcW w:w="851" w:type="dxa"/>
                </w:tcPr>
                <w:p w:rsidR="00116BF3" w:rsidRPr="009C3D3D" w:rsidRDefault="00116BF3" w:rsidP="00921B21">
                  <w:pPr>
                    <w:jc w:val="center"/>
                    <w:rPr>
                      <w:rFonts w:ascii="新細明體" w:hAnsi="新細明體" w:hint="eastAsia"/>
                    </w:rPr>
                  </w:pPr>
                  <w:r w:rsidRPr="009C3D3D">
                    <w:rPr>
                      <w:rFonts w:ascii="新細明體" w:hAnsi="新細明體" w:hint="eastAsia"/>
                    </w:rPr>
                    <w:t>0.8</w:t>
                  </w:r>
                </w:p>
              </w:tc>
              <w:tc>
                <w:tcPr>
                  <w:tcW w:w="997" w:type="dxa"/>
                </w:tcPr>
                <w:p w:rsidR="00116BF3" w:rsidRPr="009C3D3D" w:rsidRDefault="00116BF3" w:rsidP="00921B21">
                  <w:pPr>
                    <w:jc w:val="center"/>
                    <w:rPr>
                      <w:rFonts w:ascii="新細明體" w:hAnsi="新細明體" w:hint="eastAsia"/>
                    </w:rPr>
                  </w:pPr>
                  <w:r w:rsidRPr="009C3D3D">
                    <w:rPr>
                      <w:rFonts w:ascii="新細明體" w:hAnsi="新細明體" w:hint="eastAsia"/>
                    </w:rPr>
                    <w:t>0.8</w:t>
                  </w:r>
                </w:p>
              </w:tc>
            </w:tr>
            <w:tr w:rsidR="00116BF3" w:rsidRPr="009C3D3D">
              <w:trPr>
                <w:jc w:val="center"/>
              </w:trPr>
              <w:tc>
                <w:tcPr>
                  <w:tcW w:w="1247" w:type="dxa"/>
                  <w:vMerge/>
                </w:tcPr>
                <w:p w:rsidR="00116BF3" w:rsidRPr="009C3D3D" w:rsidRDefault="00116BF3" w:rsidP="00921B21">
                  <w:pPr>
                    <w:rPr>
                      <w:rFonts w:ascii="新細明體" w:hAnsi="新細明體" w:hint="eastAsia"/>
                    </w:rPr>
                  </w:pPr>
                </w:p>
              </w:tc>
              <w:tc>
                <w:tcPr>
                  <w:tcW w:w="2334" w:type="dxa"/>
                </w:tcPr>
                <w:p w:rsidR="00116BF3" w:rsidRPr="009C3D3D" w:rsidRDefault="00116BF3" w:rsidP="00921B21">
                  <w:pPr>
                    <w:rPr>
                      <w:rFonts w:ascii="新細明體" w:hAnsi="新細明體" w:hint="eastAsia"/>
                    </w:rPr>
                  </w:pPr>
                  <w:bookmarkStart w:id="4" w:name="OLE_LINK6"/>
                  <w:r w:rsidRPr="009C3D3D">
                    <w:rPr>
                      <w:rFonts w:ascii="新細明體" w:hAnsi="新細明體" w:cs="新細明體" w:hint="eastAsia"/>
                      <w:kern w:val="0"/>
                    </w:rPr>
                    <w:t>碩士班</w:t>
                  </w:r>
                  <w:r w:rsidRPr="001B5C65">
                    <w:rPr>
                      <w:rFonts w:ascii="新細明體" w:hAnsi="新細明體" w:cs="新細明體" w:hint="eastAsia"/>
                      <w:kern w:val="0"/>
                      <w:u w:val="single"/>
                    </w:rPr>
                    <w:t>（</w:t>
                  </w:r>
                  <w:r w:rsidRPr="001B5C65">
                    <w:rPr>
                      <w:rFonts w:ascii="新細明體" w:hAnsi="新細明體" w:hint="eastAsia"/>
                      <w:u w:val="single"/>
                    </w:rPr>
                    <w:t>碩士在職專班）</w:t>
                  </w:r>
                  <w:bookmarkEnd w:id="4"/>
                </w:p>
              </w:tc>
              <w:tc>
                <w:tcPr>
                  <w:tcW w:w="851" w:type="dxa"/>
                </w:tcPr>
                <w:p w:rsidR="00116BF3" w:rsidRPr="009C3D3D" w:rsidRDefault="00116BF3" w:rsidP="00921B21">
                  <w:pPr>
                    <w:jc w:val="center"/>
                    <w:rPr>
                      <w:rFonts w:ascii="新細明體" w:hAnsi="新細明體" w:hint="eastAsia"/>
                    </w:rPr>
                  </w:pPr>
                  <w:r w:rsidRPr="009C3D3D">
                    <w:rPr>
                      <w:rFonts w:ascii="新細明體" w:hAnsi="新細明體" w:hint="eastAsia"/>
                    </w:rPr>
                    <w:t>1.6</w:t>
                  </w:r>
                </w:p>
              </w:tc>
              <w:tc>
                <w:tcPr>
                  <w:tcW w:w="997" w:type="dxa"/>
                </w:tcPr>
                <w:p w:rsidR="00116BF3" w:rsidRPr="009C3D3D" w:rsidRDefault="00116BF3" w:rsidP="00921B21">
                  <w:pPr>
                    <w:jc w:val="center"/>
                    <w:rPr>
                      <w:rFonts w:ascii="新細明體" w:hAnsi="新細明體" w:hint="eastAsia"/>
                    </w:rPr>
                  </w:pPr>
                  <w:r w:rsidRPr="009C3D3D">
                    <w:rPr>
                      <w:rFonts w:ascii="新細明體" w:hAnsi="新細明體" w:hint="eastAsia"/>
                    </w:rPr>
                    <w:t>1</w:t>
                  </w:r>
                </w:p>
              </w:tc>
            </w:tr>
          </w:tbl>
          <w:p w:rsidR="00116BF3" w:rsidRPr="009C3D3D" w:rsidRDefault="00116BF3" w:rsidP="00921B21">
            <w:pPr>
              <w:ind w:left="720" w:hangingChars="300" w:hanging="720"/>
              <w:rPr>
                <w:rFonts w:ascii="新細明體" w:hAnsi="新細明體" w:hint="eastAsia"/>
              </w:rPr>
            </w:pPr>
            <w:r w:rsidRPr="009C3D3D">
              <w:rPr>
                <w:rFonts w:ascii="新細明體" w:hAnsi="新細明體" w:hint="eastAsia"/>
              </w:rPr>
              <w:t>（二）師資數：包括專任、兼任師資。</w:t>
            </w:r>
          </w:p>
          <w:p w:rsidR="00116BF3" w:rsidRPr="009C3D3D" w:rsidRDefault="00116BF3" w:rsidP="00921B21">
            <w:pPr>
              <w:ind w:leftChars="200" w:left="720" w:hangingChars="100" w:hanging="240"/>
              <w:rPr>
                <w:rFonts w:ascii="新細明體" w:hAnsi="新細明體" w:hint="eastAsia"/>
              </w:rPr>
            </w:pPr>
            <w:r w:rsidRPr="009C3D3D">
              <w:rPr>
                <w:rFonts w:ascii="新細明體" w:hAnsi="新細明體" w:hint="eastAsia"/>
              </w:rPr>
              <w:t>1.專任師資：包括專任教授、專任副教授、專任助理教授、專任講師、依大學聘任專業技術人員擔任教學辦法規定聘任之專任專業技術人員及擔任軍護課程之軍訓教官、護理教師、依國立大學校務基金進用教學人員研究及工作人員實施原則規定聘任之專任教師，並已由學校發給聘書之人員。</w:t>
            </w:r>
          </w:p>
          <w:p w:rsidR="00116BF3" w:rsidRPr="009C3D3D" w:rsidRDefault="00116BF3" w:rsidP="00921B21">
            <w:pPr>
              <w:ind w:leftChars="200" w:left="720" w:hangingChars="100" w:hanging="240"/>
              <w:rPr>
                <w:rFonts w:ascii="新細明體" w:hAnsi="新細明體" w:hint="eastAsia"/>
              </w:rPr>
            </w:pPr>
            <w:r w:rsidRPr="009C3D3D">
              <w:rPr>
                <w:rFonts w:ascii="新細明體" w:hAnsi="新細明體" w:hint="eastAsia"/>
              </w:rPr>
              <w:t>2.兼任師資：四名兼任教師得折算列計一名專任教師，其折算數不得超過實際專任師資數之三分之一，超過者不予列計。但藝術類（音樂、美術、戲劇、藝術、舞蹈、電影等領域）與設計類院、系、所及學位學程之兼任師資，其折算數不得超過其實際專任師資數之二分之一，超過者不計。</w:t>
            </w:r>
          </w:p>
          <w:p w:rsidR="00116BF3" w:rsidRPr="009C3D3D" w:rsidRDefault="00116BF3" w:rsidP="00921B21">
            <w:pPr>
              <w:ind w:leftChars="200" w:left="720" w:hangingChars="100" w:hanging="240"/>
              <w:rPr>
                <w:rFonts w:ascii="新細明體" w:hAnsi="新細明體" w:hint="eastAsia"/>
              </w:rPr>
            </w:pPr>
            <w:r w:rsidRPr="009C3D3D">
              <w:rPr>
                <w:rFonts w:ascii="新細明體" w:hAnsi="新細明體" w:hint="eastAsia"/>
              </w:rPr>
              <w:t>3.跨院、系、所合聘之師資，僅得於主聘之院、系、所列計為專任師資，不得重複列計。</w:t>
            </w:r>
          </w:p>
          <w:p w:rsidR="00116BF3" w:rsidRPr="009C3D3D" w:rsidRDefault="00116BF3" w:rsidP="00921B21">
            <w:pPr>
              <w:ind w:left="960" w:hangingChars="400" w:hanging="960"/>
              <w:rPr>
                <w:rFonts w:ascii="新細明體" w:hAnsi="新細明體" w:hint="eastAsia"/>
              </w:rPr>
            </w:pPr>
          </w:p>
          <w:p w:rsidR="00116BF3" w:rsidRPr="009C3D3D" w:rsidRDefault="00116BF3" w:rsidP="00921B21">
            <w:pPr>
              <w:ind w:left="960" w:hangingChars="400" w:hanging="960"/>
              <w:rPr>
                <w:rFonts w:ascii="新細明體" w:hAnsi="新細明體" w:hint="eastAsia"/>
              </w:rPr>
            </w:pPr>
          </w:p>
        </w:tc>
        <w:tc>
          <w:tcPr>
            <w:tcW w:w="819" w:type="pct"/>
            <w:vMerge w:val="restart"/>
          </w:tcPr>
          <w:p w:rsidR="00116BF3" w:rsidRPr="009C3D3D" w:rsidRDefault="00116BF3" w:rsidP="00921B21">
            <w:pPr>
              <w:rPr>
                <w:rFonts w:hint="eastAsia"/>
              </w:rPr>
            </w:pPr>
            <w:r w:rsidRPr="009C3D3D">
              <w:rPr>
                <w:rFonts w:hint="eastAsia"/>
              </w:rPr>
              <w:t>◆</w:t>
            </w:r>
            <w:r w:rsidRPr="009C3D3D">
              <w:rPr>
                <w:rFonts w:hint="eastAsia"/>
              </w:rPr>
              <w:t xml:space="preserve"> </w:t>
            </w:r>
            <w:r w:rsidRPr="009C3D3D">
              <w:rPr>
                <w:rFonts w:hint="eastAsia"/>
              </w:rPr>
              <w:t>生師比之規定：</w:t>
            </w:r>
          </w:p>
          <w:p w:rsidR="00116BF3" w:rsidRPr="009C3D3D" w:rsidRDefault="00116BF3" w:rsidP="00921B21">
            <w:pPr>
              <w:rPr>
                <w:rFonts w:hint="eastAsia"/>
              </w:rPr>
            </w:pPr>
            <w:r w:rsidRPr="009C3D3D">
              <w:rPr>
                <w:rFonts w:hint="eastAsia"/>
              </w:rPr>
              <w:t>第三點第三款：</w:t>
            </w:r>
          </w:p>
          <w:p w:rsidR="00116BF3" w:rsidRPr="009C3D3D" w:rsidRDefault="00116BF3" w:rsidP="00921B21">
            <w:pPr>
              <w:rPr>
                <w:rFonts w:hint="eastAsia"/>
              </w:rPr>
            </w:pPr>
            <w:r w:rsidRPr="009C3D3D">
              <w:rPr>
                <w:rFonts w:hint="eastAsia"/>
              </w:rPr>
              <w:t xml:space="preserve">1. </w:t>
            </w:r>
            <w:r w:rsidRPr="009C3D3D">
              <w:rPr>
                <w:rFonts w:hint="eastAsia"/>
              </w:rPr>
              <w:t>生師比基準：</w:t>
            </w:r>
          </w:p>
          <w:p w:rsidR="00116BF3" w:rsidRPr="009C3D3D" w:rsidRDefault="00116BF3" w:rsidP="00921B21">
            <w:pPr>
              <w:rPr>
                <w:rFonts w:hint="eastAsia"/>
              </w:rPr>
            </w:pPr>
            <w:r w:rsidRPr="009C3D3D">
              <w:rPr>
                <w:rFonts w:hint="eastAsia"/>
              </w:rPr>
              <w:t>（</w:t>
            </w:r>
            <w:r w:rsidRPr="009C3D3D">
              <w:rPr>
                <w:rFonts w:hint="eastAsia"/>
              </w:rPr>
              <w:t>1</w:t>
            </w:r>
            <w:r w:rsidRPr="009C3D3D">
              <w:rPr>
                <w:rFonts w:hint="eastAsia"/>
              </w:rPr>
              <w:t>）</w:t>
            </w:r>
            <w:r w:rsidRPr="009C3D3D">
              <w:t>全校生師比</w:t>
            </w:r>
            <w:r w:rsidRPr="009C3D3D">
              <w:rPr>
                <w:rFonts w:hint="eastAsia"/>
              </w:rPr>
              <w:t>，科技大學</w:t>
            </w:r>
            <w:r w:rsidRPr="009C3D3D">
              <w:t>應</w:t>
            </w:r>
            <w:r w:rsidRPr="009C3D3D">
              <w:rPr>
                <w:rFonts w:hint="eastAsia"/>
              </w:rPr>
              <w:t>在三十二</w:t>
            </w:r>
            <w:r w:rsidRPr="009C3D3D">
              <w:t>以下</w:t>
            </w:r>
            <w:r w:rsidRPr="009C3D3D">
              <w:rPr>
                <w:rFonts w:hint="eastAsia"/>
              </w:rPr>
              <w:t>；技術學院及專科學校應在三十五以下。但設立或改制滿三年後之技術學院，應在三十二以下</w:t>
            </w:r>
            <w:r w:rsidRPr="009C3D3D">
              <w:t>。</w:t>
            </w:r>
          </w:p>
          <w:p w:rsidR="00116BF3" w:rsidRPr="009C3D3D" w:rsidRDefault="00116BF3" w:rsidP="00921B21">
            <w:pPr>
              <w:rPr>
                <w:rFonts w:hint="eastAsia"/>
              </w:rPr>
            </w:pPr>
            <w:r w:rsidRPr="009C3D3D">
              <w:rPr>
                <w:rFonts w:hint="eastAsia"/>
              </w:rPr>
              <w:t>（</w:t>
            </w:r>
            <w:r w:rsidRPr="009C3D3D">
              <w:rPr>
                <w:rFonts w:hint="eastAsia"/>
              </w:rPr>
              <w:t>2</w:t>
            </w:r>
            <w:r w:rsidRPr="009C3D3D">
              <w:rPr>
                <w:rFonts w:hint="eastAsia"/>
              </w:rPr>
              <w:t>）</w:t>
            </w:r>
            <w:r w:rsidRPr="009C3D3D">
              <w:t>日間部生師比</w:t>
            </w:r>
            <w:r w:rsidRPr="009C3D3D">
              <w:rPr>
                <w:rFonts w:hint="eastAsia"/>
              </w:rPr>
              <w:t>，</w:t>
            </w:r>
            <w:r w:rsidRPr="009C3D3D">
              <w:t>應</w:t>
            </w:r>
            <w:r w:rsidRPr="009C3D3D">
              <w:rPr>
                <w:rFonts w:hint="eastAsia"/>
              </w:rPr>
              <w:t>在二十五</w:t>
            </w:r>
            <w:r w:rsidRPr="009C3D3D">
              <w:t>以下。</w:t>
            </w:r>
          </w:p>
          <w:p w:rsidR="00116BF3" w:rsidRPr="009C3D3D" w:rsidRDefault="00116BF3" w:rsidP="00921B21">
            <w:pPr>
              <w:rPr>
                <w:rFonts w:hint="eastAsia"/>
              </w:rPr>
            </w:pPr>
            <w:r w:rsidRPr="009C3D3D">
              <w:rPr>
                <w:rFonts w:hint="eastAsia"/>
              </w:rPr>
              <w:t>（</w:t>
            </w:r>
            <w:r w:rsidRPr="009C3D3D">
              <w:rPr>
                <w:rFonts w:hint="eastAsia"/>
              </w:rPr>
              <w:t>3</w:t>
            </w:r>
            <w:r w:rsidRPr="009C3D3D">
              <w:rPr>
                <w:rFonts w:hint="eastAsia"/>
              </w:rPr>
              <w:t>）設有進修學院、進修專校之學校，於加計進修學院、進修專校之學生數後，全校生師比得在四十以下。</w:t>
            </w:r>
          </w:p>
          <w:p w:rsidR="00116BF3" w:rsidRPr="009C3D3D" w:rsidRDefault="00116BF3" w:rsidP="00921B21">
            <w:pPr>
              <w:rPr>
                <w:rFonts w:hint="eastAsia"/>
              </w:rPr>
            </w:pPr>
            <w:r w:rsidRPr="009C3D3D">
              <w:rPr>
                <w:rFonts w:hint="eastAsia"/>
              </w:rPr>
              <w:t>（</w:t>
            </w:r>
            <w:r w:rsidRPr="009C3D3D">
              <w:rPr>
                <w:rFonts w:hint="eastAsia"/>
              </w:rPr>
              <w:t>4</w:t>
            </w:r>
            <w:r w:rsidRPr="009C3D3D">
              <w:rPr>
                <w:rFonts w:hint="eastAsia"/>
              </w:rPr>
              <w:t>）設有碩士</w:t>
            </w:r>
            <w:smartTag w:uri="urn:schemas-microsoft-com:office:smarttags" w:element="PersonName">
              <w:smartTagPr>
                <w:attr w:name="ProductID" w:val="班或"/>
              </w:smartTagPr>
              <w:r w:rsidRPr="009C3D3D">
                <w:rPr>
                  <w:rFonts w:hint="eastAsia"/>
                </w:rPr>
                <w:t>班或</w:t>
              </w:r>
            </w:smartTag>
            <w:r w:rsidRPr="009C3D3D">
              <w:rPr>
                <w:rFonts w:hint="eastAsia"/>
              </w:rPr>
              <w:t>博士班（含在職專班）之學校，全校生師比應在三十二以下。</w:t>
            </w:r>
          </w:p>
          <w:p w:rsidR="00116BF3" w:rsidRPr="009C3D3D" w:rsidRDefault="00116BF3" w:rsidP="00921B21">
            <w:pPr>
              <w:rPr>
                <w:rFonts w:hint="eastAsia"/>
              </w:rPr>
            </w:pPr>
          </w:p>
          <w:p w:rsidR="00116BF3" w:rsidRPr="009C3D3D" w:rsidRDefault="00116BF3" w:rsidP="00921B21">
            <w:pPr>
              <w:rPr>
                <w:rFonts w:hint="eastAsia"/>
              </w:rPr>
            </w:pPr>
            <w:r w:rsidRPr="009C3D3D">
              <w:rPr>
                <w:rFonts w:hint="eastAsia"/>
              </w:rPr>
              <w:t>◆</w:t>
            </w:r>
            <w:r w:rsidRPr="009C3D3D">
              <w:rPr>
                <w:rFonts w:hint="eastAsia"/>
              </w:rPr>
              <w:t xml:space="preserve"> </w:t>
            </w:r>
            <w:r w:rsidRPr="009C3D3D">
              <w:rPr>
                <w:rFonts w:hint="eastAsia"/>
              </w:rPr>
              <w:t>研究生生師比：</w:t>
            </w:r>
          </w:p>
          <w:p w:rsidR="00116BF3" w:rsidRPr="009C3D3D" w:rsidRDefault="00116BF3" w:rsidP="00921B21">
            <w:pPr>
              <w:rPr>
                <w:rFonts w:hint="eastAsia"/>
              </w:rPr>
            </w:pPr>
            <w:r w:rsidRPr="009C3D3D">
              <w:rPr>
                <w:rFonts w:hint="eastAsia"/>
              </w:rPr>
              <w:t>第四點第三款第</w:t>
            </w:r>
            <w:r w:rsidRPr="009C3D3D">
              <w:rPr>
                <w:rFonts w:hint="eastAsia"/>
              </w:rPr>
              <w:t>6</w:t>
            </w:r>
            <w:r w:rsidRPr="009C3D3D">
              <w:rPr>
                <w:rFonts w:hint="eastAsia"/>
              </w:rPr>
              <w:t>目：</w:t>
            </w:r>
          </w:p>
          <w:p w:rsidR="00116BF3" w:rsidRPr="009C3D3D" w:rsidRDefault="00116BF3" w:rsidP="00921B21">
            <w:pPr>
              <w:rPr>
                <w:rFonts w:hint="eastAsia"/>
              </w:rPr>
            </w:pPr>
            <w:r w:rsidRPr="009C3D3D">
              <w:rPr>
                <w:rFonts w:hint="eastAsia"/>
              </w:rPr>
              <w:t>（</w:t>
            </w:r>
            <w:r w:rsidRPr="009C3D3D">
              <w:rPr>
                <w:rFonts w:hint="eastAsia"/>
              </w:rPr>
              <w:t>5</w:t>
            </w:r>
            <w:r w:rsidRPr="009C3D3D">
              <w:rPr>
                <w:rFonts w:hint="eastAsia"/>
              </w:rPr>
              <w:t>）全校碩士班、博士班在學學生數（未加權）除以全校專</w:t>
            </w:r>
            <w:smartTag w:uri="urn:schemas-microsoft-com:office:smarttags" w:element="PersonName">
              <w:smartTagPr>
                <w:attr w:name="ProductID" w:val="任助理"/>
              </w:smartTagPr>
              <w:r w:rsidRPr="009C3D3D">
                <w:rPr>
                  <w:rFonts w:hint="eastAsia"/>
                </w:rPr>
                <w:t>任助理</w:t>
              </w:r>
            </w:smartTag>
            <w:r w:rsidRPr="009C3D3D">
              <w:rPr>
                <w:rFonts w:hint="eastAsia"/>
              </w:rPr>
              <w:t>教授以上教師數之比率應低於十五，未達標準者，應自行扣減研究所招生名額百分之五。</w:t>
            </w:r>
          </w:p>
          <w:p w:rsidR="00116BF3" w:rsidRPr="009C3D3D" w:rsidRDefault="00116BF3" w:rsidP="00921B21">
            <w:pPr>
              <w:rPr>
                <w:rFonts w:hint="eastAsia"/>
              </w:rPr>
            </w:pPr>
          </w:p>
          <w:p w:rsidR="00116BF3" w:rsidRPr="009C3D3D" w:rsidRDefault="00116BF3" w:rsidP="00921B21">
            <w:pPr>
              <w:rPr>
                <w:rFonts w:hint="eastAsia"/>
              </w:rPr>
            </w:pPr>
            <w:r w:rsidRPr="009C3D3D">
              <w:rPr>
                <w:rFonts w:hint="eastAsia"/>
              </w:rPr>
              <w:t>◆</w:t>
            </w:r>
            <w:r w:rsidRPr="009C3D3D">
              <w:rPr>
                <w:rFonts w:hint="eastAsia"/>
              </w:rPr>
              <w:t xml:space="preserve"> </w:t>
            </w:r>
            <w:r w:rsidRPr="009C3D3D">
              <w:rPr>
                <w:rFonts w:hint="eastAsia"/>
              </w:rPr>
              <w:t>學生人數之採計</w:t>
            </w:r>
          </w:p>
          <w:p w:rsidR="00116BF3" w:rsidRPr="009C3D3D" w:rsidRDefault="00116BF3" w:rsidP="00921B21">
            <w:r w:rsidRPr="009C3D3D">
              <w:rPr>
                <w:rFonts w:hint="eastAsia"/>
              </w:rPr>
              <w:t>技專校院現行學生人數採計之規定請參考「技專校院提升師資素質實施要點」第四點之規定。</w:t>
            </w:r>
          </w:p>
          <w:p w:rsidR="00116BF3" w:rsidRPr="009C3D3D" w:rsidRDefault="00116BF3" w:rsidP="00921B21">
            <w:pPr>
              <w:rPr>
                <w:rFonts w:hint="eastAsia"/>
              </w:rPr>
            </w:pPr>
            <w:r w:rsidRPr="009C3D3D">
              <w:rPr>
                <w:rFonts w:hint="eastAsia"/>
              </w:rPr>
              <w:t>技專校院現行專、兼任教師採計之規定請參考「技專校院提升師資素質實施要點」第五點之規定。</w:t>
            </w:r>
          </w:p>
        </w:tc>
        <w:tc>
          <w:tcPr>
            <w:tcW w:w="550" w:type="pct"/>
            <w:tcBorders>
              <w:bottom w:val="nil"/>
            </w:tcBorders>
          </w:tcPr>
          <w:p w:rsidR="009843DD" w:rsidRPr="009C3D3D" w:rsidRDefault="009843DD" w:rsidP="009843DD">
            <w:pPr>
              <w:numPr>
                <w:ilvl w:val="0"/>
                <w:numId w:val="39"/>
              </w:numPr>
              <w:jc w:val="both"/>
              <w:rPr>
                <w:rFonts w:ascii="新細明體" w:hAnsi="新細明體" w:hint="eastAsia"/>
              </w:rPr>
            </w:pPr>
            <w:r w:rsidRPr="009C3D3D">
              <w:rPr>
                <w:rFonts w:ascii="新細明體" w:hAnsi="新細明體" w:hint="eastAsia"/>
              </w:rPr>
              <w:t>增列技專校院生師比值之規定。</w:t>
            </w:r>
          </w:p>
          <w:p w:rsidR="00116BF3" w:rsidRPr="009C3D3D" w:rsidRDefault="00116BF3" w:rsidP="009843DD">
            <w:pPr>
              <w:numPr>
                <w:ilvl w:val="0"/>
                <w:numId w:val="39"/>
              </w:numPr>
              <w:jc w:val="both"/>
              <w:rPr>
                <w:rFonts w:ascii="新細明體" w:hAnsi="新細明體" w:hint="eastAsia"/>
              </w:rPr>
            </w:pPr>
            <w:r w:rsidRPr="009C3D3D">
              <w:rPr>
                <w:rFonts w:ascii="新細明體" w:hAnsi="新細明體" w:hint="eastAsia"/>
              </w:rPr>
              <w:t>「外國學生」</w:t>
            </w:r>
            <w:r w:rsidR="00CD6D49" w:rsidRPr="009C3D3D">
              <w:rPr>
                <w:rFonts w:ascii="新細明體" w:hAnsi="新細明體" w:hint="eastAsia"/>
              </w:rPr>
              <w:t>修正</w:t>
            </w:r>
            <w:r w:rsidRPr="009C3D3D">
              <w:rPr>
                <w:rFonts w:ascii="新細明體" w:hAnsi="新細明體" w:hint="eastAsia"/>
              </w:rPr>
              <w:t>為「境外學生」。</w:t>
            </w:r>
            <w:r w:rsidR="009843DD" w:rsidRPr="009C3D3D">
              <w:rPr>
                <w:rFonts w:ascii="新細明體" w:hAnsi="新細明體" w:hint="eastAsia"/>
              </w:rPr>
              <w:t>範圍包含外國學生、僑生、港、澳與大陸地區學生，並修正計算方式。</w:t>
            </w:r>
          </w:p>
          <w:p w:rsidR="00116BF3" w:rsidRPr="009C3D3D" w:rsidRDefault="00CD6D49" w:rsidP="001A06B5">
            <w:pPr>
              <w:numPr>
                <w:ilvl w:val="0"/>
                <w:numId w:val="39"/>
              </w:numPr>
              <w:jc w:val="both"/>
              <w:rPr>
                <w:rFonts w:ascii="新細明體" w:hAnsi="新細明體" w:hint="eastAsia"/>
              </w:rPr>
            </w:pPr>
            <w:r w:rsidRPr="009C3D3D">
              <w:rPr>
                <w:rFonts w:ascii="新細明體" w:hAnsi="新細明體" w:hint="eastAsia"/>
              </w:rPr>
              <w:t>技專校院</w:t>
            </w:r>
            <w:r w:rsidR="00116BF3" w:rsidRPr="009C3D3D">
              <w:rPr>
                <w:rFonts w:ascii="新細明體" w:hAnsi="新細明體" w:hint="eastAsia"/>
              </w:rPr>
              <w:t>特殊專班為配合教育部政策計畫開辦，但教育部不另核給教師員額。若將特殊專班學生數列入生師比計算，除可能影響生師比值，亦會影響學校配合辦理之意願。惟因應少子女化效應以及考量學生教學資源分配之權益，本專班應於開辦一定時間後納入總量內辦理。</w:t>
            </w:r>
          </w:p>
          <w:p w:rsidR="00C838DE" w:rsidRPr="009C3D3D" w:rsidRDefault="00C838DE" w:rsidP="001A06B5">
            <w:pPr>
              <w:numPr>
                <w:ilvl w:val="0"/>
                <w:numId w:val="39"/>
              </w:numPr>
              <w:jc w:val="both"/>
              <w:rPr>
                <w:rFonts w:ascii="新細明體" w:hAnsi="新細明體" w:hint="eastAsia"/>
              </w:rPr>
            </w:pPr>
            <w:r w:rsidRPr="009C3D3D">
              <w:rPr>
                <w:rFonts w:ascii="新細明體" w:hAnsi="新細明體" w:hint="eastAsia"/>
              </w:rPr>
              <w:t>為鼓勵學校辦理回流及進修教育，將夜間學制專科班及學士班之加權數由0.8調整為0.5。</w:t>
            </w:r>
          </w:p>
          <w:p w:rsidR="00116BF3" w:rsidRPr="009C3D3D" w:rsidRDefault="00116BF3" w:rsidP="00025700">
            <w:pPr>
              <w:rPr>
                <w:rFonts w:ascii="新細明體" w:hAnsi="新細明體" w:hint="eastAsia"/>
              </w:rPr>
            </w:pPr>
          </w:p>
          <w:p w:rsidR="00116BF3" w:rsidRPr="009C3D3D" w:rsidRDefault="00116BF3" w:rsidP="00025700">
            <w:pPr>
              <w:rPr>
                <w:rFonts w:ascii="新細明體" w:hAnsi="新細明體" w:hint="eastAsia"/>
              </w:rPr>
            </w:pPr>
          </w:p>
          <w:p w:rsidR="00116BF3" w:rsidRPr="009C3D3D" w:rsidRDefault="00116BF3" w:rsidP="00025700">
            <w:pPr>
              <w:rPr>
                <w:rFonts w:ascii="新細明體" w:hAnsi="新細明體" w:hint="eastAsia"/>
              </w:rPr>
            </w:pPr>
          </w:p>
        </w:tc>
      </w:tr>
      <w:tr w:rsidR="00116BF3" w:rsidRPr="009C3D3D">
        <w:trPr>
          <w:trHeight w:val="397"/>
        </w:trPr>
        <w:tc>
          <w:tcPr>
            <w:tcW w:w="105" w:type="pct"/>
            <w:vMerge/>
            <w:vAlign w:val="center"/>
          </w:tcPr>
          <w:p w:rsidR="00116BF3" w:rsidRPr="009C3D3D" w:rsidRDefault="00116BF3" w:rsidP="00921B21">
            <w:pPr>
              <w:rPr>
                <w:rFonts w:hint="eastAsia"/>
              </w:rPr>
            </w:pPr>
          </w:p>
        </w:tc>
        <w:tc>
          <w:tcPr>
            <w:tcW w:w="1777" w:type="pct"/>
            <w:vMerge/>
          </w:tcPr>
          <w:p w:rsidR="00116BF3" w:rsidRPr="009C3D3D" w:rsidRDefault="00116BF3" w:rsidP="00921B21">
            <w:pPr>
              <w:rPr>
                <w:rFonts w:hint="eastAsia"/>
              </w:rPr>
            </w:pPr>
          </w:p>
        </w:tc>
        <w:tc>
          <w:tcPr>
            <w:tcW w:w="1749" w:type="pct"/>
            <w:vMerge/>
          </w:tcPr>
          <w:p w:rsidR="00116BF3" w:rsidRPr="009C3D3D" w:rsidRDefault="00116BF3" w:rsidP="00921B21">
            <w:pPr>
              <w:ind w:left="960" w:hangingChars="400" w:hanging="960"/>
              <w:rPr>
                <w:rFonts w:ascii="新細明體" w:hAnsi="新細明體" w:hint="eastAsia"/>
              </w:rPr>
            </w:pPr>
          </w:p>
        </w:tc>
        <w:tc>
          <w:tcPr>
            <w:tcW w:w="819" w:type="pct"/>
            <w:vMerge/>
          </w:tcPr>
          <w:p w:rsidR="00116BF3" w:rsidRPr="009C3D3D" w:rsidRDefault="00116BF3" w:rsidP="00921B21">
            <w:pPr>
              <w:rPr>
                <w:rFonts w:hint="eastAsia"/>
              </w:rPr>
            </w:pPr>
          </w:p>
        </w:tc>
        <w:tc>
          <w:tcPr>
            <w:tcW w:w="550" w:type="pct"/>
            <w:tcBorders>
              <w:top w:val="nil"/>
            </w:tcBorders>
          </w:tcPr>
          <w:p w:rsidR="00116BF3" w:rsidRPr="009C3D3D" w:rsidRDefault="00116BF3" w:rsidP="00A476B3">
            <w:pPr>
              <w:jc w:val="both"/>
              <w:rPr>
                <w:rFonts w:hint="eastAsia"/>
              </w:rPr>
            </w:pPr>
          </w:p>
        </w:tc>
      </w:tr>
      <w:tr w:rsidR="003F7A65" w:rsidRPr="009C3D3D">
        <w:trPr>
          <w:trHeight w:val="397"/>
        </w:trPr>
        <w:tc>
          <w:tcPr>
            <w:tcW w:w="105" w:type="pct"/>
            <w:shd w:val="clear" w:color="auto" w:fill="auto"/>
            <w:vAlign w:val="center"/>
          </w:tcPr>
          <w:p w:rsidR="00116BF3" w:rsidRPr="009C3D3D" w:rsidRDefault="00116BF3" w:rsidP="00921B21">
            <w:pPr>
              <w:rPr>
                <w:rFonts w:hint="eastAsia"/>
              </w:rPr>
            </w:pPr>
            <w:r w:rsidRPr="009C3D3D">
              <w:rPr>
                <w:rFonts w:hint="eastAsia"/>
              </w:rPr>
              <w:t>附表二</w:t>
            </w:r>
          </w:p>
        </w:tc>
        <w:tc>
          <w:tcPr>
            <w:tcW w:w="1777" w:type="pct"/>
            <w:shd w:val="clear" w:color="auto" w:fill="auto"/>
          </w:tcPr>
          <w:p w:rsidR="00116BF3" w:rsidRPr="009C3D3D" w:rsidRDefault="00116BF3" w:rsidP="00921B21">
            <w:pPr>
              <w:rPr>
                <w:rFonts w:hint="eastAsia"/>
                <w:u w:val="single"/>
              </w:rPr>
            </w:pPr>
            <w:r w:rsidRPr="009C3D3D">
              <w:rPr>
                <w:rFonts w:hint="eastAsia"/>
                <w:u w:val="single"/>
              </w:rPr>
              <w:t>附表二：專任師資結構之基準</w:t>
            </w:r>
          </w:p>
          <w:p w:rsidR="00E96E68" w:rsidRPr="009C3D3D" w:rsidRDefault="00E96E68" w:rsidP="00E96E68">
            <w:pPr>
              <w:widowControl/>
              <w:rPr>
                <w:rFonts w:ascii="新細明體" w:hAnsi="新細明體" w:cs="新細明體"/>
                <w:kern w:val="0"/>
                <w:u w:val="single"/>
                <w:lang w:bidi="hi-IN"/>
              </w:rPr>
            </w:pPr>
            <w:r w:rsidRPr="009C3D3D">
              <w:rPr>
                <w:rFonts w:cs="新細明體" w:hint="eastAsia"/>
                <w:kern w:val="0"/>
                <w:u w:val="single"/>
                <w:lang w:bidi="hi-IN"/>
              </w:rPr>
              <w:t>專科以上學校各項師資結構應達下列基準：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4808"/>
              <w:gridCol w:w="1800"/>
            </w:tblGrid>
            <w:tr w:rsidR="00E96E68" w:rsidRPr="009C3D3D" w:rsidTr="00E96E68">
              <w:tc>
                <w:tcPr>
                  <w:tcW w:w="851" w:type="dxa"/>
                  <w:tcBorders>
                    <w:top w:val="single" w:sz="4" w:space="0" w:color="auto"/>
                    <w:left w:val="single" w:sz="4" w:space="0" w:color="auto"/>
                    <w:bottom w:val="single" w:sz="4" w:space="0" w:color="auto"/>
                    <w:right w:val="single" w:sz="4" w:space="0" w:color="auto"/>
                  </w:tcBorders>
                  <w:shd w:val="clear" w:color="auto" w:fill="auto"/>
                </w:tcPr>
                <w:p w:rsidR="00E96E68" w:rsidRPr="009C3D3D" w:rsidRDefault="00E96E68" w:rsidP="00E96E68">
                  <w:pPr>
                    <w:widowControl/>
                    <w:rPr>
                      <w:rFonts w:ascii="新細明體" w:hAnsi="新細明體" w:cs="新細明體"/>
                      <w:kern w:val="0"/>
                      <w:u w:val="single"/>
                      <w:lang w:bidi="hi-IN"/>
                    </w:rPr>
                  </w:pPr>
                  <w:r w:rsidRPr="009C3D3D">
                    <w:rPr>
                      <w:rFonts w:cs="新細明體" w:hint="eastAsia"/>
                      <w:kern w:val="0"/>
                      <w:u w:val="single"/>
                      <w:lang w:bidi="hi-IN"/>
                    </w:rPr>
                    <w:t>類型</w:t>
                  </w:r>
                </w:p>
              </w:tc>
              <w:tc>
                <w:tcPr>
                  <w:tcW w:w="4808" w:type="dxa"/>
                  <w:tcBorders>
                    <w:top w:val="single" w:sz="4" w:space="0" w:color="auto"/>
                    <w:left w:val="single" w:sz="4" w:space="0" w:color="auto"/>
                    <w:bottom w:val="single" w:sz="4" w:space="0" w:color="auto"/>
                    <w:right w:val="single" w:sz="4" w:space="0" w:color="auto"/>
                  </w:tcBorders>
                  <w:shd w:val="clear" w:color="auto" w:fill="auto"/>
                </w:tcPr>
                <w:p w:rsidR="00E96E68" w:rsidRPr="009C3D3D" w:rsidRDefault="00E96E68" w:rsidP="00E96E68">
                  <w:pPr>
                    <w:widowControl/>
                    <w:rPr>
                      <w:rFonts w:ascii="新細明體" w:hAnsi="新細明體" w:cs="新細明體"/>
                      <w:kern w:val="0"/>
                      <w:u w:val="single"/>
                      <w:lang w:bidi="hi-IN"/>
                    </w:rPr>
                  </w:pPr>
                  <w:r w:rsidRPr="009C3D3D">
                    <w:rPr>
                      <w:rFonts w:cs="新細明體" w:hint="eastAsia"/>
                      <w:kern w:val="0"/>
                      <w:u w:val="single"/>
                      <w:lang w:bidi="hi-IN"/>
                    </w:rPr>
                    <w:t>師資結構</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E96E68" w:rsidRPr="009C3D3D" w:rsidRDefault="00E96E68" w:rsidP="00E96E68">
                  <w:pPr>
                    <w:widowControl/>
                    <w:rPr>
                      <w:rFonts w:ascii="新細明體" w:hAnsi="新細明體" w:cs="新細明體"/>
                      <w:kern w:val="0"/>
                      <w:u w:val="single"/>
                      <w:lang w:bidi="hi-IN"/>
                    </w:rPr>
                  </w:pPr>
                  <w:r w:rsidRPr="009C3D3D">
                    <w:rPr>
                      <w:rFonts w:cs="新細明體" w:hint="eastAsia"/>
                      <w:kern w:val="0"/>
                      <w:u w:val="single"/>
                      <w:lang w:bidi="hi-IN"/>
                    </w:rPr>
                    <w:t>計算方式</w:t>
                  </w:r>
                </w:p>
              </w:tc>
            </w:tr>
            <w:tr w:rsidR="00E96E68" w:rsidRPr="009C3D3D" w:rsidTr="00E96E68">
              <w:tc>
                <w:tcPr>
                  <w:tcW w:w="851" w:type="dxa"/>
                  <w:tcBorders>
                    <w:top w:val="single" w:sz="4" w:space="0" w:color="auto"/>
                    <w:left w:val="single" w:sz="4" w:space="0" w:color="auto"/>
                    <w:bottom w:val="single" w:sz="4" w:space="0" w:color="auto"/>
                    <w:right w:val="single" w:sz="4" w:space="0" w:color="auto"/>
                  </w:tcBorders>
                  <w:shd w:val="clear" w:color="auto" w:fill="auto"/>
                </w:tcPr>
                <w:p w:rsidR="00E96E68" w:rsidRPr="009C3D3D" w:rsidRDefault="00E96E68" w:rsidP="00E96E68">
                  <w:pPr>
                    <w:widowControl/>
                    <w:rPr>
                      <w:rFonts w:ascii="新細明體" w:hAnsi="新細明體" w:cs="新細明體"/>
                      <w:kern w:val="0"/>
                      <w:u w:val="single"/>
                      <w:lang w:bidi="hi-IN"/>
                    </w:rPr>
                  </w:pPr>
                  <w:r w:rsidRPr="009C3D3D">
                    <w:rPr>
                      <w:rFonts w:cs="新細明體" w:hint="eastAsia"/>
                      <w:kern w:val="0"/>
                      <w:u w:val="single"/>
                      <w:lang w:bidi="hi-IN"/>
                    </w:rPr>
                    <w:t>一般大學</w:t>
                  </w:r>
                </w:p>
              </w:tc>
              <w:tc>
                <w:tcPr>
                  <w:tcW w:w="4808" w:type="dxa"/>
                  <w:tcBorders>
                    <w:top w:val="single" w:sz="4" w:space="0" w:color="auto"/>
                    <w:left w:val="single" w:sz="4" w:space="0" w:color="auto"/>
                    <w:bottom w:val="single" w:sz="4" w:space="0" w:color="auto"/>
                    <w:right w:val="single" w:sz="4" w:space="0" w:color="auto"/>
                  </w:tcBorders>
                  <w:shd w:val="clear" w:color="auto" w:fill="auto"/>
                </w:tcPr>
                <w:p w:rsidR="00E96E68" w:rsidRPr="009C3D3D" w:rsidRDefault="00E96E68" w:rsidP="00E96E68">
                  <w:pPr>
                    <w:widowControl/>
                    <w:rPr>
                      <w:rFonts w:ascii="新細明體" w:hAnsi="新細明體" w:cs="新細明體"/>
                      <w:kern w:val="0"/>
                      <w:u w:val="single"/>
                      <w:lang w:bidi="hi-IN"/>
                    </w:rPr>
                  </w:pPr>
                  <w:r w:rsidRPr="009C3D3D">
                    <w:rPr>
                      <w:rFonts w:cs="新細明體" w:hint="eastAsia"/>
                      <w:kern w:val="0"/>
                      <w:u w:val="single"/>
                      <w:lang w:bidi="hi-IN"/>
                    </w:rPr>
                    <w:t>應達百分之七十以上。</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E96E68" w:rsidRPr="009C3D3D" w:rsidRDefault="00E96E68" w:rsidP="00E96E68">
                  <w:pPr>
                    <w:widowControl/>
                    <w:rPr>
                      <w:rFonts w:ascii="新細明體" w:hAnsi="新細明體" w:cs="新細明體"/>
                      <w:kern w:val="0"/>
                      <w:u w:val="single"/>
                      <w:lang w:bidi="hi-IN"/>
                    </w:rPr>
                  </w:pPr>
                  <w:r w:rsidRPr="009C3D3D">
                    <w:rPr>
                      <w:rFonts w:cs="新細明體"/>
                      <w:kern w:val="0"/>
                      <w:u w:val="single"/>
                      <w:lang w:bidi="hi-IN"/>
                    </w:rPr>
                    <w:t>1.</w:t>
                  </w:r>
                  <w:r w:rsidRPr="009C3D3D">
                    <w:rPr>
                      <w:rFonts w:cs="新細明體" w:hint="eastAsia"/>
                      <w:kern w:val="0"/>
                      <w:u w:val="single"/>
                      <w:lang w:bidi="hi-IN"/>
                    </w:rPr>
                    <w:t>全校專任助理教授以上教師數除以全校應有專任講師以上教師數。</w:t>
                  </w:r>
                </w:p>
                <w:p w:rsidR="00E96E68" w:rsidRPr="009C3D3D" w:rsidRDefault="00E96E68" w:rsidP="00E96E68">
                  <w:pPr>
                    <w:widowControl/>
                    <w:rPr>
                      <w:rFonts w:ascii="新細明體" w:hAnsi="新細明體" w:cs="新細明體"/>
                      <w:kern w:val="0"/>
                      <w:u w:val="single"/>
                      <w:lang w:bidi="hi-IN"/>
                    </w:rPr>
                  </w:pPr>
                  <w:r w:rsidRPr="009C3D3D">
                    <w:rPr>
                      <w:rFonts w:cs="新細明體"/>
                      <w:kern w:val="0"/>
                      <w:u w:val="single"/>
                      <w:lang w:bidi="hi-IN"/>
                    </w:rPr>
                    <w:t>2.</w:t>
                  </w:r>
                  <w:r w:rsidRPr="009C3D3D">
                    <w:rPr>
                      <w:rFonts w:cs="新細明體" w:hint="eastAsia"/>
                      <w:kern w:val="0"/>
                      <w:u w:val="single"/>
                      <w:lang w:bidi="hi-IN"/>
                    </w:rPr>
                    <w:t>全校應有專任講師以上教師數為全校加權學生數除以全校應有生師比。</w:t>
                  </w:r>
                </w:p>
              </w:tc>
            </w:tr>
            <w:tr w:rsidR="00E96E68" w:rsidRPr="009C3D3D" w:rsidTr="00E96E68">
              <w:tc>
                <w:tcPr>
                  <w:tcW w:w="851" w:type="dxa"/>
                  <w:tcBorders>
                    <w:top w:val="single" w:sz="4" w:space="0" w:color="auto"/>
                    <w:left w:val="single" w:sz="4" w:space="0" w:color="auto"/>
                    <w:bottom w:val="single" w:sz="4" w:space="0" w:color="auto"/>
                    <w:right w:val="single" w:sz="4" w:space="0" w:color="auto"/>
                  </w:tcBorders>
                  <w:shd w:val="clear" w:color="auto" w:fill="auto"/>
                </w:tcPr>
                <w:p w:rsidR="00E96E68" w:rsidRPr="009C3D3D" w:rsidRDefault="00E96E68" w:rsidP="00E96E68">
                  <w:pPr>
                    <w:widowControl/>
                    <w:rPr>
                      <w:rFonts w:ascii="新細明體" w:hAnsi="新細明體" w:cs="新細明體"/>
                      <w:kern w:val="0"/>
                      <w:u w:val="single"/>
                      <w:lang w:bidi="hi-IN"/>
                    </w:rPr>
                  </w:pPr>
                  <w:r w:rsidRPr="009C3D3D">
                    <w:rPr>
                      <w:rFonts w:cs="新細明體" w:hint="eastAsia"/>
                      <w:kern w:val="0"/>
                      <w:u w:val="single"/>
                      <w:lang w:bidi="hi-IN"/>
                    </w:rPr>
                    <w:t>科技大學</w:t>
                  </w:r>
                </w:p>
              </w:tc>
              <w:tc>
                <w:tcPr>
                  <w:tcW w:w="4808" w:type="dxa"/>
                  <w:tcBorders>
                    <w:top w:val="single" w:sz="4" w:space="0" w:color="auto"/>
                    <w:left w:val="single" w:sz="4" w:space="0" w:color="auto"/>
                    <w:bottom w:val="single" w:sz="4" w:space="0" w:color="auto"/>
                    <w:right w:val="single" w:sz="4" w:space="0" w:color="auto"/>
                  </w:tcBorders>
                  <w:shd w:val="clear" w:color="auto" w:fill="auto"/>
                </w:tcPr>
                <w:p w:rsidR="00E96E68" w:rsidRPr="009C3D3D" w:rsidRDefault="00E96E68" w:rsidP="00E96E68">
                  <w:pPr>
                    <w:widowControl/>
                    <w:rPr>
                      <w:rFonts w:ascii="新細明體" w:hAnsi="新細明體" w:cs="新細明體"/>
                      <w:kern w:val="0"/>
                      <w:u w:val="single"/>
                      <w:lang w:bidi="hi-IN"/>
                    </w:rPr>
                  </w:pPr>
                  <w:r w:rsidRPr="009C3D3D">
                    <w:rPr>
                      <w:rFonts w:cs="新細明體" w:hint="eastAsia"/>
                      <w:kern w:val="0"/>
                      <w:u w:val="single"/>
                      <w:lang w:bidi="hi-IN"/>
                    </w:rPr>
                    <w:t>設立或改名滿五年應達百分之五十以上；設立或改名滿十年應達百分之六十以上；設立或改名滿十五年應達百分之七十以上。</w:t>
                  </w:r>
                </w:p>
              </w:tc>
              <w:tc>
                <w:tcPr>
                  <w:tcW w:w="0" w:type="auto"/>
                  <w:vMerge/>
                  <w:tcBorders>
                    <w:top w:val="single" w:sz="4" w:space="0" w:color="auto"/>
                    <w:left w:val="single" w:sz="4" w:space="0" w:color="auto"/>
                    <w:bottom w:val="single" w:sz="4" w:space="0" w:color="auto"/>
                    <w:right w:val="single" w:sz="4" w:space="0" w:color="auto"/>
                  </w:tcBorders>
                  <w:vAlign w:val="center"/>
                </w:tcPr>
                <w:p w:rsidR="00E96E68" w:rsidRPr="009C3D3D" w:rsidRDefault="00E96E68" w:rsidP="00E96E68">
                  <w:pPr>
                    <w:widowControl/>
                    <w:rPr>
                      <w:rFonts w:ascii="新細明體" w:hAnsi="新細明體" w:cs="新細明體"/>
                      <w:kern w:val="0"/>
                      <w:u w:val="single"/>
                      <w:lang w:bidi="hi-IN"/>
                    </w:rPr>
                  </w:pPr>
                </w:p>
              </w:tc>
            </w:tr>
            <w:tr w:rsidR="00E96E68" w:rsidRPr="009C3D3D" w:rsidTr="00E96E68">
              <w:tc>
                <w:tcPr>
                  <w:tcW w:w="851" w:type="dxa"/>
                  <w:tcBorders>
                    <w:top w:val="single" w:sz="4" w:space="0" w:color="auto"/>
                    <w:left w:val="single" w:sz="4" w:space="0" w:color="auto"/>
                    <w:bottom w:val="single" w:sz="4" w:space="0" w:color="auto"/>
                    <w:right w:val="single" w:sz="4" w:space="0" w:color="auto"/>
                  </w:tcBorders>
                  <w:shd w:val="clear" w:color="auto" w:fill="auto"/>
                </w:tcPr>
                <w:p w:rsidR="00E96E68" w:rsidRPr="009C3D3D" w:rsidRDefault="00E96E68" w:rsidP="00E96E68">
                  <w:pPr>
                    <w:widowControl/>
                    <w:rPr>
                      <w:rFonts w:ascii="新細明體" w:hAnsi="新細明體" w:cs="新細明體"/>
                      <w:kern w:val="0"/>
                      <w:u w:val="single"/>
                      <w:lang w:bidi="hi-IN"/>
                    </w:rPr>
                  </w:pPr>
                  <w:r w:rsidRPr="009C3D3D">
                    <w:rPr>
                      <w:rFonts w:cs="新細明體" w:hint="eastAsia"/>
                      <w:kern w:val="0"/>
                      <w:u w:val="single"/>
                      <w:lang w:bidi="hi-IN"/>
                    </w:rPr>
                    <w:t>技術學院</w:t>
                  </w:r>
                </w:p>
              </w:tc>
              <w:tc>
                <w:tcPr>
                  <w:tcW w:w="4808" w:type="dxa"/>
                  <w:tcBorders>
                    <w:top w:val="single" w:sz="4" w:space="0" w:color="auto"/>
                    <w:left w:val="single" w:sz="4" w:space="0" w:color="auto"/>
                    <w:bottom w:val="single" w:sz="4" w:space="0" w:color="auto"/>
                    <w:right w:val="single" w:sz="4" w:space="0" w:color="auto"/>
                  </w:tcBorders>
                  <w:shd w:val="clear" w:color="auto" w:fill="auto"/>
                </w:tcPr>
                <w:p w:rsidR="00E96E68" w:rsidRPr="009C3D3D" w:rsidRDefault="00E96E68" w:rsidP="00E96E68">
                  <w:pPr>
                    <w:widowControl/>
                    <w:rPr>
                      <w:rFonts w:ascii="新細明體" w:hAnsi="新細明體" w:cs="新細明體"/>
                      <w:kern w:val="0"/>
                      <w:u w:val="single"/>
                      <w:lang w:bidi="hi-IN"/>
                    </w:rPr>
                  </w:pPr>
                  <w:r w:rsidRPr="009C3D3D">
                    <w:rPr>
                      <w:rFonts w:cs="新細明體" w:hint="eastAsia"/>
                      <w:kern w:val="0"/>
                      <w:u w:val="single"/>
                      <w:lang w:bidi="hi-IN"/>
                    </w:rPr>
                    <w:t>設立或改制滿五年應達百分之四十以上，設有專科部者應達百分之三十五以上；設立或改制滿十年應達百分之五十以上，設有專科部者應達百分之四十五以上；設立或改制滿十五年應達百分之六十以上，設有專科部者應達百分之五十五以上。</w:t>
                  </w:r>
                </w:p>
              </w:tc>
              <w:tc>
                <w:tcPr>
                  <w:tcW w:w="0" w:type="auto"/>
                  <w:vMerge/>
                  <w:tcBorders>
                    <w:top w:val="single" w:sz="4" w:space="0" w:color="auto"/>
                    <w:left w:val="single" w:sz="4" w:space="0" w:color="auto"/>
                    <w:bottom w:val="single" w:sz="4" w:space="0" w:color="auto"/>
                    <w:right w:val="single" w:sz="4" w:space="0" w:color="auto"/>
                  </w:tcBorders>
                  <w:vAlign w:val="center"/>
                </w:tcPr>
                <w:p w:rsidR="00E96E68" w:rsidRPr="009C3D3D" w:rsidRDefault="00E96E68" w:rsidP="00E96E68">
                  <w:pPr>
                    <w:widowControl/>
                    <w:rPr>
                      <w:rFonts w:ascii="新細明體" w:hAnsi="新細明體" w:cs="新細明體"/>
                      <w:kern w:val="0"/>
                      <w:u w:val="single"/>
                      <w:lang w:bidi="hi-IN"/>
                    </w:rPr>
                  </w:pPr>
                </w:p>
              </w:tc>
            </w:tr>
            <w:tr w:rsidR="00E96E68" w:rsidRPr="009C3D3D" w:rsidTr="00E96E68">
              <w:tc>
                <w:tcPr>
                  <w:tcW w:w="851" w:type="dxa"/>
                  <w:tcBorders>
                    <w:top w:val="single" w:sz="4" w:space="0" w:color="auto"/>
                    <w:left w:val="single" w:sz="4" w:space="0" w:color="auto"/>
                    <w:bottom w:val="single" w:sz="4" w:space="0" w:color="auto"/>
                    <w:right w:val="single" w:sz="4" w:space="0" w:color="auto"/>
                  </w:tcBorders>
                  <w:shd w:val="clear" w:color="auto" w:fill="auto"/>
                </w:tcPr>
                <w:p w:rsidR="00E96E68" w:rsidRPr="009C3D3D" w:rsidRDefault="00E96E68" w:rsidP="00E96E68">
                  <w:pPr>
                    <w:widowControl/>
                    <w:rPr>
                      <w:rFonts w:ascii="新細明體" w:hAnsi="新細明體" w:cs="新細明體"/>
                      <w:kern w:val="0"/>
                      <w:u w:val="single"/>
                      <w:lang w:bidi="hi-IN"/>
                    </w:rPr>
                  </w:pPr>
                  <w:r w:rsidRPr="009C3D3D">
                    <w:rPr>
                      <w:rFonts w:cs="新細明體" w:hint="eastAsia"/>
                      <w:kern w:val="0"/>
                      <w:u w:val="single"/>
                      <w:lang w:bidi="hi-IN"/>
                    </w:rPr>
                    <w:t>專科學校</w:t>
                  </w:r>
                </w:p>
              </w:tc>
              <w:tc>
                <w:tcPr>
                  <w:tcW w:w="4808" w:type="dxa"/>
                  <w:tcBorders>
                    <w:top w:val="single" w:sz="4" w:space="0" w:color="auto"/>
                    <w:left w:val="single" w:sz="4" w:space="0" w:color="auto"/>
                    <w:bottom w:val="single" w:sz="4" w:space="0" w:color="auto"/>
                    <w:right w:val="single" w:sz="4" w:space="0" w:color="auto"/>
                  </w:tcBorders>
                  <w:shd w:val="clear" w:color="auto" w:fill="auto"/>
                </w:tcPr>
                <w:p w:rsidR="00E96E68" w:rsidRPr="009C3D3D" w:rsidRDefault="00E96E68" w:rsidP="00E96E68">
                  <w:pPr>
                    <w:widowControl/>
                    <w:rPr>
                      <w:rFonts w:ascii="新細明體" w:hAnsi="新細明體" w:cs="新細明體"/>
                      <w:kern w:val="0"/>
                      <w:u w:val="single"/>
                      <w:lang w:bidi="hi-IN"/>
                    </w:rPr>
                  </w:pPr>
                  <w:r w:rsidRPr="009C3D3D">
                    <w:rPr>
                      <w:rFonts w:cs="新細明體" w:hint="eastAsia"/>
                      <w:kern w:val="0"/>
                      <w:u w:val="single"/>
                      <w:lang w:bidi="hi-IN"/>
                    </w:rPr>
                    <w:t>應達百分之十五以上；由高職申請改制之專科學校改制滿三年應達百分之十五以上。</w:t>
                  </w:r>
                </w:p>
              </w:tc>
              <w:tc>
                <w:tcPr>
                  <w:tcW w:w="0" w:type="auto"/>
                  <w:vMerge/>
                  <w:tcBorders>
                    <w:top w:val="single" w:sz="4" w:space="0" w:color="auto"/>
                    <w:left w:val="single" w:sz="4" w:space="0" w:color="auto"/>
                    <w:bottom w:val="single" w:sz="4" w:space="0" w:color="auto"/>
                    <w:right w:val="single" w:sz="4" w:space="0" w:color="auto"/>
                  </w:tcBorders>
                  <w:vAlign w:val="center"/>
                </w:tcPr>
                <w:p w:rsidR="00E96E68" w:rsidRPr="009C3D3D" w:rsidRDefault="00E96E68" w:rsidP="00E96E68">
                  <w:pPr>
                    <w:widowControl/>
                    <w:rPr>
                      <w:rFonts w:ascii="新細明體" w:hAnsi="新細明體" w:cs="新細明體"/>
                      <w:kern w:val="0"/>
                      <w:u w:val="single"/>
                      <w:lang w:bidi="hi-IN"/>
                    </w:rPr>
                  </w:pPr>
                </w:p>
              </w:tc>
            </w:tr>
          </w:tbl>
          <w:p w:rsidR="00116BF3" w:rsidRPr="009C3D3D" w:rsidRDefault="00116BF3" w:rsidP="00921B21">
            <w:pPr>
              <w:rPr>
                <w:rFonts w:hint="eastAsia"/>
                <w:u w:val="single"/>
              </w:rPr>
            </w:pPr>
          </w:p>
          <w:p w:rsidR="00116BF3" w:rsidRPr="009C3D3D" w:rsidRDefault="00116BF3" w:rsidP="00921B21">
            <w:pPr>
              <w:rPr>
                <w:rFonts w:hint="eastAsia"/>
              </w:rPr>
            </w:pPr>
          </w:p>
        </w:tc>
        <w:tc>
          <w:tcPr>
            <w:tcW w:w="1749" w:type="pct"/>
          </w:tcPr>
          <w:p w:rsidR="00116BF3" w:rsidRPr="009C3D3D" w:rsidRDefault="00116BF3" w:rsidP="00921B21">
            <w:pPr>
              <w:ind w:left="960" w:hangingChars="400" w:hanging="960"/>
              <w:rPr>
                <w:rFonts w:ascii="新細明體" w:hAnsi="新細明體" w:hint="eastAsia"/>
              </w:rPr>
            </w:pPr>
            <w:r w:rsidRPr="009C3D3D">
              <w:rPr>
                <w:rFonts w:ascii="新細明體" w:hAnsi="新細明體" w:hint="eastAsia"/>
              </w:rPr>
              <w:t>（新增附表）</w:t>
            </w:r>
          </w:p>
          <w:p w:rsidR="00116BF3" w:rsidRPr="009C3D3D" w:rsidRDefault="00116BF3" w:rsidP="00921B21">
            <w:pPr>
              <w:rPr>
                <w:rFonts w:ascii="新細明體" w:hAnsi="新細明體" w:hint="eastAsia"/>
              </w:rPr>
            </w:pPr>
          </w:p>
        </w:tc>
        <w:tc>
          <w:tcPr>
            <w:tcW w:w="819" w:type="pct"/>
          </w:tcPr>
          <w:p w:rsidR="00116BF3" w:rsidRPr="009C3D3D" w:rsidRDefault="00116BF3" w:rsidP="00921B21">
            <w:pPr>
              <w:rPr>
                <w:rFonts w:hint="eastAsia"/>
              </w:rPr>
            </w:pPr>
            <w:r w:rsidRPr="009C3D3D">
              <w:rPr>
                <w:rFonts w:hint="eastAsia"/>
              </w:rPr>
              <w:t>第三點第三款：</w:t>
            </w:r>
          </w:p>
          <w:p w:rsidR="00116BF3" w:rsidRPr="009C3D3D" w:rsidRDefault="00116BF3" w:rsidP="00921B21">
            <w:pPr>
              <w:rPr>
                <w:rFonts w:hint="eastAsia"/>
              </w:rPr>
            </w:pPr>
            <w:r w:rsidRPr="009C3D3D">
              <w:rPr>
                <w:rFonts w:hint="eastAsia"/>
              </w:rPr>
              <w:t>2.</w:t>
            </w:r>
            <w:r w:rsidRPr="009C3D3D">
              <w:rPr>
                <w:rFonts w:hint="eastAsia"/>
              </w:rPr>
              <w:t>專任師資結構：專任師資結構之計算，以全校專任助理教授以上教師數除以全校應有專任講師以上教師數。全校應有專任講師以上教師數，為全校學生數除以全校應有生師比。專任師資結構依學校類型區分如下：</w:t>
            </w:r>
          </w:p>
          <w:p w:rsidR="00116BF3" w:rsidRPr="009C3D3D" w:rsidRDefault="00116BF3" w:rsidP="00921B21">
            <w:pPr>
              <w:rPr>
                <w:rFonts w:hint="eastAsia"/>
              </w:rPr>
            </w:pPr>
            <w:r w:rsidRPr="009C3D3D">
              <w:rPr>
                <w:rFonts w:hint="eastAsia"/>
              </w:rPr>
              <w:t>（</w:t>
            </w:r>
            <w:r w:rsidRPr="009C3D3D">
              <w:rPr>
                <w:rFonts w:hint="eastAsia"/>
              </w:rPr>
              <w:t>1</w:t>
            </w:r>
            <w:r w:rsidRPr="009C3D3D">
              <w:rPr>
                <w:rFonts w:hint="eastAsia"/>
              </w:rPr>
              <w:t>）專科學校：應達百分之十五以上；由高職申請改制之專科學校改制滿三年應達百分之十五以上。</w:t>
            </w:r>
          </w:p>
          <w:p w:rsidR="00116BF3" w:rsidRPr="009C3D3D" w:rsidRDefault="00116BF3" w:rsidP="00921B21">
            <w:pPr>
              <w:rPr>
                <w:rFonts w:hint="eastAsia"/>
              </w:rPr>
            </w:pPr>
            <w:r w:rsidRPr="009C3D3D">
              <w:rPr>
                <w:rFonts w:hint="eastAsia"/>
              </w:rPr>
              <w:t>（</w:t>
            </w:r>
            <w:r w:rsidRPr="009C3D3D">
              <w:rPr>
                <w:rFonts w:hint="eastAsia"/>
              </w:rPr>
              <w:t>2</w:t>
            </w:r>
            <w:r w:rsidRPr="009C3D3D">
              <w:rPr>
                <w:rFonts w:hint="eastAsia"/>
              </w:rPr>
              <w:t>）技術學院：未設專科部之技術學院應達百分之三十以上。但專科學校申請改制時應達百分之二十一以上；改制滿一年應達百分之二十二以上；依此類推，改制滿四年應達百分之二十五以上。</w:t>
            </w:r>
          </w:p>
          <w:p w:rsidR="00116BF3" w:rsidRPr="009C3D3D" w:rsidRDefault="00116BF3" w:rsidP="00921B21">
            <w:pPr>
              <w:rPr>
                <w:rFonts w:hint="eastAsia"/>
              </w:rPr>
            </w:pPr>
            <w:r w:rsidRPr="009C3D3D">
              <w:rPr>
                <w:rFonts w:hint="eastAsia"/>
              </w:rPr>
              <w:t>（</w:t>
            </w:r>
            <w:r w:rsidRPr="009C3D3D">
              <w:rPr>
                <w:rFonts w:hint="eastAsia"/>
              </w:rPr>
              <w:t>3</w:t>
            </w:r>
            <w:r w:rsidRPr="009C3D3D">
              <w:rPr>
                <w:rFonts w:hint="eastAsia"/>
              </w:rPr>
              <w:t>）科技大學：改名時應達百分之四十以上；改名滿三年應達百分之四十五以上；改名滿五年應達百分之五十以上。</w:t>
            </w:r>
          </w:p>
          <w:p w:rsidR="00116BF3" w:rsidRPr="009C3D3D" w:rsidRDefault="00116BF3" w:rsidP="00921B21">
            <w:pPr>
              <w:rPr>
                <w:rFonts w:hint="eastAsia"/>
              </w:rPr>
            </w:pPr>
          </w:p>
        </w:tc>
        <w:tc>
          <w:tcPr>
            <w:tcW w:w="550" w:type="pct"/>
            <w:shd w:val="clear" w:color="auto" w:fill="auto"/>
          </w:tcPr>
          <w:p w:rsidR="00116BF3" w:rsidRPr="009C3D3D" w:rsidRDefault="00116BF3" w:rsidP="00921B21">
            <w:pPr>
              <w:rPr>
                <w:rFonts w:hint="eastAsia"/>
              </w:rPr>
            </w:pPr>
            <w:r w:rsidRPr="009C3D3D">
              <w:rPr>
                <w:rFonts w:hint="eastAsia"/>
              </w:rPr>
              <w:t>◆</w:t>
            </w:r>
            <w:r w:rsidRPr="009C3D3D">
              <w:rPr>
                <w:rFonts w:hint="eastAsia"/>
              </w:rPr>
              <w:t xml:space="preserve"> </w:t>
            </w:r>
            <w:r w:rsidRPr="009C3D3D">
              <w:rPr>
                <w:rFonts w:hint="eastAsia"/>
              </w:rPr>
              <w:t>差異說明：</w:t>
            </w:r>
          </w:p>
          <w:p w:rsidR="00116BF3" w:rsidRPr="009C3D3D" w:rsidRDefault="00116BF3" w:rsidP="00921B21">
            <w:pPr>
              <w:rPr>
                <w:rFonts w:hint="eastAsia"/>
              </w:rPr>
            </w:pPr>
            <w:r w:rsidRPr="009C3D3D">
              <w:rPr>
                <w:rFonts w:hint="eastAsia"/>
              </w:rPr>
              <w:t xml:space="preserve">1. </w:t>
            </w:r>
            <w:r w:rsidRPr="009C3D3D">
              <w:rPr>
                <w:rFonts w:hint="eastAsia"/>
              </w:rPr>
              <w:t>師資結構之標準</w:t>
            </w:r>
            <w:r w:rsidR="009843DD" w:rsidRPr="009C3D3D">
              <w:rPr>
                <w:rFonts w:hint="eastAsia"/>
              </w:rPr>
              <w:t>，一般大學與技專校院分別訂定不同標準。但師資結構之計算公式則採技</w:t>
            </w:r>
            <w:r w:rsidRPr="009C3D3D">
              <w:rPr>
                <w:rFonts w:hint="eastAsia"/>
              </w:rPr>
              <w:t>專校院之公式。</w:t>
            </w:r>
          </w:p>
          <w:p w:rsidR="00116BF3" w:rsidRPr="009C3D3D" w:rsidRDefault="00116BF3" w:rsidP="00921B21">
            <w:pPr>
              <w:rPr>
                <w:rFonts w:hint="eastAsia"/>
              </w:rPr>
            </w:pPr>
            <w:r w:rsidRPr="009C3D3D">
              <w:rPr>
                <w:rFonts w:hint="eastAsia"/>
              </w:rPr>
              <w:t xml:space="preserve">   </w:t>
            </w:r>
            <w:r w:rsidRPr="009C3D3D">
              <w:rPr>
                <w:rFonts w:hint="eastAsia"/>
              </w:rPr>
              <w:t>＊師資結構公式：「全校專任助理教授以上教師數」除以「全校應有專任講師以上教師數」。</w:t>
            </w:r>
          </w:p>
          <w:p w:rsidR="00116BF3" w:rsidRPr="009C3D3D" w:rsidRDefault="00116BF3" w:rsidP="00921B21">
            <w:pPr>
              <w:rPr>
                <w:rFonts w:hint="eastAsia"/>
              </w:rPr>
            </w:pPr>
            <w:r w:rsidRPr="009C3D3D">
              <w:rPr>
                <w:rFonts w:hint="eastAsia"/>
              </w:rPr>
              <w:t xml:space="preserve">   </w:t>
            </w:r>
            <w:r w:rsidRPr="009C3D3D">
              <w:rPr>
                <w:rFonts w:hint="eastAsia"/>
              </w:rPr>
              <w:t>＊「全校應有專任講師以上教師數」為「全校加權學生數」除以「全校應有生師比」。</w:t>
            </w:r>
          </w:p>
          <w:p w:rsidR="00116BF3" w:rsidRPr="009C3D3D" w:rsidRDefault="00116BF3" w:rsidP="009843DD">
            <w:pPr>
              <w:rPr>
                <w:rFonts w:hint="eastAsia"/>
              </w:rPr>
            </w:pPr>
          </w:p>
        </w:tc>
      </w:tr>
      <w:tr w:rsidR="003F7A65" w:rsidRPr="009C3D3D">
        <w:trPr>
          <w:trHeight w:val="397"/>
        </w:trPr>
        <w:tc>
          <w:tcPr>
            <w:tcW w:w="105" w:type="pct"/>
            <w:shd w:val="clear" w:color="auto" w:fill="auto"/>
            <w:vAlign w:val="center"/>
          </w:tcPr>
          <w:p w:rsidR="00116BF3" w:rsidRPr="009C3D3D" w:rsidRDefault="00116BF3" w:rsidP="00921B21">
            <w:pPr>
              <w:rPr>
                <w:rFonts w:hint="eastAsia"/>
              </w:rPr>
            </w:pPr>
            <w:r w:rsidRPr="009C3D3D">
              <w:rPr>
                <w:rFonts w:hint="eastAsia"/>
              </w:rPr>
              <w:t>附表三</w:t>
            </w:r>
          </w:p>
        </w:tc>
        <w:tc>
          <w:tcPr>
            <w:tcW w:w="1777" w:type="pct"/>
            <w:shd w:val="clear" w:color="auto" w:fill="auto"/>
          </w:tcPr>
          <w:p w:rsidR="00116BF3" w:rsidRPr="009C3D3D" w:rsidRDefault="00116BF3" w:rsidP="00921B21">
            <w:pPr>
              <w:rPr>
                <w:rFonts w:hint="eastAsia"/>
              </w:rPr>
            </w:pPr>
            <w:r w:rsidRPr="009C3D3D">
              <w:rPr>
                <w:rFonts w:hint="eastAsia"/>
              </w:rPr>
              <w:t>附表</w:t>
            </w:r>
            <w:r w:rsidRPr="009C3D3D">
              <w:rPr>
                <w:rFonts w:hint="eastAsia"/>
                <w:u w:val="single"/>
              </w:rPr>
              <w:t>三</w:t>
            </w:r>
            <w:r w:rsidRPr="009C3D3D">
              <w:rPr>
                <w:rFonts w:hint="eastAsia"/>
              </w:rPr>
              <w:t>：</w:t>
            </w:r>
            <w:r w:rsidRPr="009C3D3D">
              <w:rPr>
                <w:rFonts w:hint="eastAsia"/>
                <w:u w:val="single"/>
              </w:rPr>
              <w:t>申請增設各學制班別之</w:t>
            </w:r>
            <w:r w:rsidRPr="009C3D3D">
              <w:rPr>
                <w:rFonts w:hint="eastAsia"/>
              </w:rPr>
              <w:t>條件</w:t>
            </w:r>
          </w:p>
          <w:tbl>
            <w:tblPr>
              <w:tblW w:w="0" w:type="auto"/>
              <w:jc w:val="center"/>
              <w:tblCellMar>
                <w:left w:w="28" w:type="dxa"/>
                <w:right w:w="28" w:type="dxa"/>
              </w:tblCellMar>
              <w:tblLook w:val="0000" w:firstRow="0" w:lastRow="0" w:firstColumn="0" w:lastColumn="0" w:noHBand="0" w:noVBand="0"/>
            </w:tblPr>
            <w:tblGrid>
              <w:gridCol w:w="624"/>
              <w:gridCol w:w="624"/>
              <w:gridCol w:w="624"/>
              <w:gridCol w:w="624"/>
              <w:gridCol w:w="837"/>
              <w:gridCol w:w="900"/>
              <w:gridCol w:w="900"/>
              <w:gridCol w:w="966"/>
            </w:tblGrid>
            <w:tr w:rsidR="003F7A65" w:rsidRPr="009C3D3D">
              <w:trPr>
                <w:jc w:val="center"/>
              </w:trPr>
              <w:tc>
                <w:tcPr>
                  <w:tcW w:w="624" w:type="dxa"/>
                  <w:tcBorders>
                    <w:top w:val="single" w:sz="4" w:space="0" w:color="auto"/>
                    <w:left w:val="single" w:sz="8" w:space="0" w:color="auto"/>
                    <w:bottom w:val="single" w:sz="8" w:space="0" w:color="auto"/>
                    <w:right w:val="single" w:sz="4" w:space="0" w:color="auto"/>
                  </w:tcBorders>
                </w:tcPr>
                <w:p w:rsidR="003F7A65" w:rsidRPr="009C3D3D" w:rsidRDefault="003F7A65" w:rsidP="00B164AC">
                  <w:pPr>
                    <w:widowControl/>
                    <w:jc w:val="both"/>
                    <w:rPr>
                      <w:rFonts w:ascii="新細明體" w:hAnsi="新細明體" w:cs="新細明體"/>
                      <w:kern w:val="0"/>
                    </w:rPr>
                  </w:pPr>
                </w:p>
              </w:tc>
              <w:tc>
                <w:tcPr>
                  <w:tcW w:w="624" w:type="dxa"/>
                  <w:tcBorders>
                    <w:top w:val="single" w:sz="8" w:space="0" w:color="auto"/>
                    <w:left w:val="nil"/>
                    <w:bottom w:val="single" w:sz="8" w:space="0" w:color="auto"/>
                    <w:right w:val="single" w:sz="4" w:space="0" w:color="auto"/>
                  </w:tcBorders>
                </w:tcPr>
                <w:p w:rsidR="003F7A65" w:rsidRPr="009C3D3D" w:rsidRDefault="003F7A65" w:rsidP="00B164AC">
                  <w:pPr>
                    <w:widowControl/>
                    <w:jc w:val="both"/>
                    <w:rPr>
                      <w:rFonts w:ascii="新細明體" w:hAnsi="新細明體" w:cs="新細明體"/>
                      <w:kern w:val="0"/>
                    </w:rPr>
                  </w:pPr>
                  <w:r w:rsidRPr="009C3D3D">
                    <w:rPr>
                      <w:rFonts w:ascii="新細明體" w:hAnsi="新細明體" w:cs="新細明體" w:hint="eastAsia"/>
                      <w:kern w:val="0"/>
                    </w:rPr>
                    <w:t>日間學制學士班</w:t>
                  </w:r>
                </w:p>
              </w:tc>
              <w:tc>
                <w:tcPr>
                  <w:tcW w:w="624" w:type="dxa"/>
                  <w:tcBorders>
                    <w:top w:val="single" w:sz="8" w:space="0" w:color="auto"/>
                    <w:left w:val="nil"/>
                    <w:bottom w:val="single" w:sz="8" w:space="0" w:color="auto"/>
                    <w:right w:val="single" w:sz="4" w:space="0" w:color="auto"/>
                  </w:tcBorders>
                </w:tcPr>
                <w:p w:rsidR="003F7A65" w:rsidRPr="009C3D3D" w:rsidRDefault="003F7A65" w:rsidP="00B164AC">
                  <w:pPr>
                    <w:widowControl/>
                    <w:jc w:val="both"/>
                    <w:rPr>
                      <w:rFonts w:ascii="新細明體" w:hAnsi="新細明體" w:cs="新細明體"/>
                      <w:kern w:val="0"/>
                    </w:rPr>
                  </w:pPr>
                  <w:r w:rsidRPr="009C3D3D">
                    <w:rPr>
                      <w:rFonts w:ascii="新細明體" w:hAnsi="新細明體" w:cs="新細明體" w:hint="eastAsia"/>
                      <w:kern w:val="0"/>
                    </w:rPr>
                    <w:t>夜間學制學士班</w:t>
                  </w:r>
                </w:p>
              </w:tc>
              <w:tc>
                <w:tcPr>
                  <w:tcW w:w="624" w:type="dxa"/>
                  <w:tcBorders>
                    <w:top w:val="single" w:sz="8" w:space="0" w:color="auto"/>
                    <w:left w:val="nil"/>
                    <w:bottom w:val="single" w:sz="8" w:space="0" w:color="auto"/>
                    <w:right w:val="single" w:sz="4" w:space="0" w:color="auto"/>
                  </w:tcBorders>
                </w:tcPr>
                <w:p w:rsidR="003F7A65" w:rsidRPr="009C3D3D" w:rsidRDefault="003F7A65" w:rsidP="00B164AC">
                  <w:pPr>
                    <w:widowControl/>
                    <w:jc w:val="both"/>
                    <w:rPr>
                      <w:rFonts w:ascii="新細明體" w:hAnsi="新細明體" w:cs="新細明體"/>
                      <w:kern w:val="0"/>
                    </w:rPr>
                  </w:pPr>
                  <w:r w:rsidRPr="009C3D3D">
                    <w:rPr>
                      <w:rFonts w:ascii="新細明體" w:hAnsi="新細明體" w:cs="新細明體" w:hint="eastAsia"/>
                      <w:kern w:val="0"/>
                    </w:rPr>
                    <w:t>日間學制碩士班</w:t>
                  </w:r>
                </w:p>
              </w:tc>
              <w:tc>
                <w:tcPr>
                  <w:tcW w:w="837" w:type="dxa"/>
                  <w:tcBorders>
                    <w:top w:val="single" w:sz="8" w:space="0" w:color="auto"/>
                    <w:left w:val="nil"/>
                    <w:bottom w:val="single" w:sz="8" w:space="0" w:color="auto"/>
                    <w:right w:val="single" w:sz="4" w:space="0" w:color="auto"/>
                  </w:tcBorders>
                </w:tcPr>
                <w:p w:rsidR="003F7A65" w:rsidRPr="009C3D3D" w:rsidRDefault="003F7A65" w:rsidP="00B164AC">
                  <w:pPr>
                    <w:widowControl/>
                    <w:jc w:val="both"/>
                    <w:rPr>
                      <w:rFonts w:ascii="新細明體" w:hAnsi="新細明體" w:cs="新細明體"/>
                      <w:kern w:val="0"/>
                    </w:rPr>
                  </w:pPr>
                  <w:r w:rsidRPr="009C3D3D">
                    <w:rPr>
                      <w:rFonts w:ascii="新細明體" w:hAnsi="新細明體" w:cs="新細明體" w:hint="eastAsia"/>
                      <w:kern w:val="0"/>
                    </w:rPr>
                    <w:t>夜間學制碩士班（碩士在職專班）</w:t>
                  </w:r>
                </w:p>
              </w:tc>
              <w:tc>
                <w:tcPr>
                  <w:tcW w:w="900" w:type="dxa"/>
                  <w:tcBorders>
                    <w:top w:val="single" w:sz="8" w:space="0" w:color="auto"/>
                    <w:left w:val="nil"/>
                    <w:bottom w:val="single" w:sz="8" w:space="0" w:color="auto"/>
                    <w:right w:val="single" w:sz="4" w:space="0" w:color="auto"/>
                  </w:tcBorders>
                </w:tcPr>
                <w:p w:rsidR="003F7A65" w:rsidRPr="009C3D3D" w:rsidRDefault="003F7A65" w:rsidP="00B164AC">
                  <w:pPr>
                    <w:widowControl/>
                    <w:jc w:val="both"/>
                    <w:rPr>
                      <w:rFonts w:ascii="新細明體" w:hAnsi="新細明體" w:cs="新細明體"/>
                      <w:kern w:val="0"/>
                    </w:rPr>
                  </w:pPr>
                  <w:r w:rsidRPr="009C3D3D">
                    <w:rPr>
                      <w:rFonts w:ascii="新細明體" w:hAnsi="新細明體" w:cs="新細明體" w:hint="eastAsia"/>
                      <w:kern w:val="0"/>
                      <w:u w:val="single"/>
                    </w:rPr>
                    <w:t>日間學制</w:t>
                  </w:r>
                  <w:r w:rsidRPr="009C3D3D">
                    <w:rPr>
                      <w:rFonts w:ascii="新細明體" w:hAnsi="新細明體" w:cs="新細明體" w:hint="eastAsia"/>
                      <w:kern w:val="0"/>
                    </w:rPr>
                    <w:t>博士班</w:t>
                  </w:r>
                </w:p>
              </w:tc>
              <w:tc>
                <w:tcPr>
                  <w:tcW w:w="900" w:type="dxa"/>
                  <w:tcBorders>
                    <w:top w:val="single" w:sz="8" w:space="0" w:color="auto"/>
                    <w:left w:val="nil"/>
                    <w:bottom w:val="single" w:sz="8" w:space="0" w:color="auto"/>
                    <w:right w:val="single" w:sz="4" w:space="0" w:color="auto"/>
                  </w:tcBorders>
                </w:tcPr>
                <w:p w:rsidR="003F7A65" w:rsidRPr="009C3D3D" w:rsidRDefault="003F7A65" w:rsidP="00B164AC">
                  <w:pPr>
                    <w:widowControl/>
                    <w:jc w:val="both"/>
                    <w:rPr>
                      <w:rFonts w:ascii="新細明體" w:hAnsi="新細明體" w:cs="新細明體"/>
                      <w:kern w:val="0"/>
                    </w:rPr>
                  </w:pPr>
                  <w:r w:rsidRPr="009C3D3D">
                    <w:rPr>
                      <w:rFonts w:ascii="新細明體" w:hAnsi="新細明體" w:cs="新細明體" w:hint="eastAsia"/>
                      <w:kern w:val="0"/>
                    </w:rPr>
                    <w:t>日、夜間學制碩士學位學程</w:t>
                  </w:r>
                </w:p>
              </w:tc>
              <w:tc>
                <w:tcPr>
                  <w:tcW w:w="966" w:type="dxa"/>
                  <w:tcBorders>
                    <w:top w:val="single" w:sz="8" w:space="0" w:color="auto"/>
                    <w:left w:val="nil"/>
                    <w:bottom w:val="single" w:sz="8" w:space="0" w:color="auto"/>
                    <w:right w:val="single" w:sz="8" w:space="0" w:color="auto"/>
                  </w:tcBorders>
                </w:tcPr>
                <w:p w:rsidR="003F7A65" w:rsidRPr="009C3D3D" w:rsidRDefault="003F7A65" w:rsidP="00B164AC">
                  <w:pPr>
                    <w:widowControl/>
                    <w:jc w:val="both"/>
                    <w:rPr>
                      <w:rFonts w:ascii="新細明體" w:hAnsi="新細明體" w:cs="新細明體"/>
                      <w:kern w:val="0"/>
                    </w:rPr>
                  </w:pPr>
                  <w:r w:rsidRPr="009C3D3D">
                    <w:rPr>
                      <w:rFonts w:ascii="新細明體" w:hAnsi="新細明體" w:cs="新細明體" w:hint="eastAsia"/>
                      <w:kern w:val="0"/>
                      <w:u w:val="single"/>
                    </w:rPr>
                    <w:t>日間學制</w:t>
                  </w:r>
                  <w:r w:rsidRPr="009C3D3D">
                    <w:rPr>
                      <w:rFonts w:ascii="新細明體" w:hAnsi="新細明體" w:cs="新細明體" w:hint="eastAsia"/>
                      <w:kern w:val="0"/>
                    </w:rPr>
                    <w:t>博士學位學程</w:t>
                  </w:r>
                </w:p>
              </w:tc>
            </w:tr>
            <w:tr w:rsidR="003F7A65" w:rsidRPr="009C3D3D">
              <w:trPr>
                <w:jc w:val="center"/>
              </w:trPr>
              <w:tc>
                <w:tcPr>
                  <w:tcW w:w="624" w:type="dxa"/>
                  <w:tcBorders>
                    <w:top w:val="nil"/>
                    <w:left w:val="single" w:sz="8" w:space="0" w:color="auto"/>
                    <w:bottom w:val="single" w:sz="4" w:space="0" w:color="auto"/>
                    <w:right w:val="single" w:sz="4" w:space="0" w:color="auto"/>
                  </w:tcBorders>
                </w:tcPr>
                <w:p w:rsidR="003F7A65" w:rsidRPr="009C3D3D" w:rsidRDefault="003F7A65" w:rsidP="00B164AC">
                  <w:pPr>
                    <w:widowControl/>
                    <w:jc w:val="both"/>
                    <w:rPr>
                      <w:rFonts w:ascii="新細明體" w:hAnsi="新細明體" w:cs="新細明體" w:hint="eastAsia"/>
                      <w:kern w:val="0"/>
                    </w:rPr>
                  </w:pPr>
                  <w:r w:rsidRPr="009C3D3D">
                    <w:rPr>
                      <w:rFonts w:ascii="新細明體" w:hAnsi="新細明體" w:cs="新細明體" w:hint="eastAsia"/>
                      <w:kern w:val="0"/>
                    </w:rPr>
                    <w:t>評鑑成績</w:t>
                  </w:r>
                </w:p>
              </w:tc>
              <w:tc>
                <w:tcPr>
                  <w:tcW w:w="624" w:type="dxa"/>
                  <w:tcBorders>
                    <w:top w:val="nil"/>
                    <w:left w:val="nil"/>
                    <w:bottom w:val="single" w:sz="4" w:space="0" w:color="auto"/>
                    <w:right w:val="single" w:sz="4" w:space="0" w:color="auto"/>
                  </w:tcBorders>
                </w:tcPr>
                <w:p w:rsidR="003F7A65" w:rsidRPr="009C3D3D" w:rsidRDefault="003F7A65" w:rsidP="00B164AC">
                  <w:pPr>
                    <w:widowControl/>
                    <w:jc w:val="both"/>
                    <w:rPr>
                      <w:rFonts w:ascii="新細明體" w:hAnsi="新細明體" w:cs="新細明體" w:hint="eastAsia"/>
                      <w:kern w:val="0"/>
                    </w:rPr>
                  </w:pPr>
                  <w:r w:rsidRPr="009C3D3D">
                    <w:rPr>
                      <w:rFonts w:ascii="新細明體" w:hAnsi="新細明體" w:cs="新細明體" w:hint="eastAsia"/>
                      <w:kern w:val="0"/>
                    </w:rPr>
                    <w:t>無</w:t>
                  </w:r>
                </w:p>
              </w:tc>
              <w:tc>
                <w:tcPr>
                  <w:tcW w:w="624" w:type="dxa"/>
                  <w:tcBorders>
                    <w:top w:val="nil"/>
                    <w:left w:val="nil"/>
                    <w:bottom w:val="single" w:sz="4" w:space="0" w:color="auto"/>
                    <w:right w:val="single" w:sz="4" w:space="0" w:color="auto"/>
                  </w:tcBorders>
                </w:tcPr>
                <w:p w:rsidR="003F7A65" w:rsidRPr="009C3D3D" w:rsidRDefault="003F7A65" w:rsidP="00B164AC">
                  <w:pPr>
                    <w:widowControl/>
                    <w:jc w:val="both"/>
                    <w:rPr>
                      <w:rFonts w:ascii="新細明體" w:hAnsi="新細明體" w:cs="新細明體" w:hint="eastAsia"/>
                      <w:kern w:val="0"/>
                    </w:rPr>
                  </w:pPr>
                  <w:r w:rsidRPr="009C3D3D">
                    <w:rPr>
                      <w:rFonts w:ascii="新細明體" w:hAnsi="新細明體" w:cs="新細明體" w:hint="eastAsia"/>
                      <w:kern w:val="0"/>
                    </w:rPr>
                    <w:t>無</w:t>
                  </w:r>
                </w:p>
              </w:tc>
              <w:tc>
                <w:tcPr>
                  <w:tcW w:w="4227" w:type="dxa"/>
                  <w:gridSpan w:val="5"/>
                  <w:tcBorders>
                    <w:top w:val="nil"/>
                    <w:left w:val="nil"/>
                    <w:bottom w:val="single" w:sz="4" w:space="0" w:color="auto"/>
                    <w:right w:val="single" w:sz="8" w:space="0" w:color="auto"/>
                  </w:tcBorders>
                </w:tcPr>
                <w:p w:rsidR="003F7A65" w:rsidRPr="009C3D3D" w:rsidRDefault="003F7A65" w:rsidP="00B164AC">
                  <w:pPr>
                    <w:widowControl/>
                    <w:jc w:val="both"/>
                    <w:rPr>
                      <w:rFonts w:ascii="新細明體" w:hAnsi="新細明體" w:cs="新細明體" w:hint="eastAsia"/>
                      <w:kern w:val="0"/>
                    </w:rPr>
                  </w:pPr>
                  <w:r w:rsidRPr="009C3D3D">
                    <w:rPr>
                      <w:rFonts w:ascii="新細明體" w:hAnsi="新細明體" w:hint="eastAsia"/>
                    </w:rPr>
                    <w:t>最近一次依大學評鑑辦法系所評鑑結果為通過</w:t>
                  </w:r>
                  <w:r w:rsidRPr="009C3D3D">
                    <w:rPr>
                      <w:rFonts w:ascii="新細明體" w:hAnsi="新細明體" w:hint="eastAsia"/>
                      <w:u w:val="single"/>
                    </w:rPr>
                    <w:t>或依專科學校評鑑實施辦法評鑑結果未列有三等或四等</w:t>
                  </w:r>
                  <w:r w:rsidRPr="009C3D3D">
                    <w:rPr>
                      <w:rFonts w:ascii="新細明體" w:hAnsi="新細明體" w:hint="eastAsia"/>
                    </w:rPr>
                    <w:t>。</w:t>
                  </w:r>
                </w:p>
              </w:tc>
            </w:tr>
            <w:tr w:rsidR="003F7A65" w:rsidRPr="009C3D3D">
              <w:trPr>
                <w:jc w:val="center"/>
              </w:trPr>
              <w:tc>
                <w:tcPr>
                  <w:tcW w:w="624" w:type="dxa"/>
                  <w:tcBorders>
                    <w:top w:val="nil"/>
                    <w:left w:val="single" w:sz="8" w:space="0" w:color="auto"/>
                    <w:bottom w:val="single" w:sz="4" w:space="0" w:color="auto"/>
                    <w:right w:val="single" w:sz="4" w:space="0" w:color="auto"/>
                  </w:tcBorders>
                </w:tcPr>
                <w:p w:rsidR="003F7A65" w:rsidRPr="009C3D3D" w:rsidRDefault="003F7A65" w:rsidP="00B164AC">
                  <w:pPr>
                    <w:widowControl/>
                    <w:jc w:val="both"/>
                    <w:rPr>
                      <w:rFonts w:ascii="新細明體" w:hAnsi="新細明體" w:cs="新細明體"/>
                      <w:kern w:val="0"/>
                    </w:rPr>
                  </w:pPr>
                  <w:r w:rsidRPr="009C3D3D">
                    <w:rPr>
                      <w:rFonts w:ascii="新細明體" w:hAnsi="新細明體" w:cs="新細明體" w:hint="eastAsia"/>
                      <w:kern w:val="0"/>
                    </w:rPr>
                    <w:t>設立年限</w:t>
                  </w:r>
                </w:p>
              </w:tc>
              <w:tc>
                <w:tcPr>
                  <w:tcW w:w="624" w:type="dxa"/>
                  <w:tcBorders>
                    <w:top w:val="nil"/>
                    <w:left w:val="nil"/>
                    <w:bottom w:val="single" w:sz="4" w:space="0" w:color="auto"/>
                    <w:right w:val="single" w:sz="4" w:space="0" w:color="auto"/>
                  </w:tcBorders>
                </w:tcPr>
                <w:p w:rsidR="003F7A65" w:rsidRPr="009C3D3D" w:rsidRDefault="003F7A65" w:rsidP="00B164AC">
                  <w:pPr>
                    <w:widowControl/>
                    <w:jc w:val="both"/>
                    <w:rPr>
                      <w:rFonts w:ascii="新細明體" w:hAnsi="新細明體" w:cs="新細明體"/>
                      <w:kern w:val="0"/>
                    </w:rPr>
                  </w:pPr>
                  <w:r w:rsidRPr="009C3D3D">
                    <w:rPr>
                      <w:rFonts w:ascii="新細明體" w:hAnsi="新細明體" w:cs="新細明體" w:hint="eastAsia"/>
                      <w:kern w:val="0"/>
                    </w:rPr>
                    <w:t>無</w:t>
                  </w:r>
                </w:p>
              </w:tc>
              <w:tc>
                <w:tcPr>
                  <w:tcW w:w="624" w:type="dxa"/>
                  <w:tcBorders>
                    <w:top w:val="nil"/>
                    <w:left w:val="nil"/>
                    <w:bottom w:val="single" w:sz="4" w:space="0" w:color="auto"/>
                    <w:right w:val="single" w:sz="4" w:space="0" w:color="auto"/>
                  </w:tcBorders>
                </w:tcPr>
                <w:p w:rsidR="003F7A65" w:rsidRPr="009C3D3D" w:rsidRDefault="003F7A65" w:rsidP="00B164AC">
                  <w:pPr>
                    <w:widowControl/>
                    <w:jc w:val="both"/>
                    <w:rPr>
                      <w:rFonts w:ascii="新細明體" w:hAnsi="新細明體" w:cs="新細明體"/>
                      <w:kern w:val="0"/>
                    </w:rPr>
                  </w:pPr>
                  <w:r w:rsidRPr="009C3D3D">
                    <w:rPr>
                      <w:rFonts w:ascii="新細明體" w:hAnsi="新細明體" w:cs="新細明體" w:hint="eastAsia"/>
                      <w:kern w:val="0"/>
                    </w:rPr>
                    <w:t>申請時已設立日間學制學士班。</w:t>
                  </w:r>
                </w:p>
              </w:tc>
              <w:tc>
                <w:tcPr>
                  <w:tcW w:w="624" w:type="dxa"/>
                  <w:tcBorders>
                    <w:top w:val="nil"/>
                    <w:left w:val="nil"/>
                    <w:bottom w:val="single" w:sz="4" w:space="0" w:color="auto"/>
                    <w:right w:val="single" w:sz="4" w:space="0" w:color="auto"/>
                  </w:tcBorders>
                </w:tcPr>
                <w:p w:rsidR="003F7A65" w:rsidRPr="009C3D3D" w:rsidRDefault="003F7A65" w:rsidP="00B164AC">
                  <w:pPr>
                    <w:widowControl/>
                    <w:jc w:val="both"/>
                    <w:rPr>
                      <w:rFonts w:ascii="新細明體" w:hAnsi="新細明體" w:cs="新細明體"/>
                      <w:kern w:val="0"/>
                    </w:rPr>
                  </w:pPr>
                  <w:r w:rsidRPr="009C3D3D">
                    <w:rPr>
                      <w:rFonts w:ascii="新細明體" w:hAnsi="新細明體" w:cs="新細明體" w:hint="eastAsia"/>
                      <w:kern w:val="0"/>
                    </w:rPr>
                    <w:t>申請時已設立學系達三年以上。但研究所不在此限。</w:t>
                  </w:r>
                </w:p>
              </w:tc>
              <w:tc>
                <w:tcPr>
                  <w:tcW w:w="837" w:type="dxa"/>
                  <w:tcBorders>
                    <w:top w:val="nil"/>
                    <w:left w:val="nil"/>
                    <w:bottom w:val="single" w:sz="4" w:space="0" w:color="auto"/>
                    <w:right w:val="single" w:sz="4" w:space="0" w:color="auto"/>
                  </w:tcBorders>
                </w:tcPr>
                <w:p w:rsidR="003F7A65" w:rsidRPr="009C3D3D" w:rsidRDefault="003F7A65" w:rsidP="00B164AC">
                  <w:pPr>
                    <w:widowControl/>
                    <w:jc w:val="both"/>
                    <w:rPr>
                      <w:rFonts w:ascii="新細明體" w:hAnsi="新細明體" w:cs="新細明體"/>
                      <w:kern w:val="0"/>
                    </w:rPr>
                  </w:pPr>
                  <w:r w:rsidRPr="009C3D3D">
                    <w:rPr>
                      <w:rFonts w:ascii="新細明體" w:hAnsi="新細明體" w:cs="新細明體" w:hint="eastAsia"/>
                      <w:kern w:val="0"/>
                    </w:rPr>
                    <w:t>申請時已設立日間學制碩士班達二年以上。</w:t>
                  </w:r>
                </w:p>
              </w:tc>
              <w:tc>
                <w:tcPr>
                  <w:tcW w:w="900" w:type="dxa"/>
                  <w:tcBorders>
                    <w:top w:val="nil"/>
                    <w:left w:val="nil"/>
                    <w:bottom w:val="single" w:sz="4" w:space="0" w:color="auto"/>
                    <w:right w:val="single" w:sz="4" w:space="0" w:color="auto"/>
                  </w:tcBorders>
                </w:tcPr>
                <w:p w:rsidR="003F7A65" w:rsidRPr="009C3D3D" w:rsidRDefault="003F7A65" w:rsidP="00B164AC">
                  <w:pPr>
                    <w:widowControl/>
                    <w:jc w:val="both"/>
                    <w:rPr>
                      <w:rFonts w:ascii="新細明體" w:hAnsi="新細明體" w:cs="新細明體"/>
                      <w:kern w:val="0"/>
                    </w:rPr>
                  </w:pPr>
                  <w:r w:rsidRPr="009C3D3D">
                    <w:rPr>
                      <w:rFonts w:ascii="新細明體" w:hAnsi="新細明體" w:cs="新細明體" w:hint="eastAsia"/>
                      <w:kern w:val="0"/>
                    </w:rPr>
                    <w:t>申請時已設立碩士班達三年以上。但研究所不在此限。</w:t>
                  </w:r>
                </w:p>
              </w:tc>
              <w:tc>
                <w:tcPr>
                  <w:tcW w:w="900" w:type="dxa"/>
                  <w:tcBorders>
                    <w:top w:val="nil"/>
                    <w:left w:val="nil"/>
                    <w:bottom w:val="single" w:sz="4" w:space="0" w:color="auto"/>
                    <w:right w:val="single" w:sz="4" w:space="0" w:color="auto"/>
                  </w:tcBorders>
                </w:tcPr>
                <w:p w:rsidR="003F7A65" w:rsidRPr="009C3D3D" w:rsidRDefault="003F7A65" w:rsidP="00B164AC">
                  <w:pPr>
                    <w:widowControl/>
                    <w:jc w:val="both"/>
                    <w:rPr>
                      <w:rFonts w:ascii="新細明體" w:hAnsi="新細明體" w:cs="新細明體"/>
                      <w:kern w:val="0"/>
                    </w:rPr>
                  </w:pPr>
                  <w:r w:rsidRPr="009C3D3D">
                    <w:rPr>
                      <w:rFonts w:ascii="新細明體" w:hAnsi="新細明體" w:cs="新細明體" w:hint="eastAsia"/>
                      <w:kern w:val="0"/>
                    </w:rPr>
                    <w:t>申請時已設立學位學程所跨領域相關碩士班達三年以上。</w:t>
                  </w:r>
                </w:p>
              </w:tc>
              <w:tc>
                <w:tcPr>
                  <w:tcW w:w="966" w:type="dxa"/>
                  <w:tcBorders>
                    <w:top w:val="nil"/>
                    <w:left w:val="nil"/>
                    <w:bottom w:val="single" w:sz="4" w:space="0" w:color="auto"/>
                    <w:right w:val="single" w:sz="8" w:space="0" w:color="auto"/>
                  </w:tcBorders>
                </w:tcPr>
                <w:p w:rsidR="003F7A65" w:rsidRPr="009C3D3D" w:rsidRDefault="003F7A65" w:rsidP="00B164AC">
                  <w:pPr>
                    <w:widowControl/>
                    <w:jc w:val="both"/>
                    <w:rPr>
                      <w:rFonts w:ascii="新細明體" w:hAnsi="新細明體" w:cs="新細明體"/>
                      <w:kern w:val="0"/>
                    </w:rPr>
                  </w:pPr>
                  <w:r w:rsidRPr="009C3D3D">
                    <w:rPr>
                      <w:rFonts w:ascii="新細明體" w:hAnsi="新細明體" w:cs="新細明體" w:hint="eastAsia"/>
                      <w:kern w:val="0"/>
                    </w:rPr>
                    <w:t>申請時已設立學位學程所跨領域</w:t>
                  </w:r>
                  <w:smartTag w:uri="urn:schemas-microsoft-com:office:smarttags" w:element="PersonName">
                    <w:smartTagPr>
                      <w:attr w:name="ProductID" w:val="相關"/>
                    </w:smartTagPr>
                    <w:r w:rsidRPr="009C3D3D">
                      <w:rPr>
                        <w:rFonts w:ascii="新細明體" w:hAnsi="新細明體" w:cs="新細明體" w:hint="eastAsia"/>
                        <w:kern w:val="0"/>
                      </w:rPr>
                      <w:t>相關</w:t>
                    </w:r>
                  </w:smartTag>
                  <w:r w:rsidRPr="009C3D3D">
                    <w:rPr>
                      <w:rFonts w:ascii="新細明體" w:hAnsi="新細明體" w:cs="新細明體" w:hint="eastAsia"/>
                      <w:kern w:val="0"/>
                    </w:rPr>
                    <w:t>博士班達三年以上。但支援系所均符合附表三所定學術條件者，不在此限。</w:t>
                  </w:r>
                </w:p>
              </w:tc>
            </w:tr>
            <w:tr w:rsidR="003F7A65" w:rsidRPr="009C3D3D">
              <w:trPr>
                <w:jc w:val="center"/>
              </w:trPr>
              <w:tc>
                <w:tcPr>
                  <w:tcW w:w="624" w:type="dxa"/>
                  <w:tcBorders>
                    <w:top w:val="nil"/>
                    <w:left w:val="single" w:sz="8" w:space="0" w:color="auto"/>
                    <w:right w:val="single" w:sz="4" w:space="0" w:color="auto"/>
                  </w:tcBorders>
                </w:tcPr>
                <w:p w:rsidR="003F7A65" w:rsidRPr="009C3D3D" w:rsidRDefault="003F7A65" w:rsidP="00B164AC">
                  <w:pPr>
                    <w:widowControl/>
                    <w:jc w:val="both"/>
                    <w:rPr>
                      <w:rFonts w:ascii="新細明體" w:hAnsi="新細明體" w:cs="新細明體"/>
                      <w:kern w:val="0"/>
                    </w:rPr>
                  </w:pPr>
                  <w:r w:rsidRPr="009C3D3D">
                    <w:rPr>
                      <w:rFonts w:ascii="新細明體" w:hAnsi="新細明體" w:cs="新細明體" w:hint="eastAsia"/>
                      <w:kern w:val="0"/>
                    </w:rPr>
                    <w:t>師資</w:t>
                  </w:r>
                  <w:r w:rsidR="005465C6" w:rsidRPr="009C3D3D">
                    <w:rPr>
                      <w:rFonts w:ascii="新細明體" w:hAnsi="新細明體" w:cs="新細明體" w:hint="eastAsia"/>
                      <w:kern w:val="0"/>
                      <w:u w:val="single"/>
                    </w:rPr>
                    <w:t>條件</w:t>
                  </w:r>
                </w:p>
              </w:tc>
              <w:tc>
                <w:tcPr>
                  <w:tcW w:w="624" w:type="dxa"/>
                  <w:tcBorders>
                    <w:top w:val="nil"/>
                    <w:left w:val="single" w:sz="4" w:space="0" w:color="auto"/>
                    <w:right w:val="single" w:sz="4" w:space="0" w:color="auto"/>
                  </w:tcBorders>
                </w:tcPr>
                <w:p w:rsidR="003F7A65" w:rsidRPr="009C3D3D" w:rsidRDefault="003F7A65" w:rsidP="00B164AC">
                  <w:pPr>
                    <w:widowControl/>
                    <w:jc w:val="both"/>
                    <w:rPr>
                      <w:rFonts w:ascii="新細明體" w:hAnsi="新細明體" w:cs="新細明體"/>
                      <w:kern w:val="0"/>
                    </w:rPr>
                  </w:pPr>
                  <w:r w:rsidRPr="009C3D3D">
                    <w:rPr>
                      <w:rFonts w:ascii="新細明體" w:hAnsi="新細明體" w:cs="新細明體" w:hint="eastAsia"/>
                      <w:kern w:val="0"/>
                    </w:rPr>
                    <w:t>無</w:t>
                  </w:r>
                </w:p>
              </w:tc>
              <w:tc>
                <w:tcPr>
                  <w:tcW w:w="624" w:type="dxa"/>
                  <w:tcBorders>
                    <w:top w:val="nil"/>
                    <w:left w:val="single" w:sz="4" w:space="0" w:color="auto"/>
                    <w:right w:val="single" w:sz="4" w:space="0" w:color="auto"/>
                  </w:tcBorders>
                </w:tcPr>
                <w:p w:rsidR="003F7A65" w:rsidRPr="009C3D3D" w:rsidRDefault="003F7A65" w:rsidP="00B164AC">
                  <w:pPr>
                    <w:widowControl/>
                    <w:jc w:val="both"/>
                    <w:rPr>
                      <w:rFonts w:ascii="新細明體" w:hAnsi="新細明體" w:cs="新細明體"/>
                      <w:kern w:val="0"/>
                    </w:rPr>
                  </w:pPr>
                  <w:r w:rsidRPr="009C3D3D">
                    <w:rPr>
                      <w:rFonts w:ascii="新細明體" w:hAnsi="新細明體" w:cs="新細明體" w:hint="eastAsia"/>
                      <w:kern w:val="0"/>
                    </w:rPr>
                    <w:t>無</w:t>
                  </w:r>
                </w:p>
              </w:tc>
              <w:tc>
                <w:tcPr>
                  <w:tcW w:w="1461" w:type="dxa"/>
                  <w:gridSpan w:val="2"/>
                  <w:tcBorders>
                    <w:top w:val="single" w:sz="4" w:space="0" w:color="auto"/>
                    <w:left w:val="nil"/>
                    <w:bottom w:val="single" w:sz="4" w:space="0" w:color="auto"/>
                    <w:right w:val="single" w:sz="4" w:space="0" w:color="auto"/>
                  </w:tcBorders>
                </w:tcPr>
                <w:p w:rsidR="003F7A65" w:rsidRPr="009C3D3D" w:rsidRDefault="003F7A65" w:rsidP="00B164AC">
                  <w:pPr>
                    <w:widowControl/>
                    <w:jc w:val="both"/>
                    <w:rPr>
                      <w:rFonts w:ascii="新細明體" w:hAnsi="新細明體" w:cs="新細明體" w:hint="eastAsia"/>
                      <w:kern w:val="0"/>
                    </w:rPr>
                  </w:pPr>
                  <w:r w:rsidRPr="009C3D3D">
                    <w:rPr>
                      <w:rFonts w:ascii="新細明體" w:hAnsi="新細明體" w:cs="新細明體" w:hint="eastAsia"/>
                      <w:kern w:val="0"/>
                    </w:rPr>
                    <w:t>申請時實聘專任師資應有九人以上，其中三分之二以上須具助理教授以上資格，且四人以上具副教授以上資格。</w:t>
                  </w:r>
                </w:p>
              </w:tc>
              <w:tc>
                <w:tcPr>
                  <w:tcW w:w="900" w:type="dxa"/>
                  <w:tcBorders>
                    <w:top w:val="single" w:sz="4" w:space="0" w:color="auto"/>
                    <w:left w:val="nil"/>
                    <w:bottom w:val="single" w:sz="4" w:space="0" w:color="auto"/>
                    <w:right w:val="single" w:sz="4" w:space="0" w:color="auto"/>
                  </w:tcBorders>
                </w:tcPr>
                <w:p w:rsidR="003F7A65" w:rsidRPr="009C3D3D" w:rsidRDefault="003F7A65" w:rsidP="00B164AC">
                  <w:pPr>
                    <w:widowControl/>
                    <w:jc w:val="both"/>
                    <w:rPr>
                      <w:rFonts w:ascii="新細明體" w:hAnsi="新細明體" w:cs="新細明體" w:hint="eastAsia"/>
                      <w:kern w:val="0"/>
                    </w:rPr>
                  </w:pPr>
                  <w:r w:rsidRPr="009C3D3D">
                    <w:rPr>
                      <w:rFonts w:ascii="新細明體" w:hAnsi="新細明體" w:cs="新細明體" w:hint="eastAsia"/>
                      <w:kern w:val="0"/>
                    </w:rPr>
                    <w:t>申請時實聘專任師資應有十一人以上，其中三分之二以上須具助理教授以上資格，且四人以上具副教授以上資格。</w:t>
                  </w:r>
                </w:p>
              </w:tc>
              <w:tc>
                <w:tcPr>
                  <w:tcW w:w="1866" w:type="dxa"/>
                  <w:gridSpan w:val="2"/>
                  <w:tcBorders>
                    <w:top w:val="single" w:sz="4" w:space="0" w:color="auto"/>
                    <w:left w:val="single" w:sz="4" w:space="0" w:color="auto"/>
                    <w:bottom w:val="single" w:sz="4" w:space="0" w:color="auto"/>
                    <w:right w:val="single" w:sz="8" w:space="0" w:color="000000"/>
                  </w:tcBorders>
                </w:tcPr>
                <w:p w:rsidR="003F7A65" w:rsidRPr="009C3D3D" w:rsidRDefault="003F7A65" w:rsidP="00B164AC">
                  <w:pPr>
                    <w:widowControl/>
                    <w:ind w:left="240" w:hangingChars="100" w:hanging="240"/>
                    <w:jc w:val="both"/>
                    <w:rPr>
                      <w:rFonts w:ascii="新細明體" w:hAnsi="新細明體" w:cs="新細明體" w:hint="eastAsia"/>
                      <w:kern w:val="0"/>
                    </w:rPr>
                  </w:pPr>
                  <w:r w:rsidRPr="009C3D3D">
                    <w:rPr>
                      <w:rFonts w:ascii="新細明體" w:hAnsi="新細明體" w:cs="新細明體" w:hint="eastAsia"/>
                      <w:kern w:val="0"/>
                    </w:rPr>
                    <w:t>1.支援系所均應符合申請增設碩士班或博士班之師資結構規定。</w:t>
                  </w:r>
                </w:p>
                <w:p w:rsidR="003F7A65" w:rsidRPr="009C3D3D" w:rsidRDefault="003F7A65" w:rsidP="00B164AC">
                  <w:pPr>
                    <w:widowControl/>
                    <w:ind w:left="240" w:hangingChars="100" w:hanging="240"/>
                    <w:jc w:val="both"/>
                    <w:rPr>
                      <w:rFonts w:ascii="新細明體" w:hAnsi="新細明體" w:cs="新細明體" w:hint="eastAsia"/>
                      <w:kern w:val="0"/>
                    </w:rPr>
                  </w:pPr>
                  <w:r w:rsidRPr="009C3D3D">
                    <w:rPr>
                      <w:rFonts w:ascii="新細明體" w:hAnsi="新細明體" w:cs="新細明體" w:hint="eastAsia"/>
                      <w:kern w:val="0"/>
                    </w:rPr>
                    <w:t>2.支援設置學位學程之領域相關專任師資應有十五人以上，其中三分之二以上須具助理教授以上資格，且四人具副教授以上資格。</w:t>
                  </w:r>
                </w:p>
              </w:tc>
            </w:tr>
            <w:tr w:rsidR="003F7A65" w:rsidRPr="009C3D3D">
              <w:trPr>
                <w:jc w:val="center"/>
              </w:trPr>
              <w:tc>
                <w:tcPr>
                  <w:tcW w:w="624" w:type="dxa"/>
                  <w:tcBorders>
                    <w:left w:val="single" w:sz="8" w:space="0" w:color="auto"/>
                    <w:right w:val="single" w:sz="4" w:space="0" w:color="auto"/>
                  </w:tcBorders>
                </w:tcPr>
                <w:p w:rsidR="003F7A65" w:rsidRPr="009C3D3D" w:rsidRDefault="003F7A65" w:rsidP="00B164AC">
                  <w:pPr>
                    <w:widowControl/>
                    <w:jc w:val="both"/>
                    <w:rPr>
                      <w:rFonts w:ascii="新細明體" w:hAnsi="新細明體" w:cs="新細明體"/>
                      <w:kern w:val="0"/>
                    </w:rPr>
                  </w:pPr>
                </w:p>
              </w:tc>
              <w:tc>
                <w:tcPr>
                  <w:tcW w:w="624" w:type="dxa"/>
                  <w:tcBorders>
                    <w:left w:val="single" w:sz="4" w:space="0" w:color="auto"/>
                    <w:right w:val="single" w:sz="4" w:space="0" w:color="auto"/>
                  </w:tcBorders>
                </w:tcPr>
                <w:p w:rsidR="003F7A65" w:rsidRPr="009C3D3D" w:rsidRDefault="003F7A65" w:rsidP="00B164AC">
                  <w:pPr>
                    <w:widowControl/>
                    <w:jc w:val="both"/>
                    <w:rPr>
                      <w:rFonts w:ascii="新細明體" w:hAnsi="新細明體" w:cs="新細明體"/>
                      <w:kern w:val="0"/>
                    </w:rPr>
                  </w:pPr>
                </w:p>
              </w:tc>
              <w:tc>
                <w:tcPr>
                  <w:tcW w:w="624" w:type="dxa"/>
                  <w:tcBorders>
                    <w:left w:val="single" w:sz="4" w:space="0" w:color="auto"/>
                    <w:right w:val="single" w:sz="4" w:space="0" w:color="auto"/>
                  </w:tcBorders>
                </w:tcPr>
                <w:p w:rsidR="003F7A65" w:rsidRPr="009C3D3D" w:rsidRDefault="003F7A65" w:rsidP="00B164AC">
                  <w:pPr>
                    <w:widowControl/>
                    <w:jc w:val="both"/>
                    <w:rPr>
                      <w:rFonts w:ascii="新細明體" w:hAnsi="新細明體" w:cs="新細明體"/>
                      <w:kern w:val="0"/>
                    </w:rPr>
                  </w:pPr>
                </w:p>
              </w:tc>
              <w:tc>
                <w:tcPr>
                  <w:tcW w:w="4227" w:type="dxa"/>
                  <w:gridSpan w:val="5"/>
                  <w:tcBorders>
                    <w:top w:val="single" w:sz="4" w:space="0" w:color="auto"/>
                    <w:left w:val="nil"/>
                    <w:bottom w:val="single" w:sz="4" w:space="0" w:color="auto"/>
                    <w:right w:val="single" w:sz="8" w:space="0" w:color="000000"/>
                  </w:tcBorders>
                </w:tcPr>
                <w:p w:rsidR="003F7A65" w:rsidRPr="009C3D3D" w:rsidRDefault="003F7A65" w:rsidP="00B164AC">
                  <w:pPr>
                    <w:widowControl/>
                    <w:jc w:val="both"/>
                    <w:rPr>
                      <w:rFonts w:ascii="新細明體" w:hAnsi="新細明體" w:cs="新細明體"/>
                      <w:kern w:val="0"/>
                    </w:rPr>
                  </w:pPr>
                  <w:r w:rsidRPr="009C3D3D">
                    <w:rPr>
                      <w:rFonts w:ascii="新細明體" w:hAnsi="新細明體" w:cs="新細明體" w:hint="eastAsia"/>
                      <w:kern w:val="0"/>
                    </w:rPr>
                    <w:t>學院申請設立碩士班、博士班或學校申請設立碩士學位學程、博士學位學程之專任師資未達九人或十一人以上者，得列計系所支援之專任師資。但其實聘及專任師資合計數，仍應符合申請設立碩士學位學程、博士學位學程之規定。</w:t>
                  </w:r>
                </w:p>
              </w:tc>
            </w:tr>
            <w:tr w:rsidR="003F7A65" w:rsidRPr="009C3D3D">
              <w:trPr>
                <w:jc w:val="center"/>
              </w:trPr>
              <w:tc>
                <w:tcPr>
                  <w:tcW w:w="624" w:type="dxa"/>
                  <w:tcBorders>
                    <w:left w:val="single" w:sz="8" w:space="0" w:color="auto"/>
                    <w:bottom w:val="single" w:sz="4" w:space="0" w:color="auto"/>
                    <w:right w:val="single" w:sz="4" w:space="0" w:color="auto"/>
                  </w:tcBorders>
                </w:tcPr>
                <w:p w:rsidR="003F7A65" w:rsidRPr="009C3D3D" w:rsidRDefault="003F7A65" w:rsidP="00B164AC">
                  <w:pPr>
                    <w:widowControl/>
                    <w:jc w:val="both"/>
                    <w:rPr>
                      <w:rFonts w:ascii="新細明體" w:hAnsi="新細明體" w:cs="新細明體"/>
                      <w:kern w:val="0"/>
                    </w:rPr>
                  </w:pPr>
                </w:p>
              </w:tc>
              <w:tc>
                <w:tcPr>
                  <w:tcW w:w="624" w:type="dxa"/>
                  <w:tcBorders>
                    <w:left w:val="single" w:sz="4" w:space="0" w:color="auto"/>
                    <w:bottom w:val="single" w:sz="4" w:space="0" w:color="auto"/>
                    <w:right w:val="single" w:sz="4" w:space="0" w:color="auto"/>
                  </w:tcBorders>
                </w:tcPr>
                <w:p w:rsidR="003F7A65" w:rsidRPr="009C3D3D" w:rsidRDefault="003F7A65" w:rsidP="00B164AC">
                  <w:pPr>
                    <w:widowControl/>
                    <w:jc w:val="both"/>
                    <w:rPr>
                      <w:rFonts w:ascii="新細明體" w:hAnsi="新細明體" w:cs="新細明體"/>
                      <w:kern w:val="0"/>
                    </w:rPr>
                  </w:pPr>
                </w:p>
              </w:tc>
              <w:tc>
                <w:tcPr>
                  <w:tcW w:w="624" w:type="dxa"/>
                  <w:tcBorders>
                    <w:left w:val="single" w:sz="4" w:space="0" w:color="auto"/>
                    <w:bottom w:val="single" w:sz="4" w:space="0" w:color="auto"/>
                    <w:right w:val="single" w:sz="4" w:space="0" w:color="auto"/>
                  </w:tcBorders>
                </w:tcPr>
                <w:p w:rsidR="003F7A65" w:rsidRPr="009C3D3D" w:rsidRDefault="003F7A65" w:rsidP="00B164AC">
                  <w:pPr>
                    <w:widowControl/>
                    <w:jc w:val="both"/>
                    <w:rPr>
                      <w:rFonts w:ascii="新細明體" w:hAnsi="新細明體" w:cs="新細明體"/>
                      <w:kern w:val="0"/>
                    </w:rPr>
                  </w:pPr>
                </w:p>
              </w:tc>
              <w:tc>
                <w:tcPr>
                  <w:tcW w:w="2361" w:type="dxa"/>
                  <w:gridSpan w:val="3"/>
                  <w:tcBorders>
                    <w:top w:val="single" w:sz="4" w:space="0" w:color="auto"/>
                    <w:left w:val="nil"/>
                    <w:bottom w:val="single" w:sz="4" w:space="0" w:color="auto"/>
                    <w:right w:val="single" w:sz="4" w:space="0" w:color="auto"/>
                  </w:tcBorders>
                </w:tcPr>
                <w:p w:rsidR="003F7A65" w:rsidRPr="009C3D3D" w:rsidRDefault="00711539" w:rsidP="009843DD">
                  <w:pPr>
                    <w:widowControl/>
                    <w:jc w:val="both"/>
                    <w:rPr>
                      <w:rFonts w:ascii="新細明體" w:hAnsi="新細明體" w:cs="新細明體" w:hint="eastAsia"/>
                      <w:kern w:val="0"/>
                    </w:rPr>
                  </w:pPr>
                  <w:r w:rsidRPr="009C3D3D">
                    <w:rPr>
                      <w:rFonts w:ascii="新細明體" w:hAnsi="新細明體" w:cs="新細明體" w:hint="eastAsia"/>
                      <w:kern w:val="0"/>
                    </w:rPr>
                    <w:t>大學申請設研究所（含碩士班、博士班），其實聘及擬聘專任師資應有五人以上具助理教授以上資格，其中三人以上</w:t>
                  </w:r>
                  <w:smartTag w:uri="urn:schemas-microsoft-com:office:smarttags" w:element="PersonName">
                    <w:smartTagPr>
                      <w:attr w:name="ProductID" w:val="須具副"/>
                    </w:smartTagPr>
                    <w:r w:rsidRPr="009C3D3D">
                      <w:rPr>
                        <w:rFonts w:ascii="新細明體" w:hAnsi="新細明體" w:cs="新細明體" w:hint="eastAsia"/>
                        <w:kern w:val="0"/>
                      </w:rPr>
                      <w:t>須具副</w:t>
                    </w:r>
                  </w:smartTag>
                  <w:r w:rsidRPr="009C3D3D">
                    <w:rPr>
                      <w:rFonts w:ascii="新細明體" w:hAnsi="新細明體" w:cs="新細明體" w:hint="eastAsia"/>
                      <w:kern w:val="0"/>
                    </w:rPr>
                    <w:t>教授以上資格。</w:t>
                  </w:r>
                </w:p>
              </w:tc>
              <w:tc>
                <w:tcPr>
                  <w:tcW w:w="1866" w:type="dxa"/>
                  <w:gridSpan w:val="2"/>
                  <w:tcBorders>
                    <w:left w:val="single" w:sz="4" w:space="0" w:color="auto"/>
                    <w:bottom w:val="single" w:sz="4" w:space="0" w:color="auto"/>
                    <w:right w:val="single" w:sz="8" w:space="0" w:color="000000"/>
                  </w:tcBorders>
                </w:tcPr>
                <w:p w:rsidR="003F7A65" w:rsidRPr="009C3D3D" w:rsidRDefault="003F7A65" w:rsidP="00B164AC">
                  <w:pPr>
                    <w:widowControl/>
                    <w:jc w:val="both"/>
                    <w:rPr>
                      <w:rFonts w:ascii="新細明體" w:hAnsi="新細明體" w:cs="新細明體"/>
                      <w:kern w:val="0"/>
                    </w:rPr>
                  </w:pPr>
                </w:p>
              </w:tc>
            </w:tr>
          </w:tbl>
          <w:p w:rsidR="00116BF3" w:rsidRPr="009C3D3D" w:rsidRDefault="00116BF3" w:rsidP="003F7A65">
            <w:pPr>
              <w:rPr>
                <w:rFonts w:hint="eastAsia"/>
              </w:rPr>
            </w:pPr>
          </w:p>
        </w:tc>
        <w:tc>
          <w:tcPr>
            <w:tcW w:w="1749" w:type="pct"/>
          </w:tcPr>
          <w:p w:rsidR="00116BF3" w:rsidRPr="009C3D3D" w:rsidRDefault="00116BF3" w:rsidP="00921B21">
            <w:pPr>
              <w:ind w:left="960" w:hangingChars="400" w:hanging="960"/>
              <w:rPr>
                <w:rFonts w:ascii="新細明體" w:hAnsi="新細明體" w:hint="eastAsia"/>
              </w:rPr>
            </w:pPr>
            <w:r w:rsidRPr="009C3D3D">
              <w:rPr>
                <w:rFonts w:ascii="新細明體" w:hAnsi="新細明體" w:hint="eastAsia"/>
              </w:rPr>
              <w:t>附表二：</w:t>
            </w:r>
            <w:r w:rsidRPr="009C3D3D">
              <w:rPr>
                <w:rFonts w:ascii="新細明體" w:hAnsi="新細明體" w:hint="eastAsia"/>
                <w:u w:val="single"/>
              </w:rPr>
              <w:t>各學制班別之評鑑成績、設立年限、師資結構</w:t>
            </w:r>
            <w:r w:rsidRPr="009C3D3D">
              <w:rPr>
                <w:rFonts w:ascii="新細明體" w:hAnsi="新細明體" w:hint="eastAsia"/>
              </w:rPr>
              <w:t>條件</w:t>
            </w:r>
          </w:p>
          <w:tbl>
            <w:tblPr>
              <w:tblW w:w="0" w:type="auto"/>
              <w:jc w:val="center"/>
              <w:tblCellMar>
                <w:left w:w="28" w:type="dxa"/>
                <w:right w:w="28" w:type="dxa"/>
              </w:tblCellMar>
              <w:tblLook w:val="0000" w:firstRow="0" w:lastRow="0" w:firstColumn="0" w:lastColumn="0" w:noHBand="0" w:noVBand="0"/>
            </w:tblPr>
            <w:tblGrid>
              <w:gridCol w:w="624"/>
              <w:gridCol w:w="624"/>
              <w:gridCol w:w="624"/>
              <w:gridCol w:w="624"/>
              <w:gridCol w:w="870"/>
              <w:gridCol w:w="900"/>
              <w:gridCol w:w="900"/>
              <w:gridCol w:w="901"/>
            </w:tblGrid>
            <w:tr w:rsidR="00116BF3" w:rsidRPr="009C3D3D">
              <w:trPr>
                <w:jc w:val="center"/>
              </w:trPr>
              <w:tc>
                <w:tcPr>
                  <w:tcW w:w="624" w:type="dxa"/>
                  <w:tcBorders>
                    <w:top w:val="single" w:sz="4" w:space="0" w:color="auto"/>
                    <w:left w:val="single" w:sz="8" w:space="0" w:color="auto"/>
                    <w:bottom w:val="single" w:sz="8" w:space="0" w:color="auto"/>
                    <w:right w:val="single" w:sz="4" w:space="0" w:color="auto"/>
                  </w:tcBorders>
                </w:tcPr>
                <w:p w:rsidR="00116BF3" w:rsidRPr="009C3D3D" w:rsidRDefault="00116BF3" w:rsidP="00921B21">
                  <w:pPr>
                    <w:widowControl/>
                    <w:jc w:val="both"/>
                    <w:rPr>
                      <w:rFonts w:ascii="新細明體" w:hAnsi="新細明體" w:cs="新細明體"/>
                      <w:kern w:val="0"/>
                    </w:rPr>
                  </w:pPr>
                </w:p>
              </w:tc>
              <w:tc>
                <w:tcPr>
                  <w:tcW w:w="624" w:type="dxa"/>
                  <w:tcBorders>
                    <w:top w:val="single" w:sz="8" w:space="0" w:color="auto"/>
                    <w:left w:val="nil"/>
                    <w:bottom w:val="single" w:sz="8" w:space="0" w:color="auto"/>
                    <w:right w:val="single" w:sz="4" w:space="0" w:color="auto"/>
                  </w:tcBorders>
                </w:tcPr>
                <w:p w:rsidR="00116BF3" w:rsidRPr="009C3D3D" w:rsidRDefault="00116BF3" w:rsidP="00921B21">
                  <w:pPr>
                    <w:widowControl/>
                    <w:jc w:val="both"/>
                    <w:rPr>
                      <w:rFonts w:ascii="新細明體" w:hAnsi="新細明體" w:cs="新細明體"/>
                      <w:kern w:val="0"/>
                    </w:rPr>
                  </w:pPr>
                  <w:r w:rsidRPr="009C3D3D">
                    <w:rPr>
                      <w:rFonts w:ascii="新細明體" w:hAnsi="新細明體" w:cs="新細明體" w:hint="eastAsia"/>
                      <w:kern w:val="0"/>
                    </w:rPr>
                    <w:t>日間學制學士班</w:t>
                  </w:r>
                </w:p>
              </w:tc>
              <w:tc>
                <w:tcPr>
                  <w:tcW w:w="624" w:type="dxa"/>
                  <w:tcBorders>
                    <w:top w:val="single" w:sz="8" w:space="0" w:color="auto"/>
                    <w:left w:val="nil"/>
                    <w:bottom w:val="single" w:sz="8" w:space="0" w:color="auto"/>
                    <w:right w:val="single" w:sz="4" w:space="0" w:color="auto"/>
                  </w:tcBorders>
                </w:tcPr>
                <w:p w:rsidR="00116BF3" w:rsidRPr="009C3D3D" w:rsidRDefault="00116BF3" w:rsidP="00921B21">
                  <w:pPr>
                    <w:widowControl/>
                    <w:jc w:val="both"/>
                    <w:rPr>
                      <w:rFonts w:ascii="新細明體" w:hAnsi="新細明體" w:cs="新細明體"/>
                      <w:kern w:val="0"/>
                    </w:rPr>
                  </w:pPr>
                  <w:r w:rsidRPr="009C3D3D">
                    <w:rPr>
                      <w:rFonts w:ascii="新細明體" w:hAnsi="新細明體" w:cs="新細明體" w:hint="eastAsia"/>
                      <w:kern w:val="0"/>
                    </w:rPr>
                    <w:t>夜間學制學士班</w:t>
                  </w:r>
                  <w:r w:rsidRPr="009C3D3D">
                    <w:rPr>
                      <w:rFonts w:ascii="新細明體" w:hAnsi="新細明體" w:cs="新細明體" w:hint="eastAsia"/>
                      <w:kern w:val="0"/>
                      <w:u w:val="single"/>
                    </w:rPr>
                    <w:t>（進修學士班、二年制在職專班等）</w:t>
                  </w:r>
                </w:p>
              </w:tc>
              <w:tc>
                <w:tcPr>
                  <w:tcW w:w="624" w:type="dxa"/>
                  <w:tcBorders>
                    <w:top w:val="single" w:sz="8" w:space="0" w:color="auto"/>
                    <w:left w:val="nil"/>
                    <w:bottom w:val="single" w:sz="8" w:space="0" w:color="auto"/>
                    <w:right w:val="single" w:sz="4" w:space="0" w:color="auto"/>
                  </w:tcBorders>
                </w:tcPr>
                <w:p w:rsidR="00116BF3" w:rsidRPr="009C3D3D" w:rsidRDefault="00116BF3" w:rsidP="00921B21">
                  <w:pPr>
                    <w:widowControl/>
                    <w:jc w:val="both"/>
                    <w:rPr>
                      <w:rFonts w:ascii="新細明體" w:hAnsi="新細明體" w:cs="新細明體"/>
                      <w:kern w:val="0"/>
                    </w:rPr>
                  </w:pPr>
                  <w:r w:rsidRPr="009C3D3D">
                    <w:rPr>
                      <w:rFonts w:ascii="新細明體" w:hAnsi="新細明體" w:cs="新細明體" w:hint="eastAsia"/>
                      <w:kern w:val="0"/>
                    </w:rPr>
                    <w:t>日間學制碩士班</w:t>
                  </w:r>
                </w:p>
              </w:tc>
              <w:tc>
                <w:tcPr>
                  <w:tcW w:w="870" w:type="dxa"/>
                  <w:tcBorders>
                    <w:top w:val="single" w:sz="8" w:space="0" w:color="auto"/>
                    <w:left w:val="nil"/>
                    <w:bottom w:val="single" w:sz="8" w:space="0" w:color="auto"/>
                    <w:right w:val="single" w:sz="4" w:space="0" w:color="auto"/>
                  </w:tcBorders>
                </w:tcPr>
                <w:p w:rsidR="00116BF3" w:rsidRPr="009C3D3D" w:rsidRDefault="00116BF3" w:rsidP="00921B21">
                  <w:pPr>
                    <w:widowControl/>
                    <w:jc w:val="both"/>
                    <w:rPr>
                      <w:rFonts w:ascii="新細明體" w:hAnsi="新細明體" w:cs="新細明體"/>
                      <w:kern w:val="0"/>
                    </w:rPr>
                  </w:pPr>
                  <w:r w:rsidRPr="009C3D3D">
                    <w:rPr>
                      <w:rFonts w:ascii="新細明體" w:hAnsi="新細明體" w:cs="新細明體" w:hint="eastAsia"/>
                      <w:kern w:val="0"/>
                    </w:rPr>
                    <w:t>夜間學制碩士班（碩士在職專班）</w:t>
                  </w:r>
                </w:p>
              </w:tc>
              <w:tc>
                <w:tcPr>
                  <w:tcW w:w="900" w:type="dxa"/>
                  <w:tcBorders>
                    <w:top w:val="single" w:sz="8" w:space="0" w:color="auto"/>
                    <w:left w:val="nil"/>
                    <w:bottom w:val="single" w:sz="8" w:space="0" w:color="auto"/>
                    <w:right w:val="single" w:sz="4" w:space="0" w:color="auto"/>
                  </w:tcBorders>
                </w:tcPr>
                <w:p w:rsidR="00116BF3" w:rsidRPr="009C3D3D" w:rsidRDefault="00116BF3" w:rsidP="00921B21">
                  <w:pPr>
                    <w:widowControl/>
                    <w:jc w:val="both"/>
                    <w:rPr>
                      <w:rFonts w:ascii="新細明體" w:hAnsi="新細明體" w:cs="新細明體"/>
                      <w:kern w:val="0"/>
                    </w:rPr>
                  </w:pPr>
                  <w:r w:rsidRPr="009C3D3D">
                    <w:rPr>
                      <w:rFonts w:ascii="新細明體" w:hAnsi="新細明體" w:cs="新細明體" w:hint="eastAsia"/>
                      <w:kern w:val="0"/>
                      <w:u w:val="single"/>
                    </w:rPr>
                    <w:t>日間學制</w:t>
                  </w:r>
                  <w:r w:rsidRPr="009C3D3D">
                    <w:rPr>
                      <w:rFonts w:ascii="新細明體" w:hAnsi="新細明體" w:cs="新細明體" w:hint="eastAsia"/>
                      <w:kern w:val="0"/>
                    </w:rPr>
                    <w:t>博士班</w:t>
                  </w:r>
                </w:p>
              </w:tc>
              <w:tc>
                <w:tcPr>
                  <w:tcW w:w="900" w:type="dxa"/>
                  <w:tcBorders>
                    <w:top w:val="single" w:sz="8" w:space="0" w:color="auto"/>
                    <w:left w:val="nil"/>
                    <w:bottom w:val="single" w:sz="8" w:space="0" w:color="auto"/>
                    <w:right w:val="single" w:sz="4" w:space="0" w:color="auto"/>
                  </w:tcBorders>
                </w:tcPr>
                <w:p w:rsidR="00116BF3" w:rsidRPr="009C3D3D" w:rsidRDefault="00116BF3" w:rsidP="00921B21">
                  <w:pPr>
                    <w:widowControl/>
                    <w:jc w:val="both"/>
                    <w:rPr>
                      <w:rFonts w:ascii="新細明體" w:hAnsi="新細明體" w:cs="新細明體"/>
                      <w:kern w:val="0"/>
                    </w:rPr>
                  </w:pPr>
                  <w:r w:rsidRPr="009C3D3D">
                    <w:rPr>
                      <w:rFonts w:ascii="新細明體" w:hAnsi="新細明體" w:cs="新細明體" w:hint="eastAsia"/>
                      <w:kern w:val="0"/>
                    </w:rPr>
                    <w:t>日、夜間學制碩士學位學程</w:t>
                  </w:r>
                </w:p>
              </w:tc>
              <w:tc>
                <w:tcPr>
                  <w:tcW w:w="901" w:type="dxa"/>
                  <w:tcBorders>
                    <w:top w:val="single" w:sz="8" w:space="0" w:color="auto"/>
                    <w:left w:val="nil"/>
                    <w:bottom w:val="single" w:sz="8" w:space="0" w:color="auto"/>
                    <w:right w:val="single" w:sz="8" w:space="0" w:color="auto"/>
                  </w:tcBorders>
                </w:tcPr>
                <w:p w:rsidR="00116BF3" w:rsidRPr="009C3D3D" w:rsidRDefault="00116BF3" w:rsidP="00921B21">
                  <w:pPr>
                    <w:widowControl/>
                    <w:jc w:val="both"/>
                    <w:rPr>
                      <w:rFonts w:ascii="新細明體" w:hAnsi="新細明體" w:cs="新細明體"/>
                      <w:kern w:val="0"/>
                    </w:rPr>
                  </w:pPr>
                  <w:r w:rsidRPr="009C3D3D">
                    <w:rPr>
                      <w:rFonts w:ascii="新細明體" w:hAnsi="新細明體" w:cs="新細明體" w:hint="eastAsia"/>
                      <w:kern w:val="0"/>
                      <w:u w:val="single"/>
                    </w:rPr>
                    <w:t>日間學制</w:t>
                  </w:r>
                  <w:r w:rsidRPr="009C3D3D">
                    <w:rPr>
                      <w:rFonts w:ascii="新細明體" w:hAnsi="新細明體" w:cs="新細明體" w:hint="eastAsia"/>
                      <w:kern w:val="0"/>
                    </w:rPr>
                    <w:t>博士學位學程</w:t>
                  </w:r>
                </w:p>
              </w:tc>
            </w:tr>
            <w:tr w:rsidR="00116BF3" w:rsidRPr="009C3D3D">
              <w:trPr>
                <w:jc w:val="center"/>
              </w:trPr>
              <w:tc>
                <w:tcPr>
                  <w:tcW w:w="624" w:type="dxa"/>
                  <w:tcBorders>
                    <w:top w:val="nil"/>
                    <w:left w:val="single" w:sz="8" w:space="0" w:color="auto"/>
                    <w:bottom w:val="single" w:sz="4" w:space="0" w:color="auto"/>
                    <w:right w:val="single" w:sz="4" w:space="0" w:color="auto"/>
                  </w:tcBorders>
                </w:tcPr>
                <w:p w:rsidR="00116BF3" w:rsidRPr="009C3D3D" w:rsidRDefault="00116BF3" w:rsidP="00921B21">
                  <w:pPr>
                    <w:widowControl/>
                    <w:jc w:val="both"/>
                    <w:rPr>
                      <w:rFonts w:ascii="新細明體" w:hAnsi="新細明體" w:cs="新細明體" w:hint="eastAsia"/>
                      <w:kern w:val="0"/>
                    </w:rPr>
                  </w:pPr>
                  <w:r w:rsidRPr="009C3D3D">
                    <w:rPr>
                      <w:rFonts w:ascii="新細明體" w:hAnsi="新細明體" w:cs="新細明體" w:hint="eastAsia"/>
                      <w:kern w:val="0"/>
                    </w:rPr>
                    <w:t>評鑑成績</w:t>
                  </w:r>
                </w:p>
              </w:tc>
              <w:tc>
                <w:tcPr>
                  <w:tcW w:w="624" w:type="dxa"/>
                  <w:tcBorders>
                    <w:top w:val="nil"/>
                    <w:left w:val="nil"/>
                    <w:bottom w:val="single" w:sz="4" w:space="0" w:color="auto"/>
                    <w:right w:val="single" w:sz="4" w:space="0" w:color="auto"/>
                  </w:tcBorders>
                </w:tcPr>
                <w:p w:rsidR="00116BF3" w:rsidRPr="009C3D3D" w:rsidRDefault="00116BF3" w:rsidP="00921B21">
                  <w:pPr>
                    <w:widowControl/>
                    <w:jc w:val="both"/>
                    <w:rPr>
                      <w:rFonts w:ascii="新細明體" w:hAnsi="新細明體" w:cs="新細明體" w:hint="eastAsia"/>
                      <w:kern w:val="0"/>
                    </w:rPr>
                  </w:pPr>
                  <w:r w:rsidRPr="009C3D3D">
                    <w:rPr>
                      <w:rFonts w:ascii="新細明體" w:hAnsi="新細明體" w:cs="新細明體" w:hint="eastAsia"/>
                      <w:kern w:val="0"/>
                    </w:rPr>
                    <w:t>無</w:t>
                  </w:r>
                </w:p>
              </w:tc>
              <w:tc>
                <w:tcPr>
                  <w:tcW w:w="624" w:type="dxa"/>
                  <w:tcBorders>
                    <w:top w:val="nil"/>
                    <w:left w:val="nil"/>
                    <w:bottom w:val="single" w:sz="4" w:space="0" w:color="auto"/>
                    <w:right w:val="single" w:sz="4" w:space="0" w:color="auto"/>
                  </w:tcBorders>
                </w:tcPr>
                <w:p w:rsidR="00116BF3" w:rsidRPr="009C3D3D" w:rsidRDefault="00116BF3" w:rsidP="00921B21">
                  <w:pPr>
                    <w:widowControl/>
                    <w:jc w:val="both"/>
                    <w:rPr>
                      <w:rFonts w:ascii="新細明體" w:hAnsi="新細明體" w:cs="新細明體" w:hint="eastAsia"/>
                      <w:kern w:val="0"/>
                    </w:rPr>
                  </w:pPr>
                  <w:r w:rsidRPr="009C3D3D">
                    <w:rPr>
                      <w:rFonts w:ascii="新細明體" w:hAnsi="新細明體" w:cs="新細明體" w:hint="eastAsia"/>
                      <w:kern w:val="0"/>
                    </w:rPr>
                    <w:t>無</w:t>
                  </w:r>
                </w:p>
              </w:tc>
              <w:tc>
                <w:tcPr>
                  <w:tcW w:w="4195" w:type="dxa"/>
                  <w:gridSpan w:val="5"/>
                  <w:tcBorders>
                    <w:top w:val="nil"/>
                    <w:left w:val="nil"/>
                    <w:bottom w:val="single" w:sz="4" w:space="0" w:color="auto"/>
                    <w:right w:val="single" w:sz="8" w:space="0" w:color="auto"/>
                  </w:tcBorders>
                </w:tcPr>
                <w:p w:rsidR="00116BF3" w:rsidRPr="009C3D3D" w:rsidRDefault="00116BF3" w:rsidP="00921B21">
                  <w:pPr>
                    <w:widowControl/>
                    <w:jc w:val="both"/>
                    <w:rPr>
                      <w:rFonts w:ascii="新細明體" w:hAnsi="新細明體" w:cs="新細明體" w:hint="eastAsia"/>
                      <w:kern w:val="0"/>
                    </w:rPr>
                  </w:pPr>
                  <w:r w:rsidRPr="009C3D3D">
                    <w:rPr>
                      <w:rFonts w:ascii="新細明體" w:hAnsi="新細明體" w:hint="eastAsia"/>
                    </w:rPr>
                    <w:t>最近一次依大學評鑑辦法系所評鑑結果為通過。</w:t>
                  </w:r>
                </w:p>
              </w:tc>
            </w:tr>
            <w:tr w:rsidR="00116BF3" w:rsidRPr="009C3D3D">
              <w:trPr>
                <w:jc w:val="center"/>
              </w:trPr>
              <w:tc>
                <w:tcPr>
                  <w:tcW w:w="624" w:type="dxa"/>
                  <w:tcBorders>
                    <w:top w:val="nil"/>
                    <w:left w:val="single" w:sz="8" w:space="0" w:color="auto"/>
                    <w:bottom w:val="single" w:sz="4" w:space="0" w:color="auto"/>
                    <w:right w:val="single" w:sz="4" w:space="0" w:color="auto"/>
                  </w:tcBorders>
                </w:tcPr>
                <w:p w:rsidR="00116BF3" w:rsidRPr="009C3D3D" w:rsidRDefault="00116BF3" w:rsidP="00921B21">
                  <w:pPr>
                    <w:widowControl/>
                    <w:jc w:val="both"/>
                    <w:rPr>
                      <w:rFonts w:ascii="新細明體" w:hAnsi="新細明體" w:cs="新細明體"/>
                      <w:kern w:val="0"/>
                    </w:rPr>
                  </w:pPr>
                  <w:r w:rsidRPr="009C3D3D">
                    <w:rPr>
                      <w:rFonts w:ascii="新細明體" w:hAnsi="新細明體" w:cs="新細明體" w:hint="eastAsia"/>
                      <w:kern w:val="0"/>
                    </w:rPr>
                    <w:t>設立年限</w:t>
                  </w:r>
                </w:p>
              </w:tc>
              <w:tc>
                <w:tcPr>
                  <w:tcW w:w="624" w:type="dxa"/>
                  <w:tcBorders>
                    <w:top w:val="nil"/>
                    <w:left w:val="nil"/>
                    <w:bottom w:val="single" w:sz="4" w:space="0" w:color="auto"/>
                    <w:right w:val="single" w:sz="4" w:space="0" w:color="auto"/>
                  </w:tcBorders>
                </w:tcPr>
                <w:p w:rsidR="00116BF3" w:rsidRPr="009C3D3D" w:rsidRDefault="00116BF3" w:rsidP="00921B21">
                  <w:pPr>
                    <w:widowControl/>
                    <w:jc w:val="both"/>
                    <w:rPr>
                      <w:rFonts w:ascii="新細明體" w:hAnsi="新細明體" w:cs="新細明體"/>
                      <w:kern w:val="0"/>
                    </w:rPr>
                  </w:pPr>
                  <w:r w:rsidRPr="009C3D3D">
                    <w:rPr>
                      <w:rFonts w:ascii="新細明體" w:hAnsi="新細明體" w:cs="新細明體" w:hint="eastAsia"/>
                      <w:kern w:val="0"/>
                    </w:rPr>
                    <w:t>無</w:t>
                  </w:r>
                </w:p>
              </w:tc>
              <w:tc>
                <w:tcPr>
                  <w:tcW w:w="624" w:type="dxa"/>
                  <w:tcBorders>
                    <w:top w:val="nil"/>
                    <w:left w:val="nil"/>
                    <w:bottom w:val="single" w:sz="4" w:space="0" w:color="auto"/>
                    <w:right w:val="single" w:sz="4" w:space="0" w:color="auto"/>
                  </w:tcBorders>
                </w:tcPr>
                <w:p w:rsidR="00116BF3" w:rsidRPr="009C3D3D" w:rsidRDefault="00116BF3" w:rsidP="00921B21">
                  <w:pPr>
                    <w:widowControl/>
                    <w:jc w:val="both"/>
                    <w:rPr>
                      <w:rFonts w:ascii="新細明體" w:hAnsi="新細明體" w:cs="新細明體"/>
                      <w:kern w:val="0"/>
                    </w:rPr>
                  </w:pPr>
                  <w:r w:rsidRPr="009C3D3D">
                    <w:rPr>
                      <w:rFonts w:ascii="新細明體" w:hAnsi="新細明體" w:cs="新細明體" w:hint="eastAsia"/>
                      <w:kern w:val="0"/>
                    </w:rPr>
                    <w:t>申請時已設立日間學制學士班。</w:t>
                  </w:r>
                </w:p>
              </w:tc>
              <w:tc>
                <w:tcPr>
                  <w:tcW w:w="624" w:type="dxa"/>
                  <w:tcBorders>
                    <w:top w:val="nil"/>
                    <w:left w:val="nil"/>
                    <w:bottom w:val="single" w:sz="4" w:space="0" w:color="auto"/>
                    <w:right w:val="single" w:sz="4" w:space="0" w:color="auto"/>
                  </w:tcBorders>
                </w:tcPr>
                <w:p w:rsidR="00116BF3" w:rsidRPr="009C3D3D" w:rsidRDefault="00116BF3" w:rsidP="00921B21">
                  <w:pPr>
                    <w:widowControl/>
                    <w:jc w:val="both"/>
                    <w:rPr>
                      <w:rFonts w:ascii="新細明體" w:hAnsi="新細明體" w:cs="新細明體"/>
                      <w:kern w:val="0"/>
                    </w:rPr>
                  </w:pPr>
                  <w:r w:rsidRPr="009C3D3D">
                    <w:rPr>
                      <w:rFonts w:ascii="新細明體" w:hAnsi="新細明體" w:cs="新細明體" w:hint="eastAsia"/>
                      <w:kern w:val="0"/>
                    </w:rPr>
                    <w:t>申請時已設立學系達三年以上。但研究所不在此限。</w:t>
                  </w:r>
                </w:p>
              </w:tc>
              <w:tc>
                <w:tcPr>
                  <w:tcW w:w="870" w:type="dxa"/>
                  <w:tcBorders>
                    <w:top w:val="nil"/>
                    <w:left w:val="nil"/>
                    <w:bottom w:val="single" w:sz="4" w:space="0" w:color="auto"/>
                    <w:right w:val="single" w:sz="4" w:space="0" w:color="auto"/>
                  </w:tcBorders>
                </w:tcPr>
                <w:p w:rsidR="00116BF3" w:rsidRPr="009C3D3D" w:rsidRDefault="00116BF3" w:rsidP="00921B21">
                  <w:pPr>
                    <w:widowControl/>
                    <w:jc w:val="both"/>
                    <w:rPr>
                      <w:rFonts w:ascii="新細明體" w:hAnsi="新細明體" w:cs="新細明體"/>
                      <w:kern w:val="0"/>
                    </w:rPr>
                  </w:pPr>
                  <w:r w:rsidRPr="009C3D3D">
                    <w:rPr>
                      <w:rFonts w:ascii="新細明體" w:hAnsi="新細明體" w:cs="新細明體" w:hint="eastAsia"/>
                      <w:kern w:val="0"/>
                    </w:rPr>
                    <w:t>申請時已設立日間學制碩士班達二年以上。</w:t>
                  </w:r>
                </w:p>
              </w:tc>
              <w:tc>
                <w:tcPr>
                  <w:tcW w:w="900" w:type="dxa"/>
                  <w:tcBorders>
                    <w:top w:val="nil"/>
                    <w:left w:val="nil"/>
                    <w:bottom w:val="single" w:sz="4" w:space="0" w:color="auto"/>
                    <w:right w:val="single" w:sz="4" w:space="0" w:color="auto"/>
                  </w:tcBorders>
                </w:tcPr>
                <w:p w:rsidR="00116BF3" w:rsidRPr="009C3D3D" w:rsidRDefault="00116BF3" w:rsidP="00921B21">
                  <w:pPr>
                    <w:widowControl/>
                    <w:jc w:val="both"/>
                    <w:rPr>
                      <w:rFonts w:ascii="新細明體" w:hAnsi="新細明體" w:cs="新細明體"/>
                      <w:kern w:val="0"/>
                    </w:rPr>
                  </w:pPr>
                  <w:r w:rsidRPr="009C3D3D">
                    <w:rPr>
                      <w:rFonts w:ascii="新細明體" w:hAnsi="新細明體" w:cs="新細明體" w:hint="eastAsia"/>
                      <w:kern w:val="0"/>
                    </w:rPr>
                    <w:t>申請時已設立碩士班達三年以上。但研究所不在此限。</w:t>
                  </w:r>
                </w:p>
              </w:tc>
              <w:tc>
                <w:tcPr>
                  <w:tcW w:w="900" w:type="dxa"/>
                  <w:tcBorders>
                    <w:top w:val="nil"/>
                    <w:left w:val="nil"/>
                    <w:bottom w:val="single" w:sz="4" w:space="0" w:color="auto"/>
                    <w:right w:val="single" w:sz="4" w:space="0" w:color="auto"/>
                  </w:tcBorders>
                </w:tcPr>
                <w:p w:rsidR="00116BF3" w:rsidRPr="009C3D3D" w:rsidRDefault="00116BF3" w:rsidP="00921B21">
                  <w:pPr>
                    <w:widowControl/>
                    <w:jc w:val="both"/>
                    <w:rPr>
                      <w:rFonts w:ascii="新細明體" w:hAnsi="新細明體" w:cs="新細明體"/>
                      <w:kern w:val="0"/>
                    </w:rPr>
                  </w:pPr>
                  <w:r w:rsidRPr="009C3D3D">
                    <w:rPr>
                      <w:rFonts w:ascii="新細明體" w:hAnsi="新細明體" w:cs="新細明體" w:hint="eastAsia"/>
                      <w:kern w:val="0"/>
                    </w:rPr>
                    <w:t>申請時已設立學位學程所跨領域相關碩士班達三年以上。</w:t>
                  </w:r>
                </w:p>
              </w:tc>
              <w:tc>
                <w:tcPr>
                  <w:tcW w:w="901" w:type="dxa"/>
                  <w:tcBorders>
                    <w:top w:val="nil"/>
                    <w:left w:val="nil"/>
                    <w:bottom w:val="single" w:sz="4" w:space="0" w:color="auto"/>
                    <w:right w:val="single" w:sz="8" w:space="0" w:color="auto"/>
                  </w:tcBorders>
                </w:tcPr>
                <w:p w:rsidR="00116BF3" w:rsidRPr="009C3D3D" w:rsidRDefault="00116BF3" w:rsidP="00921B21">
                  <w:pPr>
                    <w:widowControl/>
                    <w:jc w:val="both"/>
                    <w:rPr>
                      <w:rFonts w:ascii="新細明體" w:hAnsi="新細明體" w:cs="新細明體"/>
                      <w:kern w:val="0"/>
                    </w:rPr>
                  </w:pPr>
                  <w:r w:rsidRPr="009C3D3D">
                    <w:rPr>
                      <w:rFonts w:ascii="新細明體" w:hAnsi="新細明體" w:cs="新細明體" w:hint="eastAsia"/>
                      <w:kern w:val="0"/>
                    </w:rPr>
                    <w:t>申請時已設立學位學程所跨領域</w:t>
                  </w:r>
                  <w:smartTag w:uri="urn:schemas-microsoft-com:office:smarttags" w:element="PersonName">
                    <w:smartTagPr>
                      <w:attr w:name="ProductID" w:val="相關"/>
                    </w:smartTagPr>
                    <w:r w:rsidRPr="009C3D3D">
                      <w:rPr>
                        <w:rFonts w:ascii="新細明體" w:hAnsi="新細明體" w:cs="新細明體" w:hint="eastAsia"/>
                        <w:kern w:val="0"/>
                      </w:rPr>
                      <w:t>相關</w:t>
                    </w:r>
                  </w:smartTag>
                  <w:r w:rsidRPr="009C3D3D">
                    <w:rPr>
                      <w:rFonts w:ascii="新細明體" w:hAnsi="新細明體" w:cs="新細明體" w:hint="eastAsia"/>
                      <w:kern w:val="0"/>
                    </w:rPr>
                    <w:t>博士班達三年以上。但支援系所均符合附表三所定學術條件者，不在此限。</w:t>
                  </w:r>
                </w:p>
              </w:tc>
            </w:tr>
            <w:tr w:rsidR="00116BF3" w:rsidRPr="009C3D3D">
              <w:trPr>
                <w:jc w:val="center"/>
              </w:trPr>
              <w:tc>
                <w:tcPr>
                  <w:tcW w:w="624" w:type="dxa"/>
                  <w:tcBorders>
                    <w:top w:val="nil"/>
                    <w:left w:val="single" w:sz="8" w:space="0" w:color="auto"/>
                    <w:right w:val="single" w:sz="4" w:space="0" w:color="auto"/>
                  </w:tcBorders>
                </w:tcPr>
                <w:p w:rsidR="00116BF3" w:rsidRPr="009C3D3D" w:rsidRDefault="00116BF3" w:rsidP="00921B21">
                  <w:pPr>
                    <w:widowControl/>
                    <w:jc w:val="both"/>
                    <w:rPr>
                      <w:rFonts w:ascii="新細明體" w:hAnsi="新細明體" w:cs="新細明體"/>
                      <w:kern w:val="0"/>
                    </w:rPr>
                  </w:pPr>
                  <w:r w:rsidRPr="009C3D3D">
                    <w:rPr>
                      <w:rFonts w:ascii="新細明體" w:hAnsi="新細明體" w:cs="新細明體" w:hint="eastAsia"/>
                      <w:kern w:val="0"/>
                    </w:rPr>
                    <w:t>師資結構</w:t>
                  </w:r>
                </w:p>
              </w:tc>
              <w:tc>
                <w:tcPr>
                  <w:tcW w:w="624" w:type="dxa"/>
                  <w:tcBorders>
                    <w:top w:val="nil"/>
                    <w:left w:val="single" w:sz="4" w:space="0" w:color="auto"/>
                    <w:right w:val="single" w:sz="4" w:space="0" w:color="auto"/>
                  </w:tcBorders>
                </w:tcPr>
                <w:p w:rsidR="00116BF3" w:rsidRPr="009C3D3D" w:rsidRDefault="00116BF3" w:rsidP="00921B21">
                  <w:pPr>
                    <w:widowControl/>
                    <w:jc w:val="both"/>
                    <w:rPr>
                      <w:rFonts w:ascii="新細明體" w:hAnsi="新細明體" w:cs="新細明體"/>
                      <w:kern w:val="0"/>
                    </w:rPr>
                  </w:pPr>
                  <w:r w:rsidRPr="009C3D3D">
                    <w:rPr>
                      <w:rFonts w:ascii="新細明體" w:hAnsi="新細明體" w:cs="新細明體" w:hint="eastAsia"/>
                      <w:kern w:val="0"/>
                    </w:rPr>
                    <w:t>無</w:t>
                  </w:r>
                </w:p>
              </w:tc>
              <w:tc>
                <w:tcPr>
                  <w:tcW w:w="624" w:type="dxa"/>
                  <w:tcBorders>
                    <w:top w:val="nil"/>
                    <w:left w:val="single" w:sz="4" w:space="0" w:color="auto"/>
                    <w:right w:val="single" w:sz="4" w:space="0" w:color="auto"/>
                  </w:tcBorders>
                </w:tcPr>
                <w:p w:rsidR="00116BF3" w:rsidRPr="009C3D3D" w:rsidRDefault="00116BF3" w:rsidP="00921B21">
                  <w:pPr>
                    <w:widowControl/>
                    <w:jc w:val="both"/>
                    <w:rPr>
                      <w:rFonts w:ascii="新細明體" w:hAnsi="新細明體" w:cs="新細明體"/>
                      <w:kern w:val="0"/>
                    </w:rPr>
                  </w:pPr>
                  <w:r w:rsidRPr="009C3D3D">
                    <w:rPr>
                      <w:rFonts w:ascii="新細明體" w:hAnsi="新細明體" w:cs="新細明體" w:hint="eastAsia"/>
                      <w:kern w:val="0"/>
                    </w:rPr>
                    <w:t>無</w:t>
                  </w:r>
                </w:p>
              </w:tc>
              <w:tc>
                <w:tcPr>
                  <w:tcW w:w="1494" w:type="dxa"/>
                  <w:gridSpan w:val="2"/>
                  <w:tcBorders>
                    <w:top w:val="single" w:sz="4" w:space="0" w:color="auto"/>
                    <w:left w:val="nil"/>
                    <w:bottom w:val="single" w:sz="4" w:space="0" w:color="auto"/>
                    <w:right w:val="single" w:sz="4" w:space="0" w:color="auto"/>
                  </w:tcBorders>
                </w:tcPr>
                <w:p w:rsidR="00116BF3" w:rsidRPr="009C3D3D" w:rsidRDefault="00116BF3" w:rsidP="00921B21">
                  <w:pPr>
                    <w:widowControl/>
                    <w:jc w:val="both"/>
                    <w:rPr>
                      <w:rFonts w:ascii="新細明體" w:hAnsi="新細明體" w:cs="新細明體" w:hint="eastAsia"/>
                      <w:kern w:val="0"/>
                    </w:rPr>
                  </w:pPr>
                  <w:r w:rsidRPr="009C3D3D">
                    <w:rPr>
                      <w:rFonts w:ascii="新細明體" w:hAnsi="新細明體" w:cs="新細明體" w:hint="eastAsia"/>
                      <w:kern w:val="0"/>
                    </w:rPr>
                    <w:t>申請時實聘專任師資應有九人以上，其中三分之二以上須具助理教授以上資格，且四人以上具副教授以上資格。</w:t>
                  </w:r>
                </w:p>
              </w:tc>
              <w:tc>
                <w:tcPr>
                  <w:tcW w:w="900" w:type="dxa"/>
                  <w:tcBorders>
                    <w:top w:val="single" w:sz="4" w:space="0" w:color="auto"/>
                    <w:left w:val="nil"/>
                    <w:bottom w:val="single" w:sz="4" w:space="0" w:color="auto"/>
                    <w:right w:val="single" w:sz="4" w:space="0" w:color="auto"/>
                  </w:tcBorders>
                </w:tcPr>
                <w:p w:rsidR="00116BF3" w:rsidRPr="009C3D3D" w:rsidRDefault="00116BF3" w:rsidP="00921B21">
                  <w:pPr>
                    <w:widowControl/>
                    <w:jc w:val="both"/>
                    <w:rPr>
                      <w:rFonts w:ascii="新細明體" w:hAnsi="新細明體" w:cs="新細明體" w:hint="eastAsia"/>
                      <w:kern w:val="0"/>
                    </w:rPr>
                  </w:pPr>
                  <w:r w:rsidRPr="009C3D3D">
                    <w:rPr>
                      <w:rFonts w:ascii="新細明體" w:hAnsi="新細明體" w:cs="新細明體" w:hint="eastAsia"/>
                      <w:kern w:val="0"/>
                    </w:rPr>
                    <w:t>申請時實聘專任師資應有十一人以上，其中三分之二以上須具助理教授以上資格，且四人以上具副教授以上資格。</w:t>
                  </w:r>
                </w:p>
              </w:tc>
              <w:tc>
                <w:tcPr>
                  <w:tcW w:w="1801" w:type="dxa"/>
                  <w:gridSpan w:val="2"/>
                  <w:tcBorders>
                    <w:top w:val="single" w:sz="4" w:space="0" w:color="auto"/>
                    <w:left w:val="single" w:sz="4" w:space="0" w:color="auto"/>
                    <w:bottom w:val="single" w:sz="4" w:space="0" w:color="auto"/>
                    <w:right w:val="single" w:sz="8" w:space="0" w:color="000000"/>
                  </w:tcBorders>
                </w:tcPr>
                <w:p w:rsidR="00116BF3" w:rsidRPr="009C3D3D" w:rsidRDefault="00116BF3" w:rsidP="00921B21">
                  <w:pPr>
                    <w:widowControl/>
                    <w:ind w:left="240" w:hangingChars="100" w:hanging="240"/>
                    <w:jc w:val="both"/>
                    <w:rPr>
                      <w:rFonts w:ascii="新細明體" w:hAnsi="新細明體" w:cs="新細明體" w:hint="eastAsia"/>
                      <w:kern w:val="0"/>
                    </w:rPr>
                  </w:pPr>
                  <w:r w:rsidRPr="009C3D3D">
                    <w:rPr>
                      <w:rFonts w:ascii="新細明體" w:hAnsi="新細明體" w:cs="新細明體" w:hint="eastAsia"/>
                      <w:kern w:val="0"/>
                    </w:rPr>
                    <w:t>1.支援系所均應符合申請增設碩士班或博士班之師資結構規定。</w:t>
                  </w:r>
                </w:p>
                <w:p w:rsidR="00116BF3" w:rsidRPr="009C3D3D" w:rsidRDefault="00116BF3" w:rsidP="00921B21">
                  <w:pPr>
                    <w:widowControl/>
                    <w:ind w:left="240" w:hangingChars="100" w:hanging="240"/>
                    <w:jc w:val="both"/>
                    <w:rPr>
                      <w:rFonts w:ascii="新細明體" w:hAnsi="新細明體" w:cs="新細明體" w:hint="eastAsia"/>
                      <w:kern w:val="0"/>
                    </w:rPr>
                  </w:pPr>
                  <w:r w:rsidRPr="009C3D3D">
                    <w:rPr>
                      <w:rFonts w:ascii="新細明體" w:hAnsi="新細明體" w:cs="新細明體" w:hint="eastAsia"/>
                      <w:kern w:val="0"/>
                    </w:rPr>
                    <w:t>2.支援設置學位學程之領域相關專任師資應有十五人以上，其中三分之二以上須具助理教授以上資格，且四人具副教授以上資格。</w:t>
                  </w:r>
                </w:p>
              </w:tc>
            </w:tr>
            <w:tr w:rsidR="00116BF3" w:rsidRPr="009C3D3D">
              <w:trPr>
                <w:jc w:val="center"/>
              </w:trPr>
              <w:tc>
                <w:tcPr>
                  <w:tcW w:w="624" w:type="dxa"/>
                  <w:tcBorders>
                    <w:left w:val="single" w:sz="8" w:space="0" w:color="auto"/>
                    <w:right w:val="single" w:sz="4" w:space="0" w:color="auto"/>
                  </w:tcBorders>
                </w:tcPr>
                <w:p w:rsidR="00116BF3" w:rsidRPr="009C3D3D" w:rsidRDefault="00116BF3" w:rsidP="00921B21">
                  <w:pPr>
                    <w:widowControl/>
                    <w:jc w:val="both"/>
                    <w:rPr>
                      <w:rFonts w:ascii="新細明體" w:hAnsi="新細明體" w:cs="新細明體"/>
                      <w:kern w:val="0"/>
                    </w:rPr>
                  </w:pPr>
                </w:p>
              </w:tc>
              <w:tc>
                <w:tcPr>
                  <w:tcW w:w="624" w:type="dxa"/>
                  <w:tcBorders>
                    <w:left w:val="single" w:sz="4" w:space="0" w:color="auto"/>
                    <w:right w:val="single" w:sz="4" w:space="0" w:color="auto"/>
                  </w:tcBorders>
                </w:tcPr>
                <w:p w:rsidR="00116BF3" w:rsidRPr="009C3D3D" w:rsidRDefault="00116BF3" w:rsidP="00921B21">
                  <w:pPr>
                    <w:widowControl/>
                    <w:jc w:val="both"/>
                    <w:rPr>
                      <w:rFonts w:ascii="新細明體" w:hAnsi="新細明體" w:cs="新細明體"/>
                      <w:kern w:val="0"/>
                    </w:rPr>
                  </w:pPr>
                </w:p>
              </w:tc>
              <w:tc>
                <w:tcPr>
                  <w:tcW w:w="624" w:type="dxa"/>
                  <w:tcBorders>
                    <w:left w:val="single" w:sz="4" w:space="0" w:color="auto"/>
                    <w:right w:val="single" w:sz="4" w:space="0" w:color="auto"/>
                  </w:tcBorders>
                </w:tcPr>
                <w:p w:rsidR="00116BF3" w:rsidRPr="009C3D3D" w:rsidRDefault="00116BF3" w:rsidP="00921B21">
                  <w:pPr>
                    <w:widowControl/>
                    <w:jc w:val="both"/>
                    <w:rPr>
                      <w:rFonts w:ascii="新細明體" w:hAnsi="新細明體" w:cs="新細明體"/>
                      <w:kern w:val="0"/>
                    </w:rPr>
                  </w:pPr>
                </w:p>
              </w:tc>
              <w:tc>
                <w:tcPr>
                  <w:tcW w:w="4195" w:type="dxa"/>
                  <w:gridSpan w:val="5"/>
                  <w:tcBorders>
                    <w:top w:val="single" w:sz="4" w:space="0" w:color="auto"/>
                    <w:left w:val="nil"/>
                    <w:bottom w:val="single" w:sz="4" w:space="0" w:color="auto"/>
                    <w:right w:val="single" w:sz="8" w:space="0" w:color="000000"/>
                  </w:tcBorders>
                </w:tcPr>
                <w:p w:rsidR="00116BF3" w:rsidRPr="009C3D3D" w:rsidRDefault="00116BF3" w:rsidP="00921B21">
                  <w:pPr>
                    <w:widowControl/>
                    <w:jc w:val="both"/>
                    <w:rPr>
                      <w:rFonts w:ascii="新細明體" w:hAnsi="新細明體" w:cs="新細明體"/>
                      <w:kern w:val="0"/>
                    </w:rPr>
                  </w:pPr>
                  <w:r w:rsidRPr="009C3D3D">
                    <w:rPr>
                      <w:rFonts w:ascii="新細明體" w:hAnsi="新細明體" w:cs="新細明體" w:hint="eastAsia"/>
                      <w:kern w:val="0"/>
                    </w:rPr>
                    <w:t>學院申請設立碩士班、博士班或學校申請設立碩士學位學程、博士學位學程之專任師資未達九人或十一人以上者，得列計系所支援之專任師資。但其實聘及專任師資合計數，仍應符合申請設立碩士學位學程、博士學位學程之規定。</w:t>
                  </w:r>
                </w:p>
              </w:tc>
            </w:tr>
            <w:tr w:rsidR="00116BF3" w:rsidRPr="009C3D3D">
              <w:trPr>
                <w:jc w:val="center"/>
              </w:trPr>
              <w:tc>
                <w:tcPr>
                  <w:tcW w:w="624" w:type="dxa"/>
                  <w:tcBorders>
                    <w:left w:val="single" w:sz="8" w:space="0" w:color="auto"/>
                    <w:bottom w:val="single" w:sz="4" w:space="0" w:color="auto"/>
                    <w:right w:val="single" w:sz="4" w:space="0" w:color="auto"/>
                  </w:tcBorders>
                </w:tcPr>
                <w:p w:rsidR="00116BF3" w:rsidRPr="009C3D3D" w:rsidRDefault="00116BF3" w:rsidP="00921B21">
                  <w:pPr>
                    <w:widowControl/>
                    <w:jc w:val="both"/>
                    <w:rPr>
                      <w:rFonts w:ascii="新細明體" w:hAnsi="新細明體" w:cs="新細明體"/>
                      <w:kern w:val="0"/>
                    </w:rPr>
                  </w:pPr>
                </w:p>
              </w:tc>
              <w:tc>
                <w:tcPr>
                  <w:tcW w:w="624" w:type="dxa"/>
                  <w:tcBorders>
                    <w:left w:val="single" w:sz="4" w:space="0" w:color="auto"/>
                    <w:bottom w:val="single" w:sz="4" w:space="0" w:color="auto"/>
                    <w:right w:val="single" w:sz="4" w:space="0" w:color="auto"/>
                  </w:tcBorders>
                </w:tcPr>
                <w:p w:rsidR="00116BF3" w:rsidRPr="009C3D3D" w:rsidRDefault="00116BF3" w:rsidP="00921B21">
                  <w:pPr>
                    <w:widowControl/>
                    <w:jc w:val="both"/>
                    <w:rPr>
                      <w:rFonts w:ascii="新細明體" w:hAnsi="新細明體" w:cs="新細明體"/>
                      <w:kern w:val="0"/>
                    </w:rPr>
                  </w:pPr>
                </w:p>
              </w:tc>
              <w:tc>
                <w:tcPr>
                  <w:tcW w:w="624" w:type="dxa"/>
                  <w:tcBorders>
                    <w:left w:val="single" w:sz="4" w:space="0" w:color="auto"/>
                    <w:bottom w:val="single" w:sz="4" w:space="0" w:color="auto"/>
                    <w:right w:val="single" w:sz="4" w:space="0" w:color="auto"/>
                  </w:tcBorders>
                </w:tcPr>
                <w:p w:rsidR="00116BF3" w:rsidRPr="009C3D3D" w:rsidRDefault="00116BF3" w:rsidP="00921B21">
                  <w:pPr>
                    <w:widowControl/>
                    <w:jc w:val="both"/>
                    <w:rPr>
                      <w:rFonts w:ascii="新細明體" w:hAnsi="新細明體" w:cs="新細明體"/>
                      <w:kern w:val="0"/>
                    </w:rPr>
                  </w:pPr>
                </w:p>
              </w:tc>
              <w:tc>
                <w:tcPr>
                  <w:tcW w:w="2394" w:type="dxa"/>
                  <w:gridSpan w:val="3"/>
                  <w:tcBorders>
                    <w:top w:val="single" w:sz="4" w:space="0" w:color="auto"/>
                    <w:left w:val="nil"/>
                    <w:bottom w:val="single" w:sz="4" w:space="0" w:color="auto"/>
                    <w:right w:val="single" w:sz="4" w:space="0" w:color="auto"/>
                  </w:tcBorders>
                </w:tcPr>
                <w:p w:rsidR="00116BF3" w:rsidRPr="009C3D3D" w:rsidRDefault="00116BF3" w:rsidP="00921B21">
                  <w:pPr>
                    <w:jc w:val="both"/>
                    <w:rPr>
                      <w:rFonts w:ascii="新細明體" w:hAnsi="新細明體" w:cs="新細明體" w:hint="eastAsia"/>
                      <w:kern w:val="0"/>
                    </w:rPr>
                  </w:pPr>
                  <w:r w:rsidRPr="009C3D3D">
                    <w:rPr>
                      <w:rFonts w:ascii="新細明體" w:hAnsi="新細明體" w:cs="新細明體" w:hint="eastAsia"/>
                      <w:kern w:val="0"/>
                    </w:rPr>
                    <w:t>大學申請設研究所（含碩士班、博士班），其實聘及擬聘專任師資應有五人以上具助理教授以上資格，其中三人以上</w:t>
                  </w:r>
                  <w:smartTag w:uri="urn:schemas-microsoft-com:office:smarttags" w:element="PersonName">
                    <w:smartTagPr>
                      <w:attr w:name="ProductID" w:val="須具副"/>
                    </w:smartTagPr>
                    <w:r w:rsidRPr="009C3D3D">
                      <w:rPr>
                        <w:rFonts w:ascii="新細明體" w:hAnsi="新細明體" w:cs="新細明體" w:hint="eastAsia"/>
                        <w:kern w:val="0"/>
                      </w:rPr>
                      <w:t>須具副</w:t>
                    </w:r>
                  </w:smartTag>
                  <w:r w:rsidRPr="009C3D3D">
                    <w:rPr>
                      <w:rFonts w:ascii="新細明體" w:hAnsi="新細明體" w:cs="新細明體" w:hint="eastAsia"/>
                      <w:kern w:val="0"/>
                    </w:rPr>
                    <w:t>教授以上資格。</w:t>
                  </w:r>
                </w:p>
              </w:tc>
              <w:tc>
                <w:tcPr>
                  <w:tcW w:w="1801" w:type="dxa"/>
                  <w:gridSpan w:val="2"/>
                  <w:tcBorders>
                    <w:left w:val="single" w:sz="4" w:space="0" w:color="auto"/>
                    <w:bottom w:val="single" w:sz="4" w:space="0" w:color="auto"/>
                    <w:right w:val="single" w:sz="8" w:space="0" w:color="000000"/>
                  </w:tcBorders>
                </w:tcPr>
                <w:p w:rsidR="00116BF3" w:rsidRPr="009C3D3D" w:rsidRDefault="00116BF3" w:rsidP="00921B21">
                  <w:pPr>
                    <w:widowControl/>
                    <w:jc w:val="both"/>
                    <w:rPr>
                      <w:rFonts w:ascii="新細明體" w:hAnsi="新細明體" w:cs="新細明體"/>
                      <w:kern w:val="0"/>
                    </w:rPr>
                  </w:pPr>
                </w:p>
              </w:tc>
            </w:tr>
          </w:tbl>
          <w:p w:rsidR="00116BF3" w:rsidRPr="009C3D3D" w:rsidRDefault="00116BF3" w:rsidP="00921B21">
            <w:pPr>
              <w:rPr>
                <w:rFonts w:ascii="新細明體" w:hAnsi="新細明體" w:hint="eastAsia"/>
              </w:rPr>
            </w:pPr>
          </w:p>
          <w:p w:rsidR="00116BF3" w:rsidRPr="009C3D3D" w:rsidRDefault="00116BF3" w:rsidP="00921B21">
            <w:pPr>
              <w:rPr>
                <w:rFonts w:ascii="新細明體" w:hAnsi="新細明體" w:hint="eastAsia"/>
              </w:rPr>
            </w:pPr>
          </w:p>
        </w:tc>
        <w:tc>
          <w:tcPr>
            <w:tcW w:w="819" w:type="pct"/>
          </w:tcPr>
          <w:p w:rsidR="00116BF3" w:rsidRPr="009C3D3D" w:rsidRDefault="00116BF3" w:rsidP="00921B21">
            <w:pPr>
              <w:rPr>
                <w:rFonts w:hint="eastAsia"/>
              </w:rPr>
            </w:pPr>
            <w:r w:rsidRPr="009C3D3D">
              <w:rPr>
                <w:rFonts w:hint="eastAsia"/>
              </w:rPr>
              <w:t>第三點第三款：</w:t>
            </w:r>
          </w:p>
          <w:p w:rsidR="00116BF3" w:rsidRPr="009C3D3D" w:rsidRDefault="00116BF3" w:rsidP="00921B21">
            <w:pPr>
              <w:rPr>
                <w:rFonts w:hint="eastAsia"/>
              </w:rPr>
            </w:pPr>
            <w:r w:rsidRPr="009C3D3D">
              <w:rPr>
                <w:rFonts w:hint="eastAsia"/>
              </w:rPr>
              <w:t>3.</w:t>
            </w:r>
            <w:r w:rsidRPr="009C3D3D">
              <w:rPr>
                <w:rFonts w:hint="eastAsia"/>
              </w:rPr>
              <w:t>申請設立碩士班</w:t>
            </w:r>
            <w:r w:rsidRPr="009C3D3D">
              <w:t>(</w:t>
            </w:r>
            <w:r w:rsidRPr="009C3D3D">
              <w:t>含在職專班</w:t>
            </w:r>
            <w:r w:rsidRPr="009C3D3D">
              <w:t>)</w:t>
            </w:r>
            <w:r w:rsidRPr="009C3D3D">
              <w:rPr>
                <w:rFonts w:hint="eastAsia"/>
              </w:rPr>
              <w:t>應符合下列設立年限及專任師資結構條件</w:t>
            </w:r>
            <w:r w:rsidRPr="009C3D3D">
              <w:t>：</w:t>
            </w:r>
          </w:p>
          <w:p w:rsidR="00116BF3" w:rsidRPr="009C3D3D" w:rsidRDefault="00116BF3" w:rsidP="00921B21">
            <w:pPr>
              <w:rPr>
                <w:rFonts w:hint="eastAsia"/>
              </w:rPr>
            </w:pPr>
            <w:r w:rsidRPr="009C3D3D">
              <w:rPr>
                <w:rFonts w:hint="eastAsia"/>
              </w:rPr>
              <w:t>（</w:t>
            </w:r>
            <w:r w:rsidRPr="009C3D3D">
              <w:rPr>
                <w:rFonts w:hint="eastAsia"/>
              </w:rPr>
              <w:t>1</w:t>
            </w:r>
            <w:r w:rsidRPr="009C3D3D">
              <w:rPr>
                <w:rFonts w:hint="eastAsia"/>
              </w:rPr>
              <w:t>）設立年限：</w:t>
            </w:r>
          </w:p>
          <w:p w:rsidR="00116BF3" w:rsidRPr="009C3D3D" w:rsidRDefault="00116BF3" w:rsidP="00921B21">
            <w:pPr>
              <w:rPr>
                <w:rFonts w:hint="eastAsia"/>
              </w:rPr>
            </w:pPr>
            <w:r w:rsidRPr="009C3D3D">
              <w:fldChar w:fldCharType="begin"/>
            </w:r>
            <w:r w:rsidRPr="009C3D3D">
              <w:instrText xml:space="preserve"> </w:instrText>
            </w:r>
            <w:r w:rsidRPr="009C3D3D">
              <w:rPr>
                <w:rFonts w:hint="eastAsia"/>
              </w:rPr>
              <w:instrText>eq \o\ac(</w:instrText>
            </w:r>
            <w:r w:rsidRPr="009C3D3D">
              <w:rPr>
                <w:rFonts w:hint="eastAsia"/>
              </w:rPr>
              <w:instrText>○</w:instrText>
            </w:r>
            <w:r w:rsidRPr="009C3D3D">
              <w:rPr>
                <w:rFonts w:hint="eastAsia"/>
              </w:rPr>
              <w:instrText>,1)</w:instrText>
            </w:r>
            <w:r w:rsidRPr="009C3D3D">
              <w:fldChar w:fldCharType="end"/>
            </w:r>
            <w:r w:rsidRPr="009C3D3D">
              <w:rPr>
                <w:rFonts w:hint="eastAsia"/>
              </w:rPr>
              <w:t>申請設立碩士班（</w:t>
            </w:r>
            <w:r w:rsidRPr="009C3D3D">
              <w:t>含在職專班</w:t>
            </w:r>
            <w:r w:rsidRPr="009C3D3D">
              <w:rPr>
                <w:rFonts w:hint="eastAsia"/>
              </w:rPr>
              <w:t>）者，申請時應已設有相關學系達三年以上，但獨立所、國家重點產業需求及人力推估屬缺工嚴重類科不在此限。</w:t>
            </w:r>
          </w:p>
          <w:p w:rsidR="00116BF3" w:rsidRPr="009C3D3D" w:rsidRDefault="00116BF3" w:rsidP="00921B21">
            <w:pPr>
              <w:rPr>
                <w:rFonts w:hint="eastAsia"/>
              </w:rPr>
            </w:pPr>
            <w:r w:rsidRPr="009C3D3D">
              <w:fldChar w:fldCharType="begin"/>
            </w:r>
            <w:r w:rsidRPr="009C3D3D">
              <w:instrText xml:space="preserve"> </w:instrText>
            </w:r>
            <w:r w:rsidRPr="009C3D3D">
              <w:rPr>
                <w:rFonts w:hint="eastAsia"/>
              </w:rPr>
              <w:instrText>eq \o\ac(</w:instrText>
            </w:r>
            <w:r w:rsidRPr="009C3D3D">
              <w:rPr>
                <w:rFonts w:hint="eastAsia"/>
              </w:rPr>
              <w:instrText>○</w:instrText>
            </w:r>
            <w:r w:rsidRPr="009C3D3D">
              <w:rPr>
                <w:rFonts w:hint="eastAsia"/>
              </w:rPr>
              <w:instrText>,2)</w:instrText>
            </w:r>
            <w:r w:rsidRPr="009C3D3D">
              <w:fldChar w:fldCharType="end"/>
            </w:r>
            <w:r w:rsidRPr="009C3D3D">
              <w:rPr>
                <w:rFonts w:hint="eastAsia"/>
              </w:rPr>
              <w:t>申請設立學位學程：申請時應已設有該學位學程所跨領域相關碩士班達三年以上。</w:t>
            </w:r>
          </w:p>
          <w:p w:rsidR="00116BF3" w:rsidRPr="009C3D3D" w:rsidRDefault="00116BF3" w:rsidP="00921B21">
            <w:pPr>
              <w:rPr>
                <w:rFonts w:hint="eastAsia"/>
              </w:rPr>
            </w:pPr>
            <w:r w:rsidRPr="009C3D3D">
              <w:rPr>
                <w:rFonts w:hint="eastAsia"/>
              </w:rPr>
              <w:t>（</w:t>
            </w:r>
            <w:r w:rsidRPr="009C3D3D">
              <w:rPr>
                <w:rFonts w:hint="eastAsia"/>
              </w:rPr>
              <w:t>2</w:t>
            </w:r>
            <w:r w:rsidRPr="009C3D3D">
              <w:rPr>
                <w:rFonts w:hint="eastAsia"/>
              </w:rPr>
              <w:t>）專任師資結構：</w:t>
            </w:r>
          </w:p>
          <w:p w:rsidR="00116BF3" w:rsidRPr="009C3D3D" w:rsidRDefault="00116BF3" w:rsidP="00921B21">
            <w:pPr>
              <w:rPr>
                <w:rFonts w:hint="eastAsia"/>
              </w:rPr>
            </w:pPr>
            <w:r w:rsidRPr="009C3D3D">
              <w:fldChar w:fldCharType="begin"/>
            </w:r>
            <w:r w:rsidRPr="009C3D3D">
              <w:instrText xml:space="preserve"> </w:instrText>
            </w:r>
            <w:r w:rsidRPr="009C3D3D">
              <w:rPr>
                <w:rFonts w:hint="eastAsia"/>
              </w:rPr>
              <w:instrText>eq \o\ac(</w:instrText>
            </w:r>
            <w:r w:rsidRPr="009C3D3D">
              <w:rPr>
                <w:rFonts w:hint="eastAsia"/>
              </w:rPr>
              <w:instrText>○</w:instrText>
            </w:r>
            <w:r w:rsidRPr="009C3D3D">
              <w:rPr>
                <w:rFonts w:hint="eastAsia"/>
              </w:rPr>
              <w:instrText>,1)</w:instrText>
            </w:r>
            <w:r w:rsidRPr="009C3D3D">
              <w:fldChar w:fldCharType="end"/>
            </w:r>
            <w:r w:rsidRPr="009C3D3D">
              <w:rPr>
                <w:rFonts w:hint="eastAsia"/>
              </w:rPr>
              <w:t>全校專任師資結構應達百分之五十以上；藝術、農業、海事、語言類系申請，該系專任師資結構應達百分之五十五以上，其他類申請，該系專任師資結構應達百分之六十七以上。</w:t>
            </w:r>
          </w:p>
          <w:p w:rsidR="00116BF3" w:rsidRPr="009C3D3D" w:rsidRDefault="00116BF3" w:rsidP="00921B21">
            <w:pPr>
              <w:rPr>
                <w:rFonts w:hint="eastAsia"/>
              </w:rPr>
            </w:pPr>
            <w:r w:rsidRPr="009C3D3D">
              <w:fldChar w:fldCharType="begin"/>
            </w:r>
            <w:r w:rsidRPr="009C3D3D">
              <w:instrText xml:space="preserve"> </w:instrText>
            </w:r>
            <w:r w:rsidRPr="009C3D3D">
              <w:rPr>
                <w:rFonts w:hint="eastAsia"/>
              </w:rPr>
              <w:instrText>eq \o\ac(</w:instrText>
            </w:r>
            <w:r w:rsidRPr="009C3D3D">
              <w:rPr>
                <w:rFonts w:hint="eastAsia"/>
              </w:rPr>
              <w:instrText>○</w:instrText>
            </w:r>
            <w:r w:rsidRPr="009C3D3D">
              <w:rPr>
                <w:rFonts w:hint="eastAsia"/>
              </w:rPr>
              <w:instrText>,2)</w:instrText>
            </w:r>
            <w:r w:rsidRPr="009C3D3D">
              <w:fldChar w:fldCharType="end"/>
            </w:r>
            <w:r w:rsidRPr="009C3D3D">
              <w:rPr>
                <w:rFonts w:hint="eastAsia"/>
              </w:rPr>
              <w:t>以整合數系或以學群為單位共同申請獨立所：擬設之研究所專任助理教授以上師資結構應達百分之百。</w:t>
            </w:r>
          </w:p>
          <w:p w:rsidR="00116BF3" w:rsidRPr="009C3D3D" w:rsidRDefault="00116BF3" w:rsidP="00921B21">
            <w:pPr>
              <w:rPr>
                <w:rFonts w:hint="eastAsia"/>
              </w:rPr>
            </w:pPr>
            <w:r w:rsidRPr="009C3D3D">
              <w:rPr>
                <w:rFonts w:hint="eastAsia"/>
              </w:rPr>
              <w:t>4.</w:t>
            </w:r>
            <w:r w:rsidRPr="009C3D3D">
              <w:rPr>
                <w:rFonts w:hint="eastAsia"/>
              </w:rPr>
              <w:t>申請設立博士班（含在職專班）或以專業學院形式辦理碩士班</w:t>
            </w:r>
            <w:r w:rsidRPr="009C3D3D">
              <w:t>、</w:t>
            </w:r>
            <w:r w:rsidRPr="009C3D3D">
              <w:rPr>
                <w:rFonts w:hint="eastAsia"/>
              </w:rPr>
              <w:t>博士班者，依大學校院增設調整院系所學位學程及招生名額總量發展審查作業要點及各該類專業學院設置辦法之規定辦理。</w:t>
            </w:r>
          </w:p>
          <w:p w:rsidR="00116BF3" w:rsidRPr="009C3D3D" w:rsidRDefault="00116BF3" w:rsidP="00921B21">
            <w:pPr>
              <w:rPr>
                <w:rFonts w:hint="eastAsia"/>
              </w:rPr>
            </w:pPr>
          </w:p>
        </w:tc>
        <w:tc>
          <w:tcPr>
            <w:tcW w:w="550" w:type="pct"/>
            <w:shd w:val="clear" w:color="auto" w:fill="auto"/>
          </w:tcPr>
          <w:p w:rsidR="00116BF3" w:rsidRPr="009C3D3D" w:rsidRDefault="009843DD" w:rsidP="00921B21">
            <w:pPr>
              <w:rPr>
                <w:rFonts w:hint="eastAsia"/>
              </w:rPr>
            </w:pPr>
            <w:r w:rsidRPr="009C3D3D">
              <w:rPr>
                <w:rFonts w:hint="eastAsia"/>
              </w:rPr>
              <w:t>文字修正，納入技專校院評鑑成績之規定。</w:t>
            </w:r>
          </w:p>
        </w:tc>
      </w:tr>
      <w:tr w:rsidR="003F7A65" w:rsidRPr="009C3D3D">
        <w:trPr>
          <w:trHeight w:val="397"/>
        </w:trPr>
        <w:tc>
          <w:tcPr>
            <w:tcW w:w="105" w:type="pct"/>
            <w:shd w:val="clear" w:color="auto" w:fill="auto"/>
            <w:vAlign w:val="center"/>
          </w:tcPr>
          <w:p w:rsidR="00116BF3" w:rsidRPr="009C3D3D" w:rsidRDefault="00116BF3" w:rsidP="00921B21">
            <w:pPr>
              <w:rPr>
                <w:rFonts w:hint="eastAsia"/>
              </w:rPr>
            </w:pPr>
            <w:r w:rsidRPr="009C3D3D">
              <w:rPr>
                <w:rFonts w:hint="eastAsia"/>
              </w:rPr>
              <w:t>附表四</w:t>
            </w:r>
          </w:p>
        </w:tc>
        <w:tc>
          <w:tcPr>
            <w:tcW w:w="1777" w:type="pct"/>
            <w:shd w:val="clear" w:color="auto" w:fill="auto"/>
          </w:tcPr>
          <w:p w:rsidR="00116BF3" w:rsidRPr="009C3D3D" w:rsidRDefault="00116BF3" w:rsidP="00921B21">
            <w:pPr>
              <w:rPr>
                <w:rFonts w:hint="eastAsia"/>
              </w:rPr>
            </w:pPr>
            <w:r w:rsidRPr="009C3D3D">
              <w:rPr>
                <w:rFonts w:hint="eastAsia"/>
              </w:rPr>
              <w:t>附表</w:t>
            </w:r>
            <w:r w:rsidRPr="009C3D3D">
              <w:rPr>
                <w:rFonts w:hint="eastAsia"/>
                <w:u w:val="single"/>
              </w:rPr>
              <w:t>四</w:t>
            </w:r>
            <w:r w:rsidRPr="009C3D3D">
              <w:rPr>
                <w:rFonts w:hint="eastAsia"/>
              </w:rPr>
              <w:t>：申請增設博士班之學術條件</w:t>
            </w:r>
          </w:p>
          <w:tbl>
            <w:tblPr>
              <w:tblStyle w:val="a3"/>
              <w:tblW w:w="7099" w:type="dxa"/>
              <w:tblLook w:val="01E0" w:firstRow="1" w:lastRow="1" w:firstColumn="1" w:lastColumn="1" w:noHBand="0" w:noVBand="0"/>
            </w:tblPr>
            <w:tblGrid>
              <w:gridCol w:w="857"/>
              <w:gridCol w:w="6242"/>
            </w:tblGrid>
            <w:tr w:rsidR="003F7A65" w:rsidRPr="009C3D3D">
              <w:tc>
                <w:tcPr>
                  <w:tcW w:w="857" w:type="dxa"/>
                </w:tcPr>
                <w:p w:rsidR="003F7A65" w:rsidRPr="009C3D3D" w:rsidRDefault="003F7A65" w:rsidP="00B164AC">
                  <w:pPr>
                    <w:jc w:val="center"/>
                    <w:rPr>
                      <w:rFonts w:ascii="新細明體" w:hAnsi="新細明體" w:hint="eastAsia"/>
                    </w:rPr>
                  </w:pPr>
                  <w:r w:rsidRPr="009C3D3D">
                    <w:rPr>
                      <w:rFonts w:ascii="新細明體" w:hAnsi="新細明體" w:hint="eastAsia"/>
                    </w:rPr>
                    <w:t>領域別</w:t>
                  </w:r>
                </w:p>
              </w:tc>
              <w:tc>
                <w:tcPr>
                  <w:tcW w:w="6242" w:type="dxa"/>
                </w:tcPr>
                <w:p w:rsidR="003F7A65" w:rsidRPr="009C3D3D" w:rsidRDefault="003F7A65" w:rsidP="00B164AC">
                  <w:pPr>
                    <w:jc w:val="center"/>
                    <w:rPr>
                      <w:rFonts w:ascii="新細明體" w:hAnsi="新細明體" w:hint="eastAsia"/>
                    </w:rPr>
                  </w:pPr>
                  <w:r w:rsidRPr="009C3D3D">
                    <w:rPr>
                      <w:rFonts w:ascii="新細明體" w:hAnsi="新細明體" w:hint="eastAsia"/>
                    </w:rPr>
                    <w:t>學術條件</w:t>
                  </w:r>
                </w:p>
              </w:tc>
            </w:tr>
            <w:tr w:rsidR="003F7A65" w:rsidRPr="009C3D3D">
              <w:tc>
                <w:tcPr>
                  <w:tcW w:w="857" w:type="dxa"/>
                </w:tcPr>
                <w:p w:rsidR="003F7A65" w:rsidRPr="009C3D3D" w:rsidRDefault="003F7A65" w:rsidP="00B164AC">
                  <w:pPr>
                    <w:ind w:left="14"/>
                    <w:jc w:val="both"/>
                    <w:rPr>
                      <w:rFonts w:ascii="新細明體" w:hAnsi="新細明體" w:hint="eastAsia"/>
                    </w:rPr>
                  </w:pPr>
                  <w:r w:rsidRPr="009C3D3D">
                    <w:rPr>
                      <w:rFonts w:ascii="新細明體" w:hAnsi="新細明體" w:hint="eastAsia"/>
                    </w:rPr>
                    <w:t>理學、工學、電資、醫學領域</w:t>
                  </w:r>
                </w:p>
              </w:tc>
              <w:tc>
                <w:tcPr>
                  <w:tcW w:w="6242" w:type="dxa"/>
                </w:tcPr>
                <w:p w:rsidR="003F7A65" w:rsidRPr="009C3D3D" w:rsidRDefault="003F7A65" w:rsidP="00B164AC">
                  <w:pPr>
                    <w:rPr>
                      <w:rFonts w:ascii="新細明體" w:hAnsi="新細明體" w:hint="eastAsia"/>
                    </w:rPr>
                  </w:pPr>
                  <w:r w:rsidRPr="009C3D3D">
                    <w:rPr>
                      <w:rFonts w:ascii="新細明體" w:hAnsi="新細明體" w:hint="eastAsia"/>
                    </w:rPr>
                    <w:t>近五年該院、系、所及學位學程之專任教師平均每人發表於具審查機制之學術期刊論文或核准通過專利件數、已完成技術移轉或授權件數合計十篇（件）以上，且其中至少應有五篇發表於國內外具公信力之資料庫等國際學術期刊論文（通訊作者、第一作者、第二作者予以計入，第三位作者不予計入）。</w:t>
                  </w:r>
                </w:p>
              </w:tc>
            </w:tr>
            <w:tr w:rsidR="003F7A65" w:rsidRPr="009C3D3D">
              <w:tc>
                <w:tcPr>
                  <w:tcW w:w="857" w:type="dxa"/>
                </w:tcPr>
                <w:p w:rsidR="003F7A65" w:rsidRPr="009C3D3D" w:rsidRDefault="003F7A65" w:rsidP="00B164AC">
                  <w:pPr>
                    <w:ind w:left="14"/>
                    <w:jc w:val="both"/>
                    <w:rPr>
                      <w:rFonts w:ascii="新細明體" w:hAnsi="新細明體" w:hint="eastAsia"/>
                    </w:rPr>
                  </w:pPr>
                  <w:r w:rsidRPr="009C3D3D">
                    <w:rPr>
                      <w:rFonts w:ascii="新細明體" w:hAnsi="新細明體" w:hint="eastAsia"/>
                    </w:rPr>
                    <w:t>人文領域</w:t>
                  </w:r>
                </w:p>
              </w:tc>
              <w:tc>
                <w:tcPr>
                  <w:tcW w:w="6242" w:type="dxa"/>
                </w:tcPr>
                <w:p w:rsidR="003F7A65" w:rsidRPr="009C3D3D" w:rsidRDefault="003F7A65" w:rsidP="00B164AC">
                  <w:pPr>
                    <w:rPr>
                      <w:rFonts w:ascii="新細明體" w:hAnsi="新細明體" w:hint="eastAsia"/>
                    </w:rPr>
                  </w:pPr>
                  <w:r w:rsidRPr="009C3D3D">
                    <w:rPr>
                      <w:rFonts w:ascii="新細明體" w:hAnsi="新細明體" w:hint="eastAsia"/>
                    </w:rPr>
                    <w:t>近五年該院、系、所及學位學程之專任教師平均每人發表於具審查機制之學術期刊論文或專書論文五篇以上，且其中應有三篇以上發表於國科會學門排序之一、二級期刊或國內外具公信力之資料庫之學術期刊（通訊作者、第一作者、第二作者予以計入，第三位作者不予計入）或出版經專業審查之專書論著一本以上。</w:t>
                  </w:r>
                </w:p>
              </w:tc>
            </w:tr>
            <w:tr w:rsidR="003F7A65" w:rsidRPr="009C3D3D">
              <w:tc>
                <w:tcPr>
                  <w:tcW w:w="857" w:type="dxa"/>
                </w:tcPr>
                <w:p w:rsidR="003F7A65" w:rsidRPr="009C3D3D" w:rsidRDefault="003F7A65" w:rsidP="00B164AC">
                  <w:pPr>
                    <w:ind w:left="14"/>
                    <w:jc w:val="both"/>
                    <w:rPr>
                      <w:rFonts w:ascii="新細明體" w:hAnsi="新細明體" w:hint="eastAsia"/>
                    </w:rPr>
                  </w:pPr>
                  <w:r w:rsidRPr="009C3D3D">
                    <w:rPr>
                      <w:rFonts w:ascii="新細明體" w:hAnsi="新細明體" w:hint="eastAsia"/>
                    </w:rPr>
                    <w:t>教育、社會及管理領域</w:t>
                  </w:r>
                </w:p>
              </w:tc>
              <w:tc>
                <w:tcPr>
                  <w:tcW w:w="6242" w:type="dxa"/>
                </w:tcPr>
                <w:p w:rsidR="003F7A65" w:rsidRPr="009C3D3D" w:rsidRDefault="003F7A65" w:rsidP="00B164AC">
                  <w:pPr>
                    <w:rPr>
                      <w:rFonts w:ascii="新細明體" w:hAnsi="新細明體" w:hint="eastAsia"/>
                    </w:rPr>
                  </w:pPr>
                  <w:r w:rsidRPr="009C3D3D">
                    <w:rPr>
                      <w:rFonts w:ascii="新細明體" w:hAnsi="新細明體" w:hint="eastAsia"/>
                    </w:rPr>
                    <w:t>近五年該院、系、所及學位學程之專任教師平均每人發表於具審查機制之學術期刊論文六篇以上，且其中應有三篇以上發表於國科會學門排序之一、二級期刊或國內外具公信力之資料庫等學術期刊論文（通訊作者、第一作者、第二作者予以計入，第三位作者不予計入）或出版專業審查之專書論著二本以上。</w:t>
                  </w:r>
                </w:p>
              </w:tc>
            </w:tr>
            <w:tr w:rsidR="003F7A65" w:rsidRPr="009C3D3D">
              <w:tc>
                <w:tcPr>
                  <w:tcW w:w="857" w:type="dxa"/>
                </w:tcPr>
                <w:p w:rsidR="003F7A65" w:rsidRPr="009C3D3D" w:rsidRDefault="003F7A65" w:rsidP="00B164AC">
                  <w:pPr>
                    <w:ind w:left="14"/>
                    <w:jc w:val="both"/>
                    <w:rPr>
                      <w:rFonts w:ascii="新細明體" w:hAnsi="新細明體" w:hint="eastAsia"/>
                    </w:rPr>
                  </w:pPr>
                  <w:r w:rsidRPr="009C3D3D">
                    <w:rPr>
                      <w:rFonts w:ascii="新細明體" w:hAnsi="新細明體" w:hint="eastAsia"/>
                    </w:rPr>
                    <w:t>法律領域</w:t>
                  </w:r>
                </w:p>
              </w:tc>
              <w:tc>
                <w:tcPr>
                  <w:tcW w:w="6242" w:type="dxa"/>
                </w:tcPr>
                <w:p w:rsidR="003F7A65" w:rsidRPr="009C3D3D" w:rsidRDefault="003F7A65" w:rsidP="00B164AC">
                  <w:pPr>
                    <w:rPr>
                      <w:rFonts w:ascii="新細明體" w:hAnsi="新細明體" w:hint="eastAsia"/>
                    </w:rPr>
                  </w:pPr>
                  <w:r w:rsidRPr="009C3D3D">
                    <w:rPr>
                      <w:rFonts w:ascii="新細明體" w:hAnsi="新細明體" w:hint="eastAsia"/>
                    </w:rPr>
                    <w:t>近五年該院、系、所及學位學程之專任教師平均每人發表於審查機制之學術期刊論文五篇以上（包括具有審查機制之學術專書論文），且其中應有二篇以上發表於國內外具公信力之資料庫等學術期刊論文（通訊作者、第一作者、第二作者予以計入，第三位作者不予計入）或出版具有審查機制之專書論著一本以上。</w:t>
                  </w:r>
                </w:p>
              </w:tc>
            </w:tr>
            <w:tr w:rsidR="003F7A65" w:rsidRPr="009C3D3D">
              <w:tc>
                <w:tcPr>
                  <w:tcW w:w="857" w:type="dxa"/>
                </w:tcPr>
                <w:p w:rsidR="003F7A65" w:rsidRPr="009C3D3D" w:rsidRDefault="003F7A65" w:rsidP="00B164AC">
                  <w:pPr>
                    <w:ind w:left="14"/>
                    <w:jc w:val="both"/>
                    <w:rPr>
                      <w:rFonts w:ascii="新細明體" w:hAnsi="新細明體" w:hint="eastAsia"/>
                    </w:rPr>
                  </w:pPr>
                  <w:r w:rsidRPr="009C3D3D">
                    <w:rPr>
                      <w:rFonts w:ascii="新細明體" w:hAnsi="新細明體" w:hint="eastAsia"/>
                    </w:rPr>
                    <w:t>以展演為主之藝術領域</w:t>
                  </w:r>
                </w:p>
              </w:tc>
              <w:tc>
                <w:tcPr>
                  <w:tcW w:w="6242" w:type="dxa"/>
                </w:tcPr>
                <w:p w:rsidR="003F7A65" w:rsidRPr="009C3D3D" w:rsidRDefault="003F7A65" w:rsidP="00B164AC">
                  <w:pPr>
                    <w:rPr>
                      <w:rFonts w:ascii="新細明體" w:hAnsi="新細明體" w:hint="eastAsia"/>
                    </w:rPr>
                  </w:pPr>
                  <w:r w:rsidRPr="009C3D3D">
                    <w:rPr>
                      <w:rFonts w:ascii="新細明體" w:hAnsi="新細明體" w:hint="eastAsia"/>
                    </w:rPr>
                    <w:t>近五年該院、系、所及學位學程之專任教師平均每人參與公開場所舉辦之展演及發表於具審查機制之學術期刊論文或專書論文合計五項以上，且其中展演場次二場以上應為個人性展演，或其中應有二篇以上發表於國內外具公信力之資料庫等學術期刊論文（通訊作者、第一作者、第二作者予以計入，第三位作者不予計入）。</w:t>
                  </w:r>
                </w:p>
              </w:tc>
            </w:tr>
          </w:tbl>
          <w:p w:rsidR="00116BF3" w:rsidRPr="009C3D3D" w:rsidRDefault="00116BF3" w:rsidP="00921B21">
            <w:pPr>
              <w:rPr>
                <w:rFonts w:hint="eastAsia"/>
              </w:rPr>
            </w:pPr>
          </w:p>
        </w:tc>
        <w:tc>
          <w:tcPr>
            <w:tcW w:w="1749" w:type="pct"/>
          </w:tcPr>
          <w:p w:rsidR="00116BF3" w:rsidRPr="009C3D3D" w:rsidRDefault="00116BF3" w:rsidP="001F1414">
            <w:pPr>
              <w:ind w:left="960" w:hangingChars="400" w:hanging="960"/>
              <w:rPr>
                <w:rFonts w:ascii="新細明體" w:hAnsi="新細明體" w:hint="eastAsia"/>
              </w:rPr>
            </w:pPr>
            <w:r w:rsidRPr="009C3D3D">
              <w:rPr>
                <w:rFonts w:ascii="新細明體" w:hAnsi="新細明體" w:hint="eastAsia"/>
              </w:rPr>
              <w:t>附表三：申請增設博士</w:t>
            </w:r>
            <w:smartTag w:uri="urn:schemas-microsoft-com:office:smarttags" w:element="PersonName">
              <w:smartTagPr>
                <w:attr w:name="ProductID" w:val="班及"/>
              </w:smartTagPr>
              <w:r w:rsidRPr="009C3D3D">
                <w:rPr>
                  <w:rFonts w:ascii="新細明體" w:hAnsi="新細明體" w:hint="eastAsia"/>
                </w:rPr>
                <w:t>班</w:t>
              </w:r>
              <w:r w:rsidRPr="009C3D3D">
                <w:rPr>
                  <w:rFonts w:ascii="新細明體" w:hAnsi="新細明體" w:hint="eastAsia"/>
                  <w:u w:val="single"/>
                </w:rPr>
                <w:t>及</w:t>
              </w:r>
            </w:smartTag>
            <w:r w:rsidRPr="009C3D3D">
              <w:rPr>
                <w:rFonts w:ascii="新細明體" w:hAnsi="新細明體" w:hint="eastAsia"/>
                <w:u w:val="single"/>
              </w:rPr>
              <w:t>博士學位學程</w:t>
            </w:r>
            <w:r w:rsidRPr="009C3D3D">
              <w:rPr>
                <w:rFonts w:ascii="新細明體" w:hAnsi="新細明體" w:hint="eastAsia"/>
              </w:rPr>
              <w:t>之學術條件</w:t>
            </w:r>
          </w:p>
          <w:tbl>
            <w:tblPr>
              <w:tblStyle w:val="a3"/>
              <w:tblW w:w="7123" w:type="dxa"/>
              <w:tblLook w:val="01E0" w:firstRow="1" w:lastRow="1" w:firstColumn="1" w:lastColumn="1" w:noHBand="0" w:noVBand="0"/>
            </w:tblPr>
            <w:tblGrid>
              <w:gridCol w:w="857"/>
              <w:gridCol w:w="6266"/>
            </w:tblGrid>
            <w:tr w:rsidR="00116BF3" w:rsidRPr="009C3D3D">
              <w:tc>
                <w:tcPr>
                  <w:tcW w:w="857" w:type="dxa"/>
                </w:tcPr>
                <w:p w:rsidR="00116BF3" w:rsidRPr="009C3D3D" w:rsidRDefault="00116BF3" w:rsidP="00921B21">
                  <w:pPr>
                    <w:jc w:val="center"/>
                    <w:rPr>
                      <w:rFonts w:ascii="新細明體" w:hAnsi="新細明體" w:hint="eastAsia"/>
                    </w:rPr>
                  </w:pPr>
                  <w:r w:rsidRPr="009C3D3D">
                    <w:rPr>
                      <w:rFonts w:ascii="新細明體" w:hAnsi="新細明體" w:hint="eastAsia"/>
                    </w:rPr>
                    <w:t>領域別</w:t>
                  </w:r>
                </w:p>
              </w:tc>
              <w:tc>
                <w:tcPr>
                  <w:tcW w:w="6266" w:type="dxa"/>
                </w:tcPr>
                <w:p w:rsidR="00116BF3" w:rsidRPr="009C3D3D" w:rsidRDefault="00116BF3" w:rsidP="00921B21">
                  <w:pPr>
                    <w:jc w:val="center"/>
                    <w:rPr>
                      <w:rFonts w:ascii="新細明體" w:hAnsi="新細明體" w:hint="eastAsia"/>
                    </w:rPr>
                  </w:pPr>
                  <w:r w:rsidRPr="009C3D3D">
                    <w:rPr>
                      <w:rFonts w:ascii="新細明體" w:hAnsi="新細明體" w:hint="eastAsia"/>
                    </w:rPr>
                    <w:t>學術條件</w:t>
                  </w:r>
                </w:p>
              </w:tc>
            </w:tr>
            <w:tr w:rsidR="00116BF3" w:rsidRPr="009C3D3D">
              <w:tc>
                <w:tcPr>
                  <w:tcW w:w="857" w:type="dxa"/>
                </w:tcPr>
                <w:p w:rsidR="00116BF3" w:rsidRPr="009C3D3D" w:rsidRDefault="00116BF3" w:rsidP="00921B21">
                  <w:pPr>
                    <w:ind w:left="14"/>
                    <w:jc w:val="both"/>
                    <w:rPr>
                      <w:rFonts w:ascii="新細明體" w:hAnsi="新細明體" w:hint="eastAsia"/>
                    </w:rPr>
                  </w:pPr>
                  <w:r w:rsidRPr="009C3D3D">
                    <w:rPr>
                      <w:rFonts w:ascii="新細明體" w:hAnsi="新細明體" w:hint="eastAsia"/>
                    </w:rPr>
                    <w:t>理學、工學、電資、醫學領域</w:t>
                  </w:r>
                </w:p>
              </w:tc>
              <w:tc>
                <w:tcPr>
                  <w:tcW w:w="6266" w:type="dxa"/>
                </w:tcPr>
                <w:p w:rsidR="00116BF3" w:rsidRPr="009C3D3D" w:rsidRDefault="00116BF3" w:rsidP="00921B21">
                  <w:pPr>
                    <w:rPr>
                      <w:rFonts w:ascii="新細明體" w:hAnsi="新細明體" w:hint="eastAsia"/>
                    </w:rPr>
                  </w:pPr>
                  <w:r w:rsidRPr="009C3D3D">
                    <w:rPr>
                      <w:rFonts w:ascii="新細明體" w:hAnsi="新細明體" w:hint="eastAsia"/>
                    </w:rPr>
                    <w:t>近五年該院、系、所及學位學程之專任教師平均每人發表於具審查機制之學術期刊論文或核准通過專利件數、已完成技術移轉或授權件數合計十篇（件）以上，且其中至少應有五篇發表於國內外具公信力之資料庫等國際學術期刊論文（通訊作者、第一作者、第二作者予以計入，第三位作者不予計入）。</w:t>
                  </w:r>
                </w:p>
              </w:tc>
            </w:tr>
            <w:tr w:rsidR="00116BF3" w:rsidRPr="009C3D3D">
              <w:tc>
                <w:tcPr>
                  <w:tcW w:w="857" w:type="dxa"/>
                </w:tcPr>
                <w:p w:rsidR="00116BF3" w:rsidRPr="009C3D3D" w:rsidRDefault="00116BF3" w:rsidP="00921B21">
                  <w:pPr>
                    <w:ind w:left="14"/>
                    <w:jc w:val="both"/>
                    <w:rPr>
                      <w:rFonts w:ascii="新細明體" w:hAnsi="新細明體" w:hint="eastAsia"/>
                    </w:rPr>
                  </w:pPr>
                  <w:r w:rsidRPr="009C3D3D">
                    <w:rPr>
                      <w:rFonts w:ascii="新細明體" w:hAnsi="新細明體" w:hint="eastAsia"/>
                    </w:rPr>
                    <w:t>人文領域</w:t>
                  </w:r>
                </w:p>
              </w:tc>
              <w:tc>
                <w:tcPr>
                  <w:tcW w:w="6266" w:type="dxa"/>
                </w:tcPr>
                <w:p w:rsidR="00116BF3" w:rsidRPr="009C3D3D" w:rsidRDefault="00116BF3" w:rsidP="00921B21">
                  <w:pPr>
                    <w:rPr>
                      <w:rFonts w:ascii="新細明體" w:hAnsi="新細明體" w:hint="eastAsia"/>
                    </w:rPr>
                  </w:pPr>
                  <w:r w:rsidRPr="009C3D3D">
                    <w:rPr>
                      <w:rFonts w:ascii="新細明體" w:hAnsi="新細明體" w:hint="eastAsia"/>
                    </w:rPr>
                    <w:t>近五年該院、系、所及學位學程之專任教師平均每人發表於具審查機制之學術期刊論文或專書論文五篇以上，且其中應有三篇以上發表於國科會學門排序之一、二級期刊或國內外具公信力之資料庫之學術期刊（通訊作者、第一作者、第二作者予以計入，第三位作者不予計入）或出版經專業審查之專書論著一本以上。</w:t>
                  </w:r>
                </w:p>
              </w:tc>
            </w:tr>
            <w:tr w:rsidR="00116BF3" w:rsidRPr="009C3D3D">
              <w:tc>
                <w:tcPr>
                  <w:tcW w:w="857" w:type="dxa"/>
                </w:tcPr>
                <w:p w:rsidR="00116BF3" w:rsidRPr="009C3D3D" w:rsidRDefault="00116BF3" w:rsidP="00921B21">
                  <w:pPr>
                    <w:ind w:left="14"/>
                    <w:jc w:val="both"/>
                    <w:rPr>
                      <w:rFonts w:ascii="新細明體" w:hAnsi="新細明體" w:hint="eastAsia"/>
                    </w:rPr>
                  </w:pPr>
                  <w:r w:rsidRPr="009C3D3D">
                    <w:rPr>
                      <w:rFonts w:ascii="新細明體" w:hAnsi="新細明體" w:hint="eastAsia"/>
                    </w:rPr>
                    <w:t>教育、社會及管理領域</w:t>
                  </w:r>
                </w:p>
              </w:tc>
              <w:tc>
                <w:tcPr>
                  <w:tcW w:w="6266" w:type="dxa"/>
                </w:tcPr>
                <w:p w:rsidR="00116BF3" w:rsidRPr="009C3D3D" w:rsidRDefault="00116BF3" w:rsidP="00921B21">
                  <w:pPr>
                    <w:rPr>
                      <w:rFonts w:ascii="新細明體" w:hAnsi="新細明體" w:hint="eastAsia"/>
                    </w:rPr>
                  </w:pPr>
                  <w:r w:rsidRPr="009C3D3D">
                    <w:rPr>
                      <w:rFonts w:ascii="新細明體" w:hAnsi="新細明體" w:hint="eastAsia"/>
                    </w:rPr>
                    <w:t>近五年該院、系、所及學位學程之專任教師平均每人發表於具審查機制之學術期刊論文六篇以上，且其中應有三篇以上發表於國科會學門排序之一、二級期刊或國內外具公信力之資料庫等學術期刊論文（通訊作者、第一作者、第二作者予以計入，第三位作者不予計入）或出版專業審查之專書論著二本以上。</w:t>
                  </w:r>
                </w:p>
              </w:tc>
            </w:tr>
            <w:tr w:rsidR="00116BF3" w:rsidRPr="009C3D3D">
              <w:tc>
                <w:tcPr>
                  <w:tcW w:w="857" w:type="dxa"/>
                </w:tcPr>
                <w:p w:rsidR="00116BF3" w:rsidRPr="009C3D3D" w:rsidRDefault="00116BF3" w:rsidP="00921B21">
                  <w:pPr>
                    <w:ind w:left="14"/>
                    <w:jc w:val="both"/>
                    <w:rPr>
                      <w:rFonts w:ascii="新細明體" w:hAnsi="新細明體" w:hint="eastAsia"/>
                    </w:rPr>
                  </w:pPr>
                  <w:r w:rsidRPr="009C3D3D">
                    <w:rPr>
                      <w:rFonts w:ascii="新細明體" w:hAnsi="新細明體" w:hint="eastAsia"/>
                    </w:rPr>
                    <w:t>法律領域</w:t>
                  </w:r>
                </w:p>
              </w:tc>
              <w:tc>
                <w:tcPr>
                  <w:tcW w:w="6266" w:type="dxa"/>
                </w:tcPr>
                <w:p w:rsidR="00116BF3" w:rsidRPr="009C3D3D" w:rsidRDefault="00116BF3" w:rsidP="00921B21">
                  <w:pPr>
                    <w:rPr>
                      <w:rFonts w:ascii="新細明體" w:hAnsi="新細明體" w:hint="eastAsia"/>
                    </w:rPr>
                  </w:pPr>
                  <w:r w:rsidRPr="009C3D3D">
                    <w:rPr>
                      <w:rFonts w:ascii="新細明體" w:hAnsi="新細明體" w:hint="eastAsia"/>
                    </w:rPr>
                    <w:t>近五年該院、系、所及學位學程之專任教師平均每人發表於審查機制之學術期刊論文五篇以上（包括具有審查機制之學術專書論文），且其中應有二篇以上發表於國內外具公信力之資料庫等學術期刊論文（通訊作者、第一作者、第二作者予以計入，第三位作者不予計入）或出版具有審查機制之專書論著一本以上。</w:t>
                  </w:r>
                </w:p>
              </w:tc>
            </w:tr>
            <w:tr w:rsidR="00116BF3" w:rsidRPr="009C3D3D">
              <w:tc>
                <w:tcPr>
                  <w:tcW w:w="857" w:type="dxa"/>
                </w:tcPr>
                <w:p w:rsidR="00116BF3" w:rsidRPr="009C3D3D" w:rsidRDefault="00116BF3" w:rsidP="00921B21">
                  <w:pPr>
                    <w:ind w:left="14"/>
                    <w:jc w:val="both"/>
                    <w:rPr>
                      <w:rFonts w:ascii="新細明體" w:hAnsi="新細明體" w:hint="eastAsia"/>
                    </w:rPr>
                  </w:pPr>
                  <w:r w:rsidRPr="009C3D3D">
                    <w:rPr>
                      <w:rFonts w:ascii="新細明體" w:hAnsi="新細明體" w:hint="eastAsia"/>
                    </w:rPr>
                    <w:t>以展演為主之藝術領域</w:t>
                  </w:r>
                </w:p>
              </w:tc>
              <w:tc>
                <w:tcPr>
                  <w:tcW w:w="6266" w:type="dxa"/>
                </w:tcPr>
                <w:p w:rsidR="00116BF3" w:rsidRPr="009C3D3D" w:rsidRDefault="00116BF3" w:rsidP="00921B21">
                  <w:pPr>
                    <w:rPr>
                      <w:rFonts w:ascii="新細明體" w:hAnsi="新細明體" w:hint="eastAsia"/>
                    </w:rPr>
                  </w:pPr>
                  <w:r w:rsidRPr="009C3D3D">
                    <w:rPr>
                      <w:rFonts w:ascii="新細明體" w:hAnsi="新細明體" w:hint="eastAsia"/>
                    </w:rPr>
                    <w:t>近五年該院、系、所及學位學程之專任教師平均每人參與公開場所舉辦之展演及發表於具審查機制之學術期刊論文或專書論文合計五項以上，且其中展演場次二場以上應為個人性展演，或其中應有二篇以上發表於國內外具公信力之資料庫等學術期刊論文（通訊作者、第一作者、第二作者予以計入，第三位作者不予計入）。</w:t>
                  </w:r>
                </w:p>
              </w:tc>
            </w:tr>
          </w:tbl>
          <w:p w:rsidR="00116BF3" w:rsidRPr="009C3D3D" w:rsidRDefault="00116BF3" w:rsidP="00921B21">
            <w:pPr>
              <w:rPr>
                <w:rFonts w:ascii="新細明體" w:hAnsi="新細明體" w:hint="eastAsia"/>
              </w:rPr>
            </w:pPr>
          </w:p>
          <w:p w:rsidR="00116BF3" w:rsidRPr="009C3D3D" w:rsidRDefault="00116BF3" w:rsidP="00921B21">
            <w:pPr>
              <w:rPr>
                <w:rFonts w:ascii="新細明體" w:hAnsi="新細明體" w:hint="eastAsia"/>
              </w:rPr>
            </w:pPr>
          </w:p>
        </w:tc>
        <w:tc>
          <w:tcPr>
            <w:tcW w:w="819" w:type="pct"/>
          </w:tcPr>
          <w:p w:rsidR="00116BF3" w:rsidRPr="009C3D3D" w:rsidRDefault="00116BF3" w:rsidP="00921B21">
            <w:pPr>
              <w:rPr>
                <w:rFonts w:hint="eastAsia"/>
              </w:rPr>
            </w:pPr>
            <w:r w:rsidRPr="009C3D3D">
              <w:rPr>
                <w:rFonts w:hint="eastAsia"/>
              </w:rPr>
              <w:t>無</w:t>
            </w:r>
          </w:p>
        </w:tc>
        <w:tc>
          <w:tcPr>
            <w:tcW w:w="550" w:type="pct"/>
            <w:shd w:val="clear" w:color="auto" w:fill="auto"/>
          </w:tcPr>
          <w:p w:rsidR="00116BF3" w:rsidRPr="009C3D3D" w:rsidRDefault="009843DD" w:rsidP="00921B21">
            <w:pPr>
              <w:rPr>
                <w:rFonts w:hint="eastAsia"/>
              </w:rPr>
            </w:pPr>
            <w:r w:rsidRPr="009C3D3D">
              <w:rPr>
                <w:rFonts w:hint="eastAsia"/>
              </w:rPr>
              <w:t>無修正</w:t>
            </w:r>
          </w:p>
        </w:tc>
      </w:tr>
      <w:tr w:rsidR="003F7A65" w:rsidRPr="009C3D3D">
        <w:trPr>
          <w:trHeight w:val="397"/>
        </w:trPr>
        <w:tc>
          <w:tcPr>
            <w:tcW w:w="105" w:type="pct"/>
            <w:shd w:val="clear" w:color="auto" w:fill="auto"/>
            <w:vAlign w:val="center"/>
          </w:tcPr>
          <w:p w:rsidR="00116BF3" w:rsidRPr="009C3D3D" w:rsidRDefault="00116BF3" w:rsidP="00921B21">
            <w:pPr>
              <w:rPr>
                <w:rFonts w:hint="eastAsia"/>
              </w:rPr>
            </w:pPr>
            <w:r w:rsidRPr="009C3D3D">
              <w:rPr>
                <w:rFonts w:hint="eastAsia"/>
              </w:rPr>
              <w:t>附表五</w:t>
            </w:r>
          </w:p>
        </w:tc>
        <w:tc>
          <w:tcPr>
            <w:tcW w:w="1777" w:type="pct"/>
            <w:shd w:val="clear" w:color="auto" w:fill="auto"/>
          </w:tcPr>
          <w:p w:rsidR="00116BF3" w:rsidRPr="009C3D3D" w:rsidRDefault="00116BF3" w:rsidP="00921B21">
            <w:pPr>
              <w:rPr>
                <w:rFonts w:hint="eastAsia"/>
              </w:rPr>
            </w:pPr>
            <w:r w:rsidRPr="009C3D3D">
              <w:rPr>
                <w:rFonts w:hint="eastAsia"/>
              </w:rPr>
              <w:t>附表</w:t>
            </w:r>
            <w:r w:rsidRPr="009C3D3D">
              <w:rPr>
                <w:rFonts w:hint="eastAsia"/>
                <w:u w:val="single"/>
              </w:rPr>
              <w:t>五</w:t>
            </w:r>
            <w:r w:rsidRPr="009C3D3D">
              <w:rPr>
                <w:rFonts w:hint="eastAsia"/>
              </w:rPr>
              <w:t>：院、</w:t>
            </w:r>
            <w:r w:rsidRPr="001B5C65">
              <w:rPr>
                <w:rFonts w:hint="eastAsia"/>
                <w:u w:val="single"/>
              </w:rPr>
              <w:t>所、</w:t>
            </w:r>
            <w:r w:rsidRPr="009C3D3D">
              <w:rPr>
                <w:rFonts w:hint="eastAsia"/>
              </w:rPr>
              <w:t>系</w:t>
            </w:r>
            <w:r w:rsidRPr="009C3D3D">
              <w:rPr>
                <w:rFonts w:hint="eastAsia"/>
                <w:u w:val="single"/>
              </w:rPr>
              <w:t>、科與</w:t>
            </w:r>
            <w:r w:rsidRPr="009C3D3D">
              <w:rPr>
                <w:rFonts w:hint="eastAsia"/>
              </w:rPr>
              <w:t>學位學程師資質量基準</w:t>
            </w:r>
          </w:p>
          <w:p w:rsidR="003F7A65" w:rsidRPr="009C3D3D" w:rsidRDefault="003F7A65" w:rsidP="00921B21">
            <w:pPr>
              <w:rPr>
                <w:rFonts w:hint="eastAsia"/>
              </w:rPr>
            </w:pPr>
          </w:p>
          <w:p w:rsidR="00116BF3" w:rsidRPr="009C3D3D" w:rsidRDefault="00116BF3" w:rsidP="00921B21">
            <w:pPr>
              <w:rPr>
                <w:rFonts w:hint="eastAsia"/>
              </w:rPr>
            </w:pPr>
            <w:r w:rsidRPr="009C3D3D">
              <w:rPr>
                <w:rFonts w:hint="eastAsia"/>
              </w:rPr>
              <w:t>一、學生數及師資數之列計，依附表一規定辦理。</w:t>
            </w:r>
          </w:p>
          <w:p w:rsidR="00116BF3" w:rsidRPr="009C3D3D" w:rsidRDefault="00116BF3" w:rsidP="00472308">
            <w:pPr>
              <w:tabs>
                <w:tab w:val="num" w:pos="960"/>
              </w:tabs>
              <w:rPr>
                <w:rFonts w:ascii="新細明體" w:hAnsi="新細明體" w:hint="eastAsia"/>
              </w:rPr>
            </w:pPr>
            <w:r w:rsidRPr="009C3D3D">
              <w:rPr>
                <w:rFonts w:ascii="新細明體" w:hAnsi="新細明體" w:hint="eastAsia"/>
              </w:rPr>
              <w:t>二、各院、</w:t>
            </w:r>
            <w:r w:rsidRPr="001B5C65">
              <w:rPr>
                <w:rFonts w:ascii="新細明體" w:hAnsi="新細明體" w:hint="eastAsia"/>
                <w:u w:val="single"/>
              </w:rPr>
              <w:t>所、</w:t>
            </w:r>
            <w:r w:rsidRPr="009C3D3D">
              <w:rPr>
                <w:rFonts w:ascii="新細明體" w:hAnsi="新細明體" w:hint="eastAsia"/>
              </w:rPr>
              <w:t>系、</w:t>
            </w:r>
            <w:r w:rsidRPr="009C3D3D">
              <w:rPr>
                <w:rFonts w:ascii="新細明體" w:hAnsi="新細明體" w:hint="eastAsia"/>
                <w:u w:val="single"/>
              </w:rPr>
              <w:t>科與</w:t>
            </w:r>
            <w:r w:rsidRPr="009C3D3D">
              <w:rPr>
                <w:rFonts w:ascii="新細明體" w:hAnsi="新細明體" w:hint="eastAsia"/>
              </w:rPr>
              <w:t>學位學程列計專任師資時，不得重複列計；合聘之師資，僅得於主聘之院、系、所列計為專任師資。</w:t>
            </w:r>
          </w:p>
          <w:p w:rsidR="00116BF3" w:rsidRPr="009C3D3D" w:rsidRDefault="00116BF3" w:rsidP="00472308">
            <w:pPr>
              <w:tabs>
                <w:tab w:val="num" w:pos="960"/>
              </w:tabs>
              <w:rPr>
                <w:rFonts w:ascii="新細明體" w:hAnsi="新細明體" w:hint="eastAsia"/>
                <w:bCs/>
              </w:rPr>
            </w:pPr>
            <w:r w:rsidRPr="009C3D3D">
              <w:rPr>
                <w:rFonts w:ascii="新細明體" w:hAnsi="新細明體" w:hint="eastAsia"/>
                <w:bCs/>
                <w:u w:val="single"/>
              </w:rPr>
              <w:t>三、</w:t>
            </w:r>
            <w:r w:rsidRPr="009C3D3D">
              <w:rPr>
                <w:rFonts w:ascii="新細明體" w:hAnsi="新細明體" w:hint="eastAsia"/>
                <w:bCs/>
              </w:rPr>
              <w:t>學校組織規程或相關章則訂有明確支援調度、專長相符且具相當授課事實之師資，且經教育部審查同意者，</w:t>
            </w:r>
            <w:r w:rsidRPr="009C3D3D">
              <w:rPr>
                <w:rFonts w:ascii="新細明體" w:hAnsi="新細明體" w:hint="eastAsia"/>
                <w:bCs/>
                <w:u w:val="single"/>
              </w:rPr>
              <w:t>得</w:t>
            </w:r>
            <w:r w:rsidR="00937846" w:rsidRPr="009C3D3D">
              <w:rPr>
                <w:rFonts w:ascii="新細明體" w:hAnsi="新細明體" w:hint="eastAsia"/>
                <w:bCs/>
                <w:u w:val="single"/>
              </w:rPr>
              <w:t>計列為支援調度師資</w:t>
            </w:r>
            <w:r w:rsidRPr="009C3D3D">
              <w:rPr>
                <w:rFonts w:ascii="新細明體" w:hAnsi="新細明體" w:hint="eastAsia"/>
                <w:bCs/>
              </w:rPr>
              <w:t>。</w:t>
            </w:r>
          </w:p>
          <w:p w:rsidR="00116BF3" w:rsidRPr="009C3D3D" w:rsidRDefault="00116BF3" w:rsidP="00472308">
            <w:pPr>
              <w:rPr>
                <w:rFonts w:hint="eastAsia"/>
                <w:bCs/>
                <w:u w:val="single"/>
              </w:rPr>
            </w:pPr>
            <w:r w:rsidRPr="009C3D3D">
              <w:rPr>
                <w:rFonts w:ascii="新細明體" w:hAnsi="新細明體" w:hint="eastAsia"/>
                <w:bCs/>
                <w:u w:val="single"/>
              </w:rPr>
              <w:t>四、專科師資質量基準：</w:t>
            </w:r>
          </w:p>
          <w:tbl>
            <w:tblPr>
              <w:tblStyle w:val="a3"/>
              <w:tblW w:w="0" w:type="auto"/>
              <w:tblLook w:val="01E0" w:firstRow="1" w:lastRow="1" w:firstColumn="1" w:lastColumn="1" w:noHBand="0" w:noVBand="0"/>
            </w:tblPr>
            <w:tblGrid>
              <w:gridCol w:w="832"/>
              <w:gridCol w:w="5795"/>
            </w:tblGrid>
            <w:tr w:rsidR="00116BF3" w:rsidRPr="009C3D3D">
              <w:trPr>
                <w:trHeight w:val="350"/>
              </w:trPr>
              <w:tc>
                <w:tcPr>
                  <w:tcW w:w="832" w:type="dxa"/>
                </w:tcPr>
                <w:p w:rsidR="00116BF3" w:rsidRPr="009C3D3D" w:rsidRDefault="00116BF3" w:rsidP="00921B21">
                  <w:pPr>
                    <w:rPr>
                      <w:rFonts w:hint="eastAsia"/>
                      <w:bCs/>
                      <w:u w:val="single"/>
                    </w:rPr>
                  </w:pPr>
                  <w:r w:rsidRPr="009C3D3D">
                    <w:rPr>
                      <w:rFonts w:hint="eastAsia"/>
                      <w:bCs/>
                      <w:u w:val="single"/>
                    </w:rPr>
                    <w:t>基準</w:t>
                  </w:r>
                </w:p>
              </w:tc>
              <w:tc>
                <w:tcPr>
                  <w:tcW w:w="5795" w:type="dxa"/>
                </w:tcPr>
                <w:p w:rsidR="00116BF3" w:rsidRPr="009C3D3D" w:rsidRDefault="00116BF3" w:rsidP="00921B21">
                  <w:pPr>
                    <w:rPr>
                      <w:rFonts w:hint="eastAsia"/>
                      <w:bCs/>
                      <w:u w:val="single"/>
                    </w:rPr>
                  </w:pPr>
                  <w:r w:rsidRPr="009C3D3D">
                    <w:rPr>
                      <w:rFonts w:hint="eastAsia"/>
                      <w:bCs/>
                      <w:u w:val="single"/>
                    </w:rPr>
                    <w:t>專科</w:t>
                  </w:r>
                </w:p>
              </w:tc>
            </w:tr>
            <w:tr w:rsidR="00116BF3" w:rsidRPr="009C3D3D">
              <w:tc>
                <w:tcPr>
                  <w:tcW w:w="832" w:type="dxa"/>
                </w:tcPr>
                <w:p w:rsidR="00116BF3" w:rsidRPr="009C3D3D" w:rsidRDefault="00116BF3" w:rsidP="00921B21">
                  <w:pPr>
                    <w:rPr>
                      <w:rFonts w:hint="eastAsia"/>
                      <w:bCs/>
                      <w:u w:val="single"/>
                    </w:rPr>
                  </w:pPr>
                  <w:r w:rsidRPr="009C3D3D">
                    <w:rPr>
                      <w:rFonts w:hint="eastAsia"/>
                      <w:bCs/>
                      <w:u w:val="single"/>
                    </w:rPr>
                    <w:t>專任師資數</w:t>
                  </w:r>
                </w:p>
              </w:tc>
              <w:tc>
                <w:tcPr>
                  <w:tcW w:w="5795" w:type="dxa"/>
                </w:tcPr>
                <w:p w:rsidR="00116BF3" w:rsidRPr="009C3D3D" w:rsidRDefault="00116BF3" w:rsidP="00362D36">
                  <w:pPr>
                    <w:numPr>
                      <w:ilvl w:val="0"/>
                      <w:numId w:val="3"/>
                    </w:numPr>
                    <w:jc w:val="both"/>
                    <w:rPr>
                      <w:rFonts w:ascii="新細明體" w:hAnsi="新細明體" w:hint="eastAsia"/>
                      <w:bCs/>
                      <w:u w:val="single"/>
                    </w:rPr>
                  </w:pPr>
                  <w:r w:rsidRPr="009C3D3D">
                    <w:rPr>
                      <w:rFonts w:ascii="新細明體" w:hAnsi="新細明體" w:hint="eastAsia"/>
                      <w:bCs/>
                      <w:u w:val="single"/>
                    </w:rPr>
                    <w:t>專任師資應達三人以上。</w:t>
                  </w:r>
                </w:p>
                <w:p w:rsidR="00116BF3" w:rsidRPr="009C3D3D" w:rsidRDefault="00116BF3" w:rsidP="00362D36">
                  <w:pPr>
                    <w:numPr>
                      <w:ilvl w:val="0"/>
                      <w:numId w:val="3"/>
                    </w:numPr>
                    <w:jc w:val="both"/>
                    <w:rPr>
                      <w:rFonts w:ascii="新細明體" w:hAnsi="新細明體" w:hint="eastAsia"/>
                      <w:bCs/>
                      <w:u w:val="single"/>
                    </w:rPr>
                  </w:pPr>
                  <w:r w:rsidRPr="009C3D3D">
                    <w:rPr>
                      <w:rFonts w:ascii="新細明體" w:hAnsi="新細明體" w:hint="eastAsia"/>
                      <w:bCs/>
                      <w:u w:val="single"/>
                    </w:rPr>
                    <w:t>設有五年制專科班者，專任師資應達五人以上。</w:t>
                  </w:r>
                </w:p>
                <w:p w:rsidR="00116BF3" w:rsidRPr="009C3D3D" w:rsidRDefault="00116BF3" w:rsidP="00362D36">
                  <w:pPr>
                    <w:numPr>
                      <w:ilvl w:val="0"/>
                      <w:numId w:val="3"/>
                    </w:numPr>
                    <w:jc w:val="both"/>
                    <w:rPr>
                      <w:rFonts w:ascii="新細明體" w:hAnsi="新細明體" w:hint="eastAsia"/>
                      <w:bCs/>
                      <w:u w:val="single"/>
                    </w:rPr>
                  </w:pPr>
                  <w:r w:rsidRPr="009C3D3D">
                    <w:rPr>
                      <w:rFonts w:ascii="新細明體" w:hAnsi="新細明體" w:hint="eastAsia"/>
                      <w:bCs/>
                      <w:u w:val="single"/>
                    </w:rPr>
                    <w:t>專科班為學系附設者，依該學系之師資質量基準。</w:t>
                  </w:r>
                </w:p>
              </w:tc>
            </w:tr>
            <w:tr w:rsidR="00116BF3" w:rsidRPr="009C3D3D">
              <w:tc>
                <w:tcPr>
                  <w:tcW w:w="832" w:type="dxa"/>
                </w:tcPr>
                <w:p w:rsidR="00116BF3" w:rsidRPr="009C3D3D" w:rsidRDefault="00116BF3" w:rsidP="00921B21">
                  <w:pPr>
                    <w:rPr>
                      <w:rFonts w:hint="eastAsia"/>
                      <w:bCs/>
                      <w:u w:val="single"/>
                    </w:rPr>
                  </w:pPr>
                  <w:r w:rsidRPr="009C3D3D">
                    <w:rPr>
                      <w:rFonts w:hint="eastAsia"/>
                      <w:bCs/>
                      <w:u w:val="single"/>
                    </w:rPr>
                    <w:t>生師比值</w:t>
                  </w:r>
                </w:p>
              </w:tc>
              <w:tc>
                <w:tcPr>
                  <w:tcW w:w="5795" w:type="dxa"/>
                </w:tcPr>
                <w:p w:rsidR="00116BF3" w:rsidRPr="009C3D3D" w:rsidRDefault="00116BF3" w:rsidP="00362D36">
                  <w:pPr>
                    <w:rPr>
                      <w:rFonts w:ascii="新細明體" w:hAnsi="新細明體" w:hint="eastAsia"/>
                      <w:bCs/>
                      <w:u w:val="single"/>
                    </w:rPr>
                  </w:pPr>
                  <w:r w:rsidRPr="009C3D3D">
                    <w:rPr>
                      <w:rFonts w:ascii="新細明體" w:hAnsi="新細明體" w:hint="eastAsia"/>
                      <w:bCs/>
                      <w:u w:val="single"/>
                    </w:rPr>
                    <w:t>加權學生數除以其專任、兼任師資總和，其生師比值應低於四十。</w:t>
                  </w:r>
                </w:p>
              </w:tc>
            </w:tr>
          </w:tbl>
          <w:p w:rsidR="00116BF3" w:rsidRPr="009C3D3D" w:rsidRDefault="00116BF3" w:rsidP="00921B21">
            <w:pPr>
              <w:rPr>
                <w:rFonts w:hint="eastAsia"/>
                <w:bCs/>
              </w:rPr>
            </w:pPr>
          </w:p>
          <w:p w:rsidR="00116BF3" w:rsidRPr="009C3D3D" w:rsidRDefault="00937846" w:rsidP="00921B21">
            <w:pPr>
              <w:rPr>
                <w:rFonts w:hint="eastAsia"/>
                <w:bCs/>
              </w:rPr>
            </w:pPr>
            <w:r w:rsidRPr="009C3D3D">
              <w:rPr>
                <w:rFonts w:hint="eastAsia"/>
                <w:bCs/>
                <w:u w:val="single"/>
              </w:rPr>
              <w:t>五</w:t>
            </w:r>
            <w:r w:rsidR="00116BF3" w:rsidRPr="009C3D3D">
              <w:rPr>
                <w:rFonts w:hint="eastAsia"/>
                <w:bCs/>
              </w:rPr>
              <w:t>、學系師資質量基準：</w:t>
            </w:r>
          </w:p>
          <w:tbl>
            <w:tblPr>
              <w:tblStyle w:val="a3"/>
              <w:tblW w:w="6626" w:type="dxa"/>
              <w:tblLook w:val="01E0" w:firstRow="1" w:lastRow="1" w:firstColumn="1" w:lastColumn="1" w:noHBand="0" w:noVBand="0"/>
            </w:tblPr>
            <w:tblGrid>
              <w:gridCol w:w="851"/>
              <w:gridCol w:w="5775"/>
            </w:tblGrid>
            <w:tr w:rsidR="00116BF3" w:rsidRPr="009C3D3D">
              <w:trPr>
                <w:trHeight w:val="350"/>
              </w:trPr>
              <w:tc>
                <w:tcPr>
                  <w:tcW w:w="851" w:type="dxa"/>
                </w:tcPr>
                <w:p w:rsidR="00116BF3" w:rsidRPr="009C3D3D" w:rsidRDefault="00116BF3" w:rsidP="00921B21">
                  <w:pPr>
                    <w:rPr>
                      <w:rFonts w:hint="eastAsia"/>
                      <w:bCs/>
                    </w:rPr>
                  </w:pPr>
                  <w:r w:rsidRPr="009C3D3D">
                    <w:rPr>
                      <w:rFonts w:hint="eastAsia"/>
                      <w:bCs/>
                    </w:rPr>
                    <w:t>基準</w:t>
                  </w:r>
                </w:p>
              </w:tc>
              <w:tc>
                <w:tcPr>
                  <w:tcW w:w="5775" w:type="dxa"/>
                </w:tcPr>
                <w:p w:rsidR="00116BF3" w:rsidRPr="009C3D3D" w:rsidRDefault="00116BF3" w:rsidP="00921B21">
                  <w:pPr>
                    <w:rPr>
                      <w:rFonts w:hint="eastAsia"/>
                      <w:bCs/>
                    </w:rPr>
                  </w:pPr>
                  <w:r w:rsidRPr="009C3D3D">
                    <w:rPr>
                      <w:rFonts w:hint="eastAsia"/>
                      <w:bCs/>
                    </w:rPr>
                    <w:t>學系</w:t>
                  </w:r>
                </w:p>
              </w:tc>
            </w:tr>
            <w:tr w:rsidR="00116BF3" w:rsidRPr="009C3D3D">
              <w:tc>
                <w:tcPr>
                  <w:tcW w:w="851" w:type="dxa"/>
                </w:tcPr>
                <w:p w:rsidR="00116BF3" w:rsidRPr="009C3D3D" w:rsidRDefault="00116BF3" w:rsidP="00921B21">
                  <w:pPr>
                    <w:rPr>
                      <w:rFonts w:hint="eastAsia"/>
                      <w:bCs/>
                    </w:rPr>
                  </w:pPr>
                  <w:r w:rsidRPr="009C3D3D">
                    <w:rPr>
                      <w:rFonts w:hint="eastAsia"/>
                      <w:bCs/>
                    </w:rPr>
                    <w:t>專任講師比例</w:t>
                  </w:r>
                </w:p>
              </w:tc>
              <w:tc>
                <w:tcPr>
                  <w:tcW w:w="5775" w:type="dxa"/>
                </w:tcPr>
                <w:p w:rsidR="00116BF3" w:rsidRPr="009C3D3D" w:rsidRDefault="00116BF3" w:rsidP="00600F42">
                  <w:pPr>
                    <w:numPr>
                      <w:ilvl w:val="0"/>
                      <w:numId w:val="32"/>
                    </w:numPr>
                    <w:rPr>
                      <w:rFonts w:ascii="新細明體" w:hAnsi="新細明體" w:hint="eastAsia"/>
                      <w:bCs/>
                    </w:rPr>
                  </w:pPr>
                  <w:bookmarkStart w:id="5" w:name="OLE_LINK5"/>
                  <w:r w:rsidRPr="009C3D3D">
                    <w:rPr>
                      <w:rFonts w:ascii="新細明體" w:hAnsi="新細明體" w:hint="eastAsia"/>
                      <w:bCs/>
                    </w:rPr>
                    <w:t>專任講師數不得超過專任師資總數之百分之三十。</w:t>
                  </w:r>
                </w:p>
                <w:bookmarkEnd w:id="5"/>
                <w:p w:rsidR="00116BF3" w:rsidRPr="009C3D3D" w:rsidRDefault="00116BF3" w:rsidP="00600F42">
                  <w:pPr>
                    <w:numPr>
                      <w:ilvl w:val="0"/>
                      <w:numId w:val="32"/>
                    </w:numPr>
                    <w:rPr>
                      <w:rFonts w:ascii="新細明體" w:hAnsi="新細明體" w:hint="eastAsia"/>
                      <w:bCs/>
                    </w:rPr>
                  </w:pPr>
                  <w:r w:rsidRPr="009C3D3D">
                    <w:rPr>
                      <w:rFonts w:ascii="新細明體" w:hAnsi="新細明體" w:hint="eastAsia"/>
                      <w:bCs/>
                      <w:u w:val="single"/>
                    </w:rPr>
                    <w:t>科技大學、技術學院</w:t>
                  </w:r>
                  <w:r w:rsidR="00C71CA9" w:rsidRPr="009C3D3D">
                    <w:rPr>
                      <w:rFonts w:ascii="新細明體" w:hAnsi="新細明體" w:hint="eastAsia"/>
                      <w:bCs/>
                      <w:u w:val="single"/>
                    </w:rPr>
                    <w:t>學系</w:t>
                  </w:r>
                  <w:r w:rsidRPr="009C3D3D">
                    <w:rPr>
                      <w:rFonts w:ascii="新細明體" w:hAnsi="新細明體" w:hint="eastAsia"/>
                      <w:bCs/>
                      <w:u w:val="single"/>
                    </w:rPr>
                    <w:t>未設有博士班及碩士班者，不在此限。</w:t>
                  </w:r>
                </w:p>
              </w:tc>
            </w:tr>
            <w:tr w:rsidR="00116BF3" w:rsidRPr="009C3D3D">
              <w:tc>
                <w:tcPr>
                  <w:tcW w:w="851" w:type="dxa"/>
                </w:tcPr>
                <w:p w:rsidR="00116BF3" w:rsidRPr="009C3D3D" w:rsidRDefault="00116BF3" w:rsidP="00921B21">
                  <w:pPr>
                    <w:rPr>
                      <w:rFonts w:hint="eastAsia"/>
                      <w:bCs/>
                    </w:rPr>
                  </w:pPr>
                  <w:r w:rsidRPr="009C3D3D">
                    <w:rPr>
                      <w:rFonts w:hint="eastAsia"/>
                      <w:bCs/>
                    </w:rPr>
                    <w:t>專任師資數</w:t>
                  </w:r>
                </w:p>
              </w:tc>
              <w:tc>
                <w:tcPr>
                  <w:tcW w:w="5775" w:type="dxa"/>
                </w:tcPr>
                <w:p w:rsidR="00116BF3" w:rsidRPr="009C3D3D" w:rsidRDefault="00116BF3" w:rsidP="00921B21">
                  <w:pPr>
                    <w:rPr>
                      <w:rFonts w:hint="eastAsia"/>
                      <w:bCs/>
                    </w:rPr>
                  </w:pPr>
                  <w:r w:rsidRPr="009C3D3D">
                    <w:rPr>
                      <w:rFonts w:hint="eastAsia"/>
                      <w:bCs/>
                    </w:rPr>
                    <w:t>未設碩士</w:t>
                  </w:r>
                  <w:smartTag w:uri="urn:schemas-microsoft-com:office:smarttags" w:element="PersonName">
                    <w:smartTagPr>
                      <w:attr w:name="ProductID" w:val="班及"/>
                    </w:smartTagPr>
                    <w:r w:rsidRPr="009C3D3D">
                      <w:rPr>
                        <w:rFonts w:hint="eastAsia"/>
                        <w:bCs/>
                      </w:rPr>
                      <w:t>班及</w:t>
                    </w:r>
                  </w:smartTag>
                  <w:r w:rsidRPr="009C3D3D">
                    <w:rPr>
                      <w:rFonts w:hint="eastAsia"/>
                      <w:bCs/>
                    </w:rPr>
                    <w:t>博士班者，專任師資應達七人以上。</w:t>
                  </w:r>
                </w:p>
                <w:p w:rsidR="00116BF3" w:rsidRPr="009C3D3D" w:rsidRDefault="00116BF3" w:rsidP="00921B21">
                  <w:pPr>
                    <w:rPr>
                      <w:rFonts w:hint="eastAsia"/>
                      <w:bCs/>
                    </w:rPr>
                  </w:pPr>
                  <w:r w:rsidRPr="009C3D3D">
                    <w:rPr>
                      <w:rFonts w:hint="eastAsia"/>
                      <w:bCs/>
                    </w:rPr>
                    <w:t>設碩士班者，專任師資應達九人以上。</w:t>
                  </w:r>
                </w:p>
                <w:p w:rsidR="00116BF3" w:rsidRPr="009C3D3D" w:rsidRDefault="00116BF3" w:rsidP="00921B21">
                  <w:pPr>
                    <w:rPr>
                      <w:rFonts w:hint="eastAsia"/>
                      <w:bCs/>
                    </w:rPr>
                  </w:pPr>
                  <w:r w:rsidRPr="009C3D3D">
                    <w:rPr>
                      <w:rFonts w:hint="eastAsia"/>
                      <w:bCs/>
                    </w:rPr>
                    <w:t>設博士班者，專任師資應達十一人以上。</w:t>
                  </w:r>
                </w:p>
              </w:tc>
            </w:tr>
            <w:tr w:rsidR="00116BF3" w:rsidRPr="009C3D3D">
              <w:tc>
                <w:tcPr>
                  <w:tcW w:w="851" w:type="dxa"/>
                </w:tcPr>
                <w:p w:rsidR="00116BF3" w:rsidRPr="009C3D3D" w:rsidRDefault="00116BF3" w:rsidP="00921B21">
                  <w:pPr>
                    <w:rPr>
                      <w:rFonts w:hint="eastAsia"/>
                      <w:bCs/>
                    </w:rPr>
                  </w:pPr>
                  <w:r w:rsidRPr="009C3D3D">
                    <w:rPr>
                      <w:rFonts w:hint="eastAsia"/>
                      <w:bCs/>
                    </w:rPr>
                    <w:t>生師比值</w:t>
                  </w:r>
                </w:p>
              </w:tc>
              <w:tc>
                <w:tcPr>
                  <w:tcW w:w="5775" w:type="dxa"/>
                </w:tcPr>
                <w:p w:rsidR="00116BF3" w:rsidRPr="009C3D3D" w:rsidRDefault="00116BF3" w:rsidP="00921B21">
                  <w:pPr>
                    <w:rPr>
                      <w:rFonts w:hint="eastAsia"/>
                      <w:bCs/>
                    </w:rPr>
                  </w:pPr>
                  <w:r w:rsidRPr="009C3D3D">
                    <w:rPr>
                      <w:rFonts w:hint="eastAsia"/>
                      <w:bCs/>
                    </w:rPr>
                    <w:t>加權學生數除以其專任、兼任師資總和，其生師比值應低於四十。</w:t>
                  </w:r>
                </w:p>
                <w:p w:rsidR="00116BF3" w:rsidRPr="009C3D3D" w:rsidRDefault="00116BF3" w:rsidP="00921B21">
                  <w:pPr>
                    <w:rPr>
                      <w:rFonts w:hint="eastAsia"/>
                      <w:bCs/>
                    </w:rPr>
                  </w:pPr>
                  <w:r w:rsidRPr="009C3D3D">
                    <w:rPr>
                      <w:rFonts w:hint="eastAsia"/>
                      <w:bCs/>
                    </w:rPr>
                    <w:t>日、夜間學制碩士</w:t>
                  </w:r>
                  <w:smartTag w:uri="urn:schemas-microsoft-com:office:smarttags" w:element="PersonName">
                    <w:smartTagPr>
                      <w:attr w:name="ProductID" w:val="班及"/>
                    </w:smartTagPr>
                    <w:r w:rsidRPr="009C3D3D">
                      <w:rPr>
                        <w:rFonts w:hint="eastAsia"/>
                        <w:bCs/>
                      </w:rPr>
                      <w:t>班及</w:t>
                    </w:r>
                  </w:smartTag>
                  <w:r w:rsidRPr="009C3D3D">
                    <w:rPr>
                      <w:rFonts w:hint="eastAsia"/>
                      <w:bCs/>
                    </w:rPr>
                    <w:t>博士班之學生數除以其專</w:t>
                  </w:r>
                  <w:smartTag w:uri="urn:schemas-microsoft-com:office:smarttags" w:element="PersonName">
                    <w:smartTagPr>
                      <w:attr w:name="ProductID" w:val="任助理"/>
                    </w:smartTagPr>
                    <w:r w:rsidRPr="009C3D3D">
                      <w:rPr>
                        <w:rFonts w:hint="eastAsia"/>
                        <w:bCs/>
                      </w:rPr>
                      <w:t>任助理</w:t>
                    </w:r>
                  </w:smartTag>
                  <w:r w:rsidRPr="009C3D3D">
                    <w:rPr>
                      <w:rFonts w:hint="eastAsia"/>
                      <w:bCs/>
                    </w:rPr>
                    <w:t>教授級以上師資總和，其生師比值應低於二十。</w:t>
                  </w:r>
                </w:p>
              </w:tc>
            </w:tr>
          </w:tbl>
          <w:p w:rsidR="00116BF3" w:rsidRPr="009C3D3D" w:rsidRDefault="00937846" w:rsidP="00921B21">
            <w:pPr>
              <w:rPr>
                <w:rFonts w:hint="eastAsia"/>
                <w:bCs/>
              </w:rPr>
            </w:pPr>
            <w:r w:rsidRPr="009C3D3D">
              <w:rPr>
                <w:rFonts w:hint="eastAsia"/>
                <w:bCs/>
                <w:u w:val="single"/>
              </w:rPr>
              <w:t>六</w:t>
            </w:r>
            <w:r w:rsidR="00116BF3" w:rsidRPr="009C3D3D">
              <w:rPr>
                <w:rFonts w:hint="eastAsia"/>
                <w:bCs/>
              </w:rPr>
              <w:t>、研究所師資質量基準：</w:t>
            </w:r>
          </w:p>
          <w:tbl>
            <w:tblPr>
              <w:tblStyle w:val="a3"/>
              <w:tblW w:w="6626" w:type="dxa"/>
              <w:tblLook w:val="01E0" w:firstRow="1" w:lastRow="1" w:firstColumn="1" w:lastColumn="1" w:noHBand="0" w:noVBand="0"/>
            </w:tblPr>
            <w:tblGrid>
              <w:gridCol w:w="851"/>
              <w:gridCol w:w="5775"/>
            </w:tblGrid>
            <w:tr w:rsidR="00116BF3" w:rsidRPr="009C3D3D">
              <w:tc>
                <w:tcPr>
                  <w:tcW w:w="851" w:type="dxa"/>
                </w:tcPr>
                <w:p w:rsidR="00116BF3" w:rsidRPr="009C3D3D" w:rsidRDefault="00116BF3" w:rsidP="00921B21">
                  <w:pPr>
                    <w:rPr>
                      <w:rFonts w:hint="eastAsia"/>
                      <w:bCs/>
                    </w:rPr>
                  </w:pPr>
                  <w:r w:rsidRPr="009C3D3D">
                    <w:rPr>
                      <w:rFonts w:hint="eastAsia"/>
                      <w:bCs/>
                    </w:rPr>
                    <w:t>基準</w:t>
                  </w:r>
                </w:p>
              </w:tc>
              <w:tc>
                <w:tcPr>
                  <w:tcW w:w="5775" w:type="dxa"/>
                </w:tcPr>
                <w:p w:rsidR="00116BF3" w:rsidRPr="009C3D3D" w:rsidRDefault="00116BF3" w:rsidP="00921B21">
                  <w:pPr>
                    <w:rPr>
                      <w:rFonts w:hint="eastAsia"/>
                      <w:bCs/>
                    </w:rPr>
                  </w:pPr>
                  <w:r w:rsidRPr="009C3D3D">
                    <w:rPr>
                      <w:rFonts w:hint="eastAsia"/>
                      <w:bCs/>
                    </w:rPr>
                    <w:t>研究所</w:t>
                  </w:r>
                </w:p>
              </w:tc>
            </w:tr>
            <w:tr w:rsidR="00116BF3" w:rsidRPr="009C3D3D">
              <w:tc>
                <w:tcPr>
                  <w:tcW w:w="851" w:type="dxa"/>
                </w:tcPr>
                <w:p w:rsidR="00116BF3" w:rsidRPr="009C3D3D" w:rsidRDefault="00116BF3" w:rsidP="00921B21">
                  <w:pPr>
                    <w:rPr>
                      <w:rFonts w:hint="eastAsia"/>
                      <w:bCs/>
                    </w:rPr>
                  </w:pPr>
                  <w:r w:rsidRPr="009C3D3D">
                    <w:rPr>
                      <w:rFonts w:hint="eastAsia"/>
                      <w:bCs/>
                    </w:rPr>
                    <w:t>專任講師比例</w:t>
                  </w:r>
                </w:p>
              </w:tc>
              <w:tc>
                <w:tcPr>
                  <w:tcW w:w="5775" w:type="dxa"/>
                </w:tcPr>
                <w:p w:rsidR="00C54059" w:rsidRPr="009C3D3D" w:rsidRDefault="00C54059" w:rsidP="00C54059">
                  <w:pPr>
                    <w:rPr>
                      <w:rFonts w:ascii="新細明體" w:hAnsi="新細明體" w:hint="eastAsia"/>
                      <w:bCs/>
                    </w:rPr>
                  </w:pPr>
                  <w:r w:rsidRPr="009C3D3D">
                    <w:rPr>
                      <w:rFonts w:ascii="新細明體" w:hAnsi="新細明體" w:hint="eastAsia"/>
                      <w:bCs/>
                    </w:rPr>
                    <w:t>專任講師數不得超過專任師資總數之百分之三十</w:t>
                  </w:r>
                  <w:r w:rsidRPr="009C3D3D">
                    <w:rPr>
                      <w:rFonts w:ascii="新細明體" w:hAnsi="新細明體" w:hint="eastAsia"/>
                      <w:bCs/>
                      <w:u w:val="single"/>
                    </w:rPr>
                    <w:t>，並應逐年調減專任講師比例，至</w:t>
                  </w:r>
                  <w:r w:rsidR="009843DD" w:rsidRPr="009C3D3D">
                    <w:rPr>
                      <w:rFonts w:ascii="新細明體" w:hAnsi="新細明體" w:hint="eastAsia"/>
                      <w:bCs/>
                      <w:u w:val="single"/>
                    </w:rPr>
                    <w:t>一百零三</w:t>
                  </w:r>
                  <w:r w:rsidRPr="009C3D3D">
                    <w:rPr>
                      <w:rFonts w:ascii="新細明體" w:hAnsi="新細明體" w:hint="eastAsia"/>
                      <w:bCs/>
                      <w:u w:val="single"/>
                    </w:rPr>
                    <w:t>年研究所專任講師比例應為零</w:t>
                  </w:r>
                  <w:r w:rsidRPr="009C3D3D">
                    <w:rPr>
                      <w:rFonts w:ascii="新細明體" w:hAnsi="新細明體" w:hint="eastAsia"/>
                      <w:bCs/>
                    </w:rPr>
                    <w:t>。</w:t>
                  </w:r>
                </w:p>
                <w:p w:rsidR="00116BF3" w:rsidRPr="009C3D3D" w:rsidRDefault="00116BF3" w:rsidP="00921B21">
                  <w:pPr>
                    <w:rPr>
                      <w:rFonts w:hint="eastAsia"/>
                      <w:bCs/>
                    </w:rPr>
                  </w:pPr>
                </w:p>
              </w:tc>
            </w:tr>
            <w:tr w:rsidR="00116BF3" w:rsidRPr="009C3D3D">
              <w:tc>
                <w:tcPr>
                  <w:tcW w:w="851" w:type="dxa"/>
                </w:tcPr>
                <w:p w:rsidR="00116BF3" w:rsidRPr="009C3D3D" w:rsidRDefault="00116BF3" w:rsidP="00921B21">
                  <w:pPr>
                    <w:rPr>
                      <w:rFonts w:hint="eastAsia"/>
                    </w:rPr>
                  </w:pPr>
                  <w:r w:rsidRPr="009C3D3D">
                    <w:rPr>
                      <w:rFonts w:hint="eastAsia"/>
                    </w:rPr>
                    <w:t>專任師資數</w:t>
                  </w:r>
                </w:p>
              </w:tc>
              <w:tc>
                <w:tcPr>
                  <w:tcW w:w="5775" w:type="dxa"/>
                </w:tcPr>
                <w:p w:rsidR="00116BF3" w:rsidRPr="009C3D3D" w:rsidRDefault="00116BF3" w:rsidP="00921B21">
                  <w:pPr>
                    <w:rPr>
                      <w:rFonts w:hint="eastAsia"/>
                    </w:rPr>
                  </w:pPr>
                  <w:r w:rsidRPr="009C3D3D">
                    <w:rPr>
                      <w:rFonts w:hint="eastAsia"/>
                    </w:rPr>
                    <w:t>設碩士班且招生名額在十五人以下者，專任師資應達五人以上；招收名額在十六人以上者，專任師資應達七人以上。</w:t>
                  </w:r>
                </w:p>
                <w:p w:rsidR="00116BF3" w:rsidRPr="009C3D3D" w:rsidRDefault="00116BF3" w:rsidP="00921B21">
                  <w:pPr>
                    <w:rPr>
                      <w:rFonts w:hint="eastAsia"/>
                    </w:rPr>
                  </w:pPr>
                  <w:r w:rsidRPr="009C3D3D">
                    <w:rPr>
                      <w:rFonts w:hint="eastAsia"/>
                    </w:rPr>
                    <w:t>設博士班者，專任師資應達七人以上。</w:t>
                  </w:r>
                </w:p>
                <w:p w:rsidR="00116BF3" w:rsidRPr="009C3D3D" w:rsidRDefault="00116BF3" w:rsidP="00921B21">
                  <w:pPr>
                    <w:rPr>
                      <w:rFonts w:hint="eastAsia"/>
                    </w:rPr>
                  </w:pPr>
                  <w:r w:rsidRPr="009C3D3D">
                    <w:rPr>
                      <w:rFonts w:hint="eastAsia"/>
                    </w:rPr>
                    <w:t>屬藝術展演類、設計類及運動競技類之研究所，專任師資應達四人以上。</w:t>
                  </w:r>
                </w:p>
              </w:tc>
            </w:tr>
            <w:tr w:rsidR="00116BF3" w:rsidRPr="009C3D3D">
              <w:tc>
                <w:tcPr>
                  <w:tcW w:w="851" w:type="dxa"/>
                </w:tcPr>
                <w:p w:rsidR="00116BF3" w:rsidRPr="009C3D3D" w:rsidRDefault="00116BF3" w:rsidP="00921B21">
                  <w:pPr>
                    <w:rPr>
                      <w:rFonts w:hint="eastAsia"/>
                    </w:rPr>
                  </w:pPr>
                  <w:r w:rsidRPr="009C3D3D">
                    <w:rPr>
                      <w:rFonts w:hint="eastAsia"/>
                    </w:rPr>
                    <w:t>生師比值</w:t>
                  </w:r>
                </w:p>
              </w:tc>
              <w:tc>
                <w:tcPr>
                  <w:tcW w:w="5775" w:type="dxa"/>
                </w:tcPr>
                <w:p w:rsidR="00116BF3" w:rsidRPr="009C3D3D" w:rsidRDefault="00116BF3" w:rsidP="00921B21">
                  <w:pPr>
                    <w:rPr>
                      <w:rFonts w:hint="eastAsia"/>
                    </w:rPr>
                  </w:pPr>
                  <w:r w:rsidRPr="009C3D3D">
                    <w:rPr>
                      <w:rFonts w:hint="eastAsia"/>
                    </w:rPr>
                    <w:t>加權學生數除以其專任、兼任師資總和，其生師比值應低於四十。</w:t>
                  </w:r>
                </w:p>
                <w:p w:rsidR="00116BF3" w:rsidRPr="009C3D3D" w:rsidRDefault="00116BF3" w:rsidP="00921B21">
                  <w:pPr>
                    <w:rPr>
                      <w:rFonts w:hint="eastAsia"/>
                    </w:rPr>
                  </w:pPr>
                  <w:r w:rsidRPr="009C3D3D">
                    <w:rPr>
                      <w:rFonts w:hint="eastAsia"/>
                    </w:rPr>
                    <w:t>日、夜間學制碩士</w:t>
                  </w:r>
                  <w:smartTag w:uri="urn:schemas-microsoft-com:office:smarttags" w:element="PersonName">
                    <w:smartTagPr>
                      <w:attr w:name="ProductID" w:val="班及"/>
                    </w:smartTagPr>
                    <w:r w:rsidRPr="009C3D3D">
                      <w:rPr>
                        <w:rFonts w:hint="eastAsia"/>
                      </w:rPr>
                      <w:t>班及</w:t>
                    </w:r>
                  </w:smartTag>
                  <w:r w:rsidRPr="009C3D3D">
                    <w:rPr>
                      <w:rFonts w:hint="eastAsia"/>
                    </w:rPr>
                    <w:t>博士班之學生數除以其專</w:t>
                  </w:r>
                  <w:smartTag w:uri="urn:schemas-microsoft-com:office:smarttags" w:element="PersonName">
                    <w:smartTagPr>
                      <w:attr w:name="ProductID" w:val="任助理"/>
                    </w:smartTagPr>
                    <w:r w:rsidRPr="009C3D3D">
                      <w:rPr>
                        <w:rFonts w:hint="eastAsia"/>
                      </w:rPr>
                      <w:t>任助理</w:t>
                    </w:r>
                  </w:smartTag>
                  <w:r w:rsidRPr="009C3D3D">
                    <w:rPr>
                      <w:rFonts w:hint="eastAsia"/>
                    </w:rPr>
                    <w:t>教授級以上師資總和，其生師比值應低於二十。</w:t>
                  </w:r>
                </w:p>
              </w:tc>
            </w:tr>
          </w:tbl>
          <w:p w:rsidR="00116BF3" w:rsidRPr="009C3D3D" w:rsidRDefault="00937846" w:rsidP="00921B21">
            <w:pPr>
              <w:rPr>
                <w:rFonts w:hint="eastAsia"/>
              </w:rPr>
            </w:pPr>
            <w:r w:rsidRPr="009C3D3D">
              <w:rPr>
                <w:rFonts w:hint="eastAsia"/>
                <w:u w:val="single"/>
              </w:rPr>
              <w:t>七</w:t>
            </w:r>
            <w:r w:rsidR="00116BF3" w:rsidRPr="009C3D3D">
              <w:rPr>
                <w:rFonts w:hint="eastAsia"/>
              </w:rPr>
              <w:t>、學院師資質量基準（不包括未以學院名義對外招生者）：</w:t>
            </w:r>
          </w:p>
          <w:tbl>
            <w:tblPr>
              <w:tblStyle w:val="a3"/>
              <w:tblW w:w="6626" w:type="dxa"/>
              <w:tblLook w:val="01E0" w:firstRow="1" w:lastRow="1" w:firstColumn="1" w:lastColumn="1" w:noHBand="0" w:noVBand="0"/>
            </w:tblPr>
            <w:tblGrid>
              <w:gridCol w:w="851"/>
              <w:gridCol w:w="5775"/>
            </w:tblGrid>
            <w:tr w:rsidR="00116BF3" w:rsidRPr="009C3D3D">
              <w:tc>
                <w:tcPr>
                  <w:tcW w:w="851" w:type="dxa"/>
                </w:tcPr>
                <w:p w:rsidR="00116BF3" w:rsidRPr="009C3D3D" w:rsidRDefault="00116BF3" w:rsidP="00921B21">
                  <w:pPr>
                    <w:rPr>
                      <w:rFonts w:hint="eastAsia"/>
                    </w:rPr>
                  </w:pPr>
                  <w:r w:rsidRPr="009C3D3D">
                    <w:rPr>
                      <w:rFonts w:hint="eastAsia"/>
                    </w:rPr>
                    <w:t>基準</w:t>
                  </w:r>
                </w:p>
              </w:tc>
              <w:tc>
                <w:tcPr>
                  <w:tcW w:w="5775" w:type="dxa"/>
                </w:tcPr>
                <w:p w:rsidR="00116BF3" w:rsidRPr="009C3D3D" w:rsidRDefault="00116BF3" w:rsidP="00921B21">
                  <w:pPr>
                    <w:rPr>
                      <w:rFonts w:hint="eastAsia"/>
                    </w:rPr>
                  </w:pPr>
                  <w:r w:rsidRPr="009C3D3D">
                    <w:rPr>
                      <w:rFonts w:hint="eastAsia"/>
                    </w:rPr>
                    <w:t>學院</w:t>
                  </w:r>
                </w:p>
              </w:tc>
            </w:tr>
            <w:tr w:rsidR="00116BF3" w:rsidRPr="009C3D3D">
              <w:tc>
                <w:tcPr>
                  <w:tcW w:w="851" w:type="dxa"/>
                </w:tcPr>
                <w:p w:rsidR="00116BF3" w:rsidRPr="009C3D3D" w:rsidRDefault="00116BF3" w:rsidP="00921B21">
                  <w:pPr>
                    <w:rPr>
                      <w:rFonts w:hint="eastAsia"/>
                    </w:rPr>
                  </w:pPr>
                  <w:r w:rsidRPr="009C3D3D">
                    <w:rPr>
                      <w:rFonts w:hint="eastAsia"/>
                    </w:rPr>
                    <w:t>專任講師比例</w:t>
                  </w:r>
                </w:p>
              </w:tc>
              <w:tc>
                <w:tcPr>
                  <w:tcW w:w="5775" w:type="dxa"/>
                </w:tcPr>
                <w:p w:rsidR="00116BF3" w:rsidRPr="009C3D3D" w:rsidRDefault="00116BF3" w:rsidP="00921B21">
                  <w:pPr>
                    <w:rPr>
                      <w:rFonts w:hint="eastAsia"/>
                    </w:rPr>
                  </w:pPr>
                  <w:r w:rsidRPr="009C3D3D">
                    <w:rPr>
                      <w:rFonts w:hint="eastAsia"/>
                    </w:rPr>
                    <w:t>專任講師數不得超過專任師資總數之百分之三十。</w:t>
                  </w:r>
                </w:p>
              </w:tc>
            </w:tr>
            <w:tr w:rsidR="00116BF3" w:rsidRPr="009C3D3D">
              <w:tc>
                <w:tcPr>
                  <w:tcW w:w="851" w:type="dxa"/>
                </w:tcPr>
                <w:p w:rsidR="00116BF3" w:rsidRPr="009C3D3D" w:rsidRDefault="00116BF3" w:rsidP="00921B21">
                  <w:pPr>
                    <w:rPr>
                      <w:rFonts w:hint="eastAsia"/>
                    </w:rPr>
                  </w:pPr>
                  <w:r w:rsidRPr="009C3D3D">
                    <w:rPr>
                      <w:rFonts w:hint="eastAsia"/>
                    </w:rPr>
                    <w:t>專任師資數</w:t>
                  </w:r>
                </w:p>
              </w:tc>
              <w:tc>
                <w:tcPr>
                  <w:tcW w:w="5775" w:type="dxa"/>
                </w:tcPr>
                <w:p w:rsidR="00116BF3" w:rsidRPr="009C3D3D" w:rsidRDefault="00116BF3" w:rsidP="00921B21">
                  <w:pPr>
                    <w:rPr>
                      <w:rFonts w:hint="eastAsia"/>
                    </w:rPr>
                  </w:pPr>
                  <w:r w:rsidRPr="009C3D3D">
                    <w:rPr>
                      <w:rFonts w:hint="eastAsia"/>
                    </w:rPr>
                    <w:t>專任師資及系所支援之專任師資合計應達十五人以上。</w:t>
                  </w:r>
                </w:p>
              </w:tc>
            </w:tr>
            <w:tr w:rsidR="00116BF3" w:rsidRPr="009C3D3D">
              <w:tc>
                <w:tcPr>
                  <w:tcW w:w="851" w:type="dxa"/>
                </w:tcPr>
                <w:p w:rsidR="00116BF3" w:rsidRPr="009C3D3D" w:rsidRDefault="00116BF3" w:rsidP="00921B21">
                  <w:pPr>
                    <w:rPr>
                      <w:rFonts w:hint="eastAsia"/>
                    </w:rPr>
                  </w:pPr>
                  <w:r w:rsidRPr="009C3D3D">
                    <w:rPr>
                      <w:rFonts w:hint="eastAsia"/>
                    </w:rPr>
                    <w:t>生師比值</w:t>
                  </w:r>
                </w:p>
              </w:tc>
              <w:tc>
                <w:tcPr>
                  <w:tcW w:w="5775" w:type="dxa"/>
                </w:tcPr>
                <w:p w:rsidR="00116BF3" w:rsidRPr="009C3D3D" w:rsidRDefault="00116BF3" w:rsidP="00921B21">
                  <w:pPr>
                    <w:rPr>
                      <w:rFonts w:hint="eastAsia"/>
                    </w:rPr>
                  </w:pPr>
                  <w:r w:rsidRPr="009C3D3D">
                    <w:rPr>
                      <w:rFonts w:hint="eastAsia"/>
                    </w:rPr>
                    <w:t>共同辦理院、系、所及學位學程學生數除以其專任師資總和，其生師比值應低於四十。</w:t>
                  </w:r>
                </w:p>
              </w:tc>
            </w:tr>
          </w:tbl>
          <w:p w:rsidR="00116BF3" w:rsidRPr="009C3D3D" w:rsidRDefault="00937846" w:rsidP="00921B21">
            <w:pPr>
              <w:rPr>
                <w:rFonts w:hint="eastAsia"/>
              </w:rPr>
            </w:pPr>
            <w:r w:rsidRPr="009C3D3D">
              <w:rPr>
                <w:rFonts w:hint="eastAsia"/>
                <w:u w:val="single"/>
              </w:rPr>
              <w:t>八</w:t>
            </w:r>
            <w:r w:rsidR="00116BF3" w:rsidRPr="009C3D3D">
              <w:rPr>
                <w:rFonts w:hint="eastAsia"/>
              </w:rPr>
              <w:t>、學位學程師資質量基準：</w:t>
            </w:r>
          </w:p>
          <w:tbl>
            <w:tblPr>
              <w:tblStyle w:val="a3"/>
              <w:tblW w:w="6626" w:type="dxa"/>
              <w:tblLook w:val="01E0" w:firstRow="1" w:lastRow="1" w:firstColumn="1" w:lastColumn="1" w:noHBand="0" w:noVBand="0"/>
            </w:tblPr>
            <w:tblGrid>
              <w:gridCol w:w="851"/>
              <w:gridCol w:w="5775"/>
            </w:tblGrid>
            <w:tr w:rsidR="00116BF3" w:rsidRPr="009C3D3D">
              <w:tc>
                <w:tcPr>
                  <w:tcW w:w="851" w:type="dxa"/>
                </w:tcPr>
                <w:p w:rsidR="00116BF3" w:rsidRPr="009C3D3D" w:rsidRDefault="00116BF3" w:rsidP="00921B21">
                  <w:pPr>
                    <w:rPr>
                      <w:rFonts w:hint="eastAsia"/>
                    </w:rPr>
                  </w:pPr>
                  <w:r w:rsidRPr="009C3D3D">
                    <w:rPr>
                      <w:rFonts w:hint="eastAsia"/>
                    </w:rPr>
                    <w:t>基準</w:t>
                  </w:r>
                </w:p>
              </w:tc>
              <w:tc>
                <w:tcPr>
                  <w:tcW w:w="5775" w:type="dxa"/>
                </w:tcPr>
                <w:p w:rsidR="00116BF3" w:rsidRPr="009C3D3D" w:rsidRDefault="00116BF3" w:rsidP="00921B21">
                  <w:pPr>
                    <w:rPr>
                      <w:rFonts w:hint="eastAsia"/>
                    </w:rPr>
                  </w:pPr>
                  <w:r w:rsidRPr="009C3D3D">
                    <w:rPr>
                      <w:rFonts w:hint="eastAsia"/>
                    </w:rPr>
                    <w:t>學位學程</w:t>
                  </w:r>
                </w:p>
              </w:tc>
            </w:tr>
            <w:tr w:rsidR="00116BF3" w:rsidRPr="009C3D3D">
              <w:tc>
                <w:tcPr>
                  <w:tcW w:w="851" w:type="dxa"/>
                </w:tcPr>
                <w:p w:rsidR="00116BF3" w:rsidRPr="009C3D3D" w:rsidRDefault="00116BF3" w:rsidP="00921B21">
                  <w:pPr>
                    <w:rPr>
                      <w:rFonts w:hint="eastAsia"/>
                    </w:rPr>
                  </w:pPr>
                  <w:r w:rsidRPr="009C3D3D">
                    <w:rPr>
                      <w:rFonts w:hint="eastAsia"/>
                    </w:rPr>
                    <w:t>專任講師比例</w:t>
                  </w:r>
                </w:p>
              </w:tc>
              <w:tc>
                <w:tcPr>
                  <w:tcW w:w="5775" w:type="dxa"/>
                </w:tcPr>
                <w:p w:rsidR="00116BF3" w:rsidRPr="009C3D3D" w:rsidRDefault="00116BF3" w:rsidP="00921B21">
                  <w:pPr>
                    <w:rPr>
                      <w:rFonts w:hint="eastAsia"/>
                    </w:rPr>
                  </w:pPr>
                  <w:r w:rsidRPr="009C3D3D">
                    <w:rPr>
                      <w:rFonts w:hint="eastAsia"/>
                    </w:rPr>
                    <w:t>專任講師數不得超過專任師資總數之百分之三十。</w:t>
                  </w:r>
                </w:p>
              </w:tc>
            </w:tr>
            <w:tr w:rsidR="00116BF3" w:rsidRPr="009C3D3D">
              <w:tc>
                <w:tcPr>
                  <w:tcW w:w="851" w:type="dxa"/>
                </w:tcPr>
                <w:p w:rsidR="00116BF3" w:rsidRPr="009C3D3D" w:rsidRDefault="00116BF3" w:rsidP="00921B21">
                  <w:pPr>
                    <w:rPr>
                      <w:rFonts w:hint="eastAsia"/>
                    </w:rPr>
                  </w:pPr>
                  <w:r w:rsidRPr="009C3D3D">
                    <w:rPr>
                      <w:rFonts w:hint="eastAsia"/>
                    </w:rPr>
                    <w:t>專任師資數</w:t>
                  </w:r>
                </w:p>
              </w:tc>
              <w:tc>
                <w:tcPr>
                  <w:tcW w:w="5775" w:type="dxa"/>
                </w:tcPr>
                <w:p w:rsidR="00116BF3" w:rsidRPr="009C3D3D" w:rsidRDefault="00116BF3" w:rsidP="00921B21">
                  <w:pPr>
                    <w:rPr>
                      <w:rFonts w:hint="eastAsia"/>
                    </w:rPr>
                  </w:pPr>
                  <w:r w:rsidRPr="009C3D3D">
                    <w:rPr>
                      <w:rFonts w:hint="eastAsia"/>
                    </w:rPr>
                    <w:t>專任師資及系所支援之專任師資合計應達十五人以上。</w:t>
                  </w:r>
                </w:p>
              </w:tc>
            </w:tr>
            <w:tr w:rsidR="00116BF3" w:rsidRPr="009C3D3D">
              <w:tc>
                <w:tcPr>
                  <w:tcW w:w="851" w:type="dxa"/>
                </w:tcPr>
                <w:p w:rsidR="00116BF3" w:rsidRPr="009C3D3D" w:rsidRDefault="00116BF3" w:rsidP="00921B21">
                  <w:pPr>
                    <w:rPr>
                      <w:rFonts w:hint="eastAsia"/>
                    </w:rPr>
                  </w:pPr>
                  <w:r w:rsidRPr="009C3D3D">
                    <w:rPr>
                      <w:rFonts w:hint="eastAsia"/>
                    </w:rPr>
                    <w:t>生師比值</w:t>
                  </w:r>
                </w:p>
              </w:tc>
              <w:tc>
                <w:tcPr>
                  <w:tcW w:w="5775" w:type="dxa"/>
                </w:tcPr>
                <w:p w:rsidR="00116BF3" w:rsidRPr="009C3D3D" w:rsidRDefault="00116BF3" w:rsidP="00921B21">
                  <w:pPr>
                    <w:rPr>
                      <w:rFonts w:hint="eastAsia"/>
                    </w:rPr>
                  </w:pPr>
                  <w:r w:rsidRPr="009C3D3D">
                    <w:rPr>
                      <w:rFonts w:hint="eastAsia"/>
                    </w:rPr>
                    <w:t>共同辦理院、系、所及學位學程學生數除以其專任師資總和，其生師比值應低於四十。</w:t>
                  </w:r>
                </w:p>
              </w:tc>
            </w:tr>
          </w:tbl>
          <w:p w:rsidR="00116BF3" w:rsidRPr="009C3D3D" w:rsidRDefault="00937846" w:rsidP="00921B21">
            <w:pPr>
              <w:rPr>
                <w:rFonts w:hint="eastAsia"/>
              </w:rPr>
            </w:pPr>
            <w:r w:rsidRPr="009C3D3D">
              <w:rPr>
                <w:rFonts w:hint="eastAsia"/>
                <w:u w:val="single"/>
              </w:rPr>
              <w:t>九</w:t>
            </w:r>
            <w:r w:rsidR="00116BF3" w:rsidRPr="009C3D3D">
              <w:rPr>
                <w:rFonts w:hint="eastAsia"/>
              </w:rPr>
              <w:t>、屬新興學門、國家重大政策領域或為</w:t>
            </w:r>
            <w:r w:rsidR="00116BF3" w:rsidRPr="009C3D3D">
              <w:t>辦理教育實驗</w:t>
            </w:r>
            <w:r w:rsidR="00116BF3" w:rsidRPr="009C3D3D">
              <w:rPr>
                <w:rFonts w:hint="eastAsia"/>
              </w:rPr>
              <w:t>之院、所、系及學位學程，其專任師資數應報教育部核准。新興學門、國家重大政策領域之項目，由教育部公告之。</w:t>
            </w:r>
          </w:p>
        </w:tc>
        <w:tc>
          <w:tcPr>
            <w:tcW w:w="1749" w:type="pct"/>
          </w:tcPr>
          <w:p w:rsidR="00116BF3" w:rsidRPr="009C3D3D" w:rsidRDefault="00116BF3" w:rsidP="00921B21">
            <w:pPr>
              <w:ind w:left="960" w:hangingChars="400" w:hanging="960"/>
              <w:rPr>
                <w:rFonts w:ascii="新細明體" w:hAnsi="新細明體" w:hint="eastAsia"/>
              </w:rPr>
            </w:pPr>
            <w:r w:rsidRPr="009C3D3D">
              <w:rPr>
                <w:rFonts w:ascii="新細明體" w:hAnsi="新細明體" w:hint="eastAsia"/>
              </w:rPr>
              <w:t>附表四：院、系、所及學位學程師資質量基準</w:t>
            </w:r>
          </w:p>
          <w:p w:rsidR="00116BF3" w:rsidRPr="009C3D3D" w:rsidRDefault="00116BF3" w:rsidP="00921B21">
            <w:pPr>
              <w:ind w:left="960" w:hangingChars="400" w:hanging="960"/>
              <w:rPr>
                <w:rFonts w:ascii="新細明體" w:hAnsi="新細明體" w:hint="eastAsia"/>
              </w:rPr>
            </w:pPr>
          </w:p>
          <w:p w:rsidR="00116BF3" w:rsidRPr="009C3D3D" w:rsidRDefault="00116BF3" w:rsidP="00921B21">
            <w:pPr>
              <w:tabs>
                <w:tab w:val="num" w:pos="960"/>
              </w:tabs>
              <w:ind w:left="480" w:hangingChars="200" w:hanging="480"/>
              <w:rPr>
                <w:rFonts w:ascii="新細明體" w:hAnsi="新細明體" w:hint="eastAsia"/>
              </w:rPr>
            </w:pPr>
            <w:r w:rsidRPr="009C3D3D">
              <w:rPr>
                <w:rFonts w:ascii="新細明體" w:hAnsi="新細明體" w:hint="eastAsia"/>
              </w:rPr>
              <w:t>一、學生數及師資數之列計，依附表一規定辦理。</w:t>
            </w:r>
          </w:p>
          <w:p w:rsidR="00116BF3" w:rsidRPr="009C3D3D" w:rsidRDefault="00116BF3" w:rsidP="00921B21">
            <w:pPr>
              <w:tabs>
                <w:tab w:val="num" w:pos="960"/>
              </w:tabs>
              <w:ind w:left="480" w:hangingChars="200" w:hanging="480"/>
              <w:rPr>
                <w:rFonts w:ascii="新細明體" w:hAnsi="新細明體" w:hint="eastAsia"/>
              </w:rPr>
            </w:pPr>
            <w:r w:rsidRPr="009C3D3D">
              <w:rPr>
                <w:rFonts w:ascii="新細明體" w:hAnsi="新細明體" w:hint="eastAsia"/>
              </w:rPr>
              <w:t>二、各院、系、所及學位學程列計專任師資時，不得重複列計</w:t>
            </w:r>
            <w:r w:rsidRPr="009C3D3D">
              <w:rPr>
                <w:rFonts w:ascii="新細明體" w:hAnsi="新細明體" w:hint="eastAsia"/>
                <w:u w:val="single"/>
              </w:rPr>
              <w:t>。但學校組織規程或相關章則訂有明確支援調度、專長相符且具相當授課事實之師資，且經教育部審查同意者，不在此限</w:t>
            </w:r>
            <w:r w:rsidRPr="009C3D3D">
              <w:rPr>
                <w:rFonts w:ascii="新細明體" w:hAnsi="新細明體" w:hint="eastAsia"/>
              </w:rPr>
              <w:t>。</w:t>
            </w:r>
          </w:p>
          <w:p w:rsidR="00116BF3" w:rsidRPr="009C3D3D" w:rsidRDefault="00116BF3" w:rsidP="00921B21">
            <w:pPr>
              <w:tabs>
                <w:tab w:val="num" w:pos="960"/>
              </w:tabs>
              <w:ind w:left="480" w:hangingChars="200" w:hanging="480"/>
              <w:rPr>
                <w:rFonts w:ascii="新細明體" w:hAnsi="新細明體" w:hint="eastAsia"/>
              </w:rPr>
            </w:pPr>
            <w:r w:rsidRPr="009C3D3D">
              <w:rPr>
                <w:rFonts w:ascii="新細明體" w:hAnsi="新細明體" w:hint="eastAsia"/>
              </w:rPr>
              <w:t>三、學系師資質量基準：</w:t>
            </w:r>
          </w:p>
          <w:tbl>
            <w:tblPr>
              <w:tblStyle w:val="a3"/>
              <w:tblW w:w="0" w:type="auto"/>
              <w:jc w:val="center"/>
              <w:tblLook w:val="01E0" w:firstRow="1" w:lastRow="1" w:firstColumn="1" w:lastColumn="1" w:noHBand="0" w:noVBand="0"/>
            </w:tblPr>
            <w:tblGrid>
              <w:gridCol w:w="911"/>
              <w:gridCol w:w="5286"/>
            </w:tblGrid>
            <w:tr w:rsidR="00116BF3" w:rsidRPr="009C3D3D">
              <w:trPr>
                <w:trHeight w:val="350"/>
                <w:jc w:val="center"/>
              </w:trPr>
              <w:tc>
                <w:tcPr>
                  <w:tcW w:w="911" w:type="dxa"/>
                </w:tcPr>
                <w:p w:rsidR="00116BF3" w:rsidRPr="009C3D3D" w:rsidRDefault="00116BF3" w:rsidP="00921B21">
                  <w:pPr>
                    <w:jc w:val="center"/>
                    <w:rPr>
                      <w:rFonts w:ascii="新細明體" w:hAnsi="新細明體" w:hint="eastAsia"/>
                    </w:rPr>
                  </w:pPr>
                  <w:r w:rsidRPr="009C3D3D">
                    <w:rPr>
                      <w:rFonts w:ascii="新細明體" w:hAnsi="新細明體" w:hint="eastAsia"/>
                    </w:rPr>
                    <w:t>基準</w:t>
                  </w:r>
                </w:p>
              </w:tc>
              <w:tc>
                <w:tcPr>
                  <w:tcW w:w="5286" w:type="dxa"/>
                </w:tcPr>
                <w:p w:rsidR="00116BF3" w:rsidRPr="009C3D3D" w:rsidRDefault="00116BF3" w:rsidP="00921B21">
                  <w:pPr>
                    <w:jc w:val="center"/>
                    <w:rPr>
                      <w:rFonts w:ascii="新細明體" w:hAnsi="新細明體" w:hint="eastAsia"/>
                    </w:rPr>
                  </w:pPr>
                  <w:r w:rsidRPr="009C3D3D">
                    <w:rPr>
                      <w:rFonts w:ascii="新細明體" w:hAnsi="新細明體" w:hint="eastAsia"/>
                    </w:rPr>
                    <w:t>學系</w:t>
                  </w:r>
                </w:p>
              </w:tc>
            </w:tr>
            <w:tr w:rsidR="00116BF3" w:rsidRPr="009C3D3D">
              <w:trPr>
                <w:jc w:val="center"/>
              </w:trPr>
              <w:tc>
                <w:tcPr>
                  <w:tcW w:w="911" w:type="dxa"/>
                </w:tcPr>
                <w:p w:rsidR="00116BF3" w:rsidRPr="009C3D3D" w:rsidRDefault="00116BF3" w:rsidP="00921B21">
                  <w:pPr>
                    <w:rPr>
                      <w:rFonts w:ascii="新細明體" w:hAnsi="新細明體" w:hint="eastAsia"/>
                      <w:u w:val="single"/>
                    </w:rPr>
                  </w:pPr>
                  <w:r w:rsidRPr="009C3D3D">
                    <w:rPr>
                      <w:rFonts w:ascii="新細明體" w:hAnsi="新細明體" w:hint="eastAsia"/>
                      <w:u w:val="single"/>
                    </w:rPr>
                    <w:t>專任講師比例</w:t>
                  </w:r>
                </w:p>
              </w:tc>
              <w:tc>
                <w:tcPr>
                  <w:tcW w:w="5286" w:type="dxa"/>
                </w:tcPr>
                <w:p w:rsidR="00116BF3" w:rsidRPr="009C3D3D" w:rsidRDefault="00116BF3" w:rsidP="00921B21">
                  <w:pPr>
                    <w:rPr>
                      <w:rFonts w:ascii="新細明體" w:hAnsi="新細明體" w:hint="eastAsia"/>
                      <w:u w:val="single"/>
                    </w:rPr>
                  </w:pPr>
                  <w:r w:rsidRPr="009C3D3D">
                    <w:rPr>
                      <w:rFonts w:ascii="新細明體" w:hAnsi="新細明體" w:hint="eastAsia"/>
                      <w:u w:val="single"/>
                    </w:rPr>
                    <w:t>專任講師數不得超過專任師資總數之百分之三十。</w:t>
                  </w:r>
                </w:p>
              </w:tc>
            </w:tr>
            <w:tr w:rsidR="00116BF3" w:rsidRPr="009C3D3D">
              <w:trPr>
                <w:jc w:val="center"/>
              </w:trPr>
              <w:tc>
                <w:tcPr>
                  <w:tcW w:w="911" w:type="dxa"/>
                </w:tcPr>
                <w:p w:rsidR="00116BF3" w:rsidRPr="009C3D3D" w:rsidRDefault="00116BF3" w:rsidP="00921B21">
                  <w:pPr>
                    <w:rPr>
                      <w:rFonts w:ascii="新細明體" w:hAnsi="新細明體" w:hint="eastAsia"/>
                    </w:rPr>
                  </w:pPr>
                  <w:r w:rsidRPr="009C3D3D">
                    <w:rPr>
                      <w:rFonts w:ascii="新細明體" w:hAnsi="新細明體" w:hint="eastAsia"/>
                    </w:rPr>
                    <w:t>專任師資數</w:t>
                  </w:r>
                </w:p>
              </w:tc>
              <w:tc>
                <w:tcPr>
                  <w:tcW w:w="5286" w:type="dxa"/>
                </w:tcPr>
                <w:p w:rsidR="00116BF3" w:rsidRPr="009C3D3D" w:rsidRDefault="00116BF3" w:rsidP="00921B21">
                  <w:pPr>
                    <w:numPr>
                      <w:ilvl w:val="0"/>
                      <w:numId w:val="24"/>
                    </w:numPr>
                    <w:jc w:val="both"/>
                    <w:rPr>
                      <w:rFonts w:ascii="新細明體" w:hAnsi="新細明體" w:hint="eastAsia"/>
                    </w:rPr>
                  </w:pPr>
                  <w:r w:rsidRPr="009C3D3D">
                    <w:rPr>
                      <w:rFonts w:ascii="新細明體" w:hAnsi="新細明體" w:hint="eastAsia"/>
                    </w:rPr>
                    <w:t>未設碩士</w:t>
                  </w:r>
                  <w:smartTag w:uri="urn:schemas-microsoft-com:office:smarttags" w:element="PersonName">
                    <w:smartTagPr>
                      <w:attr w:name="ProductID" w:val="班及"/>
                    </w:smartTagPr>
                    <w:r w:rsidRPr="009C3D3D">
                      <w:rPr>
                        <w:rFonts w:ascii="新細明體" w:hAnsi="新細明體" w:hint="eastAsia"/>
                      </w:rPr>
                      <w:t>班及</w:t>
                    </w:r>
                  </w:smartTag>
                  <w:r w:rsidRPr="009C3D3D">
                    <w:rPr>
                      <w:rFonts w:ascii="新細明體" w:hAnsi="新細明體" w:hint="eastAsia"/>
                    </w:rPr>
                    <w:t>博士班者，專任師資應達七人以上。</w:t>
                  </w:r>
                </w:p>
                <w:p w:rsidR="00116BF3" w:rsidRPr="009C3D3D" w:rsidRDefault="00116BF3" w:rsidP="00921B21">
                  <w:pPr>
                    <w:numPr>
                      <w:ilvl w:val="0"/>
                      <w:numId w:val="24"/>
                    </w:numPr>
                    <w:jc w:val="both"/>
                    <w:rPr>
                      <w:rFonts w:ascii="新細明體" w:hAnsi="新細明體" w:hint="eastAsia"/>
                    </w:rPr>
                  </w:pPr>
                  <w:r w:rsidRPr="009C3D3D">
                    <w:rPr>
                      <w:rFonts w:ascii="新細明體" w:hAnsi="新細明體" w:hint="eastAsia"/>
                    </w:rPr>
                    <w:t>設碩士班者，專任師資應達九人以上。</w:t>
                  </w:r>
                </w:p>
                <w:p w:rsidR="00116BF3" w:rsidRPr="009C3D3D" w:rsidRDefault="00116BF3" w:rsidP="00921B21">
                  <w:pPr>
                    <w:numPr>
                      <w:ilvl w:val="0"/>
                      <w:numId w:val="24"/>
                    </w:numPr>
                    <w:jc w:val="both"/>
                    <w:rPr>
                      <w:rFonts w:ascii="新細明體" w:hAnsi="新細明體" w:hint="eastAsia"/>
                    </w:rPr>
                  </w:pPr>
                  <w:r w:rsidRPr="009C3D3D">
                    <w:rPr>
                      <w:rFonts w:ascii="新細明體" w:hAnsi="新細明體" w:hint="eastAsia"/>
                    </w:rPr>
                    <w:t>設博士班者，專任師資應達十一人以上。</w:t>
                  </w:r>
                </w:p>
              </w:tc>
            </w:tr>
            <w:tr w:rsidR="00116BF3" w:rsidRPr="009C3D3D">
              <w:trPr>
                <w:jc w:val="center"/>
              </w:trPr>
              <w:tc>
                <w:tcPr>
                  <w:tcW w:w="911" w:type="dxa"/>
                </w:tcPr>
                <w:p w:rsidR="00116BF3" w:rsidRPr="009C3D3D" w:rsidRDefault="00116BF3" w:rsidP="00921B21">
                  <w:pPr>
                    <w:rPr>
                      <w:rFonts w:ascii="新細明體" w:hAnsi="新細明體" w:hint="eastAsia"/>
                    </w:rPr>
                  </w:pPr>
                  <w:r w:rsidRPr="009C3D3D">
                    <w:rPr>
                      <w:rFonts w:ascii="新細明體" w:hAnsi="新細明體" w:hint="eastAsia"/>
                    </w:rPr>
                    <w:t>生師比值</w:t>
                  </w:r>
                </w:p>
              </w:tc>
              <w:tc>
                <w:tcPr>
                  <w:tcW w:w="5286" w:type="dxa"/>
                </w:tcPr>
                <w:p w:rsidR="00116BF3" w:rsidRPr="009C3D3D" w:rsidRDefault="00116BF3" w:rsidP="00921B21">
                  <w:pPr>
                    <w:numPr>
                      <w:ilvl w:val="0"/>
                      <w:numId w:val="25"/>
                    </w:numPr>
                    <w:jc w:val="both"/>
                    <w:rPr>
                      <w:rFonts w:ascii="新細明體" w:hAnsi="新細明體" w:hint="eastAsia"/>
                    </w:rPr>
                  </w:pPr>
                  <w:r w:rsidRPr="009C3D3D">
                    <w:rPr>
                      <w:rFonts w:ascii="新細明體" w:hAnsi="新細明體" w:hint="eastAsia"/>
                    </w:rPr>
                    <w:t>學生數除以其專任、兼任師資總和，其生師比值應低於四十。</w:t>
                  </w:r>
                </w:p>
                <w:p w:rsidR="00116BF3" w:rsidRPr="009C3D3D" w:rsidRDefault="00116BF3" w:rsidP="00921B21">
                  <w:pPr>
                    <w:numPr>
                      <w:ilvl w:val="0"/>
                      <w:numId w:val="25"/>
                    </w:numPr>
                    <w:jc w:val="both"/>
                    <w:rPr>
                      <w:rFonts w:ascii="新細明體" w:hAnsi="新細明體" w:hint="eastAsia"/>
                    </w:rPr>
                  </w:pPr>
                  <w:r w:rsidRPr="009C3D3D">
                    <w:rPr>
                      <w:rFonts w:ascii="新細明體" w:hAnsi="新細明體" w:hint="eastAsia"/>
                    </w:rPr>
                    <w:t>日、夜間學制碩士</w:t>
                  </w:r>
                  <w:smartTag w:uri="urn:schemas-microsoft-com:office:smarttags" w:element="PersonName">
                    <w:smartTagPr>
                      <w:attr w:name="ProductID" w:val="班及"/>
                    </w:smartTagPr>
                    <w:r w:rsidRPr="009C3D3D">
                      <w:rPr>
                        <w:rFonts w:ascii="新細明體" w:hAnsi="新細明體" w:hint="eastAsia"/>
                      </w:rPr>
                      <w:t>班及</w:t>
                    </w:r>
                  </w:smartTag>
                  <w:r w:rsidRPr="009C3D3D">
                    <w:rPr>
                      <w:rFonts w:ascii="新細明體" w:hAnsi="新細明體" w:hint="eastAsia"/>
                    </w:rPr>
                    <w:t>博士班之學生數除以其專</w:t>
                  </w:r>
                  <w:smartTag w:uri="urn:schemas-microsoft-com:office:smarttags" w:element="PersonName">
                    <w:smartTagPr>
                      <w:attr w:name="ProductID" w:val="任助理"/>
                    </w:smartTagPr>
                    <w:r w:rsidRPr="009C3D3D">
                      <w:rPr>
                        <w:rFonts w:ascii="新細明體" w:hAnsi="新細明體" w:hint="eastAsia"/>
                      </w:rPr>
                      <w:t>任助理</w:t>
                    </w:r>
                  </w:smartTag>
                  <w:r w:rsidRPr="009C3D3D">
                    <w:rPr>
                      <w:rFonts w:ascii="新細明體" w:hAnsi="新細明體" w:hint="eastAsia"/>
                    </w:rPr>
                    <w:t>教授級以上師資總和，其生師比值應低於二十。</w:t>
                  </w:r>
                </w:p>
              </w:tc>
            </w:tr>
          </w:tbl>
          <w:p w:rsidR="00116BF3" w:rsidRPr="009C3D3D" w:rsidRDefault="00116BF3" w:rsidP="00921B21">
            <w:pPr>
              <w:tabs>
                <w:tab w:val="num" w:pos="960"/>
              </w:tabs>
              <w:rPr>
                <w:rFonts w:ascii="新細明體" w:hAnsi="新細明體" w:hint="eastAsia"/>
              </w:rPr>
            </w:pPr>
            <w:r w:rsidRPr="009C3D3D">
              <w:rPr>
                <w:rFonts w:ascii="新細明體" w:hAnsi="新細明體" w:hint="eastAsia"/>
              </w:rPr>
              <w:t>四、研究所師資質量基準：</w:t>
            </w:r>
          </w:p>
          <w:tbl>
            <w:tblPr>
              <w:tblStyle w:val="a3"/>
              <w:tblW w:w="0" w:type="auto"/>
              <w:jc w:val="center"/>
              <w:tblLook w:val="01E0" w:firstRow="1" w:lastRow="1" w:firstColumn="1" w:lastColumn="1" w:noHBand="0" w:noVBand="0"/>
            </w:tblPr>
            <w:tblGrid>
              <w:gridCol w:w="900"/>
              <w:gridCol w:w="5275"/>
            </w:tblGrid>
            <w:tr w:rsidR="00116BF3" w:rsidRPr="009C3D3D">
              <w:trPr>
                <w:jc w:val="center"/>
              </w:trPr>
              <w:tc>
                <w:tcPr>
                  <w:tcW w:w="900" w:type="dxa"/>
                </w:tcPr>
                <w:p w:rsidR="00116BF3" w:rsidRPr="009C3D3D" w:rsidRDefault="00116BF3" w:rsidP="00921B21">
                  <w:pPr>
                    <w:jc w:val="center"/>
                    <w:rPr>
                      <w:rFonts w:ascii="新細明體" w:hAnsi="新細明體" w:hint="eastAsia"/>
                    </w:rPr>
                  </w:pPr>
                  <w:r w:rsidRPr="009C3D3D">
                    <w:rPr>
                      <w:rFonts w:ascii="新細明體" w:hAnsi="新細明體" w:hint="eastAsia"/>
                    </w:rPr>
                    <w:t>基準</w:t>
                  </w:r>
                </w:p>
              </w:tc>
              <w:tc>
                <w:tcPr>
                  <w:tcW w:w="5275" w:type="dxa"/>
                </w:tcPr>
                <w:p w:rsidR="00116BF3" w:rsidRPr="009C3D3D" w:rsidRDefault="00116BF3" w:rsidP="00921B21">
                  <w:pPr>
                    <w:jc w:val="center"/>
                    <w:rPr>
                      <w:rFonts w:ascii="新細明體" w:hAnsi="新細明體" w:hint="eastAsia"/>
                    </w:rPr>
                  </w:pPr>
                  <w:r w:rsidRPr="009C3D3D">
                    <w:rPr>
                      <w:rFonts w:ascii="新細明體" w:hAnsi="新細明體" w:hint="eastAsia"/>
                    </w:rPr>
                    <w:t>研究所</w:t>
                  </w:r>
                </w:p>
              </w:tc>
            </w:tr>
            <w:tr w:rsidR="00116BF3" w:rsidRPr="009C3D3D">
              <w:trPr>
                <w:jc w:val="center"/>
              </w:trPr>
              <w:tc>
                <w:tcPr>
                  <w:tcW w:w="900" w:type="dxa"/>
                </w:tcPr>
                <w:p w:rsidR="00116BF3" w:rsidRPr="009C3D3D" w:rsidRDefault="00116BF3" w:rsidP="00921B21">
                  <w:pPr>
                    <w:rPr>
                      <w:rFonts w:ascii="新細明體" w:hAnsi="新細明體" w:hint="eastAsia"/>
                      <w:u w:val="single"/>
                    </w:rPr>
                  </w:pPr>
                  <w:r w:rsidRPr="009C3D3D">
                    <w:rPr>
                      <w:rFonts w:ascii="新細明體" w:hAnsi="新細明體" w:hint="eastAsia"/>
                      <w:u w:val="single"/>
                    </w:rPr>
                    <w:t>專任講師比例</w:t>
                  </w:r>
                </w:p>
              </w:tc>
              <w:tc>
                <w:tcPr>
                  <w:tcW w:w="5275" w:type="dxa"/>
                </w:tcPr>
                <w:p w:rsidR="00116BF3" w:rsidRPr="009C3D3D" w:rsidRDefault="00116BF3" w:rsidP="00921B21">
                  <w:pPr>
                    <w:rPr>
                      <w:rFonts w:ascii="新細明體" w:hAnsi="新細明體" w:hint="eastAsia"/>
                      <w:u w:val="single"/>
                    </w:rPr>
                  </w:pPr>
                  <w:r w:rsidRPr="009C3D3D">
                    <w:rPr>
                      <w:rFonts w:ascii="新細明體" w:hAnsi="新細明體" w:hint="eastAsia"/>
                      <w:u w:val="single"/>
                    </w:rPr>
                    <w:t>專任講師數不得超過專任師資總數之百分之三十。</w:t>
                  </w:r>
                </w:p>
              </w:tc>
            </w:tr>
            <w:tr w:rsidR="00116BF3" w:rsidRPr="009C3D3D">
              <w:trPr>
                <w:jc w:val="center"/>
              </w:trPr>
              <w:tc>
                <w:tcPr>
                  <w:tcW w:w="900" w:type="dxa"/>
                </w:tcPr>
                <w:p w:rsidR="00116BF3" w:rsidRPr="009C3D3D" w:rsidRDefault="00116BF3" w:rsidP="00921B21">
                  <w:pPr>
                    <w:rPr>
                      <w:rFonts w:ascii="新細明體" w:hAnsi="新細明體" w:hint="eastAsia"/>
                    </w:rPr>
                  </w:pPr>
                  <w:r w:rsidRPr="009C3D3D">
                    <w:rPr>
                      <w:rFonts w:ascii="新細明體" w:hAnsi="新細明體" w:hint="eastAsia"/>
                    </w:rPr>
                    <w:t>專任師資數</w:t>
                  </w:r>
                </w:p>
              </w:tc>
              <w:tc>
                <w:tcPr>
                  <w:tcW w:w="5275" w:type="dxa"/>
                </w:tcPr>
                <w:p w:rsidR="00116BF3" w:rsidRPr="009C3D3D" w:rsidRDefault="00116BF3" w:rsidP="00921B21">
                  <w:pPr>
                    <w:numPr>
                      <w:ilvl w:val="0"/>
                      <w:numId w:val="26"/>
                    </w:numPr>
                    <w:jc w:val="both"/>
                    <w:rPr>
                      <w:rFonts w:ascii="新細明體" w:hAnsi="新細明體" w:hint="eastAsia"/>
                    </w:rPr>
                  </w:pPr>
                  <w:r w:rsidRPr="009C3D3D">
                    <w:rPr>
                      <w:rFonts w:ascii="新細明體" w:hAnsi="新細明體" w:hint="eastAsia"/>
                    </w:rPr>
                    <w:t>設碩士班且招生名額在十五人以下者，專任師資應達五人以上；招生名額在十六人以上者，專任師資應達七人以上。</w:t>
                  </w:r>
                </w:p>
                <w:p w:rsidR="00116BF3" w:rsidRPr="009C3D3D" w:rsidRDefault="00116BF3" w:rsidP="00921B21">
                  <w:pPr>
                    <w:numPr>
                      <w:ilvl w:val="0"/>
                      <w:numId w:val="26"/>
                    </w:numPr>
                    <w:jc w:val="both"/>
                    <w:rPr>
                      <w:rFonts w:ascii="新細明體" w:hAnsi="新細明體" w:hint="eastAsia"/>
                    </w:rPr>
                  </w:pPr>
                  <w:r w:rsidRPr="009C3D3D">
                    <w:rPr>
                      <w:rFonts w:ascii="新細明體" w:hAnsi="新細明體" w:hint="eastAsia"/>
                    </w:rPr>
                    <w:t>設博士班者，專任師資應達七人以上。</w:t>
                  </w:r>
                </w:p>
                <w:p w:rsidR="00116BF3" w:rsidRPr="009C3D3D" w:rsidRDefault="00116BF3" w:rsidP="00921B21">
                  <w:pPr>
                    <w:numPr>
                      <w:ilvl w:val="0"/>
                      <w:numId w:val="26"/>
                    </w:numPr>
                    <w:jc w:val="both"/>
                    <w:rPr>
                      <w:rFonts w:ascii="新細明體" w:hAnsi="新細明體" w:hint="eastAsia"/>
                    </w:rPr>
                  </w:pPr>
                  <w:r w:rsidRPr="009C3D3D">
                    <w:rPr>
                      <w:rFonts w:ascii="新細明體" w:hAnsi="新細明體" w:hint="eastAsia"/>
                    </w:rPr>
                    <w:t>屬藝術</w:t>
                  </w:r>
                  <w:r w:rsidRPr="009C3D3D">
                    <w:rPr>
                      <w:rFonts w:ascii="新細明體" w:hAnsi="新細明體" w:cs="Arial" w:hint="eastAsia"/>
                    </w:rPr>
                    <w:t>展演類、設計類及運動競技類之</w:t>
                  </w:r>
                  <w:r w:rsidRPr="009C3D3D">
                    <w:rPr>
                      <w:rFonts w:ascii="新細明體" w:hAnsi="新細明體" w:hint="eastAsia"/>
                    </w:rPr>
                    <w:t>研究所</w:t>
                  </w:r>
                  <w:r w:rsidRPr="009C3D3D">
                    <w:rPr>
                      <w:rFonts w:ascii="新細明體" w:hAnsi="新細明體" w:cs="Arial" w:hint="eastAsia"/>
                    </w:rPr>
                    <w:t>，專任師資應達四人以上。</w:t>
                  </w:r>
                </w:p>
              </w:tc>
            </w:tr>
            <w:tr w:rsidR="00116BF3" w:rsidRPr="009C3D3D">
              <w:trPr>
                <w:jc w:val="center"/>
              </w:trPr>
              <w:tc>
                <w:tcPr>
                  <w:tcW w:w="900" w:type="dxa"/>
                </w:tcPr>
                <w:p w:rsidR="00116BF3" w:rsidRPr="009C3D3D" w:rsidRDefault="00116BF3" w:rsidP="00921B21">
                  <w:pPr>
                    <w:rPr>
                      <w:rFonts w:ascii="新細明體" w:hAnsi="新細明體" w:hint="eastAsia"/>
                    </w:rPr>
                  </w:pPr>
                  <w:r w:rsidRPr="009C3D3D">
                    <w:rPr>
                      <w:rFonts w:ascii="新細明體" w:hAnsi="新細明體" w:hint="eastAsia"/>
                    </w:rPr>
                    <w:t>生師比值</w:t>
                  </w:r>
                </w:p>
              </w:tc>
              <w:tc>
                <w:tcPr>
                  <w:tcW w:w="5275" w:type="dxa"/>
                </w:tcPr>
                <w:p w:rsidR="00116BF3" w:rsidRPr="009C3D3D" w:rsidRDefault="00116BF3" w:rsidP="00921B21">
                  <w:pPr>
                    <w:numPr>
                      <w:ilvl w:val="0"/>
                      <w:numId w:val="27"/>
                    </w:numPr>
                    <w:jc w:val="both"/>
                    <w:rPr>
                      <w:rFonts w:ascii="新細明體" w:hAnsi="新細明體" w:hint="eastAsia"/>
                    </w:rPr>
                  </w:pPr>
                  <w:r w:rsidRPr="009C3D3D">
                    <w:rPr>
                      <w:rFonts w:ascii="新細明體" w:hAnsi="新細明體" w:hint="eastAsia"/>
                    </w:rPr>
                    <w:t>學生數除以其專任、兼任師資總和，其生師比值應低於四十。</w:t>
                  </w:r>
                </w:p>
                <w:p w:rsidR="00116BF3" w:rsidRPr="009C3D3D" w:rsidRDefault="00116BF3" w:rsidP="00921B21">
                  <w:pPr>
                    <w:numPr>
                      <w:ilvl w:val="0"/>
                      <w:numId w:val="27"/>
                    </w:numPr>
                    <w:jc w:val="both"/>
                    <w:rPr>
                      <w:rFonts w:ascii="新細明體" w:hAnsi="新細明體" w:hint="eastAsia"/>
                    </w:rPr>
                  </w:pPr>
                  <w:r w:rsidRPr="009C3D3D">
                    <w:rPr>
                      <w:rFonts w:ascii="新細明體" w:hAnsi="新細明體" w:hint="eastAsia"/>
                    </w:rPr>
                    <w:t>日、夜間學制碩士</w:t>
                  </w:r>
                  <w:smartTag w:uri="urn:schemas-microsoft-com:office:smarttags" w:element="PersonName">
                    <w:smartTagPr>
                      <w:attr w:name="ProductID" w:val="班及"/>
                    </w:smartTagPr>
                    <w:r w:rsidRPr="009C3D3D">
                      <w:rPr>
                        <w:rFonts w:ascii="新細明體" w:hAnsi="新細明體" w:hint="eastAsia"/>
                      </w:rPr>
                      <w:t>班及</w:t>
                    </w:r>
                  </w:smartTag>
                  <w:r w:rsidRPr="009C3D3D">
                    <w:rPr>
                      <w:rFonts w:ascii="新細明體" w:hAnsi="新細明體" w:hint="eastAsia"/>
                    </w:rPr>
                    <w:t>博士班之學生數除以其專</w:t>
                  </w:r>
                  <w:smartTag w:uri="urn:schemas-microsoft-com:office:smarttags" w:element="PersonName">
                    <w:smartTagPr>
                      <w:attr w:name="ProductID" w:val="任助理"/>
                    </w:smartTagPr>
                    <w:r w:rsidRPr="009C3D3D">
                      <w:rPr>
                        <w:rFonts w:ascii="新細明體" w:hAnsi="新細明體" w:hint="eastAsia"/>
                      </w:rPr>
                      <w:t>任助理</w:t>
                    </w:r>
                  </w:smartTag>
                  <w:r w:rsidRPr="009C3D3D">
                    <w:rPr>
                      <w:rFonts w:ascii="新細明體" w:hAnsi="新細明體" w:hint="eastAsia"/>
                    </w:rPr>
                    <w:t>教授級以上師資總和，其生師比值應低於二十。</w:t>
                  </w:r>
                </w:p>
              </w:tc>
            </w:tr>
          </w:tbl>
          <w:p w:rsidR="00116BF3" w:rsidRPr="009C3D3D" w:rsidRDefault="00116BF3" w:rsidP="00921B21">
            <w:pPr>
              <w:tabs>
                <w:tab w:val="num" w:pos="960"/>
              </w:tabs>
              <w:ind w:left="480" w:hangingChars="200" w:hanging="480"/>
              <w:rPr>
                <w:rFonts w:ascii="新細明體" w:hAnsi="新細明體" w:hint="eastAsia"/>
              </w:rPr>
            </w:pPr>
            <w:r w:rsidRPr="009C3D3D">
              <w:rPr>
                <w:rFonts w:ascii="新細明體" w:hAnsi="新細明體" w:hint="eastAsia"/>
              </w:rPr>
              <w:t>五、學院師資質量基準（不包括未以學院名義對外招生者）：</w:t>
            </w:r>
          </w:p>
          <w:tbl>
            <w:tblPr>
              <w:tblStyle w:val="a3"/>
              <w:tblW w:w="0" w:type="auto"/>
              <w:jc w:val="center"/>
              <w:tblLook w:val="01E0" w:firstRow="1" w:lastRow="1" w:firstColumn="1" w:lastColumn="1" w:noHBand="0" w:noVBand="0"/>
            </w:tblPr>
            <w:tblGrid>
              <w:gridCol w:w="833"/>
              <w:gridCol w:w="5207"/>
            </w:tblGrid>
            <w:tr w:rsidR="00116BF3" w:rsidRPr="009C3D3D">
              <w:trPr>
                <w:jc w:val="center"/>
              </w:trPr>
              <w:tc>
                <w:tcPr>
                  <w:tcW w:w="833" w:type="dxa"/>
                </w:tcPr>
                <w:p w:rsidR="00116BF3" w:rsidRPr="009C3D3D" w:rsidRDefault="00116BF3" w:rsidP="00921B21">
                  <w:pPr>
                    <w:jc w:val="center"/>
                    <w:rPr>
                      <w:rFonts w:ascii="新細明體" w:hAnsi="新細明體" w:hint="eastAsia"/>
                    </w:rPr>
                  </w:pPr>
                  <w:r w:rsidRPr="009C3D3D">
                    <w:rPr>
                      <w:rFonts w:ascii="新細明體" w:hAnsi="新細明體" w:hint="eastAsia"/>
                    </w:rPr>
                    <w:t>基準</w:t>
                  </w:r>
                </w:p>
              </w:tc>
              <w:tc>
                <w:tcPr>
                  <w:tcW w:w="5207" w:type="dxa"/>
                </w:tcPr>
                <w:p w:rsidR="00116BF3" w:rsidRPr="009C3D3D" w:rsidRDefault="00116BF3" w:rsidP="00921B21">
                  <w:pPr>
                    <w:jc w:val="center"/>
                    <w:rPr>
                      <w:rFonts w:ascii="新細明體" w:hAnsi="新細明體" w:hint="eastAsia"/>
                    </w:rPr>
                  </w:pPr>
                  <w:r w:rsidRPr="009C3D3D">
                    <w:rPr>
                      <w:rFonts w:ascii="新細明體" w:hAnsi="新細明體" w:hint="eastAsia"/>
                    </w:rPr>
                    <w:t>學院</w:t>
                  </w:r>
                </w:p>
              </w:tc>
            </w:tr>
            <w:tr w:rsidR="00116BF3" w:rsidRPr="009C3D3D">
              <w:trPr>
                <w:jc w:val="center"/>
              </w:trPr>
              <w:tc>
                <w:tcPr>
                  <w:tcW w:w="833" w:type="dxa"/>
                </w:tcPr>
                <w:p w:rsidR="00116BF3" w:rsidRPr="009C3D3D" w:rsidRDefault="00116BF3" w:rsidP="00921B21">
                  <w:pPr>
                    <w:rPr>
                      <w:rFonts w:ascii="新細明體" w:hAnsi="新細明體" w:hint="eastAsia"/>
                      <w:u w:val="single"/>
                    </w:rPr>
                  </w:pPr>
                  <w:r w:rsidRPr="009C3D3D">
                    <w:rPr>
                      <w:rFonts w:ascii="新細明體" w:hAnsi="新細明體" w:hint="eastAsia"/>
                      <w:u w:val="single"/>
                    </w:rPr>
                    <w:t>專任講師比例</w:t>
                  </w:r>
                </w:p>
              </w:tc>
              <w:tc>
                <w:tcPr>
                  <w:tcW w:w="5207" w:type="dxa"/>
                </w:tcPr>
                <w:p w:rsidR="00116BF3" w:rsidRPr="009C3D3D" w:rsidRDefault="00116BF3" w:rsidP="00921B21">
                  <w:pPr>
                    <w:rPr>
                      <w:rFonts w:ascii="新細明體" w:hAnsi="新細明體" w:hint="eastAsia"/>
                      <w:u w:val="single"/>
                    </w:rPr>
                  </w:pPr>
                  <w:r w:rsidRPr="009C3D3D">
                    <w:rPr>
                      <w:rFonts w:ascii="新細明體" w:hAnsi="新細明體" w:hint="eastAsia"/>
                      <w:u w:val="single"/>
                    </w:rPr>
                    <w:t>專任講師數不得超過專任師資總數之百分之三十。</w:t>
                  </w:r>
                </w:p>
              </w:tc>
            </w:tr>
            <w:tr w:rsidR="00116BF3" w:rsidRPr="009C3D3D">
              <w:trPr>
                <w:jc w:val="center"/>
              </w:trPr>
              <w:tc>
                <w:tcPr>
                  <w:tcW w:w="833" w:type="dxa"/>
                </w:tcPr>
                <w:p w:rsidR="00116BF3" w:rsidRPr="009C3D3D" w:rsidRDefault="00116BF3" w:rsidP="00921B21">
                  <w:pPr>
                    <w:rPr>
                      <w:rFonts w:ascii="新細明體" w:hAnsi="新細明體" w:hint="eastAsia"/>
                    </w:rPr>
                  </w:pPr>
                  <w:r w:rsidRPr="009C3D3D">
                    <w:rPr>
                      <w:rFonts w:ascii="新細明體" w:hAnsi="新細明體" w:hint="eastAsia"/>
                    </w:rPr>
                    <w:t>專任師資數</w:t>
                  </w:r>
                </w:p>
              </w:tc>
              <w:tc>
                <w:tcPr>
                  <w:tcW w:w="5207" w:type="dxa"/>
                </w:tcPr>
                <w:p w:rsidR="00116BF3" w:rsidRPr="009C3D3D" w:rsidRDefault="00116BF3" w:rsidP="00921B21">
                  <w:pPr>
                    <w:rPr>
                      <w:rFonts w:ascii="新細明體" w:hAnsi="新細明體" w:hint="eastAsia"/>
                    </w:rPr>
                  </w:pPr>
                  <w:r w:rsidRPr="009C3D3D">
                    <w:rPr>
                      <w:rFonts w:ascii="新細明體" w:hAnsi="新細明體" w:hint="eastAsia"/>
                    </w:rPr>
                    <w:t>專任師資應達十五人以上。</w:t>
                  </w:r>
                </w:p>
              </w:tc>
            </w:tr>
            <w:tr w:rsidR="00116BF3" w:rsidRPr="009C3D3D">
              <w:trPr>
                <w:jc w:val="center"/>
              </w:trPr>
              <w:tc>
                <w:tcPr>
                  <w:tcW w:w="833" w:type="dxa"/>
                </w:tcPr>
                <w:p w:rsidR="00116BF3" w:rsidRPr="009C3D3D" w:rsidRDefault="00116BF3" w:rsidP="00921B21">
                  <w:pPr>
                    <w:rPr>
                      <w:rFonts w:ascii="新細明體" w:hAnsi="新細明體" w:hint="eastAsia"/>
                    </w:rPr>
                  </w:pPr>
                  <w:r w:rsidRPr="009C3D3D">
                    <w:rPr>
                      <w:rFonts w:ascii="新細明體" w:hAnsi="新細明體" w:hint="eastAsia"/>
                    </w:rPr>
                    <w:t>生師比值</w:t>
                  </w:r>
                </w:p>
              </w:tc>
              <w:tc>
                <w:tcPr>
                  <w:tcW w:w="5207" w:type="dxa"/>
                </w:tcPr>
                <w:p w:rsidR="00116BF3" w:rsidRPr="009C3D3D" w:rsidRDefault="00116BF3" w:rsidP="00921B21">
                  <w:pPr>
                    <w:rPr>
                      <w:rFonts w:ascii="新細明體" w:hAnsi="新細明體" w:hint="eastAsia"/>
                    </w:rPr>
                  </w:pPr>
                  <w:r w:rsidRPr="009C3D3D">
                    <w:rPr>
                      <w:rFonts w:ascii="新細明體" w:hAnsi="新細明體" w:hint="eastAsia"/>
                    </w:rPr>
                    <w:t>共同辦理院、系、所及學位學程學生數除以其專任師資總和，其生師比值應低於四十。</w:t>
                  </w:r>
                </w:p>
              </w:tc>
            </w:tr>
          </w:tbl>
          <w:p w:rsidR="00116BF3" w:rsidRPr="009C3D3D" w:rsidRDefault="00116BF3" w:rsidP="00921B21">
            <w:pPr>
              <w:tabs>
                <w:tab w:val="num" w:pos="960"/>
              </w:tabs>
              <w:rPr>
                <w:rFonts w:ascii="新細明體" w:hAnsi="新細明體" w:hint="eastAsia"/>
              </w:rPr>
            </w:pPr>
            <w:r w:rsidRPr="009C3D3D">
              <w:rPr>
                <w:rFonts w:ascii="新細明體" w:hAnsi="新細明體" w:hint="eastAsia"/>
              </w:rPr>
              <w:t>六、學位學程師資質量基準：</w:t>
            </w:r>
          </w:p>
          <w:tbl>
            <w:tblPr>
              <w:tblStyle w:val="a3"/>
              <w:tblW w:w="0" w:type="auto"/>
              <w:jc w:val="center"/>
              <w:tblLook w:val="01E0" w:firstRow="1" w:lastRow="1" w:firstColumn="1" w:lastColumn="1" w:noHBand="0" w:noVBand="0"/>
            </w:tblPr>
            <w:tblGrid>
              <w:gridCol w:w="855"/>
              <w:gridCol w:w="5230"/>
            </w:tblGrid>
            <w:tr w:rsidR="00116BF3" w:rsidRPr="009C3D3D">
              <w:trPr>
                <w:jc w:val="center"/>
              </w:trPr>
              <w:tc>
                <w:tcPr>
                  <w:tcW w:w="855" w:type="dxa"/>
                </w:tcPr>
                <w:p w:rsidR="00116BF3" w:rsidRPr="009C3D3D" w:rsidRDefault="00116BF3" w:rsidP="00921B21">
                  <w:pPr>
                    <w:jc w:val="center"/>
                    <w:rPr>
                      <w:rFonts w:ascii="新細明體" w:hAnsi="新細明體" w:hint="eastAsia"/>
                    </w:rPr>
                  </w:pPr>
                  <w:r w:rsidRPr="009C3D3D">
                    <w:rPr>
                      <w:rFonts w:ascii="新細明體" w:hAnsi="新細明體" w:hint="eastAsia"/>
                    </w:rPr>
                    <w:t>基準</w:t>
                  </w:r>
                </w:p>
              </w:tc>
              <w:tc>
                <w:tcPr>
                  <w:tcW w:w="5230" w:type="dxa"/>
                </w:tcPr>
                <w:p w:rsidR="00116BF3" w:rsidRPr="009C3D3D" w:rsidRDefault="00116BF3" w:rsidP="00921B21">
                  <w:pPr>
                    <w:jc w:val="center"/>
                    <w:rPr>
                      <w:rFonts w:ascii="新細明體" w:hAnsi="新細明體" w:hint="eastAsia"/>
                    </w:rPr>
                  </w:pPr>
                  <w:r w:rsidRPr="009C3D3D">
                    <w:rPr>
                      <w:rFonts w:ascii="新細明體" w:hAnsi="新細明體" w:hint="eastAsia"/>
                    </w:rPr>
                    <w:t>學位學程</w:t>
                  </w:r>
                </w:p>
              </w:tc>
            </w:tr>
            <w:tr w:rsidR="00116BF3" w:rsidRPr="009C3D3D">
              <w:trPr>
                <w:jc w:val="center"/>
              </w:trPr>
              <w:tc>
                <w:tcPr>
                  <w:tcW w:w="855" w:type="dxa"/>
                </w:tcPr>
                <w:p w:rsidR="00116BF3" w:rsidRPr="009C3D3D" w:rsidRDefault="00116BF3" w:rsidP="00921B21">
                  <w:pPr>
                    <w:rPr>
                      <w:rFonts w:ascii="新細明體" w:hAnsi="新細明體" w:hint="eastAsia"/>
                      <w:u w:val="single"/>
                    </w:rPr>
                  </w:pPr>
                  <w:r w:rsidRPr="009C3D3D">
                    <w:rPr>
                      <w:rFonts w:ascii="新細明體" w:hAnsi="新細明體" w:hint="eastAsia"/>
                      <w:u w:val="single"/>
                    </w:rPr>
                    <w:t>專任講師比例</w:t>
                  </w:r>
                </w:p>
              </w:tc>
              <w:tc>
                <w:tcPr>
                  <w:tcW w:w="5230" w:type="dxa"/>
                </w:tcPr>
                <w:p w:rsidR="00116BF3" w:rsidRPr="009C3D3D" w:rsidRDefault="00116BF3" w:rsidP="00921B21">
                  <w:pPr>
                    <w:rPr>
                      <w:rFonts w:ascii="新細明體" w:hAnsi="新細明體" w:hint="eastAsia"/>
                      <w:u w:val="single"/>
                    </w:rPr>
                  </w:pPr>
                  <w:r w:rsidRPr="009C3D3D">
                    <w:rPr>
                      <w:rFonts w:ascii="新細明體" w:hAnsi="新細明體" w:hint="eastAsia"/>
                      <w:u w:val="single"/>
                    </w:rPr>
                    <w:t>專任講師數不得超過專任師資總數之百分之三十。</w:t>
                  </w:r>
                </w:p>
              </w:tc>
            </w:tr>
            <w:tr w:rsidR="00116BF3" w:rsidRPr="009C3D3D">
              <w:trPr>
                <w:jc w:val="center"/>
              </w:trPr>
              <w:tc>
                <w:tcPr>
                  <w:tcW w:w="855" w:type="dxa"/>
                </w:tcPr>
                <w:p w:rsidR="00116BF3" w:rsidRPr="009C3D3D" w:rsidRDefault="00116BF3" w:rsidP="00921B21">
                  <w:pPr>
                    <w:rPr>
                      <w:rFonts w:ascii="新細明體" w:hAnsi="新細明體" w:hint="eastAsia"/>
                    </w:rPr>
                  </w:pPr>
                  <w:r w:rsidRPr="009C3D3D">
                    <w:rPr>
                      <w:rFonts w:ascii="新細明體" w:hAnsi="新細明體" w:hint="eastAsia"/>
                    </w:rPr>
                    <w:t>生師比值</w:t>
                  </w:r>
                </w:p>
              </w:tc>
              <w:tc>
                <w:tcPr>
                  <w:tcW w:w="5230" w:type="dxa"/>
                </w:tcPr>
                <w:p w:rsidR="00116BF3" w:rsidRPr="009C3D3D" w:rsidRDefault="00116BF3" w:rsidP="00921B21">
                  <w:pPr>
                    <w:rPr>
                      <w:rFonts w:ascii="新細明體" w:hAnsi="新細明體" w:hint="eastAsia"/>
                    </w:rPr>
                  </w:pPr>
                  <w:r w:rsidRPr="009C3D3D">
                    <w:rPr>
                      <w:rFonts w:ascii="新細明體" w:hAnsi="新細明體" w:hint="eastAsia"/>
                    </w:rPr>
                    <w:t>共同辦理院、系、所及學位學程學生數除以其專任師資總和，其生師比值應低於四十。</w:t>
                  </w:r>
                </w:p>
              </w:tc>
            </w:tr>
          </w:tbl>
          <w:p w:rsidR="00116BF3" w:rsidRPr="009C3D3D" w:rsidRDefault="00116BF3" w:rsidP="00921B21">
            <w:pPr>
              <w:tabs>
                <w:tab w:val="num" w:pos="960"/>
              </w:tabs>
              <w:ind w:left="480" w:hangingChars="200" w:hanging="480"/>
              <w:rPr>
                <w:rFonts w:ascii="新細明體" w:hAnsi="新細明體" w:hint="eastAsia"/>
                <w:b/>
              </w:rPr>
            </w:pPr>
            <w:r w:rsidRPr="009C3D3D">
              <w:rPr>
                <w:rFonts w:ascii="新細明體" w:hAnsi="新細明體" w:hint="eastAsia"/>
              </w:rPr>
              <w:t>七、屬新興學門</w:t>
            </w:r>
            <w:r w:rsidRPr="009C3D3D">
              <w:rPr>
                <w:rFonts w:ascii="新細明體" w:hAnsi="新細明體" w:cs="Arial" w:hint="eastAsia"/>
                <w:bCs/>
              </w:rPr>
              <w:t>、國家重大政策領域或</w:t>
            </w:r>
            <w:r w:rsidRPr="009C3D3D">
              <w:rPr>
                <w:rFonts w:ascii="新細明體" w:hAnsi="新細明體" w:hint="eastAsia"/>
              </w:rPr>
              <w:t>為</w:t>
            </w:r>
            <w:r w:rsidRPr="009C3D3D">
              <w:rPr>
                <w:rFonts w:ascii="新細明體" w:hAnsi="新細明體"/>
              </w:rPr>
              <w:t>辦理教育實驗</w:t>
            </w:r>
            <w:r w:rsidRPr="009C3D3D">
              <w:rPr>
                <w:rFonts w:ascii="新細明體" w:hAnsi="新細明體" w:hint="eastAsia"/>
              </w:rPr>
              <w:t>之院、系、所及學位學程，其專任師資數應報教育部核准。</w:t>
            </w:r>
            <w:r w:rsidRPr="009C3D3D">
              <w:rPr>
                <w:rFonts w:ascii="新細明體" w:hAnsi="新細明體" w:cs="Arial" w:hint="eastAsia"/>
                <w:bCs/>
              </w:rPr>
              <w:t>新興學門、國家重大</w:t>
            </w:r>
            <w:r w:rsidRPr="009C3D3D">
              <w:rPr>
                <w:rFonts w:ascii="新細明體" w:hAnsi="新細明體" w:hint="eastAsia"/>
              </w:rPr>
              <w:t>政策</w:t>
            </w:r>
            <w:r w:rsidRPr="009C3D3D">
              <w:rPr>
                <w:rFonts w:ascii="新細明體" w:hAnsi="新細明體" w:cs="Arial" w:hint="eastAsia"/>
                <w:bCs/>
              </w:rPr>
              <w:t>領域</w:t>
            </w:r>
            <w:r w:rsidRPr="009C3D3D">
              <w:rPr>
                <w:rFonts w:ascii="新細明體" w:hAnsi="新細明體" w:hint="eastAsia"/>
              </w:rPr>
              <w:t>之項目，由教育部公告之。</w:t>
            </w:r>
          </w:p>
          <w:p w:rsidR="00116BF3" w:rsidRPr="009C3D3D" w:rsidRDefault="00116BF3" w:rsidP="00921B21">
            <w:pPr>
              <w:ind w:left="720" w:hangingChars="300" w:hanging="720"/>
              <w:jc w:val="both"/>
              <w:rPr>
                <w:rFonts w:ascii="新細明體" w:hAnsi="新細明體" w:hint="eastAsia"/>
              </w:rPr>
            </w:pPr>
          </w:p>
        </w:tc>
        <w:tc>
          <w:tcPr>
            <w:tcW w:w="819" w:type="pct"/>
          </w:tcPr>
          <w:p w:rsidR="00116BF3" w:rsidRPr="009C3D3D" w:rsidRDefault="00116BF3" w:rsidP="00921B21">
            <w:pPr>
              <w:rPr>
                <w:rFonts w:hint="eastAsia"/>
              </w:rPr>
            </w:pPr>
            <w:r w:rsidRPr="009C3D3D">
              <w:rPr>
                <w:rFonts w:hint="eastAsia"/>
              </w:rPr>
              <w:t>第四點第三款第</w:t>
            </w:r>
            <w:r w:rsidRPr="009C3D3D">
              <w:rPr>
                <w:rFonts w:hint="eastAsia"/>
              </w:rPr>
              <w:t>6</w:t>
            </w:r>
            <w:r w:rsidRPr="009C3D3D">
              <w:rPr>
                <w:rFonts w:hint="eastAsia"/>
              </w:rPr>
              <w:t>目：</w:t>
            </w:r>
          </w:p>
          <w:p w:rsidR="00116BF3" w:rsidRPr="009C3D3D" w:rsidRDefault="00116BF3" w:rsidP="00921B21">
            <w:pPr>
              <w:rPr>
                <w:rFonts w:hint="eastAsia"/>
              </w:rPr>
            </w:pPr>
            <w:r w:rsidRPr="009C3D3D">
              <w:rPr>
                <w:rFonts w:hint="eastAsia"/>
              </w:rPr>
              <w:t>（</w:t>
            </w:r>
            <w:r w:rsidRPr="009C3D3D">
              <w:rPr>
                <w:rFonts w:hint="eastAsia"/>
              </w:rPr>
              <w:t>3</w:t>
            </w:r>
            <w:r w:rsidRPr="009C3D3D">
              <w:rPr>
                <w:rFonts w:hint="eastAsia"/>
              </w:rPr>
              <w:t>）</w:t>
            </w:r>
            <w:r w:rsidRPr="009C3D3D">
              <w:t>研究所碩士班</w:t>
            </w:r>
            <w:r w:rsidRPr="009C3D3D">
              <w:rPr>
                <w:rFonts w:hint="eastAsia"/>
              </w:rPr>
              <w:t>（含</w:t>
            </w:r>
            <w:r w:rsidRPr="009C3D3D">
              <w:t>在職專班）</w:t>
            </w:r>
            <w:r w:rsidRPr="009C3D3D">
              <w:rPr>
                <w:rFonts w:hint="eastAsia"/>
              </w:rPr>
              <w:t>師資質量，經追蹤評核未達以下基準者，自一百學年度起扣減該所招生名額百分之五：</w:t>
            </w:r>
          </w:p>
          <w:p w:rsidR="00116BF3" w:rsidRPr="009C3D3D" w:rsidRDefault="00116BF3" w:rsidP="00921B21">
            <w:pPr>
              <w:rPr>
                <w:rFonts w:hint="eastAsia"/>
              </w:rPr>
            </w:pPr>
            <w:r w:rsidRPr="009C3D3D">
              <w:fldChar w:fldCharType="begin"/>
            </w:r>
            <w:r w:rsidRPr="009C3D3D">
              <w:instrText xml:space="preserve"> </w:instrText>
            </w:r>
            <w:r w:rsidRPr="009C3D3D">
              <w:rPr>
                <w:rFonts w:hint="eastAsia"/>
              </w:rPr>
              <w:instrText>eq \o\ac(</w:instrText>
            </w:r>
            <w:r w:rsidRPr="009C3D3D">
              <w:rPr>
                <w:rFonts w:hint="eastAsia"/>
              </w:rPr>
              <w:instrText>○</w:instrText>
            </w:r>
            <w:r w:rsidRPr="009C3D3D">
              <w:rPr>
                <w:rFonts w:hint="eastAsia"/>
              </w:rPr>
              <w:instrText>,1)</w:instrText>
            </w:r>
            <w:r w:rsidRPr="009C3D3D">
              <w:fldChar w:fldCharType="end"/>
            </w:r>
            <w:r w:rsidRPr="009C3D3D">
              <w:rPr>
                <w:rFonts w:hint="eastAsia"/>
              </w:rPr>
              <w:t>教師學術專長應與該所領域相符。</w:t>
            </w:r>
          </w:p>
          <w:p w:rsidR="00116BF3" w:rsidRPr="009C3D3D" w:rsidRDefault="00116BF3" w:rsidP="00921B21">
            <w:pPr>
              <w:rPr>
                <w:rFonts w:hint="eastAsia"/>
              </w:rPr>
            </w:pPr>
            <w:r w:rsidRPr="009C3D3D">
              <w:fldChar w:fldCharType="begin"/>
            </w:r>
            <w:r w:rsidRPr="009C3D3D">
              <w:instrText xml:space="preserve"> </w:instrText>
            </w:r>
            <w:r w:rsidRPr="009C3D3D">
              <w:rPr>
                <w:rFonts w:hint="eastAsia"/>
              </w:rPr>
              <w:instrText>eq \o\ac(</w:instrText>
            </w:r>
            <w:r w:rsidRPr="009C3D3D">
              <w:rPr>
                <w:rFonts w:hint="eastAsia"/>
              </w:rPr>
              <w:instrText>○</w:instrText>
            </w:r>
            <w:r w:rsidRPr="009C3D3D">
              <w:rPr>
                <w:rFonts w:hint="eastAsia"/>
              </w:rPr>
              <w:instrText>,2)</w:instrText>
            </w:r>
            <w:r w:rsidRPr="009C3D3D">
              <w:fldChar w:fldCharType="end"/>
            </w:r>
            <w:r w:rsidRPr="009C3D3D">
              <w:rPr>
                <w:rFonts w:hint="eastAsia"/>
              </w:rPr>
              <w:t>系所合一、一系多所、一系一所之研究所，其專任助理教授以上教師數應達十一人以上；多系一所、獨立研究所，其專任助理教授以上教師數應達七人以上。</w:t>
            </w:r>
          </w:p>
          <w:p w:rsidR="00116BF3" w:rsidRPr="009C3D3D" w:rsidRDefault="00116BF3" w:rsidP="00921B21">
            <w:pPr>
              <w:rPr>
                <w:rFonts w:hint="eastAsia"/>
              </w:rPr>
            </w:pPr>
            <w:r w:rsidRPr="009C3D3D">
              <w:fldChar w:fldCharType="begin"/>
            </w:r>
            <w:r w:rsidRPr="009C3D3D">
              <w:instrText xml:space="preserve"> </w:instrText>
            </w:r>
            <w:r w:rsidRPr="009C3D3D">
              <w:rPr>
                <w:rFonts w:hint="eastAsia"/>
              </w:rPr>
              <w:instrText>eq \o\ac(</w:instrText>
            </w:r>
            <w:r w:rsidRPr="009C3D3D">
              <w:rPr>
                <w:rFonts w:hint="eastAsia"/>
              </w:rPr>
              <w:instrText>○</w:instrText>
            </w:r>
            <w:r w:rsidRPr="009C3D3D">
              <w:rPr>
                <w:rFonts w:hint="eastAsia"/>
              </w:rPr>
              <w:instrText>,3)</w:instrText>
            </w:r>
            <w:r w:rsidRPr="009C3D3D">
              <w:fldChar w:fldCharType="end"/>
            </w:r>
            <w:r w:rsidRPr="009C3D3D">
              <w:rPr>
                <w:rFonts w:hint="eastAsia"/>
              </w:rPr>
              <w:t>各所碩士班、博士班在學學生數（未加權）除以該所專任助理教授級以上教師數之比率應低於二十。</w:t>
            </w:r>
          </w:p>
          <w:p w:rsidR="00116BF3" w:rsidRPr="009C3D3D" w:rsidRDefault="00116BF3" w:rsidP="00921B21">
            <w:pPr>
              <w:rPr>
                <w:rFonts w:hint="eastAsia"/>
              </w:rPr>
            </w:pPr>
            <w:r w:rsidRPr="009C3D3D">
              <w:rPr>
                <w:rFonts w:hint="eastAsia"/>
              </w:rPr>
              <w:t>（</w:t>
            </w:r>
            <w:r w:rsidRPr="009C3D3D">
              <w:rPr>
                <w:rFonts w:hint="eastAsia"/>
              </w:rPr>
              <w:t>4</w:t>
            </w:r>
            <w:r w:rsidRPr="009C3D3D">
              <w:rPr>
                <w:rFonts w:hint="eastAsia"/>
              </w:rPr>
              <w:t>）</w:t>
            </w:r>
            <w:r w:rsidRPr="009C3D3D">
              <w:t>研究所碩士班</w:t>
            </w:r>
            <w:r w:rsidRPr="009C3D3D">
              <w:rPr>
                <w:rFonts w:hint="eastAsia"/>
              </w:rPr>
              <w:t>（含</w:t>
            </w:r>
            <w:r w:rsidRPr="009C3D3D">
              <w:t>在職專班）</w:t>
            </w:r>
            <w:r w:rsidRPr="009C3D3D">
              <w:rPr>
                <w:rFonts w:hint="eastAsia"/>
              </w:rPr>
              <w:t>最近一次系所評鑑成績等第列為三等者，應自行扣減該所招生名額百分之五。</w:t>
            </w:r>
          </w:p>
          <w:p w:rsidR="00116BF3" w:rsidRPr="009C3D3D" w:rsidRDefault="00116BF3" w:rsidP="00921B21">
            <w:pPr>
              <w:rPr>
                <w:rFonts w:hint="eastAsia"/>
              </w:rPr>
            </w:pPr>
          </w:p>
        </w:tc>
        <w:tc>
          <w:tcPr>
            <w:tcW w:w="550" w:type="pct"/>
            <w:shd w:val="clear" w:color="auto" w:fill="auto"/>
          </w:tcPr>
          <w:p w:rsidR="009843DD" w:rsidRPr="009C3D3D" w:rsidRDefault="009843DD" w:rsidP="009843DD">
            <w:pPr>
              <w:numPr>
                <w:ilvl w:val="0"/>
                <w:numId w:val="40"/>
              </w:numPr>
              <w:jc w:val="both"/>
              <w:rPr>
                <w:rFonts w:hint="eastAsia"/>
              </w:rPr>
            </w:pPr>
            <w:r w:rsidRPr="009C3D3D">
              <w:rPr>
                <w:rFonts w:hint="eastAsia"/>
              </w:rPr>
              <w:t>新訂專科師資質量基準。</w:t>
            </w:r>
            <w:r w:rsidR="00116BF3" w:rsidRPr="009C3D3D">
              <w:rPr>
                <w:rFonts w:hint="eastAsia"/>
              </w:rPr>
              <w:t xml:space="preserve"> </w:t>
            </w:r>
          </w:p>
          <w:p w:rsidR="00116BF3" w:rsidRPr="009C3D3D" w:rsidRDefault="009843DD" w:rsidP="00362AC4">
            <w:pPr>
              <w:numPr>
                <w:ilvl w:val="0"/>
                <w:numId w:val="40"/>
              </w:numPr>
              <w:jc w:val="both"/>
              <w:rPr>
                <w:rFonts w:hint="eastAsia"/>
              </w:rPr>
            </w:pPr>
            <w:r w:rsidRPr="009C3D3D">
              <w:rPr>
                <w:rFonts w:hint="eastAsia"/>
              </w:rPr>
              <w:t>修正學系</w:t>
            </w:r>
            <w:r w:rsidR="00116BF3" w:rsidRPr="009C3D3D">
              <w:rPr>
                <w:rFonts w:hint="eastAsia"/>
              </w:rPr>
              <w:t>專任講師比例</w:t>
            </w:r>
            <w:r w:rsidRPr="009C3D3D">
              <w:rPr>
                <w:rFonts w:hint="eastAsia"/>
              </w:rPr>
              <w:t>：</w:t>
            </w:r>
            <w:r w:rsidR="00116BF3" w:rsidRPr="009C3D3D">
              <w:rPr>
                <w:rFonts w:hint="eastAsia"/>
              </w:rPr>
              <w:t>因技專校院之全校師資結構，因學校類型而有不同標準，一致適用一般大學之標準有其困難。爰此，</w:t>
            </w:r>
            <w:r w:rsidRPr="009C3D3D">
              <w:rPr>
                <w:rFonts w:hint="eastAsia"/>
              </w:rPr>
              <w:t>學系設有碩、博士班者應適用一般大學之標準，學系未設碩、博士班者，則不受限專任講師數不得超過專任教師數</w:t>
            </w:r>
            <w:r w:rsidRPr="009C3D3D">
              <w:rPr>
                <w:rFonts w:hint="eastAsia"/>
              </w:rPr>
              <w:t>30</w:t>
            </w:r>
            <w:r w:rsidRPr="009C3D3D">
              <w:rPr>
                <w:rFonts w:hint="eastAsia"/>
              </w:rPr>
              <w:t>％之規定。</w:t>
            </w:r>
          </w:p>
          <w:p w:rsidR="009843DD" w:rsidRPr="009C3D3D" w:rsidRDefault="009843DD" w:rsidP="00362AC4">
            <w:pPr>
              <w:numPr>
                <w:ilvl w:val="0"/>
                <w:numId w:val="40"/>
              </w:numPr>
              <w:jc w:val="both"/>
              <w:rPr>
                <w:rFonts w:hint="eastAsia"/>
              </w:rPr>
            </w:pPr>
            <w:r w:rsidRPr="009C3D3D">
              <w:rPr>
                <w:rFonts w:hint="eastAsia"/>
              </w:rPr>
              <w:t>修正研究所專任講師比例：研究所師資應均為助理教授以上，爰修正規定，並提供學校</w:t>
            </w:r>
            <w:r w:rsidRPr="009C3D3D">
              <w:rPr>
                <w:rFonts w:hint="eastAsia"/>
              </w:rPr>
              <w:t>3</w:t>
            </w:r>
            <w:r w:rsidRPr="009C3D3D">
              <w:rPr>
                <w:rFonts w:hint="eastAsia"/>
              </w:rPr>
              <w:t>年緩衝改善期，以提升研究所師資素質。</w:t>
            </w:r>
          </w:p>
          <w:p w:rsidR="00116BF3" w:rsidRPr="009C3D3D" w:rsidRDefault="00116BF3" w:rsidP="003913F9">
            <w:pPr>
              <w:rPr>
                <w:rFonts w:hint="eastAsia"/>
              </w:rPr>
            </w:pPr>
          </w:p>
        </w:tc>
      </w:tr>
      <w:tr w:rsidR="003F7A65" w:rsidRPr="009C3D3D">
        <w:trPr>
          <w:trHeight w:val="397"/>
        </w:trPr>
        <w:tc>
          <w:tcPr>
            <w:tcW w:w="105" w:type="pct"/>
            <w:vAlign w:val="center"/>
          </w:tcPr>
          <w:p w:rsidR="00116BF3" w:rsidRPr="009C3D3D" w:rsidRDefault="00116BF3" w:rsidP="00921B21">
            <w:pPr>
              <w:rPr>
                <w:rFonts w:hint="eastAsia"/>
              </w:rPr>
            </w:pPr>
            <w:r w:rsidRPr="009C3D3D">
              <w:rPr>
                <w:rFonts w:hint="eastAsia"/>
              </w:rPr>
              <w:t>附表六</w:t>
            </w:r>
          </w:p>
        </w:tc>
        <w:tc>
          <w:tcPr>
            <w:tcW w:w="1777" w:type="pct"/>
          </w:tcPr>
          <w:p w:rsidR="00116BF3" w:rsidRPr="009C3D3D" w:rsidRDefault="00116BF3" w:rsidP="00921B21">
            <w:pPr>
              <w:rPr>
                <w:rFonts w:hint="eastAsia"/>
              </w:rPr>
            </w:pPr>
            <w:bookmarkStart w:id="6" w:name="OLE_LINK1"/>
            <w:r w:rsidRPr="009C3D3D">
              <w:rPr>
                <w:rFonts w:hint="eastAsia"/>
              </w:rPr>
              <w:t>附表</w:t>
            </w:r>
            <w:r w:rsidRPr="009C3D3D">
              <w:rPr>
                <w:rFonts w:hint="eastAsia"/>
                <w:u w:val="single"/>
              </w:rPr>
              <w:t>六</w:t>
            </w:r>
            <w:r w:rsidRPr="009C3D3D">
              <w:rPr>
                <w:rFonts w:hint="eastAsia"/>
              </w:rPr>
              <w:t>：</w:t>
            </w:r>
            <w:bookmarkEnd w:id="6"/>
            <w:r w:rsidRPr="009C3D3D">
              <w:rPr>
                <w:rFonts w:hint="eastAsia"/>
              </w:rPr>
              <w:t>校舍建築面積之列計方式</w:t>
            </w:r>
          </w:p>
          <w:p w:rsidR="00C71CA9" w:rsidRPr="009C3D3D" w:rsidRDefault="00C71CA9" w:rsidP="00921B21"/>
          <w:p w:rsidR="00116BF3" w:rsidRPr="009C3D3D" w:rsidRDefault="00116BF3" w:rsidP="00921B21">
            <w:pPr>
              <w:rPr>
                <w:rFonts w:hint="eastAsia"/>
              </w:rPr>
            </w:pPr>
            <w:r w:rsidRPr="009C3D3D">
              <w:rPr>
                <w:rFonts w:hint="eastAsia"/>
              </w:rPr>
              <w:t>一、</w:t>
            </w:r>
            <w:r w:rsidRPr="009C3D3D">
              <w:t>應有校舍建築面積</w:t>
            </w:r>
            <w:r w:rsidRPr="009C3D3D">
              <w:rPr>
                <w:rFonts w:hint="eastAsia"/>
              </w:rPr>
              <w:t>：依日間學制學生數乘以學生每人</w:t>
            </w:r>
            <w:r w:rsidRPr="009C3D3D">
              <w:t>所需校舍建築面積</w:t>
            </w:r>
            <w:r w:rsidRPr="009C3D3D">
              <w:rPr>
                <w:rFonts w:hint="eastAsia"/>
              </w:rPr>
              <w:t>計算。但其計算所得低於以夜間學制學生數計算之應有校舍建築面積時，依夜間學制學生數計算所得辦理。</w:t>
            </w:r>
          </w:p>
          <w:p w:rsidR="00B36884" w:rsidRPr="009C3D3D" w:rsidRDefault="00116BF3" w:rsidP="00921B21">
            <w:pPr>
              <w:rPr>
                <w:rFonts w:hint="eastAsia"/>
              </w:rPr>
            </w:pPr>
            <w:r w:rsidRPr="009C3D3D">
              <w:rPr>
                <w:rFonts w:hint="eastAsia"/>
              </w:rPr>
              <w:t>（一）</w:t>
            </w:r>
            <w:r w:rsidRPr="009C3D3D">
              <w:t>學生</w:t>
            </w:r>
            <w:r w:rsidRPr="009C3D3D">
              <w:rPr>
                <w:rFonts w:hint="eastAsia"/>
              </w:rPr>
              <w:t>每人</w:t>
            </w:r>
            <w:r w:rsidRPr="009C3D3D">
              <w:t>所需應有校舍建築面積</w:t>
            </w:r>
            <w:r w:rsidRPr="009C3D3D">
              <w:rPr>
                <w:rFonts w:hint="eastAsia"/>
              </w:rPr>
              <w:t>基準（單位：平方公尺</w:t>
            </w:r>
            <w:r w:rsidRPr="009C3D3D">
              <w:rPr>
                <w:rFonts w:hint="eastAsia"/>
              </w:rPr>
              <w:t>/</w:t>
            </w:r>
            <w:r w:rsidRPr="009C3D3D">
              <w:rPr>
                <w:rFonts w:hint="eastAsia"/>
              </w:rPr>
              <w:t>每人）：</w:t>
            </w:r>
          </w:p>
          <w:p w:rsidR="00B36884" w:rsidRPr="009C3D3D" w:rsidRDefault="00B36884" w:rsidP="00921B21">
            <w:pPr>
              <w:rPr>
                <w:rFonts w:hint="eastAsia"/>
              </w:rPr>
            </w:pPr>
          </w:p>
          <w:p w:rsidR="00B36884" w:rsidRPr="001B5C65" w:rsidRDefault="00B36884" w:rsidP="00B36884">
            <w:pPr>
              <w:jc w:val="both"/>
              <w:rPr>
                <w:rFonts w:ascii="新細明體" w:hAnsi="新細明體" w:cs="標楷體" w:hint="eastAsia"/>
                <w:u w:val="single"/>
              </w:rPr>
            </w:pPr>
            <w:r w:rsidRPr="001B5C65">
              <w:rPr>
                <w:rFonts w:ascii="新細明體" w:hAnsi="新細明體" w:cs="標楷體" w:hint="eastAsia"/>
                <w:u w:val="single"/>
              </w:rPr>
              <w:t>1.專科部</w:t>
            </w:r>
          </w:p>
          <w:tbl>
            <w:tblPr>
              <w:tblW w:w="4860" w:type="pct"/>
              <w:tblCellMar>
                <w:left w:w="28" w:type="dxa"/>
                <w:right w:w="28" w:type="dxa"/>
              </w:tblCellMar>
              <w:tblLook w:val="0000" w:firstRow="0" w:lastRow="0" w:firstColumn="0" w:lastColumn="0" w:noHBand="0" w:noVBand="0"/>
            </w:tblPr>
            <w:tblGrid>
              <w:gridCol w:w="1555"/>
              <w:gridCol w:w="2283"/>
              <w:gridCol w:w="1967"/>
              <w:gridCol w:w="1970"/>
            </w:tblGrid>
            <w:tr w:rsidR="00B36884" w:rsidRPr="001B5C65" w:rsidTr="00B36884">
              <w:trPr>
                <w:trHeight w:val="330"/>
              </w:trPr>
              <w:tc>
                <w:tcPr>
                  <w:tcW w:w="1000" w:type="pct"/>
                  <w:vMerge w:val="restart"/>
                  <w:tcBorders>
                    <w:top w:val="single" w:sz="4" w:space="0" w:color="auto"/>
                    <w:left w:val="single" w:sz="4" w:space="0" w:color="auto"/>
                    <w:bottom w:val="nil"/>
                    <w:right w:val="single" w:sz="4" w:space="0" w:color="auto"/>
                  </w:tcBorders>
                  <w:shd w:val="clear" w:color="auto" w:fill="auto"/>
                  <w:noWrap/>
                  <w:vAlign w:val="center"/>
                </w:tcPr>
                <w:p w:rsidR="00B36884" w:rsidRPr="001B5C65" w:rsidRDefault="00E338DD" w:rsidP="004B2272">
                  <w:pPr>
                    <w:widowControl/>
                    <w:rPr>
                      <w:rFonts w:ascii="新細明體" w:hAnsi="新細明體" w:cs="新細明體"/>
                      <w:kern w:val="0"/>
                      <w:u w:val="single"/>
                    </w:rPr>
                  </w:pPr>
                  <w:r w:rsidRPr="001B5C65">
                    <w:rPr>
                      <w:rFonts w:ascii="新細明體" w:hAnsi="新細明體" w:cs="新細明體"/>
                      <w:noProof/>
                      <w:kern w:val="0"/>
                      <w:u w:val="single"/>
                    </w:rPr>
                    <mc:AlternateContent>
                      <mc:Choice Requires="wps">
                        <w:drawing>
                          <wp:anchor distT="0" distB="0" distL="114300" distR="114300" simplePos="0" relativeHeight="251656192" behindDoc="0" locked="0" layoutInCell="1" allowOverlap="1">
                            <wp:simplePos x="0" y="0"/>
                            <wp:positionH relativeFrom="column">
                              <wp:posOffset>-36195</wp:posOffset>
                            </wp:positionH>
                            <wp:positionV relativeFrom="paragraph">
                              <wp:posOffset>-5080</wp:posOffset>
                            </wp:positionV>
                            <wp:extent cx="960755" cy="1015365"/>
                            <wp:effectExtent l="11430" t="13970" r="8890" b="8890"/>
                            <wp:wrapNone/>
                            <wp:docPr id="13" name="__TH_L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755" cy="10153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B36D3" id="__TH_L70"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4pt" to="72.8pt,7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" strokeweight=".5pt"/>
                        </w:pict>
                      </mc:Fallback>
                    </mc:AlternateContent>
                  </w:r>
                  <w:r w:rsidRPr="001B5C65">
                    <w:rPr>
                      <w:rFonts w:ascii="新細明體" w:hAnsi="新細明體" w:cs="新細明體"/>
                      <w:noProof/>
                      <w:kern w:val="0"/>
                      <w:u w:val="single"/>
                    </w:rPr>
                    <mc:AlternateContent>
                      <mc:Choice Requires="wps">
                        <w:drawing>
                          <wp:anchor distT="0" distB="0" distL="114300" distR="114300" simplePos="0" relativeHeight="251661312" behindDoc="0" locked="0" layoutInCell="1" allowOverlap="1">
                            <wp:simplePos x="0" y="0"/>
                            <wp:positionH relativeFrom="column">
                              <wp:posOffset>296545</wp:posOffset>
                            </wp:positionH>
                            <wp:positionV relativeFrom="paragraph">
                              <wp:posOffset>681990</wp:posOffset>
                            </wp:positionV>
                            <wp:extent cx="191770" cy="189865"/>
                            <wp:effectExtent l="1270" t="0" r="0" b="4445"/>
                            <wp:wrapNone/>
                            <wp:docPr id="12" name="__TH_B2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884" w:rsidRPr="00B36884" w:rsidRDefault="00B36884" w:rsidP="00B36884">
                                        <w:pPr>
                                          <w:snapToGrid w:val="0"/>
                                          <w:rPr>
                                            <w:rFonts w:ascii="新細明體" w:hAnsi="新細明體"/>
                                          </w:rPr>
                                        </w:pPr>
                                        <w:r w:rsidRPr="00B36884">
                                          <w:rPr>
                                            <w:rFonts w:ascii="新細明體" w:hAnsi="新細明體" w:hint="eastAsia"/>
                                          </w:rPr>
                                          <w:t>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_TH_B2275" o:spid="_x0000_s1027" type="#_x0000_t202" style="position:absolute;margin-left:23.35pt;margin-top:53.7pt;width:15.1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" filled="f" stroked="f">
                            <v:textbox inset="0,0,0,0">
                              <w:txbxContent>
                                <w:p w:rsidR="00B36884" w:rsidRPr="00B36884" w:rsidRDefault="00B36884" w:rsidP="00B36884">
                                  <w:pPr>
                                    <w:snapToGrid w:val="0"/>
                                    <w:rPr>
                                      <w:rFonts w:ascii="新細明體" w:hAnsi="新細明體"/>
                                    </w:rPr>
                                  </w:pPr>
                                  <w:r w:rsidRPr="00B36884">
                                    <w:rPr>
                                      <w:rFonts w:ascii="新細明體" w:hAnsi="新細明體" w:hint="eastAsia"/>
                                    </w:rPr>
                                    <w:t>型</w:t>
                                  </w:r>
                                </w:p>
                              </w:txbxContent>
                            </v:textbox>
                          </v:shape>
                        </w:pict>
                      </mc:Fallback>
                    </mc:AlternateContent>
                  </w:r>
                  <w:r w:rsidRPr="001B5C65">
                    <w:rPr>
                      <w:rFonts w:ascii="新細明體" w:hAnsi="新細明體" w:cs="新細明體"/>
                      <w:noProof/>
                      <w:kern w:val="0"/>
                      <w:u w:val="single"/>
                    </w:rPr>
                    <mc:AlternateContent>
                      <mc:Choice Requires="wps">
                        <w:drawing>
                          <wp:anchor distT="0" distB="0" distL="114300" distR="114300" simplePos="0" relativeHeight="251660288" behindDoc="0" locked="0" layoutInCell="1" allowOverlap="1">
                            <wp:simplePos x="0" y="0"/>
                            <wp:positionH relativeFrom="column">
                              <wp:posOffset>52705</wp:posOffset>
                            </wp:positionH>
                            <wp:positionV relativeFrom="paragraph">
                              <wp:posOffset>423545</wp:posOffset>
                            </wp:positionV>
                            <wp:extent cx="191770" cy="189865"/>
                            <wp:effectExtent l="0" t="4445" r="3175" b="0"/>
                            <wp:wrapNone/>
                            <wp:docPr id="11" name="__TH_B2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884" w:rsidRPr="00B36884" w:rsidRDefault="00B36884" w:rsidP="00B36884">
                                        <w:pPr>
                                          <w:snapToGrid w:val="0"/>
                                          <w:rPr>
                                            <w:rFonts w:ascii="新細明體" w:hAnsi="新細明體"/>
                                          </w:rPr>
                                        </w:pPr>
                                        <w:r w:rsidRPr="00B36884">
                                          <w:rPr>
                                            <w:rFonts w:ascii="新細明體" w:hAnsi="新細明體" w:hint="eastAsia"/>
                                          </w:rPr>
                                          <w:t>類</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_TH_B2174" o:spid="_x0000_s1028" type="#_x0000_t202" style="position:absolute;margin-left:4.15pt;margin-top:33.35pt;width:15.1pt;height:1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" filled="f" stroked="f">
                            <v:textbox inset="0,0,0,0">
                              <w:txbxContent>
                                <w:p w:rsidR="00B36884" w:rsidRPr="00B36884" w:rsidRDefault="00B36884" w:rsidP="00B36884">
                                  <w:pPr>
                                    <w:snapToGrid w:val="0"/>
                                    <w:rPr>
                                      <w:rFonts w:ascii="新細明體" w:hAnsi="新細明體"/>
                                    </w:rPr>
                                  </w:pPr>
                                  <w:r w:rsidRPr="00B36884">
                                    <w:rPr>
                                      <w:rFonts w:ascii="新細明體" w:hAnsi="新細明體" w:hint="eastAsia"/>
                                    </w:rPr>
                                    <w:t>類</w:t>
                                  </w:r>
                                </w:p>
                              </w:txbxContent>
                            </v:textbox>
                          </v:shape>
                        </w:pict>
                      </mc:Fallback>
                    </mc:AlternateContent>
                  </w:r>
                  <w:r w:rsidRPr="001B5C65">
                    <w:rPr>
                      <w:rFonts w:ascii="新細明體" w:hAnsi="新細明體" w:cs="新細明體"/>
                      <w:noProof/>
                      <w:kern w:val="0"/>
                      <w:u w:val="single"/>
                    </w:rPr>
                    <mc:AlternateContent>
                      <mc:Choice Requires="wps">
                        <w:drawing>
                          <wp:anchor distT="0" distB="0" distL="114300" distR="114300" simplePos="0" relativeHeight="251659264" behindDoc="0" locked="0" layoutInCell="1" allowOverlap="1">
                            <wp:simplePos x="0" y="0"/>
                            <wp:positionH relativeFrom="column">
                              <wp:posOffset>608330</wp:posOffset>
                            </wp:positionH>
                            <wp:positionV relativeFrom="paragraph">
                              <wp:posOffset>354965</wp:posOffset>
                            </wp:positionV>
                            <wp:extent cx="191770" cy="189865"/>
                            <wp:effectExtent l="0" t="2540" r="0" b="0"/>
                            <wp:wrapNone/>
                            <wp:docPr id="10" name="__TH_B1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884" w:rsidRPr="00B36884" w:rsidRDefault="00B36884" w:rsidP="00B36884">
                                        <w:pPr>
                                          <w:snapToGrid w:val="0"/>
                                          <w:rPr>
                                            <w:rFonts w:ascii="新細明體" w:hAnsi="新細明體"/>
                                          </w:rPr>
                                        </w:pPr>
                                        <w:r w:rsidRPr="00B36884">
                                          <w:rPr>
                                            <w:rFonts w:ascii="新細明體" w:hAnsi="新細明體" w:hint="eastAsia"/>
                                          </w:rPr>
                                          <w:t>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_TH_B1373" o:spid="_x0000_s1029" type="#_x0000_t202" style="position:absolute;margin-left:47.9pt;margin-top:27.95pt;width:15.1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" filled="f" stroked="f">
                            <v:textbox inset="0,0,0,0">
                              <w:txbxContent>
                                <w:p w:rsidR="00B36884" w:rsidRPr="00B36884" w:rsidRDefault="00B36884" w:rsidP="00B36884">
                                  <w:pPr>
                                    <w:snapToGrid w:val="0"/>
                                    <w:rPr>
                                      <w:rFonts w:ascii="新細明體" w:hAnsi="新細明體"/>
                                    </w:rPr>
                                  </w:pPr>
                                  <w:r w:rsidRPr="00B36884">
                                    <w:rPr>
                                      <w:rFonts w:ascii="新細明體" w:hAnsi="新細明體" w:hint="eastAsia"/>
                                    </w:rPr>
                                    <w:t>數</w:t>
                                  </w:r>
                                </w:p>
                              </w:txbxContent>
                            </v:textbox>
                          </v:shape>
                        </w:pict>
                      </mc:Fallback>
                    </mc:AlternateContent>
                  </w:r>
                  <w:r w:rsidRPr="001B5C65">
                    <w:rPr>
                      <w:rFonts w:ascii="新細明體" w:hAnsi="新細明體" w:cs="新細明體"/>
                      <w:noProof/>
                      <w:kern w:val="0"/>
                      <w:u w:val="single"/>
                    </w:rPr>
                    <mc:AlternateContent>
                      <mc:Choice Requires="wps">
                        <w:drawing>
                          <wp:anchor distT="0" distB="0" distL="114300" distR="114300" simplePos="0" relativeHeight="251658240" behindDoc="0" locked="0" layoutInCell="1" allowOverlap="1">
                            <wp:simplePos x="0" y="0"/>
                            <wp:positionH relativeFrom="column">
                              <wp:posOffset>460375</wp:posOffset>
                            </wp:positionH>
                            <wp:positionV relativeFrom="paragraph">
                              <wp:posOffset>197485</wp:posOffset>
                            </wp:positionV>
                            <wp:extent cx="191770" cy="190500"/>
                            <wp:effectExtent l="3175" t="0" r="0" b="2540"/>
                            <wp:wrapNone/>
                            <wp:docPr id="9" name="__TH_B1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884" w:rsidRPr="00B36884" w:rsidRDefault="00B36884" w:rsidP="00B36884">
                                        <w:pPr>
                                          <w:snapToGrid w:val="0"/>
                                          <w:rPr>
                                            <w:rFonts w:ascii="新細明體" w:hAnsi="新細明體"/>
                                          </w:rPr>
                                        </w:pPr>
                                        <w:r w:rsidRPr="00B36884">
                                          <w:rPr>
                                            <w:rFonts w:ascii="新細明體" w:hAnsi="新細明體" w:hint="eastAsia"/>
                                          </w:rPr>
                                          <w:t>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_TH_B1272" o:spid="_x0000_s1030" type="#_x0000_t202" style="position:absolute;margin-left:36.25pt;margin-top:15.55pt;width:15.1pt;height: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" filled="f" stroked="f">
                            <v:textbox inset="0,0,0,0">
                              <w:txbxContent>
                                <w:p w:rsidR="00B36884" w:rsidRPr="00B36884" w:rsidRDefault="00B36884" w:rsidP="00B36884">
                                  <w:pPr>
                                    <w:snapToGrid w:val="0"/>
                                    <w:rPr>
                                      <w:rFonts w:ascii="新細明體" w:hAnsi="新細明體"/>
                                    </w:rPr>
                                  </w:pPr>
                                  <w:r w:rsidRPr="00B36884">
                                    <w:rPr>
                                      <w:rFonts w:ascii="新細明體" w:hAnsi="新細明體" w:hint="eastAsia"/>
                                    </w:rPr>
                                    <w:t>生</w:t>
                                  </w:r>
                                </w:p>
                              </w:txbxContent>
                            </v:textbox>
                          </v:shape>
                        </w:pict>
                      </mc:Fallback>
                    </mc:AlternateContent>
                  </w:r>
                  <w:r w:rsidRPr="001B5C65">
                    <w:rPr>
                      <w:rFonts w:ascii="新細明體" w:hAnsi="新細明體" w:cs="新細明體"/>
                      <w:noProof/>
                      <w:kern w:val="0"/>
                      <w:u w:val="single"/>
                    </w:rPr>
                    <mc:AlternateContent>
                      <mc:Choice Requires="wps">
                        <w:drawing>
                          <wp:anchor distT="0" distB="0" distL="114300" distR="114300" simplePos="0" relativeHeight="251657216" behindDoc="0" locked="0" layoutInCell="1" allowOverlap="1">
                            <wp:simplePos x="0" y="0"/>
                            <wp:positionH relativeFrom="column">
                              <wp:posOffset>312420</wp:posOffset>
                            </wp:positionH>
                            <wp:positionV relativeFrom="paragraph">
                              <wp:posOffset>40640</wp:posOffset>
                            </wp:positionV>
                            <wp:extent cx="191770" cy="189865"/>
                            <wp:effectExtent l="0" t="2540" r="635" b="0"/>
                            <wp:wrapNone/>
                            <wp:docPr id="8" name="__TH_B1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884" w:rsidRPr="00B36884" w:rsidRDefault="00B36884" w:rsidP="00B36884">
                                        <w:pPr>
                                          <w:snapToGrid w:val="0"/>
                                          <w:rPr>
                                            <w:rFonts w:ascii="新細明體" w:hAnsi="新細明體"/>
                                          </w:rPr>
                                        </w:pPr>
                                        <w:r w:rsidRPr="00B36884">
                                          <w:rPr>
                                            <w:rFonts w:ascii="新細明體" w:hAnsi="新細明體" w:hint="eastAsia"/>
                                          </w:rPr>
                                          <w:t>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_TH_B1171" o:spid="_x0000_s1031" type="#_x0000_t202" style="position:absolute;margin-left:24.6pt;margin-top:3.2pt;width:15.1pt;height:1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" filled="f" stroked="f">
                            <v:textbox inset="0,0,0,0">
                              <w:txbxContent>
                                <w:p w:rsidR="00B36884" w:rsidRPr="00B36884" w:rsidRDefault="00B36884" w:rsidP="00B36884">
                                  <w:pPr>
                                    <w:snapToGrid w:val="0"/>
                                    <w:rPr>
                                      <w:rFonts w:ascii="新細明體" w:hAnsi="新細明體"/>
                                    </w:rPr>
                                  </w:pPr>
                                  <w:r w:rsidRPr="00B36884">
                                    <w:rPr>
                                      <w:rFonts w:ascii="新細明體" w:hAnsi="新細明體" w:hint="eastAsia"/>
                                    </w:rPr>
                                    <w:t>學</w:t>
                                  </w:r>
                                </w:p>
                              </w:txbxContent>
                            </v:textbox>
                          </v:shape>
                        </w:pict>
                      </mc:Fallback>
                    </mc:AlternateContent>
                  </w:r>
                </w:p>
              </w:tc>
              <w:tc>
                <w:tcPr>
                  <w:tcW w:w="4000" w:type="pct"/>
                  <w:gridSpan w:val="3"/>
                  <w:tcBorders>
                    <w:top w:val="single" w:sz="4" w:space="0" w:color="auto"/>
                    <w:left w:val="single" w:sz="4" w:space="0" w:color="auto"/>
                    <w:bottom w:val="single" w:sz="4" w:space="0" w:color="auto"/>
                    <w:right w:val="single" w:sz="4" w:space="0" w:color="auto"/>
                  </w:tcBorders>
                  <w:shd w:val="clear" w:color="auto" w:fill="auto"/>
                </w:tcPr>
                <w:p w:rsidR="00B36884" w:rsidRPr="001B5C65" w:rsidRDefault="00B36884" w:rsidP="00B36884">
                  <w:pPr>
                    <w:widowControl/>
                    <w:spacing w:line="360" w:lineRule="exact"/>
                    <w:jc w:val="center"/>
                    <w:rPr>
                      <w:rFonts w:ascii="新細明體" w:hAnsi="新細明體" w:cs="新細明體"/>
                      <w:kern w:val="0"/>
                      <w:u w:val="single"/>
                    </w:rPr>
                  </w:pPr>
                  <w:r w:rsidRPr="001B5C65">
                    <w:rPr>
                      <w:rFonts w:ascii="新細明體" w:hAnsi="新細明體" w:cs="新細明體" w:hint="eastAsia"/>
                      <w:kern w:val="0"/>
                      <w:u w:val="single"/>
                    </w:rPr>
                    <w:t>專科部</w:t>
                  </w:r>
                </w:p>
              </w:tc>
            </w:tr>
            <w:tr w:rsidR="00B36884" w:rsidRPr="001B5C65" w:rsidTr="00B36884">
              <w:trPr>
                <w:trHeight w:val="1214"/>
              </w:trPr>
              <w:tc>
                <w:tcPr>
                  <w:tcW w:w="1000" w:type="pct"/>
                  <w:vMerge/>
                  <w:tcBorders>
                    <w:top w:val="nil"/>
                    <w:left w:val="single" w:sz="4" w:space="0" w:color="auto"/>
                    <w:bottom w:val="single" w:sz="4" w:space="0" w:color="auto"/>
                    <w:right w:val="single" w:sz="4" w:space="0" w:color="auto"/>
                  </w:tcBorders>
                  <w:vAlign w:val="center"/>
                </w:tcPr>
                <w:p w:rsidR="00B36884" w:rsidRPr="001B5C65" w:rsidRDefault="00B36884" w:rsidP="004B2272">
                  <w:pPr>
                    <w:widowControl/>
                    <w:rPr>
                      <w:rFonts w:ascii="新細明體" w:hAnsi="新細明體" w:cs="新細明體"/>
                      <w:kern w:val="0"/>
                      <w:u w:val="single"/>
                    </w:rPr>
                  </w:pPr>
                </w:p>
              </w:tc>
              <w:tc>
                <w:tcPr>
                  <w:tcW w:w="1468" w:type="pct"/>
                  <w:tcBorders>
                    <w:top w:val="nil"/>
                    <w:left w:val="single" w:sz="4" w:space="0" w:color="auto"/>
                    <w:bottom w:val="single" w:sz="4" w:space="0" w:color="auto"/>
                    <w:right w:val="single" w:sz="4" w:space="0" w:color="auto"/>
                  </w:tcBorders>
                  <w:shd w:val="clear" w:color="auto" w:fill="auto"/>
                </w:tcPr>
                <w:p w:rsidR="00B36884" w:rsidRPr="001B5C65" w:rsidRDefault="00B36884" w:rsidP="00B36884">
                  <w:pPr>
                    <w:widowControl/>
                    <w:spacing w:line="360" w:lineRule="exact"/>
                    <w:jc w:val="center"/>
                    <w:rPr>
                      <w:rFonts w:ascii="新細明體" w:hAnsi="新細明體"/>
                      <w:kern w:val="0"/>
                      <w:u w:val="single"/>
                    </w:rPr>
                  </w:pPr>
                  <w:r w:rsidRPr="001B5C65">
                    <w:rPr>
                      <w:rFonts w:ascii="新細明體" w:hAnsi="新細明體" w:hint="eastAsia"/>
                      <w:kern w:val="0"/>
                      <w:u w:val="single"/>
                    </w:rPr>
                    <w:t>一千</w:t>
                  </w:r>
                  <w:r w:rsidRPr="001B5C65">
                    <w:rPr>
                      <w:rFonts w:ascii="新細明體" w:hAnsi="新細明體"/>
                      <w:kern w:val="0"/>
                      <w:u w:val="single"/>
                    </w:rPr>
                    <w:t>人以內</w:t>
                  </w:r>
                </w:p>
              </w:tc>
              <w:tc>
                <w:tcPr>
                  <w:tcW w:w="1265" w:type="pct"/>
                  <w:tcBorders>
                    <w:top w:val="nil"/>
                    <w:left w:val="nil"/>
                    <w:bottom w:val="single" w:sz="4" w:space="0" w:color="auto"/>
                    <w:right w:val="single" w:sz="4" w:space="0" w:color="auto"/>
                  </w:tcBorders>
                  <w:shd w:val="clear" w:color="auto" w:fill="auto"/>
                </w:tcPr>
                <w:p w:rsidR="00B36884" w:rsidRPr="001B5C65" w:rsidRDefault="00B36884" w:rsidP="00B36884">
                  <w:pPr>
                    <w:widowControl/>
                    <w:spacing w:line="360" w:lineRule="exact"/>
                    <w:rPr>
                      <w:rFonts w:ascii="新細明體" w:hAnsi="新細明體" w:hint="eastAsia"/>
                      <w:kern w:val="0"/>
                      <w:u w:val="single"/>
                    </w:rPr>
                  </w:pPr>
                  <w:r w:rsidRPr="001B5C65">
                    <w:rPr>
                      <w:rFonts w:ascii="新細明體" w:hAnsi="新細明體" w:hint="eastAsia"/>
                      <w:kern w:val="0"/>
                      <w:u w:val="single"/>
                    </w:rPr>
                    <w:t>一千零一</w:t>
                  </w:r>
                  <w:r w:rsidRPr="001B5C65">
                    <w:rPr>
                      <w:rFonts w:ascii="新細明體" w:hAnsi="新細明體"/>
                      <w:kern w:val="0"/>
                      <w:u w:val="single"/>
                    </w:rPr>
                    <w:t>人至</w:t>
                  </w:r>
                </w:p>
                <w:p w:rsidR="00B36884" w:rsidRPr="001B5C65" w:rsidRDefault="00B36884" w:rsidP="00B36884">
                  <w:pPr>
                    <w:widowControl/>
                    <w:spacing w:line="360" w:lineRule="exact"/>
                    <w:rPr>
                      <w:rFonts w:ascii="新細明體" w:hAnsi="新細明體"/>
                      <w:kern w:val="0"/>
                      <w:u w:val="single"/>
                    </w:rPr>
                  </w:pPr>
                  <w:r w:rsidRPr="001B5C65">
                    <w:rPr>
                      <w:rFonts w:ascii="新細明體" w:hAnsi="新細明體" w:hint="eastAsia"/>
                      <w:kern w:val="0"/>
                      <w:u w:val="single"/>
                    </w:rPr>
                    <w:t>三千</w:t>
                  </w:r>
                  <w:r w:rsidRPr="001B5C65">
                    <w:rPr>
                      <w:rFonts w:ascii="新細明體" w:hAnsi="新細明體"/>
                      <w:kern w:val="0"/>
                      <w:u w:val="single"/>
                    </w:rPr>
                    <w:t>人</w:t>
                  </w:r>
                </w:p>
              </w:tc>
              <w:tc>
                <w:tcPr>
                  <w:tcW w:w="1266" w:type="pct"/>
                  <w:tcBorders>
                    <w:top w:val="nil"/>
                    <w:left w:val="nil"/>
                    <w:bottom w:val="single" w:sz="4" w:space="0" w:color="auto"/>
                    <w:right w:val="single" w:sz="4" w:space="0" w:color="auto"/>
                  </w:tcBorders>
                  <w:shd w:val="clear" w:color="auto" w:fill="auto"/>
                </w:tcPr>
                <w:p w:rsidR="00B36884" w:rsidRPr="001B5C65" w:rsidRDefault="00B36884" w:rsidP="00B36884">
                  <w:pPr>
                    <w:widowControl/>
                    <w:spacing w:line="360" w:lineRule="exact"/>
                    <w:jc w:val="center"/>
                    <w:rPr>
                      <w:rFonts w:ascii="新細明體" w:hAnsi="新細明體" w:hint="eastAsia"/>
                      <w:kern w:val="0"/>
                      <w:u w:val="single"/>
                    </w:rPr>
                  </w:pPr>
                  <w:r w:rsidRPr="001B5C65">
                    <w:rPr>
                      <w:rFonts w:ascii="新細明體" w:hAnsi="新細明體" w:hint="eastAsia"/>
                      <w:kern w:val="0"/>
                      <w:u w:val="single"/>
                    </w:rPr>
                    <w:t>三千零一人以上</w:t>
                  </w:r>
                </w:p>
              </w:tc>
            </w:tr>
            <w:tr w:rsidR="00B36884" w:rsidRPr="001B5C65" w:rsidTr="00B36884">
              <w:trPr>
                <w:trHeight w:val="330"/>
              </w:trPr>
              <w:tc>
                <w:tcPr>
                  <w:tcW w:w="1000" w:type="pct"/>
                  <w:tcBorders>
                    <w:top w:val="single" w:sz="4" w:space="0" w:color="auto"/>
                    <w:left w:val="single" w:sz="4" w:space="0" w:color="auto"/>
                    <w:bottom w:val="single" w:sz="4" w:space="0" w:color="auto"/>
                    <w:right w:val="single" w:sz="4" w:space="0" w:color="auto"/>
                  </w:tcBorders>
                  <w:shd w:val="clear" w:color="auto" w:fill="auto"/>
                </w:tcPr>
                <w:p w:rsidR="00B36884" w:rsidRPr="001B5C65" w:rsidRDefault="00B36884" w:rsidP="004B2272">
                  <w:pPr>
                    <w:widowControl/>
                    <w:rPr>
                      <w:rFonts w:ascii="新細明體" w:hAnsi="新細明體" w:cs="新細明體" w:hint="eastAsia"/>
                      <w:kern w:val="0"/>
                      <w:u w:val="single"/>
                    </w:rPr>
                  </w:pPr>
                  <w:r w:rsidRPr="001B5C65">
                    <w:rPr>
                      <w:rFonts w:ascii="新細明體" w:hAnsi="新細明體" w:cs="新細明體" w:hint="eastAsia"/>
                      <w:kern w:val="0"/>
                      <w:u w:val="single"/>
                    </w:rPr>
                    <w:t>商業、護理、語言類</w:t>
                  </w:r>
                </w:p>
              </w:tc>
              <w:tc>
                <w:tcPr>
                  <w:tcW w:w="1468" w:type="pct"/>
                  <w:tcBorders>
                    <w:top w:val="nil"/>
                    <w:left w:val="nil"/>
                    <w:bottom w:val="single" w:sz="4" w:space="0" w:color="auto"/>
                    <w:right w:val="single" w:sz="4" w:space="0" w:color="auto"/>
                  </w:tcBorders>
                  <w:shd w:val="clear" w:color="auto" w:fill="auto"/>
                  <w:vAlign w:val="center"/>
                </w:tcPr>
                <w:p w:rsidR="00B36884" w:rsidRPr="001B5C65" w:rsidRDefault="00B36884" w:rsidP="00B36884">
                  <w:pPr>
                    <w:widowControl/>
                    <w:spacing w:line="360" w:lineRule="exact"/>
                    <w:jc w:val="center"/>
                    <w:rPr>
                      <w:rFonts w:ascii="新細明體" w:hAnsi="新細明體" w:hint="eastAsia"/>
                      <w:kern w:val="0"/>
                      <w:u w:val="single"/>
                    </w:rPr>
                  </w:pPr>
                  <w:r w:rsidRPr="001B5C65">
                    <w:rPr>
                      <w:rFonts w:ascii="新細明體" w:hAnsi="新細明體" w:hint="eastAsia"/>
                      <w:kern w:val="0"/>
                      <w:u w:val="single"/>
                    </w:rPr>
                    <w:t>10</w:t>
                  </w:r>
                </w:p>
              </w:tc>
              <w:tc>
                <w:tcPr>
                  <w:tcW w:w="1265" w:type="pct"/>
                  <w:tcBorders>
                    <w:top w:val="nil"/>
                    <w:left w:val="nil"/>
                    <w:bottom w:val="single" w:sz="4" w:space="0" w:color="auto"/>
                    <w:right w:val="single" w:sz="4" w:space="0" w:color="auto"/>
                  </w:tcBorders>
                  <w:shd w:val="clear" w:color="auto" w:fill="auto"/>
                  <w:vAlign w:val="center"/>
                </w:tcPr>
                <w:p w:rsidR="00B36884" w:rsidRPr="001B5C65" w:rsidRDefault="00B36884" w:rsidP="00B36884">
                  <w:pPr>
                    <w:widowControl/>
                    <w:spacing w:line="360" w:lineRule="exact"/>
                    <w:jc w:val="center"/>
                    <w:rPr>
                      <w:rFonts w:ascii="新細明體" w:hAnsi="新細明體" w:hint="eastAsia"/>
                      <w:kern w:val="0"/>
                      <w:u w:val="single"/>
                    </w:rPr>
                  </w:pPr>
                  <w:r w:rsidRPr="001B5C65">
                    <w:rPr>
                      <w:rFonts w:ascii="新細明體" w:hAnsi="新細明體" w:hint="eastAsia"/>
                      <w:kern w:val="0"/>
                      <w:u w:val="single"/>
                    </w:rPr>
                    <w:t>9</w:t>
                  </w:r>
                </w:p>
              </w:tc>
              <w:tc>
                <w:tcPr>
                  <w:tcW w:w="1266" w:type="pct"/>
                  <w:tcBorders>
                    <w:top w:val="nil"/>
                    <w:left w:val="nil"/>
                    <w:bottom w:val="single" w:sz="4" w:space="0" w:color="auto"/>
                    <w:right w:val="single" w:sz="4" w:space="0" w:color="auto"/>
                  </w:tcBorders>
                  <w:shd w:val="clear" w:color="auto" w:fill="auto"/>
                  <w:vAlign w:val="center"/>
                </w:tcPr>
                <w:p w:rsidR="00B36884" w:rsidRPr="001B5C65" w:rsidRDefault="00B36884" w:rsidP="00B36884">
                  <w:pPr>
                    <w:widowControl/>
                    <w:spacing w:line="360" w:lineRule="exact"/>
                    <w:jc w:val="center"/>
                    <w:rPr>
                      <w:rFonts w:ascii="新細明體" w:hAnsi="新細明體" w:hint="eastAsia"/>
                      <w:kern w:val="0"/>
                      <w:u w:val="single"/>
                    </w:rPr>
                  </w:pPr>
                  <w:r w:rsidRPr="001B5C65">
                    <w:rPr>
                      <w:rFonts w:ascii="新細明體" w:hAnsi="新細明體" w:hint="eastAsia"/>
                      <w:kern w:val="0"/>
                      <w:u w:val="single"/>
                    </w:rPr>
                    <w:t>7</w:t>
                  </w:r>
                </w:p>
              </w:tc>
            </w:tr>
            <w:tr w:rsidR="00B36884" w:rsidRPr="001B5C65" w:rsidTr="00B36884">
              <w:trPr>
                <w:trHeight w:val="1650"/>
              </w:trPr>
              <w:tc>
                <w:tcPr>
                  <w:tcW w:w="1000" w:type="pct"/>
                  <w:tcBorders>
                    <w:top w:val="nil"/>
                    <w:left w:val="single" w:sz="4" w:space="0" w:color="auto"/>
                    <w:bottom w:val="single" w:sz="4" w:space="0" w:color="auto"/>
                    <w:right w:val="single" w:sz="4" w:space="0" w:color="auto"/>
                  </w:tcBorders>
                  <w:shd w:val="clear" w:color="auto" w:fill="auto"/>
                </w:tcPr>
                <w:p w:rsidR="00B36884" w:rsidRPr="001B5C65" w:rsidRDefault="00B36884" w:rsidP="004B2272">
                  <w:pPr>
                    <w:widowControl/>
                    <w:rPr>
                      <w:rFonts w:ascii="新細明體" w:hAnsi="新細明體" w:cs="新細明體"/>
                      <w:kern w:val="0"/>
                      <w:u w:val="single"/>
                    </w:rPr>
                  </w:pPr>
                  <w:r w:rsidRPr="001B5C65">
                    <w:rPr>
                      <w:rFonts w:ascii="新細明體" w:hAnsi="新細明體" w:cs="新細明體" w:hint="eastAsia"/>
                      <w:kern w:val="0"/>
                      <w:u w:val="single"/>
                    </w:rPr>
                    <w:t>醫技、藥學、家政、藝術、體育類</w:t>
                  </w:r>
                </w:p>
              </w:tc>
              <w:tc>
                <w:tcPr>
                  <w:tcW w:w="1468" w:type="pct"/>
                  <w:tcBorders>
                    <w:top w:val="nil"/>
                    <w:left w:val="nil"/>
                    <w:bottom w:val="single" w:sz="4" w:space="0" w:color="auto"/>
                    <w:right w:val="single" w:sz="4" w:space="0" w:color="auto"/>
                  </w:tcBorders>
                  <w:shd w:val="clear" w:color="auto" w:fill="auto"/>
                  <w:vAlign w:val="center"/>
                </w:tcPr>
                <w:p w:rsidR="00B36884" w:rsidRPr="001B5C65" w:rsidRDefault="00B36884" w:rsidP="00B36884">
                  <w:pPr>
                    <w:widowControl/>
                    <w:spacing w:line="360" w:lineRule="exact"/>
                    <w:jc w:val="center"/>
                    <w:rPr>
                      <w:rFonts w:ascii="新細明體" w:hAnsi="新細明體"/>
                      <w:kern w:val="0"/>
                      <w:u w:val="single"/>
                    </w:rPr>
                  </w:pPr>
                  <w:r w:rsidRPr="001B5C65">
                    <w:rPr>
                      <w:rFonts w:ascii="新細明體" w:hAnsi="新細明體" w:hint="eastAsia"/>
                      <w:kern w:val="0"/>
                      <w:u w:val="single"/>
                    </w:rPr>
                    <w:t>12</w:t>
                  </w:r>
                </w:p>
              </w:tc>
              <w:tc>
                <w:tcPr>
                  <w:tcW w:w="1265" w:type="pct"/>
                  <w:tcBorders>
                    <w:top w:val="nil"/>
                    <w:left w:val="nil"/>
                    <w:bottom w:val="single" w:sz="4" w:space="0" w:color="auto"/>
                    <w:right w:val="single" w:sz="4" w:space="0" w:color="auto"/>
                  </w:tcBorders>
                  <w:shd w:val="clear" w:color="auto" w:fill="auto"/>
                  <w:vAlign w:val="center"/>
                </w:tcPr>
                <w:p w:rsidR="00B36884" w:rsidRPr="001B5C65" w:rsidRDefault="00B36884" w:rsidP="00B36884">
                  <w:pPr>
                    <w:widowControl/>
                    <w:spacing w:line="360" w:lineRule="exact"/>
                    <w:jc w:val="center"/>
                    <w:rPr>
                      <w:rFonts w:ascii="新細明體" w:hAnsi="新細明體" w:hint="eastAsia"/>
                      <w:kern w:val="0"/>
                      <w:u w:val="single"/>
                    </w:rPr>
                  </w:pPr>
                  <w:r w:rsidRPr="001B5C65">
                    <w:rPr>
                      <w:rFonts w:ascii="新細明體" w:hAnsi="新細明體" w:hint="eastAsia"/>
                      <w:kern w:val="0"/>
                      <w:u w:val="single"/>
                    </w:rPr>
                    <w:t>11</w:t>
                  </w:r>
                </w:p>
              </w:tc>
              <w:tc>
                <w:tcPr>
                  <w:tcW w:w="1266" w:type="pct"/>
                  <w:tcBorders>
                    <w:top w:val="nil"/>
                    <w:left w:val="nil"/>
                    <w:bottom w:val="single" w:sz="4" w:space="0" w:color="auto"/>
                    <w:right w:val="single" w:sz="4" w:space="0" w:color="auto"/>
                  </w:tcBorders>
                  <w:shd w:val="clear" w:color="auto" w:fill="auto"/>
                  <w:vAlign w:val="center"/>
                </w:tcPr>
                <w:p w:rsidR="00B36884" w:rsidRPr="001B5C65" w:rsidRDefault="00B36884" w:rsidP="00B36884">
                  <w:pPr>
                    <w:widowControl/>
                    <w:spacing w:line="360" w:lineRule="exact"/>
                    <w:jc w:val="center"/>
                    <w:rPr>
                      <w:rFonts w:ascii="新細明體" w:hAnsi="新細明體" w:hint="eastAsia"/>
                      <w:kern w:val="0"/>
                      <w:u w:val="single"/>
                    </w:rPr>
                  </w:pPr>
                  <w:r w:rsidRPr="001B5C65">
                    <w:rPr>
                      <w:rFonts w:ascii="新細明體" w:hAnsi="新細明體" w:hint="eastAsia"/>
                      <w:kern w:val="0"/>
                      <w:u w:val="single"/>
                    </w:rPr>
                    <w:t>9</w:t>
                  </w:r>
                </w:p>
              </w:tc>
            </w:tr>
            <w:tr w:rsidR="00B36884" w:rsidRPr="001B5C65" w:rsidTr="00B36884">
              <w:trPr>
                <w:trHeight w:val="330"/>
              </w:trPr>
              <w:tc>
                <w:tcPr>
                  <w:tcW w:w="1000" w:type="pct"/>
                  <w:tcBorders>
                    <w:top w:val="nil"/>
                    <w:left w:val="single" w:sz="4" w:space="0" w:color="auto"/>
                    <w:bottom w:val="single" w:sz="4" w:space="0" w:color="auto"/>
                    <w:right w:val="single" w:sz="4" w:space="0" w:color="auto"/>
                  </w:tcBorders>
                  <w:shd w:val="clear" w:color="auto" w:fill="auto"/>
                </w:tcPr>
                <w:p w:rsidR="00B36884" w:rsidRPr="001B5C65" w:rsidRDefault="00B36884" w:rsidP="004B2272">
                  <w:pPr>
                    <w:widowControl/>
                    <w:rPr>
                      <w:rFonts w:ascii="新細明體" w:hAnsi="新細明體" w:cs="新細明體"/>
                      <w:kern w:val="0"/>
                      <w:u w:val="single"/>
                    </w:rPr>
                  </w:pPr>
                  <w:r w:rsidRPr="001B5C65">
                    <w:rPr>
                      <w:rFonts w:ascii="新細明體" w:hAnsi="新細明體" w:cs="新細明體" w:hint="eastAsia"/>
                      <w:kern w:val="0"/>
                      <w:u w:val="single"/>
                    </w:rPr>
                    <w:t>工業、農業、海事類</w:t>
                  </w:r>
                </w:p>
              </w:tc>
              <w:tc>
                <w:tcPr>
                  <w:tcW w:w="1468" w:type="pct"/>
                  <w:tcBorders>
                    <w:top w:val="nil"/>
                    <w:left w:val="nil"/>
                    <w:bottom w:val="single" w:sz="4" w:space="0" w:color="auto"/>
                    <w:right w:val="single" w:sz="4" w:space="0" w:color="auto"/>
                  </w:tcBorders>
                  <w:shd w:val="clear" w:color="auto" w:fill="auto"/>
                  <w:vAlign w:val="center"/>
                </w:tcPr>
                <w:p w:rsidR="00B36884" w:rsidRPr="001B5C65" w:rsidRDefault="00B36884" w:rsidP="00B36884">
                  <w:pPr>
                    <w:widowControl/>
                    <w:spacing w:line="360" w:lineRule="exact"/>
                    <w:jc w:val="center"/>
                    <w:rPr>
                      <w:rFonts w:ascii="新細明體" w:hAnsi="新細明體" w:hint="eastAsia"/>
                      <w:kern w:val="0"/>
                      <w:u w:val="single"/>
                    </w:rPr>
                  </w:pPr>
                  <w:r w:rsidRPr="001B5C65">
                    <w:rPr>
                      <w:rFonts w:ascii="新細明體" w:hAnsi="新細明體" w:hint="eastAsia"/>
                      <w:kern w:val="0"/>
                      <w:u w:val="single"/>
                    </w:rPr>
                    <w:t>14</w:t>
                  </w:r>
                </w:p>
              </w:tc>
              <w:tc>
                <w:tcPr>
                  <w:tcW w:w="1265" w:type="pct"/>
                  <w:tcBorders>
                    <w:top w:val="nil"/>
                    <w:left w:val="nil"/>
                    <w:bottom w:val="single" w:sz="4" w:space="0" w:color="auto"/>
                    <w:right w:val="single" w:sz="4" w:space="0" w:color="auto"/>
                  </w:tcBorders>
                  <w:shd w:val="clear" w:color="auto" w:fill="auto"/>
                  <w:vAlign w:val="center"/>
                </w:tcPr>
                <w:p w:rsidR="00B36884" w:rsidRPr="001B5C65" w:rsidRDefault="00B36884" w:rsidP="00B36884">
                  <w:pPr>
                    <w:widowControl/>
                    <w:spacing w:line="360" w:lineRule="exact"/>
                    <w:jc w:val="center"/>
                    <w:rPr>
                      <w:rFonts w:ascii="新細明體" w:hAnsi="新細明體" w:hint="eastAsia"/>
                      <w:kern w:val="0"/>
                      <w:u w:val="single"/>
                    </w:rPr>
                  </w:pPr>
                  <w:r w:rsidRPr="001B5C65">
                    <w:rPr>
                      <w:rFonts w:ascii="新細明體" w:hAnsi="新細明體" w:hint="eastAsia"/>
                      <w:kern w:val="0"/>
                      <w:u w:val="single"/>
                    </w:rPr>
                    <w:t>13</w:t>
                  </w:r>
                </w:p>
              </w:tc>
              <w:tc>
                <w:tcPr>
                  <w:tcW w:w="1266" w:type="pct"/>
                  <w:tcBorders>
                    <w:top w:val="nil"/>
                    <w:left w:val="nil"/>
                    <w:bottom w:val="single" w:sz="4" w:space="0" w:color="auto"/>
                    <w:right w:val="single" w:sz="4" w:space="0" w:color="auto"/>
                  </w:tcBorders>
                  <w:shd w:val="clear" w:color="auto" w:fill="auto"/>
                  <w:vAlign w:val="center"/>
                </w:tcPr>
                <w:p w:rsidR="00B36884" w:rsidRPr="001B5C65" w:rsidRDefault="00B36884" w:rsidP="00B36884">
                  <w:pPr>
                    <w:widowControl/>
                    <w:spacing w:line="360" w:lineRule="exact"/>
                    <w:jc w:val="center"/>
                    <w:rPr>
                      <w:rFonts w:ascii="新細明體" w:hAnsi="新細明體" w:hint="eastAsia"/>
                      <w:kern w:val="0"/>
                      <w:u w:val="single"/>
                    </w:rPr>
                  </w:pPr>
                  <w:r w:rsidRPr="001B5C65">
                    <w:rPr>
                      <w:rFonts w:ascii="新細明體" w:hAnsi="新細明體" w:hint="eastAsia"/>
                      <w:kern w:val="0"/>
                      <w:u w:val="single"/>
                    </w:rPr>
                    <w:t>11</w:t>
                  </w:r>
                </w:p>
              </w:tc>
            </w:tr>
          </w:tbl>
          <w:p w:rsidR="00B36884" w:rsidRPr="009C3D3D" w:rsidRDefault="00B36884" w:rsidP="00B36884">
            <w:pPr>
              <w:jc w:val="both"/>
              <w:rPr>
                <w:rFonts w:ascii="新細明體" w:hAnsi="新細明體" w:cs="標楷體" w:hint="eastAsia"/>
              </w:rPr>
            </w:pPr>
          </w:p>
          <w:p w:rsidR="00B36884" w:rsidRPr="001B5C65" w:rsidRDefault="00B36884" w:rsidP="00B36884">
            <w:pPr>
              <w:rPr>
                <w:rFonts w:hint="eastAsia"/>
                <w:u w:val="single"/>
              </w:rPr>
            </w:pPr>
            <w:r w:rsidRPr="001B5C65">
              <w:rPr>
                <w:rFonts w:hint="eastAsia"/>
                <w:u w:val="single"/>
              </w:rPr>
              <w:t>2.</w:t>
            </w:r>
            <w:r w:rsidRPr="001B5C65">
              <w:rPr>
                <w:rFonts w:hint="eastAsia"/>
                <w:u w:val="single"/>
              </w:rPr>
              <w:t>學士班、碩士班、博士班</w:t>
            </w:r>
          </w:p>
          <w:p w:rsidR="00B36884" w:rsidRPr="009C3D3D" w:rsidRDefault="00B36884" w:rsidP="00921B21">
            <w:pPr>
              <w:rPr>
                <w:rFonts w:hint="eastAsia"/>
              </w:rPr>
            </w:pPr>
          </w:p>
          <w:tbl>
            <w:tblPr>
              <w:tblW w:w="5000" w:type="pct"/>
              <w:tblCellMar>
                <w:left w:w="28" w:type="dxa"/>
                <w:right w:w="28" w:type="dxa"/>
              </w:tblCellMar>
              <w:tblLook w:val="0000" w:firstRow="0" w:lastRow="0" w:firstColumn="0" w:lastColumn="0" w:noHBand="0" w:noVBand="0"/>
            </w:tblPr>
            <w:tblGrid>
              <w:gridCol w:w="1790"/>
              <w:gridCol w:w="1099"/>
              <w:gridCol w:w="1021"/>
              <w:gridCol w:w="1030"/>
              <w:gridCol w:w="1019"/>
              <w:gridCol w:w="1021"/>
              <w:gridCol w:w="1019"/>
            </w:tblGrid>
            <w:tr w:rsidR="00B36884" w:rsidRPr="009C3D3D" w:rsidTr="004B2272">
              <w:trPr>
                <w:trHeight w:val="330"/>
              </w:trPr>
              <w:tc>
                <w:tcPr>
                  <w:tcW w:w="1119" w:type="pct"/>
                  <w:vMerge w:val="restart"/>
                  <w:tcBorders>
                    <w:top w:val="single" w:sz="4" w:space="0" w:color="auto"/>
                    <w:left w:val="single" w:sz="4" w:space="0" w:color="auto"/>
                    <w:bottom w:val="nil"/>
                    <w:right w:val="single" w:sz="4" w:space="0" w:color="auto"/>
                  </w:tcBorders>
                  <w:shd w:val="clear" w:color="auto" w:fill="auto"/>
                  <w:noWrap/>
                  <w:vAlign w:val="center"/>
                </w:tcPr>
                <w:p w:rsidR="00B36884" w:rsidRPr="009C3D3D" w:rsidRDefault="00E338DD" w:rsidP="004B2272">
                  <w:pPr>
                    <w:widowControl/>
                    <w:rPr>
                      <w:rFonts w:ascii="新細明體" w:hAnsi="新細明體" w:cs="新細明體"/>
                      <w:kern w:val="0"/>
                    </w:rPr>
                  </w:pPr>
                  <w:r w:rsidRPr="009C3D3D">
                    <w:rPr>
                      <w:rFonts w:ascii="新細明體" w:hAnsi="新細明體" w:cs="新細明體"/>
                      <w:noProof/>
                      <w:kern w:val="0"/>
                    </w:rPr>
                    <mc:AlternateContent>
                      <mc:Choice Requires="wpg">
                        <w:drawing>
                          <wp:anchor distT="0" distB="0" distL="114300" distR="114300" simplePos="0" relativeHeight="251655168" behindDoc="0" locked="0" layoutInCell="1" allowOverlap="1">
                            <wp:simplePos x="0" y="0"/>
                            <wp:positionH relativeFrom="column">
                              <wp:posOffset>-18415</wp:posOffset>
                            </wp:positionH>
                            <wp:positionV relativeFrom="paragraph">
                              <wp:posOffset>0</wp:posOffset>
                            </wp:positionV>
                            <wp:extent cx="1125220" cy="858520"/>
                            <wp:effectExtent l="10160" t="9525" r="7620" b="8255"/>
                            <wp:wrapNone/>
                            <wp:docPr id="1" name="__TH_G121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5220" cy="858520"/>
                                      <a:chOff x="1389" y="3588"/>
                                      <a:chExt cx="1982" cy="890"/>
                                    </a:xfrm>
                                  </wpg:grpSpPr>
                                  <wps:wsp>
                                    <wps:cNvPr id="2" name="__TH_L67"/>
                                    <wps:cNvCnPr>
                                      <a:cxnSpLocks noChangeShapeType="1"/>
                                    </wps:cNvCnPr>
                                    <wps:spPr bwMode="auto">
                                      <a:xfrm>
                                        <a:off x="1389" y="3588"/>
                                        <a:ext cx="1982" cy="89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 name="__TH_B1168"/>
                                    <wps:cNvSpPr txBox="1">
                                      <a:spLocks noChangeArrowheads="1"/>
                                    </wps:cNvSpPr>
                                    <wps:spPr bwMode="auto">
                                      <a:xfrm>
                                        <a:off x="2305" y="3627"/>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884" w:rsidRPr="00B36884" w:rsidRDefault="00B36884" w:rsidP="00B36884">
                                          <w:pPr>
                                            <w:snapToGrid w:val="0"/>
                                            <w:rPr>
                                              <w:rFonts w:ascii="新細明體" w:hAnsi="新細明體"/>
                                            </w:rPr>
                                          </w:pPr>
                                          <w:r w:rsidRPr="00B36884">
                                            <w:rPr>
                                              <w:rFonts w:ascii="新細明體" w:hAnsi="新細明體" w:hint="eastAsia"/>
                                            </w:rPr>
                                            <w:t>學</w:t>
                                          </w:r>
                                        </w:p>
                                      </w:txbxContent>
                                    </wps:txbx>
                                    <wps:bodyPr rot="0" vert="horz" wrap="square" lIns="0" tIns="0" rIns="0" bIns="0" anchor="t" anchorCtr="0" upright="1">
                                      <a:noAutofit/>
                                    </wps:bodyPr>
                                  </wps:wsp>
                                  <wps:wsp>
                                    <wps:cNvPr id="4" name="__TH_B1269"/>
                                    <wps:cNvSpPr txBox="1">
                                      <a:spLocks noChangeArrowheads="1"/>
                                    </wps:cNvSpPr>
                                    <wps:spPr bwMode="auto">
                                      <a:xfrm>
                                        <a:off x="2611" y="3764"/>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884" w:rsidRPr="00B36884" w:rsidRDefault="00B36884" w:rsidP="00B36884">
                                          <w:pPr>
                                            <w:snapToGrid w:val="0"/>
                                            <w:rPr>
                                              <w:rFonts w:ascii="新細明體" w:hAnsi="新細明體"/>
                                            </w:rPr>
                                          </w:pPr>
                                          <w:r w:rsidRPr="00B36884">
                                            <w:rPr>
                                              <w:rFonts w:ascii="新細明體" w:hAnsi="新細明體" w:hint="eastAsia"/>
                                            </w:rPr>
                                            <w:t>生</w:t>
                                          </w:r>
                                        </w:p>
                                      </w:txbxContent>
                                    </wps:txbx>
                                    <wps:bodyPr rot="0" vert="horz" wrap="square" lIns="0" tIns="0" rIns="0" bIns="0" anchor="t" anchorCtr="0" upright="1">
                                      <a:noAutofit/>
                                    </wps:bodyPr>
                                  </wps:wsp>
                                  <wps:wsp>
                                    <wps:cNvPr id="5" name="__TH_B1370"/>
                                    <wps:cNvSpPr txBox="1">
                                      <a:spLocks noChangeArrowheads="1"/>
                                    </wps:cNvSpPr>
                                    <wps:spPr bwMode="auto">
                                      <a:xfrm>
                                        <a:off x="2918" y="3902"/>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884" w:rsidRPr="00B36884" w:rsidRDefault="00B36884" w:rsidP="00B36884">
                                          <w:pPr>
                                            <w:snapToGrid w:val="0"/>
                                            <w:rPr>
                                              <w:rFonts w:ascii="新細明體" w:hAnsi="新細明體"/>
                                            </w:rPr>
                                          </w:pPr>
                                          <w:r w:rsidRPr="00B36884">
                                            <w:rPr>
                                              <w:rFonts w:ascii="新細明體" w:hAnsi="新細明體" w:hint="eastAsia"/>
                                            </w:rPr>
                                            <w:t>數</w:t>
                                          </w:r>
                                        </w:p>
                                      </w:txbxContent>
                                    </wps:txbx>
                                    <wps:bodyPr rot="0" vert="horz" wrap="square" lIns="0" tIns="0" rIns="0" bIns="0" anchor="t" anchorCtr="0" upright="1">
                                      <a:noAutofit/>
                                    </wps:bodyPr>
                                  </wps:wsp>
                                  <wps:wsp>
                                    <wps:cNvPr id="6" name="__TH_B2171"/>
                                    <wps:cNvSpPr txBox="1">
                                      <a:spLocks noChangeArrowheads="1"/>
                                    </wps:cNvSpPr>
                                    <wps:spPr bwMode="auto">
                                      <a:xfrm>
                                        <a:off x="1597" y="3928"/>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884" w:rsidRPr="00B36884" w:rsidRDefault="00B36884" w:rsidP="00B36884">
                                          <w:pPr>
                                            <w:snapToGrid w:val="0"/>
                                            <w:rPr>
                                              <w:rFonts w:ascii="新細明體" w:hAnsi="新細明體"/>
                                            </w:rPr>
                                          </w:pPr>
                                          <w:r w:rsidRPr="00B36884">
                                            <w:rPr>
                                              <w:rFonts w:ascii="新細明體" w:hAnsi="新細明體" w:hint="eastAsia"/>
                                            </w:rPr>
                                            <w:t>類</w:t>
                                          </w:r>
                                        </w:p>
                                      </w:txbxContent>
                                    </wps:txbx>
                                    <wps:bodyPr rot="0" vert="horz" wrap="square" lIns="0" tIns="0" rIns="0" bIns="0" anchor="t" anchorCtr="0" upright="1">
                                      <a:noAutofit/>
                                    </wps:bodyPr>
                                  </wps:wsp>
                                  <wps:wsp>
                                    <wps:cNvPr id="7" name="__TH_B2272"/>
                                    <wps:cNvSpPr txBox="1">
                                      <a:spLocks noChangeArrowheads="1"/>
                                    </wps:cNvSpPr>
                                    <wps:spPr bwMode="auto">
                                      <a:xfrm>
                                        <a:off x="2013" y="4115"/>
                                        <a:ext cx="30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884" w:rsidRPr="00B36884" w:rsidRDefault="00B36884" w:rsidP="00B36884">
                                          <w:pPr>
                                            <w:snapToGrid w:val="0"/>
                                            <w:rPr>
                                              <w:rFonts w:ascii="新細明體" w:hAnsi="新細明體"/>
                                            </w:rPr>
                                          </w:pPr>
                                          <w:r w:rsidRPr="00B36884">
                                            <w:rPr>
                                              <w:rFonts w:ascii="新細明體" w:hAnsi="新細明體" w:hint="eastAsia"/>
                                            </w:rPr>
                                            <w:t>型</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__TH_G121273" o:spid="_x0000_s1032" style="position:absolute;margin-left:-1.45pt;margin-top:0;width:88.6pt;height:67.6pt;z-index:251655168" coordorigin="1389,3588" coordsize="1982,8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">
                            <v:line id="__TH_L67" o:spid="_x0000_s1033" style="position:absolute;visibility:visible;mso-wrap-style:square" from="1389,3588" to="3371,4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shape id="__TH_B1168" o:spid="_x0000_s1034" type="#_x0000_t202" style="position:absolute;left:2305;top:3627;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LAwwAAANoAAAAPAAAAZHJzL2Rvd25yZXYueG1sRI9Ba8JA&#10;FITvBf/D8gRvdWMF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t8IywMMAAADaAAAADwAA&#10;AAAAAAAAAAAAAAAHAgAAZHJzL2Rvd25yZXYueG1sUEsFBgAAAAADAAMAtwAAAPcCAAAAAA==&#10;" filled="f" stroked="f">
                              <v:textbox inset="0,0,0,0">
                                <w:txbxContent>
                                  <w:p w:rsidR="00B36884" w:rsidRPr="00B36884" w:rsidRDefault="00B36884" w:rsidP="00B36884">
                                    <w:pPr>
                                      <w:snapToGrid w:val="0"/>
                                      <w:rPr>
                                        <w:rFonts w:ascii="新細明體" w:hAnsi="新細明體"/>
                                      </w:rPr>
                                    </w:pPr>
                                    <w:r w:rsidRPr="00B36884">
                                      <w:rPr>
                                        <w:rFonts w:ascii="新細明體" w:hAnsi="新細明體" w:hint="eastAsia"/>
                                      </w:rPr>
                                      <w:t>學</w:t>
                                    </w:r>
                                  </w:p>
                                </w:txbxContent>
                              </v:textbox>
                            </v:shape>
                            <v:shape id="__TH_B1269" o:spid="_x0000_s1035" type="#_x0000_t202" style="position:absolute;left:2611;top:3764;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B36884" w:rsidRPr="00B36884" w:rsidRDefault="00B36884" w:rsidP="00B36884">
                                    <w:pPr>
                                      <w:snapToGrid w:val="0"/>
                                      <w:rPr>
                                        <w:rFonts w:ascii="新細明體" w:hAnsi="新細明體"/>
                                      </w:rPr>
                                    </w:pPr>
                                    <w:r w:rsidRPr="00B36884">
                                      <w:rPr>
                                        <w:rFonts w:ascii="新細明體" w:hAnsi="新細明體" w:hint="eastAsia"/>
                                      </w:rPr>
                                      <w:t>生</w:t>
                                    </w:r>
                                  </w:p>
                                </w:txbxContent>
                              </v:textbox>
                            </v:shape>
                            <v:shape id="__TH_B1370" o:spid="_x0000_s1036" type="#_x0000_t202" style="position:absolute;left:2918;top:3902;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B36884" w:rsidRPr="00B36884" w:rsidRDefault="00B36884" w:rsidP="00B36884">
                                    <w:pPr>
                                      <w:snapToGrid w:val="0"/>
                                      <w:rPr>
                                        <w:rFonts w:ascii="新細明體" w:hAnsi="新細明體"/>
                                      </w:rPr>
                                    </w:pPr>
                                    <w:r w:rsidRPr="00B36884">
                                      <w:rPr>
                                        <w:rFonts w:ascii="新細明體" w:hAnsi="新細明體" w:hint="eastAsia"/>
                                      </w:rPr>
                                      <w:t>數</w:t>
                                    </w:r>
                                  </w:p>
                                </w:txbxContent>
                              </v:textbox>
                            </v:shape>
                            <v:shape id="__TH_B2171" o:spid="_x0000_s1037" type="#_x0000_t202" style="position:absolute;left:1597;top:3928;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B36884" w:rsidRPr="00B36884" w:rsidRDefault="00B36884" w:rsidP="00B36884">
                                    <w:pPr>
                                      <w:snapToGrid w:val="0"/>
                                      <w:rPr>
                                        <w:rFonts w:ascii="新細明體" w:hAnsi="新細明體"/>
                                      </w:rPr>
                                    </w:pPr>
                                    <w:r w:rsidRPr="00B36884">
                                      <w:rPr>
                                        <w:rFonts w:ascii="新細明體" w:hAnsi="新細明體" w:hint="eastAsia"/>
                                      </w:rPr>
                                      <w:t>類</w:t>
                                    </w:r>
                                  </w:p>
                                </w:txbxContent>
                              </v:textbox>
                            </v:shape>
                            <v:shape id="__TH_B2272" o:spid="_x0000_s1038" type="#_x0000_t202" style="position:absolute;left:2013;top:4115;width:30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B36884" w:rsidRPr="00B36884" w:rsidRDefault="00B36884" w:rsidP="00B36884">
                                    <w:pPr>
                                      <w:snapToGrid w:val="0"/>
                                      <w:rPr>
                                        <w:rFonts w:ascii="新細明體" w:hAnsi="新細明體"/>
                                      </w:rPr>
                                    </w:pPr>
                                    <w:r w:rsidRPr="00B36884">
                                      <w:rPr>
                                        <w:rFonts w:ascii="新細明體" w:hAnsi="新細明體" w:hint="eastAsia"/>
                                      </w:rPr>
                                      <w:t>型</w:t>
                                    </w:r>
                                  </w:p>
                                </w:txbxContent>
                              </v:textbox>
                            </v:shape>
                          </v:group>
                        </w:pict>
                      </mc:Fallback>
                    </mc:AlternateContent>
                  </w:r>
                </w:p>
              </w:tc>
              <w:tc>
                <w:tcPr>
                  <w:tcW w:w="1969" w:type="pct"/>
                  <w:gridSpan w:val="3"/>
                  <w:tcBorders>
                    <w:top w:val="single" w:sz="4" w:space="0" w:color="auto"/>
                    <w:left w:val="single" w:sz="4" w:space="0" w:color="auto"/>
                    <w:bottom w:val="single" w:sz="4" w:space="0" w:color="auto"/>
                    <w:right w:val="nil"/>
                  </w:tcBorders>
                  <w:shd w:val="clear" w:color="auto" w:fill="auto"/>
                </w:tcPr>
                <w:p w:rsidR="00B36884" w:rsidRPr="009C3D3D" w:rsidRDefault="00B36884" w:rsidP="004B2272">
                  <w:pPr>
                    <w:widowControl/>
                    <w:jc w:val="center"/>
                    <w:rPr>
                      <w:rFonts w:ascii="新細明體" w:hAnsi="新細明體" w:cs="新細明體"/>
                      <w:kern w:val="0"/>
                    </w:rPr>
                  </w:pPr>
                  <w:r w:rsidRPr="009C3D3D">
                    <w:rPr>
                      <w:rFonts w:ascii="新細明體" w:hAnsi="新細明體" w:cs="新細明體" w:hint="eastAsia"/>
                      <w:kern w:val="0"/>
                    </w:rPr>
                    <w:t>學士班</w:t>
                  </w:r>
                </w:p>
              </w:tc>
              <w:tc>
                <w:tcPr>
                  <w:tcW w:w="1912" w:type="pct"/>
                  <w:gridSpan w:val="3"/>
                  <w:tcBorders>
                    <w:top w:val="single" w:sz="4" w:space="0" w:color="auto"/>
                    <w:left w:val="single" w:sz="4" w:space="0" w:color="auto"/>
                    <w:bottom w:val="single" w:sz="4" w:space="0" w:color="auto"/>
                    <w:right w:val="single" w:sz="4" w:space="0" w:color="000000"/>
                  </w:tcBorders>
                  <w:shd w:val="clear" w:color="auto" w:fill="auto"/>
                </w:tcPr>
                <w:p w:rsidR="00B36884" w:rsidRPr="009C3D3D" w:rsidRDefault="00B36884" w:rsidP="004B2272">
                  <w:pPr>
                    <w:widowControl/>
                    <w:jc w:val="center"/>
                    <w:rPr>
                      <w:rFonts w:ascii="新細明體" w:hAnsi="新細明體" w:cs="新細明體"/>
                      <w:kern w:val="0"/>
                    </w:rPr>
                  </w:pPr>
                  <w:r w:rsidRPr="009C3D3D">
                    <w:rPr>
                      <w:rFonts w:ascii="新細明體" w:hAnsi="新細明體" w:cs="新細明體" w:hint="eastAsia"/>
                      <w:kern w:val="0"/>
                    </w:rPr>
                    <w:t>碩士班、博士班</w:t>
                  </w:r>
                </w:p>
              </w:tc>
            </w:tr>
            <w:tr w:rsidR="00B36884" w:rsidRPr="009C3D3D" w:rsidTr="004B2272">
              <w:trPr>
                <w:trHeight w:val="1058"/>
              </w:trPr>
              <w:tc>
                <w:tcPr>
                  <w:tcW w:w="1119" w:type="pct"/>
                  <w:vMerge/>
                  <w:tcBorders>
                    <w:top w:val="nil"/>
                    <w:left w:val="single" w:sz="4" w:space="0" w:color="auto"/>
                    <w:bottom w:val="single" w:sz="4" w:space="0" w:color="auto"/>
                    <w:right w:val="single" w:sz="4" w:space="0" w:color="auto"/>
                  </w:tcBorders>
                  <w:vAlign w:val="center"/>
                </w:tcPr>
                <w:p w:rsidR="00B36884" w:rsidRPr="009C3D3D" w:rsidRDefault="00B36884" w:rsidP="004B2272">
                  <w:pPr>
                    <w:widowControl/>
                    <w:rPr>
                      <w:rFonts w:ascii="新細明體" w:hAnsi="新細明體" w:cs="新細明體"/>
                      <w:kern w:val="0"/>
                    </w:rPr>
                  </w:pPr>
                </w:p>
              </w:tc>
              <w:tc>
                <w:tcPr>
                  <w:tcW w:w="687" w:type="pct"/>
                  <w:tcBorders>
                    <w:top w:val="nil"/>
                    <w:left w:val="single" w:sz="4" w:space="0" w:color="auto"/>
                    <w:bottom w:val="single" w:sz="4" w:space="0" w:color="auto"/>
                    <w:right w:val="single" w:sz="4" w:space="0" w:color="auto"/>
                  </w:tcBorders>
                  <w:shd w:val="clear" w:color="auto" w:fill="auto"/>
                </w:tcPr>
                <w:p w:rsidR="00B36884" w:rsidRPr="009C3D3D" w:rsidRDefault="00B36884" w:rsidP="004B2272">
                  <w:pPr>
                    <w:widowControl/>
                    <w:rPr>
                      <w:rFonts w:ascii="新細明體" w:hAnsi="新細明體"/>
                      <w:kern w:val="0"/>
                    </w:rPr>
                  </w:pPr>
                  <w:r w:rsidRPr="009C3D3D">
                    <w:rPr>
                      <w:rFonts w:ascii="新細明體" w:hAnsi="新細明體" w:hint="eastAsia"/>
                      <w:kern w:val="0"/>
                    </w:rPr>
                    <w:t>一千</w:t>
                  </w:r>
                  <w:r w:rsidRPr="009C3D3D">
                    <w:rPr>
                      <w:rFonts w:ascii="新細明體" w:hAnsi="新細明體"/>
                      <w:kern w:val="0"/>
                    </w:rPr>
                    <w:t>人以內</w:t>
                  </w:r>
                </w:p>
              </w:tc>
              <w:tc>
                <w:tcPr>
                  <w:tcW w:w="638" w:type="pct"/>
                  <w:tcBorders>
                    <w:top w:val="nil"/>
                    <w:left w:val="nil"/>
                    <w:bottom w:val="single" w:sz="4" w:space="0" w:color="auto"/>
                    <w:right w:val="single" w:sz="4" w:space="0" w:color="auto"/>
                  </w:tcBorders>
                  <w:shd w:val="clear" w:color="auto" w:fill="auto"/>
                </w:tcPr>
                <w:p w:rsidR="00B36884" w:rsidRPr="009C3D3D" w:rsidRDefault="00B36884" w:rsidP="004B2272">
                  <w:pPr>
                    <w:widowControl/>
                    <w:rPr>
                      <w:rFonts w:ascii="新細明體" w:hAnsi="新細明體"/>
                      <w:kern w:val="0"/>
                    </w:rPr>
                  </w:pPr>
                  <w:r w:rsidRPr="009C3D3D">
                    <w:rPr>
                      <w:rFonts w:ascii="新細明體" w:hAnsi="新細明體" w:hint="eastAsia"/>
                      <w:kern w:val="0"/>
                    </w:rPr>
                    <w:t>一千零一</w:t>
                  </w:r>
                  <w:r w:rsidRPr="009C3D3D">
                    <w:rPr>
                      <w:rFonts w:ascii="新細明體" w:hAnsi="新細明體"/>
                      <w:kern w:val="0"/>
                    </w:rPr>
                    <w:t>人至</w:t>
                  </w:r>
                  <w:r w:rsidRPr="009C3D3D">
                    <w:rPr>
                      <w:rFonts w:ascii="新細明體" w:hAnsi="新細明體" w:hint="eastAsia"/>
                      <w:kern w:val="0"/>
                    </w:rPr>
                    <w:t>三千</w:t>
                  </w:r>
                  <w:r w:rsidRPr="009C3D3D">
                    <w:rPr>
                      <w:rFonts w:ascii="新細明體" w:hAnsi="新細明體"/>
                      <w:kern w:val="0"/>
                    </w:rPr>
                    <w:t>人</w:t>
                  </w:r>
                </w:p>
              </w:tc>
              <w:tc>
                <w:tcPr>
                  <w:tcW w:w="644" w:type="pct"/>
                  <w:tcBorders>
                    <w:top w:val="nil"/>
                    <w:left w:val="nil"/>
                    <w:bottom w:val="single" w:sz="4" w:space="0" w:color="auto"/>
                    <w:right w:val="single" w:sz="4" w:space="0" w:color="auto"/>
                  </w:tcBorders>
                  <w:shd w:val="clear" w:color="auto" w:fill="auto"/>
                </w:tcPr>
                <w:p w:rsidR="00B36884" w:rsidRPr="009C3D3D" w:rsidRDefault="00B36884" w:rsidP="004B2272">
                  <w:pPr>
                    <w:widowControl/>
                    <w:rPr>
                      <w:rFonts w:ascii="新細明體" w:hAnsi="新細明體" w:hint="eastAsia"/>
                      <w:kern w:val="0"/>
                    </w:rPr>
                  </w:pPr>
                  <w:r w:rsidRPr="009C3D3D">
                    <w:rPr>
                      <w:rFonts w:ascii="新細明體" w:hAnsi="新細明體" w:hint="eastAsia"/>
                      <w:kern w:val="0"/>
                    </w:rPr>
                    <w:t>三千零一人以上</w:t>
                  </w:r>
                </w:p>
              </w:tc>
              <w:tc>
                <w:tcPr>
                  <w:tcW w:w="637" w:type="pct"/>
                  <w:tcBorders>
                    <w:top w:val="nil"/>
                    <w:left w:val="nil"/>
                    <w:bottom w:val="single" w:sz="4" w:space="0" w:color="auto"/>
                    <w:right w:val="single" w:sz="4" w:space="0" w:color="auto"/>
                  </w:tcBorders>
                  <w:shd w:val="clear" w:color="auto" w:fill="auto"/>
                </w:tcPr>
                <w:p w:rsidR="00B36884" w:rsidRPr="009C3D3D" w:rsidRDefault="00B36884" w:rsidP="004B2272">
                  <w:pPr>
                    <w:widowControl/>
                    <w:rPr>
                      <w:rFonts w:ascii="新細明體" w:hAnsi="新細明體"/>
                      <w:kern w:val="0"/>
                    </w:rPr>
                  </w:pPr>
                  <w:r w:rsidRPr="009C3D3D">
                    <w:rPr>
                      <w:rFonts w:ascii="新細明體" w:hAnsi="新細明體" w:hint="eastAsia"/>
                      <w:kern w:val="0"/>
                    </w:rPr>
                    <w:t>四百</w:t>
                  </w:r>
                  <w:r w:rsidRPr="009C3D3D">
                    <w:rPr>
                      <w:rFonts w:ascii="新細明體" w:hAnsi="新細明體"/>
                      <w:kern w:val="0"/>
                    </w:rPr>
                    <w:t>人以內</w:t>
                  </w:r>
                </w:p>
              </w:tc>
              <w:tc>
                <w:tcPr>
                  <w:tcW w:w="638" w:type="pct"/>
                  <w:tcBorders>
                    <w:top w:val="nil"/>
                    <w:left w:val="nil"/>
                    <w:bottom w:val="single" w:sz="4" w:space="0" w:color="auto"/>
                    <w:right w:val="single" w:sz="4" w:space="0" w:color="auto"/>
                  </w:tcBorders>
                  <w:shd w:val="clear" w:color="auto" w:fill="auto"/>
                </w:tcPr>
                <w:p w:rsidR="00B36884" w:rsidRPr="009C3D3D" w:rsidRDefault="00B36884" w:rsidP="004B2272">
                  <w:pPr>
                    <w:widowControl/>
                    <w:rPr>
                      <w:rFonts w:ascii="新細明體" w:hAnsi="新細明體"/>
                      <w:kern w:val="0"/>
                    </w:rPr>
                  </w:pPr>
                  <w:r w:rsidRPr="009C3D3D">
                    <w:rPr>
                      <w:rFonts w:ascii="新細明體" w:hAnsi="新細明體" w:hint="eastAsia"/>
                      <w:kern w:val="0"/>
                    </w:rPr>
                    <w:t>四百零一</w:t>
                  </w:r>
                  <w:r w:rsidRPr="009C3D3D">
                    <w:rPr>
                      <w:rFonts w:ascii="新細明體" w:hAnsi="新細明體"/>
                      <w:kern w:val="0"/>
                    </w:rPr>
                    <w:t>人至</w:t>
                  </w:r>
                  <w:r w:rsidRPr="009C3D3D">
                    <w:rPr>
                      <w:rFonts w:ascii="新細明體" w:hAnsi="新細明體" w:hint="eastAsia"/>
                      <w:kern w:val="0"/>
                    </w:rPr>
                    <w:t>六百</w:t>
                  </w:r>
                  <w:r w:rsidRPr="009C3D3D">
                    <w:rPr>
                      <w:rFonts w:ascii="新細明體" w:hAnsi="新細明體"/>
                      <w:kern w:val="0"/>
                    </w:rPr>
                    <w:t>人</w:t>
                  </w:r>
                </w:p>
              </w:tc>
              <w:tc>
                <w:tcPr>
                  <w:tcW w:w="637" w:type="pct"/>
                  <w:tcBorders>
                    <w:top w:val="nil"/>
                    <w:left w:val="nil"/>
                    <w:bottom w:val="single" w:sz="4" w:space="0" w:color="auto"/>
                    <w:right w:val="single" w:sz="4" w:space="0" w:color="auto"/>
                  </w:tcBorders>
                  <w:shd w:val="clear" w:color="auto" w:fill="auto"/>
                </w:tcPr>
                <w:p w:rsidR="00B36884" w:rsidRPr="009C3D3D" w:rsidRDefault="00B36884" w:rsidP="004B2272">
                  <w:pPr>
                    <w:widowControl/>
                    <w:rPr>
                      <w:rFonts w:ascii="新細明體" w:hAnsi="新細明體"/>
                      <w:kern w:val="0"/>
                    </w:rPr>
                  </w:pPr>
                  <w:r w:rsidRPr="009C3D3D">
                    <w:rPr>
                      <w:rFonts w:ascii="新細明體" w:hAnsi="新細明體" w:hint="eastAsia"/>
                      <w:kern w:val="0"/>
                    </w:rPr>
                    <w:t>六百零一</w:t>
                  </w:r>
                  <w:r w:rsidRPr="009C3D3D">
                    <w:rPr>
                      <w:rFonts w:ascii="新細明體" w:hAnsi="新細明體"/>
                      <w:kern w:val="0"/>
                    </w:rPr>
                    <w:t>人以上</w:t>
                  </w:r>
                </w:p>
              </w:tc>
            </w:tr>
            <w:tr w:rsidR="00B36884" w:rsidRPr="009C3D3D" w:rsidTr="004B2272">
              <w:trPr>
                <w:trHeight w:val="330"/>
              </w:trPr>
              <w:tc>
                <w:tcPr>
                  <w:tcW w:w="1119" w:type="pct"/>
                  <w:tcBorders>
                    <w:top w:val="single" w:sz="4" w:space="0" w:color="auto"/>
                    <w:left w:val="single" w:sz="4" w:space="0" w:color="auto"/>
                    <w:bottom w:val="single" w:sz="4" w:space="0" w:color="auto"/>
                    <w:right w:val="single" w:sz="4" w:space="0" w:color="auto"/>
                  </w:tcBorders>
                  <w:shd w:val="clear" w:color="auto" w:fill="auto"/>
                </w:tcPr>
                <w:p w:rsidR="00B36884" w:rsidRPr="009C3D3D" w:rsidRDefault="00B36884" w:rsidP="004B2272">
                  <w:pPr>
                    <w:widowControl/>
                    <w:rPr>
                      <w:rFonts w:ascii="新細明體" w:hAnsi="新細明體" w:cs="新細明體" w:hint="eastAsia"/>
                      <w:kern w:val="0"/>
                    </w:rPr>
                  </w:pPr>
                  <w:r w:rsidRPr="009C3D3D">
                    <w:rPr>
                      <w:rFonts w:ascii="新細明體" w:hAnsi="新細明體" w:cs="新細明體" w:hint="eastAsia"/>
                      <w:kern w:val="0"/>
                    </w:rPr>
                    <w:t>文法商、管理及教育類</w:t>
                  </w:r>
                </w:p>
              </w:tc>
              <w:tc>
                <w:tcPr>
                  <w:tcW w:w="687" w:type="pct"/>
                  <w:tcBorders>
                    <w:top w:val="nil"/>
                    <w:left w:val="nil"/>
                    <w:bottom w:val="single" w:sz="4" w:space="0" w:color="auto"/>
                    <w:right w:val="single" w:sz="4" w:space="0" w:color="auto"/>
                  </w:tcBorders>
                  <w:shd w:val="clear" w:color="auto" w:fill="auto"/>
                  <w:vAlign w:val="center"/>
                </w:tcPr>
                <w:p w:rsidR="00B36884" w:rsidRPr="009C3D3D" w:rsidRDefault="00B36884" w:rsidP="004B2272">
                  <w:pPr>
                    <w:widowControl/>
                    <w:jc w:val="center"/>
                    <w:rPr>
                      <w:rFonts w:ascii="新細明體" w:hAnsi="新細明體" w:hint="eastAsia"/>
                      <w:kern w:val="0"/>
                    </w:rPr>
                  </w:pPr>
                  <w:r w:rsidRPr="009C3D3D">
                    <w:rPr>
                      <w:rFonts w:ascii="新細明體" w:hAnsi="新細明體" w:hint="eastAsia"/>
                      <w:kern w:val="0"/>
                    </w:rPr>
                    <w:t>10</w:t>
                  </w:r>
                </w:p>
              </w:tc>
              <w:tc>
                <w:tcPr>
                  <w:tcW w:w="638" w:type="pct"/>
                  <w:tcBorders>
                    <w:top w:val="nil"/>
                    <w:left w:val="nil"/>
                    <w:bottom w:val="single" w:sz="4" w:space="0" w:color="auto"/>
                    <w:right w:val="single" w:sz="4" w:space="0" w:color="auto"/>
                  </w:tcBorders>
                  <w:shd w:val="clear" w:color="auto" w:fill="auto"/>
                  <w:vAlign w:val="center"/>
                </w:tcPr>
                <w:p w:rsidR="00B36884" w:rsidRPr="009C3D3D" w:rsidRDefault="00B36884" w:rsidP="004B2272">
                  <w:pPr>
                    <w:widowControl/>
                    <w:jc w:val="center"/>
                    <w:rPr>
                      <w:rFonts w:ascii="新細明體" w:hAnsi="新細明體" w:hint="eastAsia"/>
                      <w:kern w:val="0"/>
                    </w:rPr>
                  </w:pPr>
                  <w:r w:rsidRPr="009C3D3D">
                    <w:rPr>
                      <w:rFonts w:ascii="新細明體" w:hAnsi="新細明體" w:hint="eastAsia"/>
                      <w:kern w:val="0"/>
                    </w:rPr>
                    <w:t>9</w:t>
                  </w:r>
                </w:p>
              </w:tc>
              <w:tc>
                <w:tcPr>
                  <w:tcW w:w="644" w:type="pct"/>
                  <w:tcBorders>
                    <w:top w:val="nil"/>
                    <w:left w:val="nil"/>
                    <w:bottom w:val="single" w:sz="4" w:space="0" w:color="auto"/>
                    <w:right w:val="single" w:sz="4" w:space="0" w:color="auto"/>
                  </w:tcBorders>
                  <w:shd w:val="clear" w:color="auto" w:fill="auto"/>
                  <w:vAlign w:val="center"/>
                </w:tcPr>
                <w:p w:rsidR="00B36884" w:rsidRPr="009C3D3D" w:rsidRDefault="00B36884" w:rsidP="004B2272">
                  <w:pPr>
                    <w:widowControl/>
                    <w:jc w:val="center"/>
                    <w:rPr>
                      <w:rFonts w:ascii="新細明體" w:hAnsi="新細明體" w:hint="eastAsia"/>
                      <w:kern w:val="0"/>
                    </w:rPr>
                  </w:pPr>
                  <w:r w:rsidRPr="009C3D3D">
                    <w:rPr>
                      <w:rFonts w:ascii="新細明體" w:hAnsi="新細明體" w:hint="eastAsia"/>
                      <w:kern w:val="0"/>
                    </w:rPr>
                    <w:t>7</w:t>
                  </w:r>
                </w:p>
              </w:tc>
              <w:tc>
                <w:tcPr>
                  <w:tcW w:w="637" w:type="pct"/>
                  <w:tcBorders>
                    <w:top w:val="nil"/>
                    <w:left w:val="nil"/>
                    <w:bottom w:val="single" w:sz="4" w:space="0" w:color="auto"/>
                    <w:right w:val="single" w:sz="4" w:space="0" w:color="auto"/>
                  </w:tcBorders>
                  <w:shd w:val="clear" w:color="auto" w:fill="auto"/>
                  <w:vAlign w:val="center"/>
                </w:tcPr>
                <w:p w:rsidR="00B36884" w:rsidRPr="009C3D3D" w:rsidRDefault="00B36884" w:rsidP="004B2272">
                  <w:pPr>
                    <w:widowControl/>
                    <w:jc w:val="center"/>
                    <w:rPr>
                      <w:rFonts w:ascii="新細明體" w:hAnsi="新細明體" w:hint="eastAsia"/>
                      <w:kern w:val="0"/>
                    </w:rPr>
                  </w:pPr>
                  <w:r w:rsidRPr="009C3D3D">
                    <w:rPr>
                      <w:rFonts w:ascii="新細明體" w:hAnsi="新細明體" w:hint="eastAsia"/>
                      <w:kern w:val="0"/>
                    </w:rPr>
                    <w:t>13</w:t>
                  </w:r>
                </w:p>
              </w:tc>
              <w:tc>
                <w:tcPr>
                  <w:tcW w:w="638" w:type="pct"/>
                  <w:tcBorders>
                    <w:top w:val="nil"/>
                    <w:left w:val="nil"/>
                    <w:bottom w:val="single" w:sz="4" w:space="0" w:color="auto"/>
                    <w:right w:val="single" w:sz="4" w:space="0" w:color="auto"/>
                  </w:tcBorders>
                  <w:shd w:val="clear" w:color="auto" w:fill="auto"/>
                  <w:vAlign w:val="center"/>
                </w:tcPr>
                <w:p w:rsidR="00B36884" w:rsidRPr="009C3D3D" w:rsidRDefault="00B36884" w:rsidP="004B2272">
                  <w:pPr>
                    <w:widowControl/>
                    <w:jc w:val="center"/>
                    <w:rPr>
                      <w:rFonts w:ascii="新細明體" w:hAnsi="新細明體" w:hint="eastAsia"/>
                      <w:kern w:val="0"/>
                    </w:rPr>
                  </w:pPr>
                  <w:r w:rsidRPr="009C3D3D">
                    <w:rPr>
                      <w:rFonts w:ascii="新細明體" w:hAnsi="新細明體" w:hint="eastAsia"/>
                      <w:kern w:val="0"/>
                    </w:rPr>
                    <w:t>12</w:t>
                  </w:r>
                </w:p>
              </w:tc>
              <w:tc>
                <w:tcPr>
                  <w:tcW w:w="637" w:type="pct"/>
                  <w:tcBorders>
                    <w:top w:val="nil"/>
                    <w:left w:val="nil"/>
                    <w:bottom w:val="single" w:sz="4" w:space="0" w:color="auto"/>
                    <w:right w:val="single" w:sz="4" w:space="0" w:color="auto"/>
                  </w:tcBorders>
                  <w:shd w:val="clear" w:color="auto" w:fill="auto"/>
                  <w:vAlign w:val="center"/>
                </w:tcPr>
                <w:p w:rsidR="00B36884" w:rsidRPr="009C3D3D" w:rsidRDefault="00B36884" w:rsidP="004B2272">
                  <w:pPr>
                    <w:widowControl/>
                    <w:jc w:val="center"/>
                    <w:rPr>
                      <w:rFonts w:ascii="新細明體" w:hAnsi="新細明體" w:hint="eastAsia"/>
                      <w:kern w:val="0"/>
                    </w:rPr>
                  </w:pPr>
                  <w:r w:rsidRPr="009C3D3D">
                    <w:rPr>
                      <w:rFonts w:ascii="新細明體" w:hAnsi="新細明體" w:hint="eastAsia"/>
                      <w:kern w:val="0"/>
                    </w:rPr>
                    <w:t>11</w:t>
                  </w:r>
                </w:p>
              </w:tc>
            </w:tr>
            <w:tr w:rsidR="00B36884" w:rsidRPr="009C3D3D" w:rsidTr="004B2272">
              <w:trPr>
                <w:trHeight w:val="1650"/>
              </w:trPr>
              <w:tc>
                <w:tcPr>
                  <w:tcW w:w="1119" w:type="pct"/>
                  <w:tcBorders>
                    <w:top w:val="nil"/>
                    <w:left w:val="single" w:sz="4" w:space="0" w:color="auto"/>
                    <w:bottom w:val="single" w:sz="4" w:space="0" w:color="auto"/>
                    <w:right w:val="single" w:sz="4" w:space="0" w:color="auto"/>
                  </w:tcBorders>
                  <w:shd w:val="clear" w:color="auto" w:fill="auto"/>
                </w:tcPr>
                <w:p w:rsidR="00B36884" w:rsidRPr="009C3D3D" w:rsidRDefault="00B36884" w:rsidP="004B2272">
                  <w:pPr>
                    <w:widowControl/>
                    <w:rPr>
                      <w:rFonts w:ascii="新細明體" w:hAnsi="新細明體" w:cs="新細明體"/>
                      <w:kern w:val="0"/>
                    </w:rPr>
                  </w:pPr>
                  <w:r w:rsidRPr="009C3D3D">
                    <w:rPr>
                      <w:rFonts w:ascii="新細明體" w:hAnsi="新細明體" w:cs="新細明體" w:hint="eastAsia"/>
                      <w:kern w:val="0"/>
                    </w:rPr>
                    <w:t>理學類（不包括醫學系、牙醫系）護理及體育類</w:t>
                  </w:r>
                </w:p>
              </w:tc>
              <w:tc>
                <w:tcPr>
                  <w:tcW w:w="687" w:type="pct"/>
                  <w:tcBorders>
                    <w:top w:val="nil"/>
                    <w:left w:val="nil"/>
                    <w:bottom w:val="single" w:sz="4" w:space="0" w:color="auto"/>
                    <w:right w:val="single" w:sz="4" w:space="0" w:color="auto"/>
                  </w:tcBorders>
                  <w:shd w:val="clear" w:color="auto" w:fill="auto"/>
                  <w:vAlign w:val="center"/>
                </w:tcPr>
                <w:p w:rsidR="00B36884" w:rsidRPr="009C3D3D" w:rsidRDefault="00B36884" w:rsidP="004B2272">
                  <w:pPr>
                    <w:widowControl/>
                    <w:jc w:val="center"/>
                    <w:rPr>
                      <w:rFonts w:ascii="新細明體" w:hAnsi="新細明體"/>
                      <w:kern w:val="0"/>
                    </w:rPr>
                  </w:pPr>
                  <w:r w:rsidRPr="009C3D3D">
                    <w:rPr>
                      <w:rFonts w:ascii="新細明體" w:hAnsi="新細明體" w:hint="eastAsia"/>
                      <w:kern w:val="0"/>
                    </w:rPr>
                    <w:t>13</w:t>
                  </w:r>
                </w:p>
              </w:tc>
              <w:tc>
                <w:tcPr>
                  <w:tcW w:w="638" w:type="pct"/>
                  <w:tcBorders>
                    <w:top w:val="nil"/>
                    <w:left w:val="nil"/>
                    <w:bottom w:val="single" w:sz="4" w:space="0" w:color="auto"/>
                    <w:right w:val="single" w:sz="4" w:space="0" w:color="auto"/>
                  </w:tcBorders>
                  <w:shd w:val="clear" w:color="auto" w:fill="auto"/>
                  <w:vAlign w:val="center"/>
                </w:tcPr>
                <w:p w:rsidR="00B36884" w:rsidRPr="009C3D3D" w:rsidRDefault="00B36884" w:rsidP="004B2272">
                  <w:pPr>
                    <w:widowControl/>
                    <w:jc w:val="center"/>
                    <w:rPr>
                      <w:rFonts w:ascii="新細明體" w:hAnsi="新細明體" w:hint="eastAsia"/>
                      <w:kern w:val="0"/>
                    </w:rPr>
                  </w:pPr>
                  <w:r w:rsidRPr="009C3D3D">
                    <w:rPr>
                      <w:rFonts w:ascii="新細明體" w:hAnsi="新細明體" w:hint="eastAsia"/>
                      <w:kern w:val="0"/>
                    </w:rPr>
                    <w:t>12</w:t>
                  </w:r>
                </w:p>
              </w:tc>
              <w:tc>
                <w:tcPr>
                  <w:tcW w:w="644" w:type="pct"/>
                  <w:tcBorders>
                    <w:top w:val="nil"/>
                    <w:left w:val="nil"/>
                    <w:bottom w:val="single" w:sz="4" w:space="0" w:color="auto"/>
                    <w:right w:val="single" w:sz="4" w:space="0" w:color="auto"/>
                  </w:tcBorders>
                  <w:shd w:val="clear" w:color="auto" w:fill="auto"/>
                  <w:vAlign w:val="center"/>
                </w:tcPr>
                <w:p w:rsidR="00B36884" w:rsidRPr="009C3D3D" w:rsidRDefault="00B36884" w:rsidP="004B2272">
                  <w:pPr>
                    <w:widowControl/>
                    <w:jc w:val="center"/>
                    <w:rPr>
                      <w:rFonts w:ascii="新細明體" w:hAnsi="新細明體" w:hint="eastAsia"/>
                      <w:kern w:val="0"/>
                    </w:rPr>
                  </w:pPr>
                  <w:r w:rsidRPr="009C3D3D">
                    <w:rPr>
                      <w:rFonts w:ascii="新細明體" w:hAnsi="新細明體" w:hint="eastAsia"/>
                      <w:kern w:val="0"/>
                    </w:rPr>
                    <w:t>10</w:t>
                  </w:r>
                </w:p>
              </w:tc>
              <w:tc>
                <w:tcPr>
                  <w:tcW w:w="637" w:type="pct"/>
                  <w:tcBorders>
                    <w:top w:val="nil"/>
                    <w:left w:val="nil"/>
                    <w:bottom w:val="single" w:sz="4" w:space="0" w:color="auto"/>
                    <w:right w:val="single" w:sz="4" w:space="0" w:color="auto"/>
                  </w:tcBorders>
                  <w:shd w:val="clear" w:color="auto" w:fill="auto"/>
                  <w:vAlign w:val="center"/>
                </w:tcPr>
                <w:p w:rsidR="00B36884" w:rsidRPr="009C3D3D" w:rsidRDefault="00B36884" w:rsidP="004B2272">
                  <w:pPr>
                    <w:widowControl/>
                    <w:jc w:val="center"/>
                    <w:rPr>
                      <w:rFonts w:ascii="新細明體" w:hAnsi="新細明體" w:hint="eastAsia"/>
                      <w:kern w:val="0"/>
                    </w:rPr>
                  </w:pPr>
                  <w:r w:rsidRPr="009C3D3D">
                    <w:rPr>
                      <w:rFonts w:ascii="新細明體" w:hAnsi="新細明體" w:hint="eastAsia"/>
                      <w:kern w:val="0"/>
                    </w:rPr>
                    <w:t>17</w:t>
                  </w:r>
                </w:p>
              </w:tc>
              <w:tc>
                <w:tcPr>
                  <w:tcW w:w="638" w:type="pct"/>
                  <w:tcBorders>
                    <w:top w:val="nil"/>
                    <w:left w:val="nil"/>
                    <w:bottom w:val="single" w:sz="4" w:space="0" w:color="auto"/>
                    <w:right w:val="single" w:sz="4" w:space="0" w:color="auto"/>
                  </w:tcBorders>
                  <w:shd w:val="clear" w:color="auto" w:fill="auto"/>
                  <w:vAlign w:val="center"/>
                </w:tcPr>
                <w:p w:rsidR="00B36884" w:rsidRPr="009C3D3D" w:rsidRDefault="00B36884" w:rsidP="004B2272">
                  <w:pPr>
                    <w:widowControl/>
                    <w:jc w:val="center"/>
                    <w:rPr>
                      <w:rFonts w:ascii="新細明體" w:hAnsi="新細明體" w:hint="eastAsia"/>
                      <w:kern w:val="0"/>
                    </w:rPr>
                  </w:pPr>
                  <w:r w:rsidRPr="009C3D3D">
                    <w:rPr>
                      <w:rFonts w:ascii="新細明體" w:hAnsi="新細明體" w:hint="eastAsia"/>
                      <w:kern w:val="0"/>
                    </w:rPr>
                    <w:t>16</w:t>
                  </w:r>
                </w:p>
              </w:tc>
              <w:tc>
                <w:tcPr>
                  <w:tcW w:w="637" w:type="pct"/>
                  <w:tcBorders>
                    <w:top w:val="nil"/>
                    <w:left w:val="nil"/>
                    <w:bottom w:val="single" w:sz="4" w:space="0" w:color="auto"/>
                    <w:right w:val="single" w:sz="4" w:space="0" w:color="auto"/>
                  </w:tcBorders>
                  <w:shd w:val="clear" w:color="auto" w:fill="auto"/>
                  <w:vAlign w:val="center"/>
                </w:tcPr>
                <w:p w:rsidR="00B36884" w:rsidRPr="009C3D3D" w:rsidRDefault="00B36884" w:rsidP="004B2272">
                  <w:pPr>
                    <w:widowControl/>
                    <w:jc w:val="center"/>
                    <w:rPr>
                      <w:rFonts w:ascii="新細明體" w:hAnsi="新細明體" w:hint="eastAsia"/>
                      <w:kern w:val="0"/>
                    </w:rPr>
                  </w:pPr>
                  <w:r w:rsidRPr="009C3D3D">
                    <w:rPr>
                      <w:rFonts w:ascii="新細明體" w:hAnsi="新細明體" w:hint="eastAsia"/>
                      <w:kern w:val="0"/>
                    </w:rPr>
                    <w:t>15</w:t>
                  </w:r>
                </w:p>
              </w:tc>
            </w:tr>
            <w:tr w:rsidR="00B36884" w:rsidRPr="009C3D3D" w:rsidTr="004B2272">
              <w:trPr>
                <w:trHeight w:val="330"/>
              </w:trPr>
              <w:tc>
                <w:tcPr>
                  <w:tcW w:w="1119" w:type="pct"/>
                  <w:tcBorders>
                    <w:top w:val="nil"/>
                    <w:left w:val="single" w:sz="4" w:space="0" w:color="auto"/>
                    <w:bottom w:val="single" w:sz="4" w:space="0" w:color="auto"/>
                    <w:right w:val="single" w:sz="4" w:space="0" w:color="auto"/>
                  </w:tcBorders>
                  <w:shd w:val="clear" w:color="auto" w:fill="auto"/>
                </w:tcPr>
                <w:p w:rsidR="00B36884" w:rsidRPr="009C3D3D" w:rsidRDefault="00B36884" w:rsidP="004B2272">
                  <w:pPr>
                    <w:widowControl/>
                    <w:rPr>
                      <w:rFonts w:ascii="新細明體" w:hAnsi="新細明體" w:cs="新細明體"/>
                      <w:kern w:val="0"/>
                    </w:rPr>
                  </w:pPr>
                  <w:r w:rsidRPr="009C3D3D">
                    <w:rPr>
                      <w:rFonts w:ascii="新細明體" w:hAnsi="新細明體" w:cs="新細明體" w:hint="eastAsia"/>
                      <w:kern w:val="0"/>
                    </w:rPr>
                    <w:t>工學、藝術、農學、生命科學類</w:t>
                  </w:r>
                </w:p>
              </w:tc>
              <w:tc>
                <w:tcPr>
                  <w:tcW w:w="687" w:type="pct"/>
                  <w:tcBorders>
                    <w:top w:val="nil"/>
                    <w:left w:val="nil"/>
                    <w:bottom w:val="single" w:sz="4" w:space="0" w:color="auto"/>
                    <w:right w:val="single" w:sz="4" w:space="0" w:color="auto"/>
                  </w:tcBorders>
                  <w:shd w:val="clear" w:color="auto" w:fill="auto"/>
                  <w:vAlign w:val="center"/>
                </w:tcPr>
                <w:p w:rsidR="00B36884" w:rsidRPr="009C3D3D" w:rsidRDefault="00B36884" w:rsidP="004B2272">
                  <w:pPr>
                    <w:widowControl/>
                    <w:jc w:val="center"/>
                    <w:rPr>
                      <w:rFonts w:ascii="新細明體" w:hAnsi="新細明體" w:hint="eastAsia"/>
                      <w:kern w:val="0"/>
                    </w:rPr>
                  </w:pPr>
                  <w:r w:rsidRPr="009C3D3D">
                    <w:rPr>
                      <w:rFonts w:ascii="新細明體" w:hAnsi="新細明體" w:hint="eastAsia"/>
                      <w:kern w:val="0"/>
                    </w:rPr>
                    <w:t>17</w:t>
                  </w:r>
                </w:p>
              </w:tc>
              <w:tc>
                <w:tcPr>
                  <w:tcW w:w="638" w:type="pct"/>
                  <w:tcBorders>
                    <w:top w:val="nil"/>
                    <w:left w:val="nil"/>
                    <w:bottom w:val="single" w:sz="4" w:space="0" w:color="auto"/>
                    <w:right w:val="single" w:sz="4" w:space="0" w:color="auto"/>
                  </w:tcBorders>
                  <w:shd w:val="clear" w:color="auto" w:fill="auto"/>
                  <w:vAlign w:val="center"/>
                </w:tcPr>
                <w:p w:rsidR="00B36884" w:rsidRPr="009C3D3D" w:rsidRDefault="00B36884" w:rsidP="004B2272">
                  <w:pPr>
                    <w:widowControl/>
                    <w:jc w:val="center"/>
                    <w:rPr>
                      <w:rFonts w:ascii="新細明體" w:hAnsi="新細明體" w:hint="eastAsia"/>
                      <w:kern w:val="0"/>
                    </w:rPr>
                  </w:pPr>
                  <w:r w:rsidRPr="009C3D3D">
                    <w:rPr>
                      <w:rFonts w:ascii="新細明體" w:hAnsi="新細明體" w:hint="eastAsia"/>
                      <w:kern w:val="0"/>
                    </w:rPr>
                    <w:t>16</w:t>
                  </w:r>
                </w:p>
              </w:tc>
              <w:tc>
                <w:tcPr>
                  <w:tcW w:w="644" w:type="pct"/>
                  <w:tcBorders>
                    <w:top w:val="nil"/>
                    <w:left w:val="nil"/>
                    <w:bottom w:val="single" w:sz="4" w:space="0" w:color="auto"/>
                    <w:right w:val="single" w:sz="4" w:space="0" w:color="auto"/>
                  </w:tcBorders>
                  <w:shd w:val="clear" w:color="auto" w:fill="auto"/>
                  <w:vAlign w:val="center"/>
                </w:tcPr>
                <w:p w:rsidR="00B36884" w:rsidRPr="009C3D3D" w:rsidRDefault="00B36884" w:rsidP="004B2272">
                  <w:pPr>
                    <w:widowControl/>
                    <w:jc w:val="center"/>
                    <w:rPr>
                      <w:rFonts w:ascii="新細明體" w:hAnsi="新細明體" w:hint="eastAsia"/>
                      <w:kern w:val="0"/>
                    </w:rPr>
                  </w:pPr>
                  <w:r w:rsidRPr="009C3D3D">
                    <w:rPr>
                      <w:rFonts w:ascii="新細明體" w:hAnsi="新細明體" w:hint="eastAsia"/>
                      <w:kern w:val="0"/>
                    </w:rPr>
                    <w:t>14</w:t>
                  </w:r>
                </w:p>
              </w:tc>
              <w:tc>
                <w:tcPr>
                  <w:tcW w:w="637" w:type="pct"/>
                  <w:tcBorders>
                    <w:top w:val="nil"/>
                    <w:left w:val="nil"/>
                    <w:bottom w:val="single" w:sz="4" w:space="0" w:color="auto"/>
                    <w:right w:val="single" w:sz="4" w:space="0" w:color="auto"/>
                  </w:tcBorders>
                  <w:shd w:val="clear" w:color="auto" w:fill="auto"/>
                  <w:vAlign w:val="center"/>
                </w:tcPr>
                <w:p w:rsidR="00B36884" w:rsidRPr="009C3D3D" w:rsidRDefault="00B36884" w:rsidP="004B2272">
                  <w:pPr>
                    <w:widowControl/>
                    <w:jc w:val="center"/>
                    <w:rPr>
                      <w:rFonts w:ascii="新細明體" w:hAnsi="新細明體" w:hint="eastAsia"/>
                      <w:kern w:val="0"/>
                    </w:rPr>
                  </w:pPr>
                  <w:r w:rsidRPr="009C3D3D">
                    <w:rPr>
                      <w:rFonts w:ascii="新細明體" w:hAnsi="新細明體" w:hint="eastAsia"/>
                      <w:kern w:val="0"/>
                    </w:rPr>
                    <w:t>21</w:t>
                  </w:r>
                </w:p>
              </w:tc>
              <w:tc>
                <w:tcPr>
                  <w:tcW w:w="638" w:type="pct"/>
                  <w:tcBorders>
                    <w:top w:val="nil"/>
                    <w:left w:val="nil"/>
                    <w:bottom w:val="single" w:sz="4" w:space="0" w:color="auto"/>
                    <w:right w:val="single" w:sz="4" w:space="0" w:color="auto"/>
                  </w:tcBorders>
                  <w:shd w:val="clear" w:color="auto" w:fill="auto"/>
                  <w:vAlign w:val="center"/>
                </w:tcPr>
                <w:p w:rsidR="00B36884" w:rsidRPr="009C3D3D" w:rsidRDefault="00B36884" w:rsidP="004B2272">
                  <w:pPr>
                    <w:widowControl/>
                    <w:jc w:val="center"/>
                    <w:rPr>
                      <w:rFonts w:ascii="新細明體" w:hAnsi="新細明體" w:hint="eastAsia"/>
                      <w:kern w:val="0"/>
                    </w:rPr>
                  </w:pPr>
                  <w:r w:rsidRPr="009C3D3D">
                    <w:rPr>
                      <w:rFonts w:ascii="新細明體" w:hAnsi="新細明體" w:hint="eastAsia"/>
                      <w:kern w:val="0"/>
                    </w:rPr>
                    <w:t>20</w:t>
                  </w:r>
                </w:p>
              </w:tc>
              <w:tc>
                <w:tcPr>
                  <w:tcW w:w="637" w:type="pct"/>
                  <w:tcBorders>
                    <w:top w:val="nil"/>
                    <w:left w:val="nil"/>
                    <w:bottom w:val="single" w:sz="4" w:space="0" w:color="auto"/>
                    <w:right w:val="single" w:sz="4" w:space="0" w:color="auto"/>
                  </w:tcBorders>
                  <w:shd w:val="clear" w:color="auto" w:fill="auto"/>
                  <w:vAlign w:val="center"/>
                </w:tcPr>
                <w:p w:rsidR="00B36884" w:rsidRPr="009C3D3D" w:rsidRDefault="00B36884" w:rsidP="004B2272">
                  <w:pPr>
                    <w:widowControl/>
                    <w:jc w:val="center"/>
                    <w:rPr>
                      <w:rFonts w:ascii="新細明體" w:hAnsi="新細明體" w:hint="eastAsia"/>
                      <w:kern w:val="0"/>
                    </w:rPr>
                  </w:pPr>
                  <w:r w:rsidRPr="009C3D3D">
                    <w:rPr>
                      <w:rFonts w:ascii="新細明體" w:hAnsi="新細明體" w:hint="eastAsia"/>
                      <w:kern w:val="0"/>
                    </w:rPr>
                    <w:t>19</w:t>
                  </w:r>
                </w:p>
              </w:tc>
            </w:tr>
            <w:tr w:rsidR="00B36884" w:rsidRPr="009C3D3D" w:rsidTr="004B2272">
              <w:trPr>
                <w:trHeight w:val="660"/>
              </w:trPr>
              <w:tc>
                <w:tcPr>
                  <w:tcW w:w="1119" w:type="pct"/>
                  <w:tcBorders>
                    <w:top w:val="nil"/>
                    <w:left w:val="single" w:sz="4" w:space="0" w:color="auto"/>
                    <w:bottom w:val="single" w:sz="4" w:space="0" w:color="auto"/>
                    <w:right w:val="single" w:sz="4" w:space="0" w:color="auto"/>
                  </w:tcBorders>
                  <w:shd w:val="clear" w:color="auto" w:fill="auto"/>
                </w:tcPr>
                <w:p w:rsidR="00B36884" w:rsidRPr="009C3D3D" w:rsidRDefault="00B36884" w:rsidP="004B2272">
                  <w:pPr>
                    <w:widowControl/>
                    <w:rPr>
                      <w:rFonts w:ascii="新細明體" w:hAnsi="新細明體" w:cs="新細明體"/>
                      <w:kern w:val="0"/>
                    </w:rPr>
                  </w:pPr>
                  <w:r w:rsidRPr="009C3D3D">
                    <w:rPr>
                      <w:rFonts w:ascii="新細明體" w:hAnsi="新細明體" w:cs="新細明體" w:hint="eastAsia"/>
                      <w:kern w:val="0"/>
                    </w:rPr>
                    <w:t>醫學系、牙醫學系</w:t>
                  </w:r>
                </w:p>
              </w:tc>
              <w:tc>
                <w:tcPr>
                  <w:tcW w:w="687" w:type="pct"/>
                  <w:tcBorders>
                    <w:top w:val="nil"/>
                    <w:left w:val="nil"/>
                    <w:bottom w:val="single" w:sz="4" w:space="0" w:color="auto"/>
                    <w:right w:val="single" w:sz="4" w:space="0" w:color="auto"/>
                  </w:tcBorders>
                  <w:shd w:val="clear" w:color="auto" w:fill="auto"/>
                  <w:vAlign w:val="center"/>
                </w:tcPr>
                <w:p w:rsidR="00B36884" w:rsidRPr="009C3D3D" w:rsidRDefault="00B36884" w:rsidP="004B2272">
                  <w:pPr>
                    <w:widowControl/>
                    <w:jc w:val="center"/>
                    <w:rPr>
                      <w:rFonts w:ascii="新細明體" w:hAnsi="新細明體" w:hint="eastAsia"/>
                      <w:kern w:val="0"/>
                    </w:rPr>
                  </w:pPr>
                  <w:r w:rsidRPr="009C3D3D">
                    <w:rPr>
                      <w:rFonts w:ascii="新細明體" w:hAnsi="新細明體" w:hint="eastAsia"/>
                      <w:kern w:val="0"/>
                    </w:rPr>
                    <w:t>23</w:t>
                  </w:r>
                </w:p>
              </w:tc>
              <w:tc>
                <w:tcPr>
                  <w:tcW w:w="638" w:type="pct"/>
                  <w:tcBorders>
                    <w:top w:val="nil"/>
                    <w:left w:val="nil"/>
                    <w:bottom w:val="single" w:sz="4" w:space="0" w:color="auto"/>
                    <w:right w:val="single" w:sz="4" w:space="0" w:color="auto"/>
                  </w:tcBorders>
                  <w:shd w:val="clear" w:color="auto" w:fill="auto"/>
                  <w:vAlign w:val="center"/>
                </w:tcPr>
                <w:p w:rsidR="00B36884" w:rsidRPr="009C3D3D" w:rsidRDefault="00B36884" w:rsidP="004B2272">
                  <w:pPr>
                    <w:widowControl/>
                    <w:jc w:val="center"/>
                    <w:rPr>
                      <w:rFonts w:ascii="新細明體" w:hAnsi="新細明體" w:hint="eastAsia"/>
                      <w:kern w:val="0"/>
                    </w:rPr>
                  </w:pPr>
                  <w:r w:rsidRPr="009C3D3D">
                    <w:rPr>
                      <w:rFonts w:ascii="新細明體" w:hAnsi="新細明體" w:hint="eastAsia"/>
                      <w:kern w:val="0"/>
                    </w:rPr>
                    <w:t>22</w:t>
                  </w:r>
                </w:p>
              </w:tc>
              <w:tc>
                <w:tcPr>
                  <w:tcW w:w="644" w:type="pct"/>
                  <w:tcBorders>
                    <w:top w:val="nil"/>
                    <w:left w:val="nil"/>
                    <w:bottom w:val="single" w:sz="4" w:space="0" w:color="auto"/>
                    <w:right w:val="single" w:sz="4" w:space="0" w:color="auto"/>
                  </w:tcBorders>
                  <w:shd w:val="clear" w:color="auto" w:fill="auto"/>
                  <w:vAlign w:val="center"/>
                </w:tcPr>
                <w:p w:rsidR="00B36884" w:rsidRPr="009C3D3D" w:rsidRDefault="00B36884" w:rsidP="004B2272">
                  <w:pPr>
                    <w:widowControl/>
                    <w:jc w:val="center"/>
                    <w:rPr>
                      <w:rFonts w:ascii="新細明體" w:hAnsi="新細明體" w:hint="eastAsia"/>
                      <w:kern w:val="0"/>
                    </w:rPr>
                  </w:pPr>
                  <w:r w:rsidRPr="009C3D3D">
                    <w:rPr>
                      <w:rFonts w:ascii="新細明體" w:hAnsi="新細明體" w:hint="eastAsia"/>
                      <w:kern w:val="0"/>
                    </w:rPr>
                    <w:t>20</w:t>
                  </w:r>
                </w:p>
              </w:tc>
              <w:tc>
                <w:tcPr>
                  <w:tcW w:w="637" w:type="pct"/>
                  <w:tcBorders>
                    <w:top w:val="nil"/>
                    <w:left w:val="nil"/>
                    <w:bottom w:val="single" w:sz="4" w:space="0" w:color="auto"/>
                    <w:right w:val="single" w:sz="4" w:space="0" w:color="auto"/>
                  </w:tcBorders>
                  <w:shd w:val="clear" w:color="auto" w:fill="auto"/>
                  <w:vAlign w:val="center"/>
                </w:tcPr>
                <w:p w:rsidR="00B36884" w:rsidRPr="009C3D3D" w:rsidRDefault="00B36884" w:rsidP="004B2272">
                  <w:pPr>
                    <w:widowControl/>
                    <w:jc w:val="center"/>
                    <w:rPr>
                      <w:rFonts w:ascii="新細明體" w:hAnsi="新細明體" w:hint="eastAsia"/>
                      <w:kern w:val="0"/>
                    </w:rPr>
                  </w:pPr>
                  <w:r w:rsidRPr="009C3D3D">
                    <w:rPr>
                      <w:rFonts w:ascii="新細明體" w:hAnsi="新細明體" w:hint="eastAsia"/>
                      <w:kern w:val="0"/>
                    </w:rPr>
                    <w:t>29</w:t>
                  </w:r>
                </w:p>
              </w:tc>
              <w:tc>
                <w:tcPr>
                  <w:tcW w:w="638" w:type="pct"/>
                  <w:tcBorders>
                    <w:top w:val="nil"/>
                    <w:left w:val="nil"/>
                    <w:bottom w:val="single" w:sz="4" w:space="0" w:color="auto"/>
                    <w:right w:val="single" w:sz="4" w:space="0" w:color="auto"/>
                  </w:tcBorders>
                  <w:shd w:val="clear" w:color="auto" w:fill="auto"/>
                  <w:vAlign w:val="center"/>
                </w:tcPr>
                <w:p w:rsidR="00B36884" w:rsidRPr="009C3D3D" w:rsidRDefault="00B36884" w:rsidP="004B2272">
                  <w:pPr>
                    <w:widowControl/>
                    <w:jc w:val="center"/>
                    <w:rPr>
                      <w:rFonts w:ascii="新細明體" w:hAnsi="新細明體" w:hint="eastAsia"/>
                      <w:kern w:val="0"/>
                    </w:rPr>
                  </w:pPr>
                  <w:r w:rsidRPr="009C3D3D">
                    <w:rPr>
                      <w:rFonts w:ascii="新細明體" w:hAnsi="新細明體" w:hint="eastAsia"/>
                      <w:kern w:val="0"/>
                    </w:rPr>
                    <w:t>28</w:t>
                  </w:r>
                </w:p>
              </w:tc>
              <w:tc>
                <w:tcPr>
                  <w:tcW w:w="637" w:type="pct"/>
                  <w:tcBorders>
                    <w:top w:val="nil"/>
                    <w:left w:val="nil"/>
                    <w:bottom w:val="single" w:sz="4" w:space="0" w:color="auto"/>
                    <w:right w:val="single" w:sz="4" w:space="0" w:color="auto"/>
                  </w:tcBorders>
                  <w:shd w:val="clear" w:color="auto" w:fill="auto"/>
                  <w:vAlign w:val="center"/>
                </w:tcPr>
                <w:p w:rsidR="00B36884" w:rsidRPr="009C3D3D" w:rsidRDefault="00B36884" w:rsidP="004B2272">
                  <w:pPr>
                    <w:widowControl/>
                    <w:jc w:val="center"/>
                    <w:rPr>
                      <w:rFonts w:ascii="新細明體" w:hAnsi="新細明體" w:hint="eastAsia"/>
                      <w:kern w:val="0"/>
                    </w:rPr>
                  </w:pPr>
                  <w:r w:rsidRPr="009C3D3D">
                    <w:rPr>
                      <w:rFonts w:ascii="新細明體" w:hAnsi="新細明體" w:hint="eastAsia"/>
                      <w:kern w:val="0"/>
                    </w:rPr>
                    <w:t>27</w:t>
                  </w:r>
                </w:p>
              </w:tc>
            </w:tr>
          </w:tbl>
          <w:p w:rsidR="00B36884" w:rsidRPr="009C3D3D" w:rsidRDefault="00B36884" w:rsidP="00921B21">
            <w:pPr>
              <w:rPr>
                <w:rFonts w:hint="eastAsia"/>
              </w:rPr>
            </w:pPr>
          </w:p>
          <w:p w:rsidR="00B36884" w:rsidRPr="009C3D3D" w:rsidRDefault="00B36884" w:rsidP="00921B21">
            <w:pPr>
              <w:rPr>
                <w:rFonts w:hint="eastAsia"/>
              </w:rPr>
            </w:pPr>
          </w:p>
          <w:p w:rsidR="00B36884" w:rsidRPr="009C3D3D" w:rsidRDefault="00B36884" w:rsidP="00921B21">
            <w:pPr>
              <w:rPr>
                <w:rFonts w:hint="eastAsia"/>
              </w:rPr>
            </w:pPr>
          </w:p>
          <w:p w:rsidR="00116BF3" w:rsidRPr="009C3D3D" w:rsidRDefault="00116BF3" w:rsidP="00921B21">
            <w:pPr>
              <w:rPr>
                <w:rFonts w:hint="eastAsia"/>
              </w:rPr>
            </w:pPr>
            <w:r w:rsidRPr="009C3D3D">
              <w:rPr>
                <w:rFonts w:hint="eastAsia"/>
              </w:rPr>
              <w:t>（二）學生數之列計原則</w:t>
            </w:r>
          </w:p>
          <w:p w:rsidR="00116BF3" w:rsidRPr="009C3D3D" w:rsidRDefault="00116BF3" w:rsidP="00921B21">
            <w:pPr>
              <w:rPr>
                <w:rFonts w:hint="eastAsia"/>
              </w:rPr>
            </w:pPr>
            <w:r w:rsidRPr="009C3D3D">
              <w:rPr>
                <w:rFonts w:hint="eastAsia"/>
              </w:rPr>
              <w:t xml:space="preserve">1. </w:t>
            </w:r>
            <w:r w:rsidRPr="009C3D3D">
              <w:rPr>
                <w:rFonts w:hint="eastAsia"/>
              </w:rPr>
              <w:t>第二部或乙部學生得以二分之一計。</w:t>
            </w:r>
          </w:p>
          <w:p w:rsidR="00116BF3" w:rsidRPr="009C3D3D" w:rsidRDefault="00116BF3" w:rsidP="00921B21">
            <w:pPr>
              <w:rPr>
                <w:rFonts w:hint="eastAsia"/>
                <w:u w:val="single"/>
              </w:rPr>
            </w:pPr>
            <w:r w:rsidRPr="009C3D3D">
              <w:rPr>
                <w:rFonts w:hint="eastAsia"/>
                <w:u w:val="single"/>
              </w:rPr>
              <w:t xml:space="preserve">2. </w:t>
            </w:r>
            <w:r w:rsidRPr="009C3D3D">
              <w:rPr>
                <w:rFonts w:hint="eastAsia"/>
                <w:u w:val="single"/>
              </w:rPr>
              <w:t>經教育部核准實施春、秋二季招生方式之系、科班，以實際在校上課之系、科班學生數計算。</w:t>
            </w:r>
          </w:p>
          <w:p w:rsidR="00116BF3" w:rsidRPr="009C3D3D" w:rsidRDefault="00116BF3" w:rsidP="00921B21">
            <w:pPr>
              <w:rPr>
                <w:rFonts w:hint="eastAsia"/>
              </w:rPr>
            </w:pPr>
            <w:r w:rsidRPr="009C3D3D">
              <w:rPr>
                <w:rFonts w:hint="eastAsia"/>
              </w:rPr>
              <w:t xml:space="preserve">3. </w:t>
            </w:r>
            <w:r w:rsidRPr="009C3D3D">
              <w:rPr>
                <w:rFonts w:hint="eastAsia"/>
              </w:rPr>
              <w:t>修習院、</w:t>
            </w:r>
            <w:r w:rsidRPr="001B5C65">
              <w:rPr>
                <w:rFonts w:hint="eastAsia"/>
                <w:u w:val="single"/>
              </w:rPr>
              <w:t>所、</w:t>
            </w:r>
            <w:r w:rsidRPr="009C3D3D">
              <w:rPr>
                <w:rFonts w:hint="eastAsia"/>
              </w:rPr>
              <w:t>系、</w:t>
            </w:r>
            <w:r w:rsidRPr="001B5C65">
              <w:rPr>
                <w:rFonts w:hint="eastAsia"/>
                <w:u w:val="single"/>
              </w:rPr>
              <w:t>科</w:t>
            </w:r>
            <w:r w:rsidRPr="009C3D3D">
              <w:rPr>
                <w:rFonts w:hint="eastAsia"/>
              </w:rPr>
              <w:t>與學位學程實習課程之學生，為全學年度在校外實習者，當學年度之學生數得予扣除；部分學分在校外實習者，當學年度之學生數得扣除校外實習學分數占總學分數之比例。但扣除之學生數比例，最高不得超過該院、所、系、科與學位學程學生數之八分之一，且學生於就讀學校附設之醫院、實習會館、旅館及實習林場等附屬作業組織修習實習課程者，不得扣除。</w:t>
            </w:r>
          </w:p>
          <w:p w:rsidR="00116BF3" w:rsidRPr="009C3D3D" w:rsidRDefault="00116BF3" w:rsidP="00921B21">
            <w:pPr>
              <w:rPr>
                <w:rFonts w:hint="eastAsia"/>
              </w:rPr>
            </w:pPr>
            <w:r w:rsidRPr="009C3D3D">
              <w:rPr>
                <w:rFonts w:hint="eastAsia"/>
              </w:rPr>
              <w:t>二、實有校舍建築面積：依教育部核定校區（含分部）之建築，屬自有產權且已取得使用執照，並提供正式學籍學生活動、教學、研究使用之面積計算；專供推廣教育使用及對外營業之建築不得計列，但符合下列條件之建築，得予列計：</w:t>
            </w:r>
          </w:p>
          <w:p w:rsidR="00116BF3" w:rsidRPr="001B5C65" w:rsidRDefault="00116BF3" w:rsidP="00921B21">
            <w:pPr>
              <w:rPr>
                <w:rFonts w:hint="eastAsia"/>
                <w:bCs/>
              </w:rPr>
            </w:pPr>
            <w:r w:rsidRPr="009C3D3D">
              <w:rPr>
                <w:rFonts w:hint="eastAsia"/>
              </w:rPr>
              <w:t>（一）</w:t>
            </w:r>
            <w:r w:rsidRPr="001B5C65">
              <w:rPr>
                <w:rFonts w:ascii="新細明體" w:hAnsi="新細明體" w:cs="Arial" w:hint="eastAsia"/>
                <w:bCs/>
                <w:u w:val="single"/>
              </w:rPr>
              <w:t>一般大學之校舍建築，係於</w:t>
            </w:r>
            <w:r w:rsidRPr="001B5C65">
              <w:rPr>
                <w:rFonts w:ascii="新細明體" w:hAnsi="新細明體" w:cs="標楷體" w:hint="eastAsia"/>
                <w:bCs/>
              </w:rPr>
              <w:t>內政部七十五年四月二十八日台內營字第三八七七○五號函發布日前已興建完工，</w:t>
            </w:r>
            <w:r w:rsidRPr="001B5C65">
              <w:rPr>
                <w:rFonts w:ascii="新細明體" w:hAnsi="新細明體" w:cs="Arial" w:hint="eastAsia"/>
                <w:bCs/>
              </w:rPr>
              <w:t>學校</w:t>
            </w:r>
            <w:r w:rsidRPr="001B5C65">
              <w:rPr>
                <w:rFonts w:ascii="新細明體" w:hAnsi="新細明體" w:cs="標楷體" w:hint="eastAsia"/>
                <w:bCs/>
              </w:rPr>
              <w:t>聘請建築師或專業工業技師安全鑑定證明合格，且已向建物主管機關送件申請取得合法執照，並經消防檢查合格</w:t>
            </w:r>
            <w:r w:rsidRPr="001B5C65">
              <w:rPr>
                <w:rFonts w:ascii="新細明體" w:hAnsi="新細明體" w:cs="標楷體" w:hint="eastAsia"/>
                <w:bCs/>
                <w:u w:val="single"/>
              </w:rPr>
              <w:t>者，於</w:t>
            </w:r>
            <w:smartTag w:uri="urn:schemas-microsoft-com:office:smarttags" w:element="chsdate">
              <w:smartTagPr>
                <w:attr w:name="Year" w:val="102"/>
                <w:attr w:name="Month" w:val="8"/>
                <w:attr w:name="Day" w:val="1"/>
                <w:attr w:name="IsLunarDate" w:val="False"/>
                <w:attr w:name="IsROCDate" w:val="False"/>
              </w:smartTagPr>
              <w:r w:rsidRPr="001B5C65">
                <w:rPr>
                  <w:rFonts w:ascii="新細明體" w:hAnsi="新細明體" w:cs="標楷體" w:hint="eastAsia"/>
                  <w:bCs/>
                  <w:u w:val="single"/>
                </w:rPr>
                <w:t>一百零二年八月一日</w:t>
              </w:r>
            </w:smartTag>
            <w:r w:rsidRPr="001B5C65">
              <w:rPr>
                <w:rFonts w:ascii="新細明體" w:hAnsi="新細明體" w:cs="標楷體" w:hint="eastAsia"/>
                <w:bCs/>
                <w:u w:val="single"/>
              </w:rPr>
              <w:t>前得列入採計。</w:t>
            </w:r>
          </w:p>
          <w:p w:rsidR="00116BF3" w:rsidRPr="001B5C65" w:rsidRDefault="00116BF3" w:rsidP="00921B21">
            <w:pPr>
              <w:rPr>
                <w:rFonts w:hint="eastAsia"/>
                <w:bCs/>
              </w:rPr>
            </w:pPr>
            <w:r w:rsidRPr="001B5C65">
              <w:rPr>
                <w:rFonts w:hint="eastAsia"/>
                <w:bCs/>
              </w:rPr>
              <w:t>（二）租用校區外提供學生宿舍使用、租賃合約至少四年以上且經法院公證證明者；其納入計算之面積不得超過該校校舍建築面積之百分之十。</w:t>
            </w:r>
          </w:p>
          <w:p w:rsidR="00116BF3" w:rsidRPr="001B5C65" w:rsidRDefault="00116BF3" w:rsidP="00921B21">
            <w:pPr>
              <w:rPr>
                <w:rFonts w:hint="eastAsia"/>
                <w:bCs/>
              </w:rPr>
            </w:pPr>
            <w:r w:rsidRPr="001B5C65">
              <w:rPr>
                <w:rFonts w:hint="eastAsia"/>
                <w:bCs/>
              </w:rPr>
              <w:t>（三）學校附設醫院、實習會館、旅館及實習林場等附屬作業組織之校舍建築中，屬確實提供教學、研究使用之部分。</w:t>
            </w:r>
          </w:p>
          <w:p w:rsidR="00116BF3" w:rsidRPr="009C3D3D" w:rsidRDefault="00116BF3" w:rsidP="00921B21">
            <w:pPr>
              <w:rPr>
                <w:rFonts w:hint="eastAsia"/>
              </w:rPr>
            </w:pPr>
          </w:p>
        </w:tc>
        <w:tc>
          <w:tcPr>
            <w:tcW w:w="1749" w:type="pct"/>
          </w:tcPr>
          <w:p w:rsidR="00116BF3" w:rsidRPr="009C3D3D" w:rsidRDefault="00116BF3" w:rsidP="00921B21">
            <w:pPr>
              <w:rPr>
                <w:rFonts w:ascii="新細明體" w:hAnsi="新細明體"/>
              </w:rPr>
            </w:pPr>
            <w:r w:rsidRPr="009C3D3D">
              <w:rPr>
                <w:rFonts w:ascii="新細明體" w:hAnsi="新細明體" w:hint="eastAsia"/>
              </w:rPr>
              <w:t>附表五：校舍建築面積之列計方式</w:t>
            </w:r>
          </w:p>
          <w:p w:rsidR="00116BF3" w:rsidRPr="009C3D3D" w:rsidRDefault="00116BF3" w:rsidP="00921B21">
            <w:pPr>
              <w:rPr>
                <w:rFonts w:ascii="新細明體" w:hAnsi="新細明體" w:hint="eastAsia"/>
              </w:rPr>
            </w:pPr>
          </w:p>
          <w:p w:rsidR="00116BF3" w:rsidRPr="009C3D3D" w:rsidRDefault="00116BF3" w:rsidP="00921B21">
            <w:pPr>
              <w:ind w:left="480" w:hangingChars="200" w:hanging="480"/>
              <w:jc w:val="both"/>
              <w:rPr>
                <w:rFonts w:ascii="新細明體" w:hAnsi="新細明體" w:cs="Arial" w:hint="eastAsia"/>
              </w:rPr>
            </w:pPr>
            <w:r w:rsidRPr="009C3D3D">
              <w:rPr>
                <w:rFonts w:ascii="新細明體" w:hAnsi="新細明體" w:cs="Arial" w:hint="eastAsia"/>
              </w:rPr>
              <w:t>一、</w:t>
            </w:r>
            <w:r w:rsidRPr="009C3D3D">
              <w:rPr>
                <w:rFonts w:ascii="新細明體" w:hAnsi="新細明體"/>
              </w:rPr>
              <w:t>應有校舍建築面積</w:t>
            </w:r>
            <w:r w:rsidRPr="009C3D3D">
              <w:rPr>
                <w:rFonts w:ascii="新細明體" w:hAnsi="新細明體" w:hint="eastAsia"/>
              </w:rPr>
              <w:t>：</w:t>
            </w:r>
            <w:r w:rsidRPr="009C3D3D">
              <w:rPr>
                <w:rFonts w:ascii="新細明體" w:hAnsi="新細明體" w:cs="Arial" w:hint="eastAsia"/>
              </w:rPr>
              <w:t>依日間學制學生數乘以學生</w:t>
            </w:r>
            <w:r w:rsidRPr="009C3D3D">
              <w:rPr>
                <w:rFonts w:ascii="新細明體" w:hAnsi="新細明體" w:hint="eastAsia"/>
              </w:rPr>
              <w:t>每人</w:t>
            </w:r>
            <w:r w:rsidRPr="009C3D3D">
              <w:rPr>
                <w:rFonts w:ascii="新細明體" w:hAnsi="新細明體"/>
              </w:rPr>
              <w:t>所需校舍建築面積</w:t>
            </w:r>
            <w:r w:rsidRPr="009C3D3D">
              <w:rPr>
                <w:rFonts w:ascii="新細明體" w:hAnsi="新細明體" w:hint="eastAsia"/>
              </w:rPr>
              <w:t>計算</w:t>
            </w:r>
            <w:r w:rsidRPr="009C3D3D">
              <w:rPr>
                <w:rFonts w:ascii="新細明體" w:hAnsi="新細明體" w:cs="Arial" w:hint="eastAsia"/>
              </w:rPr>
              <w:t>。但其計算所得低於以夜間學制學生數計算之應有校舍建築面積時，依夜間學制學生數計算所得辦理。</w:t>
            </w:r>
          </w:p>
          <w:p w:rsidR="00116BF3" w:rsidRPr="009C3D3D" w:rsidRDefault="00116BF3" w:rsidP="00921B21">
            <w:pPr>
              <w:ind w:leftChars="43" w:left="823" w:hangingChars="300" w:hanging="720"/>
              <w:jc w:val="both"/>
              <w:rPr>
                <w:rFonts w:ascii="新細明體" w:hAnsi="新細明體" w:hint="eastAsia"/>
              </w:rPr>
            </w:pPr>
            <w:r w:rsidRPr="009C3D3D">
              <w:rPr>
                <w:rFonts w:ascii="新細明體" w:hAnsi="新細明體" w:cs="Arial" w:hint="eastAsia"/>
              </w:rPr>
              <w:t>（一）</w:t>
            </w:r>
            <w:r w:rsidRPr="009C3D3D">
              <w:rPr>
                <w:rFonts w:ascii="新細明體" w:hAnsi="新細明體"/>
              </w:rPr>
              <w:t>學生</w:t>
            </w:r>
            <w:r w:rsidRPr="009C3D3D">
              <w:rPr>
                <w:rFonts w:ascii="新細明體" w:hAnsi="新細明體" w:hint="eastAsia"/>
              </w:rPr>
              <w:t>每人</w:t>
            </w:r>
            <w:r w:rsidRPr="009C3D3D">
              <w:rPr>
                <w:rFonts w:ascii="新細明體" w:hAnsi="新細明體"/>
              </w:rPr>
              <w:t>所需應有校舍建築面積</w:t>
            </w:r>
            <w:r w:rsidRPr="009C3D3D">
              <w:rPr>
                <w:rFonts w:ascii="新細明體" w:hAnsi="新細明體" w:hint="eastAsia"/>
              </w:rPr>
              <w:t>基準（單位：平方公尺/每人）：</w:t>
            </w:r>
          </w:p>
          <w:tbl>
            <w:tblPr>
              <w:tblW w:w="0" w:type="auto"/>
              <w:jc w:val="center"/>
              <w:tblCellMar>
                <w:left w:w="28" w:type="dxa"/>
                <w:right w:w="28" w:type="dxa"/>
              </w:tblCellMar>
              <w:tblLook w:val="0000" w:firstRow="0" w:lastRow="0" w:firstColumn="0" w:lastColumn="0" w:noHBand="0" w:noVBand="0"/>
            </w:tblPr>
            <w:tblGrid>
              <w:gridCol w:w="2202"/>
              <w:gridCol w:w="567"/>
              <w:gridCol w:w="567"/>
              <w:gridCol w:w="567"/>
              <w:gridCol w:w="567"/>
              <w:gridCol w:w="567"/>
              <w:gridCol w:w="567"/>
            </w:tblGrid>
            <w:tr w:rsidR="00116BF3" w:rsidRPr="009C3D3D">
              <w:trPr>
                <w:jc w:val="center"/>
              </w:trPr>
              <w:tc>
                <w:tcPr>
                  <w:tcW w:w="2202" w:type="dxa"/>
                  <w:vMerge w:val="restart"/>
                  <w:tcBorders>
                    <w:top w:val="single" w:sz="4" w:space="0" w:color="auto"/>
                    <w:left w:val="single" w:sz="4" w:space="0" w:color="auto"/>
                    <w:bottom w:val="nil"/>
                    <w:right w:val="single" w:sz="4" w:space="0" w:color="auto"/>
                  </w:tcBorders>
                  <w:shd w:val="clear" w:color="auto" w:fill="auto"/>
                  <w:noWrap/>
                  <w:vAlign w:val="center"/>
                </w:tcPr>
                <w:p w:rsidR="00116BF3" w:rsidRPr="009C3D3D" w:rsidRDefault="00116BF3" w:rsidP="00921B21">
                  <w:pPr>
                    <w:widowControl/>
                    <w:rPr>
                      <w:rFonts w:ascii="新細明體" w:hAnsi="新細明體" w:cs="新細明體"/>
                      <w:kern w:val="0"/>
                    </w:rPr>
                  </w:pPr>
                </w:p>
              </w:tc>
              <w:tc>
                <w:tcPr>
                  <w:tcW w:w="1701" w:type="dxa"/>
                  <w:gridSpan w:val="3"/>
                  <w:tcBorders>
                    <w:top w:val="single" w:sz="4" w:space="0" w:color="auto"/>
                    <w:left w:val="single" w:sz="4" w:space="0" w:color="auto"/>
                    <w:bottom w:val="single" w:sz="4" w:space="0" w:color="auto"/>
                    <w:right w:val="nil"/>
                  </w:tcBorders>
                  <w:shd w:val="clear" w:color="auto" w:fill="auto"/>
                </w:tcPr>
                <w:p w:rsidR="00116BF3" w:rsidRPr="009C3D3D" w:rsidRDefault="00116BF3" w:rsidP="00921B21">
                  <w:pPr>
                    <w:widowControl/>
                    <w:jc w:val="center"/>
                    <w:rPr>
                      <w:rFonts w:ascii="新細明體" w:hAnsi="新細明體" w:cs="新細明體"/>
                      <w:kern w:val="0"/>
                    </w:rPr>
                  </w:pPr>
                  <w:r w:rsidRPr="009C3D3D">
                    <w:rPr>
                      <w:rFonts w:ascii="新細明體" w:hAnsi="新細明體" w:cs="新細明體" w:hint="eastAsia"/>
                      <w:kern w:val="0"/>
                    </w:rPr>
                    <w:t>學士班</w:t>
                  </w:r>
                </w:p>
              </w:tc>
              <w:tc>
                <w:tcPr>
                  <w:tcW w:w="1701" w:type="dxa"/>
                  <w:gridSpan w:val="3"/>
                  <w:tcBorders>
                    <w:top w:val="single" w:sz="4" w:space="0" w:color="auto"/>
                    <w:left w:val="single" w:sz="4" w:space="0" w:color="auto"/>
                    <w:bottom w:val="single" w:sz="4" w:space="0" w:color="auto"/>
                    <w:right w:val="single" w:sz="4" w:space="0" w:color="000000"/>
                  </w:tcBorders>
                  <w:shd w:val="clear" w:color="auto" w:fill="auto"/>
                </w:tcPr>
                <w:p w:rsidR="00116BF3" w:rsidRPr="009C3D3D" w:rsidRDefault="00116BF3" w:rsidP="00921B21">
                  <w:pPr>
                    <w:widowControl/>
                    <w:jc w:val="center"/>
                    <w:rPr>
                      <w:rFonts w:ascii="新細明體" w:hAnsi="新細明體" w:cs="新細明體"/>
                      <w:kern w:val="0"/>
                    </w:rPr>
                  </w:pPr>
                  <w:r w:rsidRPr="009C3D3D">
                    <w:rPr>
                      <w:rFonts w:ascii="新細明體" w:hAnsi="新細明體" w:cs="新細明體" w:hint="eastAsia"/>
                      <w:kern w:val="0"/>
                    </w:rPr>
                    <w:t>碩士班、博士班</w:t>
                  </w:r>
                </w:p>
              </w:tc>
            </w:tr>
            <w:tr w:rsidR="00116BF3" w:rsidRPr="009C3D3D">
              <w:trPr>
                <w:jc w:val="center"/>
              </w:trPr>
              <w:tc>
                <w:tcPr>
                  <w:tcW w:w="2202" w:type="dxa"/>
                  <w:vMerge/>
                  <w:tcBorders>
                    <w:top w:val="nil"/>
                    <w:left w:val="single" w:sz="4" w:space="0" w:color="auto"/>
                    <w:bottom w:val="single" w:sz="4" w:space="0" w:color="auto"/>
                    <w:right w:val="single" w:sz="4" w:space="0" w:color="auto"/>
                  </w:tcBorders>
                  <w:vAlign w:val="center"/>
                </w:tcPr>
                <w:p w:rsidR="00116BF3" w:rsidRPr="009C3D3D" w:rsidRDefault="00116BF3" w:rsidP="00921B21">
                  <w:pPr>
                    <w:widowControl/>
                    <w:rPr>
                      <w:rFonts w:ascii="新細明體" w:hAnsi="新細明體" w:cs="新細明體"/>
                      <w:kern w:val="0"/>
                    </w:rPr>
                  </w:pPr>
                </w:p>
              </w:tc>
              <w:tc>
                <w:tcPr>
                  <w:tcW w:w="567" w:type="dxa"/>
                  <w:tcBorders>
                    <w:top w:val="nil"/>
                    <w:left w:val="single" w:sz="4" w:space="0" w:color="auto"/>
                    <w:bottom w:val="single" w:sz="4" w:space="0" w:color="auto"/>
                    <w:right w:val="single" w:sz="4" w:space="0" w:color="auto"/>
                  </w:tcBorders>
                  <w:shd w:val="clear" w:color="auto" w:fill="auto"/>
                </w:tcPr>
                <w:p w:rsidR="00116BF3" w:rsidRPr="009C3D3D" w:rsidRDefault="00116BF3" w:rsidP="00921B21">
                  <w:pPr>
                    <w:widowControl/>
                    <w:jc w:val="center"/>
                    <w:rPr>
                      <w:rFonts w:ascii="新細明體" w:hAnsi="新細明體"/>
                      <w:kern w:val="0"/>
                    </w:rPr>
                  </w:pPr>
                  <w:r w:rsidRPr="009C3D3D">
                    <w:rPr>
                      <w:rFonts w:ascii="新細明體" w:hAnsi="新細明體" w:hint="eastAsia"/>
                      <w:kern w:val="0"/>
                    </w:rPr>
                    <w:t>一千</w:t>
                  </w:r>
                  <w:r w:rsidRPr="009C3D3D">
                    <w:rPr>
                      <w:rFonts w:ascii="新細明體" w:hAnsi="新細明體"/>
                      <w:kern w:val="0"/>
                    </w:rPr>
                    <w:t>人以內</w:t>
                  </w:r>
                </w:p>
              </w:tc>
              <w:tc>
                <w:tcPr>
                  <w:tcW w:w="567" w:type="dxa"/>
                  <w:tcBorders>
                    <w:top w:val="nil"/>
                    <w:left w:val="nil"/>
                    <w:bottom w:val="single" w:sz="4" w:space="0" w:color="auto"/>
                    <w:right w:val="single" w:sz="4" w:space="0" w:color="auto"/>
                  </w:tcBorders>
                  <w:shd w:val="clear" w:color="auto" w:fill="auto"/>
                </w:tcPr>
                <w:p w:rsidR="00116BF3" w:rsidRPr="009C3D3D" w:rsidRDefault="00116BF3" w:rsidP="00921B21">
                  <w:pPr>
                    <w:widowControl/>
                    <w:jc w:val="center"/>
                    <w:rPr>
                      <w:rFonts w:ascii="新細明體" w:hAnsi="新細明體"/>
                      <w:kern w:val="0"/>
                    </w:rPr>
                  </w:pPr>
                  <w:r w:rsidRPr="009C3D3D">
                    <w:rPr>
                      <w:rFonts w:ascii="新細明體" w:hAnsi="新細明體" w:hint="eastAsia"/>
                      <w:kern w:val="0"/>
                    </w:rPr>
                    <w:t>一千零一</w:t>
                  </w:r>
                  <w:r w:rsidRPr="009C3D3D">
                    <w:rPr>
                      <w:rFonts w:ascii="新細明體" w:hAnsi="新細明體"/>
                      <w:kern w:val="0"/>
                    </w:rPr>
                    <w:t>人至</w:t>
                  </w:r>
                  <w:r w:rsidRPr="009C3D3D">
                    <w:rPr>
                      <w:rFonts w:ascii="新細明體" w:hAnsi="新細明體" w:hint="eastAsia"/>
                      <w:kern w:val="0"/>
                    </w:rPr>
                    <w:t>三千</w:t>
                  </w:r>
                  <w:r w:rsidRPr="009C3D3D">
                    <w:rPr>
                      <w:rFonts w:ascii="新細明體" w:hAnsi="新細明體"/>
                      <w:kern w:val="0"/>
                    </w:rPr>
                    <w:t>人</w:t>
                  </w:r>
                </w:p>
              </w:tc>
              <w:tc>
                <w:tcPr>
                  <w:tcW w:w="567" w:type="dxa"/>
                  <w:tcBorders>
                    <w:top w:val="nil"/>
                    <w:left w:val="nil"/>
                    <w:bottom w:val="single" w:sz="4" w:space="0" w:color="auto"/>
                    <w:right w:val="single" w:sz="4" w:space="0" w:color="auto"/>
                  </w:tcBorders>
                  <w:shd w:val="clear" w:color="auto" w:fill="auto"/>
                </w:tcPr>
                <w:p w:rsidR="00116BF3" w:rsidRPr="009C3D3D" w:rsidRDefault="00116BF3" w:rsidP="00921B21">
                  <w:pPr>
                    <w:widowControl/>
                    <w:jc w:val="center"/>
                    <w:rPr>
                      <w:rFonts w:ascii="新細明體" w:hAnsi="新細明體" w:hint="eastAsia"/>
                      <w:kern w:val="0"/>
                    </w:rPr>
                  </w:pPr>
                  <w:r w:rsidRPr="009C3D3D">
                    <w:rPr>
                      <w:rFonts w:ascii="新細明體" w:hAnsi="新細明體" w:hint="eastAsia"/>
                      <w:kern w:val="0"/>
                    </w:rPr>
                    <w:t>三千零一人以上</w:t>
                  </w:r>
                </w:p>
              </w:tc>
              <w:tc>
                <w:tcPr>
                  <w:tcW w:w="567" w:type="dxa"/>
                  <w:tcBorders>
                    <w:top w:val="nil"/>
                    <w:left w:val="nil"/>
                    <w:bottom w:val="single" w:sz="4" w:space="0" w:color="auto"/>
                    <w:right w:val="single" w:sz="4" w:space="0" w:color="auto"/>
                  </w:tcBorders>
                  <w:shd w:val="clear" w:color="auto" w:fill="auto"/>
                </w:tcPr>
                <w:p w:rsidR="00116BF3" w:rsidRPr="009C3D3D" w:rsidRDefault="00116BF3" w:rsidP="00921B21">
                  <w:pPr>
                    <w:widowControl/>
                    <w:jc w:val="center"/>
                    <w:rPr>
                      <w:rFonts w:ascii="新細明體" w:hAnsi="新細明體"/>
                      <w:kern w:val="0"/>
                    </w:rPr>
                  </w:pPr>
                  <w:r w:rsidRPr="009C3D3D">
                    <w:rPr>
                      <w:rFonts w:ascii="新細明體" w:hAnsi="新細明體" w:hint="eastAsia"/>
                      <w:kern w:val="0"/>
                    </w:rPr>
                    <w:t>四百</w:t>
                  </w:r>
                  <w:r w:rsidRPr="009C3D3D">
                    <w:rPr>
                      <w:rFonts w:ascii="新細明體" w:hAnsi="新細明體"/>
                      <w:kern w:val="0"/>
                    </w:rPr>
                    <w:t>人以內</w:t>
                  </w:r>
                </w:p>
              </w:tc>
              <w:tc>
                <w:tcPr>
                  <w:tcW w:w="567" w:type="dxa"/>
                  <w:tcBorders>
                    <w:top w:val="nil"/>
                    <w:left w:val="nil"/>
                    <w:bottom w:val="single" w:sz="4" w:space="0" w:color="auto"/>
                    <w:right w:val="single" w:sz="4" w:space="0" w:color="auto"/>
                  </w:tcBorders>
                  <w:shd w:val="clear" w:color="auto" w:fill="auto"/>
                </w:tcPr>
                <w:p w:rsidR="00116BF3" w:rsidRPr="009C3D3D" w:rsidRDefault="00116BF3" w:rsidP="00921B21">
                  <w:pPr>
                    <w:widowControl/>
                    <w:jc w:val="center"/>
                    <w:rPr>
                      <w:rFonts w:ascii="新細明體" w:hAnsi="新細明體"/>
                      <w:kern w:val="0"/>
                    </w:rPr>
                  </w:pPr>
                  <w:r w:rsidRPr="009C3D3D">
                    <w:rPr>
                      <w:rFonts w:ascii="新細明體" w:hAnsi="新細明體" w:hint="eastAsia"/>
                      <w:kern w:val="0"/>
                    </w:rPr>
                    <w:t>四百零一</w:t>
                  </w:r>
                  <w:r w:rsidRPr="009C3D3D">
                    <w:rPr>
                      <w:rFonts w:ascii="新細明體" w:hAnsi="新細明體"/>
                      <w:kern w:val="0"/>
                    </w:rPr>
                    <w:t>人至</w:t>
                  </w:r>
                  <w:r w:rsidRPr="009C3D3D">
                    <w:rPr>
                      <w:rFonts w:ascii="新細明體" w:hAnsi="新細明體" w:hint="eastAsia"/>
                      <w:kern w:val="0"/>
                    </w:rPr>
                    <w:t>六百</w:t>
                  </w:r>
                  <w:r w:rsidRPr="009C3D3D">
                    <w:rPr>
                      <w:rFonts w:ascii="新細明體" w:hAnsi="新細明體"/>
                      <w:kern w:val="0"/>
                    </w:rPr>
                    <w:t>人</w:t>
                  </w:r>
                </w:p>
              </w:tc>
              <w:tc>
                <w:tcPr>
                  <w:tcW w:w="567" w:type="dxa"/>
                  <w:tcBorders>
                    <w:top w:val="nil"/>
                    <w:left w:val="nil"/>
                    <w:bottom w:val="single" w:sz="4" w:space="0" w:color="auto"/>
                    <w:right w:val="single" w:sz="4" w:space="0" w:color="auto"/>
                  </w:tcBorders>
                  <w:shd w:val="clear" w:color="auto" w:fill="auto"/>
                </w:tcPr>
                <w:p w:rsidR="00116BF3" w:rsidRPr="009C3D3D" w:rsidRDefault="00116BF3" w:rsidP="00921B21">
                  <w:pPr>
                    <w:widowControl/>
                    <w:jc w:val="center"/>
                    <w:rPr>
                      <w:rFonts w:ascii="新細明體" w:hAnsi="新細明體"/>
                      <w:kern w:val="0"/>
                    </w:rPr>
                  </w:pPr>
                  <w:r w:rsidRPr="009C3D3D">
                    <w:rPr>
                      <w:rFonts w:ascii="新細明體" w:hAnsi="新細明體" w:hint="eastAsia"/>
                      <w:kern w:val="0"/>
                    </w:rPr>
                    <w:t>六百零一</w:t>
                  </w:r>
                  <w:r w:rsidRPr="009C3D3D">
                    <w:rPr>
                      <w:rFonts w:ascii="新細明體" w:hAnsi="新細明體"/>
                      <w:kern w:val="0"/>
                    </w:rPr>
                    <w:t>人以上</w:t>
                  </w:r>
                </w:p>
              </w:tc>
            </w:tr>
            <w:tr w:rsidR="00116BF3" w:rsidRPr="009C3D3D">
              <w:trPr>
                <w:jc w:val="center"/>
              </w:trPr>
              <w:tc>
                <w:tcPr>
                  <w:tcW w:w="2202" w:type="dxa"/>
                  <w:tcBorders>
                    <w:top w:val="single" w:sz="4" w:space="0" w:color="auto"/>
                    <w:left w:val="single" w:sz="4" w:space="0" w:color="auto"/>
                    <w:bottom w:val="single" w:sz="4" w:space="0" w:color="auto"/>
                    <w:right w:val="single" w:sz="4" w:space="0" w:color="auto"/>
                  </w:tcBorders>
                  <w:shd w:val="clear" w:color="auto" w:fill="auto"/>
                </w:tcPr>
                <w:p w:rsidR="00116BF3" w:rsidRPr="009C3D3D" w:rsidRDefault="00116BF3" w:rsidP="00921B21">
                  <w:pPr>
                    <w:widowControl/>
                    <w:rPr>
                      <w:rFonts w:ascii="新細明體" w:hAnsi="新細明體" w:cs="新細明體" w:hint="eastAsia"/>
                      <w:kern w:val="0"/>
                    </w:rPr>
                  </w:pPr>
                  <w:r w:rsidRPr="009C3D3D">
                    <w:rPr>
                      <w:rFonts w:ascii="新細明體" w:hAnsi="新細明體" w:cs="新細明體" w:hint="eastAsia"/>
                      <w:kern w:val="0"/>
                    </w:rPr>
                    <w:t>文法商、管理及教育類</w:t>
                  </w:r>
                </w:p>
              </w:tc>
              <w:tc>
                <w:tcPr>
                  <w:tcW w:w="567" w:type="dxa"/>
                  <w:tcBorders>
                    <w:top w:val="nil"/>
                    <w:left w:val="nil"/>
                    <w:bottom w:val="single" w:sz="4" w:space="0" w:color="auto"/>
                    <w:right w:val="single" w:sz="4" w:space="0" w:color="auto"/>
                  </w:tcBorders>
                  <w:shd w:val="clear" w:color="auto" w:fill="auto"/>
                  <w:vAlign w:val="center"/>
                </w:tcPr>
                <w:p w:rsidR="00116BF3" w:rsidRPr="009C3D3D" w:rsidRDefault="00116BF3" w:rsidP="00921B21">
                  <w:pPr>
                    <w:widowControl/>
                    <w:jc w:val="center"/>
                    <w:rPr>
                      <w:rFonts w:ascii="新細明體" w:hAnsi="新細明體" w:hint="eastAsia"/>
                      <w:kern w:val="0"/>
                    </w:rPr>
                  </w:pPr>
                  <w:r w:rsidRPr="009C3D3D">
                    <w:rPr>
                      <w:rFonts w:ascii="新細明體" w:hAnsi="新細明體" w:hint="eastAsia"/>
                      <w:kern w:val="0"/>
                    </w:rPr>
                    <w:t>10</w:t>
                  </w:r>
                </w:p>
              </w:tc>
              <w:tc>
                <w:tcPr>
                  <w:tcW w:w="567" w:type="dxa"/>
                  <w:tcBorders>
                    <w:top w:val="nil"/>
                    <w:left w:val="nil"/>
                    <w:bottom w:val="single" w:sz="4" w:space="0" w:color="auto"/>
                    <w:right w:val="single" w:sz="4" w:space="0" w:color="auto"/>
                  </w:tcBorders>
                  <w:shd w:val="clear" w:color="auto" w:fill="auto"/>
                  <w:vAlign w:val="center"/>
                </w:tcPr>
                <w:p w:rsidR="00116BF3" w:rsidRPr="009C3D3D" w:rsidRDefault="00116BF3" w:rsidP="00921B21">
                  <w:pPr>
                    <w:widowControl/>
                    <w:jc w:val="center"/>
                    <w:rPr>
                      <w:rFonts w:ascii="新細明體" w:hAnsi="新細明體" w:hint="eastAsia"/>
                      <w:kern w:val="0"/>
                    </w:rPr>
                  </w:pPr>
                  <w:r w:rsidRPr="009C3D3D">
                    <w:rPr>
                      <w:rFonts w:ascii="新細明體" w:hAnsi="新細明體" w:hint="eastAsia"/>
                      <w:kern w:val="0"/>
                    </w:rPr>
                    <w:t>9</w:t>
                  </w:r>
                </w:p>
              </w:tc>
              <w:tc>
                <w:tcPr>
                  <w:tcW w:w="567" w:type="dxa"/>
                  <w:tcBorders>
                    <w:top w:val="nil"/>
                    <w:left w:val="nil"/>
                    <w:bottom w:val="single" w:sz="4" w:space="0" w:color="auto"/>
                    <w:right w:val="single" w:sz="4" w:space="0" w:color="auto"/>
                  </w:tcBorders>
                  <w:shd w:val="clear" w:color="auto" w:fill="auto"/>
                  <w:vAlign w:val="center"/>
                </w:tcPr>
                <w:p w:rsidR="00116BF3" w:rsidRPr="009C3D3D" w:rsidRDefault="00116BF3" w:rsidP="00921B21">
                  <w:pPr>
                    <w:widowControl/>
                    <w:jc w:val="center"/>
                    <w:rPr>
                      <w:rFonts w:ascii="新細明體" w:hAnsi="新細明體" w:hint="eastAsia"/>
                      <w:kern w:val="0"/>
                    </w:rPr>
                  </w:pPr>
                  <w:r w:rsidRPr="009C3D3D">
                    <w:rPr>
                      <w:rFonts w:ascii="新細明體" w:hAnsi="新細明體" w:hint="eastAsia"/>
                      <w:kern w:val="0"/>
                    </w:rPr>
                    <w:t>7</w:t>
                  </w:r>
                </w:p>
              </w:tc>
              <w:tc>
                <w:tcPr>
                  <w:tcW w:w="567" w:type="dxa"/>
                  <w:tcBorders>
                    <w:top w:val="nil"/>
                    <w:left w:val="nil"/>
                    <w:bottom w:val="single" w:sz="4" w:space="0" w:color="auto"/>
                    <w:right w:val="single" w:sz="4" w:space="0" w:color="auto"/>
                  </w:tcBorders>
                  <w:shd w:val="clear" w:color="auto" w:fill="auto"/>
                  <w:vAlign w:val="center"/>
                </w:tcPr>
                <w:p w:rsidR="00116BF3" w:rsidRPr="009C3D3D" w:rsidRDefault="00116BF3" w:rsidP="00921B21">
                  <w:pPr>
                    <w:widowControl/>
                    <w:jc w:val="center"/>
                    <w:rPr>
                      <w:rFonts w:ascii="新細明體" w:hAnsi="新細明體" w:hint="eastAsia"/>
                      <w:kern w:val="0"/>
                    </w:rPr>
                  </w:pPr>
                  <w:r w:rsidRPr="009C3D3D">
                    <w:rPr>
                      <w:rFonts w:ascii="新細明體" w:hAnsi="新細明體" w:hint="eastAsia"/>
                      <w:kern w:val="0"/>
                    </w:rPr>
                    <w:t>13</w:t>
                  </w:r>
                </w:p>
              </w:tc>
              <w:tc>
                <w:tcPr>
                  <w:tcW w:w="567" w:type="dxa"/>
                  <w:tcBorders>
                    <w:top w:val="nil"/>
                    <w:left w:val="nil"/>
                    <w:bottom w:val="single" w:sz="4" w:space="0" w:color="auto"/>
                    <w:right w:val="single" w:sz="4" w:space="0" w:color="auto"/>
                  </w:tcBorders>
                  <w:shd w:val="clear" w:color="auto" w:fill="auto"/>
                  <w:vAlign w:val="center"/>
                </w:tcPr>
                <w:p w:rsidR="00116BF3" w:rsidRPr="009C3D3D" w:rsidRDefault="00116BF3" w:rsidP="00921B21">
                  <w:pPr>
                    <w:widowControl/>
                    <w:jc w:val="center"/>
                    <w:rPr>
                      <w:rFonts w:ascii="新細明體" w:hAnsi="新細明體" w:hint="eastAsia"/>
                      <w:kern w:val="0"/>
                    </w:rPr>
                  </w:pPr>
                  <w:r w:rsidRPr="009C3D3D">
                    <w:rPr>
                      <w:rFonts w:ascii="新細明體" w:hAnsi="新細明體" w:hint="eastAsia"/>
                      <w:kern w:val="0"/>
                    </w:rPr>
                    <w:t>12</w:t>
                  </w:r>
                </w:p>
              </w:tc>
              <w:tc>
                <w:tcPr>
                  <w:tcW w:w="567" w:type="dxa"/>
                  <w:tcBorders>
                    <w:top w:val="nil"/>
                    <w:left w:val="nil"/>
                    <w:bottom w:val="single" w:sz="4" w:space="0" w:color="auto"/>
                    <w:right w:val="single" w:sz="4" w:space="0" w:color="auto"/>
                  </w:tcBorders>
                  <w:shd w:val="clear" w:color="auto" w:fill="auto"/>
                  <w:vAlign w:val="center"/>
                </w:tcPr>
                <w:p w:rsidR="00116BF3" w:rsidRPr="009C3D3D" w:rsidRDefault="00116BF3" w:rsidP="00921B21">
                  <w:pPr>
                    <w:widowControl/>
                    <w:jc w:val="center"/>
                    <w:rPr>
                      <w:rFonts w:ascii="新細明體" w:hAnsi="新細明體" w:hint="eastAsia"/>
                      <w:kern w:val="0"/>
                    </w:rPr>
                  </w:pPr>
                  <w:r w:rsidRPr="009C3D3D">
                    <w:rPr>
                      <w:rFonts w:ascii="新細明體" w:hAnsi="新細明體" w:hint="eastAsia"/>
                      <w:kern w:val="0"/>
                    </w:rPr>
                    <w:t>11</w:t>
                  </w:r>
                </w:p>
              </w:tc>
            </w:tr>
            <w:tr w:rsidR="00116BF3" w:rsidRPr="009C3D3D">
              <w:trPr>
                <w:jc w:val="center"/>
              </w:trPr>
              <w:tc>
                <w:tcPr>
                  <w:tcW w:w="2202" w:type="dxa"/>
                  <w:tcBorders>
                    <w:top w:val="nil"/>
                    <w:left w:val="single" w:sz="4" w:space="0" w:color="auto"/>
                    <w:bottom w:val="single" w:sz="4" w:space="0" w:color="auto"/>
                    <w:right w:val="single" w:sz="4" w:space="0" w:color="auto"/>
                  </w:tcBorders>
                  <w:shd w:val="clear" w:color="auto" w:fill="auto"/>
                </w:tcPr>
                <w:p w:rsidR="00116BF3" w:rsidRPr="009C3D3D" w:rsidRDefault="00116BF3" w:rsidP="00921B21">
                  <w:pPr>
                    <w:widowControl/>
                    <w:rPr>
                      <w:rFonts w:ascii="新細明體" w:hAnsi="新細明體" w:cs="新細明體"/>
                      <w:kern w:val="0"/>
                    </w:rPr>
                  </w:pPr>
                  <w:r w:rsidRPr="009C3D3D">
                    <w:rPr>
                      <w:rFonts w:ascii="新細明體" w:hAnsi="新細明體" w:cs="新細明體" w:hint="eastAsia"/>
                      <w:kern w:val="0"/>
                    </w:rPr>
                    <w:t>理學類（不包括醫學系、牙醫系）護理及體育類</w:t>
                  </w:r>
                </w:p>
              </w:tc>
              <w:tc>
                <w:tcPr>
                  <w:tcW w:w="567" w:type="dxa"/>
                  <w:tcBorders>
                    <w:top w:val="nil"/>
                    <w:left w:val="nil"/>
                    <w:bottom w:val="single" w:sz="4" w:space="0" w:color="auto"/>
                    <w:right w:val="single" w:sz="4" w:space="0" w:color="auto"/>
                  </w:tcBorders>
                  <w:shd w:val="clear" w:color="auto" w:fill="auto"/>
                  <w:vAlign w:val="center"/>
                </w:tcPr>
                <w:p w:rsidR="00116BF3" w:rsidRPr="009C3D3D" w:rsidRDefault="00116BF3" w:rsidP="00921B21">
                  <w:pPr>
                    <w:widowControl/>
                    <w:jc w:val="center"/>
                    <w:rPr>
                      <w:rFonts w:ascii="新細明體" w:hAnsi="新細明體"/>
                      <w:kern w:val="0"/>
                    </w:rPr>
                  </w:pPr>
                  <w:r w:rsidRPr="009C3D3D">
                    <w:rPr>
                      <w:rFonts w:ascii="新細明體" w:hAnsi="新細明體" w:hint="eastAsia"/>
                      <w:kern w:val="0"/>
                    </w:rPr>
                    <w:t>13</w:t>
                  </w:r>
                </w:p>
              </w:tc>
              <w:tc>
                <w:tcPr>
                  <w:tcW w:w="567" w:type="dxa"/>
                  <w:tcBorders>
                    <w:top w:val="nil"/>
                    <w:left w:val="nil"/>
                    <w:bottom w:val="single" w:sz="4" w:space="0" w:color="auto"/>
                    <w:right w:val="single" w:sz="4" w:space="0" w:color="auto"/>
                  </w:tcBorders>
                  <w:shd w:val="clear" w:color="auto" w:fill="auto"/>
                  <w:vAlign w:val="center"/>
                </w:tcPr>
                <w:p w:rsidR="00116BF3" w:rsidRPr="009C3D3D" w:rsidRDefault="00116BF3" w:rsidP="00921B21">
                  <w:pPr>
                    <w:widowControl/>
                    <w:jc w:val="center"/>
                    <w:rPr>
                      <w:rFonts w:ascii="新細明體" w:hAnsi="新細明體" w:hint="eastAsia"/>
                      <w:kern w:val="0"/>
                    </w:rPr>
                  </w:pPr>
                  <w:r w:rsidRPr="009C3D3D">
                    <w:rPr>
                      <w:rFonts w:ascii="新細明體" w:hAnsi="新細明體" w:hint="eastAsia"/>
                      <w:kern w:val="0"/>
                    </w:rPr>
                    <w:t>12</w:t>
                  </w:r>
                </w:p>
              </w:tc>
              <w:tc>
                <w:tcPr>
                  <w:tcW w:w="567" w:type="dxa"/>
                  <w:tcBorders>
                    <w:top w:val="nil"/>
                    <w:left w:val="nil"/>
                    <w:bottom w:val="single" w:sz="4" w:space="0" w:color="auto"/>
                    <w:right w:val="single" w:sz="4" w:space="0" w:color="auto"/>
                  </w:tcBorders>
                  <w:shd w:val="clear" w:color="auto" w:fill="auto"/>
                  <w:vAlign w:val="center"/>
                </w:tcPr>
                <w:p w:rsidR="00116BF3" w:rsidRPr="009C3D3D" w:rsidRDefault="00116BF3" w:rsidP="00921B21">
                  <w:pPr>
                    <w:widowControl/>
                    <w:jc w:val="center"/>
                    <w:rPr>
                      <w:rFonts w:ascii="新細明體" w:hAnsi="新細明體" w:hint="eastAsia"/>
                      <w:kern w:val="0"/>
                    </w:rPr>
                  </w:pPr>
                  <w:r w:rsidRPr="009C3D3D">
                    <w:rPr>
                      <w:rFonts w:ascii="新細明體" w:hAnsi="新細明體" w:hint="eastAsia"/>
                      <w:kern w:val="0"/>
                    </w:rPr>
                    <w:t>10</w:t>
                  </w:r>
                </w:p>
              </w:tc>
              <w:tc>
                <w:tcPr>
                  <w:tcW w:w="567" w:type="dxa"/>
                  <w:tcBorders>
                    <w:top w:val="nil"/>
                    <w:left w:val="nil"/>
                    <w:bottom w:val="single" w:sz="4" w:space="0" w:color="auto"/>
                    <w:right w:val="single" w:sz="4" w:space="0" w:color="auto"/>
                  </w:tcBorders>
                  <w:shd w:val="clear" w:color="auto" w:fill="auto"/>
                  <w:vAlign w:val="center"/>
                </w:tcPr>
                <w:p w:rsidR="00116BF3" w:rsidRPr="009C3D3D" w:rsidRDefault="00116BF3" w:rsidP="00921B21">
                  <w:pPr>
                    <w:widowControl/>
                    <w:jc w:val="center"/>
                    <w:rPr>
                      <w:rFonts w:ascii="新細明體" w:hAnsi="新細明體" w:hint="eastAsia"/>
                      <w:kern w:val="0"/>
                    </w:rPr>
                  </w:pPr>
                  <w:r w:rsidRPr="009C3D3D">
                    <w:rPr>
                      <w:rFonts w:ascii="新細明體" w:hAnsi="新細明體" w:hint="eastAsia"/>
                      <w:kern w:val="0"/>
                    </w:rPr>
                    <w:t>17</w:t>
                  </w:r>
                </w:p>
              </w:tc>
              <w:tc>
                <w:tcPr>
                  <w:tcW w:w="567" w:type="dxa"/>
                  <w:tcBorders>
                    <w:top w:val="nil"/>
                    <w:left w:val="nil"/>
                    <w:bottom w:val="single" w:sz="4" w:space="0" w:color="auto"/>
                    <w:right w:val="single" w:sz="4" w:space="0" w:color="auto"/>
                  </w:tcBorders>
                  <w:shd w:val="clear" w:color="auto" w:fill="auto"/>
                  <w:vAlign w:val="center"/>
                </w:tcPr>
                <w:p w:rsidR="00116BF3" w:rsidRPr="009C3D3D" w:rsidRDefault="00116BF3" w:rsidP="00921B21">
                  <w:pPr>
                    <w:widowControl/>
                    <w:jc w:val="center"/>
                    <w:rPr>
                      <w:rFonts w:ascii="新細明體" w:hAnsi="新細明體" w:hint="eastAsia"/>
                      <w:kern w:val="0"/>
                    </w:rPr>
                  </w:pPr>
                  <w:r w:rsidRPr="009C3D3D">
                    <w:rPr>
                      <w:rFonts w:ascii="新細明體" w:hAnsi="新細明體" w:hint="eastAsia"/>
                      <w:kern w:val="0"/>
                    </w:rPr>
                    <w:t>16</w:t>
                  </w:r>
                </w:p>
              </w:tc>
              <w:tc>
                <w:tcPr>
                  <w:tcW w:w="567" w:type="dxa"/>
                  <w:tcBorders>
                    <w:top w:val="nil"/>
                    <w:left w:val="nil"/>
                    <w:bottom w:val="single" w:sz="4" w:space="0" w:color="auto"/>
                    <w:right w:val="single" w:sz="4" w:space="0" w:color="auto"/>
                  </w:tcBorders>
                  <w:shd w:val="clear" w:color="auto" w:fill="auto"/>
                  <w:vAlign w:val="center"/>
                </w:tcPr>
                <w:p w:rsidR="00116BF3" w:rsidRPr="009C3D3D" w:rsidRDefault="00116BF3" w:rsidP="00921B21">
                  <w:pPr>
                    <w:widowControl/>
                    <w:jc w:val="center"/>
                    <w:rPr>
                      <w:rFonts w:ascii="新細明體" w:hAnsi="新細明體" w:hint="eastAsia"/>
                      <w:kern w:val="0"/>
                    </w:rPr>
                  </w:pPr>
                  <w:r w:rsidRPr="009C3D3D">
                    <w:rPr>
                      <w:rFonts w:ascii="新細明體" w:hAnsi="新細明體" w:hint="eastAsia"/>
                      <w:kern w:val="0"/>
                    </w:rPr>
                    <w:t>15</w:t>
                  </w:r>
                </w:p>
              </w:tc>
            </w:tr>
            <w:tr w:rsidR="00116BF3" w:rsidRPr="009C3D3D">
              <w:trPr>
                <w:jc w:val="center"/>
              </w:trPr>
              <w:tc>
                <w:tcPr>
                  <w:tcW w:w="2202" w:type="dxa"/>
                  <w:tcBorders>
                    <w:top w:val="nil"/>
                    <w:left w:val="single" w:sz="4" w:space="0" w:color="auto"/>
                    <w:bottom w:val="single" w:sz="4" w:space="0" w:color="auto"/>
                    <w:right w:val="single" w:sz="4" w:space="0" w:color="auto"/>
                  </w:tcBorders>
                  <w:shd w:val="clear" w:color="auto" w:fill="auto"/>
                </w:tcPr>
                <w:p w:rsidR="00116BF3" w:rsidRPr="009C3D3D" w:rsidRDefault="00116BF3" w:rsidP="00921B21">
                  <w:pPr>
                    <w:widowControl/>
                    <w:rPr>
                      <w:rFonts w:ascii="新細明體" w:hAnsi="新細明體" w:cs="新細明體"/>
                      <w:kern w:val="0"/>
                    </w:rPr>
                  </w:pPr>
                  <w:r w:rsidRPr="009C3D3D">
                    <w:rPr>
                      <w:rFonts w:ascii="新細明體" w:hAnsi="新細明體" w:cs="新細明體" w:hint="eastAsia"/>
                      <w:kern w:val="0"/>
                    </w:rPr>
                    <w:t>工學、藝術、農學、生命科學類</w:t>
                  </w:r>
                </w:p>
              </w:tc>
              <w:tc>
                <w:tcPr>
                  <w:tcW w:w="567" w:type="dxa"/>
                  <w:tcBorders>
                    <w:top w:val="nil"/>
                    <w:left w:val="nil"/>
                    <w:bottom w:val="single" w:sz="4" w:space="0" w:color="auto"/>
                    <w:right w:val="single" w:sz="4" w:space="0" w:color="auto"/>
                  </w:tcBorders>
                  <w:shd w:val="clear" w:color="auto" w:fill="auto"/>
                  <w:vAlign w:val="center"/>
                </w:tcPr>
                <w:p w:rsidR="00116BF3" w:rsidRPr="009C3D3D" w:rsidRDefault="00116BF3" w:rsidP="00921B21">
                  <w:pPr>
                    <w:widowControl/>
                    <w:jc w:val="center"/>
                    <w:rPr>
                      <w:rFonts w:ascii="新細明體" w:hAnsi="新細明體" w:hint="eastAsia"/>
                      <w:kern w:val="0"/>
                    </w:rPr>
                  </w:pPr>
                  <w:r w:rsidRPr="009C3D3D">
                    <w:rPr>
                      <w:rFonts w:ascii="新細明體" w:hAnsi="新細明體" w:hint="eastAsia"/>
                      <w:kern w:val="0"/>
                    </w:rPr>
                    <w:t>17</w:t>
                  </w:r>
                </w:p>
              </w:tc>
              <w:tc>
                <w:tcPr>
                  <w:tcW w:w="567" w:type="dxa"/>
                  <w:tcBorders>
                    <w:top w:val="nil"/>
                    <w:left w:val="nil"/>
                    <w:bottom w:val="single" w:sz="4" w:space="0" w:color="auto"/>
                    <w:right w:val="single" w:sz="4" w:space="0" w:color="auto"/>
                  </w:tcBorders>
                  <w:shd w:val="clear" w:color="auto" w:fill="auto"/>
                  <w:vAlign w:val="center"/>
                </w:tcPr>
                <w:p w:rsidR="00116BF3" w:rsidRPr="009C3D3D" w:rsidRDefault="00116BF3" w:rsidP="00921B21">
                  <w:pPr>
                    <w:widowControl/>
                    <w:jc w:val="center"/>
                    <w:rPr>
                      <w:rFonts w:ascii="新細明體" w:hAnsi="新細明體" w:hint="eastAsia"/>
                      <w:kern w:val="0"/>
                    </w:rPr>
                  </w:pPr>
                  <w:r w:rsidRPr="009C3D3D">
                    <w:rPr>
                      <w:rFonts w:ascii="新細明體" w:hAnsi="新細明體" w:hint="eastAsia"/>
                      <w:kern w:val="0"/>
                    </w:rPr>
                    <w:t>16</w:t>
                  </w:r>
                </w:p>
              </w:tc>
              <w:tc>
                <w:tcPr>
                  <w:tcW w:w="567" w:type="dxa"/>
                  <w:tcBorders>
                    <w:top w:val="nil"/>
                    <w:left w:val="nil"/>
                    <w:bottom w:val="single" w:sz="4" w:space="0" w:color="auto"/>
                    <w:right w:val="single" w:sz="4" w:space="0" w:color="auto"/>
                  </w:tcBorders>
                  <w:shd w:val="clear" w:color="auto" w:fill="auto"/>
                  <w:vAlign w:val="center"/>
                </w:tcPr>
                <w:p w:rsidR="00116BF3" w:rsidRPr="009C3D3D" w:rsidRDefault="00116BF3" w:rsidP="00921B21">
                  <w:pPr>
                    <w:widowControl/>
                    <w:jc w:val="center"/>
                    <w:rPr>
                      <w:rFonts w:ascii="新細明體" w:hAnsi="新細明體" w:hint="eastAsia"/>
                      <w:kern w:val="0"/>
                    </w:rPr>
                  </w:pPr>
                  <w:r w:rsidRPr="009C3D3D">
                    <w:rPr>
                      <w:rFonts w:ascii="新細明體" w:hAnsi="新細明體" w:hint="eastAsia"/>
                      <w:kern w:val="0"/>
                    </w:rPr>
                    <w:t>14</w:t>
                  </w:r>
                </w:p>
              </w:tc>
              <w:tc>
                <w:tcPr>
                  <w:tcW w:w="567" w:type="dxa"/>
                  <w:tcBorders>
                    <w:top w:val="nil"/>
                    <w:left w:val="nil"/>
                    <w:bottom w:val="single" w:sz="4" w:space="0" w:color="auto"/>
                    <w:right w:val="single" w:sz="4" w:space="0" w:color="auto"/>
                  </w:tcBorders>
                  <w:shd w:val="clear" w:color="auto" w:fill="auto"/>
                  <w:vAlign w:val="center"/>
                </w:tcPr>
                <w:p w:rsidR="00116BF3" w:rsidRPr="009C3D3D" w:rsidRDefault="00116BF3" w:rsidP="00921B21">
                  <w:pPr>
                    <w:widowControl/>
                    <w:jc w:val="center"/>
                    <w:rPr>
                      <w:rFonts w:ascii="新細明體" w:hAnsi="新細明體" w:hint="eastAsia"/>
                      <w:kern w:val="0"/>
                    </w:rPr>
                  </w:pPr>
                  <w:r w:rsidRPr="009C3D3D">
                    <w:rPr>
                      <w:rFonts w:ascii="新細明體" w:hAnsi="新細明體" w:hint="eastAsia"/>
                      <w:kern w:val="0"/>
                    </w:rPr>
                    <w:t>21</w:t>
                  </w:r>
                </w:p>
              </w:tc>
              <w:tc>
                <w:tcPr>
                  <w:tcW w:w="567" w:type="dxa"/>
                  <w:tcBorders>
                    <w:top w:val="nil"/>
                    <w:left w:val="nil"/>
                    <w:bottom w:val="single" w:sz="4" w:space="0" w:color="auto"/>
                    <w:right w:val="single" w:sz="4" w:space="0" w:color="auto"/>
                  </w:tcBorders>
                  <w:shd w:val="clear" w:color="auto" w:fill="auto"/>
                  <w:vAlign w:val="center"/>
                </w:tcPr>
                <w:p w:rsidR="00116BF3" w:rsidRPr="009C3D3D" w:rsidRDefault="00116BF3" w:rsidP="00921B21">
                  <w:pPr>
                    <w:widowControl/>
                    <w:jc w:val="center"/>
                    <w:rPr>
                      <w:rFonts w:ascii="新細明體" w:hAnsi="新細明體" w:hint="eastAsia"/>
                      <w:kern w:val="0"/>
                    </w:rPr>
                  </w:pPr>
                  <w:r w:rsidRPr="009C3D3D">
                    <w:rPr>
                      <w:rFonts w:ascii="新細明體" w:hAnsi="新細明體" w:hint="eastAsia"/>
                      <w:kern w:val="0"/>
                    </w:rPr>
                    <w:t>20</w:t>
                  </w:r>
                </w:p>
              </w:tc>
              <w:tc>
                <w:tcPr>
                  <w:tcW w:w="567" w:type="dxa"/>
                  <w:tcBorders>
                    <w:top w:val="nil"/>
                    <w:left w:val="nil"/>
                    <w:bottom w:val="single" w:sz="4" w:space="0" w:color="auto"/>
                    <w:right w:val="single" w:sz="4" w:space="0" w:color="auto"/>
                  </w:tcBorders>
                  <w:shd w:val="clear" w:color="auto" w:fill="auto"/>
                  <w:vAlign w:val="center"/>
                </w:tcPr>
                <w:p w:rsidR="00116BF3" w:rsidRPr="009C3D3D" w:rsidRDefault="00116BF3" w:rsidP="00921B21">
                  <w:pPr>
                    <w:widowControl/>
                    <w:jc w:val="center"/>
                    <w:rPr>
                      <w:rFonts w:ascii="新細明體" w:hAnsi="新細明體" w:hint="eastAsia"/>
                      <w:kern w:val="0"/>
                    </w:rPr>
                  </w:pPr>
                  <w:r w:rsidRPr="009C3D3D">
                    <w:rPr>
                      <w:rFonts w:ascii="新細明體" w:hAnsi="新細明體" w:hint="eastAsia"/>
                      <w:kern w:val="0"/>
                    </w:rPr>
                    <w:t>19</w:t>
                  </w:r>
                </w:p>
              </w:tc>
            </w:tr>
            <w:tr w:rsidR="00116BF3" w:rsidRPr="009C3D3D">
              <w:trPr>
                <w:jc w:val="center"/>
              </w:trPr>
              <w:tc>
                <w:tcPr>
                  <w:tcW w:w="2202" w:type="dxa"/>
                  <w:tcBorders>
                    <w:top w:val="nil"/>
                    <w:left w:val="single" w:sz="4" w:space="0" w:color="auto"/>
                    <w:bottom w:val="single" w:sz="4" w:space="0" w:color="auto"/>
                    <w:right w:val="single" w:sz="4" w:space="0" w:color="auto"/>
                  </w:tcBorders>
                  <w:shd w:val="clear" w:color="auto" w:fill="auto"/>
                </w:tcPr>
                <w:p w:rsidR="00116BF3" w:rsidRPr="009C3D3D" w:rsidRDefault="00116BF3" w:rsidP="00921B21">
                  <w:pPr>
                    <w:widowControl/>
                    <w:rPr>
                      <w:rFonts w:ascii="新細明體" w:hAnsi="新細明體" w:cs="新細明體"/>
                      <w:kern w:val="0"/>
                    </w:rPr>
                  </w:pPr>
                  <w:r w:rsidRPr="009C3D3D">
                    <w:rPr>
                      <w:rFonts w:ascii="新細明體" w:hAnsi="新細明體" w:cs="新細明體" w:hint="eastAsia"/>
                      <w:kern w:val="0"/>
                    </w:rPr>
                    <w:t>醫學系、牙醫學系</w:t>
                  </w:r>
                </w:p>
              </w:tc>
              <w:tc>
                <w:tcPr>
                  <w:tcW w:w="567" w:type="dxa"/>
                  <w:tcBorders>
                    <w:top w:val="nil"/>
                    <w:left w:val="nil"/>
                    <w:bottom w:val="single" w:sz="4" w:space="0" w:color="auto"/>
                    <w:right w:val="single" w:sz="4" w:space="0" w:color="auto"/>
                  </w:tcBorders>
                  <w:shd w:val="clear" w:color="auto" w:fill="auto"/>
                  <w:vAlign w:val="center"/>
                </w:tcPr>
                <w:p w:rsidR="00116BF3" w:rsidRPr="009C3D3D" w:rsidRDefault="00116BF3" w:rsidP="00921B21">
                  <w:pPr>
                    <w:widowControl/>
                    <w:jc w:val="center"/>
                    <w:rPr>
                      <w:rFonts w:ascii="新細明體" w:hAnsi="新細明體" w:hint="eastAsia"/>
                      <w:kern w:val="0"/>
                    </w:rPr>
                  </w:pPr>
                  <w:r w:rsidRPr="009C3D3D">
                    <w:rPr>
                      <w:rFonts w:ascii="新細明體" w:hAnsi="新細明體" w:hint="eastAsia"/>
                      <w:kern w:val="0"/>
                    </w:rPr>
                    <w:t>23</w:t>
                  </w:r>
                </w:p>
              </w:tc>
              <w:tc>
                <w:tcPr>
                  <w:tcW w:w="567" w:type="dxa"/>
                  <w:tcBorders>
                    <w:top w:val="nil"/>
                    <w:left w:val="nil"/>
                    <w:bottom w:val="single" w:sz="4" w:space="0" w:color="auto"/>
                    <w:right w:val="single" w:sz="4" w:space="0" w:color="auto"/>
                  </w:tcBorders>
                  <w:shd w:val="clear" w:color="auto" w:fill="auto"/>
                  <w:vAlign w:val="center"/>
                </w:tcPr>
                <w:p w:rsidR="00116BF3" w:rsidRPr="009C3D3D" w:rsidRDefault="00116BF3" w:rsidP="00921B21">
                  <w:pPr>
                    <w:widowControl/>
                    <w:jc w:val="center"/>
                    <w:rPr>
                      <w:rFonts w:ascii="新細明體" w:hAnsi="新細明體" w:hint="eastAsia"/>
                      <w:kern w:val="0"/>
                    </w:rPr>
                  </w:pPr>
                  <w:r w:rsidRPr="009C3D3D">
                    <w:rPr>
                      <w:rFonts w:ascii="新細明體" w:hAnsi="新細明體" w:hint="eastAsia"/>
                      <w:kern w:val="0"/>
                    </w:rPr>
                    <w:t>22</w:t>
                  </w:r>
                </w:p>
              </w:tc>
              <w:tc>
                <w:tcPr>
                  <w:tcW w:w="567" w:type="dxa"/>
                  <w:tcBorders>
                    <w:top w:val="nil"/>
                    <w:left w:val="nil"/>
                    <w:bottom w:val="single" w:sz="4" w:space="0" w:color="auto"/>
                    <w:right w:val="single" w:sz="4" w:space="0" w:color="auto"/>
                  </w:tcBorders>
                  <w:shd w:val="clear" w:color="auto" w:fill="auto"/>
                  <w:vAlign w:val="center"/>
                </w:tcPr>
                <w:p w:rsidR="00116BF3" w:rsidRPr="009C3D3D" w:rsidRDefault="00116BF3" w:rsidP="00921B21">
                  <w:pPr>
                    <w:widowControl/>
                    <w:jc w:val="center"/>
                    <w:rPr>
                      <w:rFonts w:ascii="新細明體" w:hAnsi="新細明體" w:hint="eastAsia"/>
                      <w:kern w:val="0"/>
                    </w:rPr>
                  </w:pPr>
                  <w:r w:rsidRPr="009C3D3D">
                    <w:rPr>
                      <w:rFonts w:ascii="新細明體" w:hAnsi="新細明體" w:hint="eastAsia"/>
                      <w:kern w:val="0"/>
                    </w:rPr>
                    <w:t>20</w:t>
                  </w:r>
                </w:p>
              </w:tc>
              <w:tc>
                <w:tcPr>
                  <w:tcW w:w="567" w:type="dxa"/>
                  <w:tcBorders>
                    <w:top w:val="nil"/>
                    <w:left w:val="nil"/>
                    <w:bottom w:val="single" w:sz="4" w:space="0" w:color="auto"/>
                    <w:right w:val="single" w:sz="4" w:space="0" w:color="auto"/>
                  </w:tcBorders>
                  <w:shd w:val="clear" w:color="auto" w:fill="auto"/>
                  <w:vAlign w:val="center"/>
                </w:tcPr>
                <w:p w:rsidR="00116BF3" w:rsidRPr="009C3D3D" w:rsidRDefault="00116BF3" w:rsidP="00921B21">
                  <w:pPr>
                    <w:widowControl/>
                    <w:jc w:val="center"/>
                    <w:rPr>
                      <w:rFonts w:ascii="新細明體" w:hAnsi="新細明體" w:hint="eastAsia"/>
                      <w:kern w:val="0"/>
                    </w:rPr>
                  </w:pPr>
                  <w:r w:rsidRPr="009C3D3D">
                    <w:rPr>
                      <w:rFonts w:ascii="新細明體" w:hAnsi="新細明體" w:hint="eastAsia"/>
                      <w:kern w:val="0"/>
                    </w:rPr>
                    <w:t>29</w:t>
                  </w:r>
                </w:p>
              </w:tc>
              <w:tc>
                <w:tcPr>
                  <w:tcW w:w="567" w:type="dxa"/>
                  <w:tcBorders>
                    <w:top w:val="nil"/>
                    <w:left w:val="nil"/>
                    <w:bottom w:val="single" w:sz="4" w:space="0" w:color="auto"/>
                    <w:right w:val="single" w:sz="4" w:space="0" w:color="auto"/>
                  </w:tcBorders>
                  <w:shd w:val="clear" w:color="auto" w:fill="auto"/>
                  <w:vAlign w:val="center"/>
                </w:tcPr>
                <w:p w:rsidR="00116BF3" w:rsidRPr="009C3D3D" w:rsidRDefault="00116BF3" w:rsidP="00921B21">
                  <w:pPr>
                    <w:widowControl/>
                    <w:jc w:val="center"/>
                    <w:rPr>
                      <w:rFonts w:ascii="新細明體" w:hAnsi="新細明體" w:hint="eastAsia"/>
                      <w:kern w:val="0"/>
                    </w:rPr>
                  </w:pPr>
                  <w:r w:rsidRPr="009C3D3D">
                    <w:rPr>
                      <w:rFonts w:ascii="新細明體" w:hAnsi="新細明體" w:hint="eastAsia"/>
                      <w:kern w:val="0"/>
                    </w:rPr>
                    <w:t>28</w:t>
                  </w:r>
                </w:p>
              </w:tc>
              <w:tc>
                <w:tcPr>
                  <w:tcW w:w="567" w:type="dxa"/>
                  <w:tcBorders>
                    <w:top w:val="nil"/>
                    <w:left w:val="nil"/>
                    <w:bottom w:val="single" w:sz="4" w:space="0" w:color="auto"/>
                    <w:right w:val="single" w:sz="4" w:space="0" w:color="auto"/>
                  </w:tcBorders>
                  <w:shd w:val="clear" w:color="auto" w:fill="auto"/>
                  <w:vAlign w:val="center"/>
                </w:tcPr>
                <w:p w:rsidR="00116BF3" w:rsidRPr="009C3D3D" w:rsidRDefault="00116BF3" w:rsidP="00921B21">
                  <w:pPr>
                    <w:widowControl/>
                    <w:jc w:val="center"/>
                    <w:rPr>
                      <w:rFonts w:ascii="新細明體" w:hAnsi="新細明體" w:hint="eastAsia"/>
                      <w:kern w:val="0"/>
                    </w:rPr>
                  </w:pPr>
                  <w:r w:rsidRPr="009C3D3D">
                    <w:rPr>
                      <w:rFonts w:ascii="新細明體" w:hAnsi="新細明體" w:hint="eastAsia"/>
                      <w:kern w:val="0"/>
                    </w:rPr>
                    <w:t>27</w:t>
                  </w:r>
                </w:p>
              </w:tc>
            </w:tr>
          </w:tbl>
          <w:p w:rsidR="00116BF3" w:rsidRPr="009C3D3D" w:rsidRDefault="00116BF3" w:rsidP="00921B21">
            <w:pPr>
              <w:ind w:left="432" w:hangingChars="180" w:hanging="432"/>
              <w:jc w:val="both"/>
              <w:rPr>
                <w:rFonts w:ascii="新細明體" w:hAnsi="新細明體" w:cs="Arial" w:hint="eastAsia"/>
              </w:rPr>
            </w:pPr>
            <w:r w:rsidRPr="009C3D3D">
              <w:rPr>
                <w:rFonts w:ascii="新細明體" w:hAnsi="新細明體" w:cs="Arial" w:hint="eastAsia"/>
              </w:rPr>
              <w:t>（二）學生數之列計原則</w:t>
            </w:r>
          </w:p>
          <w:p w:rsidR="00116BF3" w:rsidRPr="009C3D3D" w:rsidRDefault="00116BF3" w:rsidP="00921B21">
            <w:pPr>
              <w:ind w:leftChars="2" w:left="5" w:firstLineChars="100" w:firstLine="240"/>
              <w:jc w:val="both"/>
              <w:rPr>
                <w:rFonts w:ascii="新細明體" w:hAnsi="新細明體" w:cs="Arial" w:hint="eastAsia"/>
              </w:rPr>
            </w:pPr>
            <w:r w:rsidRPr="009C3D3D">
              <w:rPr>
                <w:rFonts w:ascii="新細明體" w:hAnsi="新細明體" w:hint="eastAsia"/>
              </w:rPr>
              <w:t>1.</w:t>
            </w:r>
            <w:r w:rsidRPr="009C3D3D">
              <w:rPr>
                <w:rFonts w:ascii="新細明體" w:hAnsi="新細明體" w:cs="Arial" w:hint="eastAsia"/>
                <w:bCs/>
              </w:rPr>
              <w:t>第二部或乙部學生得以二分之一列計。</w:t>
            </w:r>
          </w:p>
          <w:p w:rsidR="00116BF3" w:rsidRPr="009C3D3D" w:rsidRDefault="00116BF3" w:rsidP="00921B21">
            <w:pPr>
              <w:ind w:leftChars="100" w:left="463" w:hangingChars="93" w:hanging="223"/>
              <w:jc w:val="both"/>
              <w:rPr>
                <w:rFonts w:ascii="新細明體" w:hAnsi="新細明體" w:cs="Arial" w:hint="eastAsia"/>
              </w:rPr>
            </w:pPr>
            <w:r w:rsidRPr="009C3D3D">
              <w:rPr>
                <w:rFonts w:ascii="新細明體" w:hAnsi="新細明體" w:hint="eastAsia"/>
              </w:rPr>
              <w:t>2.修習</w:t>
            </w:r>
            <w:r w:rsidRPr="009C3D3D">
              <w:rPr>
                <w:rFonts w:ascii="新細明體" w:hAnsi="新細明體" w:cs="Arial" w:hint="eastAsia"/>
              </w:rPr>
              <w:t>院、系、所及學位學程實習課程之學生，為全學年度在校外實習者，當學年度之學生數得予扣除；部分學分在校外實習者，當學年度之學生數得扣除校外實習學分數占總學分數之比例。但扣除之學生數比例，最高不得超過該院、系、所及學位學程學生數之八分之一，且學生於就讀學校附設之醫院、實習會館、旅館及實習林場等附屬作業組織修習實習課程者，不得扣除。</w:t>
            </w:r>
          </w:p>
          <w:p w:rsidR="00116BF3" w:rsidRPr="009C3D3D" w:rsidRDefault="00116BF3" w:rsidP="00921B21">
            <w:pPr>
              <w:ind w:left="432" w:hangingChars="180" w:hanging="432"/>
              <w:jc w:val="both"/>
              <w:rPr>
                <w:rFonts w:ascii="新細明體" w:hAnsi="新細明體" w:cs="Arial" w:hint="eastAsia"/>
              </w:rPr>
            </w:pPr>
            <w:r w:rsidRPr="009C3D3D">
              <w:rPr>
                <w:rFonts w:ascii="新細明體" w:hAnsi="新細明體" w:cs="Arial" w:hint="eastAsia"/>
              </w:rPr>
              <w:t>二、實有校舍建築面積：依教育部核定校區(包括分部)之建築，屬自有產權且已取得使用執照，並提供正式學籍學生活動、教學、研究使用之面積計算；專供推廣教育使用及對外營業之建築不得計列，但符合下列條件之建築，得予列計：</w:t>
            </w:r>
          </w:p>
          <w:p w:rsidR="00116BF3" w:rsidRPr="009C3D3D" w:rsidRDefault="00116BF3" w:rsidP="00921B21">
            <w:pPr>
              <w:ind w:left="720" w:hangingChars="300" w:hanging="720"/>
              <w:jc w:val="both"/>
              <w:rPr>
                <w:rFonts w:ascii="新細明體" w:hAnsi="新細明體" w:cs="Arial" w:hint="eastAsia"/>
              </w:rPr>
            </w:pPr>
            <w:r w:rsidRPr="009C3D3D">
              <w:rPr>
                <w:rFonts w:ascii="新細明體" w:hAnsi="新細明體" w:cs="Arial" w:hint="eastAsia"/>
              </w:rPr>
              <w:t>（一）</w:t>
            </w:r>
            <w:smartTag w:uri="urn:schemas-microsoft-com:office:smarttags" w:element="chsdate">
              <w:smartTagPr>
                <w:attr w:name="Year" w:val="1971"/>
                <w:attr w:name="Month" w:val="12"/>
                <w:attr w:name="Day" w:val="22"/>
                <w:attr w:name="IsLunarDate" w:val="False"/>
                <w:attr w:name="IsROCDate" w:val="True"/>
              </w:smartTagPr>
              <w:r w:rsidRPr="009C3D3D">
                <w:rPr>
                  <w:rFonts w:ascii="新細明體" w:hAnsi="新細明體" w:cs="Arial" w:hint="eastAsia"/>
                  <w:u w:val="single"/>
                </w:rPr>
                <w:t>中華民國六十年十二月二十二日</w:t>
              </w:r>
            </w:smartTag>
            <w:r w:rsidRPr="009C3D3D">
              <w:rPr>
                <w:rFonts w:ascii="新細明體" w:hAnsi="新細明體" w:cs="Arial" w:hint="eastAsia"/>
                <w:u w:val="single"/>
              </w:rPr>
              <w:t>建築法公布施行前已完竣之建築，其未核發使用執照但確屬學校產權之建築面積。</w:t>
            </w:r>
          </w:p>
          <w:p w:rsidR="00116BF3" w:rsidRPr="009C3D3D" w:rsidRDefault="00116BF3" w:rsidP="00921B21">
            <w:pPr>
              <w:ind w:left="720" w:hangingChars="300" w:hanging="720"/>
              <w:jc w:val="both"/>
              <w:rPr>
                <w:rFonts w:ascii="新細明體" w:hAnsi="新細明體" w:cs="Arial" w:hint="eastAsia"/>
              </w:rPr>
            </w:pPr>
            <w:r w:rsidRPr="009C3D3D">
              <w:rPr>
                <w:rFonts w:ascii="新細明體" w:hAnsi="新細明體" w:cs="Arial" w:hint="eastAsia"/>
              </w:rPr>
              <w:t>（二）租用校區外提供學生宿舍使用、租賃合約至少四年以上且經法院公證證明者；其納入計算之面積不得超過該校校舍建築面積之百分之十。</w:t>
            </w:r>
          </w:p>
          <w:p w:rsidR="00116BF3" w:rsidRPr="009C3D3D" w:rsidRDefault="00116BF3" w:rsidP="00921B21">
            <w:pPr>
              <w:ind w:left="720" w:hangingChars="300" w:hanging="720"/>
              <w:jc w:val="both"/>
              <w:rPr>
                <w:rFonts w:ascii="新細明體" w:hAnsi="新細明體" w:cs="Arial" w:hint="eastAsia"/>
              </w:rPr>
            </w:pPr>
            <w:r w:rsidRPr="009C3D3D">
              <w:rPr>
                <w:rFonts w:ascii="新細明體" w:hAnsi="新細明體" w:cs="Arial" w:hint="eastAsia"/>
              </w:rPr>
              <w:t>（三）學校附設醫院、實習會館、旅館及實習林場等附屬作業組織之校舍建築中，屬確實提供教學、研究使用之部分。</w:t>
            </w:r>
          </w:p>
          <w:p w:rsidR="00116BF3" w:rsidRPr="009C3D3D" w:rsidRDefault="00116BF3" w:rsidP="00921B21">
            <w:pPr>
              <w:rPr>
                <w:rFonts w:ascii="新細明體" w:hAnsi="新細明體" w:hint="eastAsia"/>
              </w:rPr>
            </w:pPr>
          </w:p>
        </w:tc>
        <w:tc>
          <w:tcPr>
            <w:tcW w:w="819" w:type="pct"/>
          </w:tcPr>
          <w:p w:rsidR="00116BF3" w:rsidRPr="009C3D3D" w:rsidRDefault="00116BF3" w:rsidP="00921B21">
            <w:pPr>
              <w:rPr>
                <w:rFonts w:hint="eastAsia"/>
              </w:rPr>
            </w:pPr>
            <w:r w:rsidRPr="009C3D3D">
              <w:rPr>
                <w:rFonts w:hint="eastAsia"/>
              </w:rPr>
              <w:t>5.</w:t>
            </w:r>
            <w:r w:rsidRPr="009C3D3D">
              <w:rPr>
                <w:rFonts w:hint="eastAsia"/>
              </w:rPr>
              <w:t>第二款</w:t>
            </w:r>
            <w:r w:rsidRPr="009C3D3D">
              <w:t>校舍建築面積</w:t>
            </w:r>
            <w:r w:rsidRPr="009C3D3D">
              <w:rPr>
                <w:rFonts w:hint="eastAsia"/>
              </w:rPr>
              <w:t>之計算規定如下</w:t>
            </w:r>
            <w:r w:rsidRPr="009C3D3D">
              <w:t>：</w:t>
            </w:r>
          </w:p>
          <w:p w:rsidR="00116BF3" w:rsidRPr="009C3D3D" w:rsidRDefault="00116BF3" w:rsidP="00921B21">
            <w:pPr>
              <w:rPr>
                <w:rFonts w:hint="eastAsia"/>
              </w:rPr>
            </w:pPr>
            <w:r w:rsidRPr="009C3D3D">
              <w:t>（</w:t>
            </w:r>
            <w:r w:rsidRPr="009C3D3D">
              <w:rPr>
                <w:rFonts w:hint="eastAsia"/>
              </w:rPr>
              <w:t>1</w:t>
            </w:r>
            <w:r w:rsidRPr="009C3D3D">
              <w:t>）</w:t>
            </w:r>
            <w:r w:rsidRPr="009C3D3D">
              <w:rPr>
                <w:rFonts w:hint="eastAsia"/>
              </w:rPr>
              <w:t>各校每生應有校舍建築面積應符合校舍建築面積基準。</w:t>
            </w:r>
          </w:p>
          <w:p w:rsidR="00116BF3" w:rsidRPr="009C3D3D" w:rsidRDefault="00116BF3" w:rsidP="00921B21">
            <w:pPr>
              <w:rPr>
                <w:rFonts w:hint="eastAsia"/>
              </w:rPr>
            </w:pPr>
            <w:r w:rsidRPr="009C3D3D">
              <w:t>（</w:t>
            </w:r>
            <w:r w:rsidRPr="009C3D3D">
              <w:rPr>
                <w:rFonts w:hint="eastAsia"/>
              </w:rPr>
              <w:t>2</w:t>
            </w:r>
            <w:r w:rsidRPr="009C3D3D">
              <w:t>）</w:t>
            </w:r>
            <w:r w:rsidRPr="009C3D3D">
              <w:rPr>
                <w:rFonts w:hint="eastAsia"/>
              </w:rPr>
              <w:t>校舍建築面積基準規定如下：（單位：平方公尺</w:t>
            </w:r>
            <w:r w:rsidRPr="009C3D3D">
              <w:rPr>
                <w:rFonts w:hint="eastAsia"/>
              </w:rPr>
              <w:t>/</w:t>
            </w:r>
            <w:r w:rsidRPr="009C3D3D">
              <w:rPr>
                <w:rFonts w:hint="eastAsia"/>
              </w:rPr>
              <w:t>每生）</w:t>
            </w:r>
          </w:p>
          <w:p w:rsidR="00116BF3" w:rsidRPr="009C3D3D" w:rsidRDefault="00116BF3" w:rsidP="00921B21">
            <w:pPr>
              <w:rPr>
                <w:rFonts w:hint="eastAsia"/>
              </w:rPr>
            </w:pPr>
            <w:r w:rsidRPr="009C3D3D">
              <w:rPr>
                <w:rFonts w:hint="eastAsia"/>
              </w:rPr>
              <w:t>（本表略）</w:t>
            </w:r>
          </w:p>
          <w:p w:rsidR="00116BF3" w:rsidRPr="009C3D3D" w:rsidRDefault="00116BF3" w:rsidP="00921B21">
            <w:pPr>
              <w:rPr>
                <w:rFonts w:hint="eastAsia"/>
              </w:rPr>
            </w:pPr>
            <w:r w:rsidRPr="009C3D3D">
              <w:t>（</w:t>
            </w:r>
            <w:r w:rsidRPr="009C3D3D">
              <w:rPr>
                <w:rFonts w:hint="eastAsia"/>
              </w:rPr>
              <w:t>3</w:t>
            </w:r>
            <w:r w:rsidRPr="009C3D3D">
              <w:t>）</w:t>
            </w:r>
            <w:r w:rsidRPr="009C3D3D">
              <w:rPr>
                <w:rFonts w:hint="eastAsia"/>
              </w:rPr>
              <w:t>各校應依據日間部學生人數及校舍建築面積基準，計算最低應有校舍建築面積。但夜間部學生總數較日間部為多時，改以夜間部學生總數計算；夜間部普通班以其學生數二分之ㄧ加計為日間部學生；進修學院及進修專校學生得不列計。</w:t>
            </w:r>
          </w:p>
          <w:p w:rsidR="00116BF3" w:rsidRPr="009C3D3D" w:rsidRDefault="00116BF3" w:rsidP="00921B21">
            <w:pPr>
              <w:rPr>
                <w:rFonts w:hint="eastAsia"/>
              </w:rPr>
            </w:pPr>
            <w:r w:rsidRPr="009C3D3D">
              <w:rPr>
                <w:rFonts w:hint="eastAsia"/>
              </w:rPr>
              <w:t>（</w:t>
            </w:r>
            <w:r w:rsidRPr="009C3D3D">
              <w:rPr>
                <w:rFonts w:hint="eastAsia"/>
              </w:rPr>
              <w:t>4</w:t>
            </w:r>
            <w:r w:rsidRPr="009C3D3D">
              <w:rPr>
                <w:rFonts w:hint="eastAsia"/>
              </w:rPr>
              <w:t>）本部依下列規定審定校舍建築：</w:t>
            </w:r>
          </w:p>
          <w:p w:rsidR="00116BF3" w:rsidRPr="009C3D3D" w:rsidRDefault="00116BF3" w:rsidP="00921B21">
            <w:pPr>
              <w:rPr>
                <w:rFonts w:hint="eastAsia"/>
              </w:rPr>
            </w:pPr>
            <w:r w:rsidRPr="009C3D3D">
              <w:fldChar w:fldCharType="begin"/>
            </w:r>
            <w:r w:rsidRPr="009C3D3D">
              <w:instrText xml:space="preserve"> eq \o\ac(○,1)</w:instrText>
            </w:r>
            <w:r w:rsidRPr="009C3D3D">
              <w:fldChar w:fldCharType="end"/>
            </w:r>
            <w:r w:rsidRPr="009C3D3D">
              <w:rPr>
                <w:rFonts w:hint="eastAsia"/>
              </w:rPr>
              <w:t>校舍建築以本部核定校區（含分部）之建築屬自有產權且已取得使用執照，並提供予正式學籍學生活動、教學、研究之使用者，列為計算之依據。</w:t>
            </w:r>
          </w:p>
          <w:p w:rsidR="00116BF3" w:rsidRPr="009C3D3D" w:rsidRDefault="00116BF3" w:rsidP="00921B21">
            <w:pPr>
              <w:rPr>
                <w:rFonts w:hint="eastAsia"/>
              </w:rPr>
            </w:pPr>
            <w:r w:rsidRPr="009C3D3D">
              <w:fldChar w:fldCharType="begin"/>
            </w:r>
            <w:r w:rsidRPr="009C3D3D">
              <w:instrText xml:space="preserve"> eq \o\ac(○,2)</w:instrText>
            </w:r>
            <w:r w:rsidRPr="009C3D3D">
              <w:fldChar w:fldCharType="end"/>
            </w:r>
            <w:r w:rsidRPr="009C3D3D">
              <w:rPr>
                <w:rFonts w:hint="eastAsia"/>
              </w:rPr>
              <w:t>下列情形不得列入校舍建築計算：</w:t>
            </w:r>
          </w:p>
          <w:p w:rsidR="00116BF3" w:rsidRPr="009C3D3D" w:rsidRDefault="00116BF3" w:rsidP="00921B21">
            <w:pPr>
              <w:rPr>
                <w:rFonts w:hint="eastAsia"/>
              </w:rPr>
            </w:pPr>
            <w:r w:rsidRPr="009C3D3D">
              <w:rPr>
                <w:rFonts w:hint="eastAsia"/>
              </w:rPr>
              <w:t>A.</w:t>
            </w:r>
            <w:r w:rsidRPr="009C3D3D">
              <w:rPr>
                <w:rFonts w:hint="eastAsia"/>
              </w:rPr>
              <w:t>未取得合法使用執照者。</w:t>
            </w:r>
          </w:p>
          <w:p w:rsidR="00116BF3" w:rsidRPr="009C3D3D" w:rsidRDefault="00116BF3" w:rsidP="00921B21">
            <w:pPr>
              <w:rPr>
                <w:rFonts w:hint="eastAsia"/>
              </w:rPr>
            </w:pPr>
            <w:r w:rsidRPr="009C3D3D">
              <w:rPr>
                <w:rFonts w:hint="eastAsia"/>
              </w:rPr>
              <w:t>B.</w:t>
            </w:r>
            <w:r w:rsidRPr="009C3D3D">
              <w:rPr>
                <w:rFonts w:hint="eastAsia"/>
              </w:rPr>
              <w:t>列屬危險校舍建築者。</w:t>
            </w:r>
          </w:p>
          <w:p w:rsidR="00116BF3" w:rsidRPr="009C3D3D" w:rsidRDefault="00116BF3" w:rsidP="00921B21">
            <w:pPr>
              <w:rPr>
                <w:rFonts w:hint="eastAsia"/>
              </w:rPr>
            </w:pPr>
            <w:r w:rsidRPr="009C3D3D">
              <w:rPr>
                <w:rFonts w:hint="eastAsia"/>
              </w:rPr>
              <w:t>C.</w:t>
            </w:r>
            <w:r w:rsidRPr="009C3D3D">
              <w:rPr>
                <w:rFonts w:hint="eastAsia"/>
              </w:rPr>
              <w:t>專供推廣教育使用或對外營業者。</w:t>
            </w:r>
          </w:p>
          <w:p w:rsidR="00116BF3" w:rsidRPr="009C3D3D" w:rsidRDefault="00116BF3" w:rsidP="00921B21">
            <w:pPr>
              <w:rPr>
                <w:rFonts w:hint="eastAsia"/>
              </w:rPr>
            </w:pPr>
            <w:r w:rsidRPr="009C3D3D">
              <w:rPr>
                <w:rFonts w:hint="eastAsia"/>
              </w:rPr>
              <w:t>D.</w:t>
            </w:r>
            <w:r w:rsidRPr="009C3D3D">
              <w:rPr>
                <w:rFonts w:hint="eastAsia"/>
              </w:rPr>
              <w:t>其他無須申請建築執照之房舍，或僅須申請雜項執照之地上改良物（例如風雨走廊、車棚或臨時性建物）或明顯與學生活動、教學及研究無關者。</w:t>
            </w:r>
          </w:p>
          <w:p w:rsidR="00116BF3" w:rsidRPr="009C3D3D" w:rsidRDefault="00116BF3" w:rsidP="00921B21">
            <w:pPr>
              <w:rPr>
                <w:rFonts w:hint="eastAsia"/>
              </w:rPr>
            </w:pPr>
            <w:r w:rsidRPr="009C3D3D">
              <w:fldChar w:fldCharType="begin"/>
            </w:r>
            <w:r w:rsidRPr="009C3D3D">
              <w:instrText xml:space="preserve"> eq \o\ac(○,3)</w:instrText>
            </w:r>
            <w:r w:rsidRPr="009C3D3D">
              <w:fldChar w:fldCharType="end"/>
            </w:r>
            <w:r w:rsidRPr="009C3D3D">
              <w:rPr>
                <w:rFonts w:hint="eastAsia"/>
              </w:rPr>
              <w:t>有下列情形者，得列入校舍建築計算：</w:t>
            </w:r>
          </w:p>
          <w:p w:rsidR="00116BF3" w:rsidRPr="009C3D3D" w:rsidRDefault="00116BF3" w:rsidP="00921B21">
            <w:pPr>
              <w:rPr>
                <w:rFonts w:hint="eastAsia"/>
              </w:rPr>
            </w:pPr>
            <w:r w:rsidRPr="009C3D3D">
              <w:rPr>
                <w:rFonts w:hint="eastAsia"/>
              </w:rPr>
              <w:t>A.</w:t>
            </w:r>
            <w:r w:rsidRPr="009C3D3D">
              <w:rPr>
                <w:rFonts w:hint="eastAsia"/>
              </w:rPr>
              <w:t>內政部七十五年四月二十八日台內營字第三八七七○五號函發布日前已興建完工，學校聘請建築師或專業工業技師安全鑑定證明合格，且已向建物主管機關送件申請，得於九十八年八月一日前取得合法執照，並經消防檢查合格。</w:t>
            </w:r>
          </w:p>
          <w:p w:rsidR="00116BF3" w:rsidRPr="009C3D3D" w:rsidRDefault="00116BF3" w:rsidP="00921B21">
            <w:pPr>
              <w:rPr>
                <w:rFonts w:hint="eastAsia"/>
              </w:rPr>
            </w:pPr>
            <w:r w:rsidRPr="009C3D3D">
              <w:rPr>
                <w:rFonts w:hint="eastAsia"/>
              </w:rPr>
              <w:t>B.</w:t>
            </w:r>
            <w:r w:rsidRPr="009C3D3D">
              <w:rPr>
                <w:rFonts w:hint="eastAsia"/>
              </w:rPr>
              <w:t>租用校區外提供學生宿舍使用，租賃合約應至少四年以上且有公證證明並經報本部核准。但納入計算面積不得超過該校校舍建築總面積百分之五。</w:t>
            </w:r>
          </w:p>
          <w:p w:rsidR="00116BF3" w:rsidRPr="009C3D3D" w:rsidRDefault="00116BF3" w:rsidP="00921B21">
            <w:pPr>
              <w:rPr>
                <w:rFonts w:hint="eastAsia"/>
              </w:rPr>
            </w:pPr>
            <w:r w:rsidRPr="009C3D3D">
              <w:rPr>
                <w:rFonts w:hint="eastAsia"/>
              </w:rPr>
              <w:t>C.</w:t>
            </w:r>
            <w:r w:rsidRPr="009C3D3D">
              <w:rPr>
                <w:rFonts w:hint="eastAsia"/>
              </w:rPr>
              <w:t>學校附屬作業組織（例如附設醫院、附設實習會館、旅館及實習林場等），其校舍建築中屬確實提供教學、研究使用之部分。</w:t>
            </w:r>
          </w:p>
          <w:p w:rsidR="00116BF3" w:rsidRPr="009C3D3D" w:rsidRDefault="00116BF3" w:rsidP="00921B21">
            <w:pPr>
              <w:rPr>
                <w:rFonts w:hint="eastAsia"/>
              </w:rPr>
            </w:pPr>
            <w:r w:rsidRPr="009C3D3D">
              <w:fldChar w:fldCharType="begin"/>
            </w:r>
            <w:r w:rsidRPr="009C3D3D">
              <w:instrText xml:space="preserve"> eq \o\ac(○,4)</w:instrText>
            </w:r>
            <w:r w:rsidRPr="009C3D3D">
              <w:fldChar w:fldCharType="end"/>
            </w:r>
            <w:r w:rsidRPr="009C3D3D">
              <w:rPr>
                <w:rFonts w:hint="eastAsia"/>
              </w:rPr>
              <w:t>計算最低應有校舍建築面積時，各所、系（科）歸屬之類型，應依據各校收取學雜費之歸類核計。</w:t>
            </w:r>
          </w:p>
          <w:p w:rsidR="00116BF3" w:rsidRPr="009C3D3D" w:rsidRDefault="00116BF3" w:rsidP="00921B21">
            <w:pPr>
              <w:rPr>
                <w:rFonts w:hint="eastAsia"/>
              </w:rPr>
            </w:pPr>
            <w:r w:rsidRPr="009C3D3D">
              <w:fldChar w:fldCharType="begin"/>
            </w:r>
            <w:r w:rsidRPr="009C3D3D">
              <w:instrText xml:space="preserve"> eq \o\ac(○,5)</w:instrText>
            </w:r>
            <w:r w:rsidRPr="009C3D3D">
              <w:fldChar w:fldCharType="end"/>
            </w:r>
            <w:r w:rsidRPr="009C3D3D">
              <w:rPr>
                <w:rFonts w:hint="eastAsia"/>
              </w:rPr>
              <w:t>全年在校外實習之班級，不列入學生數計算；經本部核准實施春、秋二季招生方式之系（科）班，以實際在校上課之系（科）班學生數計算。</w:t>
            </w:r>
          </w:p>
          <w:p w:rsidR="00116BF3" w:rsidRPr="009C3D3D" w:rsidRDefault="00116BF3" w:rsidP="00921B21">
            <w:pPr>
              <w:rPr>
                <w:rFonts w:hint="eastAsia"/>
              </w:rPr>
            </w:pPr>
            <w:r w:rsidRPr="009C3D3D">
              <w:fldChar w:fldCharType="begin"/>
            </w:r>
            <w:r w:rsidRPr="009C3D3D">
              <w:instrText xml:space="preserve"> eq \o\ac(○,6)</w:instrText>
            </w:r>
            <w:r w:rsidRPr="009C3D3D">
              <w:fldChar w:fldCharType="end"/>
            </w:r>
            <w:r w:rsidRPr="009C3D3D">
              <w:rPr>
                <w:rFonts w:hint="eastAsia"/>
              </w:rPr>
              <w:t>部分學分在校外實習者，得扣除「校外實習學分數占總學分數」比例計算之學生數，扣除學生數比例不得超過該系（科）學生數之八分之ㄧ。但有附設醫院、實習會館、旅館及實習林場等附屬作業組織之學校，其實習課程之學生數不得再扣除。</w:t>
            </w:r>
          </w:p>
          <w:p w:rsidR="00116BF3" w:rsidRPr="009C3D3D" w:rsidRDefault="00116BF3" w:rsidP="00921B21">
            <w:pPr>
              <w:rPr>
                <w:rFonts w:hint="eastAsia"/>
              </w:rPr>
            </w:pPr>
          </w:p>
        </w:tc>
        <w:tc>
          <w:tcPr>
            <w:tcW w:w="550" w:type="pct"/>
          </w:tcPr>
          <w:p w:rsidR="0017342E" w:rsidRPr="009C3D3D" w:rsidRDefault="0017342E" w:rsidP="009843DD">
            <w:pPr>
              <w:numPr>
                <w:ilvl w:val="0"/>
                <w:numId w:val="43"/>
              </w:numPr>
              <w:tabs>
                <w:tab w:val="clear" w:pos="0"/>
                <w:tab w:val="num" w:pos="309"/>
              </w:tabs>
              <w:ind w:leftChars="-22" w:left="307" w:hangingChars="150"/>
              <w:jc w:val="both"/>
              <w:rPr>
                <w:rFonts w:hint="eastAsia"/>
              </w:rPr>
            </w:pPr>
            <w:r w:rsidRPr="009C3D3D">
              <w:rPr>
                <w:rFonts w:hint="eastAsia"/>
              </w:rPr>
              <w:t>增列專科不校舍建築面積計算基準之規定。</w:t>
            </w:r>
          </w:p>
          <w:p w:rsidR="009843DD" w:rsidRPr="009C3D3D" w:rsidRDefault="00116BF3" w:rsidP="009843DD">
            <w:pPr>
              <w:numPr>
                <w:ilvl w:val="0"/>
                <w:numId w:val="43"/>
              </w:numPr>
              <w:tabs>
                <w:tab w:val="clear" w:pos="0"/>
                <w:tab w:val="num" w:pos="309"/>
              </w:tabs>
              <w:ind w:leftChars="-22" w:left="307" w:hangingChars="150"/>
              <w:jc w:val="both"/>
              <w:rPr>
                <w:rFonts w:hint="eastAsia"/>
              </w:rPr>
            </w:pPr>
            <w:r w:rsidRPr="009C3D3D">
              <w:rPr>
                <w:rFonts w:hint="eastAsia"/>
              </w:rPr>
              <w:t>為確保學生安全，對於未取得使用執照之老舊校舍，不列入校舍面積之採計。</w:t>
            </w:r>
          </w:p>
          <w:p w:rsidR="00116BF3" w:rsidRPr="009C3D3D" w:rsidRDefault="00116BF3" w:rsidP="009843DD">
            <w:pPr>
              <w:numPr>
                <w:ilvl w:val="0"/>
                <w:numId w:val="43"/>
              </w:numPr>
              <w:tabs>
                <w:tab w:val="clear" w:pos="0"/>
                <w:tab w:val="num" w:pos="309"/>
              </w:tabs>
              <w:ind w:leftChars="-22" w:left="307" w:hangingChars="150"/>
              <w:jc w:val="both"/>
              <w:rPr>
                <w:rFonts w:hint="eastAsia"/>
              </w:rPr>
            </w:pPr>
            <w:r w:rsidRPr="009C3D3D">
              <w:rPr>
                <w:rFonts w:hint="eastAsia"/>
              </w:rPr>
              <w:t>考量部分大學校院之歷史因素，仍有相當數量之具有年代的校舍建物尚在使用中。參酌技專校院現行辦法規定，並訂定落日條款，以敦促學校加速合法執照取得的進度。</w:t>
            </w:r>
          </w:p>
          <w:p w:rsidR="00116BF3" w:rsidRPr="009C3D3D" w:rsidRDefault="00116BF3" w:rsidP="00793B9E">
            <w:pPr>
              <w:jc w:val="both"/>
              <w:rPr>
                <w:rFonts w:hint="eastAsia"/>
              </w:rPr>
            </w:pPr>
          </w:p>
          <w:p w:rsidR="00116BF3" w:rsidRPr="009C3D3D" w:rsidRDefault="00116BF3" w:rsidP="00793B9E">
            <w:pPr>
              <w:jc w:val="both"/>
              <w:rPr>
                <w:rFonts w:hint="eastAsia"/>
              </w:rPr>
            </w:pPr>
            <w:r w:rsidRPr="009C3D3D">
              <w:rPr>
                <w:rFonts w:hint="eastAsia"/>
              </w:rPr>
              <w:t>◆</w:t>
            </w:r>
            <w:r w:rsidRPr="009C3D3D">
              <w:rPr>
                <w:rFonts w:hint="eastAsia"/>
              </w:rPr>
              <w:t xml:space="preserve"> </w:t>
            </w:r>
            <w:r w:rsidRPr="009C3D3D">
              <w:rPr>
                <w:rFonts w:hint="eastAsia"/>
              </w:rPr>
              <w:t>技專校院現行規定說明：</w:t>
            </w:r>
          </w:p>
          <w:p w:rsidR="00116BF3" w:rsidRPr="009C3D3D" w:rsidRDefault="00116BF3" w:rsidP="00793B9E">
            <w:pPr>
              <w:jc w:val="both"/>
              <w:rPr>
                <w:rFonts w:hint="eastAsia"/>
              </w:rPr>
            </w:pPr>
            <w:r w:rsidRPr="009C3D3D">
              <w:rPr>
                <w:rFonts w:hint="eastAsia"/>
              </w:rPr>
              <w:t xml:space="preserve">1. </w:t>
            </w:r>
            <w:r w:rsidRPr="009C3D3D">
              <w:rPr>
                <w:rFonts w:hint="eastAsia"/>
              </w:rPr>
              <w:t>技專校院審查作業要點現行規定：「內政部七十五年四月二十八日台內營字第三八七七○五號函發布日前已興建完工，學校聘請建築師或專業工業技師安全鑑定證明合格，且已向建物主管機關送件申請，得於九十八年八月一日前取得合法執照，並經消防檢查合格。」</w:t>
            </w:r>
          </w:p>
          <w:p w:rsidR="00116BF3" w:rsidRPr="009C3D3D" w:rsidRDefault="00116BF3" w:rsidP="00793B9E">
            <w:pPr>
              <w:jc w:val="both"/>
              <w:rPr>
                <w:rFonts w:hint="eastAsia"/>
              </w:rPr>
            </w:pPr>
            <w:r w:rsidRPr="009C3D3D">
              <w:rPr>
                <w:rFonts w:hint="eastAsia"/>
              </w:rPr>
              <w:t xml:space="preserve">2. </w:t>
            </w:r>
            <w:r w:rsidRPr="009C3D3D">
              <w:rPr>
                <w:rFonts w:hint="eastAsia"/>
              </w:rPr>
              <w:t>為保障學生之校園活動安全，爰訂有落日條款（九十八年八月一日前取得合法執照），以敦促學校盡快完成安全鑑定與取得合法使用執照。</w:t>
            </w:r>
          </w:p>
          <w:p w:rsidR="00116BF3" w:rsidRPr="009C3D3D" w:rsidRDefault="00116BF3" w:rsidP="00793B9E">
            <w:pPr>
              <w:jc w:val="both"/>
              <w:rPr>
                <w:rFonts w:hint="eastAsia"/>
              </w:rPr>
            </w:pPr>
            <w:r w:rsidRPr="009C3D3D">
              <w:rPr>
                <w:rFonts w:hint="eastAsia"/>
              </w:rPr>
              <w:t xml:space="preserve">3. </w:t>
            </w:r>
            <w:r w:rsidRPr="009C3D3D">
              <w:rPr>
                <w:rFonts w:hint="eastAsia"/>
              </w:rPr>
              <w:t>目前學校尚未取得合法使用執照，主要原因為結構安全鑑定、執照申請之成本甚高與程序複雜、耗時等因素。</w:t>
            </w:r>
          </w:p>
          <w:p w:rsidR="00116BF3" w:rsidRPr="009C3D3D" w:rsidRDefault="00116BF3" w:rsidP="00793B9E">
            <w:pPr>
              <w:jc w:val="both"/>
              <w:rPr>
                <w:rFonts w:hint="eastAsia"/>
              </w:rPr>
            </w:pPr>
            <w:r w:rsidRPr="009C3D3D">
              <w:rPr>
                <w:rFonts w:hint="eastAsia"/>
              </w:rPr>
              <w:t xml:space="preserve">4. </w:t>
            </w:r>
            <w:r w:rsidRPr="009C3D3D">
              <w:rPr>
                <w:rFonts w:hint="eastAsia"/>
              </w:rPr>
              <w:t>因技專校院所訂落日條款，本（</w:t>
            </w:r>
            <w:r w:rsidRPr="009C3D3D">
              <w:rPr>
                <w:rFonts w:hint="eastAsia"/>
              </w:rPr>
              <w:t>99</w:t>
            </w:r>
            <w:r w:rsidRPr="009C3D3D">
              <w:rPr>
                <w:rFonts w:hint="eastAsia"/>
              </w:rPr>
              <w:t>）年度試算</w:t>
            </w:r>
            <w:r w:rsidRPr="009C3D3D">
              <w:rPr>
                <w:rFonts w:hint="eastAsia"/>
              </w:rPr>
              <w:t>98</w:t>
            </w:r>
            <w:r w:rsidRPr="009C3D3D">
              <w:rPr>
                <w:rFonts w:hint="eastAsia"/>
              </w:rPr>
              <w:t>學年度下學校之校舍建築面積時，已不再採計該項建築面積。</w:t>
            </w:r>
          </w:p>
          <w:p w:rsidR="00116BF3" w:rsidRPr="009C3D3D" w:rsidRDefault="00116BF3" w:rsidP="00793B9E">
            <w:pPr>
              <w:jc w:val="both"/>
              <w:rPr>
                <w:rFonts w:hint="eastAsia"/>
              </w:rPr>
            </w:pPr>
          </w:p>
          <w:p w:rsidR="00116BF3" w:rsidRPr="009C3D3D" w:rsidRDefault="00116BF3" w:rsidP="00793B9E">
            <w:pPr>
              <w:jc w:val="both"/>
              <w:rPr>
                <w:rFonts w:hint="eastAsia"/>
              </w:rPr>
            </w:pPr>
          </w:p>
        </w:tc>
      </w:tr>
      <w:tr w:rsidR="003F7A65" w:rsidRPr="009C3D3D">
        <w:trPr>
          <w:trHeight w:val="397"/>
        </w:trPr>
        <w:tc>
          <w:tcPr>
            <w:tcW w:w="105" w:type="pct"/>
            <w:shd w:val="clear" w:color="auto" w:fill="auto"/>
            <w:vAlign w:val="center"/>
          </w:tcPr>
          <w:p w:rsidR="00116BF3" w:rsidRPr="009C3D3D" w:rsidRDefault="00116BF3" w:rsidP="00921B21">
            <w:pPr>
              <w:rPr>
                <w:rFonts w:hint="eastAsia"/>
              </w:rPr>
            </w:pPr>
            <w:r w:rsidRPr="009C3D3D">
              <w:rPr>
                <w:rFonts w:hint="eastAsia"/>
              </w:rPr>
              <w:t>附表七</w:t>
            </w:r>
          </w:p>
        </w:tc>
        <w:tc>
          <w:tcPr>
            <w:tcW w:w="1777" w:type="pct"/>
            <w:shd w:val="clear" w:color="auto" w:fill="auto"/>
          </w:tcPr>
          <w:p w:rsidR="00116BF3" w:rsidRPr="009C3D3D" w:rsidRDefault="00116BF3" w:rsidP="00921B21">
            <w:pPr>
              <w:rPr>
                <w:rFonts w:hint="eastAsia"/>
              </w:rPr>
            </w:pPr>
            <w:r w:rsidRPr="009C3D3D">
              <w:rPr>
                <w:rFonts w:hint="eastAsia"/>
              </w:rPr>
              <w:t>附表七：各學制班別間招生名額調整之計算方式</w:t>
            </w:r>
          </w:p>
          <w:p w:rsidR="0071167E" w:rsidRPr="009C3D3D" w:rsidRDefault="0071167E" w:rsidP="00921B21">
            <w:pPr>
              <w:rPr>
                <w:rFonts w:hint="eastAsia"/>
              </w:rPr>
            </w:pPr>
          </w:p>
          <w:tbl>
            <w:tblPr>
              <w:tblStyle w:val="a3"/>
              <w:tblW w:w="7999" w:type="dxa"/>
              <w:jc w:val="center"/>
              <w:tblLook w:val="01E0" w:firstRow="1" w:lastRow="1" w:firstColumn="1" w:lastColumn="1" w:noHBand="0" w:noVBand="0"/>
            </w:tblPr>
            <w:tblGrid>
              <w:gridCol w:w="456"/>
              <w:gridCol w:w="456"/>
              <w:gridCol w:w="744"/>
              <w:gridCol w:w="612"/>
              <w:gridCol w:w="612"/>
              <w:gridCol w:w="627"/>
              <w:gridCol w:w="612"/>
              <w:gridCol w:w="612"/>
              <w:gridCol w:w="724"/>
              <w:gridCol w:w="612"/>
              <w:gridCol w:w="624"/>
              <w:gridCol w:w="612"/>
              <w:gridCol w:w="696"/>
            </w:tblGrid>
            <w:tr w:rsidR="0071167E" w:rsidRPr="009C3D3D" w:rsidTr="0071167E">
              <w:trPr>
                <w:trHeight w:val="454"/>
                <w:jc w:val="center"/>
              </w:trPr>
              <w:tc>
                <w:tcPr>
                  <w:tcW w:w="1869" w:type="dxa"/>
                  <w:gridSpan w:val="3"/>
                  <w:vMerge w:val="restart"/>
                  <w:vAlign w:val="center"/>
                </w:tcPr>
                <w:p w:rsidR="0071167E" w:rsidRPr="009C3D3D" w:rsidRDefault="0071167E" w:rsidP="00295915">
                  <w:pPr>
                    <w:jc w:val="center"/>
                    <w:rPr>
                      <w:rFonts w:ascii="新細明體" w:hAnsi="新細明體" w:hint="eastAsia"/>
                    </w:rPr>
                  </w:pPr>
                  <w:r w:rsidRPr="009C3D3D">
                    <w:rPr>
                      <w:rFonts w:ascii="新細明體" w:hAnsi="新細明體" w:hint="eastAsia"/>
                    </w:rPr>
                    <w:t>調整前之名額</w:t>
                  </w:r>
                </w:p>
              </w:tc>
              <w:tc>
                <w:tcPr>
                  <w:tcW w:w="3750" w:type="dxa"/>
                  <w:gridSpan w:val="6"/>
                  <w:tcBorders>
                    <w:right w:val="single" w:sz="12" w:space="0" w:color="auto"/>
                  </w:tcBorders>
                  <w:vAlign w:val="center"/>
                </w:tcPr>
                <w:p w:rsidR="0071167E" w:rsidRPr="009C3D3D" w:rsidRDefault="0071167E" w:rsidP="00295915">
                  <w:pPr>
                    <w:jc w:val="center"/>
                    <w:rPr>
                      <w:rFonts w:ascii="新細明體" w:hAnsi="新細明體" w:hint="eastAsia"/>
                    </w:rPr>
                  </w:pPr>
                  <w:r w:rsidRPr="009C3D3D">
                    <w:rPr>
                      <w:rFonts w:ascii="新細明體" w:hAnsi="新細明體" w:hint="eastAsia"/>
                    </w:rPr>
                    <w:t>日間學制</w:t>
                  </w:r>
                </w:p>
              </w:tc>
              <w:tc>
                <w:tcPr>
                  <w:tcW w:w="2380" w:type="dxa"/>
                  <w:gridSpan w:val="4"/>
                  <w:tcBorders>
                    <w:left w:val="single" w:sz="12" w:space="0" w:color="auto"/>
                  </w:tcBorders>
                  <w:vAlign w:val="center"/>
                </w:tcPr>
                <w:p w:rsidR="0071167E" w:rsidRPr="009C3D3D" w:rsidRDefault="0071167E" w:rsidP="00295915">
                  <w:pPr>
                    <w:jc w:val="center"/>
                    <w:rPr>
                      <w:rFonts w:ascii="新細明體" w:hAnsi="新細明體" w:hint="eastAsia"/>
                    </w:rPr>
                  </w:pPr>
                  <w:r w:rsidRPr="009C3D3D">
                    <w:rPr>
                      <w:rFonts w:ascii="新細明體" w:hAnsi="新細明體" w:hint="eastAsia"/>
                    </w:rPr>
                    <w:t>夜間學制</w:t>
                  </w:r>
                </w:p>
              </w:tc>
            </w:tr>
            <w:tr w:rsidR="0071167E" w:rsidRPr="009C3D3D" w:rsidTr="0071167E">
              <w:trPr>
                <w:trHeight w:val="454"/>
                <w:jc w:val="center"/>
              </w:trPr>
              <w:tc>
                <w:tcPr>
                  <w:tcW w:w="1869" w:type="dxa"/>
                  <w:gridSpan w:val="3"/>
                  <w:vMerge/>
                  <w:vAlign w:val="center"/>
                </w:tcPr>
                <w:p w:rsidR="0071167E" w:rsidRPr="009C3D3D" w:rsidRDefault="0071167E" w:rsidP="00295915">
                  <w:pPr>
                    <w:jc w:val="center"/>
                    <w:rPr>
                      <w:rFonts w:ascii="新細明體" w:hAnsi="新細明體" w:hint="eastAsia"/>
                    </w:rPr>
                  </w:pPr>
                </w:p>
              </w:tc>
              <w:tc>
                <w:tcPr>
                  <w:tcW w:w="1224" w:type="dxa"/>
                  <w:gridSpan w:val="2"/>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專科班</w:t>
                  </w:r>
                </w:p>
              </w:tc>
              <w:tc>
                <w:tcPr>
                  <w:tcW w:w="1302" w:type="dxa"/>
                  <w:gridSpan w:val="2"/>
                  <w:vAlign w:val="center"/>
                </w:tcPr>
                <w:p w:rsidR="0071167E" w:rsidRPr="009C3D3D" w:rsidRDefault="0071167E" w:rsidP="00295915">
                  <w:pPr>
                    <w:jc w:val="center"/>
                    <w:rPr>
                      <w:rFonts w:ascii="新細明體" w:hAnsi="新細明體" w:hint="eastAsia"/>
                    </w:rPr>
                  </w:pPr>
                  <w:r w:rsidRPr="009C3D3D">
                    <w:rPr>
                      <w:rFonts w:ascii="新細明體" w:hAnsi="新細明體" w:hint="eastAsia"/>
                    </w:rPr>
                    <w:t>學士班</w:t>
                  </w:r>
                </w:p>
              </w:tc>
              <w:tc>
                <w:tcPr>
                  <w:tcW w:w="612" w:type="dxa"/>
                  <w:vMerge w:val="restart"/>
                  <w:tcBorders>
                    <w:right w:val="single" w:sz="4" w:space="0" w:color="auto"/>
                  </w:tcBorders>
                  <w:vAlign w:val="center"/>
                </w:tcPr>
                <w:p w:rsidR="0071167E" w:rsidRPr="009C3D3D" w:rsidRDefault="0071167E" w:rsidP="00295915">
                  <w:pPr>
                    <w:jc w:val="center"/>
                    <w:rPr>
                      <w:rFonts w:ascii="新細明體" w:hAnsi="新細明體" w:hint="eastAsia"/>
                    </w:rPr>
                  </w:pPr>
                  <w:r w:rsidRPr="009C3D3D">
                    <w:rPr>
                      <w:rFonts w:ascii="新細明體" w:hAnsi="新細明體" w:hint="eastAsia"/>
                    </w:rPr>
                    <w:t>碩士班</w:t>
                  </w:r>
                </w:p>
              </w:tc>
              <w:tc>
                <w:tcPr>
                  <w:tcW w:w="612" w:type="dxa"/>
                  <w:vMerge w:val="restart"/>
                  <w:tcBorders>
                    <w:left w:val="single" w:sz="4" w:space="0" w:color="auto"/>
                    <w:right w:val="single" w:sz="12" w:space="0" w:color="auto"/>
                  </w:tcBorders>
                  <w:vAlign w:val="center"/>
                </w:tcPr>
                <w:p w:rsidR="0071167E" w:rsidRPr="009C3D3D" w:rsidRDefault="0071167E" w:rsidP="00295915">
                  <w:pPr>
                    <w:jc w:val="center"/>
                    <w:rPr>
                      <w:rFonts w:ascii="新細明體" w:hAnsi="新細明體" w:hint="eastAsia"/>
                    </w:rPr>
                  </w:pPr>
                  <w:r w:rsidRPr="009C3D3D">
                    <w:rPr>
                      <w:rFonts w:ascii="新細明體" w:hAnsi="新細明體" w:hint="eastAsia"/>
                    </w:rPr>
                    <w:t>博士班</w:t>
                  </w:r>
                </w:p>
              </w:tc>
              <w:tc>
                <w:tcPr>
                  <w:tcW w:w="612" w:type="dxa"/>
                  <w:tcBorders>
                    <w:left w:val="single" w:sz="12" w:space="0" w:color="auto"/>
                  </w:tcBorders>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專科班</w:t>
                  </w:r>
                </w:p>
              </w:tc>
              <w:tc>
                <w:tcPr>
                  <w:tcW w:w="1288" w:type="dxa"/>
                  <w:gridSpan w:val="2"/>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學士班</w:t>
                  </w:r>
                </w:p>
              </w:tc>
              <w:tc>
                <w:tcPr>
                  <w:tcW w:w="480" w:type="dxa"/>
                  <w:vMerge w:val="restart"/>
                  <w:vAlign w:val="center"/>
                </w:tcPr>
                <w:p w:rsidR="0071167E" w:rsidRPr="009C3D3D" w:rsidRDefault="0071167E" w:rsidP="00295915">
                  <w:pPr>
                    <w:jc w:val="center"/>
                    <w:rPr>
                      <w:rFonts w:ascii="新細明體" w:hAnsi="新細明體" w:hint="eastAsia"/>
                    </w:rPr>
                  </w:pPr>
                  <w:r w:rsidRPr="009C3D3D">
                    <w:rPr>
                      <w:rFonts w:ascii="新細明體" w:hAnsi="新細明體" w:hint="eastAsia"/>
                    </w:rPr>
                    <w:t>碩士班（碩士在職專班）</w:t>
                  </w:r>
                </w:p>
              </w:tc>
            </w:tr>
            <w:tr w:rsidR="0071167E" w:rsidRPr="009C3D3D" w:rsidTr="0071167E">
              <w:trPr>
                <w:trHeight w:val="454"/>
                <w:jc w:val="center"/>
              </w:trPr>
              <w:tc>
                <w:tcPr>
                  <w:tcW w:w="1869" w:type="dxa"/>
                  <w:gridSpan w:val="3"/>
                  <w:vMerge/>
                  <w:vAlign w:val="center"/>
                </w:tcPr>
                <w:p w:rsidR="0071167E" w:rsidRPr="009C3D3D" w:rsidRDefault="0071167E" w:rsidP="00295915">
                  <w:pPr>
                    <w:jc w:val="center"/>
                    <w:rPr>
                      <w:rFonts w:ascii="新細明體" w:hAnsi="新細明體" w:hint="eastAsia"/>
                    </w:rPr>
                  </w:pPr>
                </w:p>
              </w:tc>
              <w:tc>
                <w:tcPr>
                  <w:tcW w:w="612" w:type="dxa"/>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五年制</w:t>
                  </w:r>
                </w:p>
              </w:tc>
              <w:tc>
                <w:tcPr>
                  <w:tcW w:w="612" w:type="dxa"/>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二年制</w:t>
                  </w:r>
                </w:p>
              </w:tc>
              <w:tc>
                <w:tcPr>
                  <w:tcW w:w="690" w:type="dxa"/>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四年以上學制</w:t>
                  </w:r>
                </w:p>
              </w:tc>
              <w:tc>
                <w:tcPr>
                  <w:tcW w:w="612" w:type="dxa"/>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二年制</w:t>
                  </w:r>
                </w:p>
              </w:tc>
              <w:tc>
                <w:tcPr>
                  <w:tcW w:w="612" w:type="dxa"/>
                  <w:vMerge/>
                  <w:tcBorders>
                    <w:right w:val="single" w:sz="4" w:space="0" w:color="auto"/>
                  </w:tcBorders>
                  <w:vAlign w:val="center"/>
                </w:tcPr>
                <w:p w:rsidR="0071167E" w:rsidRPr="009C3D3D" w:rsidRDefault="0071167E" w:rsidP="00295915">
                  <w:pPr>
                    <w:jc w:val="center"/>
                    <w:rPr>
                      <w:rFonts w:ascii="新細明體" w:hAnsi="新細明體" w:hint="eastAsia"/>
                    </w:rPr>
                  </w:pPr>
                </w:p>
              </w:tc>
              <w:tc>
                <w:tcPr>
                  <w:tcW w:w="612" w:type="dxa"/>
                  <w:vMerge/>
                  <w:tcBorders>
                    <w:left w:val="single" w:sz="4" w:space="0" w:color="auto"/>
                    <w:right w:val="single" w:sz="12" w:space="0" w:color="auto"/>
                  </w:tcBorders>
                  <w:vAlign w:val="center"/>
                </w:tcPr>
                <w:p w:rsidR="0071167E" w:rsidRPr="009C3D3D" w:rsidRDefault="0071167E" w:rsidP="00295915">
                  <w:pPr>
                    <w:jc w:val="center"/>
                    <w:rPr>
                      <w:rFonts w:ascii="新細明體" w:hAnsi="新細明體" w:hint="eastAsia"/>
                    </w:rPr>
                  </w:pPr>
                </w:p>
              </w:tc>
              <w:tc>
                <w:tcPr>
                  <w:tcW w:w="612" w:type="dxa"/>
                  <w:tcBorders>
                    <w:left w:val="single" w:sz="12" w:space="0" w:color="auto"/>
                  </w:tcBorders>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二年制</w:t>
                  </w:r>
                </w:p>
              </w:tc>
              <w:tc>
                <w:tcPr>
                  <w:tcW w:w="676" w:type="dxa"/>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四年以上學制</w:t>
                  </w:r>
                </w:p>
              </w:tc>
              <w:tc>
                <w:tcPr>
                  <w:tcW w:w="612" w:type="dxa"/>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二年制</w:t>
                  </w:r>
                </w:p>
              </w:tc>
              <w:tc>
                <w:tcPr>
                  <w:tcW w:w="480" w:type="dxa"/>
                  <w:vMerge/>
                  <w:vAlign w:val="center"/>
                </w:tcPr>
                <w:p w:rsidR="0071167E" w:rsidRPr="009C3D3D" w:rsidRDefault="0071167E" w:rsidP="00295915">
                  <w:pPr>
                    <w:jc w:val="center"/>
                    <w:rPr>
                      <w:rFonts w:ascii="新細明體" w:hAnsi="新細明體" w:hint="eastAsia"/>
                    </w:rPr>
                  </w:pPr>
                </w:p>
              </w:tc>
            </w:tr>
            <w:tr w:rsidR="0071167E" w:rsidRPr="009C3D3D" w:rsidTr="009F4170">
              <w:trPr>
                <w:trHeight w:val="454"/>
                <w:jc w:val="center"/>
              </w:trPr>
              <w:tc>
                <w:tcPr>
                  <w:tcW w:w="1869" w:type="dxa"/>
                  <w:gridSpan w:val="3"/>
                  <w:vMerge/>
                  <w:tcBorders>
                    <w:bottom w:val="single" w:sz="4" w:space="0" w:color="auto"/>
                  </w:tcBorders>
                  <w:vAlign w:val="center"/>
                </w:tcPr>
                <w:p w:rsidR="0071167E" w:rsidRPr="009C3D3D" w:rsidRDefault="0071167E" w:rsidP="00295915">
                  <w:pPr>
                    <w:jc w:val="center"/>
                    <w:rPr>
                      <w:rFonts w:ascii="新細明體" w:hAnsi="新細明體" w:hint="eastAsia"/>
                    </w:rPr>
                  </w:pPr>
                </w:p>
              </w:tc>
              <w:tc>
                <w:tcPr>
                  <w:tcW w:w="612" w:type="dxa"/>
                  <w:tcBorders>
                    <w:bottom w:val="single" w:sz="4" w:space="0" w:color="auto"/>
                  </w:tcBorders>
                  <w:vAlign w:val="center"/>
                </w:tcPr>
                <w:p w:rsidR="0071167E" w:rsidRPr="009C3D3D" w:rsidRDefault="0071167E" w:rsidP="00295915">
                  <w:pPr>
                    <w:jc w:val="center"/>
                    <w:rPr>
                      <w:rFonts w:ascii="新細明體" w:hAnsi="新細明體" w:hint="eastAsia"/>
                      <w:b/>
                      <w:u w:val="single"/>
                    </w:rPr>
                  </w:pPr>
                  <w:r w:rsidRPr="009C3D3D">
                    <w:rPr>
                      <w:rFonts w:ascii="新細明體" w:hAnsi="新細明體" w:hint="eastAsia"/>
                      <w:b/>
                      <w:u w:val="single"/>
                    </w:rPr>
                    <w:t>1.00</w:t>
                  </w:r>
                </w:p>
              </w:tc>
              <w:tc>
                <w:tcPr>
                  <w:tcW w:w="612" w:type="dxa"/>
                  <w:tcBorders>
                    <w:bottom w:val="single" w:sz="4" w:space="0" w:color="auto"/>
                  </w:tcBorders>
                  <w:vAlign w:val="center"/>
                </w:tcPr>
                <w:p w:rsidR="0071167E" w:rsidRPr="009C3D3D" w:rsidRDefault="0071167E" w:rsidP="00295915">
                  <w:pPr>
                    <w:jc w:val="center"/>
                    <w:rPr>
                      <w:rFonts w:ascii="新細明體" w:hAnsi="新細明體" w:hint="eastAsia"/>
                      <w:b/>
                      <w:u w:val="single"/>
                    </w:rPr>
                  </w:pPr>
                  <w:r w:rsidRPr="009C3D3D">
                    <w:rPr>
                      <w:rFonts w:ascii="新細明體" w:hAnsi="新細明體" w:hint="eastAsia"/>
                      <w:b/>
                      <w:u w:val="single"/>
                    </w:rPr>
                    <w:t>1.00</w:t>
                  </w:r>
                </w:p>
              </w:tc>
              <w:tc>
                <w:tcPr>
                  <w:tcW w:w="690" w:type="dxa"/>
                  <w:tcBorders>
                    <w:bottom w:val="single" w:sz="4" w:space="0" w:color="auto"/>
                  </w:tcBorders>
                  <w:vAlign w:val="center"/>
                </w:tcPr>
                <w:p w:rsidR="0071167E" w:rsidRPr="009C3D3D" w:rsidRDefault="0071167E" w:rsidP="00295915">
                  <w:pPr>
                    <w:jc w:val="center"/>
                    <w:rPr>
                      <w:rFonts w:ascii="新細明體" w:hAnsi="新細明體" w:hint="eastAsia"/>
                      <w:b/>
                    </w:rPr>
                  </w:pPr>
                  <w:r w:rsidRPr="009C3D3D">
                    <w:rPr>
                      <w:rFonts w:ascii="新細明體" w:hAnsi="新細明體" w:hint="eastAsia"/>
                      <w:b/>
                    </w:rPr>
                    <w:t>1.00</w:t>
                  </w:r>
                </w:p>
              </w:tc>
              <w:tc>
                <w:tcPr>
                  <w:tcW w:w="612" w:type="dxa"/>
                  <w:tcBorders>
                    <w:bottom w:val="single" w:sz="4" w:space="0" w:color="auto"/>
                  </w:tcBorders>
                  <w:vAlign w:val="center"/>
                </w:tcPr>
                <w:p w:rsidR="0071167E" w:rsidRPr="009C3D3D" w:rsidRDefault="0071167E" w:rsidP="00295915">
                  <w:pPr>
                    <w:jc w:val="center"/>
                    <w:rPr>
                      <w:rFonts w:ascii="新細明體" w:hAnsi="新細明體" w:hint="eastAsia"/>
                      <w:b/>
                      <w:u w:val="single"/>
                    </w:rPr>
                  </w:pPr>
                  <w:r w:rsidRPr="009C3D3D">
                    <w:rPr>
                      <w:rFonts w:ascii="新細明體" w:hAnsi="新細明體" w:hint="eastAsia"/>
                      <w:b/>
                      <w:u w:val="single"/>
                    </w:rPr>
                    <w:t>1.00</w:t>
                  </w:r>
                </w:p>
              </w:tc>
              <w:tc>
                <w:tcPr>
                  <w:tcW w:w="612" w:type="dxa"/>
                  <w:tcBorders>
                    <w:bottom w:val="single" w:sz="4" w:space="0" w:color="auto"/>
                  </w:tcBorders>
                  <w:vAlign w:val="center"/>
                </w:tcPr>
                <w:p w:rsidR="0071167E" w:rsidRPr="009C3D3D" w:rsidRDefault="0071167E" w:rsidP="00295915">
                  <w:pPr>
                    <w:jc w:val="center"/>
                    <w:rPr>
                      <w:rFonts w:ascii="新細明體" w:hAnsi="新細明體" w:hint="eastAsia"/>
                      <w:b/>
                    </w:rPr>
                  </w:pPr>
                  <w:r w:rsidRPr="009C3D3D">
                    <w:rPr>
                      <w:rFonts w:ascii="新細明體" w:hAnsi="新細明體" w:hint="eastAsia"/>
                      <w:b/>
                    </w:rPr>
                    <w:t>1.00</w:t>
                  </w:r>
                </w:p>
              </w:tc>
              <w:tc>
                <w:tcPr>
                  <w:tcW w:w="612" w:type="dxa"/>
                  <w:tcBorders>
                    <w:bottom w:val="single" w:sz="4" w:space="0" w:color="auto"/>
                    <w:right w:val="single" w:sz="12" w:space="0" w:color="auto"/>
                  </w:tcBorders>
                  <w:vAlign w:val="center"/>
                </w:tcPr>
                <w:p w:rsidR="0071167E" w:rsidRPr="009C3D3D" w:rsidRDefault="0071167E" w:rsidP="00295915">
                  <w:pPr>
                    <w:jc w:val="center"/>
                    <w:rPr>
                      <w:rFonts w:ascii="新細明體" w:hAnsi="新細明體" w:hint="eastAsia"/>
                      <w:b/>
                    </w:rPr>
                  </w:pPr>
                  <w:r w:rsidRPr="009C3D3D">
                    <w:rPr>
                      <w:rFonts w:ascii="新細明體" w:hAnsi="新細明體" w:hint="eastAsia"/>
                      <w:b/>
                    </w:rPr>
                    <w:t>1.00</w:t>
                  </w:r>
                </w:p>
              </w:tc>
              <w:tc>
                <w:tcPr>
                  <w:tcW w:w="612" w:type="dxa"/>
                  <w:tcBorders>
                    <w:left w:val="single" w:sz="12" w:space="0" w:color="auto"/>
                    <w:bottom w:val="single" w:sz="4" w:space="0" w:color="auto"/>
                  </w:tcBorders>
                  <w:vAlign w:val="center"/>
                </w:tcPr>
                <w:p w:rsidR="0071167E" w:rsidRPr="009C3D3D" w:rsidRDefault="0071167E" w:rsidP="00295915">
                  <w:pPr>
                    <w:jc w:val="center"/>
                    <w:rPr>
                      <w:rFonts w:ascii="新細明體" w:hAnsi="新細明體" w:hint="eastAsia"/>
                      <w:b/>
                      <w:u w:val="single"/>
                    </w:rPr>
                  </w:pPr>
                  <w:r w:rsidRPr="009C3D3D">
                    <w:rPr>
                      <w:rFonts w:ascii="新細明體" w:hAnsi="新細明體" w:hint="eastAsia"/>
                      <w:b/>
                      <w:u w:val="single"/>
                    </w:rPr>
                    <w:t>1.00</w:t>
                  </w:r>
                </w:p>
              </w:tc>
              <w:tc>
                <w:tcPr>
                  <w:tcW w:w="676" w:type="dxa"/>
                  <w:tcBorders>
                    <w:bottom w:val="single" w:sz="4" w:space="0" w:color="auto"/>
                  </w:tcBorders>
                  <w:vAlign w:val="center"/>
                </w:tcPr>
                <w:p w:rsidR="0071167E" w:rsidRPr="009C3D3D" w:rsidRDefault="0071167E" w:rsidP="00295915">
                  <w:pPr>
                    <w:jc w:val="center"/>
                    <w:rPr>
                      <w:rFonts w:ascii="新細明體" w:hAnsi="新細明體" w:hint="eastAsia"/>
                      <w:b/>
                      <w:u w:val="single"/>
                    </w:rPr>
                  </w:pPr>
                  <w:r w:rsidRPr="009C3D3D">
                    <w:rPr>
                      <w:rFonts w:ascii="新細明體" w:hAnsi="新細明體" w:hint="eastAsia"/>
                      <w:b/>
                      <w:u w:val="single"/>
                    </w:rPr>
                    <w:t>1.00</w:t>
                  </w:r>
                </w:p>
              </w:tc>
              <w:tc>
                <w:tcPr>
                  <w:tcW w:w="612" w:type="dxa"/>
                  <w:tcBorders>
                    <w:bottom w:val="single" w:sz="4" w:space="0" w:color="auto"/>
                  </w:tcBorders>
                  <w:vAlign w:val="center"/>
                </w:tcPr>
                <w:p w:rsidR="0071167E" w:rsidRPr="009C3D3D" w:rsidRDefault="0071167E" w:rsidP="00295915">
                  <w:pPr>
                    <w:jc w:val="center"/>
                    <w:rPr>
                      <w:rFonts w:ascii="新細明體" w:hAnsi="新細明體" w:hint="eastAsia"/>
                      <w:b/>
                      <w:u w:val="single"/>
                    </w:rPr>
                  </w:pPr>
                  <w:r w:rsidRPr="009C3D3D">
                    <w:rPr>
                      <w:rFonts w:ascii="新細明體" w:hAnsi="新細明體" w:hint="eastAsia"/>
                      <w:b/>
                      <w:u w:val="single"/>
                    </w:rPr>
                    <w:t>1.00</w:t>
                  </w:r>
                </w:p>
              </w:tc>
              <w:tc>
                <w:tcPr>
                  <w:tcW w:w="480" w:type="dxa"/>
                  <w:tcBorders>
                    <w:bottom w:val="single" w:sz="4" w:space="0" w:color="auto"/>
                  </w:tcBorders>
                  <w:vAlign w:val="center"/>
                </w:tcPr>
                <w:p w:rsidR="0071167E" w:rsidRPr="009C3D3D" w:rsidRDefault="0071167E" w:rsidP="00295915">
                  <w:pPr>
                    <w:jc w:val="center"/>
                    <w:rPr>
                      <w:rFonts w:ascii="新細明體" w:hAnsi="新細明體" w:hint="eastAsia"/>
                      <w:b/>
                    </w:rPr>
                  </w:pPr>
                  <w:r w:rsidRPr="009C3D3D">
                    <w:rPr>
                      <w:rFonts w:ascii="新細明體" w:hAnsi="新細明體" w:hint="eastAsia"/>
                      <w:b/>
                    </w:rPr>
                    <w:t>1.00</w:t>
                  </w:r>
                </w:p>
              </w:tc>
            </w:tr>
            <w:tr w:rsidR="0071167E" w:rsidRPr="009C3D3D" w:rsidTr="009F4170">
              <w:trPr>
                <w:trHeight w:val="680"/>
                <w:jc w:val="center"/>
              </w:trPr>
              <w:tc>
                <w:tcPr>
                  <w:tcW w:w="0" w:type="auto"/>
                  <w:vMerge w:val="restart"/>
                  <w:shd w:val="clear" w:color="auto" w:fill="auto"/>
                  <w:vAlign w:val="center"/>
                </w:tcPr>
                <w:p w:rsidR="0071167E" w:rsidRPr="009C3D3D" w:rsidRDefault="0071167E" w:rsidP="00295915">
                  <w:pPr>
                    <w:jc w:val="center"/>
                    <w:rPr>
                      <w:rFonts w:ascii="新細明體" w:hAnsi="新細明體" w:hint="eastAsia"/>
                    </w:rPr>
                  </w:pPr>
                  <w:r w:rsidRPr="009C3D3D">
                    <w:rPr>
                      <w:rFonts w:ascii="新細明體" w:hAnsi="新細明體" w:hint="eastAsia"/>
                    </w:rPr>
                    <w:t>調整後之名額</w:t>
                  </w:r>
                </w:p>
              </w:tc>
              <w:tc>
                <w:tcPr>
                  <w:tcW w:w="0" w:type="auto"/>
                  <w:vMerge w:val="restart"/>
                  <w:shd w:val="clear" w:color="auto" w:fill="auto"/>
                  <w:vAlign w:val="center"/>
                </w:tcPr>
                <w:p w:rsidR="0071167E" w:rsidRPr="009C3D3D" w:rsidRDefault="0071167E" w:rsidP="00295915">
                  <w:pPr>
                    <w:jc w:val="center"/>
                    <w:rPr>
                      <w:rFonts w:ascii="新細明體" w:hAnsi="新細明體" w:hint="eastAsia"/>
                    </w:rPr>
                  </w:pPr>
                  <w:r w:rsidRPr="009C3D3D">
                    <w:rPr>
                      <w:rFonts w:ascii="新細明體" w:hAnsi="新細明體" w:hint="eastAsia"/>
                    </w:rPr>
                    <w:t>日</w:t>
                  </w:r>
                </w:p>
                <w:p w:rsidR="0071167E" w:rsidRPr="009C3D3D" w:rsidRDefault="0071167E" w:rsidP="00295915">
                  <w:pPr>
                    <w:jc w:val="center"/>
                    <w:rPr>
                      <w:rFonts w:ascii="新細明體" w:hAnsi="新細明體" w:hint="eastAsia"/>
                    </w:rPr>
                  </w:pPr>
                  <w:r w:rsidRPr="009C3D3D">
                    <w:rPr>
                      <w:rFonts w:ascii="新細明體" w:hAnsi="新細明體" w:hint="eastAsia"/>
                    </w:rPr>
                    <w:t>間</w:t>
                  </w:r>
                </w:p>
                <w:p w:rsidR="0071167E" w:rsidRPr="009C3D3D" w:rsidRDefault="0071167E" w:rsidP="00295915">
                  <w:pPr>
                    <w:jc w:val="center"/>
                    <w:rPr>
                      <w:rFonts w:ascii="新細明體" w:hAnsi="新細明體" w:hint="eastAsia"/>
                    </w:rPr>
                  </w:pPr>
                  <w:r w:rsidRPr="009C3D3D">
                    <w:rPr>
                      <w:rFonts w:ascii="新細明體" w:hAnsi="新細明體" w:hint="eastAsia"/>
                    </w:rPr>
                    <w:t>學</w:t>
                  </w:r>
                </w:p>
                <w:p w:rsidR="0071167E" w:rsidRPr="009C3D3D" w:rsidRDefault="0071167E" w:rsidP="00295915">
                  <w:pPr>
                    <w:jc w:val="center"/>
                    <w:rPr>
                      <w:rFonts w:ascii="新細明體" w:hAnsi="新細明體" w:hint="eastAsia"/>
                    </w:rPr>
                  </w:pPr>
                  <w:r w:rsidRPr="009C3D3D">
                    <w:rPr>
                      <w:rFonts w:ascii="新細明體" w:hAnsi="新細明體" w:hint="eastAsia"/>
                    </w:rPr>
                    <w:t>制</w:t>
                  </w:r>
                </w:p>
              </w:tc>
              <w:tc>
                <w:tcPr>
                  <w:tcW w:w="957" w:type="dxa"/>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五年制</w:t>
                  </w:r>
                </w:p>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專科班</w:t>
                  </w:r>
                </w:p>
              </w:tc>
              <w:tc>
                <w:tcPr>
                  <w:tcW w:w="612" w:type="dxa"/>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cs="新細明體" w:hint="eastAsia"/>
                      <w:kern w:val="0"/>
                      <w:u w:val="single"/>
                    </w:rPr>
                    <w:t>－</w:t>
                  </w:r>
                </w:p>
              </w:tc>
              <w:tc>
                <w:tcPr>
                  <w:tcW w:w="612" w:type="dxa"/>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0.40</w:t>
                  </w:r>
                </w:p>
              </w:tc>
              <w:tc>
                <w:tcPr>
                  <w:tcW w:w="690" w:type="dxa"/>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0.80</w:t>
                  </w:r>
                </w:p>
              </w:tc>
              <w:tc>
                <w:tcPr>
                  <w:tcW w:w="612" w:type="dxa"/>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w:t>
                  </w:r>
                </w:p>
              </w:tc>
              <w:tc>
                <w:tcPr>
                  <w:tcW w:w="612" w:type="dxa"/>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w:t>
                  </w:r>
                </w:p>
              </w:tc>
              <w:tc>
                <w:tcPr>
                  <w:tcW w:w="612" w:type="dxa"/>
                  <w:tcBorders>
                    <w:right w:val="single" w:sz="12" w:space="0" w:color="auto"/>
                  </w:tcBorders>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w:t>
                  </w:r>
                </w:p>
              </w:tc>
              <w:tc>
                <w:tcPr>
                  <w:tcW w:w="612" w:type="dxa"/>
                  <w:tcBorders>
                    <w:left w:val="single" w:sz="12" w:space="0" w:color="auto"/>
                  </w:tcBorders>
                  <w:shd w:val="clear" w:color="auto" w:fill="auto"/>
                  <w:vAlign w:val="center"/>
                </w:tcPr>
                <w:p w:rsidR="0071167E" w:rsidRPr="009C3D3D" w:rsidRDefault="0071167E" w:rsidP="00295915">
                  <w:pPr>
                    <w:jc w:val="center"/>
                    <w:rPr>
                      <w:u w:val="single"/>
                    </w:rPr>
                  </w:pPr>
                  <w:r w:rsidRPr="009C3D3D">
                    <w:rPr>
                      <w:rFonts w:ascii="新細明體" w:hAnsi="新細明體" w:hint="eastAsia"/>
                      <w:u w:val="single"/>
                    </w:rPr>
                    <w:t>0.20</w:t>
                  </w:r>
                </w:p>
              </w:tc>
              <w:tc>
                <w:tcPr>
                  <w:tcW w:w="676" w:type="dxa"/>
                  <w:shd w:val="clear" w:color="auto" w:fill="auto"/>
                  <w:vAlign w:val="center"/>
                </w:tcPr>
                <w:p w:rsidR="0071167E" w:rsidRPr="009C3D3D" w:rsidRDefault="0071167E" w:rsidP="00295915">
                  <w:pPr>
                    <w:jc w:val="center"/>
                    <w:rPr>
                      <w:u w:val="single"/>
                    </w:rPr>
                  </w:pPr>
                  <w:r w:rsidRPr="009C3D3D">
                    <w:rPr>
                      <w:rFonts w:ascii="新細明體" w:hAnsi="新細明體" w:hint="eastAsia"/>
                      <w:u w:val="single"/>
                    </w:rPr>
                    <w:t>－</w:t>
                  </w:r>
                </w:p>
              </w:tc>
              <w:tc>
                <w:tcPr>
                  <w:tcW w:w="612" w:type="dxa"/>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w:t>
                  </w:r>
                </w:p>
              </w:tc>
              <w:tc>
                <w:tcPr>
                  <w:tcW w:w="480" w:type="dxa"/>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w:t>
                  </w:r>
                </w:p>
              </w:tc>
            </w:tr>
            <w:tr w:rsidR="0071167E" w:rsidRPr="009C3D3D" w:rsidTr="009F4170">
              <w:trPr>
                <w:trHeight w:val="680"/>
                <w:jc w:val="center"/>
              </w:trPr>
              <w:tc>
                <w:tcPr>
                  <w:tcW w:w="0" w:type="auto"/>
                  <w:vMerge/>
                  <w:shd w:val="clear" w:color="auto" w:fill="auto"/>
                  <w:vAlign w:val="center"/>
                </w:tcPr>
                <w:p w:rsidR="0071167E" w:rsidRPr="009C3D3D" w:rsidRDefault="0071167E" w:rsidP="00295915">
                  <w:pPr>
                    <w:jc w:val="center"/>
                    <w:rPr>
                      <w:rFonts w:ascii="新細明體" w:hAnsi="新細明體" w:hint="eastAsia"/>
                      <w:u w:val="single"/>
                    </w:rPr>
                  </w:pPr>
                </w:p>
              </w:tc>
              <w:tc>
                <w:tcPr>
                  <w:tcW w:w="0" w:type="auto"/>
                  <w:vMerge/>
                  <w:shd w:val="clear" w:color="auto" w:fill="auto"/>
                  <w:vAlign w:val="center"/>
                </w:tcPr>
                <w:p w:rsidR="0071167E" w:rsidRPr="009C3D3D" w:rsidRDefault="0071167E" w:rsidP="00295915">
                  <w:pPr>
                    <w:jc w:val="center"/>
                    <w:rPr>
                      <w:rFonts w:ascii="新細明體" w:hAnsi="新細明體" w:hint="eastAsia"/>
                      <w:u w:val="single"/>
                    </w:rPr>
                  </w:pPr>
                </w:p>
              </w:tc>
              <w:tc>
                <w:tcPr>
                  <w:tcW w:w="957" w:type="dxa"/>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二年制</w:t>
                  </w:r>
                </w:p>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專科班</w:t>
                  </w:r>
                </w:p>
              </w:tc>
              <w:tc>
                <w:tcPr>
                  <w:tcW w:w="612" w:type="dxa"/>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2.50</w:t>
                  </w:r>
                </w:p>
              </w:tc>
              <w:tc>
                <w:tcPr>
                  <w:tcW w:w="612" w:type="dxa"/>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cs="新細明體" w:hint="eastAsia"/>
                      <w:kern w:val="0"/>
                      <w:u w:val="single"/>
                    </w:rPr>
                    <w:t>－</w:t>
                  </w:r>
                </w:p>
              </w:tc>
              <w:tc>
                <w:tcPr>
                  <w:tcW w:w="690" w:type="dxa"/>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2.00</w:t>
                  </w:r>
                </w:p>
              </w:tc>
              <w:tc>
                <w:tcPr>
                  <w:tcW w:w="612" w:type="dxa"/>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1.00</w:t>
                  </w:r>
                </w:p>
              </w:tc>
              <w:tc>
                <w:tcPr>
                  <w:tcW w:w="612" w:type="dxa"/>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w:t>
                  </w:r>
                </w:p>
              </w:tc>
              <w:tc>
                <w:tcPr>
                  <w:tcW w:w="612" w:type="dxa"/>
                  <w:tcBorders>
                    <w:right w:val="single" w:sz="12" w:space="0" w:color="auto"/>
                  </w:tcBorders>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w:t>
                  </w:r>
                </w:p>
              </w:tc>
              <w:tc>
                <w:tcPr>
                  <w:tcW w:w="612" w:type="dxa"/>
                  <w:tcBorders>
                    <w:left w:val="single" w:sz="12" w:space="0" w:color="auto"/>
                  </w:tcBorders>
                  <w:shd w:val="clear" w:color="auto" w:fill="auto"/>
                  <w:vAlign w:val="center"/>
                </w:tcPr>
                <w:p w:rsidR="0071167E" w:rsidRPr="009C3D3D" w:rsidRDefault="0071167E" w:rsidP="00295915">
                  <w:pPr>
                    <w:jc w:val="center"/>
                    <w:rPr>
                      <w:u w:val="single"/>
                    </w:rPr>
                  </w:pPr>
                  <w:r w:rsidRPr="009C3D3D">
                    <w:rPr>
                      <w:rFonts w:ascii="新細明體" w:hAnsi="新細明體" w:hint="eastAsia"/>
                      <w:u w:val="single"/>
                    </w:rPr>
                    <w:t>0.50</w:t>
                  </w:r>
                </w:p>
              </w:tc>
              <w:tc>
                <w:tcPr>
                  <w:tcW w:w="676" w:type="dxa"/>
                  <w:shd w:val="clear" w:color="auto" w:fill="auto"/>
                  <w:vAlign w:val="center"/>
                </w:tcPr>
                <w:p w:rsidR="0071167E" w:rsidRPr="009C3D3D" w:rsidRDefault="0071167E" w:rsidP="00295915">
                  <w:pPr>
                    <w:jc w:val="center"/>
                    <w:rPr>
                      <w:u w:val="single"/>
                    </w:rPr>
                  </w:pPr>
                  <w:r w:rsidRPr="009C3D3D">
                    <w:rPr>
                      <w:rFonts w:ascii="新細明體" w:hAnsi="新細明體" w:hint="eastAsia"/>
                      <w:u w:val="single"/>
                    </w:rPr>
                    <w:t>－</w:t>
                  </w:r>
                </w:p>
              </w:tc>
              <w:tc>
                <w:tcPr>
                  <w:tcW w:w="612" w:type="dxa"/>
                  <w:shd w:val="clear" w:color="auto" w:fill="auto"/>
                  <w:vAlign w:val="center"/>
                </w:tcPr>
                <w:p w:rsidR="0071167E" w:rsidRPr="009C3D3D" w:rsidRDefault="0071167E" w:rsidP="00295915">
                  <w:pPr>
                    <w:jc w:val="center"/>
                    <w:rPr>
                      <w:u w:val="single"/>
                    </w:rPr>
                  </w:pPr>
                  <w:r w:rsidRPr="009C3D3D">
                    <w:rPr>
                      <w:rFonts w:ascii="新細明體" w:hAnsi="新細明體" w:hint="eastAsia"/>
                      <w:u w:val="single"/>
                    </w:rPr>
                    <w:t>－</w:t>
                  </w:r>
                </w:p>
              </w:tc>
              <w:tc>
                <w:tcPr>
                  <w:tcW w:w="480" w:type="dxa"/>
                  <w:shd w:val="clear" w:color="auto" w:fill="auto"/>
                  <w:vAlign w:val="center"/>
                </w:tcPr>
                <w:p w:rsidR="0071167E" w:rsidRPr="009C3D3D" w:rsidRDefault="0071167E" w:rsidP="00295915">
                  <w:pPr>
                    <w:jc w:val="center"/>
                    <w:rPr>
                      <w:u w:val="single"/>
                    </w:rPr>
                  </w:pPr>
                  <w:r w:rsidRPr="009C3D3D">
                    <w:rPr>
                      <w:rFonts w:ascii="新細明體" w:hAnsi="新細明體" w:hint="eastAsia"/>
                      <w:u w:val="single"/>
                    </w:rPr>
                    <w:t>－</w:t>
                  </w:r>
                </w:p>
              </w:tc>
            </w:tr>
            <w:tr w:rsidR="0071167E" w:rsidRPr="009C3D3D" w:rsidTr="009F4170">
              <w:trPr>
                <w:trHeight w:val="680"/>
                <w:jc w:val="center"/>
              </w:trPr>
              <w:tc>
                <w:tcPr>
                  <w:tcW w:w="0" w:type="auto"/>
                  <w:vMerge/>
                  <w:shd w:val="clear" w:color="auto" w:fill="auto"/>
                  <w:vAlign w:val="center"/>
                </w:tcPr>
                <w:p w:rsidR="0071167E" w:rsidRPr="009C3D3D" w:rsidRDefault="0071167E" w:rsidP="00295915">
                  <w:pPr>
                    <w:jc w:val="center"/>
                    <w:rPr>
                      <w:rFonts w:ascii="新細明體" w:hAnsi="新細明體" w:hint="eastAsia"/>
                    </w:rPr>
                  </w:pPr>
                </w:p>
              </w:tc>
              <w:tc>
                <w:tcPr>
                  <w:tcW w:w="0" w:type="auto"/>
                  <w:vMerge/>
                  <w:shd w:val="clear" w:color="auto" w:fill="auto"/>
                  <w:vAlign w:val="center"/>
                </w:tcPr>
                <w:p w:rsidR="0071167E" w:rsidRPr="009C3D3D" w:rsidRDefault="0071167E" w:rsidP="00295915">
                  <w:pPr>
                    <w:jc w:val="center"/>
                    <w:rPr>
                      <w:rFonts w:ascii="新細明體" w:hAnsi="新細明體" w:hint="eastAsia"/>
                    </w:rPr>
                  </w:pPr>
                </w:p>
              </w:tc>
              <w:tc>
                <w:tcPr>
                  <w:tcW w:w="957" w:type="dxa"/>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四年以上學制</w:t>
                  </w:r>
                </w:p>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學士班</w:t>
                  </w:r>
                </w:p>
              </w:tc>
              <w:tc>
                <w:tcPr>
                  <w:tcW w:w="612" w:type="dxa"/>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w:t>
                  </w:r>
                </w:p>
              </w:tc>
              <w:tc>
                <w:tcPr>
                  <w:tcW w:w="612" w:type="dxa"/>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w:t>
                  </w:r>
                </w:p>
              </w:tc>
              <w:tc>
                <w:tcPr>
                  <w:tcW w:w="690" w:type="dxa"/>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cs="新細明體" w:hint="eastAsia"/>
                      <w:kern w:val="0"/>
                      <w:u w:val="single"/>
                    </w:rPr>
                    <w:t>－</w:t>
                  </w:r>
                </w:p>
              </w:tc>
              <w:tc>
                <w:tcPr>
                  <w:tcW w:w="612" w:type="dxa"/>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w:t>
                  </w:r>
                </w:p>
              </w:tc>
              <w:tc>
                <w:tcPr>
                  <w:tcW w:w="612" w:type="dxa"/>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w:t>
                  </w:r>
                </w:p>
              </w:tc>
              <w:tc>
                <w:tcPr>
                  <w:tcW w:w="612" w:type="dxa"/>
                  <w:tcBorders>
                    <w:right w:val="single" w:sz="12" w:space="0" w:color="auto"/>
                  </w:tcBorders>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w:t>
                  </w:r>
                </w:p>
              </w:tc>
              <w:tc>
                <w:tcPr>
                  <w:tcW w:w="612" w:type="dxa"/>
                  <w:tcBorders>
                    <w:left w:val="single" w:sz="12" w:space="0" w:color="auto"/>
                  </w:tcBorders>
                  <w:shd w:val="clear" w:color="auto" w:fill="auto"/>
                  <w:vAlign w:val="center"/>
                </w:tcPr>
                <w:p w:rsidR="0071167E" w:rsidRPr="009C3D3D" w:rsidRDefault="0071167E" w:rsidP="00295915">
                  <w:pPr>
                    <w:jc w:val="center"/>
                    <w:rPr>
                      <w:u w:val="single"/>
                    </w:rPr>
                  </w:pPr>
                  <w:r w:rsidRPr="009C3D3D">
                    <w:rPr>
                      <w:rFonts w:ascii="新細明體" w:hAnsi="新細明體" w:hint="eastAsia"/>
                      <w:u w:val="single"/>
                    </w:rPr>
                    <w:t>－</w:t>
                  </w:r>
                </w:p>
              </w:tc>
              <w:tc>
                <w:tcPr>
                  <w:tcW w:w="676" w:type="dxa"/>
                  <w:shd w:val="clear" w:color="auto" w:fill="auto"/>
                  <w:vAlign w:val="center"/>
                </w:tcPr>
                <w:p w:rsidR="0071167E" w:rsidRPr="009C3D3D" w:rsidRDefault="0071167E" w:rsidP="00295915">
                  <w:pPr>
                    <w:jc w:val="center"/>
                    <w:rPr>
                      <w:u w:val="single"/>
                    </w:rPr>
                  </w:pPr>
                  <w:r w:rsidRPr="009C3D3D">
                    <w:rPr>
                      <w:rFonts w:ascii="新細明體" w:hAnsi="新細明體" w:hint="eastAsia"/>
                      <w:u w:val="single"/>
                    </w:rPr>
                    <w:t>－</w:t>
                  </w:r>
                </w:p>
              </w:tc>
              <w:tc>
                <w:tcPr>
                  <w:tcW w:w="612" w:type="dxa"/>
                  <w:shd w:val="clear" w:color="auto" w:fill="auto"/>
                  <w:vAlign w:val="center"/>
                </w:tcPr>
                <w:p w:rsidR="0071167E" w:rsidRPr="009C3D3D" w:rsidRDefault="0071167E" w:rsidP="00295915">
                  <w:pPr>
                    <w:jc w:val="center"/>
                    <w:rPr>
                      <w:u w:val="single"/>
                    </w:rPr>
                  </w:pPr>
                  <w:r w:rsidRPr="009C3D3D">
                    <w:rPr>
                      <w:rFonts w:ascii="新細明體" w:hAnsi="新細明體" w:hint="eastAsia"/>
                      <w:u w:val="single"/>
                    </w:rPr>
                    <w:t>－</w:t>
                  </w:r>
                </w:p>
              </w:tc>
              <w:tc>
                <w:tcPr>
                  <w:tcW w:w="480" w:type="dxa"/>
                  <w:shd w:val="clear" w:color="auto" w:fill="auto"/>
                  <w:vAlign w:val="center"/>
                </w:tcPr>
                <w:p w:rsidR="0071167E" w:rsidRPr="009C3D3D" w:rsidRDefault="0071167E" w:rsidP="00295915">
                  <w:pPr>
                    <w:jc w:val="center"/>
                    <w:rPr>
                      <w:u w:val="single"/>
                    </w:rPr>
                  </w:pPr>
                  <w:r w:rsidRPr="009C3D3D">
                    <w:rPr>
                      <w:rFonts w:ascii="新細明體" w:hAnsi="新細明體" w:hint="eastAsia"/>
                      <w:u w:val="single"/>
                    </w:rPr>
                    <w:t>－</w:t>
                  </w:r>
                </w:p>
              </w:tc>
            </w:tr>
            <w:tr w:rsidR="0071167E" w:rsidRPr="009C3D3D" w:rsidTr="009F4170">
              <w:trPr>
                <w:trHeight w:val="680"/>
                <w:jc w:val="center"/>
              </w:trPr>
              <w:tc>
                <w:tcPr>
                  <w:tcW w:w="0" w:type="auto"/>
                  <w:vMerge/>
                  <w:shd w:val="clear" w:color="auto" w:fill="auto"/>
                  <w:vAlign w:val="center"/>
                </w:tcPr>
                <w:p w:rsidR="0071167E" w:rsidRPr="009C3D3D" w:rsidRDefault="0071167E" w:rsidP="00295915">
                  <w:pPr>
                    <w:jc w:val="center"/>
                    <w:rPr>
                      <w:rFonts w:ascii="新細明體" w:hAnsi="新細明體" w:hint="eastAsia"/>
                    </w:rPr>
                  </w:pPr>
                </w:p>
              </w:tc>
              <w:tc>
                <w:tcPr>
                  <w:tcW w:w="0" w:type="auto"/>
                  <w:vMerge/>
                  <w:shd w:val="clear" w:color="auto" w:fill="auto"/>
                  <w:vAlign w:val="center"/>
                </w:tcPr>
                <w:p w:rsidR="0071167E" w:rsidRPr="009C3D3D" w:rsidRDefault="0071167E" w:rsidP="00295915">
                  <w:pPr>
                    <w:jc w:val="center"/>
                    <w:rPr>
                      <w:rFonts w:ascii="新細明體" w:hAnsi="新細明體" w:hint="eastAsia"/>
                    </w:rPr>
                  </w:pPr>
                </w:p>
              </w:tc>
              <w:tc>
                <w:tcPr>
                  <w:tcW w:w="957" w:type="dxa"/>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二年制</w:t>
                  </w:r>
                </w:p>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學士班</w:t>
                  </w:r>
                </w:p>
              </w:tc>
              <w:tc>
                <w:tcPr>
                  <w:tcW w:w="612" w:type="dxa"/>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w:t>
                  </w:r>
                </w:p>
              </w:tc>
              <w:tc>
                <w:tcPr>
                  <w:tcW w:w="612" w:type="dxa"/>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1.00</w:t>
                  </w:r>
                </w:p>
              </w:tc>
              <w:tc>
                <w:tcPr>
                  <w:tcW w:w="690" w:type="dxa"/>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2.00</w:t>
                  </w:r>
                </w:p>
              </w:tc>
              <w:tc>
                <w:tcPr>
                  <w:tcW w:w="612" w:type="dxa"/>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cs="新細明體" w:hint="eastAsia"/>
                      <w:kern w:val="0"/>
                      <w:u w:val="single"/>
                    </w:rPr>
                    <w:t>－</w:t>
                  </w:r>
                </w:p>
              </w:tc>
              <w:tc>
                <w:tcPr>
                  <w:tcW w:w="612" w:type="dxa"/>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4.00</w:t>
                  </w:r>
                </w:p>
              </w:tc>
              <w:tc>
                <w:tcPr>
                  <w:tcW w:w="612" w:type="dxa"/>
                  <w:tcBorders>
                    <w:right w:val="single" w:sz="12" w:space="0" w:color="auto"/>
                  </w:tcBorders>
                  <w:shd w:val="clear" w:color="auto" w:fill="auto"/>
                  <w:vAlign w:val="center"/>
                </w:tcPr>
                <w:p w:rsidR="0071167E" w:rsidRPr="009C3D3D" w:rsidRDefault="00C163BB" w:rsidP="00295915">
                  <w:pPr>
                    <w:jc w:val="center"/>
                    <w:rPr>
                      <w:rFonts w:ascii="新細明體" w:hAnsi="新細明體" w:hint="eastAsia"/>
                      <w:u w:val="single"/>
                    </w:rPr>
                  </w:pPr>
                  <w:r w:rsidRPr="009C3D3D">
                    <w:rPr>
                      <w:rFonts w:ascii="新細明體" w:hAnsi="新細明體" w:hint="eastAsia"/>
                      <w:u w:val="single"/>
                    </w:rPr>
                    <w:t>6.00</w:t>
                  </w:r>
                </w:p>
              </w:tc>
              <w:tc>
                <w:tcPr>
                  <w:tcW w:w="612" w:type="dxa"/>
                  <w:tcBorders>
                    <w:left w:val="single" w:sz="12" w:space="0" w:color="auto"/>
                  </w:tcBorders>
                  <w:shd w:val="clear" w:color="auto" w:fill="auto"/>
                  <w:vAlign w:val="center"/>
                </w:tcPr>
                <w:p w:rsidR="0071167E" w:rsidRPr="009C3D3D" w:rsidRDefault="0071167E" w:rsidP="00295915">
                  <w:pPr>
                    <w:jc w:val="center"/>
                    <w:rPr>
                      <w:u w:val="single"/>
                    </w:rPr>
                  </w:pPr>
                  <w:r w:rsidRPr="009C3D3D">
                    <w:rPr>
                      <w:rFonts w:ascii="新細明體" w:hAnsi="新細明體" w:hint="eastAsia"/>
                      <w:u w:val="single"/>
                    </w:rPr>
                    <w:t>－</w:t>
                  </w:r>
                </w:p>
              </w:tc>
              <w:tc>
                <w:tcPr>
                  <w:tcW w:w="676" w:type="dxa"/>
                  <w:shd w:val="clear" w:color="auto" w:fill="auto"/>
                  <w:vAlign w:val="center"/>
                </w:tcPr>
                <w:p w:rsidR="0071167E" w:rsidRPr="009C3D3D" w:rsidRDefault="0071167E" w:rsidP="00295915">
                  <w:pPr>
                    <w:jc w:val="center"/>
                    <w:rPr>
                      <w:u w:val="single"/>
                    </w:rPr>
                  </w:pPr>
                  <w:r w:rsidRPr="009C3D3D">
                    <w:rPr>
                      <w:rFonts w:ascii="新細明體" w:hAnsi="新細明體" w:hint="eastAsia"/>
                      <w:u w:val="single"/>
                    </w:rPr>
                    <w:t>－</w:t>
                  </w:r>
                </w:p>
              </w:tc>
              <w:tc>
                <w:tcPr>
                  <w:tcW w:w="612" w:type="dxa"/>
                  <w:shd w:val="clear" w:color="auto" w:fill="auto"/>
                  <w:vAlign w:val="center"/>
                </w:tcPr>
                <w:p w:rsidR="0071167E" w:rsidRPr="009C3D3D" w:rsidRDefault="0071167E" w:rsidP="00295915">
                  <w:pPr>
                    <w:jc w:val="center"/>
                    <w:rPr>
                      <w:u w:val="single"/>
                    </w:rPr>
                  </w:pPr>
                  <w:r w:rsidRPr="009C3D3D">
                    <w:rPr>
                      <w:rFonts w:ascii="新細明體" w:hAnsi="新細明體" w:hint="eastAsia"/>
                      <w:u w:val="single"/>
                    </w:rPr>
                    <w:t>－</w:t>
                  </w:r>
                </w:p>
              </w:tc>
              <w:tc>
                <w:tcPr>
                  <w:tcW w:w="480" w:type="dxa"/>
                  <w:shd w:val="clear" w:color="auto" w:fill="auto"/>
                  <w:vAlign w:val="center"/>
                </w:tcPr>
                <w:p w:rsidR="0071167E" w:rsidRPr="009C3D3D" w:rsidRDefault="0071167E" w:rsidP="00295915">
                  <w:pPr>
                    <w:jc w:val="center"/>
                    <w:rPr>
                      <w:u w:val="single"/>
                    </w:rPr>
                  </w:pPr>
                  <w:r w:rsidRPr="009C3D3D">
                    <w:rPr>
                      <w:rFonts w:ascii="新細明體" w:hAnsi="新細明體" w:hint="eastAsia"/>
                      <w:u w:val="single"/>
                    </w:rPr>
                    <w:t>－</w:t>
                  </w:r>
                </w:p>
              </w:tc>
            </w:tr>
            <w:tr w:rsidR="0071167E" w:rsidRPr="009C3D3D" w:rsidTr="009F4170">
              <w:trPr>
                <w:trHeight w:val="680"/>
                <w:jc w:val="center"/>
              </w:trPr>
              <w:tc>
                <w:tcPr>
                  <w:tcW w:w="0" w:type="auto"/>
                  <w:vMerge/>
                  <w:shd w:val="clear" w:color="auto" w:fill="auto"/>
                  <w:vAlign w:val="center"/>
                </w:tcPr>
                <w:p w:rsidR="0071167E" w:rsidRPr="009C3D3D" w:rsidRDefault="0071167E" w:rsidP="00295915">
                  <w:pPr>
                    <w:jc w:val="center"/>
                    <w:rPr>
                      <w:rFonts w:ascii="新細明體" w:hAnsi="新細明體" w:hint="eastAsia"/>
                    </w:rPr>
                  </w:pPr>
                </w:p>
              </w:tc>
              <w:tc>
                <w:tcPr>
                  <w:tcW w:w="0" w:type="auto"/>
                  <w:vMerge/>
                  <w:shd w:val="clear" w:color="auto" w:fill="auto"/>
                  <w:vAlign w:val="center"/>
                </w:tcPr>
                <w:p w:rsidR="0071167E" w:rsidRPr="009C3D3D" w:rsidRDefault="0071167E" w:rsidP="00295915">
                  <w:pPr>
                    <w:jc w:val="center"/>
                    <w:rPr>
                      <w:rFonts w:ascii="新細明體" w:hAnsi="新細明體" w:hint="eastAsia"/>
                    </w:rPr>
                  </w:pPr>
                </w:p>
              </w:tc>
              <w:tc>
                <w:tcPr>
                  <w:tcW w:w="957" w:type="dxa"/>
                  <w:shd w:val="clear" w:color="auto" w:fill="auto"/>
                  <w:vAlign w:val="center"/>
                </w:tcPr>
                <w:p w:rsidR="0071167E" w:rsidRPr="009C3D3D" w:rsidRDefault="0071167E" w:rsidP="00295915">
                  <w:pPr>
                    <w:jc w:val="center"/>
                    <w:rPr>
                      <w:rFonts w:ascii="新細明體" w:hAnsi="新細明體" w:hint="eastAsia"/>
                    </w:rPr>
                  </w:pPr>
                  <w:r w:rsidRPr="009C3D3D">
                    <w:rPr>
                      <w:rFonts w:ascii="新細明體" w:hAnsi="新細明體" w:hint="eastAsia"/>
                    </w:rPr>
                    <w:t>碩士班</w:t>
                  </w:r>
                </w:p>
              </w:tc>
              <w:tc>
                <w:tcPr>
                  <w:tcW w:w="612" w:type="dxa"/>
                  <w:shd w:val="clear" w:color="auto" w:fill="auto"/>
                  <w:vAlign w:val="center"/>
                </w:tcPr>
                <w:p w:rsidR="0071167E" w:rsidRPr="009C3D3D" w:rsidRDefault="0071167E" w:rsidP="00295915">
                  <w:pPr>
                    <w:jc w:val="center"/>
                    <w:rPr>
                      <w:rFonts w:ascii="新細明體" w:hAnsi="新細明體" w:hint="eastAsia"/>
                    </w:rPr>
                  </w:pPr>
                  <w:r w:rsidRPr="009C3D3D">
                    <w:rPr>
                      <w:rFonts w:ascii="新細明體" w:hAnsi="新細明體" w:hint="eastAsia"/>
                    </w:rPr>
                    <w:t>－</w:t>
                  </w:r>
                </w:p>
              </w:tc>
              <w:tc>
                <w:tcPr>
                  <w:tcW w:w="612" w:type="dxa"/>
                  <w:shd w:val="clear" w:color="auto" w:fill="auto"/>
                  <w:vAlign w:val="center"/>
                </w:tcPr>
                <w:p w:rsidR="0071167E" w:rsidRPr="009C3D3D" w:rsidRDefault="0071167E" w:rsidP="00295915">
                  <w:pPr>
                    <w:jc w:val="center"/>
                    <w:rPr>
                      <w:rFonts w:ascii="新細明體" w:hAnsi="新細明體" w:hint="eastAsia"/>
                    </w:rPr>
                  </w:pPr>
                  <w:r w:rsidRPr="009C3D3D">
                    <w:rPr>
                      <w:rFonts w:ascii="新細明體" w:hAnsi="新細明體" w:hint="eastAsia"/>
                    </w:rPr>
                    <w:t>－</w:t>
                  </w:r>
                </w:p>
              </w:tc>
              <w:tc>
                <w:tcPr>
                  <w:tcW w:w="690" w:type="dxa"/>
                  <w:shd w:val="clear" w:color="auto" w:fill="auto"/>
                  <w:vAlign w:val="center"/>
                </w:tcPr>
                <w:p w:rsidR="0071167E" w:rsidRPr="009C3D3D" w:rsidRDefault="0071167E" w:rsidP="00295915">
                  <w:pPr>
                    <w:jc w:val="center"/>
                    <w:rPr>
                      <w:rFonts w:ascii="新細明體" w:hAnsi="新細明體" w:hint="eastAsia"/>
                    </w:rPr>
                  </w:pPr>
                  <w:r w:rsidRPr="009C3D3D">
                    <w:rPr>
                      <w:rFonts w:ascii="新細明體" w:hAnsi="新細明體" w:hint="eastAsia"/>
                    </w:rPr>
                    <w:t>0.50</w:t>
                  </w:r>
                </w:p>
              </w:tc>
              <w:tc>
                <w:tcPr>
                  <w:tcW w:w="612" w:type="dxa"/>
                  <w:shd w:val="clear" w:color="auto" w:fill="auto"/>
                  <w:vAlign w:val="center"/>
                </w:tcPr>
                <w:p w:rsidR="0071167E" w:rsidRPr="009C3D3D" w:rsidRDefault="0071167E" w:rsidP="00295915">
                  <w:pPr>
                    <w:jc w:val="center"/>
                    <w:rPr>
                      <w:rFonts w:ascii="新細明體" w:hAnsi="新細明體" w:hint="eastAsia"/>
                    </w:rPr>
                  </w:pPr>
                  <w:r w:rsidRPr="009C3D3D">
                    <w:rPr>
                      <w:rFonts w:ascii="新細明體" w:hAnsi="新細明體" w:hint="eastAsia"/>
                    </w:rPr>
                    <w:t>0.25</w:t>
                  </w:r>
                </w:p>
              </w:tc>
              <w:tc>
                <w:tcPr>
                  <w:tcW w:w="612" w:type="dxa"/>
                  <w:shd w:val="clear" w:color="auto" w:fill="auto"/>
                  <w:vAlign w:val="center"/>
                </w:tcPr>
                <w:p w:rsidR="0071167E" w:rsidRPr="009C3D3D" w:rsidRDefault="0071167E" w:rsidP="00295915">
                  <w:pPr>
                    <w:jc w:val="center"/>
                    <w:rPr>
                      <w:rFonts w:ascii="新細明體" w:hAnsi="新細明體" w:hint="eastAsia"/>
                    </w:rPr>
                  </w:pPr>
                  <w:r w:rsidRPr="009C3D3D">
                    <w:rPr>
                      <w:rFonts w:ascii="新細明體" w:hAnsi="新細明體" w:cs="新細明體" w:hint="eastAsia"/>
                      <w:kern w:val="0"/>
                    </w:rPr>
                    <w:t>－</w:t>
                  </w:r>
                </w:p>
              </w:tc>
              <w:tc>
                <w:tcPr>
                  <w:tcW w:w="612" w:type="dxa"/>
                  <w:tcBorders>
                    <w:right w:val="single" w:sz="12" w:space="0" w:color="auto"/>
                  </w:tcBorders>
                  <w:shd w:val="clear" w:color="auto" w:fill="auto"/>
                  <w:vAlign w:val="center"/>
                </w:tcPr>
                <w:p w:rsidR="0071167E" w:rsidRPr="009C3D3D" w:rsidRDefault="0071167E" w:rsidP="00295915">
                  <w:pPr>
                    <w:jc w:val="center"/>
                    <w:rPr>
                      <w:rFonts w:ascii="新細明體" w:hAnsi="新細明體" w:hint="eastAsia"/>
                    </w:rPr>
                  </w:pPr>
                  <w:r w:rsidRPr="009C3D3D">
                    <w:rPr>
                      <w:rFonts w:ascii="新細明體" w:hAnsi="新細明體" w:hint="eastAsia"/>
                    </w:rPr>
                    <w:t>1.50</w:t>
                  </w:r>
                </w:p>
              </w:tc>
              <w:tc>
                <w:tcPr>
                  <w:tcW w:w="612" w:type="dxa"/>
                  <w:tcBorders>
                    <w:left w:val="single" w:sz="12" w:space="0" w:color="auto"/>
                  </w:tcBorders>
                  <w:shd w:val="clear" w:color="auto" w:fill="auto"/>
                  <w:vAlign w:val="center"/>
                </w:tcPr>
                <w:p w:rsidR="0071167E" w:rsidRPr="009C3D3D" w:rsidRDefault="0071167E" w:rsidP="00295915">
                  <w:pPr>
                    <w:jc w:val="center"/>
                  </w:pPr>
                  <w:r w:rsidRPr="009C3D3D">
                    <w:rPr>
                      <w:rFonts w:ascii="新細明體" w:hAnsi="新細明體" w:hint="eastAsia"/>
                    </w:rPr>
                    <w:t>－</w:t>
                  </w:r>
                </w:p>
              </w:tc>
              <w:tc>
                <w:tcPr>
                  <w:tcW w:w="676" w:type="dxa"/>
                  <w:shd w:val="clear" w:color="auto" w:fill="auto"/>
                  <w:vAlign w:val="center"/>
                </w:tcPr>
                <w:p w:rsidR="0071167E" w:rsidRPr="009C3D3D" w:rsidRDefault="0071167E" w:rsidP="00295915">
                  <w:pPr>
                    <w:jc w:val="center"/>
                  </w:pPr>
                  <w:r w:rsidRPr="009C3D3D">
                    <w:rPr>
                      <w:rFonts w:ascii="新細明體" w:hAnsi="新細明體" w:hint="eastAsia"/>
                    </w:rPr>
                    <w:t>－</w:t>
                  </w:r>
                </w:p>
              </w:tc>
              <w:tc>
                <w:tcPr>
                  <w:tcW w:w="612" w:type="dxa"/>
                  <w:shd w:val="clear" w:color="auto" w:fill="auto"/>
                  <w:vAlign w:val="center"/>
                </w:tcPr>
                <w:p w:rsidR="0071167E" w:rsidRPr="009C3D3D" w:rsidRDefault="0071167E" w:rsidP="00295915">
                  <w:pPr>
                    <w:jc w:val="center"/>
                  </w:pPr>
                  <w:r w:rsidRPr="009C3D3D">
                    <w:rPr>
                      <w:rFonts w:ascii="新細明體" w:hAnsi="新細明體" w:hint="eastAsia"/>
                    </w:rPr>
                    <w:t>－</w:t>
                  </w:r>
                </w:p>
              </w:tc>
              <w:tc>
                <w:tcPr>
                  <w:tcW w:w="480" w:type="dxa"/>
                  <w:shd w:val="clear" w:color="auto" w:fill="auto"/>
                  <w:vAlign w:val="center"/>
                </w:tcPr>
                <w:p w:rsidR="0071167E" w:rsidRPr="009C3D3D" w:rsidRDefault="0071167E" w:rsidP="00295915">
                  <w:pPr>
                    <w:jc w:val="center"/>
                  </w:pPr>
                  <w:r w:rsidRPr="009C3D3D">
                    <w:rPr>
                      <w:rFonts w:ascii="新細明體" w:hAnsi="新細明體" w:hint="eastAsia"/>
                    </w:rPr>
                    <w:t>－</w:t>
                  </w:r>
                </w:p>
              </w:tc>
            </w:tr>
            <w:tr w:rsidR="0071167E" w:rsidRPr="009C3D3D" w:rsidTr="009F4170">
              <w:trPr>
                <w:trHeight w:val="680"/>
                <w:jc w:val="center"/>
              </w:trPr>
              <w:tc>
                <w:tcPr>
                  <w:tcW w:w="0" w:type="auto"/>
                  <w:vMerge/>
                  <w:shd w:val="clear" w:color="auto" w:fill="auto"/>
                  <w:vAlign w:val="center"/>
                </w:tcPr>
                <w:p w:rsidR="0071167E" w:rsidRPr="009C3D3D" w:rsidRDefault="0071167E" w:rsidP="00295915">
                  <w:pPr>
                    <w:jc w:val="center"/>
                    <w:rPr>
                      <w:rFonts w:ascii="新細明體" w:hAnsi="新細明體" w:hint="eastAsia"/>
                    </w:rPr>
                  </w:pPr>
                </w:p>
              </w:tc>
              <w:tc>
                <w:tcPr>
                  <w:tcW w:w="0" w:type="auto"/>
                  <w:vMerge/>
                  <w:tcBorders>
                    <w:bottom w:val="single" w:sz="12" w:space="0" w:color="auto"/>
                  </w:tcBorders>
                  <w:shd w:val="clear" w:color="auto" w:fill="auto"/>
                  <w:vAlign w:val="center"/>
                </w:tcPr>
                <w:p w:rsidR="0071167E" w:rsidRPr="009C3D3D" w:rsidRDefault="0071167E" w:rsidP="00295915">
                  <w:pPr>
                    <w:jc w:val="center"/>
                    <w:rPr>
                      <w:rFonts w:ascii="新細明體" w:hAnsi="新細明體" w:hint="eastAsia"/>
                    </w:rPr>
                  </w:pPr>
                </w:p>
              </w:tc>
              <w:tc>
                <w:tcPr>
                  <w:tcW w:w="957" w:type="dxa"/>
                  <w:tcBorders>
                    <w:bottom w:val="single" w:sz="12" w:space="0" w:color="auto"/>
                  </w:tcBorders>
                  <w:shd w:val="clear" w:color="auto" w:fill="auto"/>
                  <w:vAlign w:val="center"/>
                </w:tcPr>
                <w:p w:rsidR="0071167E" w:rsidRPr="009C3D3D" w:rsidRDefault="0071167E" w:rsidP="00295915">
                  <w:pPr>
                    <w:jc w:val="center"/>
                    <w:rPr>
                      <w:rFonts w:ascii="新細明體" w:hAnsi="新細明體" w:hint="eastAsia"/>
                    </w:rPr>
                  </w:pPr>
                  <w:r w:rsidRPr="009C3D3D">
                    <w:rPr>
                      <w:rFonts w:ascii="新細明體" w:hAnsi="新細明體" w:hint="eastAsia"/>
                    </w:rPr>
                    <w:t>博士班</w:t>
                  </w:r>
                </w:p>
              </w:tc>
              <w:tc>
                <w:tcPr>
                  <w:tcW w:w="612" w:type="dxa"/>
                  <w:tcBorders>
                    <w:bottom w:val="single" w:sz="12" w:space="0" w:color="auto"/>
                  </w:tcBorders>
                  <w:shd w:val="clear" w:color="auto" w:fill="auto"/>
                  <w:vAlign w:val="center"/>
                </w:tcPr>
                <w:p w:rsidR="0071167E" w:rsidRPr="009C3D3D" w:rsidRDefault="0071167E" w:rsidP="00295915">
                  <w:pPr>
                    <w:jc w:val="center"/>
                    <w:rPr>
                      <w:rFonts w:ascii="新細明體" w:hAnsi="新細明體" w:hint="eastAsia"/>
                    </w:rPr>
                  </w:pPr>
                  <w:r w:rsidRPr="009C3D3D">
                    <w:rPr>
                      <w:rFonts w:ascii="新細明體" w:hAnsi="新細明體" w:hint="eastAsia"/>
                    </w:rPr>
                    <w:t>－</w:t>
                  </w:r>
                </w:p>
              </w:tc>
              <w:tc>
                <w:tcPr>
                  <w:tcW w:w="612" w:type="dxa"/>
                  <w:tcBorders>
                    <w:bottom w:val="single" w:sz="12" w:space="0" w:color="auto"/>
                  </w:tcBorders>
                  <w:shd w:val="clear" w:color="auto" w:fill="auto"/>
                  <w:vAlign w:val="center"/>
                </w:tcPr>
                <w:p w:rsidR="0071167E" w:rsidRPr="009C3D3D" w:rsidRDefault="0071167E" w:rsidP="00295915">
                  <w:pPr>
                    <w:jc w:val="center"/>
                    <w:rPr>
                      <w:rFonts w:ascii="新細明體" w:hAnsi="新細明體" w:hint="eastAsia"/>
                    </w:rPr>
                  </w:pPr>
                  <w:r w:rsidRPr="009C3D3D">
                    <w:rPr>
                      <w:rFonts w:ascii="新細明體" w:hAnsi="新細明體" w:hint="eastAsia"/>
                    </w:rPr>
                    <w:t>－</w:t>
                  </w:r>
                </w:p>
              </w:tc>
              <w:tc>
                <w:tcPr>
                  <w:tcW w:w="690" w:type="dxa"/>
                  <w:tcBorders>
                    <w:bottom w:val="single" w:sz="12" w:space="0" w:color="auto"/>
                  </w:tcBorders>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0.34</w:t>
                  </w:r>
                </w:p>
              </w:tc>
              <w:tc>
                <w:tcPr>
                  <w:tcW w:w="612" w:type="dxa"/>
                  <w:tcBorders>
                    <w:bottom w:val="single" w:sz="12" w:space="0" w:color="auto"/>
                  </w:tcBorders>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0.17</w:t>
                  </w:r>
                </w:p>
              </w:tc>
              <w:tc>
                <w:tcPr>
                  <w:tcW w:w="612" w:type="dxa"/>
                  <w:tcBorders>
                    <w:bottom w:val="single" w:sz="12" w:space="0" w:color="auto"/>
                  </w:tcBorders>
                  <w:shd w:val="clear" w:color="auto" w:fill="auto"/>
                  <w:vAlign w:val="center"/>
                </w:tcPr>
                <w:p w:rsidR="0071167E" w:rsidRPr="009C3D3D" w:rsidRDefault="0071167E" w:rsidP="00295915">
                  <w:pPr>
                    <w:jc w:val="center"/>
                    <w:rPr>
                      <w:rFonts w:ascii="新細明體" w:hAnsi="新細明體" w:hint="eastAsia"/>
                    </w:rPr>
                  </w:pPr>
                  <w:r w:rsidRPr="009C3D3D">
                    <w:rPr>
                      <w:rFonts w:ascii="新細明體" w:hAnsi="新細明體" w:hint="eastAsia"/>
                    </w:rPr>
                    <w:t>0.67</w:t>
                  </w:r>
                </w:p>
              </w:tc>
              <w:tc>
                <w:tcPr>
                  <w:tcW w:w="612" w:type="dxa"/>
                  <w:tcBorders>
                    <w:bottom w:val="single" w:sz="12" w:space="0" w:color="auto"/>
                    <w:right w:val="single" w:sz="12" w:space="0" w:color="auto"/>
                  </w:tcBorders>
                  <w:shd w:val="clear" w:color="auto" w:fill="auto"/>
                  <w:vAlign w:val="center"/>
                </w:tcPr>
                <w:p w:rsidR="0071167E" w:rsidRPr="009C3D3D" w:rsidRDefault="0071167E" w:rsidP="00295915">
                  <w:pPr>
                    <w:jc w:val="center"/>
                    <w:rPr>
                      <w:rFonts w:ascii="新細明體" w:hAnsi="新細明體" w:hint="eastAsia"/>
                    </w:rPr>
                  </w:pPr>
                  <w:r w:rsidRPr="009C3D3D">
                    <w:rPr>
                      <w:rFonts w:ascii="新細明體" w:hAnsi="新細明體" w:cs="新細明體" w:hint="eastAsia"/>
                      <w:kern w:val="0"/>
                    </w:rPr>
                    <w:t>－</w:t>
                  </w:r>
                </w:p>
              </w:tc>
              <w:tc>
                <w:tcPr>
                  <w:tcW w:w="612" w:type="dxa"/>
                  <w:tcBorders>
                    <w:left w:val="single" w:sz="12" w:space="0" w:color="auto"/>
                    <w:bottom w:val="single" w:sz="12" w:space="0" w:color="auto"/>
                  </w:tcBorders>
                  <w:shd w:val="clear" w:color="auto" w:fill="auto"/>
                  <w:vAlign w:val="center"/>
                </w:tcPr>
                <w:p w:rsidR="0071167E" w:rsidRPr="009C3D3D" w:rsidRDefault="0071167E" w:rsidP="00295915">
                  <w:pPr>
                    <w:jc w:val="center"/>
                    <w:rPr>
                      <w:rFonts w:ascii="新細明體" w:hAnsi="新細明體"/>
                    </w:rPr>
                  </w:pPr>
                  <w:r w:rsidRPr="009C3D3D">
                    <w:rPr>
                      <w:rFonts w:ascii="新細明體" w:hAnsi="新細明體" w:hint="eastAsia"/>
                    </w:rPr>
                    <w:t>－</w:t>
                  </w:r>
                </w:p>
              </w:tc>
              <w:tc>
                <w:tcPr>
                  <w:tcW w:w="676" w:type="dxa"/>
                  <w:tcBorders>
                    <w:bottom w:val="single" w:sz="12" w:space="0" w:color="auto"/>
                  </w:tcBorders>
                  <w:shd w:val="clear" w:color="auto" w:fill="auto"/>
                  <w:vAlign w:val="center"/>
                </w:tcPr>
                <w:p w:rsidR="0071167E" w:rsidRPr="009C3D3D" w:rsidRDefault="0071167E" w:rsidP="00295915">
                  <w:pPr>
                    <w:jc w:val="center"/>
                    <w:rPr>
                      <w:rFonts w:ascii="新細明體" w:hAnsi="新細明體" w:hint="eastAsia"/>
                    </w:rPr>
                  </w:pPr>
                  <w:r w:rsidRPr="009C3D3D">
                    <w:rPr>
                      <w:rFonts w:ascii="新細明體" w:hAnsi="新細明體" w:hint="eastAsia"/>
                    </w:rPr>
                    <w:t>－</w:t>
                  </w:r>
                </w:p>
              </w:tc>
              <w:tc>
                <w:tcPr>
                  <w:tcW w:w="612" w:type="dxa"/>
                  <w:tcBorders>
                    <w:bottom w:val="single" w:sz="12" w:space="0" w:color="auto"/>
                  </w:tcBorders>
                  <w:shd w:val="clear" w:color="auto" w:fill="auto"/>
                  <w:vAlign w:val="center"/>
                </w:tcPr>
                <w:p w:rsidR="0071167E" w:rsidRPr="009C3D3D" w:rsidRDefault="0071167E" w:rsidP="00295915">
                  <w:pPr>
                    <w:jc w:val="center"/>
                    <w:rPr>
                      <w:rFonts w:ascii="新細明體" w:hAnsi="新細明體"/>
                    </w:rPr>
                  </w:pPr>
                  <w:r w:rsidRPr="009C3D3D">
                    <w:rPr>
                      <w:rFonts w:ascii="新細明體" w:hAnsi="新細明體" w:hint="eastAsia"/>
                    </w:rPr>
                    <w:t>－</w:t>
                  </w:r>
                </w:p>
              </w:tc>
              <w:tc>
                <w:tcPr>
                  <w:tcW w:w="480" w:type="dxa"/>
                  <w:tcBorders>
                    <w:bottom w:val="single" w:sz="12" w:space="0" w:color="auto"/>
                  </w:tcBorders>
                  <w:shd w:val="clear" w:color="auto" w:fill="auto"/>
                  <w:vAlign w:val="center"/>
                </w:tcPr>
                <w:p w:rsidR="0071167E" w:rsidRPr="009C3D3D" w:rsidRDefault="0071167E" w:rsidP="00295915">
                  <w:pPr>
                    <w:jc w:val="center"/>
                    <w:rPr>
                      <w:rFonts w:ascii="新細明體" w:hAnsi="新細明體" w:hint="eastAsia"/>
                    </w:rPr>
                  </w:pPr>
                  <w:r w:rsidRPr="009C3D3D">
                    <w:rPr>
                      <w:rFonts w:ascii="新細明體" w:hAnsi="新細明體" w:hint="eastAsia"/>
                    </w:rPr>
                    <w:t>－</w:t>
                  </w:r>
                </w:p>
              </w:tc>
            </w:tr>
            <w:tr w:rsidR="0071167E" w:rsidRPr="009C3D3D" w:rsidTr="009F4170">
              <w:trPr>
                <w:trHeight w:val="680"/>
                <w:jc w:val="center"/>
              </w:trPr>
              <w:tc>
                <w:tcPr>
                  <w:tcW w:w="0" w:type="auto"/>
                  <w:vMerge/>
                  <w:shd w:val="clear" w:color="auto" w:fill="auto"/>
                  <w:vAlign w:val="center"/>
                </w:tcPr>
                <w:p w:rsidR="0071167E" w:rsidRPr="009C3D3D" w:rsidRDefault="0071167E" w:rsidP="00295915">
                  <w:pPr>
                    <w:jc w:val="center"/>
                    <w:rPr>
                      <w:rFonts w:ascii="新細明體" w:hAnsi="新細明體" w:hint="eastAsia"/>
                    </w:rPr>
                  </w:pPr>
                </w:p>
              </w:tc>
              <w:tc>
                <w:tcPr>
                  <w:tcW w:w="0" w:type="auto"/>
                  <w:vMerge w:val="restart"/>
                  <w:tcBorders>
                    <w:top w:val="single" w:sz="12" w:space="0" w:color="auto"/>
                  </w:tcBorders>
                  <w:shd w:val="clear" w:color="auto" w:fill="auto"/>
                  <w:vAlign w:val="center"/>
                </w:tcPr>
                <w:p w:rsidR="0071167E" w:rsidRPr="009C3D3D" w:rsidRDefault="0071167E" w:rsidP="00295915">
                  <w:pPr>
                    <w:jc w:val="center"/>
                    <w:rPr>
                      <w:rFonts w:ascii="新細明體" w:hAnsi="新細明體" w:hint="eastAsia"/>
                    </w:rPr>
                  </w:pPr>
                  <w:r w:rsidRPr="009C3D3D">
                    <w:rPr>
                      <w:rFonts w:ascii="新細明體" w:hAnsi="新細明體" w:hint="eastAsia"/>
                    </w:rPr>
                    <w:t>夜</w:t>
                  </w:r>
                </w:p>
                <w:p w:rsidR="0071167E" w:rsidRPr="009C3D3D" w:rsidRDefault="0071167E" w:rsidP="00295915">
                  <w:pPr>
                    <w:jc w:val="center"/>
                    <w:rPr>
                      <w:rFonts w:ascii="新細明體" w:hAnsi="新細明體" w:hint="eastAsia"/>
                    </w:rPr>
                  </w:pPr>
                  <w:r w:rsidRPr="009C3D3D">
                    <w:rPr>
                      <w:rFonts w:ascii="新細明體" w:hAnsi="新細明體" w:hint="eastAsia"/>
                    </w:rPr>
                    <w:t>間</w:t>
                  </w:r>
                </w:p>
                <w:p w:rsidR="0071167E" w:rsidRPr="009C3D3D" w:rsidRDefault="0071167E" w:rsidP="00295915">
                  <w:pPr>
                    <w:jc w:val="center"/>
                    <w:rPr>
                      <w:rFonts w:ascii="新細明體" w:hAnsi="新細明體" w:hint="eastAsia"/>
                    </w:rPr>
                  </w:pPr>
                  <w:r w:rsidRPr="009C3D3D">
                    <w:rPr>
                      <w:rFonts w:ascii="新細明體" w:hAnsi="新細明體" w:hint="eastAsia"/>
                    </w:rPr>
                    <w:t>學</w:t>
                  </w:r>
                </w:p>
                <w:p w:rsidR="0071167E" w:rsidRPr="009C3D3D" w:rsidRDefault="0071167E" w:rsidP="00295915">
                  <w:pPr>
                    <w:jc w:val="center"/>
                    <w:rPr>
                      <w:rFonts w:ascii="新細明體" w:hAnsi="新細明體" w:hint="eastAsia"/>
                    </w:rPr>
                  </w:pPr>
                  <w:r w:rsidRPr="009C3D3D">
                    <w:rPr>
                      <w:rFonts w:ascii="新細明體" w:hAnsi="新細明體" w:hint="eastAsia"/>
                    </w:rPr>
                    <w:t>制</w:t>
                  </w:r>
                </w:p>
              </w:tc>
              <w:tc>
                <w:tcPr>
                  <w:tcW w:w="957" w:type="dxa"/>
                  <w:tcBorders>
                    <w:top w:val="single" w:sz="12" w:space="0" w:color="auto"/>
                  </w:tcBorders>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二年制</w:t>
                  </w:r>
                </w:p>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專科班</w:t>
                  </w:r>
                </w:p>
              </w:tc>
              <w:tc>
                <w:tcPr>
                  <w:tcW w:w="612" w:type="dxa"/>
                  <w:tcBorders>
                    <w:top w:val="single" w:sz="12" w:space="0" w:color="auto"/>
                  </w:tcBorders>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5.00</w:t>
                  </w:r>
                </w:p>
              </w:tc>
              <w:tc>
                <w:tcPr>
                  <w:tcW w:w="612" w:type="dxa"/>
                  <w:tcBorders>
                    <w:top w:val="single" w:sz="12" w:space="0" w:color="auto"/>
                  </w:tcBorders>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2.00</w:t>
                  </w:r>
                </w:p>
              </w:tc>
              <w:tc>
                <w:tcPr>
                  <w:tcW w:w="690" w:type="dxa"/>
                  <w:tcBorders>
                    <w:top w:val="single" w:sz="12" w:space="0" w:color="auto"/>
                  </w:tcBorders>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4.00</w:t>
                  </w:r>
                </w:p>
              </w:tc>
              <w:tc>
                <w:tcPr>
                  <w:tcW w:w="612" w:type="dxa"/>
                  <w:tcBorders>
                    <w:top w:val="single" w:sz="12" w:space="0" w:color="auto"/>
                  </w:tcBorders>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2.00</w:t>
                  </w:r>
                </w:p>
              </w:tc>
              <w:tc>
                <w:tcPr>
                  <w:tcW w:w="612" w:type="dxa"/>
                  <w:tcBorders>
                    <w:top w:val="single" w:sz="12" w:space="0" w:color="auto"/>
                  </w:tcBorders>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w:t>
                  </w:r>
                </w:p>
              </w:tc>
              <w:tc>
                <w:tcPr>
                  <w:tcW w:w="612" w:type="dxa"/>
                  <w:tcBorders>
                    <w:top w:val="single" w:sz="12" w:space="0" w:color="auto"/>
                    <w:right w:val="single" w:sz="12" w:space="0" w:color="auto"/>
                  </w:tcBorders>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w:t>
                  </w:r>
                </w:p>
              </w:tc>
              <w:tc>
                <w:tcPr>
                  <w:tcW w:w="612" w:type="dxa"/>
                  <w:tcBorders>
                    <w:top w:val="single" w:sz="12" w:space="0" w:color="auto"/>
                    <w:left w:val="single" w:sz="12" w:space="0" w:color="auto"/>
                  </w:tcBorders>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cs="新細明體" w:hint="eastAsia"/>
                      <w:kern w:val="0"/>
                      <w:u w:val="single"/>
                    </w:rPr>
                    <w:t>－</w:t>
                  </w:r>
                </w:p>
              </w:tc>
              <w:tc>
                <w:tcPr>
                  <w:tcW w:w="676" w:type="dxa"/>
                  <w:tcBorders>
                    <w:top w:val="single" w:sz="12" w:space="0" w:color="auto"/>
                  </w:tcBorders>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2.00</w:t>
                  </w:r>
                </w:p>
              </w:tc>
              <w:tc>
                <w:tcPr>
                  <w:tcW w:w="612" w:type="dxa"/>
                  <w:tcBorders>
                    <w:top w:val="single" w:sz="12" w:space="0" w:color="auto"/>
                  </w:tcBorders>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1.00</w:t>
                  </w:r>
                </w:p>
              </w:tc>
              <w:tc>
                <w:tcPr>
                  <w:tcW w:w="480" w:type="dxa"/>
                  <w:tcBorders>
                    <w:top w:val="single" w:sz="12" w:space="0" w:color="auto"/>
                  </w:tcBorders>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w:t>
                  </w:r>
                </w:p>
              </w:tc>
            </w:tr>
            <w:tr w:rsidR="0071167E" w:rsidRPr="009C3D3D" w:rsidTr="009F4170">
              <w:trPr>
                <w:trHeight w:val="680"/>
                <w:jc w:val="center"/>
              </w:trPr>
              <w:tc>
                <w:tcPr>
                  <w:tcW w:w="0" w:type="auto"/>
                  <w:vMerge/>
                  <w:shd w:val="clear" w:color="auto" w:fill="auto"/>
                  <w:vAlign w:val="center"/>
                </w:tcPr>
                <w:p w:rsidR="0071167E" w:rsidRPr="009C3D3D" w:rsidRDefault="0071167E" w:rsidP="00295915">
                  <w:pPr>
                    <w:jc w:val="center"/>
                    <w:rPr>
                      <w:rFonts w:ascii="新細明體" w:hAnsi="新細明體" w:hint="eastAsia"/>
                    </w:rPr>
                  </w:pPr>
                </w:p>
              </w:tc>
              <w:tc>
                <w:tcPr>
                  <w:tcW w:w="0" w:type="auto"/>
                  <w:vMerge/>
                  <w:shd w:val="clear" w:color="auto" w:fill="auto"/>
                  <w:vAlign w:val="center"/>
                </w:tcPr>
                <w:p w:rsidR="0071167E" w:rsidRPr="009C3D3D" w:rsidRDefault="0071167E" w:rsidP="00295915">
                  <w:pPr>
                    <w:jc w:val="center"/>
                    <w:rPr>
                      <w:rFonts w:ascii="新細明體" w:hAnsi="新細明體" w:hint="eastAsia"/>
                    </w:rPr>
                  </w:pPr>
                </w:p>
              </w:tc>
              <w:tc>
                <w:tcPr>
                  <w:tcW w:w="957" w:type="dxa"/>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四年以上學制</w:t>
                  </w:r>
                </w:p>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學士班</w:t>
                  </w:r>
                </w:p>
              </w:tc>
              <w:tc>
                <w:tcPr>
                  <w:tcW w:w="612" w:type="dxa"/>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2.50</w:t>
                  </w:r>
                </w:p>
              </w:tc>
              <w:tc>
                <w:tcPr>
                  <w:tcW w:w="612" w:type="dxa"/>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1.00</w:t>
                  </w:r>
                </w:p>
              </w:tc>
              <w:tc>
                <w:tcPr>
                  <w:tcW w:w="690" w:type="dxa"/>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2.00</w:t>
                  </w:r>
                </w:p>
              </w:tc>
              <w:tc>
                <w:tcPr>
                  <w:tcW w:w="612" w:type="dxa"/>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1.00</w:t>
                  </w:r>
                </w:p>
              </w:tc>
              <w:tc>
                <w:tcPr>
                  <w:tcW w:w="612" w:type="dxa"/>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4.00</w:t>
                  </w:r>
                </w:p>
              </w:tc>
              <w:tc>
                <w:tcPr>
                  <w:tcW w:w="612" w:type="dxa"/>
                  <w:tcBorders>
                    <w:right w:val="single" w:sz="12" w:space="0" w:color="auto"/>
                  </w:tcBorders>
                  <w:shd w:val="clear" w:color="auto" w:fill="auto"/>
                  <w:vAlign w:val="center"/>
                </w:tcPr>
                <w:p w:rsidR="0071167E" w:rsidRPr="009C3D3D" w:rsidRDefault="00C163BB" w:rsidP="00295915">
                  <w:pPr>
                    <w:jc w:val="center"/>
                    <w:rPr>
                      <w:rFonts w:ascii="新細明體" w:hAnsi="新細明體" w:hint="eastAsia"/>
                      <w:u w:val="single"/>
                    </w:rPr>
                  </w:pPr>
                  <w:r w:rsidRPr="009C3D3D">
                    <w:rPr>
                      <w:rFonts w:ascii="新細明體" w:hAnsi="新細明體" w:hint="eastAsia"/>
                      <w:u w:val="single"/>
                    </w:rPr>
                    <w:t>6.00</w:t>
                  </w:r>
                </w:p>
              </w:tc>
              <w:tc>
                <w:tcPr>
                  <w:tcW w:w="612" w:type="dxa"/>
                  <w:tcBorders>
                    <w:left w:val="single" w:sz="12" w:space="0" w:color="auto"/>
                  </w:tcBorders>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0.50</w:t>
                  </w:r>
                </w:p>
              </w:tc>
              <w:tc>
                <w:tcPr>
                  <w:tcW w:w="676" w:type="dxa"/>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cs="新細明體" w:hint="eastAsia"/>
                      <w:kern w:val="0"/>
                      <w:u w:val="single"/>
                    </w:rPr>
                    <w:t>－</w:t>
                  </w:r>
                </w:p>
              </w:tc>
              <w:tc>
                <w:tcPr>
                  <w:tcW w:w="612" w:type="dxa"/>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0.50</w:t>
                  </w:r>
                </w:p>
              </w:tc>
              <w:tc>
                <w:tcPr>
                  <w:tcW w:w="480" w:type="dxa"/>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2.00</w:t>
                  </w:r>
                </w:p>
              </w:tc>
            </w:tr>
            <w:tr w:rsidR="0071167E" w:rsidRPr="009C3D3D" w:rsidTr="009F4170">
              <w:trPr>
                <w:trHeight w:val="680"/>
                <w:jc w:val="center"/>
              </w:trPr>
              <w:tc>
                <w:tcPr>
                  <w:tcW w:w="0" w:type="auto"/>
                  <w:vMerge/>
                  <w:shd w:val="clear" w:color="auto" w:fill="auto"/>
                  <w:vAlign w:val="center"/>
                </w:tcPr>
                <w:p w:rsidR="0071167E" w:rsidRPr="009C3D3D" w:rsidRDefault="0071167E" w:rsidP="00295915">
                  <w:pPr>
                    <w:jc w:val="center"/>
                    <w:rPr>
                      <w:rFonts w:ascii="新細明體" w:hAnsi="新細明體" w:hint="eastAsia"/>
                    </w:rPr>
                  </w:pPr>
                </w:p>
              </w:tc>
              <w:tc>
                <w:tcPr>
                  <w:tcW w:w="0" w:type="auto"/>
                  <w:vMerge/>
                  <w:shd w:val="clear" w:color="auto" w:fill="auto"/>
                  <w:vAlign w:val="center"/>
                </w:tcPr>
                <w:p w:rsidR="0071167E" w:rsidRPr="009C3D3D" w:rsidRDefault="0071167E" w:rsidP="00295915">
                  <w:pPr>
                    <w:jc w:val="center"/>
                    <w:rPr>
                      <w:rFonts w:ascii="新細明體" w:hAnsi="新細明體" w:hint="eastAsia"/>
                    </w:rPr>
                  </w:pPr>
                </w:p>
              </w:tc>
              <w:tc>
                <w:tcPr>
                  <w:tcW w:w="957" w:type="dxa"/>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二年制</w:t>
                  </w:r>
                </w:p>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學士班</w:t>
                  </w:r>
                </w:p>
              </w:tc>
              <w:tc>
                <w:tcPr>
                  <w:tcW w:w="612" w:type="dxa"/>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w:t>
                  </w:r>
                </w:p>
              </w:tc>
              <w:tc>
                <w:tcPr>
                  <w:tcW w:w="612" w:type="dxa"/>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2.00</w:t>
                  </w:r>
                </w:p>
              </w:tc>
              <w:tc>
                <w:tcPr>
                  <w:tcW w:w="690" w:type="dxa"/>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4.00</w:t>
                  </w:r>
                </w:p>
              </w:tc>
              <w:tc>
                <w:tcPr>
                  <w:tcW w:w="612" w:type="dxa"/>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2.00</w:t>
                  </w:r>
                </w:p>
              </w:tc>
              <w:tc>
                <w:tcPr>
                  <w:tcW w:w="612" w:type="dxa"/>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8.00</w:t>
                  </w:r>
                </w:p>
              </w:tc>
              <w:tc>
                <w:tcPr>
                  <w:tcW w:w="612" w:type="dxa"/>
                  <w:tcBorders>
                    <w:right w:val="single" w:sz="12" w:space="0" w:color="auto"/>
                  </w:tcBorders>
                  <w:shd w:val="clear" w:color="auto" w:fill="auto"/>
                  <w:vAlign w:val="center"/>
                </w:tcPr>
                <w:p w:rsidR="0071167E" w:rsidRPr="009C3D3D" w:rsidRDefault="00C163BB" w:rsidP="00295915">
                  <w:pPr>
                    <w:jc w:val="center"/>
                    <w:rPr>
                      <w:rFonts w:ascii="新細明體" w:hAnsi="新細明體" w:hint="eastAsia"/>
                      <w:u w:val="single"/>
                    </w:rPr>
                  </w:pPr>
                  <w:r w:rsidRPr="009C3D3D">
                    <w:rPr>
                      <w:rFonts w:ascii="新細明體" w:hAnsi="新細明體" w:hint="eastAsia"/>
                      <w:u w:val="single"/>
                    </w:rPr>
                    <w:t>12.00</w:t>
                  </w:r>
                </w:p>
              </w:tc>
              <w:tc>
                <w:tcPr>
                  <w:tcW w:w="612" w:type="dxa"/>
                  <w:tcBorders>
                    <w:left w:val="single" w:sz="12" w:space="0" w:color="auto"/>
                  </w:tcBorders>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1.00</w:t>
                  </w:r>
                </w:p>
              </w:tc>
              <w:tc>
                <w:tcPr>
                  <w:tcW w:w="676" w:type="dxa"/>
                  <w:tcBorders>
                    <w:bottom w:val="single" w:sz="4" w:space="0" w:color="auto"/>
                  </w:tcBorders>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2.00</w:t>
                  </w:r>
                </w:p>
              </w:tc>
              <w:tc>
                <w:tcPr>
                  <w:tcW w:w="612" w:type="dxa"/>
                  <w:tcBorders>
                    <w:bottom w:val="single" w:sz="4" w:space="0" w:color="auto"/>
                  </w:tcBorders>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cs="新細明體" w:hint="eastAsia"/>
                      <w:kern w:val="0"/>
                      <w:u w:val="single"/>
                    </w:rPr>
                    <w:t>－</w:t>
                  </w:r>
                </w:p>
              </w:tc>
              <w:tc>
                <w:tcPr>
                  <w:tcW w:w="480" w:type="dxa"/>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4.00</w:t>
                  </w:r>
                </w:p>
              </w:tc>
            </w:tr>
            <w:tr w:rsidR="0071167E" w:rsidRPr="009C3D3D" w:rsidTr="009F4170">
              <w:trPr>
                <w:trHeight w:val="680"/>
                <w:jc w:val="center"/>
              </w:trPr>
              <w:tc>
                <w:tcPr>
                  <w:tcW w:w="0" w:type="auto"/>
                  <w:vMerge/>
                  <w:shd w:val="clear" w:color="auto" w:fill="auto"/>
                  <w:vAlign w:val="center"/>
                </w:tcPr>
                <w:p w:rsidR="0071167E" w:rsidRPr="009C3D3D" w:rsidRDefault="0071167E" w:rsidP="00295915">
                  <w:pPr>
                    <w:jc w:val="center"/>
                    <w:rPr>
                      <w:rFonts w:ascii="新細明體" w:hAnsi="新細明體" w:hint="eastAsia"/>
                    </w:rPr>
                  </w:pPr>
                </w:p>
              </w:tc>
              <w:tc>
                <w:tcPr>
                  <w:tcW w:w="0" w:type="auto"/>
                  <w:vMerge/>
                  <w:shd w:val="clear" w:color="auto" w:fill="auto"/>
                  <w:vAlign w:val="center"/>
                </w:tcPr>
                <w:p w:rsidR="0071167E" w:rsidRPr="009C3D3D" w:rsidRDefault="0071167E" w:rsidP="00295915">
                  <w:pPr>
                    <w:jc w:val="center"/>
                    <w:rPr>
                      <w:rFonts w:ascii="新細明體" w:hAnsi="新細明體" w:hint="eastAsia"/>
                    </w:rPr>
                  </w:pPr>
                </w:p>
              </w:tc>
              <w:tc>
                <w:tcPr>
                  <w:tcW w:w="957" w:type="dxa"/>
                  <w:shd w:val="clear" w:color="auto" w:fill="auto"/>
                  <w:vAlign w:val="center"/>
                </w:tcPr>
                <w:p w:rsidR="0071167E" w:rsidRPr="009C3D3D" w:rsidRDefault="0071167E" w:rsidP="00295915">
                  <w:pPr>
                    <w:jc w:val="center"/>
                    <w:rPr>
                      <w:rFonts w:ascii="新細明體" w:hAnsi="新細明體" w:hint="eastAsia"/>
                    </w:rPr>
                  </w:pPr>
                  <w:r w:rsidRPr="009C3D3D">
                    <w:rPr>
                      <w:rFonts w:ascii="新細明體" w:hAnsi="新細明體" w:hint="eastAsia"/>
                    </w:rPr>
                    <w:t>碩士班（碩士在職專班）</w:t>
                  </w:r>
                </w:p>
              </w:tc>
              <w:tc>
                <w:tcPr>
                  <w:tcW w:w="612" w:type="dxa"/>
                  <w:shd w:val="clear" w:color="auto" w:fill="auto"/>
                  <w:vAlign w:val="center"/>
                </w:tcPr>
                <w:p w:rsidR="0071167E" w:rsidRPr="009C3D3D" w:rsidRDefault="0071167E" w:rsidP="00295915">
                  <w:pPr>
                    <w:jc w:val="center"/>
                    <w:rPr>
                      <w:rFonts w:ascii="新細明體" w:hAnsi="新細明體" w:hint="eastAsia"/>
                    </w:rPr>
                  </w:pPr>
                  <w:r w:rsidRPr="009C3D3D">
                    <w:rPr>
                      <w:rFonts w:ascii="新細明體" w:hAnsi="新細明體" w:hint="eastAsia"/>
                    </w:rPr>
                    <w:t>－</w:t>
                  </w:r>
                </w:p>
              </w:tc>
              <w:tc>
                <w:tcPr>
                  <w:tcW w:w="612" w:type="dxa"/>
                  <w:shd w:val="clear" w:color="auto" w:fill="auto"/>
                  <w:vAlign w:val="center"/>
                </w:tcPr>
                <w:p w:rsidR="0071167E" w:rsidRPr="009C3D3D" w:rsidRDefault="0071167E" w:rsidP="00295915">
                  <w:pPr>
                    <w:jc w:val="center"/>
                    <w:rPr>
                      <w:rFonts w:ascii="新細明體" w:hAnsi="新細明體" w:hint="eastAsia"/>
                    </w:rPr>
                  </w:pPr>
                  <w:r w:rsidRPr="009C3D3D">
                    <w:rPr>
                      <w:rFonts w:ascii="新細明體" w:hAnsi="新細明體" w:hint="eastAsia"/>
                    </w:rPr>
                    <w:t>－</w:t>
                  </w:r>
                </w:p>
              </w:tc>
              <w:tc>
                <w:tcPr>
                  <w:tcW w:w="690" w:type="dxa"/>
                  <w:shd w:val="clear" w:color="auto" w:fill="auto"/>
                  <w:vAlign w:val="center"/>
                </w:tcPr>
                <w:p w:rsidR="0071167E" w:rsidRPr="009C3D3D" w:rsidRDefault="0071167E" w:rsidP="00295915">
                  <w:pPr>
                    <w:jc w:val="center"/>
                    <w:rPr>
                      <w:rFonts w:ascii="新細明體" w:hAnsi="新細明體" w:hint="eastAsia"/>
                    </w:rPr>
                  </w:pPr>
                  <w:r w:rsidRPr="009C3D3D">
                    <w:rPr>
                      <w:rFonts w:ascii="新細明體" w:hAnsi="新細明體" w:hint="eastAsia"/>
                    </w:rPr>
                    <w:t>0.63</w:t>
                  </w:r>
                </w:p>
              </w:tc>
              <w:tc>
                <w:tcPr>
                  <w:tcW w:w="612" w:type="dxa"/>
                  <w:shd w:val="clear" w:color="auto" w:fill="auto"/>
                  <w:vAlign w:val="center"/>
                </w:tcPr>
                <w:p w:rsidR="0071167E" w:rsidRPr="009C3D3D" w:rsidRDefault="0071167E" w:rsidP="00295915">
                  <w:pPr>
                    <w:jc w:val="center"/>
                    <w:rPr>
                      <w:rFonts w:ascii="新細明體" w:hAnsi="新細明體" w:hint="eastAsia"/>
                    </w:rPr>
                  </w:pPr>
                  <w:r w:rsidRPr="009C3D3D">
                    <w:rPr>
                      <w:rFonts w:ascii="新細明體" w:hAnsi="新細明體" w:hint="eastAsia"/>
                    </w:rPr>
                    <w:t>0.32</w:t>
                  </w:r>
                </w:p>
              </w:tc>
              <w:tc>
                <w:tcPr>
                  <w:tcW w:w="612" w:type="dxa"/>
                  <w:shd w:val="clear" w:color="auto" w:fill="auto"/>
                  <w:vAlign w:val="center"/>
                </w:tcPr>
                <w:p w:rsidR="0071167E" w:rsidRPr="009C3D3D" w:rsidRDefault="0071167E" w:rsidP="00295915">
                  <w:pPr>
                    <w:jc w:val="center"/>
                    <w:rPr>
                      <w:rFonts w:ascii="新細明體" w:hAnsi="新細明體" w:hint="eastAsia"/>
                    </w:rPr>
                  </w:pPr>
                  <w:r w:rsidRPr="009C3D3D">
                    <w:rPr>
                      <w:rFonts w:ascii="新細明體" w:hAnsi="新細明體" w:hint="eastAsia"/>
                    </w:rPr>
                    <w:t>1.25</w:t>
                  </w:r>
                </w:p>
              </w:tc>
              <w:tc>
                <w:tcPr>
                  <w:tcW w:w="612" w:type="dxa"/>
                  <w:tcBorders>
                    <w:right w:val="single" w:sz="12" w:space="0" w:color="auto"/>
                  </w:tcBorders>
                  <w:shd w:val="clear" w:color="auto" w:fill="auto"/>
                  <w:vAlign w:val="center"/>
                </w:tcPr>
                <w:p w:rsidR="0071167E" w:rsidRPr="009C3D3D" w:rsidRDefault="0071167E" w:rsidP="00295915">
                  <w:pPr>
                    <w:jc w:val="center"/>
                    <w:rPr>
                      <w:rFonts w:ascii="新細明體" w:hAnsi="新細明體" w:hint="eastAsia"/>
                    </w:rPr>
                  </w:pPr>
                  <w:r w:rsidRPr="009C3D3D">
                    <w:rPr>
                      <w:rFonts w:ascii="新細明體" w:hAnsi="新細明體" w:hint="eastAsia"/>
                    </w:rPr>
                    <w:t>1.88</w:t>
                  </w:r>
                </w:p>
              </w:tc>
              <w:tc>
                <w:tcPr>
                  <w:tcW w:w="612" w:type="dxa"/>
                  <w:tcBorders>
                    <w:left w:val="single" w:sz="12" w:space="0" w:color="auto"/>
                  </w:tcBorders>
                  <w:shd w:val="clear" w:color="auto" w:fill="auto"/>
                  <w:vAlign w:val="center"/>
                </w:tcPr>
                <w:p w:rsidR="0071167E" w:rsidRPr="009C3D3D" w:rsidRDefault="0071167E" w:rsidP="00295915">
                  <w:pPr>
                    <w:jc w:val="center"/>
                    <w:rPr>
                      <w:rFonts w:ascii="新細明體" w:hAnsi="新細明體" w:hint="eastAsia"/>
                    </w:rPr>
                  </w:pPr>
                  <w:r w:rsidRPr="009C3D3D">
                    <w:rPr>
                      <w:rFonts w:ascii="新細明體" w:hAnsi="新細明體" w:hint="eastAsia"/>
                    </w:rPr>
                    <w:t>－</w:t>
                  </w:r>
                </w:p>
              </w:tc>
              <w:tc>
                <w:tcPr>
                  <w:tcW w:w="676" w:type="dxa"/>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0.31</w:t>
                  </w:r>
                </w:p>
              </w:tc>
              <w:tc>
                <w:tcPr>
                  <w:tcW w:w="612" w:type="dxa"/>
                  <w:shd w:val="clear" w:color="auto" w:fill="auto"/>
                  <w:vAlign w:val="center"/>
                </w:tcPr>
                <w:p w:rsidR="0071167E" w:rsidRPr="009C3D3D" w:rsidRDefault="0071167E" w:rsidP="00295915">
                  <w:pPr>
                    <w:jc w:val="center"/>
                    <w:rPr>
                      <w:rFonts w:ascii="新細明體" w:hAnsi="新細明體" w:hint="eastAsia"/>
                      <w:u w:val="single"/>
                    </w:rPr>
                  </w:pPr>
                  <w:r w:rsidRPr="009C3D3D">
                    <w:rPr>
                      <w:rFonts w:ascii="新細明體" w:hAnsi="新細明體" w:hint="eastAsia"/>
                      <w:u w:val="single"/>
                    </w:rPr>
                    <w:t>0.16</w:t>
                  </w:r>
                </w:p>
              </w:tc>
              <w:tc>
                <w:tcPr>
                  <w:tcW w:w="480" w:type="dxa"/>
                  <w:shd w:val="clear" w:color="auto" w:fill="auto"/>
                  <w:vAlign w:val="center"/>
                </w:tcPr>
                <w:p w:rsidR="0071167E" w:rsidRPr="009C3D3D" w:rsidRDefault="0071167E" w:rsidP="00295915">
                  <w:pPr>
                    <w:jc w:val="center"/>
                    <w:rPr>
                      <w:rFonts w:ascii="新細明體" w:hAnsi="新細明體" w:hint="eastAsia"/>
                    </w:rPr>
                  </w:pPr>
                  <w:r w:rsidRPr="009C3D3D">
                    <w:rPr>
                      <w:rFonts w:ascii="新細明體" w:hAnsi="新細明體" w:cs="新細明體" w:hint="eastAsia"/>
                      <w:kern w:val="0"/>
                    </w:rPr>
                    <w:t>－</w:t>
                  </w:r>
                </w:p>
              </w:tc>
            </w:tr>
          </w:tbl>
          <w:p w:rsidR="00116BF3" w:rsidRPr="009C3D3D" w:rsidRDefault="00116BF3" w:rsidP="00921B21">
            <w:pPr>
              <w:rPr>
                <w:rFonts w:hint="eastAsia"/>
              </w:rPr>
            </w:pPr>
          </w:p>
          <w:p w:rsidR="00F34C80" w:rsidRPr="009C3D3D" w:rsidRDefault="00F34C80" w:rsidP="00F34C80">
            <w:pPr>
              <w:rPr>
                <w:rFonts w:ascii="新細明體" w:hAnsi="新細明體" w:hint="eastAsia"/>
              </w:rPr>
            </w:pPr>
            <w:r w:rsidRPr="009C3D3D">
              <w:rPr>
                <w:rFonts w:ascii="新細明體" w:hAnsi="新細明體" w:hint="eastAsia"/>
              </w:rPr>
              <w:t>依前表比例調整後之招生名額，採無條件捨去法計算至整數。</w:t>
            </w:r>
          </w:p>
          <w:p w:rsidR="00116BF3" w:rsidRPr="009C3D3D" w:rsidRDefault="00116BF3" w:rsidP="00921B21">
            <w:pPr>
              <w:rPr>
                <w:rFonts w:hint="eastAsia"/>
              </w:rPr>
            </w:pPr>
          </w:p>
        </w:tc>
        <w:tc>
          <w:tcPr>
            <w:tcW w:w="1749" w:type="pct"/>
          </w:tcPr>
          <w:p w:rsidR="00116BF3" w:rsidRPr="009C3D3D" w:rsidRDefault="00116BF3" w:rsidP="00921B21">
            <w:pPr>
              <w:ind w:left="960" w:hangingChars="400" w:hanging="960"/>
              <w:rPr>
                <w:rFonts w:ascii="新細明體" w:hAnsi="新細明體"/>
              </w:rPr>
            </w:pPr>
            <w:r w:rsidRPr="009C3D3D">
              <w:rPr>
                <w:rFonts w:ascii="新細明體" w:hAnsi="新細明體" w:hint="eastAsia"/>
              </w:rPr>
              <w:t>附表六：各學制班別間招生名額調整之計算方式</w:t>
            </w:r>
          </w:p>
          <w:p w:rsidR="00116BF3" w:rsidRPr="009C3D3D" w:rsidRDefault="00116BF3" w:rsidP="00921B21">
            <w:pPr>
              <w:rPr>
                <w:rFonts w:ascii="新細明體" w:hAnsi="新細明體" w:hint="eastAsia"/>
              </w:rPr>
            </w:pPr>
          </w:p>
          <w:tbl>
            <w:tblPr>
              <w:tblStyle w:val="a3"/>
              <w:tblW w:w="0" w:type="auto"/>
              <w:jc w:val="center"/>
              <w:tblLook w:val="01E0" w:firstRow="1" w:lastRow="1" w:firstColumn="1" w:lastColumn="1" w:noHBand="0" w:noVBand="0"/>
            </w:tblPr>
            <w:tblGrid>
              <w:gridCol w:w="471"/>
              <w:gridCol w:w="720"/>
              <w:gridCol w:w="1551"/>
              <w:gridCol w:w="611"/>
              <w:gridCol w:w="611"/>
              <w:gridCol w:w="611"/>
              <w:gridCol w:w="696"/>
              <w:gridCol w:w="696"/>
              <w:gridCol w:w="696"/>
            </w:tblGrid>
            <w:tr w:rsidR="00116BF3" w:rsidRPr="009C3D3D">
              <w:trPr>
                <w:jc w:val="center"/>
              </w:trPr>
              <w:tc>
                <w:tcPr>
                  <w:tcW w:w="2742" w:type="dxa"/>
                  <w:gridSpan w:val="3"/>
                  <w:vMerge w:val="restart"/>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調整前之名額</w:t>
                  </w:r>
                </w:p>
              </w:tc>
              <w:tc>
                <w:tcPr>
                  <w:tcW w:w="1833" w:type="dxa"/>
                  <w:gridSpan w:val="3"/>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日間學制</w:t>
                  </w:r>
                </w:p>
              </w:tc>
              <w:tc>
                <w:tcPr>
                  <w:tcW w:w="2088" w:type="dxa"/>
                  <w:gridSpan w:val="3"/>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夜間學制</w:t>
                  </w:r>
                </w:p>
              </w:tc>
            </w:tr>
            <w:tr w:rsidR="00116BF3" w:rsidRPr="009C3D3D">
              <w:trPr>
                <w:jc w:val="center"/>
              </w:trPr>
              <w:tc>
                <w:tcPr>
                  <w:tcW w:w="2742" w:type="dxa"/>
                  <w:gridSpan w:val="3"/>
                  <w:vMerge/>
                  <w:vAlign w:val="center"/>
                </w:tcPr>
                <w:p w:rsidR="00116BF3" w:rsidRPr="009C3D3D" w:rsidRDefault="00116BF3" w:rsidP="00921B21">
                  <w:pPr>
                    <w:jc w:val="center"/>
                    <w:rPr>
                      <w:rFonts w:ascii="新細明體" w:hAnsi="新細明體" w:hint="eastAsia"/>
                    </w:rPr>
                  </w:pPr>
                </w:p>
              </w:tc>
              <w:tc>
                <w:tcPr>
                  <w:tcW w:w="611"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學</w:t>
                  </w:r>
                </w:p>
                <w:p w:rsidR="00116BF3" w:rsidRPr="009C3D3D" w:rsidRDefault="00116BF3" w:rsidP="00921B21">
                  <w:pPr>
                    <w:jc w:val="center"/>
                    <w:rPr>
                      <w:rFonts w:ascii="新細明體" w:hAnsi="新細明體" w:hint="eastAsia"/>
                    </w:rPr>
                  </w:pPr>
                  <w:r w:rsidRPr="009C3D3D">
                    <w:rPr>
                      <w:rFonts w:ascii="新細明體" w:hAnsi="新細明體" w:hint="eastAsia"/>
                    </w:rPr>
                    <w:t>士</w:t>
                  </w:r>
                </w:p>
                <w:p w:rsidR="00116BF3" w:rsidRPr="009C3D3D" w:rsidRDefault="00116BF3" w:rsidP="00921B21">
                  <w:pPr>
                    <w:jc w:val="center"/>
                    <w:rPr>
                      <w:rFonts w:ascii="新細明體" w:hAnsi="新細明體" w:hint="eastAsia"/>
                    </w:rPr>
                  </w:pPr>
                  <w:r w:rsidRPr="009C3D3D">
                    <w:rPr>
                      <w:rFonts w:ascii="新細明體" w:hAnsi="新細明體" w:hint="eastAsia"/>
                    </w:rPr>
                    <w:t>班</w:t>
                  </w:r>
                </w:p>
              </w:tc>
              <w:tc>
                <w:tcPr>
                  <w:tcW w:w="611"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碩</w:t>
                  </w:r>
                </w:p>
                <w:p w:rsidR="00116BF3" w:rsidRPr="009C3D3D" w:rsidRDefault="00116BF3" w:rsidP="00921B21">
                  <w:pPr>
                    <w:jc w:val="center"/>
                    <w:rPr>
                      <w:rFonts w:ascii="新細明體" w:hAnsi="新細明體" w:hint="eastAsia"/>
                    </w:rPr>
                  </w:pPr>
                  <w:r w:rsidRPr="009C3D3D">
                    <w:rPr>
                      <w:rFonts w:ascii="新細明體" w:hAnsi="新細明體" w:hint="eastAsia"/>
                    </w:rPr>
                    <w:t>士</w:t>
                  </w:r>
                </w:p>
                <w:p w:rsidR="00116BF3" w:rsidRPr="009C3D3D" w:rsidRDefault="00116BF3" w:rsidP="00921B21">
                  <w:pPr>
                    <w:jc w:val="center"/>
                    <w:rPr>
                      <w:rFonts w:ascii="新細明體" w:hAnsi="新細明體" w:hint="eastAsia"/>
                    </w:rPr>
                  </w:pPr>
                  <w:r w:rsidRPr="009C3D3D">
                    <w:rPr>
                      <w:rFonts w:ascii="新細明體" w:hAnsi="新細明體" w:hint="eastAsia"/>
                    </w:rPr>
                    <w:t>班</w:t>
                  </w:r>
                </w:p>
              </w:tc>
              <w:tc>
                <w:tcPr>
                  <w:tcW w:w="611"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博</w:t>
                  </w:r>
                </w:p>
                <w:p w:rsidR="00116BF3" w:rsidRPr="009C3D3D" w:rsidRDefault="00116BF3" w:rsidP="00921B21">
                  <w:pPr>
                    <w:jc w:val="center"/>
                    <w:rPr>
                      <w:rFonts w:ascii="新細明體" w:hAnsi="新細明體" w:hint="eastAsia"/>
                    </w:rPr>
                  </w:pPr>
                  <w:r w:rsidRPr="009C3D3D">
                    <w:rPr>
                      <w:rFonts w:ascii="新細明體" w:hAnsi="新細明體" w:hint="eastAsia"/>
                    </w:rPr>
                    <w:t>士</w:t>
                  </w:r>
                </w:p>
                <w:p w:rsidR="00116BF3" w:rsidRPr="009C3D3D" w:rsidRDefault="00116BF3" w:rsidP="00921B21">
                  <w:pPr>
                    <w:jc w:val="center"/>
                    <w:rPr>
                      <w:rFonts w:ascii="新細明體" w:hAnsi="新細明體" w:hint="eastAsia"/>
                    </w:rPr>
                  </w:pPr>
                  <w:r w:rsidRPr="009C3D3D">
                    <w:rPr>
                      <w:rFonts w:ascii="新細明體" w:hAnsi="新細明體" w:hint="eastAsia"/>
                    </w:rPr>
                    <w:t>班</w:t>
                  </w:r>
                </w:p>
              </w:tc>
              <w:tc>
                <w:tcPr>
                  <w:tcW w:w="696"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學士班</w:t>
                  </w:r>
                  <w:r w:rsidRPr="009C3D3D">
                    <w:rPr>
                      <w:rFonts w:ascii="新細明體" w:hAnsi="新細明體" w:hint="eastAsia"/>
                      <w:u w:val="single"/>
                    </w:rPr>
                    <w:t>（二年制在職專班）</w:t>
                  </w:r>
                </w:p>
              </w:tc>
              <w:tc>
                <w:tcPr>
                  <w:tcW w:w="696"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學士班</w:t>
                  </w:r>
                  <w:r w:rsidRPr="009C3D3D">
                    <w:rPr>
                      <w:rFonts w:ascii="新細明體" w:hAnsi="新細明體" w:hint="eastAsia"/>
                      <w:u w:val="single"/>
                    </w:rPr>
                    <w:t>（進修學士班）</w:t>
                  </w:r>
                </w:p>
              </w:tc>
              <w:tc>
                <w:tcPr>
                  <w:tcW w:w="696"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碩士班（碩士在職專班）</w:t>
                  </w:r>
                </w:p>
              </w:tc>
            </w:tr>
            <w:tr w:rsidR="00116BF3" w:rsidRPr="009C3D3D">
              <w:trPr>
                <w:jc w:val="center"/>
              </w:trPr>
              <w:tc>
                <w:tcPr>
                  <w:tcW w:w="2742" w:type="dxa"/>
                  <w:gridSpan w:val="3"/>
                  <w:vMerge/>
                  <w:vAlign w:val="center"/>
                </w:tcPr>
                <w:p w:rsidR="00116BF3" w:rsidRPr="009C3D3D" w:rsidRDefault="00116BF3" w:rsidP="00921B21">
                  <w:pPr>
                    <w:jc w:val="center"/>
                    <w:rPr>
                      <w:rFonts w:ascii="新細明體" w:hAnsi="新細明體" w:hint="eastAsia"/>
                    </w:rPr>
                  </w:pPr>
                </w:p>
              </w:tc>
              <w:tc>
                <w:tcPr>
                  <w:tcW w:w="611"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1.00</w:t>
                  </w:r>
                </w:p>
              </w:tc>
              <w:tc>
                <w:tcPr>
                  <w:tcW w:w="611"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1.00</w:t>
                  </w:r>
                </w:p>
              </w:tc>
              <w:tc>
                <w:tcPr>
                  <w:tcW w:w="611"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1.00</w:t>
                  </w:r>
                </w:p>
              </w:tc>
              <w:tc>
                <w:tcPr>
                  <w:tcW w:w="696"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1.00</w:t>
                  </w:r>
                </w:p>
              </w:tc>
              <w:tc>
                <w:tcPr>
                  <w:tcW w:w="696"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1.00</w:t>
                  </w:r>
                </w:p>
              </w:tc>
              <w:tc>
                <w:tcPr>
                  <w:tcW w:w="696"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1.00</w:t>
                  </w:r>
                </w:p>
              </w:tc>
            </w:tr>
            <w:tr w:rsidR="00116BF3" w:rsidRPr="009C3D3D">
              <w:trPr>
                <w:jc w:val="center"/>
              </w:trPr>
              <w:tc>
                <w:tcPr>
                  <w:tcW w:w="471" w:type="dxa"/>
                  <w:vMerge w:val="restart"/>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調整後之名額</w:t>
                  </w:r>
                </w:p>
              </w:tc>
              <w:tc>
                <w:tcPr>
                  <w:tcW w:w="720" w:type="dxa"/>
                  <w:vMerge w:val="restart"/>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日間學制</w:t>
                  </w:r>
                </w:p>
              </w:tc>
              <w:tc>
                <w:tcPr>
                  <w:tcW w:w="1551"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學士班</w:t>
                  </w:r>
                </w:p>
              </w:tc>
              <w:tc>
                <w:tcPr>
                  <w:tcW w:w="611"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w:t>
                  </w:r>
                </w:p>
              </w:tc>
              <w:tc>
                <w:tcPr>
                  <w:tcW w:w="611"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w:t>
                  </w:r>
                </w:p>
              </w:tc>
              <w:tc>
                <w:tcPr>
                  <w:tcW w:w="611"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w:t>
                  </w:r>
                </w:p>
              </w:tc>
              <w:tc>
                <w:tcPr>
                  <w:tcW w:w="696"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w:t>
                  </w:r>
                </w:p>
              </w:tc>
              <w:tc>
                <w:tcPr>
                  <w:tcW w:w="696"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w:t>
                  </w:r>
                </w:p>
              </w:tc>
              <w:tc>
                <w:tcPr>
                  <w:tcW w:w="696"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w:t>
                  </w:r>
                </w:p>
              </w:tc>
            </w:tr>
            <w:tr w:rsidR="00116BF3" w:rsidRPr="009C3D3D">
              <w:trPr>
                <w:jc w:val="center"/>
              </w:trPr>
              <w:tc>
                <w:tcPr>
                  <w:tcW w:w="471" w:type="dxa"/>
                  <w:vMerge/>
                  <w:vAlign w:val="center"/>
                </w:tcPr>
                <w:p w:rsidR="00116BF3" w:rsidRPr="009C3D3D" w:rsidRDefault="00116BF3" w:rsidP="00921B21">
                  <w:pPr>
                    <w:jc w:val="center"/>
                    <w:rPr>
                      <w:rFonts w:ascii="新細明體" w:hAnsi="新細明體" w:hint="eastAsia"/>
                    </w:rPr>
                  </w:pPr>
                </w:p>
              </w:tc>
              <w:tc>
                <w:tcPr>
                  <w:tcW w:w="720" w:type="dxa"/>
                  <w:vMerge/>
                  <w:vAlign w:val="center"/>
                </w:tcPr>
                <w:p w:rsidR="00116BF3" w:rsidRPr="009C3D3D" w:rsidRDefault="00116BF3" w:rsidP="00921B21">
                  <w:pPr>
                    <w:jc w:val="center"/>
                    <w:rPr>
                      <w:rFonts w:ascii="新細明體" w:hAnsi="新細明體" w:hint="eastAsia"/>
                    </w:rPr>
                  </w:pPr>
                </w:p>
              </w:tc>
              <w:tc>
                <w:tcPr>
                  <w:tcW w:w="1551"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碩士班</w:t>
                  </w:r>
                </w:p>
              </w:tc>
              <w:tc>
                <w:tcPr>
                  <w:tcW w:w="611"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0.50</w:t>
                  </w:r>
                </w:p>
              </w:tc>
              <w:tc>
                <w:tcPr>
                  <w:tcW w:w="611"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w:t>
                  </w:r>
                </w:p>
              </w:tc>
              <w:tc>
                <w:tcPr>
                  <w:tcW w:w="611"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1.50</w:t>
                  </w:r>
                </w:p>
              </w:tc>
              <w:tc>
                <w:tcPr>
                  <w:tcW w:w="696"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w:t>
                  </w:r>
                </w:p>
              </w:tc>
              <w:tc>
                <w:tcPr>
                  <w:tcW w:w="696"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w:t>
                  </w:r>
                </w:p>
              </w:tc>
              <w:tc>
                <w:tcPr>
                  <w:tcW w:w="696"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w:t>
                  </w:r>
                </w:p>
              </w:tc>
            </w:tr>
            <w:tr w:rsidR="00116BF3" w:rsidRPr="009C3D3D">
              <w:trPr>
                <w:jc w:val="center"/>
              </w:trPr>
              <w:tc>
                <w:tcPr>
                  <w:tcW w:w="471" w:type="dxa"/>
                  <w:vMerge/>
                  <w:vAlign w:val="center"/>
                </w:tcPr>
                <w:p w:rsidR="00116BF3" w:rsidRPr="009C3D3D" w:rsidRDefault="00116BF3" w:rsidP="00921B21">
                  <w:pPr>
                    <w:jc w:val="center"/>
                    <w:rPr>
                      <w:rFonts w:ascii="新細明體" w:hAnsi="新細明體" w:hint="eastAsia"/>
                    </w:rPr>
                  </w:pPr>
                </w:p>
              </w:tc>
              <w:tc>
                <w:tcPr>
                  <w:tcW w:w="720" w:type="dxa"/>
                  <w:vMerge/>
                  <w:vAlign w:val="center"/>
                </w:tcPr>
                <w:p w:rsidR="00116BF3" w:rsidRPr="009C3D3D" w:rsidRDefault="00116BF3" w:rsidP="00921B21">
                  <w:pPr>
                    <w:jc w:val="center"/>
                    <w:rPr>
                      <w:rFonts w:ascii="新細明體" w:hAnsi="新細明體" w:hint="eastAsia"/>
                    </w:rPr>
                  </w:pPr>
                </w:p>
              </w:tc>
              <w:tc>
                <w:tcPr>
                  <w:tcW w:w="1551"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博士班</w:t>
                  </w:r>
                </w:p>
              </w:tc>
              <w:tc>
                <w:tcPr>
                  <w:tcW w:w="611"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0.34</w:t>
                  </w:r>
                </w:p>
              </w:tc>
              <w:tc>
                <w:tcPr>
                  <w:tcW w:w="611"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0.67</w:t>
                  </w:r>
                </w:p>
              </w:tc>
              <w:tc>
                <w:tcPr>
                  <w:tcW w:w="611"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w:t>
                  </w:r>
                </w:p>
              </w:tc>
              <w:tc>
                <w:tcPr>
                  <w:tcW w:w="696"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w:t>
                  </w:r>
                </w:p>
              </w:tc>
              <w:tc>
                <w:tcPr>
                  <w:tcW w:w="696"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w:t>
                  </w:r>
                </w:p>
              </w:tc>
              <w:tc>
                <w:tcPr>
                  <w:tcW w:w="696"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w:t>
                  </w:r>
                </w:p>
              </w:tc>
            </w:tr>
            <w:tr w:rsidR="00116BF3" w:rsidRPr="009C3D3D">
              <w:trPr>
                <w:jc w:val="center"/>
              </w:trPr>
              <w:tc>
                <w:tcPr>
                  <w:tcW w:w="471" w:type="dxa"/>
                  <w:vMerge/>
                  <w:vAlign w:val="center"/>
                </w:tcPr>
                <w:p w:rsidR="00116BF3" w:rsidRPr="009C3D3D" w:rsidRDefault="00116BF3" w:rsidP="00921B21">
                  <w:pPr>
                    <w:jc w:val="center"/>
                    <w:rPr>
                      <w:rFonts w:ascii="新細明體" w:hAnsi="新細明體" w:hint="eastAsia"/>
                    </w:rPr>
                  </w:pPr>
                </w:p>
              </w:tc>
              <w:tc>
                <w:tcPr>
                  <w:tcW w:w="720" w:type="dxa"/>
                  <w:vMerge w:val="restart"/>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夜間學制</w:t>
                  </w:r>
                </w:p>
              </w:tc>
              <w:tc>
                <w:tcPr>
                  <w:tcW w:w="1551"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學士班（二年制在職專班）</w:t>
                  </w:r>
                </w:p>
              </w:tc>
              <w:tc>
                <w:tcPr>
                  <w:tcW w:w="611"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2.50</w:t>
                  </w:r>
                </w:p>
              </w:tc>
              <w:tc>
                <w:tcPr>
                  <w:tcW w:w="611"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5.00</w:t>
                  </w:r>
                </w:p>
              </w:tc>
              <w:tc>
                <w:tcPr>
                  <w:tcW w:w="611"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7.50</w:t>
                  </w:r>
                </w:p>
              </w:tc>
              <w:tc>
                <w:tcPr>
                  <w:tcW w:w="696"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w:t>
                  </w:r>
                </w:p>
              </w:tc>
              <w:tc>
                <w:tcPr>
                  <w:tcW w:w="696"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2.00</w:t>
                  </w:r>
                </w:p>
              </w:tc>
              <w:tc>
                <w:tcPr>
                  <w:tcW w:w="696"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4.00</w:t>
                  </w:r>
                </w:p>
              </w:tc>
            </w:tr>
            <w:tr w:rsidR="00116BF3" w:rsidRPr="009C3D3D">
              <w:trPr>
                <w:jc w:val="center"/>
              </w:trPr>
              <w:tc>
                <w:tcPr>
                  <w:tcW w:w="471" w:type="dxa"/>
                  <w:vMerge/>
                </w:tcPr>
                <w:p w:rsidR="00116BF3" w:rsidRPr="009C3D3D" w:rsidRDefault="00116BF3" w:rsidP="00921B21">
                  <w:pPr>
                    <w:jc w:val="center"/>
                    <w:rPr>
                      <w:rFonts w:ascii="新細明體" w:hAnsi="新細明體" w:hint="eastAsia"/>
                    </w:rPr>
                  </w:pPr>
                </w:p>
              </w:tc>
              <w:tc>
                <w:tcPr>
                  <w:tcW w:w="720" w:type="dxa"/>
                  <w:vMerge/>
                </w:tcPr>
                <w:p w:rsidR="00116BF3" w:rsidRPr="009C3D3D" w:rsidRDefault="00116BF3" w:rsidP="00921B21">
                  <w:pPr>
                    <w:jc w:val="center"/>
                    <w:rPr>
                      <w:rFonts w:ascii="新細明體" w:hAnsi="新細明體" w:hint="eastAsia"/>
                    </w:rPr>
                  </w:pPr>
                </w:p>
              </w:tc>
              <w:tc>
                <w:tcPr>
                  <w:tcW w:w="1551"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學士班（進修學士班）</w:t>
                  </w:r>
                </w:p>
              </w:tc>
              <w:tc>
                <w:tcPr>
                  <w:tcW w:w="611"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1.25</w:t>
                  </w:r>
                </w:p>
              </w:tc>
              <w:tc>
                <w:tcPr>
                  <w:tcW w:w="611"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2.50</w:t>
                  </w:r>
                </w:p>
              </w:tc>
              <w:tc>
                <w:tcPr>
                  <w:tcW w:w="611"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3.75</w:t>
                  </w:r>
                </w:p>
              </w:tc>
              <w:tc>
                <w:tcPr>
                  <w:tcW w:w="696"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0.50</w:t>
                  </w:r>
                </w:p>
              </w:tc>
              <w:tc>
                <w:tcPr>
                  <w:tcW w:w="696"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w:t>
                  </w:r>
                </w:p>
              </w:tc>
              <w:tc>
                <w:tcPr>
                  <w:tcW w:w="696"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2.00</w:t>
                  </w:r>
                </w:p>
              </w:tc>
            </w:tr>
            <w:tr w:rsidR="00116BF3" w:rsidRPr="009C3D3D">
              <w:trPr>
                <w:jc w:val="center"/>
              </w:trPr>
              <w:tc>
                <w:tcPr>
                  <w:tcW w:w="471" w:type="dxa"/>
                  <w:vMerge/>
                </w:tcPr>
                <w:p w:rsidR="00116BF3" w:rsidRPr="009C3D3D" w:rsidRDefault="00116BF3" w:rsidP="00921B21">
                  <w:pPr>
                    <w:jc w:val="center"/>
                    <w:rPr>
                      <w:rFonts w:ascii="新細明體" w:hAnsi="新細明體" w:hint="eastAsia"/>
                    </w:rPr>
                  </w:pPr>
                </w:p>
              </w:tc>
              <w:tc>
                <w:tcPr>
                  <w:tcW w:w="720" w:type="dxa"/>
                  <w:vMerge/>
                </w:tcPr>
                <w:p w:rsidR="00116BF3" w:rsidRPr="009C3D3D" w:rsidRDefault="00116BF3" w:rsidP="00921B21">
                  <w:pPr>
                    <w:jc w:val="center"/>
                    <w:rPr>
                      <w:rFonts w:ascii="新細明體" w:hAnsi="新細明體" w:hint="eastAsia"/>
                    </w:rPr>
                  </w:pPr>
                </w:p>
              </w:tc>
              <w:tc>
                <w:tcPr>
                  <w:tcW w:w="1551"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碩士班（碩士在職專班）</w:t>
                  </w:r>
                </w:p>
              </w:tc>
              <w:tc>
                <w:tcPr>
                  <w:tcW w:w="611"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0.63</w:t>
                  </w:r>
                </w:p>
              </w:tc>
              <w:tc>
                <w:tcPr>
                  <w:tcW w:w="611"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1.25</w:t>
                  </w:r>
                </w:p>
              </w:tc>
              <w:tc>
                <w:tcPr>
                  <w:tcW w:w="611"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1.88</w:t>
                  </w:r>
                </w:p>
              </w:tc>
              <w:tc>
                <w:tcPr>
                  <w:tcW w:w="696"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0.25</w:t>
                  </w:r>
                </w:p>
              </w:tc>
              <w:tc>
                <w:tcPr>
                  <w:tcW w:w="696"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0.50</w:t>
                  </w:r>
                </w:p>
              </w:tc>
              <w:tc>
                <w:tcPr>
                  <w:tcW w:w="696"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w:t>
                  </w:r>
                </w:p>
              </w:tc>
            </w:tr>
          </w:tbl>
          <w:p w:rsidR="00116BF3" w:rsidRPr="009C3D3D" w:rsidRDefault="00116BF3" w:rsidP="00921B21">
            <w:pPr>
              <w:rPr>
                <w:rFonts w:ascii="新細明體" w:hAnsi="新細明體" w:hint="eastAsia"/>
              </w:rPr>
            </w:pPr>
            <w:r w:rsidRPr="009C3D3D">
              <w:rPr>
                <w:rFonts w:ascii="新細明體" w:hAnsi="新細明體" w:hint="eastAsia"/>
              </w:rPr>
              <w:t>依前表調整後之招生名額，採無條件捨去法計算至整數</w:t>
            </w:r>
          </w:p>
          <w:p w:rsidR="00116BF3" w:rsidRPr="009C3D3D" w:rsidRDefault="00116BF3" w:rsidP="00921B21">
            <w:pPr>
              <w:rPr>
                <w:rFonts w:ascii="新細明體" w:hAnsi="新細明體" w:hint="eastAsia"/>
              </w:rPr>
            </w:pPr>
          </w:p>
        </w:tc>
        <w:tc>
          <w:tcPr>
            <w:tcW w:w="819" w:type="pct"/>
          </w:tcPr>
          <w:p w:rsidR="00116BF3" w:rsidRPr="009C3D3D" w:rsidRDefault="00116BF3" w:rsidP="00921B21">
            <w:pPr>
              <w:rPr>
                <w:rFonts w:hint="eastAsia"/>
              </w:rPr>
            </w:pPr>
            <w:r w:rsidRPr="009C3D3D">
              <w:rPr>
                <w:rFonts w:hint="eastAsia"/>
              </w:rPr>
              <w:t xml:space="preserve">7. </w:t>
            </w:r>
            <w:r w:rsidRPr="009C3D3D">
              <w:rPr>
                <w:rFonts w:hint="eastAsia"/>
              </w:rPr>
              <w:t>不同學制間招生名額增減原則規定如下：</w:t>
            </w:r>
          </w:p>
          <w:p w:rsidR="00116BF3" w:rsidRPr="009C3D3D" w:rsidRDefault="00116BF3" w:rsidP="00921B21">
            <w:pPr>
              <w:rPr>
                <w:rFonts w:hint="eastAsia"/>
              </w:rPr>
            </w:pPr>
            <w:r w:rsidRPr="009C3D3D">
              <w:rPr>
                <w:rFonts w:hint="eastAsia"/>
              </w:rPr>
              <w:t>（</w:t>
            </w:r>
            <w:r w:rsidRPr="009C3D3D">
              <w:rPr>
                <w:rFonts w:hint="eastAsia"/>
              </w:rPr>
              <w:t>1</w:t>
            </w:r>
            <w:r w:rsidRPr="009C3D3D">
              <w:rPr>
                <w:rFonts w:hint="eastAsia"/>
              </w:rPr>
              <w:t>）研究所：博士及碩士生得相互調整，博士生一名調換碩士生二名。</w:t>
            </w:r>
          </w:p>
          <w:p w:rsidR="00116BF3" w:rsidRPr="009C3D3D" w:rsidRDefault="00116BF3" w:rsidP="00921B21">
            <w:pPr>
              <w:rPr>
                <w:rFonts w:hint="eastAsia"/>
              </w:rPr>
            </w:pPr>
            <w:r w:rsidRPr="009C3D3D">
              <w:rPr>
                <w:rFonts w:hint="eastAsia"/>
              </w:rPr>
              <w:t>（</w:t>
            </w:r>
            <w:r w:rsidRPr="009C3D3D">
              <w:rPr>
                <w:rFonts w:hint="eastAsia"/>
              </w:rPr>
              <w:t>2</w:t>
            </w:r>
            <w:r w:rsidRPr="009C3D3D">
              <w:rPr>
                <w:rFonts w:hint="eastAsia"/>
              </w:rPr>
              <w:t>）大學部：二技及四技生得相互調整，二技生二名調換四技生一名。</w:t>
            </w:r>
          </w:p>
          <w:p w:rsidR="00116BF3" w:rsidRPr="009C3D3D" w:rsidRDefault="00116BF3" w:rsidP="00921B21">
            <w:pPr>
              <w:rPr>
                <w:rFonts w:hint="eastAsia"/>
              </w:rPr>
            </w:pPr>
            <w:r w:rsidRPr="009C3D3D">
              <w:rPr>
                <w:rFonts w:hint="eastAsia"/>
              </w:rPr>
              <w:t>（</w:t>
            </w:r>
            <w:r w:rsidRPr="009C3D3D">
              <w:rPr>
                <w:rFonts w:hint="eastAsia"/>
              </w:rPr>
              <w:t>3</w:t>
            </w:r>
            <w:r w:rsidRPr="009C3D3D">
              <w:rPr>
                <w:rFonts w:hint="eastAsia"/>
              </w:rPr>
              <w:t>）專科部：二專及五專生得相互調整，二專生二名調換五專生一名。</w:t>
            </w:r>
          </w:p>
          <w:p w:rsidR="00116BF3" w:rsidRPr="009C3D3D" w:rsidRDefault="00116BF3" w:rsidP="00921B21">
            <w:pPr>
              <w:rPr>
                <w:rFonts w:hint="eastAsia"/>
              </w:rPr>
            </w:pPr>
            <w:r w:rsidRPr="009C3D3D">
              <w:rPr>
                <w:rFonts w:hint="eastAsia"/>
              </w:rPr>
              <w:t>（</w:t>
            </w:r>
            <w:r w:rsidRPr="009C3D3D">
              <w:rPr>
                <w:rFonts w:hint="eastAsia"/>
              </w:rPr>
              <w:t>4</w:t>
            </w:r>
            <w:r w:rsidRPr="009C3D3D">
              <w:rPr>
                <w:rFonts w:hint="eastAsia"/>
              </w:rPr>
              <w:t>）研究所及大學部：碩士生得與大學部（二技或四技）相互調整，碩士生一名調換大學生二名。</w:t>
            </w:r>
          </w:p>
          <w:p w:rsidR="00116BF3" w:rsidRPr="009C3D3D" w:rsidRDefault="00116BF3" w:rsidP="00921B21">
            <w:pPr>
              <w:rPr>
                <w:rFonts w:hint="eastAsia"/>
              </w:rPr>
            </w:pPr>
            <w:r w:rsidRPr="009C3D3D">
              <w:rPr>
                <w:rFonts w:hint="eastAsia"/>
              </w:rPr>
              <w:t>（</w:t>
            </w:r>
            <w:r w:rsidRPr="009C3D3D">
              <w:rPr>
                <w:rFonts w:hint="eastAsia"/>
              </w:rPr>
              <w:t>5</w:t>
            </w:r>
            <w:r w:rsidRPr="009C3D3D">
              <w:rPr>
                <w:rFonts w:hint="eastAsia"/>
              </w:rPr>
              <w:t>）大學部及專科部：</w:t>
            </w:r>
          </w:p>
          <w:p w:rsidR="00116BF3" w:rsidRPr="009C3D3D" w:rsidRDefault="00116BF3" w:rsidP="00921B21">
            <w:pPr>
              <w:rPr>
                <w:rFonts w:hint="eastAsia"/>
              </w:rPr>
            </w:pPr>
            <w:r w:rsidRPr="009C3D3D">
              <w:fldChar w:fldCharType="begin"/>
            </w:r>
            <w:r w:rsidRPr="009C3D3D">
              <w:instrText xml:space="preserve"> </w:instrText>
            </w:r>
            <w:r w:rsidRPr="009C3D3D">
              <w:rPr>
                <w:rFonts w:hint="eastAsia"/>
              </w:rPr>
              <w:instrText>eq \o\ac(</w:instrText>
            </w:r>
            <w:r w:rsidRPr="009C3D3D">
              <w:rPr>
                <w:rFonts w:hint="eastAsia"/>
              </w:rPr>
              <w:instrText>○</w:instrText>
            </w:r>
            <w:r w:rsidRPr="009C3D3D">
              <w:rPr>
                <w:rFonts w:hint="eastAsia"/>
              </w:rPr>
              <w:instrText>,1)</w:instrText>
            </w:r>
            <w:r w:rsidRPr="009C3D3D">
              <w:fldChar w:fldCharType="end"/>
            </w:r>
            <w:r w:rsidRPr="009C3D3D">
              <w:rPr>
                <w:rFonts w:hint="eastAsia"/>
              </w:rPr>
              <w:t>二專及四技生得相互調整，二專生二名調換四技生一名。</w:t>
            </w:r>
          </w:p>
          <w:p w:rsidR="00116BF3" w:rsidRPr="009C3D3D" w:rsidRDefault="00116BF3" w:rsidP="00921B21">
            <w:pPr>
              <w:rPr>
                <w:rFonts w:hint="eastAsia"/>
              </w:rPr>
            </w:pPr>
            <w:r w:rsidRPr="009C3D3D">
              <w:fldChar w:fldCharType="begin"/>
            </w:r>
            <w:r w:rsidRPr="009C3D3D">
              <w:instrText xml:space="preserve"> eq \o\ac(○,2)</w:instrText>
            </w:r>
            <w:r w:rsidRPr="009C3D3D">
              <w:fldChar w:fldCharType="end"/>
            </w:r>
            <w:r w:rsidRPr="009C3D3D">
              <w:rPr>
                <w:rFonts w:hint="eastAsia"/>
              </w:rPr>
              <w:t>二專及二技生得以同比例相互調整，二專生一名調換二技生一名。</w:t>
            </w:r>
          </w:p>
          <w:p w:rsidR="00116BF3" w:rsidRPr="009C3D3D" w:rsidRDefault="00116BF3" w:rsidP="00921B21">
            <w:pPr>
              <w:rPr>
                <w:rFonts w:hint="eastAsia"/>
              </w:rPr>
            </w:pPr>
          </w:p>
        </w:tc>
        <w:tc>
          <w:tcPr>
            <w:tcW w:w="550" w:type="pct"/>
            <w:shd w:val="clear" w:color="auto" w:fill="auto"/>
          </w:tcPr>
          <w:p w:rsidR="00116BF3" w:rsidRPr="009C3D3D" w:rsidRDefault="00116BF3" w:rsidP="00997635">
            <w:pPr>
              <w:jc w:val="both"/>
              <w:rPr>
                <w:rFonts w:hint="eastAsia"/>
              </w:rPr>
            </w:pPr>
            <w:r w:rsidRPr="009C3D3D">
              <w:rPr>
                <w:rFonts w:hint="eastAsia"/>
              </w:rPr>
              <w:t xml:space="preserve">1. </w:t>
            </w:r>
            <w:r w:rsidRPr="009C3D3D">
              <w:rPr>
                <w:rFonts w:hint="eastAsia"/>
              </w:rPr>
              <w:t>主要差異說明：</w:t>
            </w:r>
          </w:p>
          <w:p w:rsidR="00116BF3" w:rsidRPr="009C3D3D" w:rsidRDefault="00116BF3" w:rsidP="00997635">
            <w:pPr>
              <w:jc w:val="both"/>
              <w:rPr>
                <w:rFonts w:hint="eastAsia"/>
              </w:rPr>
            </w:pPr>
            <w:r w:rsidRPr="009C3D3D">
              <w:rPr>
                <w:rFonts w:hint="eastAsia"/>
              </w:rPr>
              <w:t>（</w:t>
            </w:r>
            <w:r w:rsidRPr="009C3D3D">
              <w:rPr>
                <w:rFonts w:hint="eastAsia"/>
              </w:rPr>
              <w:t>1</w:t>
            </w:r>
            <w:r w:rsidRPr="009C3D3D">
              <w:rPr>
                <w:rFonts w:hint="eastAsia"/>
              </w:rPr>
              <w:t>）一般大學將日間學制名額調整至夜間學制者，得依原互換比例加乘</w:t>
            </w:r>
            <w:r w:rsidR="0017342E" w:rsidRPr="009C3D3D">
              <w:rPr>
                <w:rFonts w:hint="eastAsia"/>
              </w:rPr>
              <w:t>2</w:t>
            </w:r>
            <w:r w:rsidRPr="009C3D3D">
              <w:rPr>
                <w:rFonts w:hint="eastAsia"/>
              </w:rPr>
              <w:t>之權數，例如日間四年</w:t>
            </w:r>
            <w:r w:rsidR="0017342E" w:rsidRPr="009C3D3D">
              <w:rPr>
                <w:rFonts w:hint="eastAsia"/>
              </w:rPr>
              <w:t>以上學</w:t>
            </w:r>
            <w:r w:rsidRPr="009C3D3D">
              <w:rPr>
                <w:rFonts w:hint="eastAsia"/>
              </w:rPr>
              <w:t>制學士班調整至夜間四年</w:t>
            </w:r>
            <w:r w:rsidR="0017342E" w:rsidRPr="009C3D3D">
              <w:rPr>
                <w:rFonts w:hint="eastAsia"/>
              </w:rPr>
              <w:t>以上學</w:t>
            </w:r>
            <w:r w:rsidRPr="009C3D3D">
              <w:rPr>
                <w:rFonts w:hint="eastAsia"/>
              </w:rPr>
              <w:t>制學士班，調整比例原本為</w:t>
            </w:r>
            <w:r w:rsidRPr="009C3D3D">
              <w:rPr>
                <w:rFonts w:hint="eastAsia"/>
              </w:rPr>
              <w:t>1</w:t>
            </w:r>
            <w:r w:rsidRPr="009C3D3D">
              <w:rPr>
                <w:rFonts w:hint="eastAsia"/>
              </w:rPr>
              <w:t>：</w:t>
            </w:r>
            <w:r w:rsidRPr="009C3D3D">
              <w:rPr>
                <w:rFonts w:hint="eastAsia"/>
              </w:rPr>
              <w:t>1</w:t>
            </w:r>
            <w:r w:rsidRPr="009C3D3D">
              <w:rPr>
                <w:rFonts w:hint="eastAsia"/>
              </w:rPr>
              <w:t>，加權後則為</w:t>
            </w:r>
            <w:r w:rsidRPr="009C3D3D">
              <w:rPr>
                <w:rFonts w:hint="eastAsia"/>
              </w:rPr>
              <w:t>1</w:t>
            </w:r>
            <w:r w:rsidRPr="009C3D3D">
              <w:rPr>
                <w:rFonts w:hint="eastAsia"/>
              </w:rPr>
              <w:t>：</w:t>
            </w:r>
            <w:r w:rsidR="0017342E" w:rsidRPr="009C3D3D">
              <w:rPr>
                <w:rFonts w:hint="eastAsia"/>
              </w:rPr>
              <w:t>2</w:t>
            </w:r>
            <w:r w:rsidRPr="009C3D3D">
              <w:rPr>
                <w:rFonts w:hint="eastAsia"/>
              </w:rPr>
              <w:t>。主要原因為：政策上鼓勵降低日間學制招生名額。另一方面，因教育部計算夜間學制的每生單位成本低於日間學制，亦而影響經費之補助。因此對於日間名額調整至夜間者，給予較高之互換比例，以求衡平。</w:t>
            </w:r>
          </w:p>
          <w:p w:rsidR="00116BF3" w:rsidRPr="009C3D3D" w:rsidRDefault="00116BF3" w:rsidP="00997635">
            <w:pPr>
              <w:jc w:val="both"/>
              <w:rPr>
                <w:rFonts w:hint="eastAsia"/>
              </w:rPr>
            </w:pPr>
            <w:r w:rsidRPr="009C3D3D">
              <w:rPr>
                <w:rFonts w:hint="eastAsia"/>
              </w:rPr>
              <w:t xml:space="preserve">2. </w:t>
            </w:r>
            <w:r w:rsidRPr="009C3D3D">
              <w:rPr>
                <w:rFonts w:hint="eastAsia"/>
              </w:rPr>
              <w:t>技專校院調整比例說明：</w:t>
            </w:r>
          </w:p>
          <w:p w:rsidR="00116BF3" w:rsidRPr="009C3D3D" w:rsidRDefault="00116BF3" w:rsidP="00997635">
            <w:pPr>
              <w:jc w:val="both"/>
              <w:rPr>
                <w:rFonts w:hint="eastAsia"/>
              </w:rPr>
            </w:pPr>
            <w:r w:rsidRPr="009C3D3D">
              <w:rPr>
                <w:rFonts w:hint="eastAsia"/>
              </w:rPr>
              <w:t>（</w:t>
            </w:r>
            <w:r w:rsidRPr="009C3D3D">
              <w:rPr>
                <w:rFonts w:hint="eastAsia"/>
              </w:rPr>
              <w:t>1</w:t>
            </w:r>
            <w:r w:rsidRPr="009C3D3D">
              <w:rPr>
                <w:rFonts w:hint="eastAsia"/>
              </w:rPr>
              <w:t>）開放四年制學士班（四技）名額與五專班互調。</w:t>
            </w:r>
          </w:p>
          <w:bookmarkStart w:id="7" w:name="OLE_LINK2"/>
          <w:bookmarkStart w:id="8" w:name="OLE_LINK3"/>
          <w:p w:rsidR="00116BF3" w:rsidRPr="009C3D3D" w:rsidRDefault="00116BF3" w:rsidP="00997635">
            <w:pPr>
              <w:jc w:val="both"/>
              <w:rPr>
                <w:rFonts w:hint="eastAsia"/>
              </w:rPr>
            </w:pPr>
            <w:r w:rsidRPr="009C3D3D">
              <w:fldChar w:fldCharType="begin"/>
            </w:r>
            <w:r w:rsidRPr="009C3D3D">
              <w:instrText xml:space="preserve"> </w:instrText>
            </w:r>
            <w:r w:rsidRPr="009C3D3D">
              <w:rPr>
                <w:rFonts w:hint="eastAsia"/>
              </w:rPr>
              <w:instrText>eq \o\ac(</w:instrText>
            </w:r>
            <w:r w:rsidRPr="009C3D3D">
              <w:rPr>
                <w:rFonts w:hint="eastAsia"/>
              </w:rPr>
              <w:instrText>○</w:instrText>
            </w:r>
            <w:r w:rsidRPr="009C3D3D">
              <w:rPr>
                <w:rFonts w:hint="eastAsia"/>
              </w:rPr>
              <w:instrText>,1)</w:instrText>
            </w:r>
            <w:r w:rsidRPr="009C3D3D">
              <w:fldChar w:fldCharType="end"/>
            </w:r>
            <w:r w:rsidRPr="009C3D3D">
              <w:rPr>
                <w:rFonts w:hint="eastAsia"/>
              </w:rPr>
              <w:t>配合振興五專學制之推動。</w:t>
            </w:r>
          </w:p>
          <w:p w:rsidR="00116BF3" w:rsidRPr="009C3D3D" w:rsidRDefault="00116BF3" w:rsidP="00997635">
            <w:pPr>
              <w:jc w:val="both"/>
              <w:rPr>
                <w:rFonts w:hint="eastAsia"/>
              </w:rPr>
            </w:pPr>
            <w:r w:rsidRPr="009C3D3D">
              <w:fldChar w:fldCharType="begin"/>
            </w:r>
            <w:r w:rsidRPr="009C3D3D">
              <w:instrText xml:space="preserve"> </w:instrText>
            </w:r>
            <w:r w:rsidRPr="009C3D3D">
              <w:rPr>
                <w:rFonts w:hint="eastAsia"/>
              </w:rPr>
              <w:instrText>eq \o\ac(</w:instrText>
            </w:r>
            <w:r w:rsidRPr="009C3D3D">
              <w:rPr>
                <w:rFonts w:hint="eastAsia"/>
              </w:rPr>
              <w:instrText>○</w:instrText>
            </w:r>
            <w:r w:rsidRPr="009C3D3D">
              <w:rPr>
                <w:rFonts w:hint="eastAsia"/>
              </w:rPr>
              <w:instrText>,2)</w:instrText>
            </w:r>
            <w:r w:rsidRPr="009C3D3D">
              <w:fldChar w:fldCharType="end"/>
            </w:r>
            <w:r w:rsidRPr="009C3D3D">
              <w:rPr>
                <w:rFonts w:hint="eastAsia"/>
              </w:rPr>
              <w:t>政策鼓勵將四年制學士班名額調整至五專班。</w:t>
            </w:r>
          </w:p>
          <w:bookmarkEnd w:id="7"/>
          <w:bookmarkEnd w:id="8"/>
          <w:p w:rsidR="00116BF3" w:rsidRPr="009C3D3D" w:rsidRDefault="00116BF3" w:rsidP="00997635">
            <w:pPr>
              <w:jc w:val="both"/>
              <w:rPr>
                <w:rFonts w:hint="eastAsia"/>
              </w:rPr>
            </w:pPr>
            <w:r w:rsidRPr="009C3D3D">
              <w:rPr>
                <w:rFonts w:hint="eastAsia"/>
              </w:rPr>
              <w:t>（</w:t>
            </w:r>
            <w:r w:rsidRPr="009C3D3D">
              <w:rPr>
                <w:rFonts w:hint="eastAsia"/>
              </w:rPr>
              <w:t>2</w:t>
            </w:r>
            <w:r w:rsidRPr="009C3D3D">
              <w:rPr>
                <w:rFonts w:hint="eastAsia"/>
              </w:rPr>
              <w:t>）仍不開放二年制學士班（二技）招生名額與五專班互調。</w:t>
            </w:r>
          </w:p>
          <w:p w:rsidR="00116BF3" w:rsidRPr="009C3D3D" w:rsidRDefault="00116BF3" w:rsidP="00997635">
            <w:pPr>
              <w:jc w:val="both"/>
              <w:rPr>
                <w:rFonts w:hint="eastAsia"/>
              </w:rPr>
            </w:pPr>
            <w:r w:rsidRPr="009C3D3D">
              <w:fldChar w:fldCharType="begin"/>
            </w:r>
            <w:r w:rsidRPr="009C3D3D">
              <w:instrText xml:space="preserve"> </w:instrText>
            </w:r>
            <w:r w:rsidRPr="009C3D3D">
              <w:rPr>
                <w:rFonts w:hint="eastAsia"/>
              </w:rPr>
              <w:instrText>eq \o\ac(</w:instrText>
            </w:r>
            <w:r w:rsidRPr="009C3D3D">
              <w:rPr>
                <w:rFonts w:hint="eastAsia"/>
              </w:rPr>
              <w:instrText>○</w:instrText>
            </w:r>
            <w:r w:rsidRPr="009C3D3D">
              <w:rPr>
                <w:rFonts w:hint="eastAsia"/>
              </w:rPr>
              <w:instrText>,1)</w:instrText>
            </w:r>
            <w:r w:rsidRPr="009C3D3D">
              <w:fldChar w:fldCharType="end"/>
            </w:r>
            <w:r w:rsidRPr="009C3D3D">
              <w:rPr>
                <w:rFonts w:hint="eastAsia"/>
              </w:rPr>
              <w:t>考量二技為五專畢業生之銜接學制，開放互調可能加速二技名額下降，五專畢業生升學進路機會減少。</w:t>
            </w:r>
          </w:p>
          <w:p w:rsidR="00116BF3" w:rsidRPr="009C3D3D" w:rsidRDefault="00116BF3" w:rsidP="00997635">
            <w:pPr>
              <w:jc w:val="both"/>
              <w:rPr>
                <w:rFonts w:hint="eastAsia"/>
              </w:rPr>
            </w:pPr>
            <w:r w:rsidRPr="009C3D3D">
              <w:fldChar w:fldCharType="begin"/>
            </w:r>
            <w:r w:rsidRPr="009C3D3D">
              <w:instrText xml:space="preserve"> </w:instrText>
            </w:r>
            <w:r w:rsidRPr="009C3D3D">
              <w:rPr>
                <w:rFonts w:hint="eastAsia"/>
              </w:rPr>
              <w:instrText>eq \o\ac(</w:instrText>
            </w:r>
            <w:r w:rsidRPr="009C3D3D">
              <w:rPr>
                <w:rFonts w:hint="eastAsia"/>
              </w:rPr>
              <w:instrText>○</w:instrText>
            </w:r>
            <w:r w:rsidRPr="009C3D3D">
              <w:rPr>
                <w:rFonts w:hint="eastAsia"/>
              </w:rPr>
              <w:instrText>,2)</w:instrText>
            </w:r>
            <w:r w:rsidRPr="009C3D3D">
              <w:fldChar w:fldCharType="end"/>
            </w:r>
            <w:r w:rsidRPr="009C3D3D">
              <w:rPr>
                <w:rFonts w:hint="eastAsia"/>
              </w:rPr>
              <w:t>維持二技基本規模，並降低四年制學士班招生規模。</w:t>
            </w:r>
          </w:p>
          <w:p w:rsidR="00116BF3" w:rsidRPr="009C3D3D" w:rsidRDefault="00116BF3" w:rsidP="00997635">
            <w:pPr>
              <w:jc w:val="both"/>
              <w:rPr>
                <w:rFonts w:hint="eastAsia"/>
              </w:rPr>
            </w:pPr>
          </w:p>
        </w:tc>
      </w:tr>
      <w:tr w:rsidR="003F7A65" w:rsidRPr="009C3D3D">
        <w:trPr>
          <w:trHeight w:val="397"/>
        </w:trPr>
        <w:tc>
          <w:tcPr>
            <w:tcW w:w="105" w:type="pct"/>
            <w:shd w:val="clear" w:color="auto" w:fill="auto"/>
            <w:vAlign w:val="center"/>
          </w:tcPr>
          <w:p w:rsidR="00116BF3" w:rsidRPr="009C3D3D" w:rsidRDefault="00116BF3" w:rsidP="00921B21">
            <w:pPr>
              <w:rPr>
                <w:rFonts w:hint="eastAsia"/>
              </w:rPr>
            </w:pPr>
            <w:r w:rsidRPr="009C3D3D">
              <w:rPr>
                <w:rFonts w:hint="eastAsia"/>
              </w:rPr>
              <w:t>附表八</w:t>
            </w:r>
          </w:p>
        </w:tc>
        <w:tc>
          <w:tcPr>
            <w:tcW w:w="1777" w:type="pct"/>
            <w:shd w:val="clear" w:color="auto" w:fill="auto"/>
          </w:tcPr>
          <w:p w:rsidR="00116BF3" w:rsidRPr="009C3D3D" w:rsidRDefault="00116BF3" w:rsidP="00921B21">
            <w:pPr>
              <w:rPr>
                <w:rFonts w:hint="eastAsia"/>
              </w:rPr>
            </w:pPr>
            <w:r w:rsidRPr="009C3D3D">
              <w:rPr>
                <w:rFonts w:hint="eastAsia"/>
              </w:rPr>
              <w:t>附表八：各學制班別每班招生名額數</w:t>
            </w:r>
            <w:r w:rsidR="00292B7A" w:rsidRPr="009C3D3D">
              <w:rPr>
                <w:rFonts w:hint="eastAsia"/>
                <w:u w:val="single"/>
              </w:rPr>
              <w:t>上限</w:t>
            </w:r>
          </w:p>
          <w:p w:rsidR="00116BF3" w:rsidRPr="009C3D3D" w:rsidRDefault="00116BF3" w:rsidP="00921B21">
            <w:pPr>
              <w:rPr>
                <w:rFonts w:hint="eastAsia"/>
              </w:rPr>
            </w:pPr>
          </w:p>
          <w:tbl>
            <w:tblPr>
              <w:tblStyle w:val="a3"/>
              <w:tblW w:w="0" w:type="auto"/>
              <w:jc w:val="center"/>
              <w:tblLook w:val="01E0" w:firstRow="1" w:lastRow="1" w:firstColumn="1" w:lastColumn="1" w:noHBand="0" w:noVBand="0"/>
            </w:tblPr>
            <w:tblGrid>
              <w:gridCol w:w="2717"/>
              <w:gridCol w:w="1440"/>
              <w:gridCol w:w="1620"/>
            </w:tblGrid>
            <w:tr w:rsidR="00116BF3" w:rsidRPr="009C3D3D">
              <w:trPr>
                <w:trHeight w:val="454"/>
                <w:jc w:val="center"/>
              </w:trPr>
              <w:tc>
                <w:tcPr>
                  <w:tcW w:w="2717" w:type="dxa"/>
                  <w:tcBorders>
                    <w:tl2br w:val="single" w:sz="4" w:space="0" w:color="auto"/>
                  </w:tcBorders>
                  <w:vAlign w:val="center"/>
                </w:tcPr>
                <w:p w:rsidR="00116BF3" w:rsidRPr="009C3D3D" w:rsidRDefault="00116BF3" w:rsidP="00921B21">
                  <w:pPr>
                    <w:rPr>
                      <w:rFonts w:hint="eastAsia"/>
                    </w:rPr>
                  </w:pPr>
                  <w:r w:rsidRPr="009C3D3D">
                    <w:rPr>
                      <w:rFonts w:hint="eastAsia"/>
                    </w:rPr>
                    <w:t>學制</w:t>
                  </w:r>
                </w:p>
              </w:tc>
              <w:tc>
                <w:tcPr>
                  <w:tcW w:w="1440" w:type="dxa"/>
                  <w:vAlign w:val="center"/>
                </w:tcPr>
                <w:p w:rsidR="00116BF3" w:rsidRPr="009C3D3D" w:rsidRDefault="00116BF3" w:rsidP="00B66A33">
                  <w:pPr>
                    <w:jc w:val="center"/>
                    <w:rPr>
                      <w:rFonts w:hint="eastAsia"/>
                    </w:rPr>
                  </w:pPr>
                  <w:r w:rsidRPr="009C3D3D">
                    <w:rPr>
                      <w:rFonts w:hint="eastAsia"/>
                    </w:rPr>
                    <w:t>新設第一年</w:t>
                  </w:r>
                </w:p>
              </w:tc>
              <w:tc>
                <w:tcPr>
                  <w:tcW w:w="1620" w:type="dxa"/>
                  <w:vAlign w:val="center"/>
                </w:tcPr>
                <w:p w:rsidR="00116BF3" w:rsidRPr="009C3D3D" w:rsidRDefault="00292B7A" w:rsidP="00B66A33">
                  <w:pPr>
                    <w:jc w:val="center"/>
                    <w:rPr>
                      <w:rFonts w:hint="eastAsia"/>
                    </w:rPr>
                  </w:pPr>
                  <w:r w:rsidRPr="009C3D3D">
                    <w:rPr>
                      <w:rFonts w:hint="eastAsia"/>
                    </w:rPr>
                    <w:t>第二年以後</w:t>
                  </w:r>
                </w:p>
              </w:tc>
            </w:tr>
            <w:tr w:rsidR="00116BF3" w:rsidRPr="009C3D3D">
              <w:trPr>
                <w:trHeight w:val="454"/>
                <w:jc w:val="center"/>
              </w:trPr>
              <w:tc>
                <w:tcPr>
                  <w:tcW w:w="2717" w:type="dxa"/>
                  <w:vAlign w:val="center"/>
                </w:tcPr>
                <w:p w:rsidR="00116BF3" w:rsidRPr="009C3D3D" w:rsidRDefault="00116BF3" w:rsidP="00921B21">
                  <w:pPr>
                    <w:rPr>
                      <w:rFonts w:hint="eastAsia"/>
                    </w:rPr>
                  </w:pPr>
                  <w:r w:rsidRPr="009C3D3D">
                    <w:rPr>
                      <w:rFonts w:hint="eastAsia"/>
                    </w:rPr>
                    <w:t>日、夜間學制專科班</w:t>
                  </w:r>
                </w:p>
              </w:tc>
              <w:tc>
                <w:tcPr>
                  <w:tcW w:w="1440" w:type="dxa"/>
                  <w:vAlign w:val="center"/>
                </w:tcPr>
                <w:p w:rsidR="00116BF3" w:rsidRPr="009C3D3D" w:rsidRDefault="00292B7A" w:rsidP="00B66A33">
                  <w:pPr>
                    <w:jc w:val="center"/>
                    <w:rPr>
                      <w:rFonts w:hint="eastAsia"/>
                      <w:u w:val="single"/>
                    </w:rPr>
                  </w:pPr>
                  <w:r w:rsidRPr="009C3D3D">
                    <w:rPr>
                      <w:rFonts w:hint="eastAsia"/>
                      <w:u w:val="single"/>
                    </w:rPr>
                    <w:t>50</w:t>
                  </w:r>
                </w:p>
              </w:tc>
              <w:tc>
                <w:tcPr>
                  <w:tcW w:w="1620" w:type="dxa"/>
                  <w:vAlign w:val="center"/>
                </w:tcPr>
                <w:p w:rsidR="00116BF3" w:rsidRPr="009C3D3D" w:rsidRDefault="00292B7A" w:rsidP="00B66A33">
                  <w:pPr>
                    <w:jc w:val="center"/>
                    <w:rPr>
                      <w:rFonts w:hint="eastAsia"/>
                      <w:u w:val="single"/>
                    </w:rPr>
                  </w:pPr>
                  <w:r w:rsidRPr="009C3D3D">
                    <w:rPr>
                      <w:rFonts w:hint="eastAsia"/>
                      <w:u w:val="single"/>
                    </w:rPr>
                    <w:t>50</w:t>
                  </w:r>
                </w:p>
              </w:tc>
            </w:tr>
            <w:tr w:rsidR="00116BF3" w:rsidRPr="009C3D3D">
              <w:trPr>
                <w:trHeight w:val="454"/>
                <w:jc w:val="center"/>
              </w:trPr>
              <w:tc>
                <w:tcPr>
                  <w:tcW w:w="2717" w:type="dxa"/>
                  <w:vAlign w:val="center"/>
                </w:tcPr>
                <w:p w:rsidR="00116BF3" w:rsidRPr="009C3D3D" w:rsidRDefault="00116BF3" w:rsidP="00921B21">
                  <w:pPr>
                    <w:rPr>
                      <w:rFonts w:hint="eastAsia"/>
                    </w:rPr>
                  </w:pPr>
                  <w:r w:rsidRPr="009C3D3D">
                    <w:rPr>
                      <w:rFonts w:hint="eastAsia"/>
                    </w:rPr>
                    <w:t>日、夜間學制學士班</w:t>
                  </w:r>
                </w:p>
              </w:tc>
              <w:tc>
                <w:tcPr>
                  <w:tcW w:w="1440" w:type="dxa"/>
                  <w:vAlign w:val="center"/>
                </w:tcPr>
                <w:p w:rsidR="00116BF3" w:rsidRPr="009C3D3D" w:rsidRDefault="00116BF3" w:rsidP="00B66A33">
                  <w:pPr>
                    <w:jc w:val="center"/>
                    <w:rPr>
                      <w:rFonts w:hint="eastAsia"/>
                    </w:rPr>
                  </w:pPr>
                  <w:r w:rsidRPr="009C3D3D">
                    <w:rPr>
                      <w:rFonts w:hint="eastAsia"/>
                    </w:rPr>
                    <w:t>45</w:t>
                  </w:r>
                </w:p>
              </w:tc>
              <w:tc>
                <w:tcPr>
                  <w:tcW w:w="1620" w:type="dxa"/>
                  <w:vAlign w:val="center"/>
                </w:tcPr>
                <w:p w:rsidR="00116BF3" w:rsidRPr="009C3D3D" w:rsidRDefault="00292B7A" w:rsidP="00B66A33">
                  <w:pPr>
                    <w:jc w:val="center"/>
                    <w:rPr>
                      <w:rFonts w:hint="eastAsia"/>
                      <w:u w:val="single"/>
                    </w:rPr>
                  </w:pPr>
                  <w:r w:rsidRPr="009C3D3D">
                    <w:rPr>
                      <w:rFonts w:hint="eastAsia"/>
                      <w:u w:val="single"/>
                    </w:rPr>
                    <w:t>50</w:t>
                  </w:r>
                </w:p>
              </w:tc>
            </w:tr>
            <w:tr w:rsidR="00116BF3" w:rsidRPr="009C3D3D">
              <w:trPr>
                <w:trHeight w:val="454"/>
                <w:jc w:val="center"/>
              </w:trPr>
              <w:tc>
                <w:tcPr>
                  <w:tcW w:w="2717" w:type="dxa"/>
                  <w:vAlign w:val="center"/>
                </w:tcPr>
                <w:p w:rsidR="00116BF3" w:rsidRPr="009C3D3D" w:rsidRDefault="00116BF3" w:rsidP="00921B21">
                  <w:pPr>
                    <w:rPr>
                      <w:rFonts w:hint="eastAsia"/>
                    </w:rPr>
                  </w:pPr>
                  <w:r w:rsidRPr="009C3D3D">
                    <w:rPr>
                      <w:rFonts w:hint="eastAsia"/>
                    </w:rPr>
                    <w:t>日間學制碩士班</w:t>
                  </w:r>
                </w:p>
              </w:tc>
              <w:tc>
                <w:tcPr>
                  <w:tcW w:w="1440" w:type="dxa"/>
                  <w:vAlign w:val="center"/>
                </w:tcPr>
                <w:p w:rsidR="00116BF3" w:rsidRPr="009C3D3D" w:rsidRDefault="00116BF3" w:rsidP="00B66A33">
                  <w:pPr>
                    <w:jc w:val="center"/>
                    <w:rPr>
                      <w:rFonts w:hint="eastAsia"/>
                    </w:rPr>
                  </w:pPr>
                  <w:r w:rsidRPr="009C3D3D">
                    <w:rPr>
                      <w:rFonts w:hint="eastAsia"/>
                    </w:rPr>
                    <w:t>15</w:t>
                  </w:r>
                </w:p>
              </w:tc>
              <w:tc>
                <w:tcPr>
                  <w:tcW w:w="1620" w:type="dxa"/>
                  <w:vAlign w:val="center"/>
                </w:tcPr>
                <w:p w:rsidR="00116BF3" w:rsidRPr="009C3D3D" w:rsidRDefault="00116BF3" w:rsidP="00B66A33">
                  <w:pPr>
                    <w:jc w:val="center"/>
                    <w:rPr>
                      <w:rFonts w:hint="eastAsia"/>
                    </w:rPr>
                  </w:pPr>
                  <w:r w:rsidRPr="009C3D3D">
                    <w:rPr>
                      <w:rFonts w:hint="eastAsia"/>
                    </w:rPr>
                    <w:t>30</w:t>
                  </w:r>
                </w:p>
              </w:tc>
            </w:tr>
            <w:tr w:rsidR="00116BF3" w:rsidRPr="009C3D3D">
              <w:trPr>
                <w:trHeight w:val="454"/>
                <w:jc w:val="center"/>
              </w:trPr>
              <w:tc>
                <w:tcPr>
                  <w:tcW w:w="2717" w:type="dxa"/>
                  <w:vAlign w:val="center"/>
                </w:tcPr>
                <w:p w:rsidR="00116BF3" w:rsidRPr="009C3D3D" w:rsidRDefault="00116BF3" w:rsidP="00921B21">
                  <w:pPr>
                    <w:rPr>
                      <w:rFonts w:hint="eastAsia"/>
                    </w:rPr>
                  </w:pPr>
                  <w:r w:rsidRPr="009C3D3D">
                    <w:rPr>
                      <w:rFonts w:hint="eastAsia"/>
                    </w:rPr>
                    <w:t>夜間學制碩士班</w:t>
                  </w:r>
                </w:p>
              </w:tc>
              <w:tc>
                <w:tcPr>
                  <w:tcW w:w="1440" w:type="dxa"/>
                  <w:vAlign w:val="center"/>
                </w:tcPr>
                <w:p w:rsidR="00116BF3" w:rsidRPr="009C3D3D" w:rsidRDefault="00116BF3" w:rsidP="00B66A33">
                  <w:pPr>
                    <w:jc w:val="center"/>
                    <w:rPr>
                      <w:rFonts w:hint="eastAsia"/>
                    </w:rPr>
                  </w:pPr>
                  <w:r w:rsidRPr="009C3D3D">
                    <w:rPr>
                      <w:rFonts w:hint="eastAsia"/>
                    </w:rPr>
                    <w:t>30</w:t>
                  </w:r>
                </w:p>
              </w:tc>
              <w:tc>
                <w:tcPr>
                  <w:tcW w:w="1620" w:type="dxa"/>
                  <w:vAlign w:val="center"/>
                </w:tcPr>
                <w:p w:rsidR="00116BF3" w:rsidRPr="009C3D3D" w:rsidRDefault="00116BF3" w:rsidP="00B66A33">
                  <w:pPr>
                    <w:jc w:val="center"/>
                    <w:rPr>
                      <w:rFonts w:hint="eastAsia"/>
                    </w:rPr>
                  </w:pPr>
                  <w:r w:rsidRPr="009C3D3D">
                    <w:rPr>
                      <w:rFonts w:hint="eastAsia"/>
                    </w:rPr>
                    <w:t>30</w:t>
                  </w:r>
                </w:p>
              </w:tc>
            </w:tr>
            <w:tr w:rsidR="00116BF3" w:rsidRPr="009C3D3D">
              <w:trPr>
                <w:trHeight w:val="454"/>
                <w:jc w:val="center"/>
              </w:trPr>
              <w:tc>
                <w:tcPr>
                  <w:tcW w:w="2717" w:type="dxa"/>
                  <w:vAlign w:val="center"/>
                </w:tcPr>
                <w:p w:rsidR="00116BF3" w:rsidRPr="009C3D3D" w:rsidRDefault="00116BF3" w:rsidP="00921B21">
                  <w:pPr>
                    <w:rPr>
                      <w:rFonts w:hint="eastAsia"/>
                    </w:rPr>
                  </w:pPr>
                  <w:r w:rsidRPr="009C3D3D">
                    <w:rPr>
                      <w:rFonts w:hint="eastAsia"/>
                    </w:rPr>
                    <w:t>博士班</w:t>
                  </w:r>
                </w:p>
              </w:tc>
              <w:tc>
                <w:tcPr>
                  <w:tcW w:w="1440" w:type="dxa"/>
                  <w:vAlign w:val="center"/>
                </w:tcPr>
                <w:p w:rsidR="00116BF3" w:rsidRPr="009C3D3D" w:rsidRDefault="00116BF3" w:rsidP="00B66A33">
                  <w:pPr>
                    <w:jc w:val="center"/>
                    <w:rPr>
                      <w:rFonts w:hint="eastAsia"/>
                    </w:rPr>
                  </w:pPr>
                  <w:r w:rsidRPr="009C3D3D">
                    <w:rPr>
                      <w:rFonts w:hint="eastAsia"/>
                    </w:rPr>
                    <w:t>3</w:t>
                  </w:r>
                </w:p>
              </w:tc>
              <w:tc>
                <w:tcPr>
                  <w:tcW w:w="1620" w:type="dxa"/>
                  <w:vAlign w:val="center"/>
                </w:tcPr>
                <w:p w:rsidR="00116BF3" w:rsidRPr="009C3D3D" w:rsidRDefault="00292B7A" w:rsidP="00B66A33">
                  <w:pPr>
                    <w:jc w:val="center"/>
                    <w:rPr>
                      <w:rFonts w:hint="eastAsia"/>
                      <w:u w:val="single"/>
                    </w:rPr>
                  </w:pPr>
                  <w:r w:rsidRPr="009C3D3D">
                    <w:rPr>
                      <w:rFonts w:hint="eastAsia"/>
                      <w:u w:val="single"/>
                    </w:rPr>
                    <w:t>10</w:t>
                  </w:r>
                </w:p>
              </w:tc>
            </w:tr>
          </w:tbl>
          <w:p w:rsidR="00292B7A" w:rsidRPr="009C3D3D" w:rsidRDefault="00116BF3" w:rsidP="00921B21">
            <w:pPr>
              <w:rPr>
                <w:rFonts w:hint="eastAsia"/>
                <w:u w:val="single"/>
              </w:rPr>
            </w:pPr>
            <w:r w:rsidRPr="009C3D3D">
              <w:rPr>
                <w:rFonts w:hint="eastAsia"/>
                <w:u w:val="single"/>
              </w:rPr>
              <w:t>1.</w:t>
            </w:r>
            <w:r w:rsidR="00292B7A" w:rsidRPr="009C3D3D">
              <w:rPr>
                <w:rFonts w:hint="eastAsia"/>
                <w:u w:val="single"/>
              </w:rPr>
              <w:t>院、所、系、科與學位學程師資質量符合基準者，每班招生名額始得調整至第二年以後所列名額上限。</w:t>
            </w:r>
            <w:r w:rsidRPr="009C3D3D">
              <w:rPr>
                <w:rFonts w:hint="eastAsia"/>
                <w:u w:val="single"/>
              </w:rPr>
              <w:t xml:space="preserve"> </w:t>
            </w:r>
          </w:p>
          <w:p w:rsidR="00116BF3" w:rsidRPr="009C3D3D" w:rsidRDefault="00292B7A" w:rsidP="00921B21">
            <w:pPr>
              <w:rPr>
                <w:rFonts w:hint="eastAsia"/>
              </w:rPr>
            </w:pPr>
            <w:r w:rsidRPr="009C3D3D">
              <w:rPr>
                <w:rFonts w:hint="eastAsia"/>
              </w:rPr>
              <w:t>2.</w:t>
            </w:r>
            <w:r w:rsidR="00116BF3" w:rsidRPr="009C3D3D">
              <w:rPr>
                <w:rFonts w:hint="eastAsia"/>
              </w:rPr>
              <w:t>前開每班招生名額均不含外加名額。</w:t>
            </w:r>
          </w:p>
          <w:p w:rsidR="00116BF3" w:rsidRPr="009C3D3D" w:rsidRDefault="00292B7A" w:rsidP="00921B21">
            <w:pPr>
              <w:rPr>
                <w:rFonts w:hint="eastAsia"/>
              </w:rPr>
            </w:pPr>
            <w:r w:rsidRPr="009C3D3D">
              <w:rPr>
                <w:rFonts w:hint="eastAsia"/>
              </w:rPr>
              <w:t>3.</w:t>
            </w:r>
            <w:r w:rsidR="00116BF3" w:rsidRPr="009C3D3D">
              <w:rPr>
                <w:rFonts w:hint="eastAsia"/>
                <w:u w:val="single"/>
              </w:rPr>
              <w:t>專科以上</w:t>
            </w:r>
            <w:r w:rsidR="00116BF3" w:rsidRPr="009C3D3D">
              <w:rPr>
                <w:rFonts w:hint="eastAsia"/>
              </w:rPr>
              <w:t>學校配合國家政策獲得教育部核撥專案師資及擴增招生名額之院、</w:t>
            </w:r>
            <w:r w:rsidR="00116BF3" w:rsidRPr="001B5C65">
              <w:rPr>
                <w:rFonts w:hint="eastAsia"/>
                <w:u w:val="single"/>
              </w:rPr>
              <w:t>所、</w:t>
            </w:r>
            <w:r w:rsidR="00116BF3" w:rsidRPr="009C3D3D">
              <w:rPr>
                <w:rFonts w:hint="eastAsia"/>
              </w:rPr>
              <w:t>系、</w:t>
            </w:r>
            <w:r w:rsidR="00116BF3" w:rsidRPr="009C3D3D">
              <w:rPr>
                <w:rFonts w:hint="eastAsia"/>
                <w:u w:val="single"/>
              </w:rPr>
              <w:t>科與</w:t>
            </w:r>
            <w:r w:rsidR="00116BF3" w:rsidRPr="009C3D3D">
              <w:rPr>
                <w:rFonts w:hint="eastAsia"/>
              </w:rPr>
              <w:t>學位學程，其每班招生名額不在此限。</w:t>
            </w:r>
          </w:p>
          <w:p w:rsidR="00116BF3" w:rsidRPr="009C3D3D" w:rsidRDefault="00116BF3" w:rsidP="00921B21">
            <w:pPr>
              <w:rPr>
                <w:rFonts w:hint="eastAsia"/>
              </w:rPr>
            </w:pPr>
          </w:p>
        </w:tc>
        <w:tc>
          <w:tcPr>
            <w:tcW w:w="1749" w:type="pct"/>
          </w:tcPr>
          <w:p w:rsidR="00116BF3" w:rsidRPr="009C3D3D" w:rsidRDefault="00116BF3" w:rsidP="00921B21">
            <w:pPr>
              <w:rPr>
                <w:rFonts w:ascii="新細明體" w:hAnsi="新細明體" w:hint="eastAsia"/>
              </w:rPr>
            </w:pPr>
            <w:r w:rsidRPr="009C3D3D">
              <w:rPr>
                <w:rFonts w:ascii="新細明體" w:hAnsi="新細明體" w:hint="eastAsia"/>
              </w:rPr>
              <w:t>附表七：各學制班別每班招生名額數</w:t>
            </w:r>
          </w:p>
          <w:p w:rsidR="00116BF3" w:rsidRPr="009C3D3D" w:rsidRDefault="00116BF3" w:rsidP="00921B21">
            <w:pPr>
              <w:rPr>
                <w:rFonts w:ascii="新細明體" w:hAnsi="新細明體" w:hint="eastAsia"/>
              </w:rPr>
            </w:pPr>
          </w:p>
          <w:tbl>
            <w:tblPr>
              <w:tblStyle w:val="a3"/>
              <w:tblW w:w="0" w:type="auto"/>
              <w:jc w:val="center"/>
              <w:tblLook w:val="01E0" w:firstRow="1" w:lastRow="1" w:firstColumn="1" w:lastColumn="1" w:noHBand="0" w:noVBand="0"/>
            </w:tblPr>
            <w:tblGrid>
              <w:gridCol w:w="2833"/>
              <w:gridCol w:w="1418"/>
              <w:gridCol w:w="1418"/>
            </w:tblGrid>
            <w:tr w:rsidR="00116BF3" w:rsidRPr="009C3D3D">
              <w:trPr>
                <w:trHeight w:val="454"/>
                <w:jc w:val="center"/>
              </w:trPr>
              <w:tc>
                <w:tcPr>
                  <w:tcW w:w="2833" w:type="dxa"/>
                  <w:tcBorders>
                    <w:tl2br w:val="single" w:sz="4" w:space="0" w:color="auto"/>
                  </w:tcBorders>
                  <w:vAlign w:val="center"/>
                </w:tcPr>
                <w:p w:rsidR="00116BF3" w:rsidRPr="009C3D3D" w:rsidRDefault="00116BF3" w:rsidP="00921B21">
                  <w:pPr>
                    <w:rPr>
                      <w:rFonts w:ascii="新細明體" w:hAnsi="新細明體" w:hint="eastAsia"/>
                    </w:rPr>
                  </w:pPr>
                  <w:r w:rsidRPr="009C3D3D">
                    <w:rPr>
                      <w:rFonts w:ascii="新細明體" w:hAnsi="新細明體" w:hint="eastAsia"/>
                    </w:rPr>
                    <w:t>學制</w:t>
                  </w:r>
                </w:p>
              </w:tc>
              <w:tc>
                <w:tcPr>
                  <w:tcW w:w="1418"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新設第一年</w:t>
                  </w:r>
                </w:p>
              </w:tc>
              <w:tc>
                <w:tcPr>
                  <w:tcW w:w="1418"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第二年以後</w:t>
                  </w:r>
                </w:p>
              </w:tc>
            </w:tr>
            <w:tr w:rsidR="00116BF3" w:rsidRPr="009C3D3D">
              <w:trPr>
                <w:trHeight w:val="454"/>
                <w:jc w:val="center"/>
              </w:trPr>
              <w:tc>
                <w:tcPr>
                  <w:tcW w:w="2833" w:type="dxa"/>
                  <w:vAlign w:val="center"/>
                </w:tcPr>
                <w:p w:rsidR="00116BF3" w:rsidRPr="009C3D3D" w:rsidRDefault="00116BF3" w:rsidP="00921B21">
                  <w:pPr>
                    <w:rPr>
                      <w:rFonts w:ascii="新細明體" w:hAnsi="新細明體" w:hint="eastAsia"/>
                    </w:rPr>
                  </w:pPr>
                  <w:r w:rsidRPr="009C3D3D">
                    <w:rPr>
                      <w:rFonts w:ascii="新細明體" w:hAnsi="新細明體" w:hint="eastAsia"/>
                    </w:rPr>
                    <w:t>日、夜間學制學士班</w:t>
                  </w:r>
                </w:p>
              </w:tc>
              <w:tc>
                <w:tcPr>
                  <w:tcW w:w="1418"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45</w:t>
                  </w:r>
                </w:p>
              </w:tc>
              <w:tc>
                <w:tcPr>
                  <w:tcW w:w="1418"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60</w:t>
                  </w:r>
                </w:p>
              </w:tc>
            </w:tr>
            <w:tr w:rsidR="00116BF3" w:rsidRPr="009C3D3D">
              <w:trPr>
                <w:trHeight w:val="454"/>
                <w:jc w:val="center"/>
              </w:trPr>
              <w:tc>
                <w:tcPr>
                  <w:tcW w:w="2833" w:type="dxa"/>
                  <w:vAlign w:val="center"/>
                </w:tcPr>
                <w:p w:rsidR="00116BF3" w:rsidRPr="009C3D3D" w:rsidRDefault="00116BF3" w:rsidP="00921B21">
                  <w:pPr>
                    <w:rPr>
                      <w:rFonts w:ascii="新細明體" w:hAnsi="新細明體" w:hint="eastAsia"/>
                    </w:rPr>
                  </w:pPr>
                  <w:r w:rsidRPr="009C3D3D">
                    <w:rPr>
                      <w:rFonts w:ascii="新細明體" w:hAnsi="新細明體" w:hint="eastAsia"/>
                    </w:rPr>
                    <w:t>日間學制碩士班</w:t>
                  </w:r>
                </w:p>
              </w:tc>
              <w:tc>
                <w:tcPr>
                  <w:tcW w:w="1418"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15</w:t>
                  </w:r>
                </w:p>
              </w:tc>
              <w:tc>
                <w:tcPr>
                  <w:tcW w:w="1418"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30</w:t>
                  </w:r>
                </w:p>
              </w:tc>
            </w:tr>
            <w:tr w:rsidR="00116BF3" w:rsidRPr="009C3D3D">
              <w:trPr>
                <w:trHeight w:val="454"/>
                <w:jc w:val="center"/>
              </w:trPr>
              <w:tc>
                <w:tcPr>
                  <w:tcW w:w="2833" w:type="dxa"/>
                  <w:vAlign w:val="center"/>
                </w:tcPr>
                <w:p w:rsidR="00116BF3" w:rsidRPr="009C3D3D" w:rsidRDefault="00116BF3" w:rsidP="00921B21">
                  <w:pPr>
                    <w:rPr>
                      <w:rFonts w:ascii="新細明體" w:hAnsi="新細明體" w:hint="eastAsia"/>
                    </w:rPr>
                  </w:pPr>
                  <w:r w:rsidRPr="009C3D3D">
                    <w:rPr>
                      <w:rFonts w:ascii="新細明體" w:hAnsi="新細明體" w:hint="eastAsia"/>
                    </w:rPr>
                    <w:t>夜間學制碩士班</w:t>
                  </w:r>
                </w:p>
              </w:tc>
              <w:tc>
                <w:tcPr>
                  <w:tcW w:w="1418"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30</w:t>
                  </w:r>
                </w:p>
              </w:tc>
              <w:tc>
                <w:tcPr>
                  <w:tcW w:w="1418"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30</w:t>
                  </w:r>
                </w:p>
              </w:tc>
            </w:tr>
            <w:tr w:rsidR="00116BF3" w:rsidRPr="009C3D3D">
              <w:trPr>
                <w:trHeight w:val="454"/>
                <w:jc w:val="center"/>
              </w:trPr>
              <w:tc>
                <w:tcPr>
                  <w:tcW w:w="2833" w:type="dxa"/>
                  <w:vAlign w:val="center"/>
                </w:tcPr>
                <w:p w:rsidR="00116BF3" w:rsidRPr="009C3D3D" w:rsidRDefault="00116BF3" w:rsidP="00921B21">
                  <w:pPr>
                    <w:rPr>
                      <w:rFonts w:ascii="新細明體" w:hAnsi="新細明體" w:hint="eastAsia"/>
                    </w:rPr>
                  </w:pPr>
                  <w:r w:rsidRPr="009C3D3D">
                    <w:rPr>
                      <w:rFonts w:ascii="新細明體" w:hAnsi="新細明體" w:hint="eastAsia"/>
                      <w:u w:val="single"/>
                    </w:rPr>
                    <w:t>日間學制</w:t>
                  </w:r>
                  <w:r w:rsidRPr="009C3D3D">
                    <w:rPr>
                      <w:rFonts w:ascii="新細明體" w:hAnsi="新細明體" w:hint="eastAsia"/>
                    </w:rPr>
                    <w:t>博士班</w:t>
                  </w:r>
                </w:p>
              </w:tc>
              <w:tc>
                <w:tcPr>
                  <w:tcW w:w="1418"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3</w:t>
                  </w:r>
                </w:p>
              </w:tc>
              <w:tc>
                <w:tcPr>
                  <w:tcW w:w="1418" w:type="dxa"/>
                  <w:vAlign w:val="center"/>
                </w:tcPr>
                <w:p w:rsidR="00116BF3" w:rsidRPr="009C3D3D" w:rsidRDefault="00116BF3" w:rsidP="00921B21">
                  <w:pPr>
                    <w:jc w:val="center"/>
                    <w:rPr>
                      <w:rFonts w:ascii="新細明體" w:hAnsi="新細明體" w:hint="eastAsia"/>
                    </w:rPr>
                  </w:pPr>
                  <w:r w:rsidRPr="009C3D3D">
                    <w:rPr>
                      <w:rFonts w:ascii="新細明體" w:hAnsi="新細明體" w:hint="eastAsia"/>
                    </w:rPr>
                    <w:t>30</w:t>
                  </w:r>
                </w:p>
              </w:tc>
            </w:tr>
          </w:tbl>
          <w:p w:rsidR="00116BF3" w:rsidRPr="009C3D3D" w:rsidRDefault="00116BF3" w:rsidP="00921B21">
            <w:pPr>
              <w:numPr>
                <w:ilvl w:val="0"/>
                <w:numId w:val="5"/>
              </w:numPr>
              <w:rPr>
                <w:rFonts w:ascii="新細明體" w:hAnsi="新細明體" w:hint="eastAsia"/>
              </w:rPr>
            </w:pPr>
            <w:r w:rsidRPr="009C3D3D">
              <w:rPr>
                <w:rFonts w:ascii="新細明體" w:hAnsi="新細明體" w:hint="eastAsia"/>
              </w:rPr>
              <w:t>前開每班招生名額均不含外加名額。</w:t>
            </w:r>
            <w:r w:rsidRPr="009C3D3D">
              <w:rPr>
                <w:rFonts w:ascii="新細明體" w:hAnsi="新細明體"/>
              </w:rPr>
              <w:t xml:space="preserve"> </w:t>
            </w:r>
          </w:p>
          <w:p w:rsidR="00116BF3" w:rsidRPr="009C3D3D" w:rsidRDefault="00116BF3" w:rsidP="00921B21">
            <w:pPr>
              <w:numPr>
                <w:ilvl w:val="0"/>
                <w:numId w:val="5"/>
              </w:numPr>
              <w:rPr>
                <w:rFonts w:ascii="新細明體" w:hAnsi="新細明體"/>
              </w:rPr>
            </w:pPr>
            <w:r w:rsidRPr="009C3D3D">
              <w:rPr>
                <w:rFonts w:ascii="新細明體" w:hAnsi="新細明體" w:hint="eastAsia"/>
              </w:rPr>
              <w:t>大學配合國家政策獲教育部核撥專案師資及擴增招生名額之院、系、所及學位學程，其每班招生名額不在此限。</w:t>
            </w:r>
            <w:r w:rsidRPr="009C3D3D">
              <w:rPr>
                <w:rFonts w:ascii="新細明體" w:hAnsi="新細明體"/>
              </w:rPr>
              <w:t xml:space="preserve"> </w:t>
            </w:r>
          </w:p>
          <w:p w:rsidR="00116BF3" w:rsidRPr="009C3D3D" w:rsidRDefault="00116BF3" w:rsidP="00921B21">
            <w:pPr>
              <w:rPr>
                <w:rFonts w:ascii="新細明體" w:hAnsi="新細明體" w:hint="eastAsia"/>
              </w:rPr>
            </w:pPr>
          </w:p>
          <w:p w:rsidR="00116BF3" w:rsidRPr="009C3D3D" w:rsidRDefault="00116BF3" w:rsidP="00921B21">
            <w:pPr>
              <w:rPr>
                <w:rFonts w:hint="eastAsia"/>
              </w:rPr>
            </w:pPr>
          </w:p>
        </w:tc>
        <w:tc>
          <w:tcPr>
            <w:tcW w:w="819" w:type="pct"/>
          </w:tcPr>
          <w:p w:rsidR="00116BF3" w:rsidRPr="009C3D3D" w:rsidRDefault="00116BF3" w:rsidP="00921B21">
            <w:pPr>
              <w:rPr>
                <w:rFonts w:hint="eastAsia"/>
              </w:rPr>
            </w:pPr>
            <w:r w:rsidRPr="009C3D3D">
              <w:rPr>
                <w:rFonts w:hint="eastAsia"/>
              </w:rPr>
              <w:t>（五）每班招生名額：</w:t>
            </w:r>
          </w:p>
          <w:p w:rsidR="00116BF3" w:rsidRPr="009C3D3D" w:rsidRDefault="00116BF3" w:rsidP="00921B21">
            <w:pPr>
              <w:rPr>
                <w:rFonts w:hint="eastAsia"/>
              </w:rPr>
            </w:pPr>
            <w:r w:rsidRPr="009C3D3D">
              <w:rPr>
                <w:rFonts w:hint="eastAsia"/>
              </w:rPr>
              <w:t>新設博士班第一年學生數最高以三名為限。</w:t>
            </w:r>
          </w:p>
          <w:p w:rsidR="00116BF3" w:rsidRPr="009C3D3D" w:rsidRDefault="00116BF3" w:rsidP="00921B21">
            <w:pPr>
              <w:rPr>
                <w:rFonts w:hint="eastAsia"/>
              </w:rPr>
            </w:pPr>
            <w:r w:rsidRPr="009C3D3D">
              <w:rPr>
                <w:rFonts w:hint="eastAsia"/>
              </w:rPr>
              <w:t>新設碩士班第一年學生數最高以十五名為限，碩士在職專班最高以三十名為限。</w:t>
            </w:r>
          </w:p>
          <w:p w:rsidR="00116BF3" w:rsidRPr="009C3D3D" w:rsidRDefault="00116BF3" w:rsidP="00921B21">
            <w:pPr>
              <w:rPr>
                <w:rFonts w:hint="eastAsia"/>
              </w:rPr>
            </w:pPr>
            <w:r w:rsidRPr="009C3D3D">
              <w:rPr>
                <w:rFonts w:hint="eastAsia"/>
              </w:rPr>
              <w:t>新設學士班第一年學生數最高以四十五名為限。</w:t>
            </w:r>
          </w:p>
          <w:p w:rsidR="00116BF3" w:rsidRPr="009C3D3D" w:rsidRDefault="00116BF3" w:rsidP="00921B21">
            <w:pPr>
              <w:rPr>
                <w:rFonts w:hint="eastAsia"/>
              </w:rPr>
            </w:pPr>
            <w:r w:rsidRPr="009C3D3D">
              <w:rPr>
                <w:rFonts w:hint="eastAsia"/>
              </w:rPr>
              <w:t>學士班、專科部每班學生數最高以六十名為限。</w:t>
            </w:r>
          </w:p>
          <w:p w:rsidR="00116BF3" w:rsidRPr="009C3D3D" w:rsidRDefault="00116BF3" w:rsidP="00921B21">
            <w:r w:rsidRPr="009C3D3D">
              <w:rPr>
                <w:rFonts w:hint="eastAsia"/>
              </w:rPr>
              <w:t>碩士班、博士班學生人數得逐年增加，除配合國家政策獲准核撥專案師資及擴增招生名額之系所外，每班最高以三十名為限。</w:t>
            </w:r>
          </w:p>
          <w:p w:rsidR="00116BF3" w:rsidRPr="009C3D3D" w:rsidRDefault="00116BF3" w:rsidP="00921B21">
            <w:pPr>
              <w:rPr>
                <w:rFonts w:hint="eastAsia"/>
              </w:rPr>
            </w:pPr>
          </w:p>
        </w:tc>
        <w:tc>
          <w:tcPr>
            <w:tcW w:w="550" w:type="pct"/>
            <w:shd w:val="clear" w:color="auto" w:fill="auto"/>
          </w:tcPr>
          <w:p w:rsidR="00116BF3" w:rsidRPr="009C3D3D" w:rsidRDefault="00B40F67" w:rsidP="00B40F67">
            <w:pPr>
              <w:numPr>
                <w:ilvl w:val="3"/>
                <w:numId w:val="5"/>
              </w:numPr>
              <w:tabs>
                <w:tab w:val="clear" w:pos="1080"/>
                <w:tab w:val="num" w:pos="309"/>
              </w:tabs>
              <w:ind w:left="309" w:hanging="309"/>
              <w:rPr>
                <w:rFonts w:hint="eastAsia"/>
              </w:rPr>
            </w:pPr>
            <w:r w:rsidRPr="009C3D3D">
              <w:rPr>
                <w:rFonts w:hint="eastAsia"/>
              </w:rPr>
              <w:t>修正新設第</w:t>
            </w:r>
            <w:r w:rsidRPr="009C3D3D">
              <w:rPr>
                <w:rFonts w:hint="eastAsia"/>
              </w:rPr>
              <w:t>1</w:t>
            </w:r>
            <w:r w:rsidRPr="009C3D3D">
              <w:rPr>
                <w:rFonts w:hint="eastAsia"/>
              </w:rPr>
              <w:t>年每班招生名額數。</w:t>
            </w:r>
          </w:p>
          <w:p w:rsidR="00B40F67" w:rsidRPr="009C3D3D" w:rsidRDefault="00467122" w:rsidP="00B40F67">
            <w:pPr>
              <w:numPr>
                <w:ilvl w:val="3"/>
                <w:numId w:val="5"/>
              </w:numPr>
              <w:tabs>
                <w:tab w:val="clear" w:pos="1080"/>
                <w:tab w:val="num" w:pos="309"/>
              </w:tabs>
              <w:ind w:left="309" w:hanging="309"/>
              <w:rPr>
                <w:rFonts w:hint="eastAsia"/>
              </w:rPr>
            </w:pPr>
            <w:r w:rsidRPr="009C3D3D">
              <w:rPr>
                <w:rFonts w:hint="eastAsia"/>
              </w:rPr>
              <w:t>增列院、系、所、科、學位學程師資質量符合基準者，每班招生名額方得調整至每班招生名額上限之規定。</w:t>
            </w:r>
          </w:p>
        </w:tc>
      </w:tr>
    </w:tbl>
    <w:p w:rsidR="007614B5" w:rsidRPr="009C3D3D" w:rsidRDefault="007614B5" w:rsidP="007614B5">
      <w:pPr>
        <w:rPr>
          <w:rFonts w:hint="eastAsia"/>
        </w:rPr>
      </w:pPr>
    </w:p>
    <w:p w:rsidR="008E7A95" w:rsidRPr="009C3D3D" w:rsidRDefault="008E7A95"/>
    <w:sectPr w:rsidR="008E7A95" w:rsidRPr="009C3D3D" w:rsidSect="00BF1CC0">
      <w:pgSz w:w="23814" w:h="16840" w:orient="landscape" w:code="8"/>
      <w:pgMar w:top="851" w:right="1134" w:bottom="360"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2617" w:rsidRDefault="00C92617">
      <w:r>
        <w:separator/>
      </w:r>
    </w:p>
  </w:endnote>
  <w:endnote w:type="continuationSeparator" w:id="0">
    <w:p w:rsidR="00C92617" w:rsidRDefault="00C92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華康細黑體">
    <w:altName w:val="新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B21" w:rsidRDefault="00921B21" w:rsidP="00921B2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21B21" w:rsidRDefault="00921B21">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1B21" w:rsidRDefault="00921B21" w:rsidP="00921B21">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7F47C8">
      <w:rPr>
        <w:rStyle w:val="a8"/>
        <w:noProof/>
      </w:rPr>
      <w:t>14</w:t>
    </w:r>
    <w:r>
      <w:rPr>
        <w:rStyle w:val="a8"/>
      </w:rPr>
      <w:fldChar w:fldCharType="end"/>
    </w:r>
  </w:p>
  <w:p w:rsidR="00921B21" w:rsidRDefault="00921B2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2617" w:rsidRDefault="00C92617">
      <w:r>
        <w:separator/>
      </w:r>
    </w:p>
  </w:footnote>
  <w:footnote w:type="continuationSeparator" w:id="0">
    <w:p w:rsidR="00C92617" w:rsidRDefault="00C92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3718"/>
    <w:multiLevelType w:val="hybridMultilevel"/>
    <w:tmpl w:val="1020E438"/>
    <w:lvl w:ilvl="0" w:tplc="0DEA0E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6F9249C"/>
    <w:multiLevelType w:val="hybridMultilevel"/>
    <w:tmpl w:val="7ECCFC9C"/>
    <w:lvl w:ilvl="0" w:tplc="F25449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8654605"/>
    <w:multiLevelType w:val="hybridMultilevel"/>
    <w:tmpl w:val="D272F600"/>
    <w:lvl w:ilvl="0" w:tplc="F25449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9D85CB8"/>
    <w:multiLevelType w:val="hybridMultilevel"/>
    <w:tmpl w:val="A858A378"/>
    <w:lvl w:ilvl="0" w:tplc="46208B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120"/>
        </w:tabs>
        <w:ind w:left="120" w:hanging="480"/>
      </w:pPr>
    </w:lvl>
    <w:lvl w:ilvl="2" w:tplc="0409001B" w:tentative="1">
      <w:start w:val="1"/>
      <w:numFmt w:val="lowerRoman"/>
      <w:lvlText w:val="%3."/>
      <w:lvlJc w:val="right"/>
      <w:pPr>
        <w:tabs>
          <w:tab w:val="num" w:pos="600"/>
        </w:tabs>
        <w:ind w:left="600" w:hanging="480"/>
      </w:pPr>
    </w:lvl>
    <w:lvl w:ilvl="3" w:tplc="0409000F" w:tentative="1">
      <w:start w:val="1"/>
      <w:numFmt w:val="decimal"/>
      <w:lvlText w:val="%4."/>
      <w:lvlJc w:val="left"/>
      <w:pPr>
        <w:tabs>
          <w:tab w:val="num" w:pos="1080"/>
        </w:tabs>
        <w:ind w:left="1080" w:hanging="480"/>
      </w:pPr>
    </w:lvl>
    <w:lvl w:ilvl="4" w:tplc="04090019" w:tentative="1">
      <w:start w:val="1"/>
      <w:numFmt w:val="ideographTraditional"/>
      <w:lvlText w:val="%5、"/>
      <w:lvlJc w:val="left"/>
      <w:pPr>
        <w:tabs>
          <w:tab w:val="num" w:pos="1560"/>
        </w:tabs>
        <w:ind w:left="1560" w:hanging="480"/>
      </w:pPr>
    </w:lvl>
    <w:lvl w:ilvl="5" w:tplc="0409001B" w:tentative="1">
      <w:start w:val="1"/>
      <w:numFmt w:val="lowerRoman"/>
      <w:lvlText w:val="%6."/>
      <w:lvlJc w:val="right"/>
      <w:pPr>
        <w:tabs>
          <w:tab w:val="num" w:pos="2040"/>
        </w:tabs>
        <w:ind w:left="2040" w:hanging="480"/>
      </w:pPr>
    </w:lvl>
    <w:lvl w:ilvl="6" w:tplc="0409000F" w:tentative="1">
      <w:start w:val="1"/>
      <w:numFmt w:val="decimal"/>
      <w:lvlText w:val="%7."/>
      <w:lvlJc w:val="left"/>
      <w:pPr>
        <w:tabs>
          <w:tab w:val="num" w:pos="2520"/>
        </w:tabs>
        <w:ind w:left="2520" w:hanging="480"/>
      </w:pPr>
    </w:lvl>
    <w:lvl w:ilvl="7" w:tplc="04090019" w:tentative="1">
      <w:start w:val="1"/>
      <w:numFmt w:val="ideographTraditional"/>
      <w:lvlText w:val="%8、"/>
      <w:lvlJc w:val="left"/>
      <w:pPr>
        <w:tabs>
          <w:tab w:val="num" w:pos="3000"/>
        </w:tabs>
        <w:ind w:left="3000" w:hanging="480"/>
      </w:pPr>
    </w:lvl>
    <w:lvl w:ilvl="8" w:tplc="0409001B" w:tentative="1">
      <w:start w:val="1"/>
      <w:numFmt w:val="lowerRoman"/>
      <w:lvlText w:val="%9."/>
      <w:lvlJc w:val="right"/>
      <w:pPr>
        <w:tabs>
          <w:tab w:val="num" w:pos="3480"/>
        </w:tabs>
        <w:ind w:left="3480" w:hanging="480"/>
      </w:pPr>
    </w:lvl>
  </w:abstractNum>
  <w:abstractNum w:abstractNumId="4" w15:restartNumberingAfterBreak="0">
    <w:nsid w:val="0CBC32B3"/>
    <w:multiLevelType w:val="hybridMultilevel"/>
    <w:tmpl w:val="887A4848"/>
    <w:lvl w:ilvl="0" w:tplc="7A0EEA7A">
      <w:start w:val="1"/>
      <w:numFmt w:val="decimal"/>
      <w:lvlText w:val="%1."/>
      <w:lvlJc w:val="left"/>
      <w:pPr>
        <w:tabs>
          <w:tab w:val="num" w:pos="360"/>
        </w:tabs>
        <w:ind w:left="360" w:hanging="360"/>
      </w:pPr>
      <w:rPr>
        <w:rFonts w:hint="default"/>
        <w:b w:val="0"/>
        <w:bCs w:val="0"/>
        <w:color w:val="auto"/>
      </w:rPr>
    </w:lvl>
    <w:lvl w:ilvl="1" w:tplc="04090019" w:tentative="1">
      <w:start w:val="1"/>
      <w:numFmt w:val="ideographTraditional"/>
      <w:lvlText w:val="%2、"/>
      <w:lvlJc w:val="left"/>
      <w:pPr>
        <w:tabs>
          <w:tab w:val="num" w:pos="120"/>
        </w:tabs>
        <w:ind w:left="120" w:hanging="480"/>
      </w:pPr>
    </w:lvl>
    <w:lvl w:ilvl="2" w:tplc="0409001B" w:tentative="1">
      <w:start w:val="1"/>
      <w:numFmt w:val="lowerRoman"/>
      <w:lvlText w:val="%3."/>
      <w:lvlJc w:val="right"/>
      <w:pPr>
        <w:tabs>
          <w:tab w:val="num" w:pos="600"/>
        </w:tabs>
        <w:ind w:left="600" w:hanging="480"/>
      </w:pPr>
    </w:lvl>
    <w:lvl w:ilvl="3" w:tplc="0409000F" w:tentative="1">
      <w:start w:val="1"/>
      <w:numFmt w:val="decimal"/>
      <w:lvlText w:val="%4."/>
      <w:lvlJc w:val="left"/>
      <w:pPr>
        <w:tabs>
          <w:tab w:val="num" w:pos="1080"/>
        </w:tabs>
        <w:ind w:left="1080" w:hanging="480"/>
      </w:pPr>
    </w:lvl>
    <w:lvl w:ilvl="4" w:tplc="04090019" w:tentative="1">
      <w:start w:val="1"/>
      <w:numFmt w:val="ideographTraditional"/>
      <w:lvlText w:val="%5、"/>
      <w:lvlJc w:val="left"/>
      <w:pPr>
        <w:tabs>
          <w:tab w:val="num" w:pos="1560"/>
        </w:tabs>
        <w:ind w:left="1560" w:hanging="480"/>
      </w:pPr>
    </w:lvl>
    <w:lvl w:ilvl="5" w:tplc="0409001B" w:tentative="1">
      <w:start w:val="1"/>
      <w:numFmt w:val="lowerRoman"/>
      <w:lvlText w:val="%6."/>
      <w:lvlJc w:val="right"/>
      <w:pPr>
        <w:tabs>
          <w:tab w:val="num" w:pos="2040"/>
        </w:tabs>
        <w:ind w:left="2040" w:hanging="480"/>
      </w:pPr>
    </w:lvl>
    <w:lvl w:ilvl="6" w:tplc="0409000F" w:tentative="1">
      <w:start w:val="1"/>
      <w:numFmt w:val="decimal"/>
      <w:lvlText w:val="%7."/>
      <w:lvlJc w:val="left"/>
      <w:pPr>
        <w:tabs>
          <w:tab w:val="num" w:pos="2520"/>
        </w:tabs>
        <w:ind w:left="2520" w:hanging="480"/>
      </w:pPr>
    </w:lvl>
    <w:lvl w:ilvl="7" w:tplc="04090019" w:tentative="1">
      <w:start w:val="1"/>
      <w:numFmt w:val="ideographTraditional"/>
      <w:lvlText w:val="%8、"/>
      <w:lvlJc w:val="left"/>
      <w:pPr>
        <w:tabs>
          <w:tab w:val="num" w:pos="3000"/>
        </w:tabs>
        <w:ind w:left="3000" w:hanging="480"/>
      </w:pPr>
    </w:lvl>
    <w:lvl w:ilvl="8" w:tplc="0409001B" w:tentative="1">
      <w:start w:val="1"/>
      <w:numFmt w:val="lowerRoman"/>
      <w:lvlText w:val="%9."/>
      <w:lvlJc w:val="right"/>
      <w:pPr>
        <w:tabs>
          <w:tab w:val="num" w:pos="3480"/>
        </w:tabs>
        <w:ind w:left="3480" w:hanging="480"/>
      </w:pPr>
    </w:lvl>
  </w:abstractNum>
  <w:abstractNum w:abstractNumId="5" w15:restartNumberingAfterBreak="0">
    <w:nsid w:val="1F00023E"/>
    <w:multiLevelType w:val="hybridMultilevel"/>
    <w:tmpl w:val="5706F8CC"/>
    <w:lvl w:ilvl="0" w:tplc="46208B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120"/>
        </w:tabs>
        <w:ind w:left="120" w:hanging="480"/>
      </w:pPr>
    </w:lvl>
    <w:lvl w:ilvl="2" w:tplc="0409001B" w:tentative="1">
      <w:start w:val="1"/>
      <w:numFmt w:val="lowerRoman"/>
      <w:lvlText w:val="%3."/>
      <w:lvlJc w:val="right"/>
      <w:pPr>
        <w:tabs>
          <w:tab w:val="num" w:pos="600"/>
        </w:tabs>
        <w:ind w:left="600" w:hanging="480"/>
      </w:pPr>
    </w:lvl>
    <w:lvl w:ilvl="3" w:tplc="0409000F" w:tentative="1">
      <w:start w:val="1"/>
      <w:numFmt w:val="decimal"/>
      <w:lvlText w:val="%4."/>
      <w:lvlJc w:val="left"/>
      <w:pPr>
        <w:tabs>
          <w:tab w:val="num" w:pos="1080"/>
        </w:tabs>
        <w:ind w:left="1080" w:hanging="480"/>
      </w:pPr>
    </w:lvl>
    <w:lvl w:ilvl="4" w:tplc="04090019" w:tentative="1">
      <w:start w:val="1"/>
      <w:numFmt w:val="ideographTraditional"/>
      <w:lvlText w:val="%5、"/>
      <w:lvlJc w:val="left"/>
      <w:pPr>
        <w:tabs>
          <w:tab w:val="num" w:pos="1560"/>
        </w:tabs>
        <w:ind w:left="1560" w:hanging="480"/>
      </w:pPr>
    </w:lvl>
    <w:lvl w:ilvl="5" w:tplc="0409001B" w:tentative="1">
      <w:start w:val="1"/>
      <w:numFmt w:val="lowerRoman"/>
      <w:lvlText w:val="%6."/>
      <w:lvlJc w:val="right"/>
      <w:pPr>
        <w:tabs>
          <w:tab w:val="num" w:pos="2040"/>
        </w:tabs>
        <w:ind w:left="2040" w:hanging="480"/>
      </w:pPr>
    </w:lvl>
    <w:lvl w:ilvl="6" w:tplc="0409000F" w:tentative="1">
      <w:start w:val="1"/>
      <w:numFmt w:val="decimal"/>
      <w:lvlText w:val="%7."/>
      <w:lvlJc w:val="left"/>
      <w:pPr>
        <w:tabs>
          <w:tab w:val="num" w:pos="2520"/>
        </w:tabs>
        <w:ind w:left="2520" w:hanging="480"/>
      </w:pPr>
    </w:lvl>
    <w:lvl w:ilvl="7" w:tplc="04090019" w:tentative="1">
      <w:start w:val="1"/>
      <w:numFmt w:val="ideographTraditional"/>
      <w:lvlText w:val="%8、"/>
      <w:lvlJc w:val="left"/>
      <w:pPr>
        <w:tabs>
          <w:tab w:val="num" w:pos="3000"/>
        </w:tabs>
        <w:ind w:left="3000" w:hanging="480"/>
      </w:pPr>
    </w:lvl>
    <w:lvl w:ilvl="8" w:tplc="0409001B" w:tentative="1">
      <w:start w:val="1"/>
      <w:numFmt w:val="lowerRoman"/>
      <w:lvlText w:val="%9."/>
      <w:lvlJc w:val="right"/>
      <w:pPr>
        <w:tabs>
          <w:tab w:val="num" w:pos="3480"/>
        </w:tabs>
        <w:ind w:left="3480" w:hanging="480"/>
      </w:pPr>
    </w:lvl>
  </w:abstractNum>
  <w:abstractNum w:abstractNumId="6" w15:restartNumberingAfterBreak="0">
    <w:nsid w:val="228F0A56"/>
    <w:multiLevelType w:val="hybridMultilevel"/>
    <w:tmpl w:val="80A601B8"/>
    <w:lvl w:ilvl="0" w:tplc="F25449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25CB0DF1"/>
    <w:multiLevelType w:val="hybridMultilevel"/>
    <w:tmpl w:val="5AE69580"/>
    <w:lvl w:ilvl="0" w:tplc="0D248BBE">
      <w:start w:val="1"/>
      <w:numFmt w:val="decimal"/>
      <w:lvlText w:val="%1."/>
      <w:lvlJc w:val="left"/>
      <w:pPr>
        <w:tabs>
          <w:tab w:val="num" w:pos="240"/>
        </w:tabs>
        <w:ind w:left="240" w:hanging="360"/>
      </w:pPr>
      <w:rPr>
        <w:rFonts w:hint="default"/>
      </w:rPr>
    </w:lvl>
    <w:lvl w:ilvl="1" w:tplc="04090019" w:tentative="1">
      <w:start w:val="1"/>
      <w:numFmt w:val="ideographTraditional"/>
      <w:lvlText w:val="%2、"/>
      <w:lvlJc w:val="left"/>
      <w:pPr>
        <w:tabs>
          <w:tab w:val="num" w:pos="840"/>
        </w:tabs>
        <w:ind w:left="840" w:hanging="480"/>
      </w:pPr>
    </w:lvl>
    <w:lvl w:ilvl="2" w:tplc="0409001B" w:tentative="1">
      <w:start w:val="1"/>
      <w:numFmt w:val="lowerRoman"/>
      <w:lvlText w:val="%3."/>
      <w:lvlJc w:val="right"/>
      <w:pPr>
        <w:tabs>
          <w:tab w:val="num" w:pos="1320"/>
        </w:tabs>
        <w:ind w:left="1320" w:hanging="480"/>
      </w:pPr>
    </w:lvl>
    <w:lvl w:ilvl="3" w:tplc="0409000F" w:tentative="1">
      <w:start w:val="1"/>
      <w:numFmt w:val="decimal"/>
      <w:lvlText w:val="%4."/>
      <w:lvlJc w:val="left"/>
      <w:pPr>
        <w:tabs>
          <w:tab w:val="num" w:pos="1800"/>
        </w:tabs>
        <w:ind w:left="1800" w:hanging="480"/>
      </w:pPr>
    </w:lvl>
    <w:lvl w:ilvl="4" w:tplc="04090019" w:tentative="1">
      <w:start w:val="1"/>
      <w:numFmt w:val="ideographTraditional"/>
      <w:lvlText w:val="%5、"/>
      <w:lvlJc w:val="left"/>
      <w:pPr>
        <w:tabs>
          <w:tab w:val="num" w:pos="2280"/>
        </w:tabs>
        <w:ind w:left="2280" w:hanging="480"/>
      </w:pPr>
    </w:lvl>
    <w:lvl w:ilvl="5" w:tplc="0409001B" w:tentative="1">
      <w:start w:val="1"/>
      <w:numFmt w:val="lowerRoman"/>
      <w:lvlText w:val="%6."/>
      <w:lvlJc w:val="right"/>
      <w:pPr>
        <w:tabs>
          <w:tab w:val="num" w:pos="2760"/>
        </w:tabs>
        <w:ind w:left="2760" w:hanging="480"/>
      </w:pPr>
    </w:lvl>
    <w:lvl w:ilvl="6" w:tplc="0409000F" w:tentative="1">
      <w:start w:val="1"/>
      <w:numFmt w:val="decimal"/>
      <w:lvlText w:val="%7."/>
      <w:lvlJc w:val="left"/>
      <w:pPr>
        <w:tabs>
          <w:tab w:val="num" w:pos="3240"/>
        </w:tabs>
        <w:ind w:left="3240" w:hanging="480"/>
      </w:pPr>
    </w:lvl>
    <w:lvl w:ilvl="7" w:tplc="04090019" w:tentative="1">
      <w:start w:val="1"/>
      <w:numFmt w:val="ideographTraditional"/>
      <w:lvlText w:val="%8、"/>
      <w:lvlJc w:val="left"/>
      <w:pPr>
        <w:tabs>
          <w:tab w:val="num" w:pos="3720"/>
        </w:tabs>
        <w:ind w:left="3720" w:hanging="480"/>
      </w:pPr>
    </w:lvl>
    <w:lvl w:ilvl="8" w:tplc="0409001B" w:tentative="1">
      <w:start w:val="1"/>
      <w:numFmt w:val="lowerRoman"/>
      <w:lvlText w:val="%9."/>
      <w:lvlJc w:val="right"/>
      <w:pPr>
        <w:tabs>
          <w:tab w:val="num" w:pos="4200"/>
        </w:tabs>
        <w:ind w:left="4200" w:hanging="480"/>
      </w:pPr>
    </w:lvl>
  </w:abstractNum>
  <w:abstractNum w:abstractNumId="8" w15:restartNumberingAfterBreak="0">
    <w:nsid w:val="26AA0AE5"/>
    <w:multiLevelType w:val="hybridMultilevel"/>
    <w:tmpl w:val="C33C8436"/>
    <w:lvl w:ilvl="0" w:tplc="F25449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72C0B93"/>
    <w:multiLevelType w:val="hybridMultilevel"/>
    <w:tmpl w:val="912E1096"/>
    <w:lvl w:ilvl="0" w:tplc="0DEA0E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A485498"/>
    <w:multiLevelType w:val="multilevel"/>
    <w:tmpl w:val="91644AB8"/>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1" w15:restartNumberingAfterBreak="0">
    <w:nsid w:val="2C033B1F"/>
    <w:multiLevelType w:val="hybridMultilevel"/>
    <w:tmpl w:val="6F4C3F98"/>
    <w:lvl w:ilvl="0" w:tplc="46208B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2EBA5083"/>
    <w:multiLevelType w:val="hybridMultilevel"/>
    <w:tmpl w:val="06CABC8E"/>
    <w:lvl w:ilvl="0" w:tplc="46208B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120"/>
        </w:tabs>
        <w:ind w:left="120" w:hanging="480"/>
      </w:pPr>
    </w:lvl>
    <w:lvl w:ilvl="2" w:tplc="0409001B" w:tentative="1">
      <w:start w:val="1"/>
      <w:numFmt w:val="lowerRoman"/>
      <w:lvlText w:val="%3."/>
      <w:lvlJc w:val="right"/>
      <w:pPr>
        <w:tabs>
          <w:tab w:val="num" w:pos="600"/>
        </w:tabs>
        <w:ind w:left="600" w:hanging="480"/>
      </w:pPr>
    </w:lvl>
    <w:lvl w:ilvl="3" w:tplc="0409000F" w:tentative="1">
      <w:start w:val="1"/>
      <w:numFmt w:val="decimal"/>
      <w:lvlText w:val="%4."/>
      <w:lvlJc w:val="left"/>
      <w:pPr>
        <w:tabs>
          <w:tab w:val="num" w:pos="1080"/>
        </w:tabs>
        <w:ind w:left="1080" w:hanging="480"/>
      </w:pPr>
    </w:lvl>
    <w:lvl w:ilvl="4" w:tplc="04090019" w:tentative="1">
      <w:start w:val="1"/>
      <w:numFmt w:val="ideographTraditional"/>
      <w:lvlText w:val="%5、"/>
      <w:lvlJc w:val="left"/>
      <w:pPr>
        <w:tabs>
          <w:tab w:val="num" w:pos="1560"/>
        </w:tabs>
        <w:ind w:left="1560" w:hanging="480"/>
      </w:pPr>
    </w:lvl>
    <w:lvl w:ilvl="5" w:tplc="0409001B" w:tentative="1">
      <w:start w:val="1"/>
      <w:numFmt w:val="lowerRoman"/>
      <w:lvlText w:val="%6."/>
      <w:lvlJc w:val="right"/>
      <w:pPr>
        <w:tabs>
          <w:tab w:val="num" w:pos="2040"/>
        </w:tabs>
        <w:ind w:left="2040" w:hanging="480"/>
      </w:pPr>
    </w:lvl>
    <w:lvl w:ilvl="6" w:tplc="0409000F" w:tentative="1">
      <w:start w:val="1"/>
      <w:numFmt w:val="decimal"/>
      <w:lvlText w:val="%7."/>
      <w:lvlJc w:val="left"/>
      <w:pPr>
        <w:tabs>
          <w:tab w:val="num" w:pos="2520"/>
        </w:tabs>
        <w:ind w:left="2520" w:hanging="480"/>
      </w:pPr>
    </w:lvl>
    <w:lvl w:ilvl="7" w:tplc="04090019" w:tentative="1">
      <w:start w:val="1"/>
      <w:numFmt w:val="ideographTraditional"/>
      <w:lvlText w:val="%8、"/>
      <w:lvlJc w:val="left"/>
      <w:pPr>
        <w:tabs>
          <w:tab w:val="num" w:pos="3000"/>
        </w:tabs>
        <w:ind w:left="3000" w:hanging="480"/>
      </w:pPr>
    </w:lvl>
    <w:lvl w:ilvl="8" w:tplc="0409001B" w:tentative="1">
      <w:start w:val="1"/>
      <w:numFmt w:val="lowerRoman"/>
      <w:lvlText w:val="%9."/>
      <w:lvlJc w:val="right"/>
      <w:pPr>
        <w:tabs>
          <w:tab w:val="num" w:pos="3480"/>
        </w:tabs>
        <w:ind w:left="3480" w:hanging="480"/>
      </w:pPr>
    </w:lvl>
  </w:abstractNum>
  <w:abstractNum w:abstractNumId="13" w15:restartNumberingAfterBreak="0">
    <w:nsid w:val="32EC541C"/>
    <w:multiLevelType w:val="hybridMultilevel"/>
    <w:tmpl w:val="EBE441CA"/>
    <w:lvl w:ilvl="0" w:tplc="0DEA0E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3004213"/>
    <w:multiLevelType w:val="hybridMultilevel"/>
    <w:tmpl w:val="D888603C"/>
    <w:lvl w:ilvl="0" w:tplc="448C0B10">
      <w:start w:val="1"/>
      <w:numFmt w:val="decimal"/>
      <w:lvlText w:val="(%1)"/>
      <w:lvlJc w:val="left"/>
      <w:pPr>
        <w:tabs>
          <w:tab w:val="num" w:pos="1080"/>
        </w:tabs>
        <w:ind w:left="1080" w:hanging="360"/>
      </w:pPr>
      <w:rPr>
        <w:rFonts w:hint="eastAsia"/>
      </w:rPr>
    </w:lvl>
    <w:lvl w:ilvl="1" w:tplc="2C424344">
      <w:start w:val="1"/>
      <w:numFmt w:val="decimal"/>
      <w:lvlText w:val="%2."/>
      <w:lvlJc w:val="left"/>
      <w:pPr>
        <w:tabs>
          <w:tab w:val="num" w:pos="1560"/>
        </w:tabs>
        <w:ind w:left="1560" w:hanging="360"/>
      </w:pPr>
      <w:rPr>
        <w:rFonts w:hint="eastAsia"/>
      </w:rPr>
    </w:lvl>
    <w:lvl w:ilvl="2" w:tplc="34BA4808">
      <w:start w:val="1"/>
      <w:numFmt w:val="decimal"/>
      <w:lvlText w:val="（%3）"/>
      <w:lvlJc w:val="left"/>
      <w:pPr>
        <w:tabs>
          <w:tab w:val="num" w:pos="2400"/>
        </w:tabs>
        <w:ind w:left="2400" w:hanging="720"/>
      </w:pPr>
      <w:rPr>
        <w:rFonts w:cs="標楷體" w:hint="eastAsia"/>
      </w:rPr>
    </w:lvl>
    <w:lvl w:ilvl="3" w:tplc="A35EE786">
      <w:start w:val="1"/>
      <w:numFmt w:val="taiwaneseCountingThousand"/>
      <w:lvlText w:val="（%4）"/>
      <w:lvlJc w:val="left"/>
      <w:pPr>
        <w:tabs>
          <w:tab w:val="num" w:pos="2880"/>
        </w:tabs>
        <w:ind w:left="2880" w:hanging="720"/>
      </w:pPr>
      <w:rPr>
        <w:rFonts w:hint="eastAsia"/>
      </w:r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5" w15:restartNumberingAfterBreak="0">
    <w:nsid w:val="3335428C"/>
    <w:multiLevelType w:val="multilevel"/>
    <w:tmpl w:val="436843F4"/>
    <w:lvl w:ilvl="0">
      <w:start w:val="1"/>
      <w:numFmt w:val="decimal"/>
      <w:lvlText w:val="%1."/>
      <w:lvlJc w:val="left"/>
      <w:pPr>
        <w:tabs>
          <w:tab w:val="num" w:pos="360"/>
        </w:tabs>
        <w:ind w:left="360" w:hanging="360"/>
      </w:pPr>
      <w:rPr>
        <w:rFonts w:hint="default"/>
        <w:b/>
        <w:color w:val="0000FF"/>
      </w:rPr>
    </w:lvl>
    <w:lvl w:ilvl="1">
      <w:start w:val="1"/>
      <w:numFmt w:val="ideographTraditional"/>
      <w:lvlText w:val="%2、"/>
      <w:lvlJc w:val="left"/>
      <w:pPr>
        <w:tabs>
          <w:tab w:val="num" w:pos="120"/>
        </w:tabs>
        <w:ind w:left="120" w:hanging="480"/>
      </w:pPr>
    </w:lvl>
    <w:lvl w:ilvl="2">
      <w:start w:val="1"/>
      <w:numFmt w:val="lowerRoman"/>
      <w:lvlText w:val="%3."/>
      <w:lvlJc w:val="right"/>
      <w:pPr>
        <w:tabs>
          <w:tab w:val="num" w:pos="600"/>
        </w:tabs>
        <w:ind w:left="600" w:hanging="480"/>
      </w:pPr>
    </w:lvl>
    <w:lvl w:ilvl="3">
      <w:start w:val="1"/>
      <w:numFmt w:val="decimal"/>
      <w:lvlText w:val="%4."/>
      <w:lvlJc w:val="left"/>
      <w:pPr>
        <w:tabs>
          <w:tab w:val="num" w:pos="1080"/>
        </w:tabs>
        <w:ind w:left="1080" w:hanging="480"/>
      </w:pPr>
    </w:lvl>
    <w:lvl w:ilvl="4">
      <w:start w:val="1"/>
      <w:numFmt w:val="ideographTraditional"/>
      <w:lvlText w:val="%5、"/>
      <w:lvlJc w:val="left"/>
      <w:pPr>
        <w:tabs>
          <w:tab w:val="num" w:pos="1560"/>
        </w:tabs>
        <w:ind w:left="1560" w:hanging="480"/>
      </w:pPr>
    </w:lvl>
    <w:lvl w:ilvl="5">
      <w:start w:val="1"/>
      <w:numFmt w:val="lowerRoman"/>
      <w:lvlText w:val="%6."/>
      <w:lvlJc w:val="right"/>
      <w:pPr>
        <w:tabs>
          <w:tab w:val="num" w:pos="2040"/>
        </w:tabs>
        <w:ind w:left="2040" w:hanging="480"/>
      </w:pPr>
    </w:lvl>
    <w:lvl w:ilvl="6">
      <w:start w:val="1"/>
      <w:numFmt w:val="decimal"/>
      <w:lvlText w:val="%7."/>
      <w:lvlJc w:val="left"/>
      <w:pPr>
        <w:tabs>
          <w:tab w:val="num" w:pos="2520"/>
        </w:tabs>
        <w:ind w:left="2520" w:hanging="480"/>
      </w:pPr>
    </w:lvl>
    <w:lvl w:ilvl="7">
      <w:start w:val="1"/>
      <w:numFmt w:val="ideographTraditional"/>
      <w:lvlText w:val="%8、"/>
      <w:lvlJc w:val="left"/>
      <w:pPr>
        <w:tabs>
          <w:tab w:val="num" w:pos="3000"/>
        </w:tabs>
        <w:ind w:left="3000" w:hanging="480"/>
      </w:pPr>
    </w:lvl>
    <w:lvl w:ilvl="8">
      <w:start w:val="1"/>
      <w:numFmt w:val="lowerRoman"/>
      <w:lvlText w:val="%9."/>
      <w:lvlJc w:val="right"/>
      <w:pPr>
        <w:tabs>
          <w:tab w:val="num" w:pos="3480"/>
        </w:tabs>
        <w:ind w:left="3480" w:hanging="480"/>
      </w:pPr>
    </w:lvl>
  </w:abstractNum>
  <w:abstractNum w:abstractNumId="16" w15:restartNumberingAfterBreak="0">
    <w:nsid w:val="37B6033B"/>
    <w:multiLevelType w:val="hybridMultilevel"/>
    <w:tmpl w:val="490C9FDE"/>
    <w:lvl w:ilvl="0" w:tplc="F25449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BE45C50"/>
    <w:multiLevelType w:val="hybridMultilevel"/>
    <w:tmpl w:val="159EC868"/>
    <w:lvl w:ilvl="0" w:tplc="46208B3C">
      <w:start w:val="1"/>
      <w:numFmt w:val="decimal"/>
      <w:lvlText w:val="%1."/>
      <w:lvlJc w:val="left"/>
      <w:pPr>
        <w:tabs>
          <w:tab w:val="num" w:pos="360"/>
        </w:tabs>
        <w:ind w:left="360" w:hanging="360"/>
      </w:pPr>
      <w:rPr>
        <w:rFonts w:hint="default"/>
      </w:rPr>
    </w:lvl>
    <w:lvl w:ilvl="1" w:tplc="C7F0EB06">
      <w:start w:val="1"/>
      <w:numFmt w:val="decimal"/>
      <w:lvlText w:val="%2."/>
      <w:lvlJc w:val="left"/>
      <w:pPr>
        <w:tabs>
          <w:tab w:val="num" w:pos="0"/>
        </w:tabs>
        <w:ind w:left="0" w:hanging="360"/>
      </w:pPr>
      <w:rPr>
        <w:rFonts w:hint="default"/>
      </w:rPr>
    </w:lvl>
    <w:lvl w:ilvl="2" w:tplc="0409001B" w:tentative="1">
      <w:start w:val="1"/>
      <w:numFmt w:val="lowerRoman"/>
      <w:lvlText w:val="%3."/>
      <w:lvlJc w:val="right"/>
      <w:pPr>
        <w:tabs>
          <w:tab w:val="num" w:pos="600"/>
        </w:tabs>
        <w:ind w:left="600" w:hanging="480"/>
      </w:pPr>
    </w:lvl>
    <w:lvl w:ilvl="3" w:tplc="0409000F" w:tentative="1">
      <w:start w:val="1"/>
      <w:numFmt w:val="decimal"/>
      <w:lvlText w:val="%4."/>
      <w:lvlJc w:val="left"/>
      <w:pPr>
        <w:tabs>
          <w:tab w:val="num" w:pos="1080"/>
        </w:tabs>
        <w:ind w:left="1080" w:hanging="480"/>
      </w:pPr>
    </w:lvl>
    <w:lvl w:ilvl="4" w:tplc="04090019" w:tentative="1">
      <w:start w:val="1"/>
      <w:numFmt w:val="ideographTraditional"/>
      <w:lvlText w:val="%5、"/>
      <w:lvlJc w:val="left"/>
      <w:pPr>
        <w:tabs>
          <w:tab w:val="num" w:pos="1560"/>
        </w:tabs>
        <w:ind w:left="1560" w:hanging="480"/>
      </w:pPr>
    </w:lvl>
    <w:lvl w:ilvl="5" w:tplc="0409001B" w:tentative="1">
      <w:start w:val="1"/>
      <w:numFmt w:val="lowerRoman"/>
      <w:lvlText w:val="%6."/>
      <w:lvlJc w:val="right"/>
      <w:pPr>
        <w:tabs>
          <w:tab w:val="num" w:pos="2040"/>
        </w:tabs>
        <w:ind w:left="2040" w:hanging="480"/>
      </w:pPr>
    </w:lvl>
    <w:lvl w:ilvl="6" w:tplc="0409000F" w:tentative="1">
      <w:start w:val="1"/>
      <w:numFmt w:val="decimal"/>
      <w:lvlText w:val="%7."/>
      <w:lvlJc w:val="left"/>
      <w:pPr>
        <w:tabs>
          <w:tab w:val="num" w:pos="2520"/>
        </w:tabs>
        <w:ind w:left="2520" w:hanging="480"/>
      </w:pPr>
    </w:lvl>
    <w:lvl w:ilvl="7" w:tplc="04090019" w:tentative="1">
      <w:start w:val="1"/>
      <w:numFmt w:val="ideographTraditional"/>
      <w:lvlText w:val="%8、"/>
      <w:lvlJc w:val="left"/>
      <w:pPr>
        <w:tabs>
          <w:tab w:val="num" w:pos="3000"/>
        </w:tabs>
        <w:ind w:left="3000" w:hanging="480"/>
      </w:pPr>
    </w:lvl>
    <w:lvl w:ilvl="8" w:tplc="0409001B" w:tentative="1">
      <w:start w:val="1"/>
      <w:numFmt w:val="lowerRoman"/>
      <w:lvlText w:val="%9."/>
      <w:lvlJc w:val="right"/>
      <w:pPr>
        <w:tabs>
          <w:tab w:val="num" w:pos="3480"/>
        </w:tabs>
        <w:ind w:left="3480" w:hanging="480"/>
      </w:pPr>
    </w:lvl>
  </w:abstractNum>
  <w:abstractNum w:abstractNumId="18" w15:restartNumberingAfterBreak="0">
    <w:nsid w:val="40845C06"/>
    <w:multiLevelType w:val="hybridMultilevel"/>
    <w:tmpl w:val="30629EAE"/>
    <w:lvl w:ilvl="0" w:tplc="46208B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120"/>
        </w:tabs>
        <w:ind w:left="120" w:hanging="480"/>
      </w:pPr>
    </w:lvl>
    <w:lvl w:ilvl="2" w:tplc="0409001B" w:tentative="1">
      <w:start w:val="1"/>
      <w:numFmt w:val="lowerRoman"/>
      <w:lvlText w:val="%3."/>
      <w:lvlJc w:val="right"/>
      <w:pPr>
        <w:tabs>
          <w:tab w:val="num" w:pos="600"/>
        </w:tabs>
        <w:ind w:left="600" w:hanging="480"/>
      </w:pPr>
    </w:lvl>
    <w:lvl w:ilvl="3" w:tplc="0409000F" w:tentative="1">
      <w:start w:val="1"/>
      <w:numFmt w:val="decimal"/>
      <w:lvlText w:val="%4."/>
      <w:lvlJc w:val="left"/>
      <w:pPr>
        <w:tabs>
          <w:tab w:val="num" w:pos="1080"/>
        </w:tabs>
        <w:ind w:left="1080" w:hanging="480"/>
      </w:pPr>
    </w:lvl>
    <w:lvl w:ilvl="4" w:tplc="04090019" w:tentative="1">
      <w:start w:val="1"/>
      <w:numFmt w:val="ideographTraditional"/>
      <w:lvlText w:val="%5、"/>
      <w:lvlJc w:val="left"/>
      <w:pPr>
        <w:tabs>
          <w:tab w:val="num" w:pos="1560"/>
        </w:tabs>
        <w:ind w:left="1560" w:hanging="480"/>
      </w:pPr>
    </w:lvl>
    <w:lvl w:ilvl="5" w:tplc="0409001B" w:tentative="1">
      <w:start w:val="1"/>
      <w:numFmt w:val="lowerRoman"/>
      <w:lvlText w:val="%6."/>
      <w:lvlJc w:val="right"/>
      <w:pPr>
        <w:tabs>
          <w:tab w:val="num" w:pos="2040"/>
        </w:tabs>
        <w:ind w:left="2040" w:hanging="480"/>
      </w:pPr>
    </w:lvl>
    <w:lvl w:ilvl="6" w:tplc="0409000F" w:tentative="1">
      <w:start w:val="1"/>
      <w:numFmt w:val="decimal"/>
      <w:lvlText w:val="%7."/>
      <w:lvlJc w:val="left"/>
      <w:pPr>
        <w:tabs>
          <w:tab w:val="num" w:pos="2520"/>
        </w:tabs>
        <w:ind w:left="2520" w:hanging="480"/>
      </w:pPr>
    </w:lvl>
    <w:lvl w:ilvl="7" w:tplc="04090019" w:tentative="1">
      <w:start w:val="1"/>
      <w:numFmt w:val="ideographTraditional"/>
      <w:lvlText w:val="%8、"/>
      <w:lvlJc w:val="left"/>
      <w:pPr>
        <w:tabs>
          <w:tab w:val="num" w:pos="3000"/>
        </w:tabs>
        <w:ind w:left="3000" w:hanging="480"/>
      </w:pPr>
    </w:lvl>
    <w:lvl w:ilvl="8" w:tplc="0409001B" w:tentative="1">
      <w:start w:val="1"/>
      <w:numFmt w:val="lowerRoman"/>
      <w:lvlText w:val="%9."/>
      <w:lvlJc w:val="right"/>
      <w:pPr>
        <w:tabs>
          <w:tab w:val="num" w:pos="3480"/>
        </w:tabs>
        <w:ind w:left="3480" w:hanging="480"/>
      </w:pPr>
    </w:lvl>
  </w:abstractNum>
  <w:abstractNum w:abstractNumId="19" w15:restartNumberingAfterBreak="0">
    <w:nsid w:val="42CB2856"/>
    <w:multiLevelType w:val="hybridMultilevel"/>
    <w:tmpl w:val="4D3C53F0"/>
    <w:lvl w:ilvl="0" w:tplc="46208B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120"/>
        </w:tabs>
        <w:ind w:left="120" w:hanging="480"/>
      </w:pPr>
    </w:lvl>
    <w:lvl w:ilvl="2" w:tplc="0409001B" w:tentative="1">
      <w:start w:val="1"/>
      <w:numFmt w:val="lowerRoman"/>
      <w:lvlText w:val="%3."/>
      <w:lvlJc w:val="right"/>
      <w:pPr>
        <w:tabs>
          <w:tab w:val="num" w:pos="600"/>
        </w:tabs>
        <w:ind w:left="600" w:hanging="480"/>
      </w:pPr>
    </w:lvl>
    <w:lvl w:ilvl="3" w:tplc="0409000F" w:tentative="1">
      <w:start w:val="1"/>
      <w:numFmt w:val="decimal"/>
      <w:lvlText w:val="%4."/>
      <w:lvlJc w:val="left"/>
      <w:pPr>
        <w:tabs>
          <w:tab w:val="num" w:pos="1080"/>
        </w:tabs>
        <w:ind w:left="1080" w:hanging="480"/>
      </w:pPr>
    </w:lvl>
    <w:lvl w:ilvl="4" w:tplc="04090019" w:tentative="1">
      <w:start w:val="1"/>
      <w:numFmt w:val="ideographTraditional"/>
      <w:lvlText w:val="%5、"/>
      <w:lvlJc w:val="left"/>
      <w:pPr>
        <w:tabs>
          <w:tab w:val="num" w:pos="1560"/>
        </w:tabs>
        <w:ind w:left="1560" w:hanging="480"/>
      </w:pPr>
    </w:lvl>
    <w:lvl w:ilvl="5" w:tplc="0409001B" w:tentative="1">
      <w:start w:val="1"/>
      <w:numFmt w:val="lowerRoman"/>
      <w:lvlText w:val="%6."/>
      <w:lvlJc w:val="right"/>
      <w:pPr>
        <w:tabs>
          <w:tab w:val="num" w:pos="2040"/>
        </w:tabs>
        <w:ind w:left="2040" w:hanging="480"/>
      </w:pPr>
    </w:lvl>
    <w:lvl w:ilvl="6" w:tplc="0409000F" w:tentative="1">
      <w:start w:val="1"/>
      <w:numFmt w:val="decimal"/>
      <w:lvlText w:val="%7."/>
      <w:lvlJc w:val="left"/>
      <w:pPr>
        <w:tabs>
          <w:tab w:val="num" w:pos="2520"/>
        </w:tabs>
        <w:ind w:left="2520" w:hanging="480"/>
      </w:pPr>
    </w:lvl>
    <w:lvl w:ilvl="7" w:tplc="04090019" w:tentative="1">
      <w:start w:val="1"/>
      <w:numFmt w:val="ideographTraditional"/>
      <w:lvlText w:val="%8、"/>
      <w:lvlJc w:val="left"/>
      <w:pPr>
        <w:tabs>
          <w:tab w:val="num" w:pos="3000"/>
        </w:tabs>
        <w:ind w:left="3000" w:hanging="480"/>
      </w:pPr>
    </w:lvl>
    <w:lvl w:ilvl="8" w:tplc="0409001B" w:tentative="1">
      <w:start w:val="1"/>
      <w:numFmt w:val="lowerRoman"/>
      <w:lvlText w:val="%9."/>
      <w:lvlJc w:val="right"/>
      <w:pPr>
        <w:tabs>
          <w:tab w:val="num" w:pos="3480"/>
        </w:tabs>
        <w:ind w:left="3480" w:hanging="480"/>
      </w:pPr>
    </w:lvl>
  </w:abstractNum>
  <w:abstractNum w:abstractNumId="20" w15:restartNumberingAfterBreak="0">
    <w:nsid w:val="46A73CDB"/>
    <w:multiLevelType w:val="hybridMultilevel"/>
    <w:tmpl w:val="256292A6"/>
    <w:lvl w:ilvl="0" w:tplc="46208B3C">
      <w:start w:val="1"/>
      <w:numFmt w:val="decimal"/>
      <w:lvlText w:val="%1."/>
      <w:lvlJc w:val="left"/>
      <w:pPr>
        <w:tabs>
          <w:tab w:val="num" w:pos="360"/>
        </w:tabs>
        <w:ind w:left="360" w:hanging="360"/>
      </w:pPr>
      <w:rPr>
        <w:rFonts w:hint="default"/>
      </w:rPr>
    </w:lvl>
    <w:lvl w:ilvl="1" w:tplc="6EC27174">
      <w:start w:val="1"/>
      <w:numFmt w:val="decimal"/>
      <w:lvlText w:val="%2."/>
      <w:lvlJc w:val="left"/>
      <w:pPr>
        <w:tabs>
          <w:tab w:val="num" w:pos="0"/>
        </w:tabs>
        <w:ind w:left="0" w:hanging="360"/>
      </w:pPr>
      <w:rPr>
        <w:rFonts w:hint="default"/>
      </w:rPr>
    </w:lvl>
    <w:lvl w:ilvl="2" w:tplc="0409001B" w:tentative="1">
      <w:start w:val="1"/>
      <w:numFmt w:val="lowerRoman"/>
      <w:lvlText w:val="%3."/>
      <w:lvlJc w:val="right"/>
      <w:pPr>
        <w:tabs>
          <w:tab w:val="num" w:pos="600"/>
        </w:tabs>
        <w:ind w:left="600" w:hanging="480"/>
      </w:pPr>
    </w:lvl>
    <w:lvl w:ilvl="3" w:tplc="0409000F" w:tentative="1">
      <w:start w:val="1"/>
      <w:numFmt w:val="decimal"/>
      <w:lvlText w:val="%4."/>
      <w:lvlJc w:val="left"/>
      <w:pPr>
        <w:tabs>
          <w:tab w:val="num" w:pos="1080"/>
        </w:tabs>
        <w:ind w:left="1080" w:hanging="480"/>
      </w:pPr>
    </w:lvl>
    <w:lvl w:ilvl="4" w:tplc="04090019" w:tentative="1">
      <w:start w:val="1"/>
      <w:numFmt w:val="ideographTraditional"/>
      <w:lvlText w:val="%5、"/>
      <w:lvlJc w:val="left"/>
      <w:pPr>
        <w:tabs>
          <w:tab w:val="num" w:pos="1560"/>
        </w:tabs>
        <w:ind w:left="1560" w:hanging="480"/>
      </w:pPr>
    </w:lvl>
    <w:lvl w:ilvl="5" w:tplc="0409001B" w:tentative="1">
      <w:start w:val="1"/>
      <w:numFmt w:val="lowerRoman"/>
      <w:lvlText w:val="%6."/>
      <w:lvlJc w:val="right"/>
      <w:pPr>
        <w:tabs>
          <w:tab w:val="num" w:pos="2040"/>
        </w:tabs>
        <w:ind w:left="2040" w:hanging="480"/>
      </w:pPr>
    </w:lvl>
    <w:lvl w:ilvl="6" w:tplc="0409000F" w:tentative="1">
      <w:start w:val="1"/>
      <w:numFmt w:val="decimal"/>
      <w:lvlText w:val="%7."/>
      <w:lvlJc w:val="left"/>
      <w:pPr>
        <w:tabs>
          <w:tab w:val="num" w:pos="2520"/>
        </w:tabs>
        <w:ind w:left="2520" w:hanging="480"/>
      </w:pPr>
    </w:lvl>
    <w:lvl w:ilvl="7" w:tplc="04090019" w:tentative="1">
      <w:start w:val="1"/>
      <w:numFmt w:val="ideographTraditional"/>
      <w:lvlText w:val="%8、"/>
      <w:lvlJc w:val="left"/>
      <w:pPr>
        <w:tabs>
          <w:tab w:val="num" w:pos="3000"/>
        </w:tabs>
        <w:ind w:left="3000" w:hanging="480"/>
      </w:pPr>
    </w:lvl>
    <w:lvl w:ilvl="8" w:tplc="0409001B" w:tentative="1">
      <w:start w:val="1"/>
      <w:numFmt w:val="lowerRoman"/>
      <w:lvlText w:val="%9."/>
      <w:lvlJc w:val="right"/>
      <w:pPr>
        <w:tabs>
          <w:tab w:val="num" w:pos="3480"/>
        </w:tabs>
        <w:ind w:left="3480" w:hanging="480"/>
      </w:pPr>
    </w:lvl>
  </w:abstractNum>
  <w:abstractNum w:abstractNumId="21" w15:restartNumberingAfterBreak="0">
    <w:nsid w:val="47B51FE9"/>
    <w:multiLevelType w:val="hybridMultilevel"/>
    <w:tmpl w:val="D10AE444"/>
    <w:lvl w:ilvl="0" w:tplc="F25449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48F06EE0"/>
    <w:multiLevelType w:val="hybridMultilevel"/>
    <w:tmpl w:val="A17A5AB8"/>
    <w:lvl w:ilvl="0" w:tplc="F25449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4E682CDF"/>
    <w:multiLevelType w:val="multilevel"/>
    <w:tmpl w:val="44BA0D96"/>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120"/>
        </w:tabs>
        <w:ind w:left="120" w:hanging="480"/>
      </w:pPr>
    </w:lvl>
    <w:lvl w:ilvl="2">
      <w:start w:val="1"/>
      <w:numFmt w:val="lowerRoman"/>
      <w:lvlText w:val="%3."/>
      <w:lvlJc w:val="right"/>
      <w:pPr>
        <w:tabs>
          <w:tab w:val="num" w:pos="600"/>
        </w:tabs>
        <w:ind w:left="600" w:hanging="480"/>
      </w:pPr>
    </w:lvl>
    <w:lvl w:ilvl="3">
      <w:start w:val="1"/>
      <w:numFmt w:val="decimal"/>
      <w:lvlText w:val="%4."/>
      <w:lvlJc w:val="left"/>
      <w:pPr>
        <w:tabs>
          <w:tab w:val="num" w:pos="1080"/>
        </w:tabs>
        <w:ind w:left="1080" w:hanging="480"/>
      </w:pPr>
    </w:lvl>
    <w:lvl w:ilvl="4">
      <w:start w:val="1"/>
      <w:numFmt w:val="ideographTraditional"/>
      <w:lvlText w:val="%5、"/>
      <w:lvlJc w:val="left"/>
      <w:pPr>
        <w:tabs>
          <w:tab w:val="num" w:pos="1560"/>
        </w:tabs>
        <w:ind w:left="1560" w:hanging="480"/>
      </w:pPr>
    </w:lvl>
    <w:lvl w:ilvl="5">
      <w:start w:val="1"/>
      <w:numFmt w:val="lowerRoman"/>
      <w:lvlText w:val="%6."/>
      <w:lvlJc w:val="right"/>
      <w:pPr>
        <w:tabs>
          <w:tab w:val="num" w:pos="2040"/>
        </w:tabs>
        <w:ind w:left="2040" w:hanging="480"/>
      </w:pPr>
    </w:lvl>
    <w:lvl w:ilvl="6">
      <w:start w:val="1"/>
      <w:numFmt w:val="decimal"/>
      <w:lvlText w:val="%7."/>
      <w:lvlJc w:val="left"/>
      <w:pPr>
        <w:tabs>
          <w:tab w:val="num" w:pos="2520"/>
        </w:tabs>
        <w:ind w:left="2520" w:hanging="480"/>
      </w:pPr>
    </w:lvl>
    <w:lvl w:ilvl="7">
      <w:start w:val="1"/>
      <w:numFmt w:val="ideographTraditional"/>
      <w:lvlText w:val="%8、"/>
      <w:lvlJc w:val="left"/>
      <w:pPr>
        <w:tabs>
          <w:tab w:val="num" w:pos="3000"/>
        </w:tabs>
        <w:ind w:left="3000" w:hanging="480"/>
      </w:pPr>
    </w:lvl>
    <w:lvl w:ilvl="8">
      <w:start w:val="1"/>
      <w:numFmt w:val="lowerRoman"/>
      <w:lvlText w:val="%9."/>
      <w:lvlJc w:val="right"/>
      <w:pPr>
        <w:tabs>
          <w:tab w:val="num" w:pos="3480"/>
        </w:tabs>
        <w:ind w:left="3480" w:hanging="480"/>
      </w:pPr>
    </w:lvl>
  </w:abstractNum>
  <w:abstractNum w:abstractNumId="24" w15:restartNumberingAfterBreak="0">
    <w:nsid w:val="51810FAD"/>
    <w:multiLevelType w:val="hybridMultilevel"/>
    <w:tmpl w:val="63088318"/>
    <w:lvl w:ilvl="0" w:tplc="16E466E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15:restartNumberingAfterBreak="0">
    <w:nsid w:val="528D3456"/>
    <w:multiLevelType w:val="hybridMultilevel"/>
    <w:tmpl w:val="2F9281EE"/>
    <w:lvl w:ilvl="0" w:tplc="46208B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120"/>
        </w:tabs>
        <w:ind w:left="120" w:hanging="480"/>
      </w:pPr>
    </w:lvl>
    <w:lvl w:ilvl="2" w:tplc="0409001B" w:tentative="1">
      <w:start w:val="1"/>
      <w:numFmt w:val="lowerRoman"/>
      <w:lvlText w:val="%3."/>
      <w:lvlJc w:val="right"/>
      <w:pPr>
        <w:tabs>
          <w:tab w:val="num" w:pos="600"/>
        </w:tabs>
        <w:ind w:left="600" w:hanging="480"/>
      </w:pPr>
    </w:lvl>
    <w:lvl w:ilvl="3" w:tplc="0409000F" w:tentative="1">
      <w:start w:val="1"/>
      <w:numFmt w:val="decimal"/>
      <w:lvlText w:val="%4."/>
      <w:lvlJc w:val="left"/>
      <w:pPr>
        <w:tabs>
          <w:tab w:val="num" w:pos="1080"/>
        </w:tabs>
        <w:ind w:left="1080" w:hanging="480"/>
      </w:pPr>
    </w:lvl>
    <w:lvl w:ilvl="4" w:tplc="04090019" w:tentative="1">
      <w:start w:val="1"/>
      <w:numFmt w:val="ideographTraditional"/>
      <w:lvlText w:val="%5、"/>
      <w:lvlJc w:val="left"/>
      <w:pPr>
        <w:tabs>
          <w:tab w:val="num" w:pos="1560"/>
        </w:tabs>
        <w:ind w:left="1560" w:hanging="480"/>
      </w:pPr>
    </w:lvl>
    <w:lvl w:ilvl="5" w:tplc="0409001B" w:tentative="1">
      <w:start w:val="1"/>
      <w:numFmt w:val="lowerRoman"/>
      <w:lvlText w:val="%6."/>
      <w:lvlJc w:val="right"/>
      <w:pPr>
        <w:tabs>
          <w:tab w:val="num" w:pos="2040"/>
        </w:tabs>
        <w:ind w:left="2040" w:hanging="480"/>
      </w:pPr>
    </w:lvl>
    <w:lvl w:ilvl="6" w:tplc="0409000F" w:tentative="1">
      <w:start w:val="1"/>
      <w:numFmt w:val="decimal"/>
      <w:lvlText w:val="%7."/>
      <w:lvlJc w:val="left"/>
      <w:pPr>
        <w:tabs>
          <w:tab w:val="num" w:pos="2520"/>
        </w:tabs>
        <w:ind w:left="2520" w:hanging="480"/>
      </w:pPr>
    </w:lvl>
    <w:lvl w:ilvl="7" w:tplc="04090019" w:tentative="1">
      <w:start w:val="1"/>
      <w:numFmt w:val="ideographTraditional"/>
      <w:lvlText w:val="%8、"/>
      <w:lvlJc w:val="left"/>
      <w:pPr>
        <w:tabs>
          <w:tab w:val="num" w:pos="3000"/>
        </w:tabs>
        <w:ind w:left="3000" w:hanging="480"/>
      </w:pPr>
    </w:lvl>
    <w:lvl w:ilvl="8" w:tplc="0409001B" w:tentative="1">
      <w:start w:val="1"/>
      <w:numFmt w:val="lowerRoman"/>
      <w:lvlText w:val="%9."/>
      <w:lvlJc w:val="right"/>
      <w:pPr>
        <w:tabs>
          <w:tab w:val="num" w:pos="3480"/>
        </w:tabs>
        <w:ind w:left="3480" w:hanging="480"/>
      </w:pPr>
    </w:lvl>
  </w:abstractNum>
  <w:abstractNum w:abstractNumId="26" w15:restartNumberingAfterBreak="0">
    <w:nsid w:val="54212F4C"/>
    <w:multiLevelType w:val="multilevel"/>
    <w:tmpl w:val="15C4415C"/>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120"/>
        </w:tabs>
        <w:ind w:left="120" w:hanging="480"/>
      </w:pPr>
    </w:lvl>
    <w:lvl w:ilvl="2">
      <w:start w:val="1"/>
      <w:numFmt w:val="lowerRoman"/>
      <w:lvlText w:val="%3."/>
      <w:lvlJc w:val="right"/>
      <w:pPr>
        <w:tabs>
          <w:tab w:val="num" w:pos="600"/>
        </w:tabs>
        <w:ind w:left="600" w:hanging="480"/>
      </w:pPr>
    </w:lvl>
    <w:lvl w:ilvl="3">
      <w:start w:val="1"/>
      <w:numFmt w:val="decimal"/>
      <w:lvlText w:val="%4."/>
      <w:lvlJc w:val="left"/>
      <w:pPr>
        <w:tabs>
          <w:tab w:val="num" w:pos="1080"/>
        </w:tabs>
        <w:ind w:left="1080" w:hanging="480"/>
      </w:pPr>
    </w:lvl>
    <w:lvl w:ilvl="4">
      <w:start w:val="1"/>
      <w:numFmt w:val="ideographTraditional"/>
      <w:lvlText w:val="%5、"/>
      <w:lvlJc w:val="left"/>
      <w:pPr>
        <w:tabs>
          <w:tab w:val="num" w:pos="1560"/>
        </w:tabs>
        <w:ind w:left="1560" w:hanging="480"/>
      </w:pPr>
    </w:lvl>
    <w:lvl w:ilvl="5">
      <w:start w:val="1"/>
      <w:numFmt w:val="lowerRoman"/>
      <w:lvlText w:val="%6."/>
      <w:lvlJc w:val="right"/>
      <w:pPr>
        <w:tabs>
          <w:tab w:val="num" w:pos="2040"/>
        </w:tabs>
        <w:ind w:left="2040" w:hanging="480"/>
      </w:pPr>
    </w:lvl>
    <w:lvl w:ilvl="6">
      <w:start w:val="1"/>
      <w:numFmt w:val="decimal"/>
      <w:lvlText w:val="%7."/>
      <w:lvlJc w:val="left"/>
      <w:pPr>
        <w:tabs>
          <w:tab w:val="num" w:pos="2520"/>
        </w:tabs>
        <w:ind w:left="2520" w:hanging="480"/>
      </w:pPr>
    </w:lvl>
    <w:lvl w:ilvl="7">
      <w:start w:val="1"/>
      <w:numFmt w:val="ideographTraditional"/>
      <w:lvlText w:val="%8、"/>
      <w:lvlJc w:val="left"/>
      <w:pPr>
        <w:tabs>
          <w:tab w:val="num" w:pos="3000"/>
        </w:tabs>
        <w:ind w:left="3000" w:hanging="480"/>
      </w:pPr>
    </w:lvl>
    <w:lvl w:ilvl="8">
      <w:start w:val="1"/>
      <w:numFmt w:val="lowerRoman"/>
      <w:lvlText w:val="%9."/>
      <w:lvlJc w:val="right"/>
      <w:pPr>
        <w:tabs>
          <w:tab w:val="num" w:pos="3480"/>
        </w:tabs>
        <w:ind w:left="3480" w:hanging="480"/>
      </w:pPr>
    </w:lvl>
  </w:abstractNum>
  <w:abstractNum w:abstractNumId="27" w15:restartNumberingAfterBreak="0">
    <w:nsid w:val="549A5B75"/>
    <w:multiLevelType w:val="hybridMultilevel"/>
    <w:tmpl w:val="B26C8D14"/>
    <w:lvl w:ilvl="0" w:tplc="F2544922">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8" w15:restartNumberingAfterBreak="0">
    <w:nsid w:val="5773287A"/>
    <w:multiLevelType w:val="hybridMultilevel"/>
    <w:tmpl w:val="C3D2DE98"/>
    <w:lvl w:ilvl="0" w:tplc="0DEA0E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58FB5609"/>
    <w:multiLevelType w:val="hybridMultilevel"/>
    <w:tmpl w:val="A9F6B96C"/>
    <w:lvl w:ilvl="0" w:tplc="46208B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120"/>
        </w:tabs>
        <w:ind w:left="120" w:hanging="480"/>
      </w:pPr>
    </w:lvl>
    <w:lvl w:ilvl="2" w:tplc="0409001B" w:tentative="1">
      <w:start w:val="1"/>
      <w:numFmt w:val="lowerRoman"/>
      <w:lvlText w:val="%3."/>
      <w:lvlJc w:val="right"/>
      <w:pPr>
        <w:tabs>
          <w:tab w:val="num" w:pos="600"/>
        </w:tabs>
        <w:ind w:left="600" w:hanging="480"/>
      </w:pPr>
    </w:lvl>
    <w:lvl w:ilvl="3" w:tplc="0409000F" w:tentative="1">
      <w:start w:val="1"/>
      <w:numFmt w:val="decimal"/>
      <w:lvlText w:val="%4."/>
      <w:lvlJc w:val="left"/>
      <w:pPr>
        <w:tabs>
          <w:tab w:val="num" w:pos="1080"/>
        </w:tabs>
        <w:ind w:left="1080" w:hanging="480"/>
      </w:pPr>
    </w:lvl>
    <w:lvl w:ilvl="4" w:tplc="04090019" w:tentative="1">
      <w:start w:val="1"/>
      <w:numFmt w:val="ideographTraditional"/>
      <w:lvlText w:val="%5、"/>
      <w:lvlJc w:val="left"/>
      <w:pPr>
        <w:tabs>
          <w:tab w:val="num" w:pos="1560"/>
        </w:tabs>
        <w:ind w:left="1560" w:hanging="480"/>
      </w:pPr>
    </w:lvl>
    <w:lvl w:ilvl="5" w:tplc="0409001B" w:tentative="1">
      <w:start w:val="1"/>
      <w:numFmt w:val="lowerRoman"/>
      <w:lvlText w:val="%6."/>
      <w:lvlJc w:val="right"/>
      <w:pPr>
        <w:tabs>
          <w:tab w:val="num" w:pos="2040"/>
        </w:tabs>
        <w:ind w:left="2040" w:hanging="480"/>
      </w:pPr>
    </w:lvl>
    <w:lvl w:ilvl="6" w:tplc="0409000F" w:tentative="1">
      <w:start w:val="1"/>
      <w:numFmt w:val="decimal"/>
      <w:lvlText w:val="%7."/>
      <w:lvlJc w:val="left"/>
      <w:pPr>
        <w:tabs>
          <w:tab w:val="num" w:pos="2520"/>
        </w:tabs>
        <w:ind w:left="2520" w:hanging="480"/>
      </w:pPr>
    </w:lvl>
    <w:lvl w:ilvl="7" w:tplc="04090019" w:tentative="1">
      <w:start w:val="1"/>
      <w:numFmt w:val="ideographTraditional"/>
      <w:lvlText w:val="%8、"/>
      <w:lvlJc w:val="left"/>
      <w:pPr>
        <w:tabs>
          <w:tab w:val="num" w:pos="3000"/>
        </w:tabs>
        <w:ind w:left="3000" w:hanging="480"/>
      </w:pPr>
    </w:lvl>
    <w:lvl w:ilvl="8" w:tplc="0409001B" w:tentative="1">
      <w:start w:val="1"/>
      <w:numFmt w:val="lowerRoman"/>
      <w:lvlText w:val="%9."/>
      <w:lvlJc w:val="right"/>
      <w:pPr>
        <w:tabs>
          <w:tab w:val="num" w:pos="3480"/>
        </w:tabs>
        <w:ind w:left="3480" w:hanging="480"/>
      </w:pPr>
    </w:lvl>
  </w:abstractNum>
  <w:abstractNum w:abstractNumId="30" w15:restartNumberingAfterBreak="0">
    <w:nsid w:val="60C82291"/>
    <w:multiLevelType w:val="hybridMultilevel"/>
    <w:tmpl w:val="A2FE7ACC"/>
    <w:lvl w:ilvl="0" w:tplc="F2544922">
      <w:start w:val="1"/>
      <w:numFmt w:val="decimal"/>
      <w:lvlText w:val="%1."/>
      <w:lvlJc w:val="left"/>
      <w:pPr>
        <w:tabs>
          <w:tab w:val="num" w:pos="720"/>
        </w:tabs>
        <w:ind w:left="720" w:hanging="36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1" w15:restartNumberingAfterBreak="0">
    <w:nsid w:val="64BB230C"/>
    <w:multiLevelType w:val="hybridMultilevel"/>
    <w:tmpl w:val="467A450A"/>
    <w:lvl w:ilvl="0" w:tplc="F25449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8F666E5"/>
    <w:multiLevelType w:val="hybridMultilevel"/>
    <w:tmpl w:val="44BA0D96"/>
    <w:lvl w:ilvl="0" w:tplc="46208B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120"/>
        </w:tabs>
        <w:ind w:left="120" w:hanging="480"/>
      </w:pPr>
    </w:lvl>
    <w:lvl w:ilvl="2" w:tplc="0409001B" w:tentative="1">
      <w:start w:val="1"/>
      <w:numFmt w:val="lowerRoman"/>
      <w:lvlText w:val="%3."/>
      <w:lvlJc w:val="right"/>
      <w:pPr>
        <w:tabs>
          <w:tab w:val="num" w:pos="600"/>
        </w:tabs>
        <w:ind w:left="600" w:hanging="480"/>
      </w:pPr>
    </w:lvl>
    <w:lvl w:ilvl="3" w:tplc="0409000F" w:tentative="1">
      <w:start w:val="1"/>
      <w:numFmt w:val="decimal"/>
      <w:lvlText w:val="%4."/>
      <w:lvlJc w:val="left"/>
      <w:pPr>
        <w:tabs>
          <w:tab w:val="num" w:pos="1080"/>
        </w:tabs>
        <w:ind w:left="1080" w:hanging="480"/>
      </w:pPr>
    </w:lvl>
    <w:lvl w:ilvl="4" w:tplc="04090019" w:tentative="1">
      <w:start w:val="1"/>
      <w:numFmt w:val="ideographTraditional"/>
      <w:lvlText w:val="%5、"/>
      <w:lvlJc w:val="left"/>
      <w:pPr>
        <w:tabs>
          <w:tab w:val="num" w:pos="1560"/>
        </w:tabs>
        <w:ind w:left="1560" w:hanging="480"/>
      </w:pPr>
    </w:lvl>
    <w:lvl w:ilvl="5" w:tplc="0409001B" w:tentative="1">
      <w:start w:val="1"/>
      <w:numFmt w:val="lowerRoman"/>
      <w:lvlText w:val="%6."/>
      <w:lvlJc w:val="right"/>
      <w:pPr>
        <w:tabs>
          <w:tab w:val="num" w:pos="2040"/>
        </w:tabs>
        <w:ind w:left="2040" w:hanging="480"/>
      </w:pPr>
    </w:lvl>
    <w:lvl w:ilvl="6" w:tplc="0409000F" w:tentative="1">
      <w:start w:val="1"/>
      <w:numFmt w:val="decimal"/>
      <w:lvlText w:val="%7."/>
      <w:lvlJc w:val="left"/>
      <w:pPr>
        <w:tabs>
          <w:tab w:val="num" w:pos="2520"/>
        </w:tabs>
        <w:ind w:left="2520" w:hanging="480"/>
      </w:pPr>
    </w:lvl>
    <w:lvl w:ilvl="7" w:tplc="04090019" w:tentative="1">
      <w:start w:val="1"/>
      <w:numFmt w:val="ideographTraditional"/>
      <w:lvlText w:val="%8、"/>
      <w:lvlJc w:val="left"/>
      <w:pPr>
        <w:tabs>
          <w:tab w:val="num" w:pos="3000"/>
        </w:tabs>
        <w:ind w:left="3000" w:hanging="480"/>
      </w:pPr>
    </w:lvl>
    <w:lvl w:ilvl="8" w:tplc="0409001B" w:tentative="1">
      <w:start w:val="1"/>
      <w:numFmt w:val="lowerRoman"/>
      <w:lvlText w:val="%9."/>
      <w:lvlJc w:val="right"/>
      <w:pPr>
        <w:tabs>
          <w:tab w:val="num" w:pos="3480"/>
        </w:tabs>
        <w:ind w:left="3480" w:hanging="480"/>
      </w:pPr>
    </w:lvl>
  </w:abstractNum>
  <w:abstractNum w:abstractNumId="33" w15:restartNumberingAfterBreak="0">
    <w:nsid w:val="6DB92E07"/>
    <w:multiLevelType w:val="hybridMultilevel"/>
    <w:tmpl w:val="F0F2175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6E33673C"/>
    <w:multiLevelType w:val="multilevel"/>
    <w:tmpl w:val="44BA0D96"/>
    <w:lvl w:ilvl="0">
      <w:start w:val="1"/>
      <w:numFmt w:val="decimal"/>
      <w:lvlText w:val="%1."/>
      <w:lvlJc w:val="left"/>
      <w:pPr>
        <w:tabs>
          <w:tab w:val="num" w:pos="360"/>
        </w:tabs>
        <w:ind w:left="360" w:hanging="360"/>
      </w:pPr>
      <w:rPr>
        <w:rFonts w:hint="default"/>
      </w:rPr>
    </w:lvl>
    <w:lvl w:ilvl="1">
      <w:start w:val="1"/>
      <w:numFmt w:val="ideographTraditional"/>
      <w:lvlText w:val="%2、"/>
      <w:lvlJc w:val="left"/>
      <w:pPr>
        <w:tabs>
          <w:tab w:val="num" w:pos="120"/>
        </w:tabs>
        <w:ind w:left="120" w:hanging="480"/>
      </w:pPr>
    </w:lvl>
    <w:lvl w:ilvl="2">
      <w:start w:val="1"/>
      <w:numFmt w:val="lowerRoman"/>
      <w:lvlText w:val="%3."/>
      <w:lvlJc w:val="right"/>
      <w:pPr>
        <w:tabs>
          <w:tab w:val="num" w:pos="600"/>
        </w:tabs>
        <w:ind w:left="600" w:hanging="480"/>
      </w:pPr>
    </w:lvl>
    <w:lvl w:ilvl="3">
      <w:start w:val="1"/>
      <w:numFmt w:val="decimal"/>
      <w:lvlText w:val="%4."/>
      <w:lvlJc w:val="left"/>
      <w:pPr>
        <w:tabs>
          <w:tab w:val="num" w:pos="1080"/>
        </w:tabs>
        <w:ind w:left="1080" w:hanging="480"/>
      </w:pPr>
    </w:lvl>
    <w:lvl w:ilvl="4">
      <w:start w:val="1"/>
      <w:numFmt w:val="ideographTraditional"/>
      <w:lvlText w:val="%5、"/>
      <w:lvlJc w:val="left"/>
      <w:pPr>
        <w:tabs>
          <w:tab w:val="num" w:pos="1560"/>
        </w:tabs>
        <w:ind w:left="1560" w:hanging="480"/>
      </w:pPr>
    </w:lvl>
    <w:lvl w:ilvl="5">
      <w:start w:val="1"/>
      <w:numFmt w:val="lowerRoman"/>
      <w:lvlText w:val="%6."/>
      <w:lvlJc w:val="right"/>
      <w:pPr>
        <w:tabs>
          <w:tab w:val="num" w:pos="2040"/>
        </w:tabs>
        <w:ind w:left="2040" w:hanging="480"/>
      </w:pPr>
    </w:lvl>
    <w:lvl w:ilvl="6">
      <w:start w:val="1"/>
      <w:numFmt w:val="decimal"/>
      <w:lvlText w:val="%7."/>
      <w:lvlJc w:val="left"/>
      <w:pPr>
        <w:tabs>
          <w:tab w:val="num" w:pos="2520"/>
        </w:tabs>
        <w:ind w:left="2520" w:hanging="480"/>
      </w:pPr>
    </w:lvl>
    <w:lvl w:ilvl="7">
      <w:start w:val="1"/>
      <w:numFmt w:val="ideographTraditional"/>
      <w:lvlText w:val="%8、"/>
      <w:lvlJc w:val="left"/>
      <w:pPr>
        <w:tabs>
          <w:tab w:val="num" w:pos="3000"/>
        </w:tabs>
        <w:ind w:left="3000" w:hanging="480"/>
      </w:pPr>
    </w:lvl>
    <w:lvl w:ilvl="8">
      <w:start w:val="1"/>
      <w:numFmt w:val="lowerRoman"/>
      <w:lvlText w:val="%9."/>
      <w:lvlJc w:val="right"/>
      <w:pPr>
        <w:tabs>
          <w:tab w:val="num" w:pos="3480"/>
        </w:tabs>
        <w:ind w:left="3480" w:hanging="480"/>
      </w:pPr>
    </w:lvl>
  </w:abstractNum>
  <w:abstractNum w:abstractNumId="35" w15:restartNumberingAfterBreak="0">
    <w:nsid w:val="6EC00434"/>
    <w:multiLevelType w:val="hybridMultilevel"/>
    <w:tmpl w:val="B4525B5E"/>
    <w:lvl w:ilvl="0" w:tplc="0DEA0E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6F6F417C"/>
    <w:multiLevelType w:val="hybridMultilevel"/>
    <w:tmpl w:val="F1BED038"/>
    <w:lvl w:ilvl="0" w:tplc="46208B3C">
      <w:start w:val="1"/>
      <w:numFmt w:val="decimal"/>
      <w:lvlText w:val="%1."/>
      <w:lvlJc w:val="left"/>
      <w:pPr>
        <w:tabs>
          <w:tab w:val="num" w:pos="360"/>
        </w:tabs>
        <w:ind w:left="360" w:hanging="360"/>
      </w:pPr>
      <w:rPr>
        <w:rFonts w:hint="default"/>
      </w:rPr>
    </w:lvl>
    <w:lvl w:ilvl="1" w:tplc="04090019">
      <w:start w:val="1"/>
      <w:numFmt w:val="ideographTraditional"/>
      <w:lvlText w:val="%2、"/>
      <w:lvlJc w:val="left"/>
      <w:pPr>
        <w:tabs>
          <w:tab w:val="num" w:pos="120"/>
        </w:tabs>
        <w:ind w:left="120" w:hanging="480"/>
      </w:pPr>
    </w:lvl>
    <w:lvl w:ilvl="2" w:tplc="0409001B" w:tentative="1">
      <w:start w:val="1"/>
      <w:numFmt w:val="lowerRoman"/>
      <w:lvlText w:val="%3."/>
      <w:lvlJc w:val="right"/>
      <w:pPr>
        <w:tabs>
          <w:tab w:val="num" w:pos="600"/>
        </w:tabs>
        <w:ind w:left="600" w:hanging="480"/>
      </w:pPr>
    </w:lvl>
    <w:lvl w:ilvl="3" w:tplc="0409000F" w:tentative="1">
      <w:start w:val="1"/>
      <w:numFmt w:val="decimal"/>
      <w:lvlText w:val="%4."/>
      <w:lvlJc w:val="left"/>
      <w:pPr>
        <w:tabs>
          <w:tab w:val="num" w:pos="1080"/>
        </w:tabs>
        <w:ind w:left="1080" w:hanging="480"/>
      </w:pPr>
    </w:lvl>
    <w:lvl w:ilvl="4" w:tplc="04090019" w:tentative="1">
      <w:start w:val="1"/>
      <w:numFmt w:val="ideographTraditional"/>
      <w:lvlText w:val="%5、"/>
      <w:lvlJc w:val="left"/>
      <w:pPr>
        <w:tabs>
          <w:tab w:val="num" w:pos="1560"/>
        </w:tabs>
        <w:ind w:left="1560" w:hanging="480"/>
      </w:pPr>
    </w:lvl>
    <w:lvl w:ilvl="5" w:tplc="0409001B" w:tentative="1">
      <w:start w:val="1"/>
      <w:numFmt w:val="lowerRoman"/>
      <w:lvlText w:val="%6."/>
      <w:lvlJc w:val="right"/>
      <w:pPr>
        <w:tabs>
          <w:tab w:val="num" w:pos="2040"/>
        </w:tabs>
        <w:ind w:left="2040" w:hanging="480"/>
      </w:pPr>
    </w:lvl>
    <w:lvl w:ilvl="6" w:tplc="0409000F" w:tentative="1">
      <w:start w:val="1"/>
      <w:numFmt w:val="decimal"/>
      <w:lvlText w:val="%7."/>
      <w:lvlJc w:val="left"/>
      <w:pPr>
        <w:tabs>
          <w:tab w:val="num" w:pos="2520"/>
        </w:tabs>
        <w:ind w:left="2520" w:hanging="480"/>
      </w:pPr>
    </w:lvl>
    <w:lvl w:ilvl="7" w:tplc="04090019" w:tentative="1">
      <w:start w:val="1"/>
      <w:numFmt w:val="ideographTraditional"/>
      <w:lvlText w:val="%8、"/>
      <w:lvlJc w:val="left"/>
      <w:pPr>
        <w:tabs>
          <w:tab w:val="num" w:pos="3000"/>
        </w:tabs>
        <w:ind w:left="3000" w:hanging="480"/>
      </w:pPr>
    </w:lvl>
    <w:lvl w:ilvl="8" w:tplc="0409001B" w:tentative="1">
      <w:start w:val="1"/>
      <w:numFmt w:val="lowerRoman"/>
      <w:lvlText w:val="%9."/>
      <w:lvlJc w:val="right"/>
      <w:pPr>
        <w:tabs>
          <w:tab w:val="num" w:pos="3480"/>
        </w:tabs>
        <w:ind w:left="3480" w:hanging="480"/>
      </w:pPr>
    </w:lvl>
  </w:abstractNum>
  <w:abstractNum w:abstractNumId="37" w15:restartNumberingAfterBreak="0">
    <w:nsid w:val="720910B0"/>
    <w:multiLevelType w:val="hybridMultilevel"/>
    <w:tmpl w:val="D1846134"/>
    <w:lvl w:ilvl="0" w:tplc="46208B3C">
      <w:start w:val="1"/>
      <w:numFmt w:val="decimal"/>
      <w:lvlText w:val="%1."/>
      <w:lvlJc w:val="left"/>
      <w:pPr>
        <w:tabs>
          <w:tab w:val="num" w:pos="0"/>
        </w:tabs>
        <w:ind w:left="0" w:hanging="36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38" w15:restartNumberingAfterBreak="0">
    <w:nsid w:val="731F2F39"/>
    <w:multiLevelType w:val="hybridMultilevel"/>
    <w:tmpl w:val="0ED8E208"/>
    <w:lvl w:ilvl="0" w:tplc="F254492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769B6746"/>
    <w:multiLevelType w:val="hybridMultilevel"/>
    <w:tmpl w:val="60840DAE"/>
    <w:lvl w:ilvl="0" w:tplc="0DEA0E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0" w15:restartNumberingAfterBreak="0">
    <w:nsid w:val="76F85CB8"/>
    <w:multiLevelType w:val="hybridMultilevel"/>
    <w:tmpl w:val="1C0C72F4"/>
    <w:lvl w:ilvl="0" w:tplc="0DEA0E4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1" w15:restartNumberingAfterBreak="0">
    <w:nsid w:val="777E6D6C"/>
    <w:multiLevelType w:val="hybridMultilevel"/>
    <w:tmpl w:val="4F3E82C2"/>
    <w:lvl w:ilvl="0" w:tplc="46208B3C">
      <w:start w:val="1"/>
      <w:numFmt w:val="decimal"/>
      <w:lvlText w:val="%1."/>
      <w:lvlJc w:val="left"/>
      <w:pPr>
        <w:tabs>
          <w:tab w:val="num" w:pos="0"/>
        </w:tabs>
        <w:ind w:left="0" w:hanging="360"/>
      </w:pPr>
      <w:rPr>
        <w:rFonts w:hint="default"/>
      </w:rPr>
    </w:lvl>
    <w:lvl w:ilvl="1" w:tplc="04090019" w:tentative="1">
      <w:start w:val="1"/>
      <w:numFmt w:val="ideographTraditional"/>
      <w:lvlText w:val="%2、"/>
      <w:lvlJc w:val="left"/>
      <w:pPr>
        <w:tabs>
          <w:tab w:val="num" w:pos="600"/>
        </w:tabs>
        <w:ind w:left="600" w:hanging="480"/>
      </w:pPr>
    </w:lvl>
    <w:lvl w:ilvl="2" w:tplc="0409001B" w:tentative="1">
      <w:start w:val="1"/>
      <w:numFmt w:val="lowerRoman"/>
      <w:lvlText w:val="%3."/>
      <w:lvlJc w:val="right"/>
      <w:pPr>
        <w:tabs>
          <w:tab w:val="num" w:pos="1080"/>
        </w:tabs>
        <w:ind w:left="1080" w:hanging="480"/>
      </w:pPr>
    </w:lvl>
    <w:lvl w:ilvl="3" w:tplc="0409000F" w:tentative="1">
      <w:start w:val="1"/>
      <w:numFmt w:val="decimal"/>
      <w:lvlText w:val="%4."/>
      <w:lvlJc w:val="left"/>
      <w:pPr>
        <w:tabs>
          <w:tab w:val="num" w:pos="1560"/>
        </w:tabs>
        <w:ind w:left="1560" w:hanging="480"/>
      </w:pPr>
    </w:lvl>
    <w:lvl w:ilvl="4" w:tplc="04090019" w:tentative="1">
      <w:start w:val="1"/>
      <w:numFmt w:val="ideographTraditional"/>
      <w:lvlText w:val="%5、"/>
      <w:lvlJc w:val="left"/>
      <w:pPr>
        <w:tabs>
          <w:tab w:val="num" w:pos="2040"/>
        </w:tabs>
        <w:ind w:left="2040" w:hanging="480"/>
      </w:pPr>
    </w:lvl>
    <w:lvl w:ilvl="5" w:tplc="0409001B" w:tentative="1">
      <w:start w:val="1"/>
      <w:numFmt w:val="lowerRoman"/>
      <w:lvlText w:val="%6."/>
      <w:lvlJc w:val="right"/>
      <w:pPr>
        <w:tabs>
          <w:tab w:val="num" w:pos="2520"/>
        </w:tabs>
        <w:ind w:left="2520" w:hanging="480"/>
      </w:pPr>
    </w:lvl>
    <w:lvl w:ilvl="6" w:tplc="0409000F" w:tentative="1">
      <w:start w:val="1"/>
      <w:numFmt w:val="decimal"/>
      <w:lvlText w:val="%7."/>
      <w:lvlJc w:val="left"/>
      <w:pPr>
        <w:tabs>
          <w:tab w:val="num" w:pos="3000"/>
        </w:tabs>
        <w:ind w:left="3000" w:hanging="480"/>
      </w:pPr>
    </w:lvl>
    <w:lvl w:ilvl="7" w:tplc="04090019" w:tentative="1">
      <w:start w:val="1"/>
      <w:numFmt w:val="ideographTraditional"/>
      <w:lvlText w:val="%8、"/>
      <w:lvlJc w:val="left"/>
      <w:pPr>
        <w:tabs>
          <w:tab w:val="num" w:pos="3480"/>
        </w:tabs>
        <w:ind w:left="3480" w:hanging="480"/>
      </w:pPr>
    </w:lvl>
    <w:lvl w:ilvl="8" w:tplc="0409001B" w:tentative="1">
      <w:start w:val="1"/>
      <w:numFmt w:val="lowerRoman"/>
      <w:lvlText w:val="%9."/>
      <w:lvlJc w:val="right"/>
      <w:pPr>
        <w:tabs>
          <w:tab w:val="num" w:pos="3960"/>
        </w:tabs>
        <w:ind w:left="3960" w:hanging="480"/>
      </w:pPr>
    </w:lvl>
  </w:abstractNum>
  <w:abstractNum w:abstractNumId="42" w15:restartNumberingAfterBreak="0">
    <w:nsid w:val="7961426A"/>
    <w:multiLevelType w:val="hybridMultilevel"/>
    <w:tmpl w:val="176AB5FC"/>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7DE341E4"/>
    <w:multiLevelType w:val="hybridMultilevel"/>
    <w:tmpl w:val="15C4415C"/>
    <w:lvl w:ilvl="0" w:tplc="46208B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120"/>
        </w:tabs>
        <w:ind w:left="120" w:hanging="480"/>
      </w:pPr>
    </w:lvl>
    <w:lvl w:ilvl="2" w:tplc="0409001B" w:tentative="1">
      <w:start w:val="1"/>
      <w:numFmt w:val="lowerRoman"/>
      <w:lvlText w:val="%3."/>
      <w:lvlJc w:val="right"/>
      <w:pPr>
        <w:tabs>
          <w:tab w:val="num" w:pos="600"/>
        </w:tabs>
        <w:ind w:left="600" w:hanging="480"/>
      </w:pPr>
    </w:lvl>
    <w:lvl w:ilvl="3" w:tplc="0409000F" w:tentative="1">
      <w:start w:val="1"/>
      <w:numFmt w:val="decimal"/>
      <w:lvlText w:val="%4."/>
      <w:lvlJc w:val="left"/>
      <w:pPr>
        <w:tabs>
          <w:tab w:val="num" w:pos="1080"/>
        </w:tabs>
        <w:ind w:left="1080" w:hanging="480"/>
      </w:pPr>
    </w:lvl>
    <w:lvl w:ilvl="4" w:tplc="04090019" w:tentative="1">
      <w:start w:val="1"/>
      <w:numFmt w:val="ideographTraditional"/>
      <w:lvlText w:val="%5、"/>
      <w:lvlJc w:val="left"/>
      <w:pPr>
        <w:tabs>
          <w:tab w:val="num" w:pos="1560"/>
        </w:tabs>
        <w:ind w:left="1560" w:hanging="480"/>
      </w:pPr>
    </w:lvl>
    <w:lvl w:ilvl="5" w:tplc="0409001B" w:tentative="1">
      <w:start w:val="1"/>
      <w:numFmt w:val="lowerRoman"/>
      <w:lvlText w:val="%6."/>
      <w:lvlJc w:val="right"/>
      <w:pPr>
        <w:tabs>
          <w:tab w:val="num" w:pos="2040"/>
        </w:tabs>
        <w:ind w:left="2040" w:hanging="480"/>
      </w:pPr>
    </w:lvl>
    <w:lvl w:ilvl="6" w:tplc="0409000F" w:tentative="1">
      <w:start w:val="1"/>
      <w:numFmt w:val="decimal"/>
      <w:lvlText w:val="%7."/>
      <w:lvlJc w:val="left"/>
      <w:pPr>
        <w:tabs>
          <w:tab w:val="num" w:pos="2520"/>
        </w:tabs>
        <w:ind w:left="2520" w:hanging="480"/>
      </w:pPr>
    </w:lvl>
    <w:lvl w:ilvl="7" w:tplc="04090019" w:tentative="1">
      <w:start w:val="1"/>
      <w:numFmt w:val="ideographTraditional"/>
      <w:lvlText w:val="%8、"/>
      <w:lvlJc w:val="left"/>
      <w:pPr>
        <w:tabs>
          <w:tab w:val="num" w:pos="3000"/>
        </w:tabs>
        <w:ind w:left="3000" w:hanging="480"/>
      </w:pPr>
    </w:lvl>
    <w:lvl w:ilvl="8" w:tplc="0409001B" w:tentative="1">
      <w:start w:val="1"/>
      <w:numFmt w:val="lowerRoman"/>
      <w:lvlText w:val="%9."/>
      <w:lvlJc w:val="right"/>
      <w:pPr>
        <w:tabs>
          <w:tab w:val="num" w:pos="3480"/>
        </w:tabs>
        <w:ind w:left="3480" w:hanging="480"/>
      </w:pPr>
    </w:lvl>
  </w:abstractNum>
  <w:abstractNum w:abstractNumId="44" w15:restartNumberingAfterBreak="0">
    <w:nsid w:val="7FB10764"/>
    <w:multiLevelType w:val="hybridMultilevel"/>
    <w:tmpl w:val="84E6EF64"/>
    <w:lvl w:ilvl="0" w:tplc="46208B3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120"/>
        </w:tabs>
        <w:ind w:left="120" w:hanging="480"/>
      </w:pPr>
    </w:lvl>
    <w:lvl w:ilvl="2" w:tplc="0409001B" w:tentative="1">
      <w:start w:val="1"/>
      <w:numFmt w:val="lowerRoman"/>
      <w:lvlText w:val="%3."/>
      <w:lvlJc w:val="right"/>
      <w:pPr>
        <w:tabs>
          <w:tab w:val="num" w:pos="600"/>
        </w:tabs>
        <w:ind w:left="600" w:hanging="480"/>
      </w:pPr>
    </w:lvl>
    <w:lvl w:ilvl="3" w:tplc="0409000F" w:tentative="1">
      <w:start w:val="1"/>
      <w:numFmt w:val="decimal"/>
      <w:lvlText w:val="%4."/>
      <w:lvlJc w:val="left"/>
      <w:pPr>
        <w:tabs>
          <w:tab w:val="num" w:pos="1080"/>
        </w:tabs>
        <w:ind w:left="1080" w:hanging="480"/>
      </w:pPr>
    </w:lvl>
    <w:lvl w:ilvl="4" w:tplc="04090019" w:tentative="1">
      <w:start w:val="1"/>
      <w:numFmt w:val="ideographTraditional"/>
      <w:lvlText w:val="%5、"/>
      <w:lvlJc w:val="left"/>
      <w:pPr>
        <w:tabs>
          <w:tab w:val="num" w:pos="1560"/>
        </w:tabs>
        <w:ind w:left="1560" w:hanging="480"/>
      </w:pPr>
    </w:lvl>
    <w:lvl w:ilvl="5" w:tplc="0409001B" w:tentative="1">
      <w:start w:val="1"/>
      <w:numFmt w:val="lowerRoman"/>
      <w:lvlText w:val="%6."/>
      <w:lvlJc w:val="right"/>
      <w:pPr>
        <w:tabs>
          <w:tab w:val="num" w:pos="2040"/>
        </w:tabs>
        <w:ind w:left="2040" w:hanging="480"/>
      </w:pPr>
    </w:lvl>
    <w:lvl w:ilvl="6" w:tplc="0409000F" w:tentative="1">
      <w:start w:val="1"/>
      <w:numFmt w:val="decimal"/>
      <w:lvlText w:val="%7."/>
      <w:lvlJc w:val="left"/>
      <w:pPr>
        <w:tabs>
          <w:tab w:val="num" w:pos="2520"/>
        </w:tabs>
        <w:ind w:left="2520" w:hanging="480"/>
      </w:pPr>
    </w:lvl>
    <w:lvl w:ilvl="7" w:tplc="04090019" w:tentative="1">
      <w:start w:val="1"/>
      <w:numFmt w:val="ideographTraditional"/>
      <w:lvlText w:val="%8、"/>
      <w:lvlJc w:val="left"/>
      <w:pPr>
        <w:tabs>
          <w:tab w:val="num" w:pos="3000"/>
        </w:tabs>
        <w:ind w:left="3000" w:hanging="480"/>
      </w:pPr>
    </w:lvl>
    <w:lvl w:ilvl="8" w:tplc="0409001B" w:tentative="1">
      <w:start w:val="1"/>
      <w:numFmt w:val="lowerRoman"/>
      <w:lvlText w:val="%9."/>
      <w:lvlJc w:val="right"/>
      <w:pPr>
        <w:tabs>
          <w:tab w:val="num" w:pos="3480"/>
        </w:tabs>
        <w:ind w:left="3480" w:hanging="480"/>
      </w:pPr>
    </w:lvl>
  </w:abstractNum>
  <w:num w:numId="1">
    <w:abstractNumId w:val="43"/>
  </w:num>
  <w:num w:numId="2">
    <w:abstractNumId w:val="32"/>
  </w:num>
  <w:num w:numId="3">
    <w:abstractNumId w:val="4"/>
  </w:num>
  <w:num w:numId="4">
    <w:abstractNumId w:val="18"/>
  </w:num>
  <w:num w:numId="5">
    <w:abstractNumId w:val="26"/>
  </w:num>
  <w:num w:numId="6">
    <w:abstractNumId w:val="17"/>
  </w:num>
  <w:num w:numId="7">
    <w:abstractNumId w:val="34"/>
  </w:num>
  <w:num w:numId="8">
    <w:abstractNumId w:val="12"/>
  </w:num>
  <w:num w:numId="9">
    <w:abstractNumId w:val="23"/>
  </w:num>
  <w:num w:numId="10">
    <w:abstractNumId w:val="5"/>
  </w:num>
  <w:num w:numId="11">
    <w:abstractNumId w:val="3"/>
  </w:num>
  <w:num w:numId="12">
    <w:abstractNumId w:val="25"/>
  </w:num>
  <w:num w:numId="13">
    <w:abstractNumId w:val="42"/>
  </w:num>
  <w:num w:numId="14">
    <w:abstractNumId w:val="36"/>
  </w:num>
  <w:num w:numId="15">
    <w:abstractNumId w:val="31"/>
  </w:num>
  <w:num w:numId="16">
    <w:abstractNumId w:val="10"/>
  </w:num>
  <w:num w:numId="17">
    <w:abstractNumId w:val="16"/>
  </w:num>
  <w:num w:numId="18">
    <w:abstractNumId w:val="22"/>
  </w:num>
  <w:num w:numId="19">
    <w:abstractNumId w:val="7"/>
  </w:num>
  <w:num w:numId="20">
    <w:abstractNumId w:val="27"/>
  </w:num>
  <w:num w:numId="21">
    <w:abstractNumId w:val="30"/>
  </w:num>
  <w:num w:numId="22">
    <w:abstractNumId w:val="14"/>
  </w:num>
  <w:num w:numId="23">
    <w:abstractNumId w:val="1"/>
  </w:num>
  <w:num w:numId="24">
    <w:abstractNumId w:val="29"/>
  </w:num>
  <w:num w:numId="25">
    <w:abstractNumId w:val="19"/>
  </w:num>
  <w:num w:numId="26">
    <w:abstractNumId w:val="20"/>
  </w:num>
  <w:num w:numId="27">
    <w:abstractNumId w:val="44"/>
  </w:num>
  <w:num w:numId="28">
    <w:abstractNumId w:val="21"/>
  </w:num>
  <w:num w:numId="29">
    <w:abstractNumId w:val="6"/>
  </w:num>
  <w:num w:numId="30">
    <w:abstractNumId w:val="8"/>
  </w:num>
  <w:num w:numId="31">
    <w:abstractNumId w:val="33"/>
  </w:num>
  <w:num w:numId="32">
    <w:abstractNumId w:val="2"/>
  </w:num>
  <w:num w:numId="33">
    <w:abstractNumId w:val="38"/>
  </w:num>
  <w:num w:numId="34">
    <w:abstractNumId w:val="24"/>
  </w:num>
  <w:num w:numId="35">
    <w:abstractNumId w:val="40"/>
  </w:num>
  <w:num w:numId="36">
    <w:abstractNumId w:val="0"/>
  </w:num>
  <w:num w:numId="37">
    <w:abstractNumId w:val="35"/>
  </w:num>
  <w:num w:numId="38">
    <w:abstractNumId w:val="9"/>
  </w:num>
  <w:num w:numId="39">
    <w:abstractNumId w:val="28"/>
  </w:num>
  <w:num w:numId="40">
    <w:abstractNumId w:val="13"/>
  </w:num>
  <w:num w:numId="41">
    <w:abstractNumId w:val="15"/>
  </w:num>
  <w:num w:numId="42">
    <w:abstractNumId w:val="39"/>
  </w:num>
  <w:num w:numId="43">
    <w:abstractNumId w:val="41"/>
  </w:num>
  <w:num w:numId="44">
    <w:abstractNumId w:val="37"/>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4B5"/>
    <w:rsid w:val="000010A9"/>
    <w:rsid w:val="000051F2"/>
    <w:rsid w:val="00007967"/>
    <w:rsid w:val="00015FF0"/>
    <w:rsid w:val="00016422"/>
    <w:rsid w:val="00025700"/>
    <w:rsid w:val="0003072E"/>
    <w:rsid w:val="00032DC1"/>
    <w:rsid w:val="00054AAC"/>
    <w:rsid w:val="00066986"/>
    <w:rsid w:val="00073196"/>
    <w:rsid w:val="000745B1"/>
    <w:rsid w:val="00075408"/>
    <w:rsid w:val="00083558"/>
    <w:rsid w:val="00093A88"/>
    <w:rsid w:val="00093BC5"/>
    <w:rsid w:val="000A5581"/>
    <w:rsid w:val="000A61A2"/>
    <w:rsid w:val="000A7A82"/>
    <w:rsid w:val="000B0292"/>
    <w:rsid w:val="000B2593"/>
    <w:rsid w:val="000B45E5"/>
    <w:rsid w:val="000C25A4"/>
    <w:rsid w:val="000C2867"/>
    <w:rsid w:val="000D1D1F"/>
    <w:rsid w:val="000D204D"/>
    <w:rsid w:val="000D2B7C"/>
    <w:rsid w:val="000D6F4F"/>
    <w:rsid w:val="000F0E54"/>
    <w:rsid w:val="000F121A"/>
    <w:rsid w:val="000F2C19"/>
    <w:rsid w:val="00101D49"/>
    <w:rsid w:val="00104F2C"/>
    <w:rsid w:val="0010707C"/>
    <w:rsid w:val="0010737C"/>
    <w:rsid w:val="00116BF3"/>
    <w:rsid w:val="00126F40"/>
    <w:rsid w:val="00165458"/>
    <w:rsid w:val="0016586B"/>
    <w:rsid w:val="00165FA4"/>
    <w:rsid w:val="0017342E"/>
    <w:rsid w:val="00174881"/>
    <w:rsid w:val="00180DA7"/>
    <w:rsid w:val="001823D3"/>
    <w:rsid w:val="00193536"/>
    <w:rsid w:val="001A056A"/>
    <w:rsid w:val="001A06B5"/>
    <w:rsid w:val="001B5C65"/>
    <w:rsid w:val="001D7464"/>
    <w:rsid w:val="001E3716"/>
    <w:rsid w:val="001E5B7A"/>
    <w:rsid w:val="001E6F99"/>
    <w:rsid w:val="001F1414"/>
    <w:rsid w:val="001F5A35"/>
    <w:rsid w:val="00202EF8"/>
    <w:rsid w:val="002052C8"/>
    <w:rsid w:val="002152ED"/>
    <w:rsid w:val="0022421C"/>
    <w:rsid w:val="00224990"/>
    <w:rsid w:val="002365B2"/>
    <w:rsid w:val="0024073C"/>
    <w:rsid w:val="002416E6"/>
    <w:rsid w:val="00244FDB"/>
    <w:rsid w:val="00251F3E"/>
    <w:rsid w:val="00251FFA"/>
    <w:rsid w:val="0025359A"/>
    <w:rsid w:val="002643A3"/>
    <w:rsid w:val="00271F6D"/>
    <w:rsid w:val="002807CA"/>
    <w:rsid w:val="002841AD"/>
    <w:rsid w:val="00287E0B"/>
    <w:rsid w:val="00292B7A"/>
    <w:rsid w:val="00295915"/>
    <w:rsid w:val="002A2C35"/>
    <w:rsid w:val="002A7172"/>
    <w:rsid w:val="002C2150"/>
    <w:rsid w:val="002C346E"/>
    <w:rsid w:val="002C35CA"/>
    <w:rsid w:val="002E0D96"/>
    <w:rsid w:val="002E17C5"/>
    <w:rsid w:val="002E59D2"/>
    <w:rsid w:val="002F12C1"/>
    <w:rsid w:val="002F17C6"/>
    <w:rsid w:val="00300458"/>
    <w:rsid w:val="00306081"/>
    <w:rsid w:val="00307D1D"/>
    <w:rsid w:val="00320F0A"/>
    <w:rsid w:val="003279DE"/>
    <w:rsid w:val="00356638"/>
    <w:rsid w:val="0036268B"/>
    <w:rsid w:val="00362AC4"/>
    <w:rsid w:val="00362D36"/>
    <w:rsid w:val="0037161F"/>
    <w:rsid w:val="00380721"/>
    <w:rsid w:val="003913F9"/>
    <w:rsid w:val="003946D4"/>
    <w:rsid w:val="00395281"/>
    <w:rsid w:val="003A419F"/>
    <w:rsid w:val="003A60C0"/>
    <w:rsid w:val="003B442C"/>
    <w:rsid w:val="003C08B2"/>
    <w:rsid w:val="003C36E1"/>
    <w:rsid w:val="003D1FF1"/>
    <w:rsid w:val="003D3A87"/>
    <w:rsid w:val="003D5F6F"/>
    <w:rsid w:val="003E6B8A"/>
    <w:rsid w:val="003E6C71"/>
    <w:rsid w:val="003F28FB"/>
    <w:rsid w:val="003F7A65"/>
    <w:rsid w:val="004010DF"/>
    <w:rsid w:val="004039A9"/>
    <w:rsid w:val="00403CAA"/>
    <w:rsid w:val="0040580B"/>
    <w:rsid w:val="00410E74"/>
    <w:rsid w:val="004176A1"/>
    <w:rsid w:val="00422F8F"/>
    <w:rsid w:val="004376DA"/>
    <w:rsid w:val="004512CE"/>
    <w:rsid w:val="0045305E"/>
    <w:rsid w:val="004530F1"/>
    <w:rsid w:val="00453EC8"/>
    <w:rsid w:val="004563EC"/>
    <w:rsid w:val="004623CD"/>
    <w:rsid w:val="00463BD0"/>
    <w:rsid w:val="00467122"/>
    <w:rsid w:val="00472308"/>
    <w:rsid w:val="0048673F"/>
    <w:rsid w:val="00495F27"/>
    <w:rsid w:val="004A1696"/>
    <w:rsid w:val="004A5A19"/>
    <w:rsid w:val="004B2272"/>
    <w:rsid w:val="004C24A5"/>
    <w:rsid w:val="004D5A71"/>
    <w:rsid w:val="004E038D"/>
    <w:rsid w:val="004E0DB2"/>
    <w:rsid w:val="00505CF0"/>
    <w:rsid w:val="00513A90"/>
    <w:rsid w:val="00523230"/>
    <w:rsid w:val="00531960"/>
    <w:rsid w:val="00535C1D"/>
    <w:rsid w:val="00541436"/>
    <w:rsid w:val="00544126"/>
    <w:rsid w:val="00544FAB"/>
    <w:rsid w:val="005455B9"/>
    <w:rsid w:val="005465C6"/>
    <w:rsid w:val="005532D7"/>
    <w:rsid w:val="00557C62"/>
    <w:rsid w:val="00560E5E"/>
    <w:rsid w:val="005A048F"/>
    <w:rsid w:val="005A2EEB"/>
    <w:rsid w:val="005C08DF"/>
    <w:rsid w:val="005C5BF6"/>
    <w:rsid w:val="005D0749"/>
    <w:rsid w:val="005D7D94"/>
    <w:rsid w:val="005E0955"/>
    <w:rsid w:val="005F5D5F"/>
    <w:rsid w:val="00600F42"/>
    <w:rsid w:val="006132F7"/>
    <w:rsid w:val="00617A17"/>
    <w:rsid w:val="00621AFE"/>
    <w:rsid w:val="006250A2"/>
    <w:rsid w:val="00635E12"/>
    <w:rsid w:val="00644233"/>
    <w:rsid w:val="006444DF"/>
    <w:rsid w:val="0067545C"/>
    <w:rsid w:val="00680542"/>
    <w:rsid w:val="00683C11"/>
    <w:rsid w:val="00687EA3"/>
    <w:rsid w:val="006A1318"/>
    <w:rsid w:val="006A42F9"/>
    <w:rsid w:val="006B64A9"/>
    <w:rsid w:val="006C60E2"/>
    <w:rsid w:val="006C643E"/>
    <w:rsid w:val="006D1150"/>
    <w:rsid w:val="006D549D"/>
    <w:rsid w:val="006E70A9"/>
    <w:rsid w:val="006F719F"/>
    <w:rsid w:val="0070409E"/>
    <w:rsid w:val="007045BD"/>
    <w:rsid w:val="00711539"/>
    <w:rsid w:val="0071167E"/>
    <w:rsid w:val="00711D9C"/>
    <w:rsid w:val="0071368D"/>
    <w:rsid w:val="00721B2F"/>
    <w:rsid w:val="00730C8C"/>
    <w:rsid w:val="00733F02"/>
    <w:rsid w:val="00736582"/>
    <w:rsid w:val="007440A1"/>
    <w:rsid w:val="00752EDB"/>
    <w:rsid w:val="007552E2"/>
    <w:rsid w:val="007559E4"/>
    <w:rsid w:val="007614B5"/>
    <w:rsid w:val="007616F6"/>
    <w:rsid w:val="00765850"/>
    <w:rsid w:val="00767B9A"/>
    <w:rsid w:val="0077476E"/>
    <w:rsid w:val="007820E2"/>
    <w:rsid w:val="007930C1"/>
    <w:rsid w:val="00793B9E"/>
    <w:rsid w:val="007A34E8"/>
    <w:rsid w:val="007B2632"/>
    <w:rsid w:val="007B3F2D"/>
    <w:rsid w:val="007E3043"/>
    <w:rsid w:val="007E489E"/>
    <w:rsid w:val="007F0F03"/>
    <w:rsid w:val="007F47C8"/>
    <w:rsid w:val="007F4F9A"/>
    <w:rsid w:val="00804421"/>
    <w:rsid w:val="00807904"/>
    <w:rsid w:val="00813677"/>
    <w:rsid w:val="008144B1"/>
    <w:rsid w:val="00814A91"/>
    <w:rsid w:val="008207D5"/>
    <w:rsid w:val="0082227D"/>
    <w:rsid w:val="008258D3"/>
    <w:rsid w:val="00832E7D"/>
    <w:rsid w:val="00837646"/>
    <w:rsid w:val="00842989"/>
    <w:rsid w:val="00850A93"/>
    <w:rsid w:val="00864DD9"/>
    <w:rsid w:val="00872DF7"/>
    <w:rsid w:val="008766DE"/>
    <w:rsid w:val="00881204"/>
    <w:rsid w:val="00883002"/>
    <w:rsid w:val="008A1CC3"/>
    <w:rsid w:val="008A1F38"/>
    <w:rsid w:val="008A3306"/>
    <w:rsid w:val="008B4AB9"/>
    <w:rsid w:val="008C540C"/>
    <w:rsid w:val="008E6479"/>
    <w:rsid w:val="008E7A95"/>
    <w:rsid w:val="0090423F"/>
    <w:rsid w:val="00907262"/>
    <w:rsid w:val="009129B7"/>
    <w:rsid w:val="00912C9E"/>
    <w:rsid w:val="00915DCA"/>
    <w:rsid w:val="00916445"/>
    <w:rsid w:val="00916F16"/>
    <w:rsid w:val="00921B21"/>
    <w:rsid w:val="00933B4F"/>
    <w:rsid w:val="009343F3"/>
    <w:rsid w:val="00937846"/>
    <w:rsid w:val="009401BF"/>
    <w:rsid w:val="00946774"/>
    <w:rsid w:val="009553E5"/>
    <w:rsid w:val="009629A0"/>
    <w:rsid w:val="009843DD"/>
    <w:rsid w:val="00987998"/>
    <w:rsid w:val="0099602E"/>
    <w:rsid w:val="00997635"/>
    <w:rsid w:val="009A12AC"/>
    <w:rsid w:val="009B0211"/>
    <w:rsid w:val="009B4635"/>
    <w:rsid w:val="009C3B12"/>
    <w:rsid w:val="009C3D3D"/>
    <w:rsid w:val="009E2E11"/>
    <w:rsid w:val="009F4170"/>
    <w:rsid w:val="009F5A9F"/>
    <w:rsid w:val="00A166E5"/>
    <w:rsid w:val="00A250C1"/>
    <w:rsid w:val="00A34157"/>
    <w:rsid w:val="00A3543A"/>
    <w:rsid w:val="00A374DD"/>
    <w:rsid w:val="00A476B3"/>
    <w:rsid w:val="00A52B30"/>
    <w:rsid w:val="00A66728"/>
    <w:rsid w:val="00A70549"/>
    <w:rsid w:val="00A75BAA"/>
    <w:rsid w:val="00A87630"/>
    <w:rsid w:val="00A87ADE"/>
    <w:rsid w:val="00A91D42"/>
    <w:rsid w:val="00A96821"/>
    <w:rsid w:val="00A96959"/>
    <w:rsid w:val="00A978EA"/>
    <w:rsid w:val="00AB3808"/>
    <w:rsid w:val="00AD3CA6"/>
    <w:rsid w:val="00AD58F9"/>
    <w:rsid w:val="00AE2943"/>
    <w:rsid w:val="00AE4652"/>
    <w:rsid w:val="00B02117"/>
    <w:rsid w:val="00B05906"/>
    <w:rsid w:val="00B164AC"/>
    <w:rsid w:val="00B23EB1"/>
    <w:rsid w:val="00B26DD7"/>
    <w:rsid w:val="00B32589"/>
    <w:rsid w:val="00B36884"/>
    <w:rsid w:val="00B40F67"/>
    <w:rsid w:val="00B50A9D"/>
    <w:rsid w:val="00B534A0"/>
    <w:rsid w:val="00B540C0"/>
    <w:rsid w:val="00B5467B"/>
    <w:rsid w:val="00B66A33"/>
    <w:rsid w:val="00B75A89"/>
    <w:rsid w:val="00B75F14"/>
    <w:rsid w:val="00B8306E"/>
    <w:rsid w:val="00B94B53"/>
    <w:rsid w:val="00BB3A9E"/>
    <w:rsid w:val="00BB6223"/>
    <w:rsid w:val="00BF1CC0"/>
    <w:rsid w:val="00BF4EF6"/>
    <w:rsid w:val="00C125DA"/>
    <w:rsid w:val="00C163BB"/>
    <w:rsid w:val="00C22CE3"/>
    <w:rsid w:val="00C24329"/>
    <w:rsid w:val="00C25E40"/>
    <w:rsid w:val="00C31935"/>
    <w:rsid w:val="00C4138F"/>
    <w:rsid w:val="00C43884"/>
    <w:rsid w:val="00C513FA"/>
    <w:rsid w:val="00C54059"/>
    <w:rsid w:val="00C71CA9"/>
    <w:rsid w:val="00C7315E"/>
    <w:rsid w:val="00C76BA5"/>
    <w:rsid w:val="00C808F8"/>
    <w:rsid w:val="00C838DE"/>
    <w:rsid w:val="00C838F2"/>
    <w:rsid w:val="00C92617"/>
    <w:rsid w:val="00C94813"/>
    <w:rsid w:val="00CC05E4"/>
    <w:rsid w:val="00CC239C"/>
    <w:rsid w:val="00CC3F87"/>
    <w:rsid w:val="00CC7259"/>
    <w:rsid w:val="00CD6D49"/>
    <w:rsid w:val="00CE1362"/>
    <w:rsid w:val="00D04898"/>
    <w:rsid w:val="00D206E3"/>
    <w:rsid w:val="00D2079C"/>
    <w:rsid w:val="00D24653"/>
    <w:rsid w:val="00D25E81"/>
    <w:rsid w:val="00D3551B"/>
    <w:rsid w:val="00D45206"/>
    <w:rsid w:val="00D52C1A"/>
    <w:rsid w:val="00D66F94"/>
    <w:rsid w:val="00D74123"/>
    <w:rsid w:val="00D80A7F"/>
    <w:rsid w:val="00DA2850"/>
    <w:rsid w:val="00DA501F"/>
    <w:rsid w:val="00DB66A0"/>
    <w:rsid w:val="00DC2D5B"/>
    <w:rsid w:val="00DE3E84"/>
    <w:rsid w:val="00DF07BA"/>
    <w:rsid w:val="00DF72F2"/>
    <w:rsid w:val="00E16630"/>
    <w:rsid w:val="00E24E4F"/>
    <w:rsid w:val="00E338DD"/>
    <w:rsid w:val="00E3555F"/>
    <w:rsid w:val="00E40811"/>
    <w:rsid w:val="00E45065"/>
    <w:rsid w:val="00E467D4"/>
    <w:rsid w:val="00E46F0E"/>
    <w:rsid w:val="00E537F6"/>
    <w:rsid w:val="00E55295"/>
    <w:rsid w:val="00E565EA"/>
    <w:rsid w:val="00E72679"/>
    <w:rsid w:val="00E808CF"/>
    <w:rsid w:val="00E9352F"/>
    <w:rsid w:val="00E9669F"/>
    <w:rsid w:val="00E96E68"/>
    <w:rsid w:val="00E9764F"/>
    <w:rsid w:val="00EA211C"/>
    <w:rsid w:val="00EB51DA"/>
    <w:rsid w:val="00EC0717"/>
    <w:rsid w:val="00EC64A7"/>
    <w:rsid w:val="00EC7504"/>
    <w:rsid w:val="00EC7A2F"/>
    <w:rsid w:val="00ED07D3"/>
    <w:rsid w:val="00EE259A"/>
    <w:rsid w:val="00F13240"/>
    <w:rsid w:val="00F20ED7"/>
    <w:rsid w:val="00F3122A"/>
    <w:rsid w:val="00F33BA8"/>
    <w:rsid w:val="00F34C80"/>
    <w:rsid w:val="00F51794"/>
    <w:rsid w:val="00F564AC"/>
    <w:rsid w:val="00F571C8"/>
    <w:rsid w:val="00F6682B"/>
    <w:rsid w:val="00F714C4"/>
    <w:rsid w:val="00F718B6"/>
    <w:rsid w:val="00F84E11"/>
    <w:rsid w:val="00F91ABD"/>
    <w:rsid w:val="00F9525D"/>
    <w:rsid w:val="00F9571A"/>
    <w:rsid w:val="00FA3F44"/>
    <w:rsid w:val="00FB252E"/>
    <w:rsid w:val="00FB68E4"/>
    <w:rsid w:val="00FB70E4"/>
    <w:rsid w:val="00FD4322"/>
    <w:rsid w:val="00FD6694"/>
    <w:rsid w:val="00FF154E"/>
    <w:rsid w:val="00FF1C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544350A4-C1D5-4761-AB96-32AFFFF6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614B5"/>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7614B5"/>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7614B5"/>
    <w:pPr>
      <w:spacing w:line="360" w:lineRule="auto"/>
      <w:ind w:left="1260" w:firstLineChars="138" w:firstLine="359"/>
      <w:jc w:val="both"/>
    </w:pPr>
    <w:rPr>
      <w:sz w:val="26"/>
    </w:rPr>
  </w:style>
  <w:style w:type="paragraph" w:styleId="a5">
    <w:name w:val="annotation text"/>
    <w:basedOn w:val="a"/>
    <w:semiHidden/>
    <w:rsid w:val="007614B5"/>
  </w:style>
  <w:style w:type="character" w:styleId="a6">
    <w:name w:val="Strong"/>
    <w:basedOn w:val="a0"/>
    <w:qFormat/>
    <w:rsid w:val="007614B5"/>
    <w:rPr>
      <w:b/>
      <w:bCs/>
    </w:rPr>
  </w:style>
  <w:style w:type="paragraph" w:styleId="a7">
    <w:name w:val="footer"/>
    <w:basedOn w:val="a"/>
    <w:rsid w:val="007614B5"/>
    <w:pPr>
      <w:tabs>
        <w:tab w:val="center" w:pos="4153"/>
        <w:tab w:val="right" w:pos="8306"/>
      </w:tabs>
      <w:snapToGrid w:val="0"/>
    </w:pPr>
    <w:rPr>
      <w:sz w:val="20"/>
      <w:szCs w:val="20"/>
    </w:rPr>
  </w:style>
  <w:style w:type="character" w:styleId="a8">
    <w:name w:val="page number"/>
    <w:basedOn w:val="a0"/>
    <w:rsid w:val="007614B5"/>
  </w:style>
  <w:style w:type="paragraph" w:customStyle="1" w:styleId="Default">
    <w:name w:val="Default"/>
    <w:rsid w:val="007614B5"/>
    <w:pPr>
      <w:widowControl w:val="0"/>
      <w:autoSpaceDE w:val="0"/>
      <w:autoSpaceDN w:val="0"/>
      <w:adjustRightInd w:val="0"/>
    </w:pPr>
    <w:rPr>
      <w:rFonts w:ascii="標楷體" w:eastAsia="標楷體" w:cs="標楷體"/>
      <w:color w:val="000000"/>
      <w:sz w:val="24"/>
      <w:szCs w:val="24"/>
    </w:rPr>
  </w:style>
  <w:style w:type="paragraph" w:styleId="a9">
    <w:name w:val="Block Text"/>
    <w:basedOn w:val="a"/>
    <w:rsid w:val="007614B5"/>
    <w:pPr>
      <w:snapToGrid w:val="0"/>
      <w:spacing w:line="300" w:lineRule="auto"/>
      <w:ind w:leftChars="1051" w:left="2522" w:right="-58"/>
      <w:jc w:val="both"/>
    </w:pPr>
    <w:rPr>
      <w:rFonts w:ascii="華康細黑體" w:eastAsia="華康細黑體" w:hAnsi="標楷體"/>
      <w:b/>
      <w:bCs/>
      <w:sz w:val="28"/>
    </w:rPr>
  </w:style>
  <w:style w:type="paragraph" w:styleId="3">
    <w:name w:val="Body Text Indent 3"/>
    <w:basedOn w:val="a"/>
    <w:rsid w:val="007614B5"/>
    <w:pPr>
      <w:spacing w:after="120"/>
      <w:ind w:leftChars="200" w:left="480"/>
    </w:pPr>
    <w:rPr>
      <w:sz w:val="16"/>
      <w:szCs w:val="16"/>
    </w:rPr>
  </w:style>
  <w:style w:type="character" w:customStyle="1" w:styleId="h21">
    <w:name w:val="h21"/>
    <w:basedOn w:val="a0"/>
    <w:rsid w:val="007614B5"/>
    <w:rPr>
      <w:color w:val="336699"/>
      <w:sz w:val="20"/>
      <w:szCs w:val="20"/>
    </w:rPr>
  </w:style>
  <w:style w:type="character" w:styleId="aa">
    <w:name w:val="annotation reference"/>
    <w:basedOn w:val="a0"/>
    <w:semiHidden/>
    <w:rsid w:val="00F91ABD"/>
    <w:rPr>
      <w:sz w:val="18"/>
      <w:szCs w:val="18"/>
    </w:rPr>
  </w:style>
  <w:style w:type="paragraph" w:styleId="ab">
    <w:name w:val="Balloon Text"/>
    <w:basedOn w:val="a"/>
    <w:semiHidden/>
    <w:rsid w:val="00F91ABD"/>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183104">
      <w:bodyDiv w:val="1"/>
      <w:marLeft w:val="0"/>
      <w:marRight w:val="0"/>
      <w:marTop w:val="0"/>
      <w:marBottom w:val="0"/>
      <w:divBdr>
        <w:top w:val="none" w:sz="0" w:space="0" w:color="auto"/>
        <w:left w:val="none" w:sz="0" w:space="0" w:color="auto"/>
        <w:bottom w:val="none" w:sz="0" w:space="0" w:color="auto"/>
        <w:right w:val="none" w:sz="0" w:space="0" w:color="auto"/>
      </w:divBdr>
      <w:divsChild>
        <w:div w:id="1832671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3594</Words>
  <Characters>20487</Characters>
  <Application>Microsoft Office Word</Application>
  <DocSecurity>0</DocSecurity>
  <Lines>170</Lines>
  <Paragraphs>48</Paragraphs>
  <ScaleCrop>false</ScaleCrop>
  <Company/>
  <LinksUpToDate>false</LinksUpToDate>
  <CharactersWithSpaces>24033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「專科以上學校總量發展規模與資源條件標準（草案）」修訂對照與建議（技職司）</dc:title>
  <dc:subject/>
  <dc:creator>moejsmpc</dc:creator>
  <cp:keywords/>
  <dc:description/>
  <cp:lastModifiedBy>鄭諺澧</cp:lastModifiedBy>
  <cp:revision>2</cp:revision>
  <cp:lastPrinted>2011-02-09T11:03:00Z</cp:lastPrinted>
  <dcterms:created xsi:type="dcterms:W3CDTF">2020-03-25T02:52:00Z</dcterms:created>
  <dcterms:modified xsi:type="dcterms:W3CDTF">2020-03-25T02:52:00Z</dcterms:modified>
</cp:coreProperties>
</file>