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AF" w:rsidRPr="00E01AAF" w:rsidRDefault="00E01AAF" w:rsidP="00E01AAF">
      <w:pPr>
        <w:jc w:val="center"/>
        <w:rPr>
          <w:rFonts w:hint="eastAsia"/>
          <w:b/>
          <w:color w:val="0070C0"/>
          <w:sz w:val="28"/>
          <w:szCs w:val="28"/>
        </w:rPr>
      </w:pPr>
      <w:r w:rsidRPr="00E01AAF">
        <w:rPr>
          <w:rFonts w:hint="eastAsia"/>
          <w:b/>
          <w:color w:val="0070C0"/>
          <w:sz w:val="28"/>
          <w:szCs w:val="28"/>
        </w:rPr>
        <w:t>美國留學海外安全專輯</w:t>
      </w:r>
    </w:p>
    <w:p w:rsidR="00E01AAF" w:rsidRPr="00756456" w:rsidRDefault="00944948" w:rsidP="007B0C97">
      <w:pPr>
        <w:rPr>
          <w:rFonts w:asciiTheme="majorEastAsia" w:eastAsiaTheme="majorEastAsia" w:hAnsiTheme="majorEastAsia" w:hint="eastAsia"/>
        </w:rPr>
      </w:pPr>
      <w:r w:rsidRPr="00756456">
        <w:rPr>
          <w:rFonts w:asciiTheme="majorEastAsia" w:eastAsiaTheme="majorEastAsia" w:hAnsiTheme="majorEastAsia" w:hint="eastAsia"/>
        </w:rPr>
        <w:t>資料提供單位</w:t>
      </w:r>
      <w:r w:rsidR="00E01AAF" w:rsidRPr="00756456">
        <w:rPr>
          <w:rFonts w:asciiTheme="majorEastAsia" w:eastAsiaTheme="majorEastAsia" w:hAnsiTheme="majorEastAsia" w:hint="eastAsia"/>
        </w:rPr>
        <w:t>:駐洛杉磯教育組</w:t>
      </w:r>
    </w:p>
    <w:p w:rsidR="00E01AAF" w:rsidRPr="00756456" w:rsidRDefault="00E01AAF" w:rsidP="007B0C97">
      <w:pPr>
        <w:rPr>
          <w:rFonts w:asciiTheme="majorEastAsia" w:eastAsiaTheme="majorEastAsia" w:hAnsiTheme="majorEastAsia" w:hint="eastAsia"/>
        </w:rPr>
      </w:pPr>
      <w:r w:rsidRPr="00756456">
        <w:rPr>
          <w:rFonts w:asciiTheme="majorEastAsia" w:eastAsiaTheme="majorEastAsia" w:hAnsiTheme="majorEastAsia" w:hint="eastAsia"/>
        </w:rPr>
        <w:t>日期:2015.12.14</w:t>
      </w:r>
    </w:p>
    <w:p w:rsidR="0007141F" w:rsidRPr="00C3319E" w:rsidRDefault="0007141F" w:rsidP="0007141F">
      <w:pPr>
        <w:widowControl/>
        <w:spacing w:before="100" w:beforeAutospacing="1" w:after="100" w:afterAutospacing="1"/>
        <w:rPr>
          <w:rFonts w:ascii="Times New Roman" w:eastAsia="新細明體" w:hAnsi="Times New Roman" w:cs="Times New Roman"/>
          <w:color w:val="0070C0"/>
          <w:kern w:val="0"/>
          <w:sz w:val="28"/>
          <w:szCs w:val="28"/>
        </w:rPr>
      </w:pPr>
      <w:r w:rsidRPr="00C3319E">
        <w:rPr>
          <w:rFonts w:ascii="新細明體" w:eastAsia="新細明體" w:hAnsi="新細明體" w:cs="Times New Roman" w:hint="eastAsia"/>
          <w:color w:val="0070C0"/>
          <w:kern w:val="0"/>
          <w:sz w:val="28"/>
          <w:szCs w:val="28"/>
        </w:rPr>
        <w:t>教育部宣導學生旅外安全注意事項</w:t>
      </w:r>
      <w:r>
        <w:rPr>
          <w:rFonts w:ascii="新細明體" w:eastAsia="新細明體" w:hAnsi="新細明體" w:cs="Times New Roman" w:hint="eastAsia"/>
          <w:color w:val="0070C0"/>
          <w:kern w:val="0"/>
          <w:sz w:val="28"/>
          <w:szCs w:val="28"/>
        </w:rPr>
        <w:t>及急難救助24小時專線</w:t>
      </w:r>
    </w:p>
    <w:p w:rsidR="0007141F" w:rsidRPr="00750C2A" w:rsidRDefault="0007141F" w:rsidP="0007141F">
      <w:pPr>
        <w:widowControl/>
        <w:spacing w:before="100" w:beforeAutospacing="1" w:after="100" w:afterAutospacing="1"/>
        <w:rPr>
          <w:rFonts w:asciiTheme="minorEastAsia" w:hAnsiTheme="minorEastAsia" w:cs="Times New Roman"/>
          <w:color w:val="000000"/>
          <w:kern w:val="0"/>
          <w:sz w:val="20"/>
          <w:szCs w:val="20"/>
        </w:rPr>
      </w:pPr>
      <w:r w:rsidRPr="00750C2A">
        <w:rPr>
          <w:rFonts w:asciiTheme="minorEastAsia" w:hAnsiTheme="minorEastAsia" w:cs="Times New Roman" w:hint="eastAsia"/>
          <w:color w:val="000000"/>
          <w:kern w:val="0"/>
          <w:sz w:val="20"/>
          <w:szCs w:val="20"/>
        </w:rPr>
        <w:t>由於近來世界各地槍擊、暴力、恐怖組織挾持人質</w:t>
      </w:r>
      <w:proofErr w:type="gramStart"/>
      <w:r w:rsidRPr="00750C2A">
        <w:rPr>
          <w:rFonts w:asciiTheme="minorEastAsia" w:hAnsiTheme="minorEastAsia" w:cs="Times New Roman" w:hint="eastAsia"/>
          <w:color w:val="000000"/>
          <w:kern w:val="0"/>
          <w:sz w:val="20"/>
          <w:szCs w:val="20"/>
        </w:rPr>
        <w:t>及恐攻</w:t>
      </w:r>
      <w:proofErr w:type="gramEnd"/>
      <w:r w:rsidRPr="00750C2A">
        <w:rPr>
          <w:rFonts w:asciiTheme="minorEastAsia" w:hAnsiTheme="minorEastAsia" w:cs="Times New Roman" w:hint="eastAsia"/>
          <w:color w:val="000000"/>
          <w:kern w:val="0"/>
          <w:sz w:val="20"/>
          <w:szCs w:val="20"/>
        </w:rPr>
        <w:t>爆炸事件頻傳，造成許多民眾傷亡，世界各國已紛紛強化國境管理與</w:t>
      </w:r>
      <w:proofErr w:type="gramStart"/>
      <w:r w:rsidRPr="00750C2A">
        <w:rPr>
          <w:rFonts w:asciiTheme="minorEastAsia" w:hAnsiTheme="minorEastAsia" w:cs="Times New Roman" w:hint="eastAsia"/>
          <w:color w:val="000000"/>
          <w:kern w:val="0"/>
          <w:sz w:val="20"/>
          <w:szCs w:val="20"/>
        </w:rPr>
        <w:t>內部維</w:t>
      </w:r>
      <w:proofErr w:type="gramEnd"/>
      <w:r w:rsidRPr="00750C2A">
        <w:rPr>
          <w:rFonts w:asciiTheme="minorEastAsia" w:hAnsiTheme="minorEastAsia" w:cs="Times New Roman" w:hint="eastAsia"/>
          <w:color w:val="000000"/>
          <w:kern w:val="0"/>
          <w:sz w:val="20"/>
          <w:szCs w:val="20"/>
        </w:rPr>
        <w:t>安。務必提高警覺。</w:t>
      </w:r>
      <w:r w:rsidRPr="00750C2A">
        <w:rPr>
          <w:rFonts w:asciiTheme="minorEastAsia" w:hAnsiTheme="minorEastAsia" w:cs="Times New Roman"/>
          <w:color w:val="000000"/>
          <w:kern w:val="0"/>
          <w:sz w:val="20"/>
          <w:szCs w:val="20"/>
        </w:rPr>
        <w:t> </w:t>
      </w:r>
      <w:r w:rsidRPr="00750C2A">
        <w:rPr>
          <w:rFonts w:asciiTheme="minorEastAsia" w:hAnsiTheme="minorEastAsia" w:cs="Times New Roman" w:hint="eastAsia"/>
          <w:color w:val="000000"/>
          <w:kern w:val="0"/>
          <w:sz w:val="20"/>
          <w:szCs w:val="20"/>
        </w:rPr>
        <w:t>請</w:t>
      </w:r>
      <w:r>
        <w:rPr>
          <w:rFonts w:asciiTheme="minorEastAsia" w:hAnsiTheme="minorEastAsia" w:cs="Times New Roman" w:hint="eastAsia"/>
          <w:color w:val="000000"/>
          <w:kern w:val="0"/>
          <w:sz w:val="20"/>
          <w:szCs w:val="20"/>
        </w:rPr>
        <w:t>海外留學生</w:t>
      </w:r>
      <w:r w:rsidRPr="00750C2A">
        <w:rPr>
          <w:rFonts w:asciiTheme="minorEastAsia" w:hAnsiTheme="minorEastAsia" w:cs="Times New Roman" w:hint="eastAsia"/>
          <w:color w:val="000000"/>
          <w:kern w:val="0"/>
          <w:sz w:val="20"/>
          <w:szCs w:val="20"/>
        </w:rPr>
        <w:t>參考以下建議，加強防範危險，提高自我防護意識：</w:t>
      </w:r>
    </w:p>
    <w:p w:rsidR="0007141F" w:rsidRPr="00696FB1"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FF"/>
          <w:kern w:val="0"/>
          <w:sz w:val="20"/>
          <w:szCs w:val="20"/>
          <w:u w:val="single"/>
        </w:rPr>
      </w:pPr>
      <w:r w:rsidRPr="00696FB1">
        <w:rPr>
          <w:rFonts w:asciiTheme="minorEastAsia" w:hAnsiTheme="minorEastAsia" w:cs="Times New Roman" w:hint="eastAsia"/>
          <w:color w:val="000000"/>
          <w:kern w:val="0"/>
          <w:sz w:val="20"/>
          <w:szCs w:val="20"/>
        </w:rPr>
        <w:t>出國前至外交部領事事務局網站</w:t>
      </w:r>
      <w:proofErr w:type="gramStart"/>
      <w:r w:rsidRPr="00696FB1">
        <w:rPr>
          <w:rFonts w:asciiTheme="minorEastAsia" w:hAnsiTheme="minorEastAsia" w:cs="Times New Roman" w:hint="eastAsia"/>
          <w:color w:val="000000"/>
          <w:kern w:val="0"/>
          <w:sz w:val="20"/>
          <w:szCs w:val="20"/>
        </w:rPr>
        <w:t>（</w:t>
      </w:r>
      <w:proofErr w:type="gramEnd"/>
      <w:r w:rsidRPr="00696FB1">
        <w:rPr>
          <w:rFonts w:asciiTheme="minorEastAsia" w:hAnsiTheme="minorEastAsia" w:cs="Times New Roman"/>
          <w:color w:val="0000FF"/>
          <w:kern w:val="0"/>
          <w:sz w:val="20"/>
          <w:szCs w:val="20"/>
          <w:u w:val="single"/>
        </w:rPr>
        <w:fldChar w:fldCharType="begin"/>
      </w:r>
      <w:r w:rsidRPr="00696FB1">
        <w:rPr>
          <w:rFonts w:asciiTheme="minorEastAsia" w:hAnsiTheme="minorEastAsia" w:cs="Times New Roman"/>
          <w:color w:val="0000FF"/>
          <w:kern w:val="0"/>
          <w:sz w:val="20"/>
          <w:szCs w:val="20"/>
          <w:u w:val="single"/>
        </w:rPr>
        <w:instrText xml:space="preserve"> HYPERLINK "http://www.boca.gov.tw</w:instrText>
      </w:r>
      <w:r w:rsidRPr="00696FB1">
        <w:rPr>
          <w:rFonts w:asciiTheme="minorEastAsia" w:hAnsiTheme="minorEastAsia" w:cs="Times New Roman" w:hint="eastAsia"/>
          <w:color w:val="0000FF"/>
          <w:kern w:val="0"/>
          <w:sz w:val="20"/>
          <w:szCs w:val="20"/>
          <w:u w:val="single"/>
        </w:rPr>
        <w:instrText>）完成「出國登 錄」，倘發生重大災變或有其他緊急事故時，外館可依據登錄資料，即時聯繫國人或其親友，提供必要協助。</w:instrText>
      </w:r>
      <w:r w:rsidRPr="00696FB1">
        <w:rPr>
          <w:rFonts w:asciiTheme="minorEastAsia" w:hAnsiTheme="minorEastAsia" w:cs="Times New Roman"/>
          <w:color w:val="0000FF"/>
          <w:kern w:val="0"/>
          <w:sz w:val="20"/>
          <w:szCs w:val="20"/>
          <w:u w:val="single"/>
        </w:rPr>
        <w:instrText xml:space="preserve">" </w:instrText>
      </w:r>
      <w:r w:rsidRPr="00696FB1">
        <w:rPr>
          <w:rFonts w:asciiTheme="minorEastAsia" w:hAnsiTheme="minorEastAsia" w:cs="Times New Roman"/>
          <w:color w:val="0000FF"/>
          <w:kern w:val="0"/>
          <w:sz w:val="20"/>
          <w:szCs w:val="20"/>
          <w:u w:val="single"/>
        </w:rPr>
        <w:fldChar w:fldCharType="separate"/>
      </w:r>
      <w:r w:rsidRPr="00696FB1">
        <w:rPr>
          <w:rStyle w:val="a4"/>
          <w:rFonts w:asciiTheme="minorEastAsia" w:hAnsiTheme="minorEastAsia" w:cs="Times New Roman"/>
          <w:kern w:val="0"/>
          <w:sz w:val="20"/>
          <w:szCs w:val="20"/>
        </w:rPr>
        <w:t>www.boca.gov.tw</w:t>
      </w:r>
      <w:r w:rsidRPr="00696FB1">
        <w:rPr>
          <w:rStyle w:val="a4"/>
          <w:rFonts w:asciiTheme="minorEastAsia" w:hAnsiTheme="minorEastAsia" w:cs="Times New Roman" w:hint="eastAsia"/>
          <w:kern w:val="0"/>
          <w:sz w:val="20"/>
          <w:szCs w:val="20"/>
        </w:rPr>
        <w:t>）完成「出國登 錄」，倘發生重大災變或有其他緊急事故時，外館可依據登錄資料，即時聯繫國人或其親友，提供必要協助。</w:t>
      </w:r>
      <w:r w:rsidRPr="00696FB1">
        <w:rPr>
          <w:rFonts w:asciiTheme="minorEastAsia" w:hAnsiTheme="minorEastAsia" w:cs="Times New Roman"/>
          <w:color w:val="0000FF"/>
          <w:kern w:val="0"/>
          <w:sz w:val="20"/>
          <w:szCs w:val="20"/>
          <w:u w:val="single"/>
        </w:rPr>
        <w:fldChar w:fldCharType="end"/>
      </w:r>
    </w:p>
    <w:p w:rsidR="0007141F"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00"/>
          <w:kern w:val="0"/>
          <w:sz w:val="20"/>
          <w:szCs w:val="20"/>
        </w:rPr>
      </w:pPr>
      <w:r w:rsidRPr="00696FB1">
        <w:rPr>
          <w:rFonts w:asciiTheme="minorEastAsia" w:hAnsiTheme="minorEastAsia" w:cs="Times New Roman" w:hint="eastAsia"/>
          <w:color w:val="000000"/>
          <w:kern w:val="0"/>
          <w:sz w:val="20"/>
          <w:szCs w:val="20"/>
        </w:rPr>
        <w:t>避免前往易發生恐怖攻擊事件之國家或地區旅行。</w:t>
      </w:r>
      <w:r w:rsidRPr="00696FB1">
        <w:rPr>
          <w:rFonts w:asciiTheme="minorEastAsia" w:hAnsiTheme="minorEastAsia" w:cs="Times New Roman"/>
          <w:color w:val="000000"/>
          <w:kern w:val="0"/>
          <w:sz w:val="20"/>
          <w:szCs w:val="20"/>
        </w:rPr>
        <w:t> </w:t>
      </w:r>
    </w:p>
    <w:p w:rsidR="0007141F"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00"/>
          <w:kern w:val="0"/>
          <w:sz w:val="20"/>
          <w:szCs w:val="20"/>
        </w:rPr>
      </w:pPr>
      <w:r w:rsidRPr="00696FB1">
        <w:rPr>
          <w:rFonts w:asciiTheme="minorEastAsia" w:hAnsiTheme="minorEastAsia" w:cs="Times New Roman" w:hint="eastAsia"/>
          <w:color w:val="000000"/>
          <w:kern w:val="0"/>
          <w:sz w:val="20"/>
          <w:szCs w:val="20"/>
        </w:rPr>
        <w:t>避免到人群聚集的地點，尤其觀光客經常聚集的場所或當地政府機關、外國使領館等敏感地區。</w:t>
      </w:r>
    </w:p>
    <w:p w:rsidR="0007141F"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00"/>
          <w:kern w:val="0"/>
          <w:sz w:val="20"/>
          <w:szCs w:val="20"/>
        </w:rPr>
      </w:pPr>
      <w:r w:rsidRPr="00696FB1">
        <w:rPr>
          <w:rFonts w:asciiTheme="minorEastAsia" w:hAnsiTheme="minorEastAsia" w:cs="Times New Roman" w:hint="eastAsia"/>
          <w:color w:val="000000"/>
          <w:kern w:val="0"/>
          <w:sz w:val="20"/>
          <w:szCs w:val="20"/>
        </w:rPr>
        <w:t>隨時注意周遭環境變化，儘量結伴同行避免獨自外出，縮短在公共場所及人潮聚集地點的逗留時間。</w:t>
      </w:r>
    </w:p>
    <w:p w:rsidR="0007141F"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00"/>
          <w:kern w:val="0"/>
          <w:sz w:val="20"/>
          <w:szCs w:val="20"/>
        </w:rPr>
      </w:pPr>
      <w:r w:rsidRPr="00696FB1">
        <w:rPr>
          <w:rFonts w:asciiTheme="minorEastAsia" w:hAnsiTheme="minorEastAsia" w:cs="Times New Roman" w:hint="eastAsia"/>
          <w:color w:val="000000"/>
          <w:kern w:val="0"/>
          <w:sz w:val="20"/>
          <w:szCs w:val="20"/>
        </w:rPr>
        <w:t>隨身攜帶護照等身分證明文件，配合安檢措施時主動出示。</w:t>
      </w:r>
    </w:p>
    <w:p w:rsidR="0007141F"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00"/>
          <w:kern w:val="0"/>
          <w:sz w:val="20"/>
          <w:szCs w:val="20"/>
        </w:rPr>
      </w:pPr>
      <w:r w:rsidRPr="00696FB1">
        <w:rPr>
          <w:rFonts w:asciiTheme="minorEastAsia" w:hAnsiTheme="minorEastAsia" w:cs="Times New Roman" w:hint="eastAsia"/>
          <w:color w:val="000000"/>
          <w:kern w:val="0"/>
          <w:sz w:val="20"/>
          <w:szCs w:val="20"/>
        </w:rPr>
        <w:t>發生緊急狀況時，聽從</w:t>
      </w:r>
      <w:proofErr w:type="gramStart"/>
      <w:r w:rsidRPr="00696FB1">
        <w:rPr>
          <w:rFonts w:asciiTheme="minorEastAsia" w:hAnsiTheme="minorEastAsia" w:cs="Times New Roman" w:hint="eastAsia"/>
          <w:color w:val="000000"/>
          <w:kern w:val="0"/>
          <w:sz w:val="20"/>
          <w:szCs w:val="20"/>
        </w:rPr>
        <w:t>當地維</w:t>
      </w:r>
      <w:proofErr w:type="gramEnd"/>
      <w:r w:rsidRPr="00696FB1">
        <w:rPr>
          <w:rFonts w:asciiTheme="minorEastAsia" w:hAnsiTheme="minorEastAsia" w:cs="Times New Roman" w:hint="eastAsia"/>
          <w:color w:val="000000"/>
          <w:kern w:val="0"/>
          <w:sz w:val="20"/>
          <w:szCs w:val="20"/>
        </w:rPr>
        <w:t>安人員之指揮進行避難。</w:t>
      </w:r>
      <w:r w:rsidRPr="00696FB1">
        <w:rPr>
          <w:rFonts w:asciiTheme="minorEastAsia" w:hAnsiTheme="minorEastAsia" w:cs="Times New Roman"/>
          <w:color w:val="000000"/>
          <w:kern w:val="0"/>
          <w:sz w:val="20"/>
          <w:szCs w:val="20"/>
        </w:rPr>
        <w:t> </w:t>
      </w:r>
    </w:p>
    <w:p w:rsidR="0007141F"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hint="eastAsia"/>
          <w:color w:val="000000"/>
          <w:kern w:val="0"/>
          <w:sz w:val="20"/>
          <w:szCs w:val="20"/>
        </w:rPr>
      </w:pPr>
      <w:r w:rsidRPr="00696FB1">
        <w:rPr>
          <w:rFonts w:asciiTheme="minorEastAsia" w:hAnsiTheme="minorEastAsia" w:cs="Times New Roman" w:hint="eastAsia"/>
          <w:color w:val="000000"/>
          <w:kern w:val="0"/>
          <w:sz w:val="20"/>
          <w:szCs w:val="20"/>
        </w:rPr>
        <w:t>各國安檢措施趨嚴，應隨時注意交通狀況資訊，提早及預留充足之交通及機場通關檢查時間，以免延誤行程；各國大型商家、大眾運輸系統等營運方式及時間可能隨時應當局要求而調整，宜</w:t>
      </w:r>
      <w:proofErr w:type="gramStart"/>
      <w:r w:rsidRPr="00696FB1">
        <w:rPr>
          <w:rFonts w:asciiTheme="minorEastAsia" w:hAnsiTheme="minorEastAsia" w:cs="Times New Roman" w:hint="eastAsia"/>
          <w:color w:val="000000"/>
          <w:kern w:val="0"/>
          <w:sz w:val="20"/>
          <w:szCs w:val="20"/>
        </w:rPr>
        <w:t>洽當</w:t>
      </w:r>
      <w:proofErr w:type="gramEnd"/>
      <w:r w:rsidRPr="00696FB1">
        <w:rPr>
          <w:rFonts w:asciiTheme="minorEastAsia" w:hAnsiTheme="minorEastAsia" w:cs="Times New Roman" w:hint="eastAsia"/>
          <w:color w:val="000000"/>
          <w:kern w:val="0"/>
          <w:sz w:val="20"/>
          <w:szCs w:val="20"/>
        </w:rPr>
        <w:t xml:space="preserve">地觀光或交通機構查 </w:t>
      </w:r>
      <w:proofErr w:type="gramStart"/>
      <w:r w:rsidRPr="00696FB1">
        <w:rPr>
          <w:rFonts w:asciiTheme="minorEastAsia" w:hAnsiTheme="minorEastAsia" w:cs="Times New Roman" w:hint="eastAsia"/>
          <w:color w:val="000000"/>
          <w:kern w:val="0"/>
          <w:sz w:val="20"/>
          <w:szCs w:val="20"/>
        </w:rPr>
        <w:t>詢</w:t>
      </w:r>
      <w:proofErr w:type="gramEnd"/>
      <w:r w:rsidRPr="00696FB1">
        <w:rPr>
          <w:rFonts w:asciiTheme="minorEastAsia" w:hAnsiTheme="minorEastAsia" w:cs="Times New Roman" w:hint="eastAsia"/>
          <w:color w:val="000000"/>
          <w:kern w:val="0"/>
          <w:sz w:val="20"/>
          <w:szCs w:val="20"/>
        </w:rPr>
        <w:t>最新狀況。</w:t>
      </w:r>
    </w:p>
    <w:p w:rsidR="0007141F" w:rsidRPr="00696FB1" w:rsidRDefault="0007141F" w:rsidP="0007141F">
      <w:pPr>
        <w:pStyle w:val="a3"/>
        <w:widowControl/>
        <w:numPr>
          <w:ilvl w:val="0"/>
          <w:numId w:val="45"/>
        </w:numPr>
        <w:spacing w:before="100" w:beforeAutospacing="1" w:after="100" w:afterAutospacing="1"/>
        <w:ind w:leftChars="0"/>
        <w:rPr>
          <w:rFonts w:asciiTheme="minorEastAsia" w:hAnsiTheme="minorEastAsia" w:cs="Times New Roman"/>
          <w:color w:val="000000"/>
          <w:kern w:val="0"/>
          <w:sz w:val="20"/>
          <w:szCs w:val="20"/>
        </w:rPr>
      </w:pPr>
      <w:r w:rsidRPr="00696FB1">
        <w:rPr>
          <w:rFonts w:asciiTheme="minorEastAsia" w:hAnsiTheme="minorEastAsia" w:cs="Times New Roman" w:hint="eastAsia"/>
          <w:color w:val="000000"/>
          <w:kern w:val="0"/>
          <w:sz w:val="20"/>
          <w:szCs w:val="20"/>
        </w:rPr>
        <w:t>遭遇緊急狀況時，請儘速與我當地駐洛杉磯辦事處或教育組聯繫，</w:t>
      </w:r>
      <w:r w:rsidRPr="002476CA">
        <w:rPr>
          <w:rFonts w:asciiTheme="minorEastAsia" w:hAnsiTheme="minorEastAsia" w:cs="Times New Roman" w:hint="eastAsia"/>
          <w:color w:val="C00000"/>
          <w:kern w:val="0"/>
          <w:sz w:val="20"/>
          <w:szCs w:val="20"/>
        </w:rPr>
        <w:t>或請在台家屬通報「外交部緊急聯絡中心」</w:t>
      </w:r>
      <w:r w:rsidRPr="002476CA">
        <w:rPr>
          <w:rFonts w:asciiTheme="minorEastAsia" w:hAnsiTheme="minorEastAsia" w:cs="Times New Roman"/>
          <w:color w:val="C00000"/>
          <w:kern w:val="0"/>
          <w:sz w:val="20"/>
          <w:szCs w:val="20"/>
        </w:rPr>
        <w:t>0800-085-095</w:t>
      </w:r>
      <w:r w:rsidRPr="002476CA">
        <w:rPr>
          <w:rFonts w:asciiTheme="minorEastAsia" w:hAnsiTheme="minorEastAsia" w:cs="Times New Roman" w:hint="eastAsia"/>
          <w:color w:val="C00000"/>
          <w:kern w:val="0"/>
          <w:sz w:val="20"/>
          <w:szCs w:val="20"/>
        </w:rPr>
        <w:t>，以便獲得必要協助。倘遇有緊急事項需協助時，請主動與駐洛杉磯台北經濟文化辦事處聯繫</w:t>
      </w:r>
      <w:r w:rsidRPr="002476CA">
        <w:rPr>
          <w:rFonts w:asciiTheme="minorEastAsia" w:hAnsiTheme="minorEastAsia" w:cs="Times New Roman"/>
          <w:color w:val="C00000"/>
          <w:kern w:val="0"/>
          <w:sz w:val="20"/>
          <w:szCs w:val="20"/>
        </w:rPr>
        <w:t>(</w:t>
      </w:r>
      <w:r w:rsidRPr="002476CA">
        <w:rPr>
          <w:rFonts w:asciiTheme="minorEastAsia" w:hAnsiTheme="minorEastAsia" w:cs="Times New Roman" w:hint="eastAsia"/>
          <w:color w:val="C00000"/>
          <w:kern w:val="0"/>
          <w:sz w:val="20"/>
          <w:szCs w:val="20"/>
        </w:rPr>
        <w:t>辦事處電話：</w:t>
      </w:r>
      <w:r w:rsidRPr="002476CA">
        <w:rPr>
          <w:rFonts w:asciiTheme="minorEastAsia" w:hAnsiTheme="minorEastAsia" w:cs="Times New Roman"/>
          <w:color w:val="C00000"/>
          <w:kern w:val="0"/>
          <w:sz w:val="20"/>
          <w:szCs w:val="20"/>
        </w:rPr>
        <w:t>213-389</w:t>
      </w:r>
      <w:r>
        <w:rPr>
          <w:rFonts w:asciiTheme="minorEastAsia" w:hAnsiTheme="minorEastAsia" w:cs="Times New Roman" w:hint="eastAsia"/>
          <w:color w:val="C00000"/>
          <w:kern w:val="0"/>
          <w:sz w:val="20"/>
          <w:szCs w:val="20"/>
        </w:rPr>
        <w:t>-</w:t>
      </w:r>
      <w:r w:rsidRPr="002476CA">
        <w:rPr>
          <w:rFonts w:asciiTheme="minorEastAsia" w:hAnsiTheme="minorEastAsia" w:cs="Times New Roman"/>
          <w:color w:val="C00000"/>
          <w:kern w:val="0"/>
          <w:sz w:val="20"/>
          <w:szCs w:val="20"/>
        </w:rPr>
        <w:t>1215</w:t>
      </w:r>
      <w:r w:rsidRPr="002476CA">
        <w:rPr>
          <w:rFonts w:asciiTheme="minorEastAsia" w:hAnsiTheme="minorEastAsia" w:cs="Times New Roman" w:hint="eastAsia"/>
          <w:color w:val="C00000"/>
          <w:kern w:val="0"/>
          <w:sz w:val="20"/>
          <w:szCs w:val="20"/>
        </w:rPr>
        <w:t>，急難救助電話：</w:t>
      </w:r>
      <w:r w:rsidRPr="002476CA">
        <w:rPr>
          <w:rFonts w:asciiTheme="minorEastAsia" w:hAnsiTheme="minorEastAsia" w:cs="Times New Roman"/>
          <w:color w:val="C00000"/>
          <w:kern w:val="0"/>
          <w:sz w:val="20"/>
          <w:szCs w:val="20"/>
        </w:rPr>
        <w:t>213-923</w:t>
      </w:r>
      <w:r>
        <w:rPr>
          <w:rFonts w:asciiTheme="minorEastAsia" w:hAnsiTheme="minorEastAsia" w:cs="Times New Roman" w:hint="eastAsia"/>
          <w:color w:val="C00000"/>
          <w:kern w:val="0"/>
          <w:sz w:val="20"/>
          <w:szCs w:val="20"/>
        </w:rPr>
        <w:t>-</w:t>
      </w:r>
      <w:r w:rsidRPr="002476CA">
        <w:rPr>
          <w:rFonts w:asciiTheme="minorEastAsia" w:hAnsiTheme="minorEastAsia" w:cs="Times New Roman"/>
          <w:color w:val="C00000"/>
          <w:kern w:val="0"/>
          <w:sz w:val="20"/>
          <w:szCs w:val="20"/>
        </w:rPr>
        <w:t>3591);</w:t>
      </w:r>
      <w:r w:rsidRPr="002476CA">
        <w:rPr>
          <w:rFonts w:asciiTheme="minorEastAsia" w:hAnsiTheme="minorEastAsia" w:cs="Times New Roman" w:hint="eastAsia"/>
          <w:color w:val="C00000"/>
          <w:kern w:val="0"/>
          <w:sz w:val="20"/>
          <w:szCs w:val="20"/>
        </w:rPr>
        <w:t>教育組手機</w:t>
      </w:r>
      <w:r w:rsidRPr="002476CA">
        <w:rPr>
          <w:rFonts w:asciiTheme="minorEastAsia" w:hAnsiTheme="minorEastAsia" w:cs="Times New Roman"/>
          <w:color w:val="C00000"/>
          <w:kern w:val="0"/>
          <w:sz w:val="20"/>
          <w:szCs w:val="20"/>
        </w:rPr>
        <w:t>:626-383-3585</w:t>
      </w:r>
      <w:r w:rsidRPr="002476CA">
        <w:rPr>
          <w:rFonts w:asciiTheme="minorEastAsia" w:hAnsiTheme="minorEastAsia" w:cs="Times New Roman"/>
          <w:color w:val="C00000"/>
          <w:kern w:val="0"/>
          <w:sz w:val="20"/>
          <w:szCs w:val="20"/>
        </w:rPr>
        <w:br/>
      </w:r>
      <w:r w:rsidRPr="00696FB1">
        <w:rPr>
          <w:rFonts w:asciiTheme="minorEastAsia" w:hAnsiTheme="minorEastAsia" w:cs="Times New Roman"/>
          <w:color w:val="000000"/>
          <w:kern w:val="0"/>
          <w:sz w:val="20"/>
          <w:szCs w:val="20"/>
        </w:rPr>
        <w:t>(</w:t>
      </w:r>
      <w:r w:rsidRPr="00696FB1">
        <w:rPr>
          <w:rFonts w:asciiTheme="minorEastAsia" w:hAnsiTheme="minorEastAsia" w:cs="Times New Roman" w:hint="eastAsia"/>
          <w:color w:val="000000"/>
          <w:kern w:val="0"/>
          <w:sz w:val="20"/>
          <w:szCs w:val="20"/>
        </w:rPr>
        <w:t>九</w:t>
      </w:r>
      <w:r w:rsidRPr="00696FB1">
        <w:rPr>
          <w:rFonts w:asciiTheme="minorEastAsia" w:hAnsiTheme="minorEastAsia" w:cs="Times New Roman"/>
          <w:color w:val="000000"/>
          <w:kern w:val="0"/>
          <w:sz w:val="20"/>
          <w:szCs w:val="20"/>
        </w:rPr>
        <w:t>)</w:t>
      </w:r>
      <w:r w:rsidRPr="00696FB1">
        <w:rPr>
          <w:rFonts w:asciiTheme="minorEastAsia" w:hAnsiTheme="minorEastAsia" w:cs="Times New Roman" w:hint="eastAsia"/>
          <w:color w:val="000000"/>
          <w:kern w:val="0"/>
          <w:sz w:val="20"/>
          <w:szCs w:val="20"/>
        </w:rPr>
        <w:t>出國期間隨時與家人保持聯繫，當地發生危急狀況時，應儘速向家屬通報個人平安。</w:t>
      </w:r>
    </w:p>
    <w:p w:rsidR="00A06587" w:rsidRPr="00750C2A" w:rsidRDefault="00A06587" w:rsidP="00A06587">
      <w:pPr>
        <w:widowControl/>
        <w:spacing w:before="100" w:beforeAutospacing="1" w:after="100" w:afterAutospacing="1"/>
        <w:rPr>
          <w:rFonts w:ascii="Times New Roman" w:eastAsia="新細明體" w:hAnsi="Times New Roman" w:cs="Times New Roman"/>
          <w:color w:val="0070C0"/>
          <w:kern w:val="0"/>
          <w:sz w:val="27"/>
          <w:szCs w:val="27"/>
        </w:rPr>
      </w:pPr>
      <w:r w:rsidRPr="00750C2A">
        <w:rPr>
          <w:rFonts w:ascii="文鼎中圓" w:eastAsia="文鼎中圓" w:hAnsi="新細明體" w:cs="新細明體" w:hint="eastAsia"/>
          <w:b/>
          <w:bCs/>
          <w:color w:val="0070C0"/>
          <w:kern w:val="0"/>
          <w:sz w:val="28"/>
          <w:szCs w:val="28"/>
        </w:rPr>
        <w:t>美國</w:t>
      </w:r>
      <w:r w:rsidRPr="00750C2A">
        <w:rPr>
          <w:rFonts w:ascii="新細明體" w:eastAsia="新細明體" w:hAnsi="新細明體" w:cs="新細明體" w:hint="eastAsia"/>
          <w:b/>
          <w:bCs/>
          <w:color w:val="0070C0"/>
          <w:kern w:val="0"/>
          <w:sz w:val="28"/>
          <w:szCs w:val="28"/>
        </w:rPr>
        <w:t>西南地區各大學緊急事故通報系統</w:t>
      </w:r>
      <w:r>
        <w:rPr>
          <w:rFonts w:ascii="新細明體" w:eastAsia="新細明體" w:hAnsi="新細明體" w:cs="新細明體" w:hint="eastAsia"/>
          <w:b/>
          <w:bCs/>
          <w:color w:val="0070C0"/>
          <w:kern w:val="0"/>
          <w:sz w:val="28"/>
          <w:szCs w:val="28"/>
        </w:rPr>
        <w:t>篇</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232"/>
      </w:tblGrid>
      <w:tr w:rsidR="00A06587" w:rsidRPr="00254696" w:rsidTr="001C132B">
        <w:trPr>
          <w:tblCellSpacing w:w="0" w:type="dxa"/>
        </w:trPr>
        <w:tc>
          <w:tcPr>
            <w:tcW w:w="0" w:type="auto"/>
            <w:tcMar>
              <w:top w:w="0" w:type="dxa"/>
              <w:left w:w="113" w:type="dxa"/>
              <w:bottom w:w="0" w:type="dxa"/>
              <w:right w:w="113" w:type="dxa"/>
            </w:tcMar>
            <w:hideMark/>
          </w:tcPr>
          <w:p w:rsidR="00A06587" w:rsidRPr="00254696" w:rsidRDefault="00A06587" w:rsidP="001C132B">
            <w:pPr>
              <w:keepNext/>
              <w:widowControl/>
              <w:spacing w:before="100" w:beforeAutospacing="1" w:after="100" w:afterAutospacing="1" w:line="556" w:lineRule="atLeast"/>
              <w:jc w:val="both"/>
              <w:rPr>
                <w:rFonts w:ascii="新細明體" w:eastAsia="新細明體" w:hAnsi="新細明體" w:cs="新細明體"/>
                <w:kern w:val="0"/>
                <w:szCs w:val="24"/>
              </w:rPr>
            </w:pPr>
          </w:p>
        </w:tc>
      </w:tr>
    </w:tbl>
    <w:p w:rsidR="00A06587" w:rsidRPr="00254696" w:rsidRDefault="00A06587" w:rsidP="00A06587">
      <w:pPr>
        <w:widowControl/>
        <w:spacing w:before="100" w:beforeAutospacing="1" w:after="100" w:afterAutospacing="1" w:line="280" w:lineRule="atLeast"/>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 w:val="20"/>
          <w:szCs w:val="20"/>
        </w:rPr>
        <w:t>美</w:t>
      </w:r>
      <w:r w:rsidRPr="00254696">
        <w:rPr>
          <w:rFonts w:ascii="新細明體" w:eastAsia="新細明體" w:hAnsi="新細明體" w:cs="新細明體" w:hint="eastAsia"/>
          <w:color w:val="000000"/>
          <w:kern w:val="0"/>
          <w:sz w:val="20"/>
          <w:szCs w:val="20"/>
        </w:rPr>
        <w:t>國聯邦於</w:t>
      </w:r>
      <w:r w:rsidRPr="00254696">
        <w:rPr>
          <w:rFonts w:ascii="新細明體" w:eastAsia="新細明體" w:hAnsi="新細明體" w:cs="新細明體"/>
          <w:color w:val="000000"/>
          <w:kern w:val="0"/>
          <w:sz w:val="20"/>
          <w:szCs w:val="20"/>
        </w:rPr>
        <w:t>2008</w:t>
      </w:r>
      <w:r w:rsidRPr="00254696">
        <w:rPr>
          <w:rFonts w:ascii="新細明體" w:eastAsia="新細明體" w:hAnsi="新細明體" w:cs="新細明體" w:hint="eastAsia"/>
          <w:color w:val="000000"/>
          <w:kern w:val="0"/>
          <w:sz w:val="20"/>
          <w:szCs w:val="20"/>
        </w:rPr>
        <w:t>年</w:t>
      </w:r>
      <w:r w:rsidRPr="00254696">
        <w:rPr>
          <w:rFonts w:ascii="新細明體" w:eastAsia="新細明體" w:hAnsi="新細明體" w:cs="新細明體"/>
          <w:color w:val="000000"/>
          <w:kern w:val="0"/>
          <w:sz w:val="20"/>
          <w:szCs w:val="20"/>
        </w:rPr>
        <w:t>8</w:t>
      </w:r>
      <w:r w:rsidRPr="00254696">
        <w:rPr>
          <w:rFonts w:ascii="新細明體" w:eastAsia="新細明體" w:hAnsi="新細明體" w:cs="新細明體" w:hint="eastAsia"/>
          <w:color w:val="000000"/>
          <w:kern w:val="0"/>
          <w:sz w:val="20"/>
          <w:szCs w:val="20"/>
        </w:rPr>
        <w:t>月</w:t>
      </w:r>
      <w:r w:rsidRPr="00254696">
        <w:rPr>
          <w:rFonts w:ascii="新細明體" w:eastAsia="新細明體" w:hAnsi="新細明體" w:cs="新細明體"/>
          <w:color w:val="000000"/>
          <w:kern w:val="0"/>
          <w:sz w:val="20"/>
          <w:szCs w:val="20"/>
        </w:rPr>
        <w:t>14</w:t>
      </w:r>
      <w:r w:rsidRPr="00254696">
        <w:rPr>
          <w:rFonts w:ascii="新細明體" w:eastAsia="新細明體" w:hAnsi="新細明體" w:cs="新細明體" w:hint="eastAsia"/>
          <w:color w:val="000000"/>
          <w:kern w:val="0"/>
          <w:sz w:val="20"/>
          <w:szCs w:val="20"/>
        </w:rPr>
        <w:t>修正相關法令，要求各大學必須加強校園警急事件的通報、回應及疏散系統，提昇警示能力。校園內有任何緊急事件發生，透過警報系統，立即通達全校師生，在第一時間內進行疏散或找隱蔽處藏匿，讓危害減至最低。</w:t>
      </w:r>
    </w:p>
    <w:p w:rsidR="00A06587" w:rsidRPr="00254696" w:rsidRDefault="00A06587" w:rsidP="00A06587">
      <w:pPr>
        <w:widowControl/>
        <w:spacing w:before="100" w:beforeAutospacing="1" w:after="100" w:afterAutospacing="1" w:line="280" w:lineRule="atLeast"/>
        <w:rPr>
          <w:rFonts w:ascii="新細明體" w:eastAsia="新細明體" w:hAnsi="新細明體" w:cs="新細明體"/>
          <w:color w:val="000000"/>
          <w:kern w:val="0"/>
          <w:szCs w:val="24"/>
        </w:rPr>
      </w:pPr>
      <w:r w:rsidRPr="00254696">
        <w:rPr>
          <w:rFonts w:ascii="新細明體" w:eastAsia="新細明體" w:hAnsi="新細明體" w:cs="新細明體" w:hint="eastAsia"/>
          <w:color w:val="000000"/>
          <w:kern w:val="0"/>
          <w:sz w:val="20"/>
          <w:szCs w:val="20"/>
        </w:rPr>
        <w:t>美國大學校園近年曾發生多起校園槍擊事件，死傷人數</w:t>
      </w:r>
      <w:proofErr w:type="gramStart"/>
      <w:r w:rsidRPr="00254696">
        <w:rPr>
          <w:rFonts w:ascii="新細明體" w:eastAsia="新細明體" w:hAnsi="新細明體" w:cs="新細明體" w:hint="eastAsia"/>
          <w:color w:val="000000"/>
          <w:kern w:val="0"/>
          <w:sz w:val="20"/>
          <w:szCs w:val="20"/>
        </w:rPr>
        <w:t>眾多，</w:t>
      </w:r>
      <w:proofErr w:type="gramEnd"/>
      <w:r w:rsidRPr="00254696">
        <w:rPr>
          <w:rFonts w:ascii="新細明體" w:eastAsia="新細明體" w:hAnsi="新細明體" w:cs="新細明體" w:hint="eastAsia"/>
          <w:color w:val="000000"/>
          <w:kern w:val="0"/>
          <w:sz w:val="20"/>
          <w:szCs w:val="20"/>
        </w:rPr>
        <w:t>震撼全美，學校當時雖火速通知學生留在宿舍內，但事後發現只有極少數的人收到通知。</w:t>
      </w:r>
    </w:p>
    <w:p w:rsidR="00A06587" w:rsidRPr="00254696" w:rsidRDefault="00A06587" w:rsidP="00A06587">
      <w:pPr>
        <w:widowControl/>
        <w:spacing w:before="100" w:beforeAutospacing="1" w:after="100" w:afterAutospacing="1" w:line="280" w:lineRule="atLeast"/>
        <w:rPr>
          <w:rFonts w:ascii="新細明體" w:eastAsia="新細明體" w:hAnsi="新細明體" w:cs="新細明體"/>
          <w:color w:val="000000"/>
          <w:kern w:val="0"/>
          <w:szCs w:val="24"/>
        </w:rPr>
      </w:pPr>
      <w:r w:rsidRPr="00254696">
        <w:rPr>
          <w:rFonts w:ascii="新細明體" w:eastAsia="新細明體" w:hAnsi="新細明體" w:cs="新細明體" w:hint="eastAsia"/>
          <w:color w:val="000000"/>
          <w:kern w:val="0"/>
          <w:sz w:val="20"/>
          <w:szCs w:val="20"/>
        </w:rPr>
        <w:lastRenderedPageBreak/>
        <w:t>有了前車之鑑，目前多數大學均採用先進的科技特別加強通訊能力，如有緊急事件發生時，在幾分鐘內能立即在全校師生的手機內顯示訊息，同時指示師生下一步如何行動，輔助但不取代舊有的網站更新及宿舍公告的緊急回應技術，加強保障師生的安全。學校主管普遍認為新的通訊警示讓他們放心不少，尤其學生一向把簡訊作為主要的對外溝通工具，對他們</w:t>
      </w:r>
      <w:proofErr w:type="gramStart"/>
      <w:r w:rsidRPr="00254696">
        <w:rPr>
          <w:rFonts w:ascii="新細明體" w:eastAsia="新細明體" w:hAnsi="新細明體" w:cs="新細明體" w:hint="eastAsia"/>
          <w:color w:val="000000"/>
          <w:kern w:val="0"/>
          <w:sz w:val="20"/>
          <w:szCs w:val="20"/>
        </w:rPr>
        <w:t>來說再方便</w:t>
      </w:r>
      <w:proofErr w:type="gramEnd"/>
      <w:r w:rsidRPr="00254696">
        <w:rPr>
          <w:rFonts w:ascii="新細明體" w:eastAsia="新細明體" w:hAnsi="新細明體" w:cs="新細明體" w:hint="eastAsia"/>
          <w:color w:val="000000"/>
          <w:kern w:val="0"/>
          <w:sz w:val="20"/>
          <w:szCs w:val="20"/>
        </w:rPr>
        <w:t>也不過了，不過此套系統需要學生主動把手機號碼及個人電子郵件帳號註冊加入學校資料庫中，才能在緊急情況時，接收到校方發出的訊息。</w:t>
      </w:r>
    </w:p>
    <w:p w:rsidR="00A06587" w:rsidRPr="00C75159" w:rsidRDefault="00A06587" w:rsidP="00A06587">
      <w:pPr>
        <w:widowControl/>
        <w:spacing w:before="100" w:beforeAutospacing="1" w:after="100" w:afterAutospacing="1" w:line="280" w:lineRule="atLeast"/>
        <w:rPr>
          <w:rFonts w:ascii="新細明體" w:eastAsia="新細明體" w:hAnsi="新細明體" w:cs="新細明體"/>
          <w:b/>
          <w:color w:val="000000"/>
          <w:kern w:val="0"/>
          <w:szCs w:val="24"/>
          <w:u w:val="single"/>
        </w:rPr>
      </w:pPr>
      <w:r w:rsidRPr="00254696">
        <w:rPr>
          <w:rFonts w:ascii="新細明體" w:eastAsia="新細明體" w:hAnsi="新細明體" w:cs="新細明體" w:hint="eastAsia"/>
          <w:color w:val="000000"/>
          <w:kern w:val="0"/>
          <w:sz w:val="20"/>
          <w:szCs w:val="20"/>
        </w:rPr>
        <w:t>駐洛杉磯教育組呼籲轄區同學們，不論是新生或者是舊生，如果還沒有加入此項緊急通報系統，應趕快上網登記，平時亦要多關心留意週遭動態及外界情形，加強人身安全意識，並保持警戒心，以策安全，</w:t>
      </w:r>
      <w:r w:rsidRPr="00C75159">
        <w:rPr>
          <w:rFonts w:ascii="新細明體" w:eastAsia="新細明體" w:hAnsi="新細明體" w:cs="新細明體" w:hint="eastAsia"/>
          <w:b/>
          <w:color w:val="000000"/>
          <w:kern w:val="0"/>
          <w:sz w:val="20"/>
          <w:szCs w:val="20"/>
          <w:u w:val="single"/>
        </w:rPr>
        <w:t>進一步安全資訊請</w:t>
      </w:r>
      <w:proofErr w:type="gramStart"/>
      <w:r w:rsidRPr="00C75159">
        <w:rPr>
          <w:rFonts w:ascii="新細明體" w:eastAsia="新細明體" w:hAnsi="新細明體" w:cs="新細明體" w:hint="eastAsia"/>
          <w:b/>
          <w:color w:val="000000"/>
          <w:kern w:val="0"/>
          <w:sz w:val="20"/>
          <w:szCs w:val="20"/>
          <w:u w:val="single"/>
        </w:rPr>
        <w:t>參閱本組網站</w:t>
      </w:r>
      <w:proofErr w:type="gramEnd"/>
      <w:r w:rsidRPr="00C75159">
        <w:rPr>
          <w:rFonts w:ascii="新細明體" w:eastAsia="新細明體" w:hAnsi="新細明體" w:cs="新細明體" w:hint="eastAsia"/>
          <w:b/>
          <w:color w:val="000000"/>
          <w:kern w:val="0"/>
          <w:sz w:val="20"/>
          <w:szCs w:val="20"/>
          <w:u w:val="single"/>
        </w:rPr>
        <w:t>【留遊學安全專輯】</w:t>
      </w:r>
      <w:r w:rsidRPr="00C75159">
        <w:rPr>
          <w:rFonts w:ascii="新細明體" w:eastAsia="新細明體" w:hAnsi="新細明體" w:cs="新細明體"/>
          <w:b/>
          <w:color w:val="000000"/>
          <w:kern w:val="0"/>
          <w:sz w:val="20"/>
          <w:szCs w:val="20"/>
          <w:u w:val="single"/>
        </w:rPr>
        <w:t>(http://www.tw.org/safety.html)</w:t>
      </w:r>
      <w:r w:rsidRPr="00C75159">
        <w:rPr>
          <w:rFonts w:ascii="新細明體" w:eastAsia="新細明體" w:hAnsi="新細明體" w:cs="新細明體" w:hint="eastAsia"/>
          <w:b/>
          <w:color w:val="000000"/>
          <w:kern w:val="0"/>
          <w:sz w:val="20"/>
          <w:szCs w:val="20"/>
          <w:u w:val="single"/>
        </w:rPr>
        <w:t>。</w:t>
      </w:r>
    </w:p>
    <w:p w:rsidR="00A06587" w:rsidRDefault="00A06587" w:rsidP="00A06587">
      <w:pPr>
        <w:widowControl/>
        <w:spacing w:before="100" w:beforeAutospacing="1" w:after="100" w:afterAutospacing="1" w:line="280" w:lineRule="atLeast"/>
        <w:ind w:firstLine="400"/>
        <w:rPr>
          <w:rFonts w:ascii="新細明體" w:eastAsia="新細明體" w:hAnsi="新細明體" w:cs="新細明體"/>
          <w:color w:val="000000"/>
          <w:kern w:val="0"/>
          <w:sz w:val="20"/>
          <w:szCs w:val="20"/>
        </w:rPr>
      </w:pPr>
      <w:r w:rsidRPr="00254696">
        <w:rPr>
          <w:rFonts w:ascii="新細明體" w:eastAsia="新細明體" w:hAnsi="新細明體" w:cs="新細明體" w:hint="eastAsia"/>
          <w:color w:val="000000"/>
          <w:kern w:val="0"/>
          <w:sz w:val="20"/>
          <w:szCs w:val="20"/>
        </w:rPr>
        <w:t>各校的緊急通報系統網址如下</w:t>
      </w:r>
    </w:p>
    <w:p w:rsidR="00A06587" w:rsidRPr="00254696" w:rsidRDefault="00A06587" w:rsidP="00A06587">
      <w:pPr>
        <w:widowControl/>
        <w:spacing w:before="100" w:beforeAutospacing="1" w:after="100" w:afterAutospacing="1" w:line="280" w:lineRule="atLeast"/>
        <w:ind w:firstLine="400"/>
        <w:rPr>
          <w:rFonts w:ascii="新細明體" w:eastAsia="新細明體" w:hAnsi="新細明體" w:cs="新細明體"/>
          <w:color w:val="000000"/>
          <w:kern w:val="0"/>
          <w:szCs w:val="24"/>
        </w:rPr>
      </w:pPr>
      <w:r w:rsidRPr="00254696">
        <w:rPr>
          <w:rFonts w:ascii="新細明體" w:eastAsia="新細明體" w:hAnsi="新細明體" w:cs="新細明體"/>
          <w:color w:val="000000"/>
          <w:kern w:val="0"/>
          <w:sz w:val="20"/>
          <w:szCs w:val="20"/>
        </w:rPr>
        <w:t>(</w:t>
      </w:r>
      <w:r w:rsidRPr="00254696">
        <w:rPr>
          <w:rFonts w:ascii="新細明體" w:eastAsia="新細明體" w:hAnsi="新細明體" w:cs="新細明體" w:hint="eastAsia"/>
          <w:color w:val="000000"/>
          <w:kern w:val="0"/>
          <w:sz w:val="20"/>
          <w:szCs w:val="20"/>
        </w:rPr>
        <w:t>網路版網址為：</w:t>
      </w:r>
      <w:r w:rsidRPr="00254696">
        <w:rPr>
          <w:rFonts w:ascii="新細明體" w:eastAsia="新細明體" w:hAnsi="新細明體" w:cs="新細明體"/>
          <w:color w:val="000000"/>
          <w:kern w:val="0"/>
          <w:sz w:val="20"/>
          <w:szCs w:val="20"/>
        </w:rPr>
        <w:t>http://www.tw.org/laepaper/2009/09/blog-post_15.html)</w:t>
      </w:r>
    </w:p>
    <w:p w:rsidR="0007141F" w:rsidRDefault="0007141F" w:rsidP="007B0C97">
      <w:pPr>
        <w:rPr>
          <w:rFonts w:hint="eastAsia"/>
          <w:b/>
          <w:color w:val="548DD4" w:themeColor="text2" w:themeTint="99"/>
        </w:rPr>
      </w:pPr>
    </w:p>
    <w:p w:rsidR="00A06587" w:rsidRPr="007E1F95" w:rsidRDefault="00A06587" w:rsidP="00A06587">
      <w:pPr>
        <w:rPr>
          <w:b/>
          <w:color w:val="0070C0"/>
        </w:rPr>
      </w:pPr>
      <w:r w:rsidRPr="007E1F95">
        <w:rPr>
          <w:rFonts w:hint="eastAsia"/>
          <w:b/>
          <w:color w:val="0070C0"/>
        </w:rPr>
        <w:t>防範恐怖攻擊篇</w:t>
      </w:r>
      <w:r w:rsidRPr="007E1F95">
        <w:rPr>
          <w:rFonts w:hint="eastAsia"/>
          <w:b/>
          <w:color w:val="0070C0"/>
        </w:rPr>
        <w:t xml:space="preserve"> </w:t>
      </w:r>
    </w:p>
    <w:p w:rsidR="00A06587" w:rsidRPr="00A12F3D" w:rsidRDefault="00A06587" w:rsidP="00A06587">
      <w:pPr>
        <w:widowControl/>
        <w:spacing w:before="100" w:beforeAutospacing="1" w:after="100" w:afterAutospacing="1" w:line="360" w:lineRule="auto"/>
        <w:rPr>
          <w:rFonts w:ascii="新細明體" w:eastAsia="新細明體" w:hAnsi="新細明體" w:cs="新細明體"/>
          <w:kern w:val="0"/>
          <w:szCs w:val="24"/>
        </w:rPr>
      </w:pPr>
      <w:proofErr w:type="gramStart"/>
      <w:r w:rsidRPr="00A12F3D">
        <w:rPr>
          <w:rFonts w:ascii="Book Antiqua" w:eastAsia="新細明體" w:hAnsi="Book Antiqua" w:cs="新細明體"/>
          <w:kern w:val="0"/>
          <w:sz w:val="20"/>
          <w:szCs w:val="20"/>
        </w:rPr>
        <w:t>據防恐專家們</w:t>
      </w:r>
      <w:proofErr w:type="gramEnd"/>
      <w:r w:rsidRPr="00A12F3D">
        <w:rPr>
          <w:rFonts w:ascii="Book Antiqua" w:eastAsia="新細明體" w:hAnsi="Book Antiqua" w:cs="新細明體"/>
          <w:kern w:val="0"/>
          <w:sz w:val="20"/>
          <w:szCs w:val="20"/>
        </w:rPr>
        <w:t>的估計，恐怖份子最可能使用的攻擊方式，有下列三種，一是散佈輻射性的物質，其次是有毒的化學物質，再來就是細菌、病毒的散佈。以下就三種攻擊方式分別說明民眾該做好防範的準備工作。</w:t>
      </w:r>
    </w:p>
    <w:p w:rsidR="00A06587" w:rsidRPr="00A12F3D" w:rsidRDefault="00A06587" w:rsidP="00A06587">
      <w:pPr>
        <w:widowControl/>
        <w:spacing w:before="100" w:beforeAutospacing="1" w:after="100" w:afterAutospacing="1" w:line="360" w:lineRule="auto"/>
        <w:rPr>
          <w:rFonts w:ascii="新細明體" w:eastAsia="新細明體" w:hAnsi="新細明體" w:cs="新細明體"/>
          <w:kern w:val="0"/>
          <w:szCs w:val="24"/>
        </w:rPr>
      </w:pPr>
      <w:r w:rsidRPr="00A12F3D">
        <w:rPr>
          <w:rFonts w:ascii="Book Antiqua" w:eastAsia="新細明體" w:hAnsi="Book Antiqua" w:cs="新細明體"/>
          <w:b/>
          <w:bCs/>
          <w:kern w:val="0"/>
          <w:szCs w:val="24"/>
        </w:rPr>
        <w:t>一、</w:t>
      </w:r>
      <w:proofErr w:type="gramStart"/>
      <w:r w:rsidRPr="00A12F3D">
        <w:rPr>
          <w:rFonts w:ascii="Book Antiqua" w:eastAsia="新細明體" w:hAnsi="Book Antiqua" w:cs="新細明體"/>
          <w:b/>
          <w:bCs/>
          <w:kern w:val="0"/>
          <w:szCs w:val="24"/>
        </w:rPr>
        <w:t>髒</w:t>
      </w:r>
      <w:proofErr w:type="gramEnd"/>
      <w:r w:rsidRPr="00A12F3D">
        <w:rPr>
          <w:rFonts w:ascii="Book Antiqua" w:eastAsia="新細明體" w:hAnsi="Book Antiqua" w:cs="新細明體"/>
          <w:b/>
          <w:bCs/>
          <w:kern w:val="0"/>
          <w:szCs w:val="24"/>
        </w:rPr>
        <w:t>彈攻擊</w:t>
      </w:r>
      <w:r w:rsidRPr="00A12F3D">
        <w:rPr>
          <w:rFonts w:ascii="新細明體" w:eastAsia="新細明體" w:hAnsi="新細明體" w:cs="新細明體"/>
          <w:b/>
          <w:bCs/>
          <w:kern w:val="0"/>
          <w:szCs w:val="24"/>
        </w:rPr>
        <w:t xml:space="preserve"> </w:t>
      </w:r>
    </w:p>
    <w:p w:rsidR="00A06587" w:rsidRPr="00A12F3D" w:rsidRDefault="00A06587" w:rsidP="00A06587">
      <w:pPr>
        <w:widowControl/>
        <w:spacing w:before="100" w:beforeAutospacing="1" w:after="100" w:afterAutospacing="1" w:line="360" w:lineRule="auto"/>
        <w:rPr>
          <w:rFonts w:ascii="新細明體" w:eastAsia="新細明體" w:hAnsi="新細明體" w:cs="新細明體"/>
          <w:kern w:val="0"/>
          <w:szCs w:val="24"/>
        </w:rPr>
      </w:pPr>
      <w:proofErr w:type="gramStart"/>
      <w:r w:rsidRPr="00A12F3D">
        <w:rPr>
          <w:rFonts w:ascii="Book Antiqua" w:eastAsia="新細明體" w:hAnsi="Book Antiqua" w:cs="新細明體"/>
          <w:kern w:val="0"/>
          <w:sz w:val="20"/>
          <w:szCs w:val="20"/>
        </w:rPr>
        <w:t>髒</w:t>
      </w:r>
      <w:proofErr w:type="gramEnd"/>
      <w:r w:rsidRPr="00A12F3D">
        <w:rPr>
          <w:rFonts w:ascii="Book Antiqua" w:eastAsia="新細明體" w:hAnsi="Book Antiqua" w:cs="新細明體"/>
          <w:kern w:val="0"/>
          <w:sz w:val="20"/>
          <w:szCs w:val="20"/>
        </w:rPr>
        <w:t>彈是一種炸彈，並非核子彈或原子彈，但藉引爆力量將內含的強烈輻射性物質，散佈到空氣和環境中。這種輻射性物質一旦污染空氣和環境後，根據所使用放射性物質半衰期的長短，所造成的破壞可能延至十年，甚至百千年之久。大面積的土地及建築物不能再使用，成千上萬的人將會死於癌症，連後代子孫也無法避免。</w:t>
      </w:r>
    </w:p>
    <w:p w:rsidR="00A06587" w:rsidRPr="00A06587" w:rsidRDefault="00A06587" w:rsidP="00A06587">
      <w:pPr>
        <w:widowControl/>
        <w:spacing w:before="100" w:beforeAutospacing="1" w:after="100" w:afterAutospacing="1" w:line="360" w:lineRule="auto"/>
        <w:ind w:firstLineChars="100" w:firstLine="200"/>
        <w:rPr>
          <w:rFonts w:ascii="新細明體" w:eastAsia="新細明體" w:hAnsi="新細明體" w:cs="新細明體"/>
          <w:kern w:val="0"/>
          <w:szCs w:val="24"/>
          <w:u w:val="single"/>
        </w:rPr>
      </w:pPr>
      <w:r w:rsidRPr="00A06587">
        <w:rPr>
          <w:rFonts w:ascii="Book Antiqua" w:eastAsia="新細明體" w:hAnsi="Book Antiqua" w:cs="新細明體"/>
          <w:kern w:val="0"/>
          <w:sz w:val="20"/>
          <w:szCs w:val="20"/>
          <w:u w:val="single"/>
        </w:rPr>
        <w:t>簡單的防範之道，準備一間隱密並附衛生設備的房間，儲存足夠的食物、飲水、衣物、個人用品及手電筒、電磁、收音機等，供三、五天待在裡面時使用，另外準備粗製肥皂，如遭輻射污染時可以立即清洗。</w:t>
      </w:r>
    </w:p>
    <w:p w:rsidR="00A06587" w:rsidRPr="00146C2D" w:rsidRDefault="00A06587" w:rsidP="00A06587">
      <w:pPr>
        <w:widowControl/>
        <w:spacing w:before="100" w:beforeAutospacing="1" w:after="100" w:afterAutospacing="1" w:line="360" w:lineRule="auto"/>
        <w:ind w:firstLineChars="100" w:firstLine="200"/>
        <w:rPr>
          <w:rFonts w:ascii="新細明體" w:eastAsia="新細明體" w:hAnsi="新細明體" w:cs="新細明體"/>
          <w:kern w:val="0"/>
          <w:szCs w:val="24"/>
          <w:u w:val="single"/>
        </w:rPr>
      </w:pPr>
      <w:proofErr w:type="gramStart"/>
      <w:r w:rsidRPr="00146C2D">
        <w:rPr>
          <w:rFonts w:ascii="Book Antiqua" w:eastAsia="新細明體" w:hAnsi="Book Antiqua" w:cs="新細明體"/>
          <w:kern w:val="0"/>
          <w:sz w:val="20"/>
          <w:szCs w:val="20"/>
          <w:u w:val="single"/>
        </w:rPr>
        <w:lastRenderedPageBreak/>
        <w:t>髒</w:t>
      </w:r>
      <w:proofErr w:type="gramEnd"/>
      <w:r w:rsidRPr="00146C2D">
        <w:rPr>
          <w:rFonts w:ascii="Book Antiqua" w:eastAsia="新細明體" w:hAnsi="Book Antiqua" w:cs="新細明體"/>
          <w:kern w:val="0"/>
          <w:sz w:val="20"/>
          <w:szCs w:val="20"/>
          <w:u w:val="single"/>
        </w:rPr>
        <w:t>彈攻擊發生時，迅速躲入就近的建築物底層內，等待安全警報解除再離開。儘量遠離爆炸地點，並選擇上風處停留。如身上不幸已被輻射物質污染，且無法立即就醫，應立即脫掉外面衣物，直接到就近的洗手間，在水龍頭下用肥皂仔細清洗乾淨，受污染的衣物不可帶入室內，以免污染空間。固體的東西通常對放射線有防護的作用，室內比室外安全，人的皮膚也有保護作用，但切不可食用或飲用暴露在外，可能已遭污染的食品和飲水。</w:t>
      </w:r>
      <w:r w:rsidRPr="00146C2D">
        <w:rPr>
          <w:rFonts w:ascii="新細明體" w:eastAsia="新細明體" w:hAnsi="新細明體" w:cs="新細明體"/>
          <w:kern w:val="0"/>
          <w:sz w:val="20"/>
          <w:szCs w:val="20"/>
          <w:u w:val="single"/>
        </w:rPr>
        <w:t xml:space="preserve"> </w:t>
      </w:r>
    </w:p>
    <w:p w:rsidR="00A06587" w:rsidRPr="00A06587"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proofErr w:type="gramStart"/>
      <w:r w:rsidRPr="00A06587">
        <w:rPr>
          <w:rFonts w:ascii="Book Antiqua" w:eastAsia="新細明體" w:hAnsi="Book Antiqua" w:cs="新細明體"/>
          <w:kern w:val="0"/>
          <w:sz w:val="20"/>
          <w:szCs w:val="20"/>
          <w:u w:val="single"/>
        </w:rPr>
        <w:t>髒</w:t>
      </w:r>
      <w:proofErr w:type="gramEnd"/>
      <w:r w:rsidRPr="00A06587">
        <w:rPr>
          <w:rFonts w:ascii="Book Antiqua" w:eastAsia="新細明體" w:hAnsi="Book Antiqua" w:cs="新細明體"/>
          <w:kern w:val="0"/>
          <w:sz w:val="20"/>
          <w:szCs w:val="20"/>
          <w:u w:val="single"/>
        </w:rPr>
        <w:t>彈攻擊後，最好儘量待在事前準備好的房間，收聽廣播消息，靜候有關部門的指示。避免出門，如非要出門時，一定要遠離污染區，繞道而行。</w:t>
      </w:r>
    </w:p>
    <w:p w:rsidR="00A06587" w:rsidRPr="00A12F3D" w:rsidRDefault="00A06587" w:rsidP="00A06587">
      <w:pPr>
        <w:widowControl/>
        <w:spacing w:before="100" w:beforeAutospacing="1" w:after="100" w:afterAutospacing="1" w:line="360" w:lineRule="auto"/>
        <w:ind w:firstLineChars="100" w:firstLine="240"/>
        <w:rPr>
          <w:rFonts w:ascii="新細明體" w:eastAsia="新細明體" w:hAnsi="新細明體" w:cs="新細明體"/>
          <w:kern w:val="0"/>
          <w:szCs w:val="24"/>
        </w:rPr>
      </w:pPr>
      <w:r w:rsidRPr="00A12F3D">
        <w:rPr>
          <w:rFonts w:ascii="Book Antiqua" w:eastAsia="新細明體" w:hAnsi="Book Antiqua" w:cs="新細明體"/>
          <w:b/>
          <w:bCs/>
          <w:kern w:val="0"/>
          <w:szCs w:val="24"/>
        </w:rPr>
        <w:t>二、化學毒氣攻擊</w:t>
      </w:r>
      <w:r w:rsidRPr="00A12F3D">
        <w:rPr>
          <w:rFonts w:ascii="新細明體" w:eastAsia="新細明體" w:hAnsi="新細明體" w:cs="新細明體"/>
          <w:b/>
          <w:bCs/>
          <w:kern w:val="0"/>
          <w:szCs w:val="24"/>
        </w:rPr>
        <w:t xml:space="preserve"> </w:t>
      </w:r>
    </w:p>
    <w:p w:rsidR="00A06587" w:rsidRPr="00A12F3D" w:rsidRDefault="00A06587" w:rsidP="00A06587">
      <w:pPr>
        <w:widowControl/>
        <w:spacing w:before="100" w:beforeAutospacing="1" w:after="100" w:afterAutospacing="1" w:line="360" w:lineRule="auto"/>
        <w:rPr>
          <w:rFonts w:ascii="新細明體" w:eastAsia="新細明體" w:hAnsi="新細明體" w:cs="新細明體"/>
          <w:kern w:val="0"/>
          <w:szCs w:val="24"/>
        </w:rPr>
      </w:pPr>
      <w:r w:rsidRPr="00A12F3D">
        <w:rPr>
          <w:rFonts w:ascii="Book Antiqua" w:eastAsia="新細明體" w:hAnsi="Book Antiqua" w:cs="新細明體"/>
          <w:kern w:val="0"/>
          <w:sz w:val="20"/>
          <w:szCs w:val="20"/>
        </w:rPr>
        <w:t>化學毒氣攻擊是釋放有毒氣起、</w:t>
      </w:r>
      <w:proofErr w:type="gramStart"/>
      <w:r w:rsidRPr="00A12F3D">
        <w:rPr>
          <w:rFonts w:ascii="Book Antiqua" w:eastAsia="新細明體" w:hAnsi="Book Antiqua" w:cs="新細明體"/>
          <w:kern w:val="0"/>
          <w:sz w:val="20"/>
          <w:szCs w:val="20"/>
        </w:rPr>
        <w:t>液體或氣液態</w:t>
      </w:r>
      <w:proofErr w:type="gramEnd"/>
      <w:r w:rsidRPr="00A12F3D">
        <w:rPr>
          <w:rFonts w:ascii="Book Antiqua" w:eastAsia="新細明體" w:hAnsi="Book Antiqua" w:cs="新細明體"/>
          <w:kern w:val="0"/>
          <w:sz w:val="20"/>
          <w:szCs w:val="20"/>
        </w:rPr>
        <w:t>混合物到空氣中，其實效與嚴重性，因毒物性質而有不同，有些毒氣如沙朗神經毒氣會讓呼吸到的人迅速昏迷致命，也有些毒氣如</w:t>
      </w:r>
      <w:proofErr w:type="gramStart"/>
      <w:r w:rsidRPr="00A12F3D">
        <w:rPr>
          <w:rFonts w:ascii="Book Antiqua" w:eastAsia="新細明體" w:hAnsi="Book Antiqua" w:cs="新細明體"/>
          <w:kern w:val="0"/>
          <w:sz w:val="20"/>
          <w:szCs w:val="20"/>
        </w:rPr>
        <w:t>芥</w:t>
      </w:r>
      <w:proofErr w:type="gramEnd"/>
      <w:r w:rsidRPr="00A12F3D">
        <w:rPr>
          <w:rFonts w:ascii="Book Antiqua" w:eastAsia="新細明體" w:hAnsi="Book Antiqua" w:cs="新細明體"/>
          <w:kern w:val="0"/>
          <w:sz w:val="20"/>
          <w:szCs w:val="20"/>
        </w:rPr>
        <w:t>氣，會讓人的皮膚一連數日出現水泡、紅腫、潰爛等嚴重的反應。</w:t>
      </w:r>
      <w:r w:rsidRPr="00A12F3D">
        <w:rPr>
          <w:rFonts w:ascii="新細明體" w:eastAsia="新細明體" w:hAnsi="新細明體" w:cs="新細明體"/>
          <w:kern w:val="0"/>
          <w:sz w:val="20"/>
          <w:szCs w:val="20"/>
        </w:rPr>
        <w:t xml:space="preserve"> </w:t>
      </w:r>
    </w:p>
    <w:p w:rsidR="00A06587" w:rsidRPr="00A12F3D" w:rsidRDefault="00A06587" w:rsidP="00A06587">
      <w:pPr>
        <w:widowControl/>
        <w:spacing w:before="100" w:beforeAutospacing="1" w:after="100" w:afterAutospacing="1" w:line="360" w:lineRule="auto"/>
        <w:ind w:firstLineChars="200" w:firstLine="400"/>
        <w:rPr>
          <w:rFonts w:ascii="新細明體" w:eastAsia="新細明體" w:hAnsi="新細明體" w:cs="新細明體"/>
          <w:kern w:val="0"/>
          <w:szCs w:val="24"/>
        </w:rPr>
      </w:pPr>
      <w:r w:rsidRPr="00A12F3D">
        <w:rPr>
          <w:rFonts w:ascii="Book Antiqua" w:eastAsia="新細明體" w:hAnsi="Book Antiqua" w:cs="新細明體"/>
          <w:kern w:val="0"/>
          <w:sz w:val="20"/>
          <w:szCs w:val="20"/>
        </w:rPr>
        <w:t>恐怖份子的發動化學毒氣攻擊，很可能利用飛機、船、車輛等交通工具將毒氣釋放到空氣中、水源地或食品中，也可能將引爆化學毒物的裝置放到群眾匯集的地區，如地下鐵、辦公大樓、戲院、大型購物商場等地。</w:t>
      </w:r>
    </w:p>
    <w:p w:rsidR="00A06587" w:rsidRPr="00146C2D"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r w:rsidRPr="00146C2D">
        <w:rPr>
          <w:rFonts w:ascii="Book Antiqua" w:eastAsia="新細明體" w:hAnsi="Book Antiqua" w:cs="新細明體"/>
          <w:kern w:val="0"/>
          <w:sz w:val="20"/>
          <w:szCs w:val="20"/>
          <w:u w:val="single"/>
        </w:rPr>
        <w:t>防範之道，與</w:t>
      </w:r>
      <w:proofErr w:type="gramStart"/>
      <w:r w:rsidRPr="00146C2D">
        <w:rPr>
          <w:rFonts w:ascii="Book Antiqua" w:eastAsia="新細明體" w:hAnsi="Book Antiqua" w:cs="新細明體"/>
          <w:kern w:val="0"/>
          <w:sz w:val="20"/>
          <w:szCs w:val="20"/>
          <w:u w:val="single"/>
        </w:rPr>
        <w:t>髒</w:t>
      </w:r>
      <w:proofErr w:type="gramEnd"/>
      <w:r w:rsidRPr="00146C2D">
        <w:rPr>
          <w:rFonts w:ascii="Book Antiqua" w:eastAsia="新細明體" w:hAnsi="Book Antiqua" w:cs="新細明體"/>
          <w:kern w:val="0"/>
          <w:sz w:val="20"/>
          <w:szCs w:val="20"/>
          <w:u w:val="single"/>
        </w:rPr>
        <w:t>彈攻擊類似，也是要準備好食物、飲水、衣物、手電筒、收音機等，另外最好再準備塑膠布及膠帶，將門窗遮蓋起來，並用膠布將接</w:t>
      </w:r>
      <w:proofErr w:type="gramStart"/>
      <w:r w:rsidRPr="00146C2D">
        <w:rPr>
          <w:rFonts w:ascii="Book Antiqua" w:eastAsia="新細明體" w:hAnsi="Book Antiqua" w:cs="新細明體"/>
          <w:kern w:val="0"/>
          <w:sz w:val="20"/>
          <w:szCs w:val="20"/>
          <w:u w:val="single"/>
        </w:rPr>
        <w:t>縫處封好</w:t>
      </w:r>
      <w:proofErr w:type="gramEnd"/>
      <w:r w:rsidRPr="00146C2D">
        <w:rPr>
          <w:rFonts w:ascii="Book Antiqua" w:eastAsia="新細明體" w:hAnsi="Book Antiqua" w:cs="新細明體"/>
          <w:kern w:val="0"/>
          <w:sz w:val="20"/>
          <w:szCs w:val="20"/>
          <w:u w:val="single"/>
        </w:rPr>
        <w:t>，讓毒氣無法從縫隙處侵入，也要準備肥皂和水，洗淨暴露在外的皮膚。</w:t>
      </w:r>
      <w:r w:rsidRPr="00146C2D">
        <w:rPr>
          <w:rFonts w:ascii="新細明體" w:eastAsia="新細明體" w:hAnsi="新細明體" w:cs="新細明體"/>
          <w:kern w:val="0"/>
          <w:sz w:val="20"/>
          <w:szCs w:val="20"/>
          <w:u w:val="single"/>
        </w:rPr>
        <w:t xml:space="preserve"> </w:t>
      </w:r>
    </w:p>
    <w:p w:rsidR="00A06587" w:rsidRPr="00146C2D"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r w:rsidRPr="00146C2D">
        <w:rPr>
          <w:rFonts w:ascii="Book Antiqua" w:eastAsia="新細明體" w:hAnsi="Book Antiqua" w:cs="新細明體"/>
          <w:kern w:val="0"/>
          <w:sz w:val="20"/>
          <w:szCs w:val="20"/>
          <w:u w:val="single"/>
        </w:rPr>
        <w:t>化學毒氣攻擊發動時，注意收聽新聞廣播，遵照有關當局的指示，疏散或就近躲避，如就近室內躲避，立即關掉空調，將所有通風口、門窗及縫隙完全封閉，避免毒氣</w:t>
      </w:r>
      <w:proofErr w:type="gramStart"/>
      <w:r w:rsidRPr="00146C2D">
        <w:rPr>
          <w:rFonts w:ascii="Book Antiqua" w:eastAsia="新細明體" w:hAnsi="Book Antiqua" w:cs="新細明體"/>
          <w:kern w:val="0"/>
          <w:sz w:val="20"/>
          <w:szCs w:val="20"/>
          <w:u w:val="single"/>
        </w:rPr>
        <w:t>洩</w:t>
      </w:r>
      <w:proofErr w:type="gramEnd"/>
      <w:r w:rsidRPr="00146C2D">
        <w:rPr>
          <w:rFonts w:ascii="Book Antiqua" w:eastAsia="新細明體" w:hAnsi="Book Antiqua" w:cs="新細明體"/>
          <w:kern w:val="0"/>
          <w:sz w:val="20"/>
          <w:szCs w:val="20"/>
          <w:u w:val="single"/>
        </w:rPr>
        <w:t>入，十平方英尺封閉空間的空氣，可供</w:t>
      </w:r>
      <w:proofErr w:type="gramStart"/>
      <w:r w:rsidRPr="00146C2D">
        <w:rPr>
          <w:rFonts w:ascii="Book Antiqua" w:eastAsia="新細明體" w:hAnsi="Book Antiqua" w:cs="新細明體"/>
          <w:kern w:val="0"/>
          <w:sz w:val="20"/>
          <w:szCs w:val="20"/>
          <w:u w:val="single"/>
        </w:rPr>
        <w:t>一</w:t>
      </w:r>
      <w:proofErr w:type="gramEnd"/>
      <w:r w:rsidRPr="00146C2D">
        <w:rPr>
          <w:rFonts w:ascii="Book Antiqua" w:eastAsia="新細明體" w:hAnsi="Book Antiqua" w:cs="新細明體"/>
          <w:kern w:val="0"/>
          <w:sz w:val="20"/>
          <w:szCs w:val="20"/>
          <w:u w:val="single"/>
        </w:rPr>
        <w:t>個人使用五小時之久。如在室外，馬上移到上風處，找</w:t>
      </w:r>
      <w:proofErr w:type="gramStart"/>
      <w:r w:rsidRPr="00146C2D">
        <w:rPr>
          <w:rFonts w:ascii="Book Antiqua" w:eastAsia="新細明體" w:hAnsi="Book Antiqua" w:cs="新細明體"/>
          <w:kern w:val="0"/>
          <w:sz w:val="20"/>
          <w:szCs w:val="20"/>
          <w:u w:val="single"/>
        </w:rPr>
        <w:t>仳</w:t>
      </w:r>
      <w:proofErr w:type="gramEnd"/>
      <w:r w:rsidRPr="00146C2D">
        <w:rPr>
          <w:rFonts w:ascii="Book Antiqua" w:eastAsia="新細明體" w:hAnsi="Book Antiqua" w:cs="新細明體"/>
          <w:kern w:val="0"/>
          <w:sz w:val="20"/>
          <w:szCs w:val="20"/>
          <w:u w:val="single"/>
        </w:rPr>
        <w:t>護場所。將布沾</w:t>
      </w:r>
      <w:proofErr w:type="gramStart"/>
      <w:r w:rsidRPr="00146C2D">
        <w:rPr>
          <w:rFonts w:ascii="Book Antiqua" w:eastAsia="新細明體" w:hAnsi="Book Antiqua" w:cs="新細明體"/>
          <w:kern w:val="0"/>
          <w:sz w:val="20"/>
          <w:szCs w:val="20"/>
          <w:u w:val="single"/>
        </w:rPr>
        <w:t>溼</w:t>
      </w:r>
      <w:proofErr w:type="gramEnd"/>
      <w:r w:rsidRPr="00146C2D">
        <w:rPr>
          <w:rFonts w:ascii="Book Antiqua" w:eastAsia="新細明體" w:hAnsi="Book Antiqua" w:cs="新細明體"/>
          <w:kern w:val="0"/>
          <w:sz w:val="20"/>
          <w:szCs w:val="20"/>
          <w:u w:val="single"/>
        </w:rPr>
        <w:t>，</w:t>
      </w:r>
      <w:proofErr w:type="gramStart"/>
      <w:r w:rsidRPr="00146C2D">
        <w:rPr>
          <w:rFonts w:ascii="Book Antiqua" w:eastAsia="新細明體" w:hAnsi="Book Antiqua" w:cs="新細明體"/>
          <w:kern w:val="0"/>
          <w:sz w:val="20"/>
          <w:szCs w:val="20"/>
          <w:u w:val="single"/>
        </w:rPr>
        <w:t>摀</w:t>
      </w:r>
      <w:proofErr w:type="gramEnd"/>
      <w:r w:rsidRPr="00146C2D">
        <w:rPr>
          <w:rFonts w:ascii="Book Antiqua" w:eastAsia="新細明體" w:hAnsi="Book Antiqua" w:cs="新細明體"/>
          <w:kern w:val="0"/>
          <w:sz w:val="20"/>
          <w:szCs w:val="20"/>
          <w:u w:val="single"/>
        </w:rPr>
        <w:t>住口鼻也會有點幫助。不要跑到室外去救助受傷的人，除非廣播確定室外情況已安全。</w:t>
      </w:r>
      <w:r w:rsidRPr="00146C2D">
        <w:rPr>
          <w:rFonts w:ascii="新細明體" w:eastAsia="新細明體" w:hAnsi="新細明體" w:cs="新細明體"/>
          <w:kern w:val="0"/>
          <w:sz w:val="20"/>
          <w:szCs w:val="20"/>
          <w:u w:val="single"/>
        </w:rPr>
        <w:t xml:space="preserve"> </w:t>
      </w:r>
    </w:p>
    <w:p w:rsidR="00A06587" w:rsidRPr="00146C2D"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r w:rsidRPr="00146C2D">
        <w:rPr>
          <w:rFonts w:ascii="Book Antiqua" w:eastAsia="新細明體" w:hAnsi="Book Antiqua" w:cs="新細明體"/>
          <w:kern w:val="0"/>
          <w:sz w:val="20"/>
          <w:szCs w:val="20"/>
          <w:u w:val="single"/>
        </w:rPr>
        <w:lastRenderedPageBreak/>
        <w:t>受到化學毒氣攻擊時，會有呼吸困難、眼睛刺痛或視力模糊、噁心想吐等症狀發生。如果當場無法立即受到醫療照顧，自行動手清除污染，將身上衣物、配件、隱形眼鏡等除去，用塑膠袋裝好。用大量清水洗眼睛，再用肥皂將身體暴露在外的部份仔細清洗，換上乾淨的衣物，然後再去找醫療人員來處理。</w:t>
      </w:r>
      <w:r w:rsidRPr="00146C2D">
        <w:rPr>
          <w:rFonts w:ascii="新細明體" w:eastAsia="新細明體" w:hAnsi="新細明體" w:cs="新細明體"/>
          <w:kern w:val="0"/>
          <w:sz w:val="20"/>
          <w:szCs w:val="20"/>
          <w:u w:val="single"/>
        </w:rPr>
        <w:t xml:space="preserve"> </w:t>
      </w:r>
    </w:p>
    <w:p w:rsidR="00A06587" w:rsidRPr="00A12F3D" w:rsidRDefault="00A06587" w:rsidP="00A06587">
      <w:pPr>
        <w:widowControl/>
        <w:spacing w:before="100" w:beforeAutospacing="1" w:after="100" w:afterAutospacing="1" w:line="360" w:lineRule="auto"/>
        <w:rPr>
          <w:rFonts w:ascii="新細明體" w:eastAsia="新細明體" w:hAnsi="新細明體" w:cs="新細明體"/>
          <w:kern w:val="0"/>
          <w:szCs w:val="24"/>
        </w:rPr>
      </w:pPr>
      <w:r w:rsidRPr="00A12F3D">
        <w:rPr>
          <w:rFonts w:ascii="Book Antiqua" w:eastAsia="新細明體" w:hAnsi="Book Antiqua" w:cs="新細明體"/>
          <w:b/>
          <w:bCs/>
          <w:kern w:val="0"/>
          <w:szCs w:val="24"/>
        </w:rPr>
        <w:t>三、生物攻擊</w:t>
      </w:r>
      <w:r w:rsidRPr="00A12F3D">
        <w:rPr>
          <w:rFonts w:ascii="新細明體" w:eastAsia="新細明體" w:hAnsi="新細明體" w:cs="新細明體"/>
          <w:b/>
          <w:bCs/>
          <w:kern w:val="0"/>
          <w:szCs w:val="24"/>
        </w:rPr>
        <w:t xml:space="preserve"> </w:t>
      </w:r>
    </w:p>
    <w:p w:rsidR="00A06587" w:rsidRPr="00A12F3D" w:rsidRDefault="00A06587" w:rsidP="00A06587">
      <w:pPr>
        <w:widowControl/>
        <w:spacing w:before="100" w:beforeAutospacing="1" w:after="100" w:afterAutospacing="1" w:line="360" w:lineRule="auto"/>
        <w:ind w:firstLineChars="100" w:firstLine="200"/>
        <w:rPr>
          <w:rFonts w:ascii="新細明體" w:eastAsia="新細明體" w:hAnsi="新細明體" w:cs="新細明體"/>
          <w:kern w:val="0"/>
          <w:szCs w:val="24"/>
        </w:rPr>
      </w:pPr>
      <w:r w:rsidRPr="00A12F3D">
        <w:rPr>
          <w:rFonts w:ascii="Book Antiqua" w:eastAsia="新細明體" w:hAnsi="Book Antiqua" w:cs="新細明體" w:hint="eastAsia"/>
          <w:kern w:val="0"/>
          <w:sz w:val="20"/>
          <w:szCs w:val="20"/>
        </w:rPr>
        <w:t>恐怖份子用來攻擊的生物種類，有細菌、過濾性病毒及生化毒素，除了生化毒素會立即反應症狀，其他細菌及過濾性病毒可能會潛伏數個星期以上才發病。傳播方式可能藉由空氣、飲水及食物來散播細菌和病毒，或由受感染的動物及人來傳播，大樓的空調設備或郵件傳遞也可能被利用。例如</w:t>
      </w:r>
      <w:r w:rsidRPr="00A12F3D">
        <w:rPr>
          <w:rFonts w:ascii="新細明體" w:eastAsia="新細明體" w:hAnsi="新細明體" w:cs="新細明體"/>
          <w:kern w:val="0"/>
          <w:sz w:val="20"/>
          <w:szCs w:val="20"/>
        </w:rPr>
        <w:t>2001</w:t>
      </w:r>
      <w:r w:rsidRPr="00A12F3D">
        <w:rPr>
          <w:rFonts w:ascii="Book Antiqua" w:eastAsia="新細明體" w:hAnsi="Book Antiqua" w:cs="新細明體" w:hint="eastAsia"/>
          <w:kern w:val="0"/>
          <w:sz w:val="20"/>
          <w:szCs w:val="20"/>
        </w:rPr>
        <w:t>年用郵遞傳播的炭疽病毒，就造成五人死亡。有些病毒的傳染速度更驚人，如水痘、天花、鼠疫等，如在人口密集區如足球比賽、巴士地下鐵車站等地散佈，會爆發一場可怕的瘟疫，此時必須靠環境保護及衛生疾病防治等單位和各州</w:t>
      </w:r>
      <w:proofErr w:type="gramStart"/>
      <w:r w:rsidRPr="00A12F3D">
        <w:rPr>
          <w:rFonts w:ascii="Book Antiqua" w:eastAsia="新細明體" w:hAnsi="Book Antiqua" w:cs="新細明體" w:hint="eastAsia"/>
          <w:kern w:val="0"/>
          <w:sz w:val="20"/>
          <w:szCs w:val="20"/>
        </w:rPr>
        <w:t>州</w:t>
      </w:r>
      <w:proofErr w:type="gramEnd"/>
      <w:r w:rsidRPr="00A12F3D">
        <w:rPr>
          <w:rFonts w:ascii="Book Antiqua" w:eastAsia="新細明體" w:hAnsi="Book Antiqua" w:cs="新細明體" w:hint="eastAsia"/>
          <w:kern w:val="0"/>
          <w:sz w:val="20"/>
          <w:szCs w:val="20"/>
        </w:rPr>
        <w:t>政府密切合作，聯手共同來防治，才能杜絕疾病的蔓延。</w:t>
      </w:r>
      <w:r w:rsidRPr="00A12F3D">
        <w:rPr>
          <w:rFonts w:ascii="新細明體" w:eastAsia="新細明體" w:hAnsi="新細明體" w:cs="新細明體"/>
          <w:kern w:val="0"/>
          <w:sz w:val="20"/>
          <w:szCs w:val="20"/>
        </w:rPr>
        <w:t xml:space="preserve"> </w:t>
      </w:r>
    </w:p>
    <w:p w:rsidR="00A06587" w:rsidRPr="001D21FC"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r w:rsidRPr="001D21FC">
        <w:rPr>
          <w:rFonts w:ascii="Book Antiqua" w:eastAsia="新細明體" w:hAnsi="Book Antiqua" w:cs="新細明體"/>
          <w:kern w:val="0"/>
          <w:sz w:val="20"/>
          <w:szCs w:val="20"/>
          <w:u w:val="single"/>
        </w:rPr>
        <w:t>防範之道與</w:t>
      </w:r>
      <w:proofErr w:type="gramStart"/>
      <w:r w:rsidRPr="001D21FC">
        <w:rPr>
          <w:rFonts w:ascii="Book Antiqua" w:eastAsia="新細明體" w:hAnsi="Book Antiqua" w:cs="新細明體"/>
          <w:kern w:val="0"/>
          <w:sz w:val="20"/>
          <w:szCs w:val="20"/>
          <w:u w:val="single"/>
        </w:rPr>
        <w:t>與</w:t>
      </w:r>
      <w:proofErr w:type="gramEnd"/>
      <w:r w:rsidRPr="001D21FC">
        <w:rPr>
          <w:rFonts w:ascii="Book Antiqua" w:eastAsia="新細明體" w:hAnsi="Book Antiqua" w:cs="新細明體"/>
          <w:kern w:val="0"/>
          <w:sz w:val="20"/>
          <w:szCs w:val="20"/>
          <w:u w:val="single"/>
        </w:rPr>
        <w:t>準備工作，與上述的兩類攻擊類似，但要另外準備急救藥箱，多存放消毒的工具和用品，和一些急救藥品，以備緊急時使用。</w:t>
      </w:r>
      <w:r w:rsidRPr="001D21FC">
        <w:rPr>
          <w:rFonts w:ascii="新細明體" w:eastAsia="新細明體" w:hAnsi="新細明體" w:cs="新細明體"/>
          <w:kern w:val="0"/>
          <w:sz w:val="20"/>
          <w:szCs w:val="20"/>
          <w:u w:val="single"/>
        </w:rPr>
        <w:t xml:space="preserve"> </w:t>
      </w:r>
    </w:p>
    <w:p w:rsidR="00A06587" w:rsidRPr="001D21FC"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r w:rsidRPr="001D21FC">
        <w:rPr>
          <w:rFonts w:ascii="Book Antiqua" w:eastAsia="新細明體" w:hAnsi="Book Antiqua" w:cs="新細明體"/>
          <w:kern w:val="0"/>
          <w:sz w:val="20"/>
          <w:szCs w:val="20"/>
          <w:u w:val="single"/>
        </w:rPr>
        <w:t>生物攻擊發生時，收聽收音機的新聞廣播，無論就地尋求</w:t>
      </w:r>
      <w:proofErr w:type="gramStart"/>
      <w:r w:rsidRPr="001D21FC">
        <w:rPr>
          <w:rFonts w:ascii="Book Antiqua" w:eastAsia="新細明體" w:hAnsi="Book Antiqua" w:cs="新細明體"/>
          <w:kern w:val="0"/>
          <w:sz w:val="20"/>
          <w:szCs w:val="20"/>
          <w:u w:val="single"/>
        </w:rPr>
        <w:t>仳</w:t>
      </w:r>
      <w:proofErr w:type="gramEnd"/>
      <w:r w:rsidRPr="001D21FC">
        <w:rPr>
          <w:rFonts w:ascii="Book Antiqua" w:eastAsia="新細明體" w:hAnsi="Book Antiqua" w:cs="新細明體"/>
          <w:kern w:val="0"/>
          <w:sz w:val="20"/>
          <w:szCs w:val="20"/>
          <w:u w:val="single"/>
        </w:rPr>
        <w:t>護所或立即疏散，都要聽從政府有關方面的指示行動。如在室內，關閉空調，封緊門窗及通風口、所有縫隙，如在室外，遠離出事點，往上風的地方避開。</w:t>
      </w:r>
      <w:r w:rsidRPr="001D21FC">
        <w:rPr>
          <w:rFonts w:ascii="新細明體" w:eastAsia="新細明體" w:hAnsi="新細明體" w:cs="新細明體"/>
          <w:kern w:val="0"/>
          <w:sz w:val="20"/>
          <w:szCs w:val="20"/>
          <w:u w:val="single"/>
        </w:rPr>
        <w:t xml:space="preserve"> </w:t>
      </w:r>
    </w:p>
    <w:p w:rsidR="00A06587" w:rsidRPr="001D21FC" w:rsidRDefault="00A06587" w:rsidP="00A06587">
      <w:pPr>
        <w:widowControl/>
        <w:spacing w:before="100" w:beforeAutospacing="1" w:after="100" w:afterAutospacing="1" w:line="360" w:lineRule="auto"/>
        <w:rPr>
          <w:rFonts w:ascii="新細明體" w:eastAsia="新細明體" w:hAnsi="新細明體" w:cs="新細明體"/>
          <w:kern w:val="0"/>
          <w:szCs w:val="24"/>
          <w:u w:val="single"/>
        </w:rPr>
      </w:pPr>
      <w:r w:rsidRPr="001D21FC">
        <w:rPr>
          <w:rFonts w:ascii="Book Antiqua" w:eastAsia="新細明體" w:hAnsi="Book Antiqua" w:cs="新細明體"/>
          <w:kern w:val="0"/>
          <w:sz w:val="20"/>
          <w:szCs w:val="20"/>
          <w:u w:val="single"/>
        </w:rPr>
        <w:t>受生物攻擊而被感染的人，可能一時無法察覺，要等到數日後症狀發生才會確定被感染。被感染的細菌病毒種類不同，症狀也不同，如水痘，有發燒、</w:t>
      </w:r>
      <w:proofErr w:type="gramStart"/>
      <w:r w:rsidRPr="001D21FC">
        <w:rPr>
          <w:rFonts w:ascii="Book Antiqua" w:eastAsia="新細明體" w:hAnsi="Book Antiqua" w:cs="新細明體"/>
          <w:kern w:val="0"/>
          <w:sz w:val="20"/>
          <w:szCs w:val="20"/>
          <w:u w:val="single"/>
        </w:rPr>
        <w:t>疲勞、</w:t>
      </w:r>
      <w:proofErr w:type="gramEnd"/>
      <w:r w:rsidRPr="001D21FC">
        <w:rPr>
          <w:rFonts w:ascii="Book Antiqua" w:eastAsia="新細明體" w:hAnsi="Book Antiqua" w:cs="新細明體"/>
          <w:kern w:val="0"/>
          <w:sz w:val="20"/>
          <w:szCs w:val="20"/>
          <w:u w:val="single"/>
        </w:rPr>
        <w:t>出紅疹等症狀，炭疽病毒會造成內部出血、皮膚出現紅斑損壞等。無論何種細菌病毒，公共衛生部門的專家們會立即透過媒體宣佈，指示病患應使用何種藥物及如何處理，並發放藥物。攻擊發生時，如已確定接觸到細菌病毒，立即除下衣物及個人物品，包裝好並密封，然後用肥皂或消毒用品仔細清洗全身，並迅速至醫療單位就醫。</w:t>
      </w:r>
    </w:p>
    <w:p w:rsidR="001D21FC" w:rsidRPr="00E03A9A" w:rsidRDefault="001D21FC" w:rsidP="001D21FC">
      <w:pPr>
        <w:pStyle w:val="Web"/>
        <w:shd w:val="clear" w:color="auto" w:fill="FFFFFF"/>
        <w:rPr>
          <w:rFonts w:ascii="Times New Roman" w:hAnsi="Times New Roman" w:cs="Times New Roman"/>
          <w:b/>
          <w:color w:val="0070C0"/>
        </w:rPr>
      </w:pPr>
      <w:r w:rsidRPr="00E03A9A">
        <w:rPr>
          <w:rFonts w:ascii="Times New Roman" w:hAnsi="Times New Roman" w:cs="Times New Roman" w:hint="eastAsia"/>
          <w:b/>
          <w:color w:val="0070C0"/>
        </w:rPr>
        <w:lastRenderedPageBreak/>
        <w:t>海外旅行保健篇</w:t>
      </w:r>
    </w:p>
    <w:p w:rsidR="001D21FC" w:rsidRPr="005A03E2" w:rsidRDefault="001D21FC" w:rsidP="001D21FC">
      <w:pPr>
        <w:widowControl/>
        <w:spacing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「平安就是福」。對於異鄉遊子來說，安全問題尤應列為抵美後重要課題之</w:t>
      </w:r>
      <w:proofErr w:type="gramStart"/>
      <w:r w:rsidRPr="005A03E2">
        <w:rPr>
          <w:rFonts w:ascii="Times New Roman" w:eastAsia="新細明體" w:hAnsi="Times New Roman" w:cs="Times New Roman"/>
          <w:color w:val="000000"/>
          <w:kern w:val="0"/>
          <w:sz w:val="20"/>
          <w:szCs w:val="20"/>
        </w:rPr>
        <w:t>一</w:t>
      </w:r>
      <w:proofErr w:type="gramEnd"/>
      <w:r w:rsidRPr="005A03E2">
        <w:rPr>
          <w:rFonts w:ascii="Times New Roman" w:eastAsia="新細明體" w:hAnsi="Times New Roman" w:cs="Times New Roman"/>
          <w:color w:val="000000"/>
          <w:kern w:val="0"/>
          <w:sz w:val="20"/>
          <w:szCs w:val="20"/>
        </w:rPr>
        <w:t>。各校或因地理位置或文化因素，對學生</w:t>
      </w:r>
      <w:proofErr w:type="gramStart"/>
      <w:r w:rsidRPr="005A03E2">
        <w:rPr>
          <w:rFonts w:ascii="Times New Roman" w:eastAsia="新細明體" w:hAnsi="Times New Roman" w:cs="Times New Roman"/>
          <w:color w:val="000000"/>
          <w:kern w:val="0"/>
          <w:sz w:val="20"/>
          <w:szCs w:val="20"/>
        </w:rPr>
        <w:t>安全均列有</w:t>
      </w:r>
      <w:proofErr w:type="gramEnd"/>
      <w:r w:rsidRPr="005A03E2">
        <w:rPr>
          <w:rFonts w:ascii="Times New Roman" w:eastAsia="新細明體" w:hAnsi="Times New Roman" w:cs="Times New Roman"/>
          <w:color w:val="000000"/>
          <w:kern w:val="0"/>
          <w:sz w:val="20"/>
          <w:szCs w:val="20"/>
        </w:rPr>
        <w:t>注意事項及設有安全措施</w:t>
      </w:r>
      <w:proofErr w:type="gramStart"/>
      <w:r w:rsidRPr="005A03E2">
        <w:rPr>
          <w:rFonts w:ascii="Times New Roman" w:eastAsia="新細明體" w:hAnsi="Times New Roman" w:cs="Times New Roman"/>
          <w:color w:val="000000"/>
          <w:kern w:val="0"/>
          <w:sz w:val="20"/>
          <w:szCs w:val="20"/>
        </w:rPr>
        <w:t>（</w:t>
      </w:r>
      <w:proofErr w:type="gramEnd"/>
      <w:r w:rsidRPr="005A03E2">
        <w:rPr>
          <w:rFonts w:ascii="Times New Roman" w:eastAsia="新細明體" w:hAnsi="Times New Roman" w:cs="Times New Roman"/>
          <w:color w:val="000000"/>
          <w:kern w:val="0"/>
          <w:sz w:val="20"/>
          <w:szCs w:val="20"/>
        </w:rPr>
        <w:t>如大樓警鈴、路邊免費求救電話</w:t>
      </w:r>
      <w:r w:rsidRPr="005A03E2">
        <w:rPr>
          <w:rFonts w:ascii="Times New Roman" w:eastAsia="新細明體" w:hAnsi="Times New Roman" w:cs="Times New Roman"/>
          <w:color w:val="000000"/>
          <w:kern w:val="0"/>
          <w:sz w:val="20"/>
          <w:szCs w:val="20"/>
        </w:rPr>
        <w:t>...</w:t>
      </w:r>
      <w:r w:rsidRPr="005A03E2">
        <w:rPr>
          <w:rFonts w:ascii="Times New Roman" w:eastAsia="新細明體" w:hAnsi="Times New Roman" w:cs="Times New Roman"/>
          <w:color w:val="000000"/>
          <w:kern w:val="0"/>
          <w:sz w:val="20"/>
          <w:szCs w:val="20"/>
        </w:rPr>
        <w:t>等</w:t>
      </w:r>
      <w:proofErr w:type="gramStart"/>
      <w:r w:rsidRPr="005A03E2">
        <w:rPr>
          <w:rFonts w:ascii="Times New Roman" w:eastAsia="新細明體" w:hAnsi="Times New Roman" w:cs="Times New Roman"/>
          <w:color w:val="000000"/>
          <w:kern w:val="0"/>
          <w:sz w:val="20"/>
          <w:szCs w:val="20"/>
        </w:rPr>
        <w:t>）</w:t>
      </w:r>
      <w:proofErr w:type="gramEnd"/>
      <w:r w:rsidRPr="005A03E2">
        <w:rPr>
          <w:rFonts w:ascii="Times New Roman" w:eastAsia="新細明體" w:hAnsi="Times New Roman" w:cs="Times New Roman"/>
          <w:color w:val="000000"/>
          <w:kern w:val="0"/>
          <w:sz w:val="20"/>
          <w:szCs w:val="20"/>
        </w:rPr>
        <w:t>，有待同學主動了解。因此，在此建議各新生抵美後，應儘早了解該地治安狀況，一旦決定住所之後，要向當地居民請教周遭環境，並應主動向校方索閱相關安全資訊、手冊、緊急連絡電話號碼，除防患未然外，並有助於在生活早日正常化。以下先就較常接觸的場所列出注意事項，供新生參考。</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一、居家安全</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 xml:space="preserve">(1) </w:t>
      </w:r>
      <w:r w:rsidRPr="005A03E2">
        <w:rPr>
          <w:rFonts w:ascii="Times New Roman" w:eastAsia="新細明體" w:hAnsi="Times New Roman" w:cs="Times New Roman"/>
          <w:color w:val="000000"/>
          <w:kern w:val="0"/>
          <w:sz w:val="20"/>
          <w:szCs w:val="20"/>
        </w:rPr>
        <w:t>在家</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勿</w:t>
      </w:r>
      <w:proofErr w:type="gramEnd"/>
      <w:r w:rsidRPr="005A03E2">
        <w:rPr>
          <w:rFonts w:ascii="Times New Roman" w:eastAsia="新細明體" w:hAnsi="Times New Roman" w:cs="Times New Roman"/>
          <w:color w:val="000000"/>
          <w:kern w:val="0"/>
          <w:sz w:val="20"/>
          <w:szCs w:val="20"/>
        </w:rPr>
        <w:t>隨便開門。若為陌生人或自稱修理電話</w:t>
      </w:r>
      <w:r w:rsidRPr="005A03E2">
        <w:rPr>
          <w:rFonts w:ascii="Times New Roman" w:eastAsia="新細明體" w:hAnsi="Times New Roman" w:cs="Times New Roman"/>
          <w:color w:val="000000"/>
          <w:kern w:val="0"/>
          <w:sz w:val="20"/>
          <w:szCs w:val="20"/>
        </w:rPr>
        <w:t>...</w:t>
      </w:r>
      <w:r w:rsidRPr="005A03E2">
        <w:rPr>
          <w:rFonts w:ascii="Times New Roman" w:eastAsia="新細明體" w:hAnsi="Times New Roman" w:cs="Times New Roman"/>
          <w:color w:val="000000"/>
          <w:kern w:val="0"/>
          <w:sz w:val="20"/>
          <w:szCs w:val="20"/>
        </w:rPr>
        <w:t>等，即便有約在先，都應要求來者提出識別證</w:t>
      </w:r>
      <w:r w:rsidRPr="005A03E2">
        <w:rPr>
          <w:rFonts w:ascii="Times New Roman" w:eastAsia="新細明體" w:hAnsi="Times New Roman" w:cs="Times New Roman"/>
          <w:color w:val="000000"/>
          <w:kern w:val="0"/>
          <w:sz w:val="20"/>
          <w:szCs w:val="20"/>
        </w:rPr>
        <w:t>(I.D.)</w:t>
      </w:r>
      <w:r w:rsidRPr="005A03E2">
        <w:rPr>
          <w:rFonts w:ascii="Times New Roman" w:eastAsia="新細明體" w:hAnsi="Times New Roman" w:cs="Times New Roman"/>
          <w:color w:val="000000"/>
          <w:kern w:val="0"/>
          <w:sz w:val="20"/>
          <w:szCs w:val="20"/>
        </w:rPr>
        <w:t>。</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若遇推銷員，可</w:t>
      </w:r>
      <w:proofErr w:type="gramStart"/>
      <w:r w:rsidRPr="005A03E2">
        <w:rPr>
          <w:rFonts w:ascii="Times New Roman" w:eastAsia="新細明體" w:hAnsi="Times New Roman" w:cs="Times New Roman"/>
          <w:color w:val="000000"/>
          <w:kern w:val="0"/>
          <w:sz w:val="20"/>
          <w:szCs w:val="20"/>
        </w:rPr>
        <w:t>婉</w:t>
      </w:r>
      <w:proofErr w:type="gramEnd"/>
      <w:r w:rsidRPr="005A03E2">
        <w:rPr>
          <w:rFonts w:ascii="Times New Roman" w:eastAsia="新細明體" w:hAnsi="Times New Roman" w:cs="Times New Roman"/>
          <w:color w:val="000000"/>
          <w:kern w:val="0"/>
          <w:sz w:val="20"/>
          <w:szCs w:val="20"/>
        </w:rPr>
        <w:t>拒。</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勿因來者為女性而減少戒心。</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若有外人至屋內修理東西，最好有朋友陪伴，或告知鄰居、房東。</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外出、夜間就寢前，應檢視瓦斯開關、所有門窗是否上鎖。</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遇可疑人物、車子或情況，應通知警方，切勿好奇介入。</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若遺失鑰匙，應儘快通知亦有該副鑰匙的人，並視情況重新配換新鎖。</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重要證件宜留影本，證件號碼、信用卡號碼都應另外記錄下來。一般信用卡公司都有處理遺失卡片的部門，最好將電話號碼寫下來，若不慎遺失，可立刻以電話掛失。</w:t>
      </w:r>
    </w:p>
    <w:p w:rsidR="001D21FC" w:rsidRPr="005A03E2" w:rsidRDefault="001D21FC" w:rsidP="001D21FC">
      <w:pPr>
        <w:widowControl/>
        <w:numPr>
          <w:ilvl w:val="0"/>
          <w:numId w:val="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養成隨身帶鑰匙、出門即鎖門的習慣，即使散步、倒垃圾也不例外。</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 xml:space="preserve">(2) </w:t>
      </w:r>
      <w:r w:rsidRPr="005A03E2">
        <w:rPr>
          <w:rFonts w:ascii="Times New Roman" w:eastAsia="新細明體" w:hAnsi="Times New Roman" w:cs="Times New Roman"/>
          <w:color w:val="000000"/>
          <w:kern w:val="0"/>
          <w:sz w:val="20"/>
          <w:szCs w:val="20"/>
        </w:rPr>
        <w:t>外出旅遊前</w:t>
      </w:r>
    </w:p>
    <w:p w:rsidR="001D21FC" w:rsidRPr="005A03E2" w:rsidRDefault="001D21FC" w:rsidP="001D21FC">
      <w:pPr>
        <w:widowControl/>
        <w:numPr>
          <w:ilvl w:val="0"/>
          <w:numId w:val="4"/>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通知郵差暫停送信及報紙，或請朋友、鄰居代為處理。</w:t>
      </w:r>
    </w:p>
    <w:p w:rsidR="001D21FC" w:rsidRPr="005A03E2" w:rsidRDefault="001D21FC" w:rsidP="001D21FC">
      <w:pPr>
        <w:widowControl/>
        <w:numPr>
          <w:ilvl w:val="0"/>
          <w:numId w:val="4"/>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請鄰居代為巡視屋內外。</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二、行路安全</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初到異地，應及早熟悉經常需要出入的場所及其周圍環境，並避免涉及不安全地區。若初次前往某地，應事先了解或向朋友請教該地狀況為宜。</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(1)</w:t>
      </w:r>
      <w:r w:rsidRPr="005A03E2">
        <w:rPr>
          <w:rFonts w:ascii="Times New Roman" w:eastAsia="新細明體" w:hAnsi="Times New Roman" w:cs="Times New Roman"/>
          <w:color w:val="000000"/>
          <w:kern w:val="0"/>
          <w:sz w:val="20"/>
          <w:szCs w:val="20"/>
        </w:rPr>
        <w:t>日間行走時</w:t>
      </w:r>
    </w:p>
    <w:p w:rsidR="001D21FC" w:rsidRPr="005A03E2" w:rsidRDefault="001D21FC" w:rsidP="001D21FC">
      <w:pPr>
        <w:widowControl/>
        <w:numPr>
          <w:ilvl w:val="0"/>
          <w:numId w:val="5"/>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走路要有自信。即使迷路，亦應力求</w:t>
      </w:r>
      <w:proofErr w:type="gramStart"/>
      <w:r w:rsidRPr="005A03E2">
        <w:rPr>
          <w:rFonts w:ascii="Times New Roman" w:eastAsia="新細明體" w:hAnsi="Times New Roman" w:cs="Times New Roman"/>
          <w:color w:val="000000"/>
          <w:kern w:val="0"/>
          <w:sz w:val="20"/>
          <w:szCs w:val="20"/>
        </w:rPr>
        <w:t>鎮靜，</w:t>
      </w:r>
      <w:proofErr w:type="gramEnd"/>
      <w:r w:rsidRPr="005A03E2">
        <w:rPr>
          <w:rFonts w:ascii="Times New Roman" w:eastAsia="新細明體" w:hAnsi="Times New Roman" w:cs="Times New Roman"/>
          <w:color w:val="000000"/>
          <w:kern w:val="0"/>
          <w:sz w:val="20"/>
          <w:szCs w:val="20"/>
        </w:rPr>
        <w:t>勿將慌張不安寫在臉上。</w:t>
      </w:r>
    </w:p>
    <w:p w:rsidR="001D21FC" w:rsidRPr="005A03E2" w:rsidRDefault="001D21FC" w:rsidP="001D21FC">
      <w:pPr>
        <w:widowControl/>
        <w:numPr>
          <w:ilvl w:val="0"/>
          <w:numId w:val="5"/>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以帶少許現金為佳，雖然一些緊急電話不需費用，但可備銅板以應不時之需，用電話向友人求救。</w:t>
      </w:r>
    </w:p>
    <w:p w:rsidR="001D21FC" w:rsidRPr="005A03E2" w:rsidRDefault="001D21FC" w:rsidP="001D21FC">
      <w:pPr>
        <w:widowControl/>
        <w:numPr>
          <w:ilvl w:val="0"/>
          <w:numId w:val="5"/>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lastRenderedPageBreak/>
        <w:t>證件則要放在內</w:t>
      </w:r>
      <w:proofErr w:type="gramStart"/>
      <w:r w:rsidRPr="005A03E2">
        <w:rPr>
          <w:rFonts w:ascii="Times New Roman" w:eastAsia="新細明體" w:hAnsi="Times New Roman" w:cs="Times New Roman"/>
          <w:color w:val="000000"/>
          <w:kern w:val="0"/>
          <w:sz w:val="20"/>
          <w:szCs w:val="20"/>
        </w:rPr>
        <w:t>裏</w:t>
      </w:r>
      <w:proofErr w:type="gramEnd"/>
      <w:r w:rsidRPr="005A03E2">
        <w:rPr>
          <w:rFonts w:ascii="Times New Roman" w:eastAsia="新細明體" w:hAnsi="Times New Roman" w:cs="Times New Roman"/>
          <w:color w:val="000000"/>
          <w:kern w:val="0"/>
          <w:sz w:val="20"/>
          <w:szCs w:val="20"/>
        </w:rPr>
        <w:t>口袋等較不易引人注意的地方。現金最好分開放。</w:t>
      </w:r>
    </w:p>
    <w:p w:rsidR="001D21FC" w:rsidRPr="005A03E2" w:rsidRDefault="001D21FC" w:rsidP="001D21FC">
      <w:pPr>
        <w:widowControl/>
        <w:numPr>
          <w:ilvl w:val="0"/>
          <w:numId w:val="5"/>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如果到大城市觀光（尤其是紐約），相機、攝影機最好放在背包裡，不要一邊走，一邊查看地圖。</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(2)</w:t>
      </w:r>
      <w:r w:rsidRPr="005A03E2">
        <w:rPr>
          <w:rFonts w:ascii="Times New Roman" w:eastAsia="新細明體" w:hAnsi="Times New Roman" w:cs="Times New Roman"/>
          <w:color w:val="000000"/>
          <w:kern w:val="0"/>
          <w:sz w:val="20"/>
          <w:szCs w:val="20"/>
        </w:rPr>
        <w:t>夜間行走時</w:t>
      </w:r>
    </w:p>
    <w:p w:rsidR="001D21FC" w:rsidRPr="005A03E2" w:rsidRDefault="001D21FC" w:rsidP="001D21FC">
      <w:pPr>
        <w:widowControl/>
        <w:numPr>
          <w:ilvl w:val="0"/>
          <w:numId w:val="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有同伴同行為最佳，走行人多及照明充足的街道。</w:t>
      </w:r>
    </w:p>
    <w:p w:rsidR="001D21FC" w:rsidRPr="005A03E2" w:rsidRDefault="001D21FC" w:rsidP="001D21FC">
      <w:pPr>
        <w:widowControl/>
        <w:numPr>
          <w:ilvl w:val="0"/>
          <w:numId w:val="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走路時要走在人行道</w:t>
      </w:r>
      <w:proofErr w:type="gramStart"/>
      <w:r w:rsidRPr="005A03E2">
        <w:rPr>
          <w:rFonts w:ascii="Times New Roman" w:eastAsia="新細明體" w:hAnsi="Times New Roman" w:cs="Times New Roman"/>
          <w:color w:val="000000"/>
          <w:kern w:val="0"/>
          <w:sz w:val="20"/>
          <w:szCs w:val="20"/>
        </w:rPr>
        <w:t>中間，</w:t>
      </w:r>
      <w:proofErr w:type="gramEnd"/>
      <w:r w:rsidRPr="005A03E2">
        <w:rPr>
          <w:rFonts w:ascii="Times New Roman" w:eastAsia="新細明體" w:hAnsi="Times New Roman" w:cs="Times New Roman"/>
          <w:color w:val="000000"/>
          <w:kern w:val="0"/>
          <w:sz w:val="20"/>
          <w:szCs w:val="20"/>
        </w:rPr>
        <w:t>朝與汽車相反方向走。若有人駕車搭訕，可朝與其駕車相反方向迅速離開。</w:t>
      </w:r>
    </w:p>
    <w:p w:rsidR="001D21FC" w:rsidRPr="005A03E2" w:rsidRDefault="001D21FC" w:rsidP="001D21FC">
      <w:pPr>
        <w:widowControl/>
        <w:numPr>
          <w:ilvl w:val="0"/>
          <w:numId w:val="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提防陌生人問路，並與他們保持距離。</w:t>
      </w:r>
    </w:p>
    <w:p w:rsidR="001D21FC" w:rsidRPr="005A03E2" w:rsidRDefault="001D21FC" w:rsidP="001D21FC">
      <w:pPr>
        <w:widowControl/>
        <w:numPr>
          <w:ilvl w:val="0"/>
          <w:numId w:val="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遇陌生人搭訕，可不加理會，裝聾作啞聽不懂英文，從容走開，但以</w:t>
      </w:r>
      <w:proofErr w:type="gramStart"/>
      <w:r w:rsidRPr="005A03E2">
        <w:rPr>
          <w:rFonts w:ascii="Times New Roman" w:eastAsia="新細明體" w:hAnsi="Times New Roman" w:cs="Times New Roman"/>
          <w:color w:val="000000"/>
          <w:kern w:val="0"/>
          <w:sz w:val="20"/>
          <w:szCs w:val="20"/>
        </w:rPr>
        <w:t>不</w:t>
      </w:r>
      <w:proofErr w:type="gramEnd"/>
      <w:r w:rsidRPr="005A03E2">
        <w:rPr>
          <w:rFonts w:ascii="Times New Roman" w:eastAsia="新細明體" w:hAnsi="Times New Roman" w:cs="Times New Roman"/>
          <w:color w:val="000000"/>
          <w:kern w:val="0"/>
          <w:sz w:val="20"/>
          <w:szCs w:val="20"/>
        </w:rPr>
        <w:t>惹惱對方為原則。</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(3)</w:t>
      </w:r>
      <w:r w:rsidRPr="005A03E2">
        <w:rPr>
          <w:rFonts w:ascii="Times New Roman" w:eastAsia="新細明體" w:hAnsi="Times New Roman" w:cs="Times New Roman"/>
          <w:color w:val="000000"/>
          <w:kern w:val="0"/>
          <w:sz w:val="20"/>
          <w:szCs w:val="20"/>
        </w:rPr>
        <w:t>在夜間回到住所</w:t>
      </w:r>
    </w:p>
    <w:p w:rsidR="001D21FC" w:rsidRPr="005A03E2" w:rsidRDefault="001D21FC" w:rsidP="001D21FC">
      <w:pPr>
        <w:widowControl/>
        <w:numPr>
          <w:ilvl w:val="0"/>
          <w:numId w:val="7"/>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應在到達住所之前備妥鑰匙，於最短時間內進屋，並隨時注意是否有人跟蹤、或藏匿在住處附近死角。</w:t>
      </w:r>
    </w:p>
    <w:p w:rsidR="001D21FC" w:rsidRPr="005A03E2" w:rsidRDefault="001D21FC" w:rsidP="001D21FC">
      <w:pPr>
        <w:widowControl/>
        <w:numPr>
          <w:ilvl w:val="0"/>
          <w:numId w:val="7"/>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若有可疑現象，</w:t>
      </w:r>
      <w:proofErr w:type="gramStart"/>
      <w:r w:rsidRPr="005A03E2">
        <w:rPr>
          <w:rFonts w:ascii="Times New Roman" w:eastAsia="新細明體" w:hAnsi="Times New Roman" w:cs="Times New Roman"/>
          <w:color w:val="000000"/>
          <w:kern w:val="0"/>
          <w:sz w:val="20"/>
          <w:szCs w:val="20"/>
        </w:rPr>
        <w:t>切勿進屋</w:t>
      </w:r>
      <w:proofErr w:type="gramEnd"/>
      <w:r w:rsidRPr="005A03E2">
        <w:rPr>
          <w:rFonts w:ascii="Times New Roman" w:eastAsia="新細明體" w:hAnsi="Times New Roman" w:cs="Times New Roman"/>
          <w:color w:val="000000"/>
          <w:kern w:val="0"/>
          <w:sz w:val="20"/>
          <w:szCs w:val="20"/>
        </w:rPr>
        <w:t>，通知警方。</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三、行車安全</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(1)</w:t>
      </w:r>
      <w:r w:rsidRPr="005A03E2">
        <w:rPr>
          <w:rFonts w:ascii="Times New Roman" w:eastAsia="新細明體" w:hAnsi="Times New Roman" w:cs="Times New Roman"/>
          <w:color w:val="000000"/>
          <w:kern w:val="0"/>
          <w:sz w:val="20"/>
          <w:szCs w:val="20"/>
        </w:rPr>
        <w:t>乘坐地下鐵</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出門前即</w:t>
      </w:r>
      <w:proofErr w:type="gramStart"/>
      <w:r w:rsidRPr="005A03E2">
        <w:rPr>
          <w:rFonts w:ascii="Times New Roman" w:eastAsia="新細明體" w:hAnsi="Times New Roman" w:cs="Times New Roman"/>
          <w:color w:val="000000"/>
          <w:kern w:val="0"/>
          <w:sz w:val="20"/>
          <w:szCs w:val="20"/>
        </w:rPr>
        <w:t>預先記好路線</w:t>
      </w:r>
      <w:proofErr w:type="gramEnd"/>
      <w:r w:rsidRPr="005A03E2">
        <w:rPr>
          <w:rFonts w:ascii="Times New Roman" w:eastAsia="新細明體" w:hAnsi="Times New Roman" w:cs="Times New Roman"/>
          <w:color w:val="000000"/>
          <w:kern w:val="0"/>
          <w:sz w:val="20"/>
          <w:szCs w:val="20"/>
        </w:rPr>
        <w:t>及轉車地點，並隨身攜帶地圖。切記！此地圖乃急需之用，各地鐵站及車廂</w:t>
      </w:r>
      <w:proofErr w:type="gramStart"/>
      <w:r w:rsidRPr="005A03E2">
        <w:rPr>
          <w:rFonts w:ascii="Times New Roman" w:eastAsia="新細明體" w:hAnsi="Times New Roman" w:cs="Times New Roman"/>
          <w:color w:val="000000"/>
          <w:kern w:val="0"/>
          <w:sz w:val="20"/>
          <w:szCs w:val="20"/>
        </w:rPr>
        <w:t>內均有地圖</w:t>
      </w:r>
      <w:proofErr w:type="gramEnd"/>
      <w:r w:rsidRPr="005A03E2">
        <w:rPr>
          <w:rFonts w:ascii="Times New Roman" w:eastAsia="新細明體" w:hAnsi="Times New Roman" w:cs="Times New Roman"/>
          <w:color w:val="000000"/>
          <w:kern w:val="0"/>
          <w:sz w:val="20"/>
          <w:szCs w:val="20"/>
        </w:rPr>
        <w:t>張掛，因此，非不得已，勿於車廂及街道上張開地圖研究。</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於非尖峰時間搭乘時，可於「非尖峰時間候車區</w:t>
      </w:r>
      <w:r w:rsidRPr="005A03E2">
        <w:rPr>
          <w:rFonts w:ascii="Times New Roman" w:eastAsia="新細明體" w:hAnsi="Times New Roman" w:cs="Times New Roman"/>
          <w:color w:val="000000"/>
          <w:kern w:val="0"/>
          <w:sz w:val="20"/>
          <w:szCs w:val="20"/>
        </w:rPr>
        <w:t>off hour waiting area</w:t>
      </w:r>
      <w:r w:rsidRPr="005A03E2">
        <w:rPr>
          <w:rFonts w:ascii="Times New Roman" w:eastAsia="新細明體" w:hAnsi="Times New Roman" w:cs="Times New Roman"/>
          <w:color w:val="000000"/>
          <w:kern w:val="0"/>
          <w:sz w:val="20"/>
          <w:szCs w:val="20"/>
        </w:rPr>
        <w:t>」等候。</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候車時勿太靠近邊緣，紐約地鐵曾有多次乘客被心理不</w:t>
      </w:r>
      <w:proofErr w:type="gramStart"/>
      <w:r w:rsidRPr="005A03E2">
        <w:rPr>
          <w:rFonts w:ascii="Times New Roman" w:eastAsia="新細明體" w:hAnsi="Times New Roman" w:cs="Times New Roman"/>
          <w:color w:val="000000"/>
          <w:kern w:val="0"/>
          <w:sz w:val="20"/>
          <w:szCs w:val="20"/>
        </w:rPr>
        <w:t>正常者推落</w:t>
      </w:r>
      <w:proofErr w:type="gramEnd"/>
      <w:r w:rsidRPr="005A03E2">
        <w:rPr>
          <w:rFonts w:ascii="Times New Roman" w:eastAsia="新細明體" w:hAnsi="Times New Roman" w:cs="Times New Roman"/>
          <w:color w:val="000000"/>
          <w:kern w:val="0"/>
          <w:sz w:val="20"/>
          <w:szCs w:val="20"/>
        </w:rPr>
        <w:t>月台的不幸事件，所以要注意。</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勿</w:t>
      </w:r>
      <w:proofErr w:type="gramEnd"/>
      <w:r w:rsidRPr="005A03E2">
        <w:rPr>
          <w:rFonts w:ascii="Times New Roman" w:eastAsia="新細明體" w:hAnsi="Times New Roman" w:cs="Times New Roman"/>
          <w:color w:val="000000"/>
          <w:kern w:val="0"/>
          <w:sz w:val="20"/>
          <w:szCs w:val="20"/>
        </w:rPr>
        <w:t>乘坐空車廂，中段車廂通常有隨車警察最安全。非尖峰時間搭車，找有列車長的車廂乘坐。</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車廂出入口旁的位子較易被歹徒下手搶劫。</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儘量不要太早或太晚搭乘地下鐵。如不得已，可考慮搭計程車。</w:t>
      </w:r>
    </w:p>
    <w:p w:rsidR="001D21FC" w:rsidRPr="005A03E2" w:rsidRDefault="001D21FC" w:rsidP="001D21FC">
      <w:pPr>
        <w:widowControl/>
        <w:numPr>
          <w:ilvl w:val="0"/>
          <w:numId w:val="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在車廂內應避免與他人眼光接觸，以免被認為懷有惡意</w:t>
      </w:r>
      <w:proofErr w:type="gramStart"/>
      <w:r w:rsidRPr="005A03E2">
        <w:rPr>
          <w:rFonts w:ascii="Times New Roman" w:eastAsia="新細明體" w:hAnsi="Times New Roman" w:cs="Times New Roman"/>
          <w:color w:val="000000"/>
          <w:kern w:val="0"/>
          <w:sz w:val="20"/>
          <w:szCs w:val="20"/>
        </w:rPr>
        <w:t>（</w:t>
      </w:r>
      <w:proofErr w:type="gramEnd"/>
      <w:r w:rsidRPr="005A03E2">
        <w:rPr>
          <w:rFonts w:ascii="Times New Roman" w:eastAsia="新細明體" w:hAnsi="Times New Roman" w:cs="Times New Roman"/>
          <w:color w:val="000000"/>
          <w:kern w:val="0"/>
          <w:sz w:val="20"/>
          <w:szCs w:val="20"/>
        </w:rPr>
        <w:t>如歧視</w:t>
      </w:r>
      <w:r w:rsidRPr="005A03E2">
        <w:rPr>
          <w:rFonts w:ascii="Times New Roman" w:eastAsia="新細明體" w:hAnsi="Times New Roman" w:cs="Times New Roman"/>
          <w:color w:val="000000"/>
          <w:kern w:val="0"/>
          <w:sz w:val="20"/>
          <w:szCs w:val="20"/>
        </w:rPr>
        <w:t>...</w:t>
      </w:r>
      <w:r w:rsidRPr="005A03E2">
        <w:rPr>
          <w:rFonts w:ascii="Times New Roman" w:eastAsia="新細明體" w:hAnsi="Times New Roman" w:cs="Times New Roman"/>
          <w:color w:val="000000"/>
          <w:kern w:val="0"/>
          <w:sz w:val="20"/>
          <w:szCs w:val="20"/>
        </w:rPr>
        <w:t>等</w:t>
      </w:r>
      <w:proofErr w:type="gramStart"/>
      <w:r w:rsidRPr="005A03E2">
        <w:rPr>
          <w:rFonts w:ascii="Times New Roman" w:eastAsia="新細明體" w:hAnsi="Times New Roman" w:cs="Times New Roman"/>
          <w:color w:val="000000"/>
          <w:kern w:val="0"/>
          <w:sz w:val="20"/>
          <w:szCs w:val="20"/>
        </w:rPr>
        <w:t>）</w:t>
      </w:r>
      <w:proofErr w:type="gramEnd"/>
      <w:r w:rsidRPr="005A03E2">
        <w:rPr>
          <w:rFonts w:ascii="Times New Roman" w:eastAsia="新細明體" w:hAnsi="Times New Roman" w:cs="Times New Roman"/>
          <w:color w:val="000000"/>
          <w:kern w:val="0"/>
          <w:sz w:val="20"/>
          <w:szCs w:val="20"/>
        </w:rPr>
        <w:t>而惹禍上身。</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(2)</w:t>
      </w:r>
      <w:r w:rsidRPr="005A03E2">
        <w:rPr>
          <w:rFonts w:ascii="Times New Roman" w:eastAsia="新細明體" w:hAnsi="Times New Roman" w:cs="Times New Roman"/>
          <w:color w:val="000000"/>
          <w:kern w:val="0"/>
          <w:sz w:val="20"/>
          <w:szCs w:val="20"/>
        </w:rPr>
        <w:t>在地鐵站內迷路</w:t>
      </w:r>
    </w:p>
    <w:p w:rsidR="001D21FC" w:rsidRPr="005A03E2" w:rsidRDefault="001D21FC" w:rsidP="001D21FC">
      <w:pPr>
        <w:widowControl/>
        <w:numPr>
          <w:ilvl w:val="0"/>
          <w:numId w:val="9"/>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若搭錯線</w:t>
      </w:r>
      <w:proofErr w:type="gramEnd"/>
      <w:r w:rsidRPr="005A03E2">
        <w:rPr>
          <w:rFonts w:ascii="Times New Roman" w:eastAsia="新細明體" w:hAnsi="Times New Roman" w:cs="Times New Roman"/>
          <w:color w:val="000000"/>
          <w:kern w:val="0"/>
          <w:sz w:val="20"/>
          <w:szCs w:val="20"/>
        </w:rPr>
        <w:t>，可在車廂內查看貼於車廂內的地圖。</w:t>
      </w:r>
    </w:p>
    <w:p w:rsidR="001D21FC" w:rsidRPr="005A03E2" w:rsidRDefault="001D21FC" w:rsidP="001D21FC">
      <w:pPr>
        <w:widowControl/>
        <w:numPr>
          <w:ilvl w:val="0"/>
          <w:numId w:val="9"/>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lastRenderedPageBreak/>
        <w:t>有時因調度問題或其他因素，會改變行車路線或停開，車上會廣播告知乘客，若仍不</w:t>
      </w:r>
      <w:proofErr w:type="gramStart"/>
      <w:r w:rsidRPr="005A03E2">
        <w:rPr>
          <w:rFonts w:ascii="Times New Roman" w:eastAsia="新細明體" w:hAnsi="Times New Roman" w:cs="Times New Roman"/>
          <w:color w:val="000000"/>
          <w:kern w:val="0"/>
          <w:sz w:val="20"/>
          <w:szCs w:val="20"/>
        </w:rPr>
        <w:t>清楚，</w:t>
      </w:r>
      <w:proofErr w:type="gramEnd"/>
      <w:r w:rsidRPr="005A03E2">
        <w:rPr>
          <w:rFonts w:ascii="Times New Roman" w:eastAsia="新細明體" w:hAnsi="Times New Roman" w:cs="Times New Roman"/>
          <w:color w:val="000000"/>
          <w:kern w:val="0"/>
          <w:sz w:val="20"/>
          <w:szCs w:val="20"/>
        </w:rPr>
        <w:t>可詢問列車長。</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(3)</w:t>
      </w:r>
      <w:r w:rsidRPr="005A03E2">
        <w:rPr>
          <w:rFonts w:ascii="Times New Roman" w:eastAsia="新細明體" w:hAnsi="Times New Roman" w:cs="Times New Roman"/>
          <w:color w:val="000000"/>
          <w:kern w:val="0"/>
          <w:sz w:val="20"/>
          <w:szCs w:val="20"/>
        </w:rPr>
        <w:t>乘坐公車</w:t>
      </w:r>
    </w:p>
    <w:p w:rsidR="001D21FC" w:rsidRPr="005A03E2" w:rsidRDefault="001D21FC" w:rsidP="001D21FC">
      <w:pPr>
        <w:widowControl/>
        <w:numPr>
          <w:ilvl w:val="0"/>
          <w:numId w:val="10"/>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於照明充足的地方等車為宜。若該公車站燈光不足或無其他乘客，應儘量靠近商家或燈光充足的地方候車。</w:t>
      </w:r>
    </w:p>
    <w:p w:rsidR="001D21FC" w:rsidRPr="005A03E2" w:rsidRDefault="001D21FC" w:rsidP="001D21FC">
      <w:pPr>
        <w:widowControl/>
        <w:numPr>
          <w:ilvl w:val="0"/>
          <w:numId w:val="10"/>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上車後，發覺可疑人物，應通知司機。</w:t>
      </w:r>
    </w:p>
    <w:p w:rsidR="001D21FC" w:rsidRPr="005A03E2" w:rsidRDefault="001D21FC" w:rsidP="001D21FC">
      <w:pPr>
        <w:widowControl/>
        <w:numPr>
          <w:ilvl w:val="0"/>
          <w:numId w:val="10"/>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若車內乘客稀少，以坐離司機較近位子為宜。</w:t>
      </w:r>
    </w:p>
    <w:p w:rsidR="001D21FC" w:rsidRPr="005A03E2" w:rsidRDefault="001D21FC" w:rsidP="001D21FC">
      <w:pPr>
        <w:widowControl/>
        <w:numPr>
          <w:ilvl w:val="0"/>
          <w:numId w:val="10"/>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若遇車內</w:t>
      </w:r>
      <w:proofErr w:type="gramEnd"/>
      <w:r w:rsidRPr="005A03E2">
        <w:rPr>
          <w:rFonts w:ascii="Times New Roman" w:eastAsia="新細明體" w:hAnsi="Times New Roman" w:cs="Times New Roman"/>
          <w:color w:val="000000"/>
          <w:kern w:val="0"/>
          <w:sz w:val="20"/>
          <w:szCs w:val="20"/>
        </w:rPr>
        <w:t>有人騷擾，立即告知司機或下車。</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(4)</w:t>
      </w:r>
      <w:r w:rsidRPr="005A03E2">
        <w:rPr>
          <w:rFonts w:ascii="Times New Roman" w:eastAsia="新細明體" w:hAnsi="Times New Roman" w:cs="Times New Roman"/>
          <w:color w:val="000000"/>
          <w:kern w:val="0"/>
          <w:sz w:val="20"/>
          <w:szCs w:val="20"/>
        </w:rPr>
        <w:t>開車</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每次計畫旅行之前，應徹底把汽車全部機件檢查，</w:t>
      </w:r>
      <w:proofErr w:type="gramStart"/>
      <w:r w:rsidRPr="005A03E2">
        <w:rPr>
          <w:rFonts w:ascii="Times New Roman" w:eastAsia="新細明體" w:hAnsi="Times New Roman" w:cs="Times New Roman"/>
          <w:color w:val="000000"/>
          <w:kern w:val="0"/>
          <w:sz w:val="20"/>
          <w:szCs w:val="20"/>
        </w:rPr>
        <w:t>輪胎均要安全</w:t>
      </w:r>
      <w:proofErr w:type="gramEnd"/>
      <w:r w:rsidRPr="005A03E2">
        <w:rPr>
          <w:rFonts w:ascii="Times New Roman" w:eastAsia="新細明體" w:hAnsi="Times New Roman" w:cs="Times New Roman"/>
          <w:color w:val="000000"/>
          <w:kern w:val="0"/>
          <w:sz w:val="20"/>
          <w:szCs w:val="20"/>
        </w:rPr>
        <w:t>，汽油也要充足。</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開車前，注意看是否有人隱藏在車內。一上車，要養成馬上鎖門的習慣。</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勿把車子停在幽暗，人跡稀少的地方。</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如果在路上遇到汽車輪胎洩氣，把車開到較熱鬧的地方再停留。</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如果發覺有人跟蹤，將車子開到警察局、消防隊或加油站。</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物品無論貴重與否，</w:t>
      </w:r>
      <w:proofErr w:type="gramStart"/>
      <w:r w:rsidRPr="005A03E2">
        <w:rPr>
          <w:rFonts w:ascii="Times New Roman" w:eastAsia="新細明體" w:hAnsi="Times New Roman" w:cs="Times New Roman"/>
          <w:color w:val="000000"/>
          <w:kern w:val="0"/>
          <w:sz w:val="20"/>
          <w:szCs w:val="20"/>
        </w:rPr>
        <w:t>一律勿置於</w:t>
      </w:r>
      <w:proofErr w:type="gramEnd"/>
      <w:r w:rsidRPr="005A03E2">
        <w:rPr>
          <w:rFonts w:ascii="Times New Roman" w:eastAsia="新細明體" w:hAnsi="Times New Roman" w:cs="Times New Roman"/>
          <w:color w:val="000000"/>
          <w:kern w:val="0"/>
          <w:sz w:val="20"/>
          <w:szCs w:val="20"/>
        </w:rPr>
        <w:t>車內，以免引起歹徒覬覦。</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勿</w:t>
      </w:r>
      <w:proofErr w:type="gramEnd"/>
      <w:r w:rsidRPr="005A03E2">
        <w:rPr>
          <w:rFonts w:ascii="Times New Roman" w:eastAsia="新細明體" w:hAnsi="Times New Roman" w:cs="Times New Roman"/>
          <w:color w:val="000000"/>
          <w:kern w:val="0"/>
          <w:sz w:val="20"/>
          <w:szCs w:val="20"/>
        </w:rPr>
        <w:t>接受陌生人搭便車。</w:t>
      </w:r>
    </w:p>
    <w:p w:rsidR="001D21FC" w:rsidRPr="005A03E2" w:rsidRDefault="001D21FC" w:rsidP="001D21FC">
      <w:pPr>
        <w:widowControl/>
        <w:numPr>
          <w:ilvl w:val="0"/>
          <w:numId w:val="11"/>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最好將車停在有管理員的停車場，若需留下鑰匙，只需</w:t>
      </w:r>
      <w:proofErr w:type="gramStart"/>
      <w:r w:rsidRPr="005A03E2">
        <w:rPr>
          <w:rFonts w:ascii="Times New Roman" w:eastAsia="新細明體" w:hAnsi="Times New Roman" w:cs="Times New Roman"/>
          <w:color w:val="000000"/>
          <w:kern w:val="0"/>
          <w:sz w:val="20"/>
          <w:szCs w:val="20"/>
        </w:rPr>
        <w:t>交予能發動</w:t>
      </w:r>
      <w:proofErr w:type="gramEnd"/>
      <w:r w:rsidRPr="005A03E2">
        <w:rPr>
          <w:rFonts w:ascii="Times New Roman" w:eastAsia="新細明體" w:hAnsi="Times New Roman" w:cs="Times New Roman"/>
          <w:color w:val="000000"/>
          <w:kern w:val="0"/>
          <w:sz w:val="20"/>
          <w:szCs w:val="20"/>
        </w:rPr>
        <w:t>引擎的即可。</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四、大樓安全</w:t>
      </w:r>
    </w:p>
    <w:p w:rsidR="001D21FC" w:rsidRPr="005A03E2" w:rsidRDefault="001D21FC" w:rsidP="001D21FC">
      <w:pPr>
        <w:widowControl/>
        <w:numPr>
          <w:ilvl w:val="0"/>
          <w:numId w:val="12"/>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大樓樓梯間通常較為僻靜，儘量使用電梯。</w:t>
      </w:r>
    </w:p>
    <w:p w:rsidR="001D21FC" w:rsidRPr="005A03E2" w:rsidRDefault="001D21FC" w:rsidP="001D21FC">
      <w:pPr>
        <w:widowControl/>
        <w:numPr>
          <w:ilvl w:val="0"/>
          <w:numId w:val="12"/>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若需常在</w:t>
      </w:r>
      <w:proofErr w:type="gramEnd"/>
      <w:r w:rsidRPr="005A03E2">
        <w:rPr>
          <w:rFonts w:ascii="Times New Roman" w:eastAsia="新細明體" w:hAnsi="Times New Roman" w:cs="Times New Roman"/>
          <w:color w:val="000000"/>
          <w:kern w:val="0"/>
          <w:sz w:val="20"/>
          <w:szCs w:val="20"/>
        </w:rPr>
        <w:t>某建築物出入，宜熟悉地形及安全措施的位置。</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(1)</w:t>
      </w:r>
      <w:r w:rsidRPr="005A03E2">
        <w:rPr>
          <w:rFonts w:ascii="Times New Roman" w:eastAsia="新細明體" w:hAnsi="Times New Roman" w:cs="Times New Roman"/>
          <w:color w:val="000000"/>
          <w:kern w:val="0"/>
          <w:sz w:val="20"/>
          <w:szCs w:val="20"/>
        </w:rPr>
        <w:t>獨自在辦公室時</w:t>
      </w:r>
    </w:p>
    <w:p w:rsidR="001D21FC" w:rsidRPr="005A03E2" w:rsidRDefault="001D21FC" w:rsidP="001D21FC">
      <w:pPr>
        <w:widowControl/>
        <w:numPr>
          <w:ilvl w:val="0"/>
          <w:numId w:val="1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應於入內後鎖好大門，並檢視屋內是否有人。並應告知大樓警衛所處樓層、辦公室號碼及電話號碼。</w:t>
      </w:r>
    </w:p>
    <w:p w:rsidR="001D21FC" w:rsidRPr="005A03E2" w:rsidRDefault="001D21FC" w:rsidP="001D21FC">
      <w:pPr>
        <w:widowControl/>
        <w:numPr>
          <w:ilvl w:val="0"/>
          <w:numId w:val="13"/>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若需外出，即使在短時間內返回，也應鎖門。</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(2)</w:t>
      </w:r>
      <w:r w:rsidRPr="005A03E2">
        <w:rPr>
          <w:rFonts w:ascii="Times New Roman" w:eastAsia="新細明體" w:hAnsi="Times New Roman" w:cs="Times New Roman"/>
          <w:color w:val="000000"/>
          <w:kern w:val="0"/>
          <w:sz w:val="20"/>
          <w:szCs w:val="20"/>
        </w:rPr>
        <w:t>電梯</w:t>
      </w:r>
    </w:p>
    <w:p w:rsidR="001D21FC" w:rsidRPr="005A03E2" w:rsidRDefault="001D21FC" w:rsidP="001D21FC">
      <w:pPr>
        <w:widowControl/>
        <w:numPr>
          <w:ilvl w:val="0"/>
          <w:numId w:val="14"/>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進入電梯前若發覺乘客可疑，</w:t>
      </w:r>
      <w:proofErr w:type="gramStart"/>
      <w:r w:rsidRPr="005A03E2">
        <w:rPr>
          <w:rFonts w:ascii="Times New Roman" w:eastAsia="新細明體" w:hAnsi="Times New Roman" w:cs="Times New Roman"/>
          <w:color w:val="000000"/>
          <w:kern w:val="0"/>
          <w:sz w:val="20"/>
          <w:szCs w:val="20"/>
        </w:rPr>
        <w:t>則勿進入</w:t>
      </w:r>
      <w:proofErr w:type="gramEnd"/>
      <w:r w:rsidRPr="005A03E2">
        <w:rPr>
          <w:rFonts w:ascii="Times New Roman" w:eastAsia="新細明體" w:hAnsi="Times New Roman" w:cs="Times New Roman"/>
          <w:color w:val="000000"/>
          <w:kern w:val="0"/>
          <w:sz w:val="20"/>
          <w:szCs w:val="20"/>
        </w:rPr>
        <w:t>。</w:t>
      </w:r>
    </w:p>
    <w:p w:rsidR="001D21FC" w:rsidRPr="005A03E2" w:rsidRDefault="001D21FC" w:rsidP="001D21FC">
      <w:pPr>
        <w:widowControl/>
        <w:numPr>
          <w:ilvl w:val="0"/>
          <w:numId w:val="14"/>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女性若單獨搭乘電梯，應靠近控制板。</w:t>
      </w:r>
    </w:p>
    <w:p w:rsidR="001D21FC" w:rsidRPr="005A03E2" w:rsidRDefault="001D21FC" w:rsidP="001D21FC">
      <w:pPr>
        <w:widowControl/>
        <w:numPr>
          <w:ilvl w:val="0"/>
          <w:numId w:val="14"/>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若遇可疑人物在電梯內，立即離開。</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lastRenderedPageBreak/>
        <w:t>(3)</w:t>
      </w:r>
      <w:r w:rsidRPr="005A03E2">
        <w:rPr>
          <w:rFonts w:ascii="Times New Roman" w:eastAsia="新細明體" w:hAnsi="Times New Roman" w:cs="Times New Roman"/>
          <w:color w:val="000000"/>
          <w:kern w:val="0"/>
          <w:sz w:val="20"/>
          <w:szCs w:val="20"/>
        </w:rPr>
        <w:t>洗手間</w:t>
      </w:r>
    </w:p>
    <w:p w:rsidR="001D21FC" w:rsidRPr="005A03E2" w:rsidRDefault="001D21FC" w:rsidP="001D21FC">
      <w:pPr>
        <w:widowControl/>
        <w:numPr>
          <w:ilvl w:val="0"/>
          <w:numId w:val="15"/>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使用前不妨先巡視一遍。於陌生場所時尤應做到此點。</w:t>
      </w:r>
    </w:p>
    <w:p w:rsidR="001D21FC" w:rsidRPr="005A03E2" w:rsidRDefault="001D21FC" w:rsidP="001D21FC">
      <w:pPr>
        <w:widowControl/>
        <w:numPr>
          <w:ilvl w:val="0"/>
          <w:numId w:val="15"/>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宜結伴同行。或請男士在門外等候。</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五、逛街購物安全</w:t>
      </w:r>
    </w:p>
    <w:p w:rsidR="001D21FC" w:rsidRPr="005A03E2" w:rsidRDefault="001D21FC" w:rsidP="001D21FC">
      <w:pPr>
        <w:widowControl/>
        <w:numPr>
          <w:ilvl w:val="0"/>
          <w:numId w:val="1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隨時注意周圍人、事。</w:t>
      </w:r>
    </w:p>
    <w:p w:rsidR="001D21FC" w:rsidRPr="005A03E2" w:rsidRDefault="001D21FC" w:rsidP="001D21FC">
      <w:pPr>
        <w:widowControl/>
        <w:numPr>
          <w:ilvl w:val="0"/>
          <w:numId w:val="16"/>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財勿露</w:t>
      </w:r>
      <w:proofErr w:type="gramEnd"/>
      <w:r w:rsidRPr="005A03E2">
        <w:rPr>
          <w:rFonts w:ascii="Times New Roman" w:eastAsia="新細明體" w:hAnsi="Times New Roman" w:cs="Times New Roman"/>
          <w:color w:val="000000"/>
          <w:kern w:val="0"/>
          <w:sz w:val="20"/>
          <w:szCs w:val="20"/>
        </w:rPr>
        <w:t>白。男士應將小鈔及大鈔分開放在兩個口袋</w:t>
      </w:r>
      <w:proofErr w:type="gramStart"/>
      <w:r w:rsidRPr="005A03E2">
        <w:rPr>
          <w:rFonts w:ascii="Times New Roman" w:eastAsia="新細明體" w:hAnsi="Times New Roman" w:cs="Times New Roman"/>
          <w:color w:val="000000"/>
          <w:kern w:val="0"/>
          <w:sz w:val="20"/>
          <w:szCs w:val="20"/>
        </w:rPr>
        <w:t>裏</w:t>
      </w:r>
      <w:proofErr w:type="gramEnd"/>
      <w:r w:rsidRPr="005A03E2">
        <w:rPr>
          <w:rFonts w:ascii="Times New Roman" w:eastAsia="新細明體" w:hAnsi="Times New Roman" w:cs="Times New Roman"/>
          <w:color w:val="000000"/>
          <w:kern w:val="0"/>
          <w:sz w:val="20"/>
          <w:szCs w:val="20"/>
        </w:rPr>
        <w:t>。</w:t>
      </w:r>
    </w:p>
    <w:p w:rsidR="001D21FC" w:rsidRPr="005A03E2" w:rsidRDefault="001D21FC" w:rsidP="001D21FC">
      <w:pPr>
        <w:widowControl/>
        <w:numPr>
          <w:ilvl w:val="0"/>
          <w:numId w:val="1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信用卡在使用完後要記得收回，且勿同時攜帶所有信用卡出門。</w:t>
      </w:r>
    </w:p>
    <w:p w:rsidR="001D21FC" w:rsidRPr="005A03E2" w:rsidRDefault="001D21FC" w:rsidP="001D21FC">
      <w:pPr>
        <w:widowControl/>
        <w:numPr>
          <w:ilvl w:val="0"/>
          <w:numId w:val="1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提防扒手，尤其在電梯</w:t>
      </w:r>
      <w:proofErr w:type="gramStart"/>
      <w:r w:rsidRPr="005A03E2">
        <w:rPr>
          <w:rFonts w:ascii="Times New Roman" w:eastAsia="新細明體" w:hAnsi="Times New Roman" w:cs="Times New Roman"/>
          <w:color w:val="000000"/>
          <w:kern w:val="0"/>
          <w:sz w:val="20"/>
          <w:szCs w:val="20"/>
        </w:rPr>
        <w:t>裏</w:t>
      </w:r>
      <w:proofErr w:type="gramEnd"/>
      <w:r w:rsidRPr="005A03E2">
        <w:rPr>
          <w:rFonts w:ascii="Times New Roman" w:eastAsia="新細明體" w:hAnsi="Times New Roman" w:cs="Times New Roman"/>
          <w:color w:val="000000"/>
          <w:kern w:val="0"/>
          <w:sz w:val="20"/>
          <w:szCs w:val="20"/>
        </w:rPr>
        <w:t>、旋轉門間。歹徒通常二人一組，其中一人試圖引你分心，另一人則趁亂下手。竊賊以女性居多，作案目標則以男性</w:t>
      </w:r>
      <w:proofErr w:type="gramStart"/>
      <w:r w:rsidRPr="005A03E2">
        <w:rPr>
          <w:rFonts w:ascii="Times New Roman" w:eastAsia="新細明體" w:hAnsi="Times New Roman" w:cs="Times New Roman"/>
          <w:color w:val="000000"/>
          <w:kern w:val="0"/>
          <w:sz w:val="20"/>
          <w:szCs w:val="20"/>
        </w:rPr>
        <w:t>佔</w:t>
      </w:r>
      <w:proofErr w:type="gramEnd"/>
      <w:r w:rsidRPr="005A03E2">
        <w:rPr>
          <w:rFonts w:ascii="Times New Roman" w:eastAsia="新細明體" w:hAnsi="Times New Roman" w:cs="Times New Roman"/>
          <w:color w:val="000000"/>
          <w:kern w:val="0"/>
          <w:sz w:val="20"/>
          <w:szCs w:val="20"/>
        </w:rPr>
        <w:t>大多數。</w:t>
      </w:r>
    </w:p>
    <w:p w:rsidR="001D21FC" w:rsidRPr="005A03E2" w:rsidRDefault="001D21FC" w:rsidP="001D21FC">
      <w:pPr>
        <w:widowControl/>
        <w:numPr>
          <w:ilvl w:val="0"/>
          <w:numId w:val="1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與街頭小販交易時要小心，並提防在街上主動為你服務的人。</w:t>
      </w:r>
    </w:p>
    <w:p w:rsidR="001D21FC" w:rsidRPr="005A03E2" w:rsidRDefault="001D21FC" w:rsidP="001D21FC">
      <w:pPr>
        <w:widowControl/>
        <w:numPr>
          <w:ilvl w:val="0"/>
          <w:numId w:val="16"/>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手提箱、皮包不離身。</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六、其他</w:t>
      </w:r>
    </w:p>
    <w:p w:rsidR="001D21FC" w:rsidRPr="005A03E2" w:rsidRDefault="001D21FC" w:rsidP="001D21FC">
      <w:pPr>
        <w:widowControl/>
        <w:numPr>
          <w:ilvl w:val="0"/>
          <w:numId w:val="17"/>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參觀大型露天演出、遊行等活動時，最好能成群結伴，以減低被下手的機會。</w:t>
      </w:r>
    </w:p>
    <w:p w:rsidR="001D21FC" w:rsidRPr="005A03E2" w:rsidRDefault="001D21FC" w:rsidP="001D21FC">
      <w:pPr>
        <w:widowControl/>
        <w:numPr>
          <w:ilvl w:val="0"/>
          <w:numId w:val="17"/>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打公共電話時，應小心隨身物品。</w:t>
      </w:r>
    </w:p>
    <w:p w:rsidR="001D21FC" w:rsidRPr="005A03E2" w:rsidRDefault="001D21FC" w:rsidP="001D21FC">
      <w:pPr>
        <w:widowControl/>
        <w:numPr>
          <w:ilvl w:val="0"/>
          <w:numId w:val="17"/>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自動提款機分室外與室內兩種。但並不表示在室內提款較在室外安全。應避免在夜間提款，若發覺有異，切勿進入並儘速離去。</w:t>
      </w:r>
    </w:p>
    <w:p w:rsidR="001D21FC" w:rsidRPr="00E03A9A" w:rsidRDefault="001D21FC" w:rsidP="001D21FC">
      <w:pPr>
        <w:widowControl/>
        <w:numPr>
          <w:ilvl w:val="0"/>
          <w:numId w:val="17"/>
        </w:numPr>
        <w:spacing w:before="100" w:beforeAutospacing="1" w:after="100" w:afterAutospacing="1"/>
        <w:ind w:left="2160"/>
        <w:rPr>
          <w:rFonts w:ascii="Times New Roman" w:eastAsia="新細明體" w:hAnsi="Times New Roman" w:cs="Times New Roman"/>
          <w:color w:val="0070C0"/>
          <w:kern w:val="0"/>
          <w:sz w:val="27"/>
          <w:szCs w:val="27"/>
        </w:rPr>
      </w:pPr>
      <w:r w:rsidRPr="005A03E2">
        <w:rPr>
          <w:rFonts w:ascii="Times New Roman" w:eastAsia="新細明體" w:hAnsi="Times New Roman" w:cs="Times New Roman"/>
          <w:color w:val="000000"/>
          <w:kern w:val="0"/>
          <w:sz w:val="20"/>
          <w:szCs w:val="20"/>
        </w:rPr>
        <w:t>隨身攜帶緊急電話號碼。</w:t>
      </w:r>
      <w:r w:rsidRPr="00E03A9A">
        <w:rPr>
          <w:rFonts w:ascii="Times New Roman" w:eastAsia="新細明體" w:hAnsi="Times New Roman" w:cs="Times New Roman"/>
          <w:color w:val="0070C0"/>
          <w:kern w:val="0"/>
          <w:sz w:val="20"/>
          <w:szCs w:val="20"/>
        </w:rPr>
        <w:t>(</w:t>
      </w:r>
      <w:r w:rsidRPr="00E03A9A">
        <w:rPr>
          <w:rFonts w:ascii="Times New Roman" w:eastAsia="新細明體" w:hAnsi="Times New Roman" w:cs="Times New Roman"/>
          <w:color w:val="0070C0"/>
          <w:kern w:val="0"/>
          <w:sz w:val="20"/>
          <w:szCs w:val="20"/>
        </w:rPr>
        <w:t>駐洛杉磯辦事處</w:t>
      </w:r>
      <w:r w:rsidRPr="00E03A9A">
        <w:rPr>
          <w:rFonts w:ascii="Times New Roman" w:eastAsia="新細明體" w:hAnsi="Times New Roman" w:cs="Times New Roman"/>
          <w:color w:val="0070C0"/>
          <w:kern w:val="0"/>
          <w:sz w:val="20"/>
          <w:szCs w:val="20"/>
        </w:rPr>
        <w:t>24</w:t>
      </w:r>
      <w:r w:rsidRPr="00E03A9A">
        <w:rPr>
          <w:rFonts w:ascii="Times New Roman" w:eastAsia="新細明體" w:hAnsi="Times New Roman" w:cs="Times New Roman"/>
          <w:color w:val="0070C0"/>
          <w:kern w:val="0"/>
          <w:sz w:val="20"/>
          <w:szCs w:val="20"/>
        </w:rPr>
        <w:t>小時緊急電話</w:t>
      </w:r>
      <w:r w:rsidRPr="00E03A9A">
        <w:rPr>
          <w:rFonts w:ascii="Times New Roman" w:eastAsia="新細明體" w:hAnsi="Times New Roman" w:cs="Times New Roman"/>
          <w:color w:val="0070C0"/>
          <w:kern w:val="0"/>
          <w:sz w:val="20"/>
          <w:szCs w:val="20"/>
        </w:rPr>
        <w:t xml:space="preserve"> (213)923-3591)</w:t>
      </w:r>
    </w:p>
    <w:p w:rsidR="001D21FC" w:rsidRPr="005A03E2" w:rsidRDefault="001D21FC" w:rsidP="001D21FC">
      <w:pPr>
        <w:widowControl/>
        <w:numPr>
          <w:ilvl w:val="0"/>
          <w:numId w:val="17"/>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應隨身帶有小額現金約二十美元，遇歹徒搶劫、勒索，即把金錢交出，勿做抵抗，以免被歹徒加害。</w:t>
      </w:r>
    </w:p>
    <w:p w:rsidR="001D21FC" w:rsidRPr="00E03A9A" w:rsidRDefault="001D21FC" w:rsidP="001D21FC">
      <w:pPr>
        <w:widowControl/>
        <w:spacing w:before="100" w:beforeAutospacing="1" w:after="100" w:afterAutospacing="1"/>
        <w:rPr>
          <w:rFonts w:ascii="Times New Roman" w:eastAsia="新細明體" w:hAnsi="Times New Roman" w:cs="Times New Roman"/>
          <w:b/>
          <w:color w:val="000000"/>
          <w:kern w:val="0"/>
          <w:sz w:val="27"/>
          <w:szCs w:val="27"/>
        </w:rPr>
      </w:pPr>
      <w:r w:rsidRPr="00E03A9A">
        <w:rPr>
          <w:rFonts w:ascii="Times New Roman" w:eastAsia="新細明體" w:hAnsi="Times New Roman" w:cs="Times New Roman"/>
          <w:b/>
          <w:color w:val="000000"/>
          <w:kern w:val="0"/>
          <w:sz w:val="20"/>
          <w:szCs w:val="20"/>
        </w:rPr>
        <w:t>七、火災</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(1)</w:t>
      </w:r>
      <w:r w:rsidRPr="005A03E2">
        <w:rPr>
          <w:rFonts w:ascii="Times New Roman" w:eastAsia="新細明體" w:hAnsi="Times New Roman" w:cs="Times New Roman"/>
          <w:color w:val="000000"/>
          <w:kern w:val="0"/>
          <w:sz w:val="20"/>
          <w:szCs w:val="20"/>
        </w:rPr>
        <w:t>預防之道</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proofErr w:type="gramStart"/>
      <w:r w:rsidRPr="005A03E2">
        <w:rPr>
          <w:rFonts w:ascii="Times New Roman" w:eastAsia="新細明體" w:hAnsi="Times New Roman" w:cs="Times New Roman"/>
          <w:color w:val="000000"/>
          <w:kern w:val="0"/>
          <w:sz w:val="20"/>
          <w:szCs w:val="20"/>
        </w:rPr>
        <w:t>勿</w:t>
      </w:r>
      <w:proofErr w:type="gramEnd"/>
      <w:r w:rsidRPr="005A03E2">
        <w:rPr>
          <w:rFonts w:ascii="Times New Roman" w:eastAsia="新細明體" w:hAnsi="Times New Roman" w:cs="Times New Roman"/>
          <w:color w:val="000000"/>
          <w:kern w:val="0"/>
          <w:sz w:val="20"/>
          <w:szCs w:val="20"/>
        </w:rPr>
        <w:t>堆積易燃物品。</w:t>
      </w:r>
      <w:proofErr w:type="gramStart"/>
      <w:r w:rsidRPr="005A03E2">
        <w:rPr>
          <w:rFonts w:ascii="Times New Roman" w:eastAsia="新細明體" w:hAnsi="Times New Roman" w:cs="Times New Roman"/>
          <w:color w:val="000000"/>
          <w:kern w:val="0"/>
          <w:sz w:val="20"/>
          <w:szCs w:val="20"/>
        </w:rPr>
        <w:t>勿</w:t>
      </w:r>
      <w:proofErr w:type="gramEnd"/>
      <w:r w:rsidRPr="005A03E2">
        <w:rPr>
          <w:rFonts w:ascii="Times New Roman" w:eastAsia="新細明體" w:hAnsi="Times New Roman" w:cs="Times New Roman"/>
          <w:color w:val="000000"/>
          <w:kern w:val="0"/>
          <w:sz w:val="20"/>
          <w:szCs w:val="20"/>
        </w:rPr>
        <w:t>堵住逃生出口，窗戶亦應保持容易開關的程度。</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要事先了解住所附近的逃生路線、樓梯、出口等，並確定沒有被用來堆放物品。</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要求房東裝設油煙警報器。</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檢查家中電器用品的電線有無斷裂等現象。</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爐台、炒鍋及油煙排氣口應防油垢。</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避免使用蠟燭。</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廚房應備有滅火器，並了解使用方法。</w:t>
      </w:r>
    </w:p>
    <w:p w:rsidR="001D21FC" w:rsidRPr="005A03E2" w:rsidRDefault="001D21FC" w:rsidP="001D21FC">
      <w:pPr>
        <w:widowControl/>
        <w:numPr>
          <w:ilvl w:val="0"/>
          <w:numId w:val="18"/>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lastRenderedPageBreak/>
        <w:t>將消防隊、警察局電話號碼貼在靠近家中電話的地方。</w:t>
      </w:r>
    </w:p>
    <w:p w:rsidR="001D21FC" w:rsidRPr="005A03E2" w:rsidRDefault="001D21FC" w:rsidP="001D21FC">
      <w:pPr>
        <w:widowControl/>
        <w:spacing w:before="100" w:beforeAutospacing="1" w:after="100" w:afterAutospacing="1"/>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(2)</w:t>
      </w:r>
      <w:r w:rsidRPr="005A03E2">
        <w:rPr>
          <w:rFonts w:ascii="Times New Roman" w:eastAsia="新細明體" w:hAnsi="Times New Roman" w:cs="Times New Roman"/>
          <w:color w:val="000000"/>
          <w:kern w:val="0"/>
          <w:sz w:val="20"/>
          <w:szCs w:val="20"/>
        </w:rPr>
        <w:t>遇到火警時</w:t>
      </w:r>
    </w:p>
    <w:p w:rsidR="001D21FC" w:rsidRPr="005A03E2" w:rsidRDefault="001D21FC" w:rsidP="001D21FC">
      <w:pPr>
        <w:widowControl/>
        <w:numPr>
          <w:ilvl w:val="0"/>
          <w:numId w:val="19"/>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觸動警報以便驚醒所有住戶，並立刻報警。</w:t>
      </w:r>
    </w:p>
    <w:p w:rsidR="001D21FC" w:rsidRPr="005A03E2" w:rsidRDefault="001D21FC" w:rsidP="001D21FC">
      <w:pPr>
        <w:widowControl/>
        <w:numPr>
          <w:ilvl w:val="0"/>
          <w:numId w:val="19"/>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由最近的逃生出口儘速離開。</w:t>
      </w:r>
    </w:p>
    <w:p w:rsidR="001D21FC" w:rsidRPr="005A03E2" w:rsidRDefault="001D21FC" w:rsidP="001D21FC">
      <w:pPr>
        <w:widowControl/>
        <w:numPr>
          <w:ilvl w:val="0"/>
          <w:numId w:val="19"/>
        </w:numPr>
        <w:spacing w:before="100" w:beforeAutospacing="1" w:after="100"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拉動街上防火警報箱，靜候消防人員。</w:t>
      </w:r>
    </w:p>
    <w:p w:rsidR="001D21FC" w:rsidRPr="005A03E2" w:rsidRDefault="001D21FC" w:rsidP="001D21FC">
      <w:pPr>
        <w:widowControl/>
        <w:numPr>
          <w:ilvl w:val="0"/>
          <w:numId w:val="19"/>
        </w:numPr>
        <w:spacing w:before="100" w:beforeAutospacing="1" w:afterAutospacing="1"/>
        <w:ind w:left="2160"/>
        <w:rPr>
          <w:rFonts w:ascii="Times New Roman" w:eastAsia="新細明體" w:hAnsi="Times New Roman" w:cs="Times New Roman"/>
          <w:color w:val="000000"/>
          <w:kern w:val="0"/>
          <w:sz w:val="27"/>
          <w:szCs w:val="27"/>
        </w:rPr>
      </w:pPr>
      <w:r w:rsidRPr="005A03E2">
        <w:rPr>
          <w:rFonts w:ascii="Times New Roman" w:eastAsia="新細明體" w:hAnsi="Times New Roman" w:cs="Times New Roman"/>
          <w:color w:val="000000"/>
          <w:kern w:val="0"/>
          <w:sz w:val="20"/>
          <w:szCs w:val="20"/>
        </w:rPr>
        <w:t>萬一出口被</w:t>
      </w:r>
      <w:proofErr w:type="gramStart"/>
      <w:r w:rsidRPr="005A03E2">
        <w:rPr>
          <w:rFonts w:ascii="Times New Roman" w:eastAsia="新細明體" w:hAnsi="Times New Roman" w:cs="Times New Roman"/>
          <w:color w:val="000000"/>
          <w:kern w:val="0"/>
          <w:sz w:val="20"/>
          <w:szCs w:val="20"/>
        </w:rPr>
        <w:t>火或煙堵住</w:t>
      </w:r>
      <w:proofErr w:type="gramEnd"/>
      <w:r w:rsidRPr="005A03E2">
        <w:rPr>
          <w:rFonts w:ascii="Times New Roman" w:eastAsia="新細明體" w:hAnsi="Times New Roman" w:cs="Times New Roman"/>
          <w:color w:val="000000"/>
          <w:kern w:val="0"/>
          <w:sz w:val="20"/>
          <w:szCs w:val="20"/>
        </w:rPr>
        <w:t>時，留在房內並把門關緊。確定走廊的門關緊後才可打開房內窗戶讓新鮮空氣流通，並待在</w:t>
      </w:r>
      <w:proofErr w:type="gramStart"/>
      <w:r w:rsidRPr="005A03E2">
        <w:rPr>
          <w:rFonts w:ascii="Times New Roman" w:eastAsia="新細明體" w:hAnsi="Times New Roman" w:cs="Times New Roman"/>
          <w:color w:val="000000"/>
          <w:kern w:val="0"/>
          <w:sz w:val="20"/>
          <w:szCs w:val="20"/>
        </w:rPr>
        <w:t>靠窗的地方</w:t>
      </w:r>
      <w:proofErr w:type="gramEnd"/>
      <w:r w:rsidRPr="005A03E2">
        <w:rPr>
          <w:rFonts w:ascii="Times New Roman" w:eastAsia="新細明體" w:hAnsi="Times New Roman" w:cs="Times New Roman"/>
          <w:color w:val="000000"/>
          <w:kern w:val="0"/>
          <w:sz w:val="20"/>
          <w:szCs w:val="20"/>
        </w:rPr>
        <w:t>等待救援。</w:t>
      </w:r>
    </w:p>
    <w:p w:rsidR="00A06587" w:rsidRDefault="00A06587" w:rsidP="007B0C97">
      <w:pPr>
        <w:rPr>
          <w:rFonts w:hint="eastAsia"/>
          <w:b/>
          <w:color w:val="548DD4" w:themeColor="text2" w:themeTint="99"/>
        </w:rPr>
      </w:pPr>
      <w:bookmarkStart w:id="0" w:name="_GoBack"/>
      <w:bookmarkEnd w:id="0"/>
    </w:p>
    <w:p w:rsidR="007A71FC" w:rsidRDefault="007A71FC" w:rsidP="007B0C97">
      <w:pPr>
        <w:rPr>
          <w:rFonts w:hint="eastAsia"/>
          <w:b/>
          <w:color w:val="548DD4" w:themeColor="text2" w:themeTint="99"/>
        </w:rPr>
      </w:pPr>
    </w:p>
    <w:p w:rsidR="007A71FC" w:rsidRPr="001D21FC" w:rsidRDefault="007A71FC" w:rsidP="007B0C97">
      <w:pPr>
        <w:rPr>
          <w:rFonts w:hint="eastAsia"/>
          <w:b/>
          <w:color w:val="548DD4" w:themeColor="text2" w:themeTint="99"/>
        </w:rPr>
      </w:pPr>
    </w:p>
    <w:sectPr w:rsidR="007A71FC" w:rsidRPr="001D21F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9B" w:rsidRDefault="0081149B" w:rsidP="005A03E2">
      <w:r>
        <w:separator/>
      </w:r>
    </w:p>
  </w:endnote>
  <w:endnote w:type="continuationSeparator" w:id="0">
    <w:p w:rsidR="0081149B" w:rsidRDefault="0081149B" w:rsidP="005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中圓">
    <w:altName w:val="新細明體"/>
    <w:panose1 w:val="00000000000000000000"/>
    <w:charset w:val="88"/>
    <w:family w:val="roman"/>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53647"/>
      <w:docPartObj>
        <w:docPartGallery w:val="Page Numbers (Bottom of Page)"/>
        <w:docPartUnique/>
      </w:docPartObj>
    </w:sdtPr>
    <w:sdtEndPr/>
    <w:sdtContent>
      <w:p w:rsidR="00750C2A" w:rsidRDefault="00750C2A">
        <w:pPr>
          <w:pStyle w:val="a7"/>
          <w:jc w:val="center"/>
        </w:pPr>
        <w:r>
          <w:fldChar w:fldCharType="begin"/>
        </w:r>
        <w:r>
          <w:instrText>PAGE   \* MERGEFORMAT</w:instrText>
        </w:r>
        <w:r>
          <w:fldChar w:fldCharType="separate"/>
        </w:r>
        <w:r w:rsidR="007A71FC" w:rsidRPr="007A71FC">
          <w:rPr>
            <w:noProof/>
            <w:lang w:val="zh-TW"/>
          </w:rPr>
          <w:t>9</w:t>
        </w:r>
        <w:r>
          <w:fldChar w:fldCharType="end"/>
        </w:r>
      </w:p>
    </w:sdtContent>
  </w:sdt>
  <w:p w:rsidR="00750C2A" w:rsidRDefault="00750C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9B" w:rsidRDefault="0081149B" w:rsidP="005A03E2">
      <w:r>
        <w:separator/>
      </w:r>
    </w:p>
  </w:footnote>
  <w:footnote w:type="continuationSeparator" w:id="0">
    <w:p w:rsidR="0081149B" w:rsidRDefault="0081149B" w:rsidP="005A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920"/>
    <w:multiLevelType w:val="multilevel"/>
    <w:tmpl w:val="BB588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91E8F"/>
    <w:multiLevelType w:val="multilevel"/>
    <w:tmpl w:val="0F069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2137"/>
    <w:multiLevelType w:val="multilevel"/>
    <w:tmpl w:val="E69C8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53AEE"/>
    <w:multiLevelType w:val="multilevel"/>
    <w:tmpl w:val="D2A0C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A1BCF"/>
    <w:multiLevelType w:val="multilevel"/>
    <w:tmpl w:val="0E2CE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C78BF"/>
    <w:multiLevelType w:val="multilevel"/>
    <w:tmpl w:val="F9C21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011D4"/>
    <w:multiLevelType w:val="multilevel"/>
    <w:tmpl w:val="36BE8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070FC"/>
    <w:multiLevelType w:val="multilevel"/>
    <w:tmpl w:val="7E888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B34A9"/>
    <w:multiLevelType w:val="multilevel"/>
    <w:tmpl w:val="C94E3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523F5"/>
    <w:multiLevelType w:val="multilevel"/>
    <w:tmpl w:val="62420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11652"/>
    <w:multiLevelType w:val="multilevel"/>
    <w:tmpl w:val="D9FC3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E15FD"/>
    <w:multiLevelType w:val="multilevel"/>
    <w:tmpl w:val="730AE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143900"/>
    <w:multiLevelType w:val="multilevel"/>
    <w:tmpl w:val="0D04C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286D68"/>
    <w:multiLevelType w:val="multilevel"/>
    <w:tmpl w:val="275697C4"/>
    <w:lvl w:ilvl="0">
      <w:start w:val="1"/>
      <w:numFmt w:val="bullet"/>
      <w:lvlText w:val=""/>
      <w:lvlJc w:val="left"/>
      <w:pPr>
        <w:tabs>
          <w:tab w:val="num" w:pos="720"/>
        </w:tabs>
        <w:ind w:left="720" w:hanging="360"/>
      </w:pPr>
      <w:rPr>
        <w:rFonts w:ascii="Wingdings" w:hAnsi="Wingdings" w:hint="default"/>
        <w:sz w:val="20"/>
      </w:rPr>
    </w:lvl>
    <w:lvl w:ilvl="1">
      <w:start w:val="1"/>
      <w:numFmt w:val="taiwaneseCountingThousand"/>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00EA1"/>
    <w:multiLevelType w:val="multilevel"/>
    <w:tmpl w:val="E50A3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373FF"/>
    <w:multiLevelType w:val="multilevel"/>
    <w:tmpl w:val="A1861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258BC"/>
    <w:multiLevelType w:val="multilevel"/>
    <w:tmpl w:val="DB8AC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12741"/>
    <w:multiLevelType w:val="multilevel"/>
    <w:tmpl w:val="294C9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FA3BAD"/>
    <w:multiLevelType w:val="hybridMultilevel"/>
    <w:tmpl w:val="402C35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39B0674D"/>
    <w:multiLevelType w:val="hybridMultilevel"/>
    <w:tmpl w:val="7CB010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AD19DD"/>
    <w:multiLevelType w:val="multilevel"/>
    <w:tmpl w:val="AF864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641A0"/>
    <w:multiLevelType w:val="multilevel"/>
    <w:tmpl w:val="BA501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473A7D"/>
    <w:multiLevelType w:val="multilevel"/>
    <w:tmpl w:val="14C2D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541BAA"/>
    <w:multiLevelType w:val="multilevel"/>
    <w:tmpl w:val="12C43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B063F"/>
    <w:multiLevelType w:val="multilevel"/>
    <w:tmpl w:val="897A6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890BE8"/>
    <w:multiLevelType w:val="multilevel"/>
    <w:tmpl w:val="F594C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665FF0"/>
    <w:multiLevelType w:val="multilevel"/>
    <w:tmpl w:val="9A008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037ED"/>
    <w:multiLevelType w:val="multilevel"/>
    <w:tmpl w:val="836C5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FE7560"/>
    <w:multiLevelType w:val="multilevel"/>
    <w:tmpl w:val="5718A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17858"/>
    <w:multiLevelType w:val="multilevel"/>
    <w:tmpl w:val="25825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8D1565"/>
    <w:multiLevelType w:val="multilevel"/>
    <w:tmpl w:val="D03E9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3A6B94"/>
    <w:multiLevelType w:val="multilevel"/>
    <w:tmpl w:val="BD18F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C6D90"/>
    <w:multiLevelType w:val="multilevel"/>
    <w:tmpl w:val="D428B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730258"/>
    <w:multiLevelType w:val="multilevel"/>
    <w:tmpl w:val="0C3CC9C8"/>
    <w:lvl w:ilvl="0">
      <w:start w:val="1"/>
      <w:numFmt w:val="decimal"/>
      <w:lvlText w:val="%1."/>
      <w:lvlJc w:val="left"/>
      <w:pPr>
        <w:tabs>
          <w:tab w:val="num" w:pos="720"/>
        </w:tabs>
        <w:ind w:left="720" w:hanging="360"/>
      </w:pPr>
      <w:rPr>
        <w:rFonts w:hint="default"/>
        <w:sz w:val="20"/>
      </w:rPr>
    </w:lvl>
    <w:lvl w:ilvl="1">
      <w:start w:val="1"/>
      <w:numFmt w:val="taiwaneseCountingThousand"/>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1A5F45"/>
    <w:multiLevelType w:val="multilevel"/>
    <w:tmpl w:val="5A0CE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D64301"/>
    <w:multiLevelType w:val="multilevel"/>
    <w:tmpl w:val="7AC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C22D21"/>
    <w:multiLevelType w:val="multilevel"/>
    <w:tmpl w:val="F87A0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1E3F7F"/>
    <w:multiLevelType w:val="multilevel"/>
    <w:tmpl w:val="3ECCA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C6E80"/>
    <w:multiLevelType w:val="hybridMultilevel"/>
    <w:tmpl w:val="8A4046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71772FEC"/>
    <w:multiLevelType w:val="multilevel"/>
    <w:tmpl w:val="34C03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172FB"/>
    <w:multiLevelType w:val="multilevel"/>
    <w:tmpl w:val="98D6F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F52D6A"/>
    <w:multiLevelType w:val="multilevel"/>
    <w:tmpl w:val="06FAF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C05E6"/>
    <w:multiLevelType w:val="hybridMultilevel"/>
    <w:tmpl w:val="4CA0F7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B2B79DE"/>
    <w:multiLevelType w:val="multilevel"/>
    <w:tmpl w:val="3E20B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962434"/>
    <w:multiLevelType w:val="hybridMultilevel"/>
    <w:tmpl w:val="FDC868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2"/>
  </w:num>
  <w:num w:numId="2">
    <w:abstractNumId w:val="40"/>
  </w:num>
  <w:num w:numId="3">
    <w:abstractNumId w:val="6"/>
  </w:num>
  <w:num w:numId="4">
    <w:abstractNumId w:val="1"/>
  </w:num>
  <w:num w:numId="5">
    <w:abstractNumId w:val="34"/>
  </w:num>
  <w:num w:numId="6">
    <w:abstractNumId w:val="31"/>
  </w:num>
  <w:num w:numId="7">
    <w:abstractNumId w:val="11"/>
  </w:num>
  <w:num w:numId="8">
    <w:abstractNumId w:val="39"/>
  </w:num>
  <w:num w:numId="9">
    <w:abstractNumId w:val="28"/>
  </w:num>
  <w:num w:numId="10">
    <w:abstractNumId w:val="15"/>
  </w:num>
  <w:num w:numId="11">
    <w:abstractNumId w:val="23"/>
  </w:num>
  <w:num w:numId="12">
    <w:abstractNumId w:val="10"/>
  </w:num>
  <w:num w:numId="13">
    <w:abstractNumId w:val="16"/>
  </w:num>
  <w:num w:numId="14">
    <w:abstractNumId w:val="41"/>
  </w:num>
  <w:num w:numId="15">
    <w:abstractNumId w:val="29"/>
  </w:num>
  <w:num w:numId="16">
    <w:abstractNumId w:val="26"/>
  </w:num>
  <w:num w:numId="17">
    <w:abstractNumId w:val="3"/>
  </w:num>
  <w:num w:numId="18">
    <w:abstractNumId w:val="4"/>
  </w:num>
  <w:num w:numId="19">
    <w:abstractNumId w:val="30"/>
  </w:num>
  <w:num w:numId="20">
    <w:abstractNumId w:val="36"/>
  </w:num>
  <w:num w:numId="21">
    <w:abstractNumId w:val="21"/>
  </w:num>
  <w:num w:numId="22">
    <w:abstractNumId w:val="37"/>
  </w:num>
  <w:num w:numId="23">
    <w:abstractNumId w:val="14"/>
  </w:num>
  <w:num w:numId="24">
    <w:abstractNumId w:val="20"/>
  </w:num>
  <w:num w:numId="25">
    <w:abstractNumId w:val="7"/>
  </w:num>
  <w:num w:numId="26">
    <w:abstractNumId w:val="13"/>
  </w:num>
  <w:num w:numId="27">
    <w:abstractNumId w:val="2"/>
  </w:num>
  <w:num w:numId="28">
    <w:abstractNumId w:val="24"/>
  </w:num>
  <w:num w:numId="29">
    <w:abstractNumId w:val="35"/>
  </w:num>
  <w:num w:numId="30">
    <w:abstractNumId w:val="0"/>
  </w:num>
  <w:num w:numId="31">
    <w:abstractNumId w:val="43"/>
  </w:num>
  <w:num w:numId="32">
    <w:abstractNumId w:val="12"/>
  </w:num>
  <w:num w:numId="33">
    <w:abstractNumId w:val="22"/>
  </w:num>
  <w:num w:numId="34">
    <w:abstractNumId w:val="32"/>
  </w:num>
  <w:num w:numId="35">
    <w:abstractNumId w:val="9"/>
  </w:num>
  <w:num w:numId="36">
    <w:abstractNumId w:val="8"/>
  </w:num>
  <w:num w:numId="37">
    <w:abstractNumId w:val="27"/>
  </w:num>
  <w:num w:numId="38">
    <w:abstractNumId w:val="25"/>
  </w:num>
  <w:num w:numId="39">
    <w:abstractNumId w:val="17"/>
  </w:num>
  <w:num w:numId="40">
    <w:abstractNumId w:val="5"/>
  </w:num>
  <w:num w:numId="41">
    <w:abstractNumId w:val="18"/>
  </w:num>
  <w:num w:numId="42">
    <w:abstractNumId w:val="44"/>
  </w:num>
  <w:num w:numId="43">
    <w:abstractNumId w:val="38"/>
  </w:num>
  <w:num w:numId="44">
    <w:abstractNumId w:val="1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97"/>
    <w:rsid w:val="0004260D"/>
    <w:rsid w:val="0007141F"/>
    <w:rsid w:val="000B460C"/>
    <w:rsid w:val="0013003A"/>
    <w:rsid w:val="00146C2D"/>
    <w:rsid w:val="001D21FC"/>
    <w:rsid w:val="00222D00"/>
    <w:rsid w:val="002476CA"/>
    <w:rsid w:val="00254696"/>
    <w:rsid w:val="003124A9"/>
    <w:rsid w:val="003F7292"/>
    <w:rsid w:val="004575F0"/>
    <w:rsid w:val="004C6726"/>
    <w:rsid w:val="005751E9"/>
    <w:rsid w:val="005A03E2"/>
    <w:rsid w:val="005E79D0"/>
    <w:rsid w:val="0061374D"/>
    <w:rsid w:val="00675081"/>
    <w:rsid w:val="00696FB1"/>
    <w:rsid w:val="00750C2A"/>
    <w:rsid w:val="00751684"/>
    <w:rsid w:val="00756456"/>
    <w:rsid w:val="007A71FC"/>
    <w:rsid w:val="007B0C97"/>
    <w:rsid w:val="007E1F95"/>
    <w:rsid w:val="00806070"/>
    <w:rsid w:val="0081149B"/>
    <w:rsid w:val="00847C31"/>
    <w:rsid w:val="00865864"/>
    <w:rsid w:val="0086636E"/>
    <w:rsid w:val="00895171"/>
    <w:rsid w:val="008A5F3D"/>
    <w:rsid w:val="0092032D"/>
    <w:rsid w:val="00944948"/>
    <w:rsid w:val="00A06587"/>
    <w:rsid w:val="00A12F3D"/>
    <w:rsid w:val="00AC0BBC"/>
    <w:rsid w:val="00B023E9"/>
    <w:rsid w:val="00B87174"/>
    <w:rsid w:val="00C3319E"/>
    <w:rsid w:val="00C75159"/>
    <w:rsid w:val="00D00944"/>
    <w:rsid w:val="00D27B1E"/>
    <w:rsid w:val="00DE7AE8"/>
    <w:rsid w:val="00E01AAF"/>
    <w:rsid w:val="00E03A9A"/>
    <w:rsid w:val="00E44040"/>
    <w:rsid w:val="00ED10A4"/>
    <w:rsid w:val="00FC37CB"/>
    <w:rsid w:val="00FE5C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7CB"/>
    <w:pPr>
      <w:ind w:leftChars="200" w:left="480"/>
    </w:pPr>
  </w:style>
  <w:style w:type="paragraph" w:styleId="Web">
    <w:name w:val="Normal (Web)"/>
    <w:basedOn w:val="a"/>
    <w:uiPriority w:val="99"/>
    <w:unhideWhenUsed/>
    <w:rsid w:val="005E79D0"/>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5751E9"/>
    <w:rPr>
      <w:color w:val="0000FF" w:themeColor="hyperlink"/>
      <w:u w:val="single"/>
    </w:rPr>
  </w:style>
  <w:style w:type="paragraph" w:styleId="a5">
    <w:name w:val="header"/>
    <w:basedOn w:val="a"/>
    <w:link w:val="a6"/>
    <w:uiPriority w:val="99"/>
    <w:unhideWhenUsed/>
    <w:rsid w:val="005A03E2"/>
    <w:pPr>
      <w:tabs>
        <w:tab w:val="center" w:pos="4153"/>
        <w:tab w:val="right" w:pos="8306"/>
      </w:tabs>
      <w:snapToGrid w:val="0"/>
    </w:pPr>
    <w:rPr>
      <w:sz w:val="20"/>
      <w:szCs w:val="20"/>
    </w:rPr>
  </w:style>
  <w:style w:type="character" w:customStyle="1" w:styleId="a6">
    <w:name w:val="頁首 字元"/>
    <w:basedOn w:val="a0"/>
    <w:link w:val="a5"/>
    <w:uiPriority w:val="99"/>
    <w:rsid w:val="005A03E2"/>
    <w:rPr>
      <w:sz w:val="20"/>
      <w:szCs w:val="20"/>
    </w:rPr>
  </w:style>
  <w:style w:type="paragraph" w:styleId="a7">
    <w:name w:val="footer"/>
    <w:basedOn w:val="a"/>
    <w:link w:val="a8"/>
    <w:uiPriority w:val="99"/>
    <w:unhideWhenUsed/>
    <w:rsid w:val="005A03E2"/>
    <w:pPr>
      <w:tabs>
        <w:tab w:val="center" w:pos="4153"/>
        <w:tab w:val="right" w:pos="8306"/>
      </w:tabs>
      <w:snapToGrid w:val="0"/>
    </w:pPr>
    <w:rPr>
      <w:sz w:val="20"/>
      <w:szCs w:val="20"/>
    </w:rPr>
  </w:style>
  <w:style w:type="character" w:customStyle="1" w:styleId="a8">
    <w:name w:val="頁尾 字元"/>
    <w:basedOn w:val="a0"/>
    <w:link w:val="a7"/>
    <w:uiPriority w:val="99"/>
    <w:rsid w:val="005A03E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7CB"/>
    <w:pPr>
      <w:ind w:leftChars="200" w:left="480"/>
    </w:pPr>
  </w:style>
  <w:style w:type="paragraph" w:styleId="Web">
    <w:name w:val="Normal (Web)"/>
    <w:basedOn w:val="a"/>
    <w:uiPriority w:val="99"/>
    <w:unhideWhenUsed/>
    <w:rsid w:val="005E79D0"/>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5751E9"/>
    <w:rPr>
      <w:color w:val="0000FF" w:themeColor="hyperlink"/>
      <w:u w:val="single"/>
    </w:rPr>
  </w:style>
  <w:style w:type="paragraph" w:styleId="a5">
    <w:name w:val="header"/>
    <w:basedOn w:val="a"/>
    <w:link w:val="a6"/>
    <w:uiPriority w:val="99"/>
    <w:unhideWhenUsed/>
    <w:rsid w:val="005A03E2"/>
    <w:pPr>
      <w:tabs>
        <w:tab w:val="center" w:pos="4153"/>
        <w:tab w:val="right" w:pos="8306"/>
      </w:tabs>
      <w:snapToGrid w:val="0"/>
    </w:pPr>
    <w:rPr>
      <w:sz w:val="20"/>
      <w:szCs w:val="20"/>
    </w:rPr>
  </w:style>
  <w:style w:type="character" w:customStyle="1" w:styleId="a6">
    <w:name w:val="頁首 字元"/>
    <w:basedOn w:val="a0"/>
    <w:link w:val="a5"/>
    <w:uiPriority w:val="99"/>
    <w:rsid w:val="005A03E2"/>
    <w:rPr>
      <w:sz w:val="20"/>
      <w:szCs w:val="20"/>
    </w:rPr>
  </w:style>
  <w:style w:type="paragraph" w:styleId="a7">
    <w:name w:val="footer"/>
    <w:basedOn w:val="a"/>
    <w:link w:val="a8"/>
    <w:uiPriority w:val="99"/>
    <w:unhideWhenUsed/>
    <w:rsid w:val="005A03E2"/>
    <w:pPr>
      <w:tabs>
        <w:tab w:val="center" w:pos="4153"/>
        <w:tab w:val="right" w:pos="8306"/>
      </w:tabs>
      <w:snapToGrid w:val="0"/>
    </w:pPr>
    <w:rPr>
      <w:sz w:val="20"/>
      <w:szCs w:val="20"/>
    </w:rPr>
  </w:style>
  <w:style w:type="character" w:customStyle="1" w:styleId="a8">
    <w:name w:val="頁尾 字元"/>
    <w:basedOn w:val="a0"/>
    <w:link w:val="a7"/>
    <w:uiPriority w:val="99"/>
    <w:rsid w:val="005A03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2480">
      <w:bodyDiv w:val="1"/>
      <w:marLeft w:val="0"/>
      <w:marRight w:val="0"/>
      <w:marTop w:val="0"/>
      <w:marBottom w:val="0"/>
      <w:divBdr>
        <w:top w:val="none" w:sz="0" w:space="0" w:color="auto"/>
        <w:left w:val="none" w:sz="0" w:space="0" w:color="auto"/>
        <w:bottom w:val="none" w:sz="0" w:space="0" w:color="auto"/>
        <w:right w:val="none" w:sz="0" w:space="0" w:color="auto"/>
      </w:divBdr>
      <w:divsChild>
        <w:div w:id="200107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0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5733">
      <w:bodyDiv w:val="1"/>
      <w:marLeft w:val="0"/>
      <w:marRight w:val="0"/>
      <w:marTop w:val="0"/>
      <w:marBottom w:val="0"/>
      <w:divBdr>
        <w:top w:val="none" w:sz="0" w:space="0" w:color="auto"/>
        <w:left w:val="none" w:sz="0" w:space="0" w:color="auto"/>
        <w:bottom w:val="none" w:sz="0" w:space="0" w:color="auto"/>
        <w:right w:val="none" w:sz="0" w:space="0" w:color="auto"/>
      </w:divBdr>
    </w:div>
    <w:div w:id="407266988">
      <w:bodyDiv w:val="1"/>
      <w:marLeft w:val="0"/>
      <w:marRight w:val="0"/>
      <w:marTop w:val="0"/>
      <w:marBottom w:val="0"/>
      <w:divBdr>
        <w:top w:val="none" w:sz="0" w:space="0" w:color="auto"/>
        <w:left w:val="none" w:sz="0" w:space="0" w:color="auto"/>
        <w:bottom w:val="none" w:sz="0" w:space="0" w:color="auto"/>
        <w:right w:val="none" w:sz="0" w:space="0" w:color="auto"/>
      </w:divBdr>
      <w:divsChild>
        <w:div w:id="18501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38405">
      <w:bodyDiv w:val="1"/>
      <w:marLeft w:val="0"/>
      <w:marRight w:val="0"/>
      <w:marTop w:val="0"/>
      <w:marBottom w:val="0"/>
      <w:divBdr>
        <w:top w:val="none" w:sz="0" w:space="0" w:color="auto"/>
        <w:left w:val="none" w:sz="0" w:space="0" w:color="auto"/>
        <w:bottom w:val="none" w:sz="0" w:space="0" w:color="auto"/>
        <w:right w:val="none" w:sz="0" w:space="0" w:color="auto"/>
      </w:divBdr>
      <w:divsChild>
        <w:div w:id="34606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132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3044996">
      <w:bodyDiv w:val="1"/>
      <w:marLeft w:val="0"/>
      <w:marRight w:val="0"/>
      <w:marTop w:val="0"/>
      <w:marBottom w:val="0"/>
      <w:divBdr>
        <w:top w:val="none" w:sz="0" w:space="0" w:color="auto"/>
        <w:left w:val="none" w:sz="0" w:space="0" w:color="auto"/>
        <w:bottom w:val="none" w:sz="0" w:space="0" w:color="auto"/>
        <w:right w:val="none" w:sz="0" w:space="0" w:color="auto"/>
      </w:divBdr>
      <w:divsChild>
        <w:div w:id="717972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4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0673255">
      <w:bodyDiv w:val="1"/>
      <w:marLeft w:val="0"/>
      <w:marRight w:val="0"/>
      <w:marTop w:val="0"/>
      <w:marBottom w:val="0"/>
      <w:divBdr>
        <w:top w:val="none" w:sz="0" w:space="0" w:color="auto"/>
        <w:left w:val="none" w:sz="0" w:space="0" w:color="auto"/>
        <w:bottom w:val="none" w:sz="0" w:space="0" w:color="auto"/>
        <w:right w:val="none" w:sz="0" w:space="0" w:color="auto"/>
      </w:divBdr>
    </w:div>
    <w:div w:id="1371808466">
      <w:bodyDiv w:val="1"/>
      <w:marLeft w:val="0"/>
      <w:marRight w:val="0"/>
      <w:marTop w:val="0"/>
      <w:marBottom w:val="0"/>
      <w:divBdr>
        <w:top w:val="none" w:sz="0" w:space="0" w:color="auto"/>
        <w:left w:val="none" w:sz="0" w:space="0" w:color="auto"/>
        <w:bottom w:val="none" w:sz="0" w:space="0" w:color="auto"/>
        <w:right w:val="none" w:sz="0" w:space="0" w:color="auto"/>
      </w:divBdr>
      <w:divsChild>
        <w:div w:id="105311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02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3196294">
      <w:bodyDiv w:val="1"/>
      <w:marLeft w:val="0"/>
      <w:marRight w:val="0"/>
      <w:marTop w:val="0"/>
      <w:marBottom w:val="0"/>
      <w:divBdr>
        <w:top w:val="none" w:sz="0" w:space="0" w:color="auto"/>
        <w:left w:val="none" w:sz="0" w:space="0" w:color="auto"/>
        <w:bottom w:val="none" w:sz="0" w:space="0" w:color="auto"/>
        <w:right w:val="none" w:sz="0" w:space="0" w:color="auto"/>
      </w:divBdr>
      <w:divsChild>
        <w:div w:id="62739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23690">
      <w:bodyDiv w:val="1"/>
      <w:marLeft w:val="0"/>
      <w:marRight w:val="0"/>
      <w:marTop w:val="0"/>
      <w:marBottom w:val="0"/>
      <w:divBdr>
        <w:top w:val="none" w:sz="0" w:space="0" w:color="auto"/>
        <w:left w:val="none" w:sz="0" w:space="0" w:color="auto"/>
        <w:bottom w:val="none" w:sz="0" w:space="0" w:color="auto"/>
        <w:right w:val="none" w:sz="0" w:space="0" w:color="auto"/>
      </w:divBdr>
      <w:divsChild>
        <w:div w:id="181686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14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2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80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98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8F7B-B932-4A36-A2C4-6AA42A1E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cp:lastPrinted>2015-12-14T23:53:00Z</cp:lastPrinted>
  <dcterms:created xsi:type="dcterms:W3CDTF">2015-12-11T23:30:00Z</dcterms:created>
  <dcterms:modified xsi:type="dcterms:W3CDTF">2015-12-14T23:57:00Z</dcterms:modified>
</cp:coreProperties>
</file>