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CC" w:rsidRDefault="00C25D75">
      <w:pPr>
        <w:snapToGrid w:val="0"/>
        <w:spacing w:before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324100" cy="319405"/>
                <wp:effectExtent l="0" t="0" r="0" b="444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31940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33CC" w:rsidRDefault="00D545C0">
                            <w:pPr>
                              <w:pStyle w:val="a3"/>
                              <w:spacing w:line="484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附件5-經費請領清冊(學校版)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83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" filled="f" strokeweight=".26467mm">
                <v:path arrowok="t"/>
                <v:textbox inset="0,0,0,0">
                  <w:txbxContent>
                    <w:p w:rsidR="000033CC" w:rsidRDefault="00D545C0">
                      <w:pPr>
                        <w:pStyle w:val="a3"/>
                        <w:spacing w:line="484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附件5-經費請領清冊(學校版)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33CC" w:rsidRDefault="000033CC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</w:p>
    <w:p w:rsidR="000033CC" w:rsidRDefault="00D545C0">
      <w:pPr>
        <w:snapToGrid w:val="0"/>
        <w:spacing w:before="180"/>
        <w:jc w:val="center"/>
      </w:pPr>
      <w:r>
        <w:rPr>
          <w:rFonts w:ascii="標楷體" w:eastAsia="標楷體" w:hAnsi="標楷體"/>
          <w:b/>
          <w:bCs/>
          <w:sz w:val="32"/>
          <w:szCs w:val="32"/>
          <w:lang w:eastAsia="zh-HK"/>
        </w:rPr>
        <w:t>教育部</w:t>
      </w:r>
      <w:r>
        <w:rPr>
          <w:rFonts w:ascii="標楷體" w:eastAsia="標楷體" w:hAnsi="標楷體"/>
          <w:b/>
          <w:bCs/>
          <w:sz w:val="32"/>
          <w:szCs w:val="32"/>
        </w:rPr>
        <w:t>補</w:t>
      </w:r>
      <w:r>
        <w:rPr>
          <w:rFonts w:ascii="標楷體" w:eastAsia="標楷體" w:hAnsi="標楷體"/>
          <w:b/>
          <w:bCs/>
          <w:sz w:val="32"/>
          <w:szCs w:val="32"/>
          <w:lang w:eastAsia="zh-HK"/>
        </w:rPr>
        <w:t>助高級中等學校</w:t>
      </w:r>
      <w:r>
        <w:rPr>
          <w:rFonts w:ascii="標楷體" w:eastAsia="標楷體" w:hAnsi="標楷體"/>
          <w:b/>
          <w:bCs/>
          <w:sz w:val="32"/>
          <w:szCs w:val="32"/>
        </w:rPr>
        <w:t>受嚴重特殊傳染性肺炎影響而中止訓練之</w:t>
      </w:r>
      <w:r>
        <w:rPr>
          <w:rFonts w:ascii="標楷體" w:eastAsia="標楷體" w:hAnsi="標楷體"/>
          <w:b/>
          <w:bCs/>
          <w:sz w:val="32"/>
          <w:szCs w:val="32"/>
          <w:lang w:eastAsia="zh-HK"/>
        </w:rPr>
        <w:t>建教生</w:t>
      </w:r>
      <w:r>
        <w:rPr>
          <w:rFonts w:ascii="標楷體" w:eastAsia="標楷體" w:hAnsi="標楷體"/>
          <w:b/>
          <w:bCs/>
          <w:sz w:val="32"/>
          <w:szCs w:val="32"/>
        </w:rPr>
        <w:t>生活津貼紓困補貼</w:t>
      </w:r>
      <w:r>
        <w:rPr>
          <w:rFonts w:ascii="標楷體" w:eastAsia="標楷體" w:hAnsi="標楷體"/>
          <w:b/>
          <w:sz w:val="32"/>
          <w:szCs w:val="32"/>
        </w:rPr>
        <w:t>請領清冊</w:t>
      </w:r>
    </w:p>
    <w:p w:rsidR="000033CC" w:rsidRDefault="00D545C0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 　　　　　                 電話：</w:t>
      </w:r>
    </w:p>
    <w:tbl>
      <w:tblPr>
        <w:tblW w:w="9718" w:type="dxa"/>
        <w:tblInd w:w="-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1283"/>
        <w:gridCol w:w="1842"/>
        <w:gridCol w:w="2086"/>
        <w:gridCol w:w="1619"/>
        <w:gridCol w:w="1768"/>
      </w:tblGrid>
      <w:tr w:rsidR="000033CC">
        <w:trPr>
          <w:trHeight w:val="8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就讀之建教合作模式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受影響期間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核撥金額</w:t>
            </w:r>
          </w:p>
        </w:tc>
      </w:tr>
      <w:tr w:rsidR="000033CC">
        <w:trPr>
          <w:trHeight w:val="51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張○○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A123456789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輪調式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6/1-6/30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</w:t>
            </w:r>
          </w:p>
        </w:tc>
      </w:tr>
      <w:tr w:rsidR="000033CC">
        <w:trPr>
          <w:trHeight w:val="52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李○○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A123456789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階梯式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6/1-6/30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</w:t>
            </w:r>
          </w:p>
        </w:tc>
      </w:tr>
      <w:tr w:rsidR="000033CC">
        <w:trPr>
          <w:trHeight w:val="52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陳○○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A123456789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輪調式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7/1-7/31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</w:t>
            </w:r>
          </w:p>
        </w:tc>
        <w:bookmarkStart w:id="0" w:name="_GoBack"/>
        <w:bookmarkEnd w:id="0"/>
      </w:tr>
      <w:tr w:rsidR="000033CC">
        <w:trPr>
          <w:trHeight w:val="52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3CC">
        <w:trPr>
          <w:trHeight w:val="52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3CC">
        <w:trPr>
          <w:trHeight w:val="51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0033C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3CC">
        <w:trPr>
          <w:trHeight w:val="529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30,000</w:t>
            </w:r>
          </w:p>
        </w:tc>
      </w:tr>
    </w:tbl>
    <w:p w:rsidR="000033CC" w:rsidRDefault="000033CC">
      <w:pPr>
        <w:rPr>
          <w:vanish/>
        </w:rPr>
      </w:pP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268"/>
        <w:gridCol w:w="2127"/>
        <w:gridCol w:w="2268"/>
      </w:tblGrid>
      <w:tr w:rsidR="000033CC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單位主管核章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會計單位核章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CC" w:rsidRDefault="00D545C0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校長核章</w:t>
            </w:r>
          </w:p>
        </w:tc>
      </w:tr>
    </w:tbl>
    <w:p w:rsidR="000033CC" w:rsidRDefault="000033CC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</w:p>
    <w:p w:rsidR="000033CC" w:rsidRDefault="000033CC"/>
    <w:sectPr w:rsidR="000033CC">
      <w:pgSz w:w="11906" w:h="16838"/>
      <w:pgMar w:top="1440" w:right="1416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41" w:rsidRDefault="009E1441">
      <w:r>
        <w:separator/>
      </w:r>
    </w:p>
  </w:endnote>
  <w:endnote w:type="continuationSeparator" w:id="0">
    <w:p w:rsidR="009E1441" w:rsidRDefault="009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41" w:rsidRDefault="009E1441">
      <w:r>
        <w:rPr>
          <w:color w:val="000000"/>
        </w:rPr>
        <w:separator/>
      </w:r>
    </w:p>
  </w:footnote>
  <w:footnote w:type="continuationSeparator" w:id="0">
    <w:p w:rsidR="009E1441" w:rsidRDefault="009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CC"/>
    <w:rsid w:val="000033CC"/>
    <w:rsid w:val="001465CA"/>
    <w:rsid w:val="00322B83"/>
    <w:rsid w:val="009E1441"/>
    <w:rsid w:val="00C25D75"/>
    <w:rsid w:val="00D545C0"/>
    <w:rsid w:val="00D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DBD7"/>
  <w15:docId w15:val="{63BFE2B5-BC88-4285-9CD5-52B906F7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字元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陳蓉璟</dc:creator>
  <cp:keywords/>
  <dc:description/>
  <cp:lastModifiedBy>陳蓉璟</cp:lastModifiedBy>
  <cp:revision>4</cp:revision>
  <dcterms:created xsi:type="dcterms:W3CDTF">2021-06-29T01:27:00Z</dcterms:created>
  <dcterms:modified xsi:type="dcterms:W3CDTF">2021-06-29T01:28:00Z</dcterms:modified>
</cp:coreProperties>
</file>