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6" w:rsidRPr="005B12ED" w:rsidRDefault="005B12ED" w:rsidP="005B12ED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97E30">
        <w:rPr>
          <w:rFonts w:eastAsia="標楷體" w:hint="eastAsia"/>
          <w:b/>
          <w:sz w:val="32"/>
          <w:szCs w:val="32"/>
        </w:rPr>
        <w:t>【</w:t>
      </w:r>
      <w:r w:rsidR="00AC4D06" w:rsidRPr="005B12ED">
        <w:rPr>
          <w:rFonts w:ascii="Times New Roman" w:eastAsia="標楷體" w:hAnsi="Times New Roman" w:cs="Times New Roman"/>
          <w:b/>
          <w:sz w:val="32"/>
          <w:szCs w:val="32"/>
        </w:rPr>
        <w:t>新聞稿</w:t>
      </w:r>
      <w:r w:rsidRPr="00297E30">
        <w:rPr>
          <w:rFonts w:eastAsia="標楷體" w:hint="eastAsia"/>
          <w:b/>
          <w:sz w:val="32"/>
          <w:szCs w:val="32"/>
        </w:rPr>
        <w:t>】</w:t>
      </w:r>
    </w:p>
    <w:p w:rsidR="004D5926" w:rsidRPr="00BE3F20" w:rsidRDefault="004D5926" w:rsidP="00BE3F20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3F20">
        <w:rPr>
          <w:rFonts w:ascii="Times New Roman" w:eastAsia="標楷體" w:hAnsi="Times New Roman" w:cs="Times New Roman" w:hint="eastAsia"/>
          <w:b/>
          <w:sz w:val="32"/>
          <w:szCs w:val="32"/>
        </w:rPr>
        <w:t>推動創客教育、實踐創業基地</w:t>
      </w:r>
    </w:p>
    <w:p w:rsidR="004D5926" w:rsidRDefault="00BE3F20" w:rsidP="00BE3F20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高雄</w:t>
      </w:r>
      <w:r w:rsidR="004D5926" w:rsidRPr="00BE3F20">
        <w:rPr>
          <w:rFonts w:ascii="Times New Roman" w:eastAsia="標楷體" w:hAnsi="Times New Roman" w:cs="Times New Roman" w:hint="eastAsia"/>
          <w:b/>
          <w:sz w:val="32"/>
          <w:szCs w:val="32"/>
        </w:rPr>
        <w:t>第一科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技</w:t>
      </w:r>
      <w:r w:rsidR="004D5926" w:rsidRPr="00BE3F20">
        <w:rPr>
          <w:rFonts w:ascii="Times New Roman" w:eastAsia="標楷體" w:hAnsi="Times New Roman" w:cs="Times New Roman" w:hint="eastAsia"/>
          <w:b/>
          <w:sz w:val="32"/>
          <w:szCs w:val="32"/>
        </w:rPr>
        <w:t>大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4D5926" w:rsidRPr="00BE3F20">
        <w:rPr>
          <w:rFonts w:ascii="Times New Roman" w:eastAsia="標楷體" w:hAnsi="Times New Roman" w:cs="Times New Roman" w:hint="eastAsia"/>
          <w:b/>
          <w:sz w:val="32"/>
          <w:szCs w:val="32"/>
        </w:rPr>
        <w:t>「典範科大」成果</w:t>
      </w:r>
      <w:r w:rsidR="006C6E75">
        <w:rPr>
          <w:rFonts w:ascii="Times New Roman" w:eastAsia="標楷體" w:hAnsi="Times New Roman" w:cs="Times New Roman" w:hint="eastAsia"/>
          <w:b/>
          <w:sz w:val="32"/>
          <w:szCs w:val="32"/>
        </w:rPr>
        <w:t>卓著</w:t>
      </w:r>
    </w:p>
    <w:p w:rsidR="00CC4226" w:rsidRPr="008D172A" w:rsidRDefault="00CC4226" w:rsidP="00CC4226">
      <w:pPr>
        <w:spacing w:line="320" w:lineRule="exact"/>
        <w:jc w:val="right"/>
        <w:rPr>
          <w:rFonts w:ascii="標楷體" w:eastAsia="標楷體" w:hAnsi="標楷體"/>
        </w:rPr>
      </w:pPr>
      <w:r w:rsidRPr="008D172A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104.11.26</w:t>
      </w:r>
    </w:p>
    <w:p w:rsidR="00CC4226" w:rsidRPr="00CC4226" w:rsidRDefault="00CC4226" w:rsidP="00CC4226">
      <w:pPr>
        <w:spacing w:line="320" w:lineRule="exact"/>
        <w:ind w:firstLineChars="1975" w:firstLine="4740"/>
        <w:jc w:val="right"/>
        <w:rPr>
          <w:rFonts w:ascii="標楷體" w:eastAsia="標楷體" w:hAnsi="標楷體"/>
        </w:rPr>
      </w:pPr>
      <w:r w:rsidRPr="008D172A">
        <w:rPr>
          <w:rFonts w:ascii="標楷體" w:eastAsia="標楷體" w:hAnsi="標楷體" w:hint="eastAsia"/>
        </w:rPr>
        <w:t>發稿單位：</w:t>
      </w:r>
      <w:r>
        <w:rPr>
          <w:rFonts w:ascii="標楷體" w:eastAsia="標楷體" w:hAnsi="標楷體" w:hint="eastAsia"/>
        </w:rPr>
        <w:t>國立</w:t>
      </w:r>
      <w:bookmarkStart w:id="0" w:name="_GoBack"/>
      <w:r>
        <w:rPr>
          <w:rFonts w:ascii="標楷體" w:eastAsia="標楷體" w:hAnsi="標楷體" w:hint="eastAsia"/>
        </w:rPr>
        <w:t>高雄第一科技大學</w:t>
      </w:r>
    </w:p>
    <w:p w:rsidR="00CC4226" w:rsidRDefault="00CC4226" w:rsidP="00CC4226">
      <w:pPr>
        <w:spacing w:line="320" w:lineRule="exact"/>
        <w:ind w:firstLineChars="1975" w:firstLine="47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新聞連絡人:</w:t>
      </w:r>
      <w:r w:rsidRPr="00CC4226">
        <w:rPr>
          <w:rFonts w:ascii="標楷體" w:eastAsia="標楷體" w:hAnsi="標楷體" w:hint="eastAsia"/>
        </w:rPr>
        <w:t xml:space="preserve"> </w:t>
      </w:r>
      <w:r w:rsidRPr="00CC4226">
        <w:rPr>
          <w:rFonts w:ascii="標楷體" w:eastAsia="標楷體" w:hAnsi="標楷體" w:hint="eastAsia"/>
        </w:rPr>
        <w:t>許芬儀組長</w:t>
      </w:r>
    </w:p>
    <w:p w:rsidR="00CC4226" w:rsidRDefault="00CC4226" w:rsidP="00CC4226">
      <w:pPr>
        <w:spacing w:line="320" w:lineRule="exact"/>
        <w:ind w:firstLineChars="1975" w:firstLine="47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電話:</w:t>
      </w:r>
      <w:r w:rsidRPr="00CC4226">
        <w:rPr>
          <w:rFonts w:ascii="標楷體" w:eastAsia="標楷體" w:hAnsi="標楷體"/>
        </w:rPr>
        <w:t xml:space="preserve"> </w:t>
      </w:r>
      <w:r w:rsidRPr="00CC4226">
        <w:rPr>
          <w:rFonts w:ascii="標楷體" w:eastAsia="標楷體" w:hAnsi="標楷體"/>
        </w:rPr>
        <w:t>07-6011000#1025</w:t>
      </w:r>
    </w:p>
    <w:p w:rsidR="00CC4226" w:rsidRPr="001F0E40" w:rsidRDefault="00CC4226" w:rsidP="00CC4226">
      <w:pPr>
        <w:spacing w:line="320" w:lineRule="exact"/>
        <w:ind w:firstLineChars="1975" w:firstLine="4740"/>
        <w:jc w:val="right"/>
        <w:rPr>
          <w:rFonts w:ascii="標楷體" w:eastAsia="標楷體" w:hAnsi="標楷體"/>
        </w:rPr>
      </w:pPr>
      <w:r w:rsidRPr="006B7D4B">
        <w:rPr>
          <w:rFonts w:ascii="標楷體" w:eastAsia="標楷體" w:hAnsi="標楷體" w:hint="eastAsia"/>
        </w:rPr>
        <w:t>手機</w:t>
      </w:r>
      <w:r>
        <w:rPr>
          <w:rFonts w:ascii="標楷體" w:eastAsia="標楷體" w:hAnsi="標楷體" w:hint="eastAsia"/>
        </w:rPr>
        <w:t>:</w:t>
      </w:r>
      <w:r w:rsidRPr="00CC4226">
        <w:rPr>
          <w:rFonts w:ascii="標楷體" w:eastAsia="標楷體" w:hAnsi="標楷體" w:hint="eastAsia"/>
        </w:rPr>
        <w:t xml:space="preserve"> </w:t>
      </w:r>
      <w:r w:rsidRPr="00CC4226">
        <w:rPr>
          <w:rFonts w:ascii="標楷體" w:eastAsia="標楷體" w:hAnsi="標楷體" w:hint="eastAsia"/>
        </w:rPr>
        <w:t>0929</w:t>
      </w:r>
      <w:r w:rsidRPr="00CC4226">
        <w:rPr>
          <w:rFonts w:ascii="標楷體" w:eastAsia="標楷體" w:hAnsi="標楷體" w:hint="eastAsia"/>
        </w:rPr>
        <w:t>-</w:t>
      </w:r>
      <w:r w:rsidRPr="00CC4226">
        <w:rPr>
          <w:rFonts w:ascii="標楷體" w:eastAsia="標楷體" w:hAnsi="標楷體" w:hint="eastAsia"/>
        </w:rPr>
        <w:t>099</w:t>
      </w:r>
      <w:r w:rsidRPr="00CC4226">
        <w:rPr>
          <w:rFonts w:ascii="標楷體" w:eastAsia="標楷體" w:hAnsi="標楷體" w:hint="eastAsia"/>
        </w:rPr>
        <w:t>-</w:t>
      </w:r>
      <w:r w:rsidRPr="00CC4226">
        <w:rPr>
          <w:rFonts w:ascii="標楷體" w:eastAsia="標楷體" w:hAnsi="標楷體" w:hint="eastAsia"/>
        </w:rPr>
        <w:t>4</w:t>
      </w:r>
      <w:r w:rsidRPr="00CC4226">
        <w:rPr>
          <w:rFonts w:ascii="標楷體" w:eastAsia="標楷體" w:hAnsi="標楷體"/>
        </w:rPr>
        <w:t>5</w:t>
      </w:r>
      <w:r w:rsidRPr="00CC4226">
        <w:rPr>
          <w:rFonts w:ascii="標楷體" w:eastAsia="標楷體" w:hAnsi="標楷體" w:hint="eastAsia"/>
        </w:rPr>
        <w:t>0</w:t>
      </w:r>
    </w:p>
    <w:bookmarkEnd w:id="0"/>
    <w:p w:rsidR="00CC4226" w:rsidRPr="008D172A" w:rsidRDefault="00CC4226" w:rsidP="00CC4226">
      <w:pPr>
        <w:pBdr>
          <w:bottom w:val="single" w:sz="6" w:space="1" w:color="auto"/>
        </w:pBdr>
        <w:spacing w:line="320" w:lineRule="exact"/>
        <w:ind w:firstLineChars="1975" w:firstLine="4740"/>
        <w:jc w:val="right"/>
        <w:rPr>
          <w:rFonts w:ascii="標楷體" w:eastAsia="標楷體" w:hAnsi="標楷體"/>
        </w:rPr>
      </w:pPr>
    </w:p>
    <w:p w:rsidR="004D5926" w:rsidRPr="00BE3F20" w:rsidRDefault="004D5926" w:rsidP="00BE3F20">
      <w:pPr>
        <w:spacing w:beforeLines="50" w:before="180" w:line="3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F20">
        <w:rPr>
          <w:rFonts w:ascii="Times New Roman" w:eastAsia="標楷體" w:hAnsi="Times New Roman" w:cs="Times New Roman"/>
          <w:sz w:val="28"/>
          <w:szCs w:val="28"/>
        </w:rPr>
        <w:t>教育部於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102</w:t>
      </w:r>
      <w:r w:rsidRPr="00BE3F20">
        <w:rPr>
          <w:rFonts w:ascii="Times New Roman" w:eastAsia="標楷體" w:hAnsi="Times New Roman" w:cs="Times New Roman"/>
          <w:sz w:val="28"/>
          <w:szCs w:val="28"/>
        </w:rPr>
        <w:t>至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105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年推動「發展典範科技大學計畫」，為了解計畫執行成果，教育部長吳思華、</w:t>
      </w:r>
      <w:r w:rsidR="00E34914">
        <w:rPr>
          <w:rFonts w:ascii="Times New Roman" w:eastAsia="標楷體" w:hAnsi="Times New Roman" w:cs="Times New Roman" w:hint="eastAsia"/>
          <w:sz w:val="28"/>
          <w:szCs w:val="28"/>
        </w:rPr>
        <w:t>常務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次長</w:t>
      </w:r>
      <w:r w:rsidR="00E34914">
        <w:rPr>
          <w:rFonts w:ascii="Times New Roman" w:eastAsia="標楷體" w:hAnsi="Times New Roman" w:cs="Times New Roman" w:hint="eastAsia"/>
          <w:sz w:val="28"/>
          <w:szCs w:val="28"/>
        </w:rPr>
        <w:t>林騰蛟</w:t>
      </w:r>
      <w:r w:rsidRPr="00BE3F20">
        <w:rPr>
          <w:rFonts w:ascii="Times New Roman" w:eastAsia="標楷體" w:hAnsi="Times New Roman" w:cs="Times New Roman"/>
          <w:sz w:val="28"/>
          <w:szCs w:val="28"/>
        </w:rPr>
        <w:t>、技職司司長馬湘萍等一行人今（</w:t>
      </w:r>
      <w:r w:rsidRPr="00BE3F20">
        <w:rPr>
          <w:rFonts w:ascii="Times New Roman" w:eastAsia="標楷體" w:hAnsi="Times New Roman" w:cs="Times New Roman"/>
          <w:sz w:val="28"/>
          <w:szCs w:val="28"/>
        </w:rPr>
        <w:t>26</w:t>
      </w:r>
      <w:r w:rsidRPr="00BE3F20">
        <w:rPr>
          <w:rFonts w:ascii="Times New Roman" w:eastAsia="標楷體" w:hAnsi="Times New Roman" w:cs="Times New Roman"/>
          <w:sz w:val="28"/>
          <w:szCs w:val="28"/>
        </w:rPr>
        <w:t>）日至國立高雄第一科技大學（簡稱第一科大）參訪，針對全國</w:t>
      </w:r>
      <w:r w:rsidRPr="00BE3F20">
        <w:rPr>
          <w:rFonts w:eastAsia="標楷體"/>
          <w:sz w:val="28"/>
          <w:szCs w:val="28"/>
        </w:rPr>
        <w:t>首座創業基地「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創夢工場」及全國首創模擬金融環境打造的「實習金控中心」、「兩岸財金教育中心」、「金控教育雲」進行訪視，並在第一科大精心規劃下，吳思華部長搭乘該校研發的「甲醇氫能電動車」及「綠能智慧電動車」驅車至南部唯一「南區毒災應變諮詢中心」參觀。</w:t>
      </w:r>
    </w:p>
    <w:p w:rsidR="004D5926" w:rsidRPr="00BE3F20" w:rsidRDefault="004D5926" w:rsidP="00BE3F20">
      <w:pPr>
        <w:spacing w:beforeLines="50" w:before="180" w:line="3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F20">
        <w:rPr>
          <w:rFonts w:ascii="Times New Roman" w:eastAsia="標楷體" w:hAnsi="Times New Roman" w:cs="Times New Roman"/>
          <w:sz w:val="28"/>
          <w:szCs w:val="28"/>
        </w:rPr>
        <w:t>第一科大陳振遠校長提到，為建立技職校院特色與符合世界潮流趨勢，該校自</w:t>
      </w:r>
      <w:r w:rsidRPr="00BE3F20">
        <w:rPr>
          <w:rFonts w:ascii="Times New Roman" w:eastAsia="標楷體" w:hAnsi="Times New Roman" w:cs="Times New Roman"/>
          <w:sz w:val="28"/>
          <w:szCs w:val="28"/>
        </w:rPr>
        <w:t>99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年率先轉型為全國第一所「創業型大學」，期望培育學生具備創新的特質，及擁有熱忱、投入與分享的創業家精神。陳校長指出，該校做為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12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所典範科技大學之一，積極推動創客（</w:t>
      </w:r>
      <w:r w:rsidRPr="00BE3F20">
        <w:rPr>
          <w:rFonts w:ascii="Times New Roman" w:eastAsia="標楷體" w:hAnsi="Times New Roman" w:cs="Times New Roman"/>
          <w:sz w:val="28"/>
          <w:szCs w:val="28"/>
        </w:rPr>
        <w:t>Maker</w:t>
      </w:r>
      <w:r w:rsidRPr="00BE3F20">
        <w:rPr>
          <w:rFonts w:ascii="Times New Roman" w:eastAsia="標楷體" w:hAnsi="Times New Roman" w:cs="Times New Roman"/>
          <w:sz w:val="28"/>
          <w:szCs w:val="28"/>
        </w:rPr>
        <w:t>）教育，加強學生實習經驗與實作能力，並積極推動產學合作共同培育人才，使學生同時具備就業與創業的能力，也協助產業找到所需人才；另配合典範科大計畫，陸續建置創夢工場、實習金控中心、兩岸財金教育中心、產業創新園區、基礎實習實作工廠、產業災害與污染控制操作實習工廠、及全方位模具產業技術實習工廠等設施，強化產學緊密連結，帶動區域技職夥伴共同提升產學合作能力。</w:t>
      </w:r>
    </w:p>
    <w:p w:rsidR="004D5926" w:rsidRPr="00BE3F20" w:rsidRDefault="004D5926" w:rsidP="00BE3F20">
      <w:pPr>
        <w:spacing w:beforeLines="50" w:before="180" w:line="3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F20">
        <w:rPr>
          <w:rFonts w:ascii="Times New Roman" w:eastAsia="標楷體" w:hAnsi="Times New Roman" w:cs="Times New Roman"/>
          <w:sz w:val="28"/>
          <w:szCs w:val="28"/>
        </w:rPr>
        <w:t>吳思華部長此次參訪重點之一的「創夢工場」佔地約</w:t>
      </w:r>
      <w:r w:rsidRPr="00BE3F20">
        <w:rPr>
          <w:rFonts w:ascii="Times New Roman" w:eastAsia="標楷體" w:hAnsi="Times New Roman" w:cs="Times New Roman"/>
          <w:sz w:val="28"/>
          <w:szCs w:val="28"/>
        </w:rPr>
        <w:t>500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坪，為全國首創實踐創客精神的空間基地，設有創意展示、創意教學、創意魔法、創新實作及創業培育</w:t>
      </w:r>
      <w:r w:rsidRPr="00BE3F20">
        <w:rPr>
          <w:rFonts w:ascii="Times New Roman" w:eastAsia="標楷體" w:hAnsi="Times New Roman" w:cs="Times New Roman"/>
          <w:sz w:val="28"/>
          <w:szCs w:val="28"/>
        </w:rPr>
        <w:t>5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大功能區域。陳振遠校長表示，「創夢工場」提供創客實作的空間與設備，讓不同專業領域的師生在此激盪、發表及實踐創意，並提供師生從創意到創業「一條龍」的培育環境。自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104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</w:t>
      </w:r>
      <w:r w:rsidRPr="00BE3F20">
        <w:rPr>
          <w:rFonts w:ascii="Times New Roman" w:eastAsia="標楷體" w:hAnsi="Times New Roman" w:cs="Times New Roman"/>
          <w:sz w:val="28"/>
          <w:szCs w:val="28"/>
        </w:rPr>
        <w:t>5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月啟用以來，至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</w:t>
      </w:r>
      <w:r w:rsidRPr="00BE3F2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月</w:t>
      </w:r>
      <w:r w:rsidRPr="00BE3F20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日止，總計有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</w:t>
      </w:r>
      <w:r w:rsidRPr="00BE3F20">
        <w:rPr>
          <w:rFonts w:ascii="Times New Roman" w:eastAsia="標楷體" w:hAnsi="Times New Roman" w:cs="Times New Roman" w:hint="eastAsia"/>
          <w:sz w:val="28"/>
          <w:szCs w:val="28"/>
        </w:rPr>
        <w:t>34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團產官學單位及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</w:t>
      </w:r>
      <w:r w:rsidRPr="00BE3F2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E3F20">
        <w:rPr>
          <w:rFonts w:ascii="Times New Roman" w:eastAsia="標楷體" w:hAnsi="Times New Roman" w:cs="Times New Roman"/>
          <w:sz w:val="28"/>
          <w:szCs w:val="28"/>
        </w:rPr>
        <w:t>,</w:t>
      </w:r>
      <w:r w:rsidRPr="00BE3F20">
        <w:rPr>
          <w:rFonts w:ascii="Times New Roman" w:eastAsia="標楷體" w:hAnsi="Times New Roman" w:cs="Times New Roman" w:hint="eastAsia"/>
          <w:sz w:val="28"/>
          <w:szCs w:val="28"/>
        </w:rPr>
        <w:t>135</w:t>
      </w:r>
      <w:r w:rsidRPr="00BE3F20">
        <w:rPr>
          <w:rFonts w:ascii="Times New Roman" w:eastAsia="標楷體" w:hAnsi="Times New Roman" w:cs="Times New Roman"/>
          <w:sz w:val="28"/>
          <w:szCs w:val="28"/>
        </w:rPr>
        <w:t>人參訪，未來規劃開放讓各級學校與社區使用，投入資源分享的自造者運動。</w:t>
      </w:r>
    </w:p>
    <w:p w:rsidR="004D5926" w:rsidRPr="00BE3F20" w:rsidRDefault="004D5926" w:rsidP="00BE3F20">
      <w:pPr>
        <w:spacing w:beforeLines="50" w:before="180" w:line="3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F20">
        <w:rPr>
          <w:rFonts w:ascii="Times New Roman" w:eastAsia="標楷體" w:hAnsi="Times New Roman" w:cs="Times New Roman"/>
          <w:sz w:val="28"/>
          <w:szCs w:val="28"/>
        </w:rPr>
        <w:t>另外，第一科大身為行政院生產力</w:t>
      </w:r>
      <w:r w:rsidRPr="00BE3F20">
        <w:rPr>
          <w:rFonts w:ascii="Times New Roman" w:eastAsia="標楷體" w:hAnsi="Times New Roman" w:cs="Times New Roman"/>
          <w:sz w:val="28"/>
          <w:szCs w:val="28"/>
        </w:rPr>
        <w:t>4.0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商業服務業的總召集學校，自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103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</w:t>
      </w:r>
      <w:r w:rsidRPr="00BE3F20">
        <w:rPr>
          <w:rFonts w:ascii="Times New Roman" w:eastAsia="標楷體" w:hAnsi="Times New Roman" w:cs="Times New Roman"/>
          <w:sz w:val="28"/>
          <w:szCs w:val="28"/>
        </w:rPr>
        <w:t>2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月啟用的「實習金控中心」，包括實習金控、實習銀行、實習券商三間專業教室，其設備依金融環境的標準規格打造，</w:t>
      </w:r>
      <w:r w:rsidRPr="00BE3F20">
        <w:rPr>
          <w:rFonts w:eastAsia="標楷體"/>
          <w:sz w:val="28"/>
          <w:szCs w:val="28"/>
        </w:rPr>
        <w:t>可即時顯示外匯報價、股市、期貨、選擇權等資訊分析，強化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學生</w:t>
      </w:r>
      <w:r w:rsidRPr="00BE3F20">
        <w:rPr>
          <w:rFonts w:eastAsia="標楷體"/>
          <w:sz w:val="28"/>
          <w:szCs w:val="28"/>
        </w:rPr>
        <w:t>實務實習的經驗。值得一提的是，實習金控中心自啟用以來，已和</w:t>
      </w:r>
      <w:r w:rsidRPr="00BE3F20">
        <w:rPr>
          <w:rFonts w:eastAsia="標楷體"/>
          <w:sz w:val="28"/>
          <w:szCs w:val="28"/>
        </w:rPr>
        <w:t>60</w:t>
      </w:r>
      <w:r w:rsidRPr="00BE3F20">
        <w:rPr>
          <w:rFonts w:eastAsia="標楷體"/>
          <w:sz w:val="28"/>
          <w:szCs w:val="28"/>
        </w:rPr>
        <w:t>家金控公司簽訂產學合作，提供</w:t>
      </w:r>
      <w:r w:rsidRPr="00BE3F20">
        <w:rPr>
          <w:rFonts w:eastAsia="標楷體"/>
          <w:sz w:val="28"/>
          <w:szCs w:val="28"/>
        </w:rPr>
        <w:t>18</w:t>
      </w:r>
      <w:r w:rsidRPr="00BE3F20">
        <w:rPr>
          <w:rFonts w:eastAsia="標楷體"/>
          <w:sz w:val="28"/>
          <w:szCs w:val="28"/>
        </w:rPr>
        <w:t>所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大專院校與高中職參與實習課程，成果卓越。此外，為因應國際化與兩岸財金人才交流的需求，另成立「兩岸財金教育中心」與國內首創「金控教育雲」，</w:t>
      </w:r>
      <w:r w:rsidRPr="00BE3F20">
        <w:rPr>
          <w:rFonts w:ascii="Times New Roman" w:eastAsia="標楷體" w:hAnsi="Times New Roman" w:cs="Times New Roman"/>
          <w:sz w:val="28"/>
          <w:szCs w:val="28"/>
        </w:rPr>
        <w:lastRenderedPageBreak/>
        <w:t>成功克服區域限制，提供聯盟學校遠距離教學的雲端平台。</w:t>
      </w:r>
    </w:p>
    <w:p w:rsidR="004D5926" w:rsidRPr="00BE3F20" w:rsidRDefault="004D5926" w:rsidP="00BE3F20">
      <w:pPr>
        <w:spacing w:beforeLines="50" w:before="180" w:line="3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F20">
        <w:rPr>
          <w:rFonts w:ascii="Times New Roman" w:eastAsia="標楷體" w:hAnsi="Times New Roman" w:cs="Times New Roman"/>
          <w:sz w:val="28"/>
          <w:szCs w:val="28"/>
        </w:rPr>
        <w:t>吳思華部長等一行人最後搭乘該校研發之亞洲第一台「甲醇氫能電動車」及「綠能智慧電動車」，驅車至南部唯一的「南區毒災應變諮詢中心」參觀。陳振遠校長表示，南區毒災應變諮詢中心提供</w:t>
      </w:r>
      <w:r w:rsidRPr="00BE3F20">
        <w:rPr>
          <w:rFonts w:ascii="Times New Roman" w:eastAsia="標楷體" w:hAnsi="Times New Roman" w:cs="Times New Roman"/>
          <w:sz w:val="28"/>
          <w:szCs w:val="28"/>
        </w:rPr>
        <w:t>24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小時轄區內毒災到場應變指導及建立現場環境監測，為配合發展典範科技大學計畫，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104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</w:t>
      </w:r>
      <w:r w:rsidRPr="00BE3F20">
        <w:rPr>
          <w:rFonts w:ascii="Times New Roman" w:eastAsia="標楷體" w:hAnsi="Times New Roman" w:cs="Times New Roman"/>
          <w:sz w:val="28"/>
          <w:szCs w:val="28"/>
        </w:rPr>
        <w:t>7</w:t>
      </w:r>
      <w:r w:rsidRPr="00BE3F20">
        <w:rPr>
          <w:rFonts w:ascii="Times New Roman" w:eastAsia="標楷體" w:hAnsi="Times New Roman" w:cs="Times New Roman"/>
          <w:sz w:val="28"/>
          <w:szCs w:val="28"/>
        </w:rPr>
        <w:t>月獲環保署遴選，將設立全國唯一的「毒化災應變訓練場」，預計</w:t>
      </w:r>
      <w:r w:rsidRPr="00BE3F20">
        <w:rPr>
          <w:rFonts w:ascii="Times New Roman" w:eastAsia="標楷體" w:hAnsi="Times New Roman" w:cs="Times New Roman"/>
          <w:sz w:val="28"/>
          <w:szCs w:val="28"/>
        </w:rPr>
        <w:t>107</w:t>
      </w:r>
      <w:r w:rsidRPr="00BE3F20">
        <w:rPr>
          <w:rFonts w:ascii="Times New Roman" w:eastAsia="標楷體" w:hAnsi="Times New Roman" w:cs="Times New Roman"/>
          <w:sz w:val="28"/>
          <w:szCs w:val="28"/>
        </w:rPr>
        <w:t>年開工，有望成為亞洲第一的專業毒化災應變與訓練中心。</w:t>
      </w:r>
    </w:p>
    <w:p w:rsidR="004D5926" w:rsidRPr="009A3595" w:rsidRDefault="004D5926" w:rsidP="004D592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4504"/>
      </w:tblGrid>
      <w:tr w:rsidR="004D5926" w:rsidTr="00680632">
        <w:trPr>
          <w:jc w:val="center"/>
        </w:trPr>
        <w:tc>
          <w:tcPr>
            <w:tcW w:w="4656" w:type="dxa"/>
          </w:tcPr>
          <w:p w:rsidR="004D5926" w:rsidRDefault="004D5926" w:rsidP="0068063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9B8F3A" wp14:editId="35D280AF">
                  <wp:extent cx="2809875" cy="1917700"/>
                  <wp:effectExtent l="0" t="0" r="9525" b="6350"/>
                  <wp:docPr id="5" name="圖片 5" descr="C:\Users\Superuser\Desktop\雜\2016 cheers廣告素材\圖庫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peruser\Desktop\雜\2016 cheers廣告素材\圖庫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245" cy="19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4D5926" w:rsidRDefault="004D5926" w:rsidP="0068063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9F8087" wp14:editId="6D12BBC4">
                  <wp:extent cx="2786063" cy="1857375"/>
                  <wp:effectExtent l="0" t="0" r="0" b="0"/>
                  <wp:docPr id="8" name="圖片 8" descr="C:\Users\Superuser\Desktop\1041126-部次長ＴＯ記者資料\第一科大校景圖片\01 參訪照片\創夢工場\創意魔法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peruser\Desktop\1041126-部次長ＴＯ記者資料\第一科大校景圖片\01 參訪照片\創夢工場\創意魔法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46" cy="186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26" w:rsidTr="00680632">
        <w:trPr>
          <w:jc w:val="center"/>
        </w:trPr>
        <w:tc>
          <w:tcPr>
            <w:tcW w:w="4656" w:type="dxa"/>
          </w:tcPr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第一科大</w:t>
            </w:r>
            <w:r w:rsidRPr="006978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首創實踐創客精神的</w:t>
            </w:r>
          </w:p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8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空間基地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「創夢工場」</w:t>
            </w:r>
          </w:p>
        </w:tc>
        <w:tc>
          <w:tcPr>
            <w:tcW w:w="4630" w:type="dxa"/>
          </w:tcPr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第一科大</w:t>
            </w:r>
            <w:r w:rsidRPr="007D23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「創夢工場」提供創客實作的空間與設備</w:t>
            </w:r>
          </w:p>
        </w:tc>
      </w:tr>
      <w:tr w:rsidR="004D5926" w:rsidTr="00680632">
        <w:trPr>
          <w:jc w:val="center"/>
        </w:trPr>
        <w:tc>
          <w:tcPr>
            <w:tcW w:w="4656" w:type="dxa"/>
            <w:vAlign w:val="center"/>
          </w:tcPr>
          <w:p w:rsidR="004D5926" w:rsidRPr="00FB44B8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50A8" wp14:editId="40B4F9A6">
                  <wp:extent cx="2762250" cy="1914525"/>
                  <wp:effectExtent l="0" t="0" r="0" b="9525"/>
                  <wp:docPr id="7" name="圖片 7" descr="C:\Users\Superuser\Desktop\1041126-部次長ＴＯ記者資料\實習金控中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peruser\Desktop\1041126-部次長ＴＯ記者資料\實習金控中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21" cy="191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4D5926" w:rsidRDefault="004D5926" w:rsidP="0068063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9DA2D1F" wp14:editId="4201EA9C">
                  <wp:extent cx="2736000" cy="1824000"/>
                  <wp:effectExtent l="0" t="0" r="7620" b="5080"/>
                  <wp:docPr id="10" name="圖片 10" descr="C:\Users\Superuser\Desktop\1041126-部次長ＴＯ記者資料\新聞稿照片\IMG_5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peruser\Desktop\1041126-部次長ＴＯ記者資料\新聞稿照片\IMG_5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8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26" w:rsidRPr="007D23EE" w:rsidTr="00680632">
        <w:trPr>
          <w:jc w:val="center"/>
        </w:trPr>
        <w:tc>
          <w:tcPr>
            <w:tcW w:w="4656" w:type="dxa"/>
          </w:tcPr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第一科大獲教育部補助設立</w:t>
            </w:r>
          </w:p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全國唯一「</w:t>
            </w:r>
            <w:r w:rsidRPr="009F01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實習金控中心</w:t>
            </w: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」</w:t>
            </w:r>
          </w:p>
        </w:tc>
        <w:tc>
          <w:tcPr>
            <w:tcW w:w="4630" w:type="dxa"/>
          </w:tcPr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第一科大</w:t>
            </w:r>
            <w:r w:rsidRPr="000470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研發之亞洲第一台</w:t>
            </w:r>
          </w:p>
          <w:p w:rsidR="004D5926" w:rsidRDefault="004D5926" w:rsidP="00680632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0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「甲醇氫能電動車」</w:t>
            </w:r>
          </w:p>
        </w:tc>
      </w:tr>
    </w:tbl>
    <w:p w:rsidR="00054650" w:rsidRPr="006F26CA" w:rsidRDefault="00054650" w:rsidP="004D5926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054650" w:rsidRPr="006F26CA" w:rsidSect="00AE019E">
      <w:pgSz w:w="11906" w:h="16838"/>
      <w:pgMar w:top="42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59" w:rsidRDefault="00956759" w:rsidP="00064AB0">
      <w:r>
        <w:separator/>
      </w:r>
    </w:p>
  </w:endnote>
  <w:endnote w:type="continuationSeparator" w:id="0">
    <w:p w:rsidR="00956759" w:rsidRDefault="00956759" w:rsidP="0006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59" w:rsidRDefault="00956759" w:rsidP="00064AB0">
      <w:r>
        <w:separator/>
      </w:r>
    </w:p>
  </w:footnote>
  <w:footnote w:type="continuationSeparator" w:id="0">
    <w:p w:rsidR="00956759" w:rsidRDefault="00956759" w:rsidP="0006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8630C"/>
    <w:multiLevelType w:val="hybridMultilevel"/>
    <w:tmpl w:val="307677EC"/>
    <w:lvl w:ilvl="0" w:tplc="245C5DA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9">
      <w:start w:val="1"/>
      <w:numFmt w:val="ideographTraditional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6"/>
    <w:rsid w:val="000231D8"/>
    <w:rsid w:val="00054650"/>
    <w:rsid w:val="00064AB0"/>
    <w:rsid w:val="000736D3"/>
    <w:rsid w:val="000E1E9D"/>
    <w:rsid w:val="00132C05"/>
    <w:rsid w:val="001522D9"/>
    <w:rsid w:val="001845A9"/>
    <w:rsid w:val="00193FAD"/>
    <w:rsid w:val="001A7683"/>
    <w:rsid w:val="001D7B0F"/>
    <w:rsid w:val="00255C06"/>
    <w:rsid w:val="00327DDD"/>
    <w:rsid w:val="00327F96"/>
    <w:rsid w:val="003B3A1A"/>
    <w:rsid w:val="003F2DAA"/>
    <w:rsid w:val="004D5926"/>
    <w:rsid w:val="00523C65"/>
    <w:rsid w:val="005623AA"/>
    <w:rsid w:val="005A16D1"/>
    <w:rsid w:val="005B12ED"/>
    <w:rsid w:val="005D6B46"/>
    <w:rsid w:val="00600129"/>
    <w:rsid w:val="0062239D"/>
    <w:rsid w:val="006640A6"/>
    <w:rsid w:val="00686B8B"/>
    <w:rsid w:val="006C6E75"/>
    <w:rsid w:val="006D01C3"/>
    <w:rsid w:val="006E5F83"/>
    <w:rsid w:val="006F26CA"/>
    <w:rsid w:val="00714064"/>
    <w:rsid w:val="00733DA8"/>
    <w:rsid w:val="00764D52"/>
    <w:rsid w:val="0077146C"/>
    <w:rsid w:val="00795184"/>
    <w:rsid w:val="007A09F0"/>
    <w:rsid w:val="007F1F47"/>
    <w:rsid w:val="008542DA"/>
    <w:rsid w:val="00916C68"/>
    <w:rsid w:val="00956759"/>
    <w:rsid w:val="009F7D1D"/>
    <w:rsid w:val="00A50262"/>
    <w:rsid w:val="00A827B3"/>
    <w:rsid w:val="00A972DD"/>
    <w:rsid w:val="00AB3DA6"/>
    <w:rsid w:val="00AC4D06"/>
    <w:rsid w:val="00AE019E"/>
    <w:rsid w:val="00AE2D59"/>
    <w:rsid w:val="00B07F5F"/>
    <w:rsid w:val="00B438F3"/>
    <w:rsid w:val="00BC45FD"/>
    <w:rsid w:val="00BD3CFF"/>
    <w:rsid w:val="00BE3F20"/>
    <w:rsid w:val="00C030E7"/>
    <w:rsid w:val="00C32894"/>
    <w:rsid w:val="00C56838"/>
    <w:rsid w:val="00CC389C"/>
    <w:rsid w:val="00CC4226"/>
    <w:rsid w:val="00CD7E89"/>
    <w:rsid w:val="00D11A92"/>
    <w:rsid w:val="00D42F9E"/>
    <w:rsid w:val="00D5110A"/>
    <w:rsid w:val="00DF395E"/>
    <w:rsid w:val="00E32D2B"/>
    <w:rsid w:val="00E34914"/>
    <w:rsid w:val="00E9193B"/>
    <w:rsid w:val="00EA323F"/>
    <w:rsid w:val="00EE1C0A"/>
    <w:rsid w:val="00F3466A"/>
    <w:rsid w:val="00F77A9D"/>
    <w:rsid w:val="00FA7988"/>
    <w:rsid w:val="00FC09AB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DDD11-AFE8-48F0-9171-638BA5C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A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AB0"/>
    <w:rPr>
      <w:sz w:val="20"/>
      <w:szCs w:val="20"/>
    </w:rPr>
  </w:style>
  <w:style w:type="paragraph" w:styleId="a7">
    <w:name w:val="List Paragraph"/>
    <w:basedOn w:val="a"/>
    <w:uiPriority w:val="34"/>
    <w:qFormat/>
    <w:rsid w:val="00EE1C0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mfont-txtcont">
    <w:name w:val="mfont-txtcont"/>
    <w:rsid w:val="004D5926"/>
  </w:style>
  <w:style w:type="paragraph" w:customStyle="1" w:styleId="Default">
    <w:name w:val="Default"/>
    <w:rsid w:val="004D59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4D5926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4D5926"/>
    <w:rPr>
      <w:rFonts w:ascii="Calibri" w:eastAsia="新細明體" w:hAnsi="Courier New" w:cs="Courier New"/>
      <w:szCs w:val="24"/>
    </w:rPr>
  </w:style>
  <w:style w:type="character" w:customStyle="1" w:styleId="sfont-txtcont">
    <w:name w:val="sfont-txtcont"/>
    <w:rsid w:val="004D5926"/>
  </w:style>
  <w:style w:type="table" w:styleId="ac">
    <w:name w:val="Table Grid"/>
    <w:basedOn w:val="a1"/>
    <w:uiPriority w:val="59"/>
    <w:rsid w:val="004D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rsid w:val="00CC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3151</dc:creator>
  <cp:lastModifiedBy>林逸棟</cp:lastModifiedBy>
  <cp:revision>6</cp:revision>
  <cp:lastPrinted>2015-11-17T04:24:00Z</cp:lastPrinted>
  <dcterms:created xsi:type="dcterms:W3CDTF">2015-11-18T09:05:00Z</dcterms:created>
  <dcterms:modified xsi:type="dcterms:W3CDTF">2015-11-25T06:14:00Z</dcterms:modified>
</cp:coreProperties>
</file>