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B1" w:rsidRPr="008D45C8" w:rsidRDefault="00AE60B1" w:rsidP="00AE60B1">
      <w:pPr>
        <w:spacing w:line="360" w:lineRule="auto"/>
        <w:jc w:val="both"/>
        <w:rPr>
          <w:rFonts w:ascii="標楷體" w:eastAsia="標楷體" w:hAnsi="標楷體" w:hint="eastAsia"/>
          <w:b/>
          <w:bCs/>
          <w:sz w:val="28"/>
          <w:szCs w:val="28"/>
          <w:lang w:val="x-none"/>
        </w:rPr>
      </w:pPr>
      <w:r w:rsidRPr="008D45C8">
        <w:rPr>
          <w:rFonts w:ascii="標楷體" w:eastAsia="標楷體" w:hAnsi="標楷體"/>
          <w:b/>
          <w:sz w:val="28"/>
          <w:szCs w:val="28"/>
        </w:rPr>
        <w:t>附件2：</w:t>
      </w:r>
      <w:r w:rsidRPr="008D45C8">
        <w:rPr>
          <w:rFonts w:ascii="標楷體" w:eastAsia="標楷體" w:hAnsi="標楷體" w:hint="eastAsia"/>
          <w:b/>
          <w:sz w:val="28"/>
          <w:szCs w:val="28"/>
        </w:rPr>
        <w:t>績優單位名單</w:t>
      </w:r>
      <w:r w:rsidRPr="008D45C8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985"/>
        <w:gridCol w:w="6431"/>
      </w:tblGrid>
      <w:tr w:rsidR="00AE60B1" w:rsidRPr="008D45C8" w:rsidTr="00A747A6">
        <w:trPr>
          <w:trHeight w:val="699"/>
          <w:tblHeader/>
        </w:trPr>
        <w:tc>
          <w:tcPr>
            <w:tcW w:w="9747" w:type="dxa"/>
            <w:gridSpan w:val="3"/>
            <w:shd w:val="clear" w:color="auto" w:fill="E2EFD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45C8">
              <w:rPr>
                <w:rFonts w:ascii="標楷體" w:eastAsia="標楷體" w:hAnsi="標楷體" w:hint="eastAsia"/>
                <w:b/>
                <w:sz w:val="36"/>
                <w:szCs w:val="36"/>
              </w:rPr>
              <w:t>教育部</w:t>
            </w:r>
            <w:r w:rsidRPr="008D45C8">
              <w:rPr>
                <w:rFonts w:ascii="標楷體" w:eastAsia="標楷體" w:hAnsi="標楷體"/>
                <w:b/>
                <w:sz w:val="36"/>
                <w:szCs w:val="36"/>
              </w:rPr>
              <w:t>105</w:t>
            </w:r>
            <w:r w:rsidRPr="008D45C8">
              <w:rPr>
                <w:rFonts w:ascii="標楷體" w:eastAsia="標楷體" w:hAnsi="標楷體" w:hint="eastAsia"/>
                <w:b/>
                <w:sz w:val="36"/>
                <w:szCs w:val="36"/>
              </w:rPr>
              <w:t>年防制學生藥物濫用績優單位名單</w:t>
            </w:r>
          </w:p>
        </w:tc>
      </w:tr>
      <w:tr w:rsidR="00AE60B1" w:rsidRPr="008D45C8" w:rsidTr="00A747A6">
        <w:trPr>
          <w:trHeight w:val="552"/>
          <w:tblHeader/>
        </w:trPr>
        <w:tc>
          <w:tcPr>
            <w:tcW w:w="2235" w:type="dxa"/>
            <w:shd w:val="clear" w:color="auto" w:fill="E2EFD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單位別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6520" w:type="dxa"/>
            <w:shd w:val="clear" w:color="auto" w:fill="E2EFD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5C8">
              <w:rPr>
                <w:rFonts w:ascii="標楷體" w:eastAsia="標楷體" w:hAnsi="標楷體" w:hint="eastAsia"/>
                <w:b/>
                <w:sz w:val="32"/>
                <w:szCs w:val="32"/>
              </w:rPr>
              <w:t>獲獎單位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 w:val="restart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教育行政</w:t>
            </w: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教育部嘉義縣聯絡處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南市第一聯絡處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嘉義縣政府教育處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bookmarkStart w:id="0" w:name="_GoBack"/>
            <w:bookmarkEnd w:id="0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育部桃園市聯絡處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臺北市政府教育局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教育部嘉義</w:t>
            </w: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聯絡處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高雄市政府教育局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教育部新竹縣聯絡處</w:t>
            </w:r>
          </w:p>
        </w:tc>
      </w:tr>
      <w:tr w:rsidR="00AE60B1" w:rsidRPr="008D45C8" w:rsidTr="00A747A6">
        <w:trPr>
          <w:trHeight w:val="340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教育部屏東縣聯絡處</w:t>
            </w:r>
          </w:p>
        </w:tc>
      </w:tr>
      <w:tr w:rsidR="00AE60B1" w:rsidRPr="008D45C8" w:rsidTr="00A747A6">
        <w:trPr>
          <w:trHeight w:val="311"/>
        </w:trPr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教育部彰化縣聯絡處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 w:val="restart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大專校院組</w:t>
            </w: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(依筆畫排序)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東方學校財團法人東方設計學院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國立高雄大學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國立勤益科技大學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東專科學校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慈濟學校財團法人慈濟大學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慈濟學校財團法人慈濟科技大學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新生醫護管理專科學校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嘉藥學校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財團法人嘉南藥理大學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北醫學大學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臺灣觀光學院</w:t>
            </w:r>
          </w:p>
        </w:tc>
      </w:tr>
      <w:tr w:rsidR="00AE60B1" w:rsidRPr="008D45C8" w:rsidTr="00A747A6">
        <w:trPr>
          <w:trHeight w:val="20"/>
        </w:trPr>
        <w:tc>
          <w:tcPr>
            <w:tcW w:w="2235" w:type="dxa"/>
            <w:vMerge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</w:p>
        </w:tc>
      </w:tr>
      <w:tr w:rsidR="00AE60B1" w:rsidRPr="008D45C8" w:rsidTr="00A747A6">
        <w:tc>
          <w:tcPr>
            <w:tcW w:w="2235" w:type="dxa"/>
            <w:vMerge w:val="restart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高中職校組</w:t>
            </w: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高中職校組</w:t>
            </w:r>
          </w:p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lastRenderedPageBreak/>
              <w:t>23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苗栗縣私立育民高級工業家事職業學校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南市私立崑山高級中學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國立羅東高級商業職業學校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新北市立樹林高級中學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國立岡山高級農工職業學校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國立桃園高級中學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臺北市私立育達高級商業家事職業學校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南投縣立旭光高級中學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南投縣私立同德家事商業職業學校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國立花蓮高級農業職業學校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新北市立中和高級中學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臺北市立南港高級工業職業學校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高雄市立瑞祥高級中學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高雄市立中正高級中學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國立金門高級農工職業學校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中市立中港高級中學</w:t>
            </w:r>
          </w:p>
        </w:tc>
      </w:tr>
      <w:tr w:rsidR="00AE60B1" w:rsidRPr="008D45C8" w:rsidTr="00A747A6">
        <w:tc>
          <w:tcPr>
            <w:tcW w:w="2235" w:type="dxa"/>
            <w:vMerge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中市立豐原商業高級中等學校</w:t>
            </w:r>
          </w:p>
        </w:tc>
      </w:tr>
      <w:tr w:rsidR="00AE60B1" w:rsidRPr="008D45C8" w:rsidTr="00A747A6"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國立旗山高級農工職業學校</w:t>
            </w:r>
          </w:p>
        </w:tc>
      </w:tr>
      <w:tr w:rsidR="00AE60B1" w:rsidRPr="008D45C8" w:rsidTr="00A747A6">
        <w:tc>
          <w:tcPr>
            <w:tcW w:w="2235" w:type="dxa"/>
            <w:vMerge w:val="restart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國民中小學組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新竹市北區載熙國民小學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新竹市立三民國民中學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嘉義市立玉山國民中學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金門縣立金沙國民中學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彰化縣立信義國民中小學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臺北市立誠正國民中學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新北市立林口國民中學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高雄市立大灣國民中學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嘉義縣立民雄國民中學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桃園市立大溪國民中學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中市北區中華國民小學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金門縣金寧鄉金鼎國民小學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中市立四張</w:t>
            </w:r>
            <w:proofErr w:type="gramStart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犁</w:t>
            </w:r>
            <w:proofErr w:type="gramEnd"/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6520" w:type="dxa"/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高雄市立五福國民中學</w:t>
            </w:r>
          </w:p>
        </w:tc>
      </w:tr>
      <w:tr w:rsidR="00AE60B1" w:rsidRPr="008D45C8" w:rsidTr="00A747A6">
        <w:tc>
          <w:tcPr>
            <w:tcW w:w="2235" w:type="dxa"/>
            <w:vMerge/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60B1" w:rsidRPr="008D45C8" w:rsidRDefault="00AE60B1" w:rsidP="00A747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99"/>
          </w:tcPr>
          <w:p w:rsidR="00AE60B1" w:rsidRPr="008D45C8" w:rsidRDefault="00AE60B1" w:rsidP="00A747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D45C8">
              <w:rPr>
                <w:rFonts w:ascii="標楷體" w:eastAsia="標楷體" w:hAnsi="標楷體" w:hint="eastAsia"/>
                <w:sz w:val="28"/>
                <w:szCs w:val="28"/>
              </w:rPr>
              <w:t>嘉義縣立六嘉國民中學</w:t>
            </w:r>
          </w:p>
        </w:tc>
      </w:tr>
    </w:tbl>
    <w:p w:rsidR="00473109" w:rsidRPr="00AE60B1" w:rsidRDefault="00AE60B1"/>
    <w:sectPr w:rsidR="00473109" w:rsidRPr="00AE60B1" w:rsidSect="00AE60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1"/>
    <w:rsid w:val="00074DCD"/>
    <w:rsid w:val="00AE60B1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AE06-99F3-4A41-805F-A25DC4F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2017-05-10T08:43:00Z</dcterms:created>
  <dcterms:modified xsi:type="dcterms:W3CDTF">2017-05-10T08:44:00Z</dcterms:modified>
</cp:coreProperties>
</file>