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9E" w:rsidRPr="000B75E1" w:rsidRDefault="002E599E" w:rsidP="00C5531D">
      <w:pPr>
        <w:tabs>
          <w:tab w:val="left" w:pos="612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0B75E1">
        <w:rPr>
          <w:rFonts w:ascii="標楷體" w:eastAsia="標楷體" w:hAnsi="標楷體" w:hint="eastAsia"/>
          <w:b/>
          <w:sz w:val="32"/>
          <w:szCs w:val="32"/>
        </w:rPr>
        <w:t>【國教院針對一生一課表提出的分析與說明】</w:t>
      </w:r>
    </w:p>
    <w:p w:rsidR="002E599E" w:rsidRPr="000B75E1" w:rsidRDefault="002E599E" w:rsidP="000B75E1">
      <w:pPr>
        <w:tabs>
          <w:tab w:val="left" w:pos="61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E599E" w:rsidRPr="000B75E1" w:rsidRDefault="002E599E" w:rsidP="000B75E1">
      <w:pPr>
        <w:tabs>
          <w:tab w:val="left" w:pos="61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B75E1">
        <w:rPr>
          <w:rFonts w:ascii="標楷體" w:eastAsia="標楷體" w:hAnsi="標楷體" w:hint="eastAsia"/>
          <w:sz w:val="28"/>
          <w:szCs w:val="28"/>
        </w:rPr>
        <w:t>普通高級中學處於國民義務教育與高等教育的中介階段，又是學生將滿</w:t>
      </w:r>
      <w:r w:rsidRPr="000B75E1">
        <w:rPr>
          <w:rFonts w:ascii="標楷體" w:eastAsia="標楷體" w:hAnsi="標楷體"/>
          <w:sz w:val="28"/>
          <w:szCs w:val="28"/>
        </w:rPr>
        <w:t>18</w:t>
      </w:r>
      <w:r w:rsidRPr="000B75E1">
        <w:rPr>
          <w:rFonts w:ascii="標楷體" w:eastAsia="標楷體" w:hAnsi="標楷體" w:hint="eastAsia"/>
          <w:sz w:val="28"/>
          <w:szCs w:val="28"/>
        </w:rPr>
        <w:t>歲成為社會公民，邁向人生不同進路發展的重要階段。因此，世界各國高中教育除了強調公民素養的培養之外，更重視學生差異與性向發展，提供更寬廣的選修課程空間，甚至做到｢一生一課表｣，幫助學生認識自己，思索志向與發展目標。十二年國民基本教育普通高中課綱研修亦朝此方向進行研修與調整。因此，本次課綱調降了部定必修學分，增加學生可選擇修習課程的空間與學分數。</w:t>
      </w:r>
    </w:p>
    <w:p w:rsidR="002E599E" w:rsidRPr="000B75E1" w:rsidRDefault="002E599E" w:rsidP="000B75E1">
      <w:pPr>
        <w:tabs>
          <w:tab w:val="left" w:pos="61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B75E1">
        <w:rPr>
          <w:rFonts w:ascii="標楷體" w:eastAsia="標楷體" w:hAnsi="標楷體" w:hint="eastAsia"/>
          <w:sz w:val="28"/>
          <w:szCs w:val="28"/>
        </w:rPr>
        <w:t>然而，基於國情，我國高中教育發展長期以來傾向集體性，強調班級制，導師制，高中課程與教學的實施設計以係班級為單位，以固定班級方式學生修習共同必修課程，即使有類組選修亦以分組的包班套餐方式提供，學生能打破班級，跨班選修的機會與空間不多。而這樣課程開設模式同時也影響了我國高中教室規劃設計理念，它並不是以學生跨班或無班級式的跑班模式進行規劃。</w:t>
      </w:r>
    </w:p>
    <w:p w:rsidR="002E599E" w:rsidRPr="000B75E1" w:rsidRDefault="002E599E" w:rsidP="000B75E1">
      <w:pPr>
        <w:tabs>
          <w:tab w:val="left" w:pos="61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B75E1">
        <w:rPr>
          <w:rFonts w:ascii="標楷體" w:eastAsia="標楷體" w:hAnsi="標楷體" w:hint="eastAsia"/>
          <w:sz w:val="28"/>
          <w:szCs w:val="28"/>
        </w:rPr>
        <w:t>基此，本次十二年國民基本教育課綱，雖然在符應世界高中教育發展趨勢下，雖降低必修、增加選修。但坦言之，在必修學分仍高的情況，以及既有班級教室空間設計限制下，從課程綱要總綱推動的角度來說，仍以漸進方式，搭配各項政策配套，以至少提供學生跨班選修，開設</w:t>
      </w:r>
      <w:r w:rsidRPr="000B75E1">
        <w:rPr>
          <w:rFonts w:ascii="標楷體" w:eastAsia="標楷體" w:hAnsi="標楷體"/>
          <w:sz w:val="28"/>
          <w:szCs w:val="28"/>
        </w:rPr>
        <w:t>1.2-1.5</w:t>
      </w:r>
      <w:r w:rsidRPr="000B75E1">
        <w:rPr>
          <w:rFonts w:ascii="標楷體" w:eastAsia="標楷體" w:hAnsi="標楷體" w:hint="eastAsia"/>
          <w:sz w:val="28"/>
          <w:szCs w:val="28"/>
        </w:rPr>
        <w:t>倍選修課程量為目標，提供給學生相對目前更多的選修課程機會。</w:t>
      </w:r>
    </w:p>
    <w:p w:rsidR="002E599E" w:rsidRPr="000B75E1" w:rsidRDefault="002E599E" w:rsidP="000B75E1">
      <w:pPr>
        <w:tabs>
          <w:tab w:val="left" w:pos="6120"/>
        </w:tabs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B75E1">
        <w:rPr>
          <w:rFonts w:ascii="標楷體" w:eastAsia="標楷體" w:hAnsi="標楷體" w:hint="eastAsia"/>
          <w:sz w:val="28"/>
          <w:szCs w:val="28"/>
        </w:rPr>
        <w:t>至於，｢一生一課表｣、｢完全無班級制｣及｢無導師制｣這是高中課程實施的一種理想模式，至於我國能否立即做到，或是要全部照單全收，這除了有空間、經費與資源配合的問題，也必須考量現行導師制優缺點，適當調整因應之。</w:t>
      </w:r>
    </w:p>
    <w:sectPr w:rsidR="002E599E" w:rsidRPr="000B75E1" w:rsidSect="000B75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8D" w:rsidRDefault="003B778D" w:rsidP="000A787C">
      <w:r>
        <w:separator/>
      </w:r>
    </w:p>
  </w:endnote>
  <w:endnote w:type="continuationSeparator" w:id="0">
    <w:p w:rsidR="003B778D" w:rsidRDefault="003B778D" w:rsidP="000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8D" w:rsidRDefault="003B778D" w:rsidP="000A787C">
      <w:r>
        <w:separator/>
      </w:r>
    </w:p>
  </w:footnote>
  <w:footnote w:type="continuationSeparator" w:id="0">
    <w:p w:rsidR="003B778D" w:rsidRDefault="003B778D" w:rsidP="000A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7C"/>
    <w:rsid w:val="00061774"/>
    <w:rsid w:val="000A787C"/>
    <w:rsid w:val="000B75E1"/>
    <w:rsid w:val="00254CEF"/>
    <w:rsid w:val="002E599E"/>
    <w:rsid w:val="003B778D"/>
    <w:rsid w:val="00587001"/>
    <w:rsid w:val="007F72B7"/>
    <w:rsid w:val="00B212BB"/>
    <w:rsid w:val="00C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3ECAE-6CB9-4222-B8FE-FCF6631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7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A787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A7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0A787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謝維峰公用信箱電腦</cp:lastModifiedBy>
  <cp:revision>5</cp:revision>
  <dcterms:created xsi:type="dcterms:W3CDTF">2015-12-04T03:45:00Z</dcterms:created>
  <dcterms:modified xsi:type="dcterms:W3CDTF">2015-12-04T08:14:00Z</dcterms:modified>
</cp:coreProperties>
</file>