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42" w:rsidRPr="00C835EE" w:rsidRDefault="002E2542" w:rsidP="002E2542">
      <w:pPr>
        <w:tabs>
          <w:tab w:val="left" w:pos="6490"/>
        </w:tabs>
        <w:spacing w:afterLines="50" w:after="180"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C835EE">
        <w:rPr>
          <w:rFonts w:ascii="標楷體" w:eastAsia="標楷體" w:hAnsi="標楷體" w:hint="eastAsia"/>
          <w:b/>
          <w:bCs/>
          <w:sz w:val="32"/>
          <w:szCs w:val="32"/>
        </w:rPr>
        <w:t>附表1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2374"/>
        <w:gridCol w:w="2372"/>
      </w:tblGrid>
      <w:tr w:rsidR="002E2542" w:rsidRPr="00C835EE" w:rsidTr="00353CBC">
        <w:trPr>
          <w:trHeight w:val="423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r w:rsidRPr="00C835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「全國傑出通識教育教師獎」</w:t>
            </w:r>
            <w:r w:rsidRPr="00C835EE">
              <w:rPr>
                <w:rFonts w:ascii="標楷體" w:eastAsia="標楷體" w:hAnsi="標楷體"/>
                <w:b/>
                <w:bCs/>
                <w:sz w:val="32"/>
                <w:szCs w:val="32"/>
              </w:rPr>
              <w:t>歷屆參選校</w:t>
            </w:r>
            <w:r w:rsidRPr="00C835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數</w:t>
            </w:r>
            <w:r w:rsidRPr="00C835EE">
              <w:rPr>
                <w:rFonts w:ascii="標楷體" w:eastAsia="標楷體" w:hAnsi="標楷體"/>
                <w:b/>
                <w:bCs/>
                <w:sz w:val="32"/>
                <w:szCs w:val="32"/>
              </w:rPr>
              <w:t>及</w:t>
            </w:r>
            <w:r w:rsidRPr="00C835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教師</w:t>
            </w:r>
            <w:r w:rsidRPr="00C835EE">
              <w:rPr>
                <w:rFonts w:ascii="標楷體" w:eastAsia="標楷體" w:hAnsi="標楷體"/>
                <w:b/>
                <w:bCs/>
                <w:sz w:val="32"/>
                <w:szCs w:val="32"/>
              </w:rPr>
              <w:t>人數統計表</w:t>
            </w:r>
            <w:bookmarkEnd w:id="0"/>
          </w:p>
        </w:tc>
      </w:tr>
      <w:tr w:rsidR="002E2542" w:rsidRPr="00C835EE" w:rsidTr="00353CBC">
        <w:trPr>
          <w:trHeight w:val="60"/>
        </w:trPr>
        <w:tc>
          <w:tcPr>
            <w:tcW w:w="2535" w:type="pct"/>
            <w:shd w:val="clear" w:color="auto" w:fill="E6E6E6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835EE">
              <w:rPr>
                <w:rFonts w:ascii="標楷體" w:eastAsia="標楷體" w:hAnsi="標楷體"/>
                <w:sz w:val="28"/>
                <w:szCs w:val="28"/>
              </w:rPr>
              <w:t>屆</w:t>
            </w:r>
            <w:r w:rsidRPr="00C835E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proofErr w:type="gramEnd"/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 / 年度</w:t>
            </w:r>
          </w:p>
        </w:tc>
        <w:tc>
          <w:tcPr>
            <w:tcW w:w="1233" w:type="pct"/>
            <w:tcBorders>
              <w:top w:val="nil"/>
            </w:tcBorders>
            <w:shd w:val="clear" w:color="auto" w:fill="E6E6E6"/>
            <w:vAlign w:val="center"/>
          </w:tcPr>
          <w:p w:rsidR="002E2542" w:rsidRPr="00C835EE" w:rsidRDefault="002E2542" w:rsidP="00353C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>校數</w:t>
            </w:r>
          </w:p>
        </w:tc>
        <w:tc>
          <w:tcPr>
            <w:tcW w:w="1232" w:type="pct"/>
            <w:tcBorders>
              <w:top w:val="nil"/>
            </w:tcBorders>
            <w:shd w:val="clear" w:color="auto" w:fill="E6E6E6"/>
            <w:vAlign w:val="center"/>
          </w:tcPr>
          <w:p w:rsidR="002E2542" w:rsidRPr="00C835EE" w:rsidRDefault="002E2542" w:rsidP="00353C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</w:tc>
      </w:tr>
      <w:tr w:rsidR="002E2542" w:rsidRPr="00C835EE" w:rsidTr="00353CBC">
        <w:trPr>
          <w:trHeight w:val="60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第1屆 </w:t>
            </w:r>
            <w:r w:rsidRPr="008C3A14">
              <w:rPr>
                <w:rFonts w:ascii="標楷體" w:eastAsia="標楷體" w:hAnsi="標楷體"/>
                <w:sz w:val="28"/>
                <w:szCs w:val="28"/>
              </w:rPr>
              <w:t>/ 9</w:t>
            </w:r>
            <w:r w:rsidRPr="00C835EE">
              <w:rPr>
                <w:rFonts w:ascii="標楷體" w:eastAsia="標楷體" w:hAnsi="標楷體"/>
                <w:sz w:val="28"/>
                <w:szCs w:val="28"/>
              </w:rPr>
              <w:t>6年度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58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71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第2屆 </w:t>
            </w:r>
            <w:r w:rsidRPr="008C3A14">
              <w:rPr>
                <w:rFonts w:ascii="標楷體" w:eastAsia="標楷體" w:hAnsi="標楷體"/>
                <w:sz w:val="28"/>
                <w:szCs w:val="28"/>
              </w:rPr>
              <w:t>/ 9</w:t>
            </w:r>
            <w:r w:rsidRPr="00C835EE">
              <w:rPr>
                <w:rFonts w:ascii="標楷體" w:eastAsia="標楷體" w:hAnsi="標楷體"/>
                <w:sz w:val="28"/>
                <w:szCs w:val="28"/>
              </w:rPr>
              <w:t>7年度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69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69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第3屆 </w:t>
            </w:r>
            <w:r w:rsidRPr="008C3A14">
              <w:rPr>
                <w:rFonts w:ascii="標楷體" w:eastAsia="標楷體" w:hAnsi="標楷體"/>
                <w:sz w:val="28"/>
                <w:szCs w:val="28"/>
              </w:rPr>
              <w:t>/ 9</w:t>
            </w:r>
            <w:r w:rsidRPr="00C835EE">
              <w:rPr>
                <w:rFonts w:ascii="標楷體" w:eastAsia="標楷體" w:hAnsi="標楷體"/>
                <w:sz w:val="28"/>
                <w:szCs w:val="28"/>
              </w:rPr>
              <w:t>8年度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62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87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第4屆 </w:t>
            </w:r>
            <w:r w:rsidRPr="008C3A14">
              <w:rPr>
                <w:rFonts w:ascii="標楷體" w:eastAsia="標楷體" w:hAnsi="標楷體"/>
                <w:sz w:val="28"/>
                <w:szCs w:val="28"/>
              </w:rPr>
              <w:t>/ 9</w:t>
            </w:r>
            <w:r w:rsidRPr="00C835EE">
              <w:rPr>
                <w:rFonts w:ascii="標楷體" w:eastAsia="標楷體" w:hAnsi="標楷體"/>
                <w:sz w:val="28"/>
                <w:szCs w:val="28"/>
              </w:rPr>
              <w:t>9年度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56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pacing w:val="20"/>
                <w:sz w:val="28"/>
                <w:szCs w:val="28"/>
              </w:rPr>
              <w:t>70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 xml:space="preserve">第5屆 / </w:t>
            </w:r>
            <w:proofErr w:type="gramStart"/>
            <w:r w:rsidRPr="00C835E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835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Pr="00C835EE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第6屆 /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第7屆 /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</w:tr>
      <w:tr w:rsidR="002E2542" w:rsidRPr="00C835EE" w:rsidTr="00353CBC">
        <w:trPr>
          <w:trHeight w:val="61"/>
        </w:trPr>
        <w:tc>
          <w:tcPr>
            <w:tcW w:w="2535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5EE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6D0FB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全國1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64</w:t>
            </w:r>
            <w:r w:rsidRPr="006D0FB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所大專校院中，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每年平均約58</w:t>
            </w:r>
            <w:r w:rsidRPr="006D0FB6">
              <w:rPr>
                <w:rFonts w:ascii="標楷體" w:eastAsia="標楷體" w:hAnsi="標楷體"/>
                <w:spacing w:val="20"/>
                <w:sz w:val="28"/>
                <w:szCs w:val="28"/>
              </w:rPr>
              <w:t>校</w:t>
            </w:r>
            <w:r w:rsidRPr="006D0FB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參與推薦</w:t>
            </w:r>
            <w:r w:rsidRPr="006D0FB6">
              <w:rPr>
                <w:rFonts w:ascii="標楷體" w:eastAsia="標楷體" w:hAnsi="標楷體"/>
                <w:spacing w:val="20"/>
                <w:sz w:val="28"/>
                <w:szCs w:val="28"/>
              </w:rPr>
              <w:t>教師參選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542" w:rsidRPr="00C835EE" w:rsidRDefault="002E2542" w:rsidP="00353CB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525</w:t>
            </w:r>
          </w:p>
        </w:tc>
      </w:tr>
    </w:tbl>
    <w:p w:rsidR="007E64F0" w:rsidRDefault="007E64F0"/>
    <w:sectPr w:rsidR="007E64F0" w:rsidSect="002E25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2"/>
    <w:rsid w:val="002E2542"/>
    <w:rsid w:val="007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62A1A-ADB8-474D-ABFD-0DD13122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2018-03-01T03:36:00Z</dcterms:created>
  <dcterms:modified xsi:type="dcterms:W3CDTF">2018-03-01T03:36:00Z</dcterms:modified>
</cp:coreProperties>
</file>