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DB" w:rsidRDefault="00272EDB">
      <w:pPr>
        <w:rPr>
          <w:rFonts w:hint="eastAsia"/>
        </w:rPr>
      </w:pPr>
    </w:p>
    <w:p w:rsidR="00272EDB" w:rsidRDefault="00272EDB">
      <w:pPr>
        <w:rPr>
          <w:rFonts w:hint="eastAsia"/>
        </w:rPr>
      </w:pPr>
    </w:p>
    <w:p w:rsidR="00272EDB" w:rsidRPr="005E5065" w:rsidRDefault="00272EDB" w:rsidP="00272EDB">
      <w:pPr>
        <w:widowControl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5E5065">
        <w:rPr>
          <w:rFonts w:ascii="標楷體" w:eastAsia="標楷體" w:hAnsi="標楷體" w:hint="eastAsia"/>
          <w:b/>
          <w:sz w:val="36"/>
          <w:szCs w:val="36"/>
        </w:rPr>
        <w:t>107</w:t>
      </w:r>
      <w:proofErr w:type="gramEnd"/>
      <w:r w:rsidRPr="005E5065">
        <w:rPr>
          <w:rFonts w:ascii="標楷體" w:eastAsia="標楷體" w:hAnsi="標楷體" w:hint="eastAsia"/>
          <w:b/>
          <w:sz w:val="36"/>
          <w:szCs w:val="36"/>
        </w:rPr>
        <w:t>年度學校體育班發展委員會共識營課程表</w:t>
      </w:r>
    </w:p>
    <w:tbl>
      <w:tblPr>
        <w:tblW w:w="9840" w:type="dxa"/>
        <w:jc w:val="center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309"/>
      </w:tblGrid>
      <w:tr w:rsidR="00272EDB" w:rsidRPr="005E5065" w:rsidTr="005166C8">
        <w:trPr>
          <w:trHeight w:val="523"/>
          <w:tblHeader/>
          <w:jc w:val="center"/>
        </w:trPr>
        <w:tc>
          <w:tcPr>
            <w:tcW w:w="1531" w:type="dxa"/>
            <w:shd w:val="clear" w:color="auto" w:fill="auto"/>
          </w:tcPr>
          <w:p w:rsidR="00272EDB" w:rsidRPr="005E5065" w:rsidRDefault="00272EDB" w:rsidP="005166C8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-661035</wp:posOffset>
                      </wp:positionV>
                      <wp:extent cx="878840" cy="291465"/>
                      <wp:effectExtent l="0" t="0" r="16510" b="1397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EDB" w:rsidRPr="00BB50E4" w:rsidRDefault="00272EDB" w:rsidP="00272ED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2.65pt;margin-top:-52.05pt;width:69.2pt;height:22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">
                      <v:textbox style="mso-fit-shape-to-text:t">
                        <w:txbxContent>
                          <w:p w:rsidR="00272EDB" w:rsidRPr="00BB50E4" w:rsidRDefault="00272EDB" w:rsidP="00272ED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309" w:type="dxa"/>
            <w:shd w:val="clear" w:color="auto" w:fill="auto"/>
          </w:tcPr>
          <w:p w:rsidR="00272EDB" w:rsidRPr="005E5065" w:rsidRDefault="00272EDB" w:rsidP="005166C8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</w:tr>
      <w:tr w:rsidR="00272EDB" w:rsidRPr="005E5065" w:rsidTr="005166C8">
        <w:trPr>
          <w:trHeight w:val="797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0900-0930</w:t>
            </w:r>
          </w:p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(30分)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272EDB" w:rsidRPr="005E5065" w:rsidTr="005166C8">
        <w:trPr>
          <w:trHeight w:val="753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0930-0940</w:t>
            </w:r>
          </w:p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(10分)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</w:tr>
      <w:tr w:rsidR="00272EDB" w:rsidRPr="005E5065" w:rsidTr="005166C8">
        <w:trPr>
          <w:trHeight w:val="2703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0940-1040</w:t>
            </w:r>
          </w:p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(60分)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  <w:proofErr w:type="gramStart"/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：推動體育班政策與理念</w:t>
            </w:r>
          </w:p>
          <w:p w:rsidR="00272EDB" w:rsidRPr="005E5065" w:rsidRDefault="00272EDB" w:rsidP="005166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主持人(兼召集人)：玄奘大學曾教授瑞成(引言5分鐘)</w:t>
            </w:r>
          </w:p>
          <w:p w:rsidR="00272EDB" w:rsidRPr="005E5065" w:rsidRDefault="00272EDB" w:rsidP="005166C8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1.高級中等以下學校體育班設立辦法修法重點(20分鐘)</w:t>
            </w:r>
          </w:p>
          <w:p w:rsidR="00272EDB" w:rsidRPr="005E5065" w:rsidRDefault="00272EDB" w:rsidP="005166C8">
            <w:pPr>
              <w:spacing w:line="400" w:lineRule="exact"/>
              <w:ind w:leftChars="116" w:left="278" w:firstLineChars="13" w:firstLine="36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與談人：教育部體育署代表</w:t>
            </w:r>
          </w:p>
          <w:p w:rsidR="00272EDB" w:rsidRPr="005E5065" w:rsidRDefault="00272EDB" w:rsidP="005166C8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2.體育班課程規劃(20分鐘)</w:t>
            </w:r>
          </w:p>
          <w:p w:rsidR="00272EDB" w:rsidRPr="005E5065" w:rsidRDefault="00272EDB" w:rsidP="005166C8">
            <w:pPr>
              <w:spacing w:line="400" w:lineRule="exact"/>
              <w:ind w:leftChars="116" w:left="278" w:firstLineChars="13" w:firstLine="36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與談人：臺北市立大理高中楊校長廣</w:t>
            </w:r>
            <w:proofErr w:type="gramStart"/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</w:p>
          <w:p w:rsidR="00272EDB" w:rsidRPr="005E5065" w:rsidRDefault="00272EDB" w:rsidP="005166C8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3.意見交流(15分鐘)</w:t>
            </w:r>
          </w:p>
        </w:tc>
      </w:tr>
      <w:tr w:rsidR="00272EDB" w:rsidRPr="005E5065" w:rsidTr="005166C8">
        <w:trPr>
          <w:trHeight w:val="533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1040-1050</w:t>
            </w:r>
          </w:p>
          <w:p w:rsidR="00272EDB" w:rsidRPr="005E5065" w:rsidRDefault="00272EDB" w:rsidP="005166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(10分)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272EDB" w:rsidRPr="005E5065" w:rsidTr="005166C8">
        <w:trPr>
          <w:trHeight w:val="3248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1050-1220</w:t>
            </w:r>
          </w:p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(90分)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議題二：體育班學生之輔導及管理</w:t>
            </w:r>
          </w:p>
          <w:p w:rsidR="00272EDB" w:rsidRPr="00E319DE" w:rsidRDefault="00272EDB" w:rsidP="005166C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主持人(兼召集人)：國立臺灣師範大學程教授瑞福(引言5分鐘)</w:t>
            </w:r>
          </w:p>
          <w:p w:rsidR="00272EDB" w:rsidRPr="005E5065" w:rsidRDefault="00272EDB" w:rsidP="005166C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1.體育班課業輔導</w:t>
            </w:r>
            <w:proofErr w:type="gramStart"/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出賽基準之訂定及補救教學措施(20分鐘)</w:t>
            </w:r>
          </w:p>
          <w:p w:rsidR="00272EDB" w:rsidRPr="005E5065" w:rsidRDefault="00272EDB" w:rsidP="005166C8">
            <w:pPr>
              <w:spacing w:line="400" w:lineRule="exact"/>
              <w:ind w:leftChars="116" w:left="278" w:firstLineChars="13" w:firstLine="36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與談人：新北市立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明德高中</w:t>
            </w: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陳校長棟遠</w:t>
            </w:r>
          </w:p>
          <w:p w:rsidR="00272EDB" w:rsidRPr="005E5065" w:rsidRDefault="00272EDB" w:rsidP="005166C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2.體育班生活輔導</w:t>
            </w:r>
            <w:proofErr w:type="gramStart"/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訓練、</w:t>
            </w:r>
            <w:proofErr w:type="gramStart"/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轉班及</w:t>
            </w:r>
            <w:proofErr w:type="gramEnd"/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轉學(20分鐘)</w:t>
            </w:r>
          </w:p>
          <w:p w:rsidR="00272EDB" w:rsidRPr="005E5065" w:rsidRDefault="00272EDB" w:rsidP="005166C8">
            <w:pPr>
              <w:spacing w:line="400" w:lineRule="exact"/>
              <w:ind w:leftChars="116" w:left="278" w:firstLineChars="13" w:firstLine="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與談人：臺北市立成淵高中潘瑞根老師</w:t>
            </w:r>
          </w:p>
          <w:p w:rsidR="00272EDB" w:rsidRPr="00E319DE" w:rsidRDefault="00272EDB" w:rsidP="005166C8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3.體育班職</w:t>
            </w:r>
            <w:proofErr w:type="gramStart"/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涯</w:t>
            </w:r>
            <w:proofErr w:type="gramEnd"/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輔導</w:t>
            </w:r>
            <w:proofErr w:type="gramStart"/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─</w:t>
            </w:r>
            <w:proofErr w:type="gramEnd"/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第二專長培育(20分鐘)</w:t>
            </w:r>
          </w:p>
          <w:p w:rsidR="00272EDB" w:rsidRPr="00E319DE" w:rsidRDefault="00272EDB" w:rsidP="005166C8">
            <w:pPr>
              <w:pStyle w:val="a3"/>
              <w:spacing w:line="400" w:lineRule="exact"/>
              <w:ind w:leftChars="0" w:left="0" w:firstLineChars="113" w:firstLine="316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與談人：臺北市立大理高中楊校長廣</w:t>
            </w:r>
            <w:proofErr w:type="gramStart"/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銓</w:t>
            </w:r>
            <w:proofErr w:type="gramEnd"/>
          </w:p>
          <w:p w:rsidR="00272EDB" w:rsidRPr="00E319DE" w:rsidRDefault="00272EDB" w:rsidP="005166C8">
            <w:pPr>
              <w:pStyle w:val="a3"/>
              <w:spacing w:afterLines="25" w:after="90"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4.意見交流(25分鐘)</w:t>
            </w:r>
          </w:p>
        </w:tc>
      </w:tr>
      <w:tr w:rsidR="00272EDB" w:rsidRPr="005E5065" w:rsidTr="005166C8">
        <w:trPr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1220-1320</w:t>
            </w:r>
          </w:p>
          <w:p w:rsidR="00272EDB" w:rsidRPr="005E5065" w:rsidRDefault="00272EDB" w:rsidP="005166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(60分)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272EDB" w:rsidRPr="005E5065" w:rsidTr="005166C8">
        <w:trPr>
          <w:trHeight w:val="743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1320-1420</w:t>
            </w:r>
          </w:p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(60分)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  <w:proofErr w:type="gramStart"/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：營造體育班性別平等優質環境</w:t>
            </w:r>
          </w:p>
          <w:p w:rsidR="00272EDB" w:rsidRPr="00E319DE" w:rsidRDefault="00272EDB" w:rsidP="005166C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主持人(兼召集人)：國立臺灣大學蔡副教授秀華(引言5分鐘)</w:t>
            </w:r>
          </w:p>
          <w:p w:rsidR="00272EDB" w:rsidRPr="00E319DE" w:rsidRDefault="00272EDB" w:rsidP="005166C8">
            <w:pPr>
              <w:pStyle w:val="a3"/>
              <w:spacing w:line="400" w:lineRule="exact"/>
              <w:ind w:leftChars="0" w:left="305" w:hangingChars="109" w:hanging="305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1.體育班學生性別平等權益的認識：身體自主權、性別與運動發展、性別平等教育法與</w:t>
            </w:r>
            <w:proofErr w:type="gramStart"/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性霸凌</w:t>
            </w:r>
            <w:proofErr w:type="gramEnd"/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防治 (15分鐘)</w:t>
            </w:r>
          </w:p>
          <w:p w:rsidR="00272EDB" w:rsidRPr="00E319DE" w:rsidRDefault="00272EDB" w:rsidP="005166C8">
            <w:pPr>
              <w:pStyle w:val="a3"/>
              <w:spacing w:line="400" w:lineRule="exact"/>
              <w:ind w:leftChars="0" w:left="0" w:firstLineChars="113" w:firstLine="316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與談人：臺灣性別平等教育協會蘇教授</w:t>
            </w:r>
            <w:proofErr w:type="gramStart"/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芊</w:t>
            </w:r>
            <w:proofErr w:type="gramEnd"/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玲</w:t>
            </w:r>
          </w:p>
          <w:p w:rsidR="00272EDB" w:rsidRPr="00E319DE" w:rsidRDefault="00272EDB" w:rsidP="005166C8">
            <w:pPr>
              <w:pStyle w:val="a3"/>
              <w:spacing w:line="400" w:lineRule="exact"/>
              <w:ind w:leftChars="0" w:left="0" w:firstLineChars="514" w:firstLine="1439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lastRenderedPageBreak/>
              <w:t>國立臺灣大學曾副教授</w:t>
            </w:r>
            <w:proofErr w:type="gramStart"/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郁嫻</w:t>
            </w:r>
            <w:proofErr w:type="gramEnd"/>
          </w:p>
          <w:p w:rsidR="00272EDB" w:rsidRPr="00E319DE" w:rsidRDefault="00272EDB" w:rsidP="005166C8">
            <w:pPr>
              <w:pStyle w:val="a3"/>
              <w:spacing w:line="400" w:lineRule="exact"/>
              <w:ind w:leftChars="0" w:left="0" w:firstLineChars="518" w:firstLine="1450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長榮大學鍾怡純助理教授</w:t>
            </w:r>
          </w:p>
          <w:p w:rsidR="00272EDB" w:rsidRPr="00E319DE" w:rsidRDefault="00272EDB" w:rsidP="005166C8">
            <w:pPr>
              <w:pStyle w:val="a3"/>
              <w:spacing w:line="400" w:lineRule="exact"/>
              <w:ind w:leftChars="0" w:left="263" w:hangingChars="94" w:hanging="263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2.性別平等案例的輔導機制：性別事件的通報機制、學生權益與事件處理、團隊輔導與支持氛圍營造(15分鐘)</w:t>
            </w:r>
          </w:p>
          <w:p w:rsidR="00272EDB" w:rsidRPr="00E319DE" w:rsidRDefault="00272EDB" w:rsidP="005166C8">
            <w:pPr>
              <w:pStyle w:val="a3"/>
              <w:spacing w:line="400" w:lineRule="exact"/>
              <w:ind w:leftChars="0" w:left="0" w:firstLineChars="113" w:firstLine="316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與談人：臺灣性別平等教育協會蘇副教授</w:t>
            </w:r>
            <w:proofErr w:type="gramStart"/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芊</w:t>
            </w:r>
            <w:proofErr w:type="gramEnd"/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玲</w:t>
            </w:r>
          </w:p>
          <w:p w:rsidR="00272EDB" w:rsidRPr="00E319DE" w:rsidRDefault="00272EDB" w:rsidP="005166C8">
            <w:pPr>
              <w:pStyle w:val="a3"/>
              <w:spacing w:line="400" w:lineRule="exact"/>
              <w:ind w:leftChars="0" w:left="0" w:firstLineChars="514" w:firstLine="1439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國立臺灣大學曾副教授</w:t>
            </w:r>
            <w:proofErr w:type="gramStart"/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郁嫻</w:t>
            </w:r>
            <w:proofErr w:type="gramEnd"/>
          </w:p>
          <w:p w:rsidR="00272EDB" w:rsidRPr="00E319DE" w:rsidRDefault="00272EDB" w:rsidP="005166C8">
            <w:pPr>
              <w:pStyle w:val="a3"/>
              <w:spacing w:line="400" w:lineRule="exact"/>
              <w:ind w:leftChars="0" w:left="0" w:firstLineChars="505" w:firstLine="1414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長榮大學鍾怡純助理教授</w:t>
            </w:r>
          </w:p>
          <w:p w:rsidR="00272EDB" w:rsidRPr="00E319DE" w:rsidRDefault="00272EDB" w:rsidP="005166C8">
            <w:pPr>
              <w:pStyle w:val="a3"/>
              <w:spacing w:afterLines="25" w:after="90"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3.意見交流(25分鐘)</w:t>
            </w:r>
          </w:p>
        </w:tc>
      </w:tr>
      <w:tr w:rsidR="00272EDB" w:rsidRPr="005E5065" w:rsidTr="005166C8">
        <w:trPr>
          <w:trHeight w:val="525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1420-1430</w:t>
            </w:r>
          </w:p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(10分)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272EDB" w:rsidRPr="005E5065" w:rsidTr="005166C8">
        <w:trPr>
          <w:trHeight w:val="3397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1430-1600</w:t>
            </w:r>
          </w:p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(90分)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議題四：體育班經營與管理新議題</w:t>
            </w:r>
          </w:p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主持人(兼召集人)：國立臺灣師範大學鄭教授志富(引言5分鐘)</w:t>
            </w:r>
          </w:p>
          <w:p w:rsidR="00272EDB" w:rsidRPr="005E5065" w:rsidRDefault="00272EDB" w:rsidP="005166C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1.行政服務與支持系統(15分鐘)</w:t>
            </w:r>
          </w:p>
          <w:p w:rsidR="00272EDB" w:rsidRPr="00E319DE" w:rsidRDefault="00272EDB" w:rsidP="005166C8">
            <w:pPr>
              <w:pStyle w:val="a3"/>
              <w:spacing w:line="400" w:lineRule="exact"/>
              <w:ind w:leftChars="132" w:left="1451" w:hangingChars="405" w:hanging="1134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與談人：國立臺灣大學李教授坤培</w:t>
            </w:r>
          </w:p>
          <w:p w:rsidR="00272EDB" w:rsidRPr="00E319DE" w:rsidRDefault="00272EDB" w:rsidP="005166C8">
            <w:pPr>
              <w:pStyle w:val="a3"/>
              <w:spacing w:line="400" w:lineRule="exact"/>
              <w:ind w:leftChars="604" w:left="1450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臺北市立內湖高中韓國瑾老師</w:t>
            </w:r>
          </w:p>
          <w:p w:rsidR="00272EDB" w:rsidRPr="005E5065" w:rsidRDefault="00272EDB" w:rsidP="005166C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2.訓練督導與競賽安排(15分鐘)</w:t>
            </w:r>
          </w:p>
          <w:p w:rsidR="00272EDB" w:rsidRPr="00E319DE" w:rsidRDefault="00272EDB" w:rsidP="005166C8">
            <w:pPr>
              <w:pStyle w:val="a3"/>
              <w:spacing w:line="400" w:lineRule="exact"/>
              <w:ind w:leftChars="0" w:left="0" w:firstLineChars="113" w:firstLine="316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與談人：國立</w:t>
            </w:r>
            <w:proofErr w:type="gramStart"/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臺</w:t>
            </w:r>
            <w:proofErr w:type="gramEnd"/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北教育大學水教授心</w:t>
            </w:r>
            <w:proofErr w:type="gramStart"/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蓓</w:t>
            </w:r>
            <w:proofErr w:type="gramEnd"/>
          </w:p>
          <w:p w:rsidR="00272EDB" w:rsidRPr="00E319DE" w:rsidRDefault="00272EDB" w:rsidP="005166C8">
            <w:pPr>
              <w:pStyle w:val="a3"/>
              <w:spacing w:line="400" w:lineRule="exact"/>
              <w:ind w:leftChars="0" w:left="0" w:firstLineChars="518" w:firstLine="1450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國立臺灣海洋大學曹教授校章</w:t>
            </w:r>
          </w:p>
          <w:p w:rsidR="00272EDB" w:rsidRPr="005E5065" w:rsidRDefault="00272EDB" w:rsidP="005166C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3.社會資源與籌募策略(15分鐘)</w:t>
            </w:r>
          </w:p>
          <w:p w:rsidR="00272EDB" w:rsidRPr="00E319DE" w:rsidRDefault="00272EDB" w:rsidP="005166C8">
            <w:pPr>
              <w:pStyle w:val="a3"/>
              <w:spacing w:line="400" w:lineRule="exact"/>
              <w:ind w:leftChars="0" w:left="0" w:firstLineChars="113" w:firstLine="316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與談人：國立臺灣體育運動大學洪教授嘉文</w:t>
            </w:r>
          </w:p>
          <w:p w:rsidR="00272EDB" w:rsidRPr="00E319DE" w:rsidRDefault="00272EDB" w:rsidP="005166C8">
            <w:pPr>
              <w:pStyle w:val="a3"/>
              <w:spacing w:afterLines="25" w:after="90"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4.意見交流(40分鐘)</w:t>
            </w:r>
          </w:p>
        </w:tc>
      </w:tr>
      <w:tr w:rsidR="00272EDB" w:rsidRPr="005E5065" w:rsidTr="005166C8">
        <w:trPr>
          <w:trHeight w:val="567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1600-1610</w:t>
            </w:r>
          </w:p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(10分)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:rsidR="00272EDB" w:rsidRPr="00E319DE" w:rsidRDefault="00272EDB" w:rsidP="005166C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E319D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休息</w:t>
            </w:r>
          </w:p>
        </w:tc>
      </w:tr>
      <w:tr w:rsidR="00272EDB" w:rsidRPr="005E5065" w:rsidTr="005166C8">
        <w:trPr>
          <w:trHeight w:val="548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1610-1700</w:t>
            </w:r>
          </w:p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(50分)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:rsidR="00272EDB" w:rsidRPr="005E5065" w:rsidRDefault="00272EDB" w:rsidP="005166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綜合座談暨閉幕式</w:t>
            </w:r>
          </w:p>
        </w:tc>
      </w:tr>
    </w:tbl>
    <w:p w:rsidR="00272EDB" w:rsidRDefault="00272EDB" w:rsidP="00272EDB">
      <w:pPr>
        <w:spacing w:afterLines="50" w:after="180" w:line="460" w:lineRule="exact"/>
        <w:jc w:val="both"/>
        <w:rPr>
          <w:rFonts w:ascii="標楷體" w:eastAsia="標楷體" w:hAnsi="標楷體"/>
          <w:kern w:val="1"/>
          <w:sz w:val="28"/>
          <w:szCs w:val="28"/>
        </w:rPr>
      </w:pPr>
    </w:p>
    <w:p w:rsidR="00272EDB" w:rsidRDefault="00272EDB">
      <w:pPr>
        <w:rPr>
          <w:rFonts w:hint="eastAsia"/>
        </w:rPr>
      </w:pPr>
    </w:p>
    <w:p w:rsidR="00272EDB" w:rsidRDefault="00272EDB">
      <w:pPr>
        <w:rPr>
          <w:rFonts w:hint="eastAsia"/>
        </w:rPr>
      </w:pPr>
    </w:p>
    <w:p w:rsidR="00B36A6A" w:rsidRDefault="00272EDB">
      <w:bookmarkStart w:id="0" w:name="_GoBack"/>
      <w:bookmarkEnd w:id="0"/>
    </w:p>
    <w:sectPr w:rsidR="00B36A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DB"/>
    <w:rsid w:val="000E5A5F"/>
    <w:rsid w:val="00272EDB"/>
    <w:rsid w:val="00D0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2EDB"/>
    <w:pPr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4">
    <w:name w:val="清單段落 字元"/>
    <w:link w:val="a3"/>
    <w:uiPriority w:val="34"/>
    <w:rsid w:val="00272EDB"/>
    <w:rPr>
      <w:rFonts w:ascii="Times New Roman" w:eastAsia="新細明體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2EDB"/>
    <w:pPr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4">
    <w:name w:val="清單段落 字元"/>
    <w:link w:val="a3"/>
    <w:uiPriority w:val="34"/>
    <w:rsid w:val="00272EDB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875</Characters>
  <Application>Microsoft Office Word</Application>
  <DocSecurity>0</DocSecurity>
  <Lines>7</Lines>
  <Paragraphs>2</Paragraphs>
  <ScaleCrop>false</ScaleCrop>
  <Company>SA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新聞組 李之筠</dc:creator>
  <cp:lastModifiedBy>新聞組 李之筠</cp:lastModifiedBy>
  <cp:revision>1</cp:revision>
  <dcterms:created xsi:type="dcterms:W3CDTF">2018-08-17T02:20:00Z</dcterms:created>
  <dcterms:modified xsi:type="dcterms:W3CDTF">2018-08-17T02:22:00Z</dcterms:modified>
</cp:coreProperties>
</file>