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7" w:rsidRPr="006825B7" w:rsidRDefault="006825B7" w:rsidP="006825B7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6825B7">
        <w:rPr>
          <w:rFonts w:eastAsia="標楷體"/>
          <w:b/>
          <w:sz w:val="32"/>
          <w:szCs w:val="32"/>
        </w:rPr>
        <w:t>教育部體育署</w:t>
      </w:r>
      <w:r w:rsidRPr="006825B7">
        <w:rPr>
          <w:rFonts w:eastAsia="標楷體"/>
          <w:b/>
          <w:sz w:val="32"/>
          <w:szCs w:val="32"/>
        </w:rPr>
        <w:t>107</w:t>
      </w:r>
      <w:r w:rsidRPr="006825B7">
        <w:rPr>
          <w:rFonts w:eastAsia="標楷體"/>
          <w:b/>
          <w:sz w:val="32"/>
          <w:szCs w:val="32"/>
        </w:rPr>
        <w:t>年</w:t>
      </w:r>
      <w:r w:rsidRPr="006825B7">
        <w:rPr>
          <w:rFonts w:eastAsia="標楷體"/>
          <w:b/>
          <w:sz w:val="32"/>
          <w:szCs w:val="32"/>
        </w:rPr>
        <w:t>Women</w:t>
      </w:r>
      <w:r w:rsidRPr="006825B7">
        <w:rPr>
          <w:rFonts w:eastAsia="標楷體"/>
          <w:b/>
          <w:sz w:val="32"/>
          <w:szCs w:val="32"/>
        </w:rPr>
        <w:t>動起來</w:t>
      </w:r>
      <w:r w:rsidRPr="006825B7">
        <w:rPr>
          <w:rFonts w:eastAsia="標楷體"/>
          <w:b/>
          <w:sz w:val="32"/>
          <w:szCs w:val="32"/>
        </w:rPr>
        <w:t>-</w:t>
      </w:r>
      <w:r w:rsidRPr="006825B7">
        <w:rPr>
          <w:rFonts w:eastAsia="標楷體"/>
          <w:b/>
          <w:sz w:val="32"/>
          <w:szCs w:val="32"/>
        </w:rPr>
        <w:t>新住民女性運動活力推廣計畫</w:t>
      </w:r>
    </w:p>
    <w:p w:rsidR="006825B7" w:rsidRPr="006825B7" w:rsidRDefault="006825B7" w:rsidP="006825B7">
      <w:pPr>
        <w:spacing w:line="360" w:lineRule="auto"/>
        <w:contextualSpacing/>
        <w:jc w:val="center"/>
        <w:rPr>
          <w:rFonts w:eastAsia="標楷體"/>
          <w:b/>
          <w:sz w:val="32"/>
          <w:szCs w:val="32"/>
        </w:rPr>
      </w:pPr>
      <w:r w:rsidRPr="006825B7">
        <w:rPr>
          <w:rFonts w:eastAsia="標楷體" w:hint="eastAsia"/>
          <w:b/>
          <w:sz w:val="32"/>
          <w:szCs w:val="32"/>
        </w:rPr>
        <w:t>增能講座暨運動體驗成果分享會</w:t>
      </w:r>
    </w:p>
    <w:bookmarkEnd w:id="0"/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一、依據</w:t>
      </w:r>
    </w:p>
    <w:p w:rsidR="006825B7" w:rsidRPr="006825B7" w:rsidRDefault="006825B7" w:rsidP="006825B7">
      <w:pPr>
        <w:spacing w:line="360" w:lineRule="auto"/>
        <w:ind w:left="480"/>
        <w:contextualSpacing/>
        <w:rPr>
          <w:rFonts w:eastAsia="標楷體"/>
          <w:sz w:val="28"/>
          <w:szCs w:val="28"/>
        </w:rPr>
      </w:pPr>
      <w:r w:rsidRPr="006825B7">
        <w:rPr>
          <w:rFonts w:eastAsia="標楷體"/>
          <w:sz w:val="28"/>
          <w:szCs w:val="28"/>
        </w:rPr>
        <w:t>本計畫依據中華民國</w:t>
      </w:r>
      <w:r w:rsidRPr="006825B7">
        <w:rPr>
          <w:rFonts w:eastAsia="標楷體"/>
          <w:sz w:val="28"/>
          <w:szCs w:val="28"/>
        </w:rPr>
        <w:t>107</w:t>
      </w:r>
      <w:r w:rsidRPr="006825B7">
        <w:rPr>
          <w:rFonts w:eastAsia="標楷體"/>
          <w:sz w:val="28"/>
          <w:szCs w:val="28"/>
        </w:rPr>
        <w:t>年</w:t>
      </w:r>
      <w:r w:rsidRPr="006825B7">
        <w:rPr>
          <w:rFonts w:eastAsia="標楷體"/>
          <w:sz w:val="28"/>
          <w:szCs w:val="28"/>
        </w:rPr>
        <w:t>3</w:t>
      </w:r>
      <w:r w:rsidRPr="006825B7">
        <w:rPr>
          <w:rFonts w:eastAsia="標楷體"/>
          <w:sz w:val="28"/>
          <w:szCs w:val="28"/>
        </w:rPr>
        <w:t>月</w:t>
      </w:r>
      <w:r w:rsidRPr="006825B7">
        <w:rPr>
          <w:rFonts w:eastAsia="標楷體"/>
          <w:sz w:val="28"/>
          <w:szCs w:val="28"/>
        </w:rPr>
        <w:t>22</w:t>
      </w:r>
      <w:r w:rsidRPr="006825B7">
        <w:rPr>
          <w:rFonts w:eastAsia="標楷體"/>
          <w:sz w:val="28"/>
          <w:szCs w:val="28"/>
        </w:rPr>
        <w:t>日</w:t>
      </w:r>
      <w:proofErr w:type="gramStart"/>
      <w:r w:rsidRPr="006825B7">
        <w:rPr>
          <w:rFonts w:eastAsia="標楷體"/>
          <w:sz w:val="28"/>
          <w:szCs w:val="28"/>
        </w:rPr>
        <w:t>臺教體署全</w:t>
      </w:r>
      <w:proofErr w:type="gramEnd"/>
      <w:r w:rsidRPr="006825B7">
        <w:rPr>
          <w:rFonts w:eastAsia="標楷體"/>
          <w:sz w:val="28"/>
          <w:szCs w:val="28"/>
        </w:rPr>
        <w:t>(</w:t>
      </w:r>
      <w:r w:rsidRPr="006825B7">
        <w:rPr>
          <w:rFonts w:eastAsia="標楷體"/>
          <w:sz w:val="28"/>
          <w:szCs w:val="28"/>
        </w:rPr>
        <w:t>三</w:t>
      </w:r>
      <w:r w:rsidRPr="006825B7">
        <w:rPr>
          <w:rFonts w:eastAsia="標楷體"/>
          <w:sz w:val="28"/>
          <w:szCs w:val="28"/>
        </w:rPr>
        <w:t>)</w:t>
      </w:r>
      <w:r w:rsidRPr="006825B7">
        <w:rPr>
          <w:rFonts w:eastAsia="標楷體"/>
          <w:sz w:val="28"/>
          <w:szCs w:val="28"/>
        </w:rPr>
        <w:t>字第</w:t>
      </w:r>
      <w:r w:rsidRPr="006825B7">
        <w:rPr>
          <w:rFonts w:eastAsia="標楷體"/>
          <w:sz w:val="28"/>
          <w:szCs w:val="28"/>
        </w:rPr>
        <w:t>1070010190</w:t>
      </w:r>
      <w:r w:rsidRPr="006825B7">
        <w:rPr>
          <w:rFonts w:eastAsia="標楷體"/>
          <w:sz w:val="28"/>
          <w:szCs w:val="28"/>
        </w:rPr>
        <w:t>號函辦理。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二、計畫目的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/>
          <w:color w:val="333333"/>
          <w:sz w:val="28"/>
          <w:szCs w:val="28"/>
        </w:rPr>
        <w:t xml:space="preserve">    </w:t>
      </w:r>
      <w:r w:rsidRPr="006825B7">
        <w:rPr>
          <w:rFonts w:eastAsia="標楷體"/>
          <w:color w:val="333333"/>
          <w:sz w:val="28"/>
          <w:szCs w:val="28"/>
        </w:rPr>
        <w:t>教育部體育署為讓更多新住民女性朋友養成規律運動習慣，增進健康與活力，本</w:t>
      </w:r>
      <w:r w:rsidRPr="006825B7">
        <w:rPr>
          <w:rFonts w:eastAsia="標楷體"/>
          <w:color w:val="333333"/>
          <w:sz w:val="28"/>
          <w:szCs w:val="28"/>
        </w:rPr>
        <w:t>(107)</w:t>
      </w:r>
      <w:r w:rsidRPr="006825B7">
        <w:rPr>
          <w:rFonts w:eastAsia="標楷體"/>
          <w:color w:val="333333"/>
          <w:sz w:val="28"/>
          <w:szCs w:val="28"/>
        </w:rPr>
        <w:t>年度委託臺北市立大學規劃「</w:t>
      </w:r>
      <w:r w:rsidRPr="006825B7">
        <w:rPr>
          <w:rFonts w:eastAsia="標楷體"/>
          <w:color w:val="333333"/>
          <w:sz w:val="28"/>
          <w:szCs w:val="28"/>
        </w:rPr>
        <w:t>Women</w:t>
      </w:r>
      <w:r w:rsidRPr="006825B7">
        <w:rPr>
          <w:rFonts w:eastAsia="標楷體"/>
          <w:color w:val="333333"/>
          <w:sz w:val="28"/>
          <w:szCs w:val="28"/>
        </w:rPr>
        <w:t>動起來</w:t>
      </w:r>
      <w:r w:rsidRPr="006825B7">
        <w:rPr>
          <w:rFonts w:eastAsia="標楷體"/>
          <w:color w:val="333333"/>
          <w:sz w:val="28"/>
          <w:szCs w:val="28"/>
        </w:rPr>
        <w:t>-</w:t>
      </w:r>
      <w:r w:rsidRPr="006825B7">
        <w:rPr>
          <w:rFonts w:eastAsia="標楷體"/>
          <w:color w:val="333333"/>
          <w:sz w:val="28"/>
          <w:szCs w:val="28"/>
        </w:rPr>
        <w:t>新住民女性運動活力推廣計畫」系列活動，希望建立新住民女性正確的健康觀念與運動知識，進而從事運動參與，培養規律運動之習慣，</w:t>
      </w:r>
      <w:r w:rsidRPr="006825B7">
        <w:rPr>
          <w:rFonts w:eastAsia="標楷體"/>
          <w:sz w:val="28"/>
          <w:szCs w:val="28"/>
        </w:rPr>
        <w:t>以實現推廣女性參與體育運動白皮書之「健康女性」、「友善環境」、「運動培力」三大願景。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三、</w:t>
      </w:r>
      <w:bookmarkStart w:id="1" w:name="_Hlk519618609"/>
      <w:r w:rsidRPr="006825B7">
        <w:rPr>
          <w:rFonts w:eastAsia="標楷體"/>
          <w:b/>
          <w:sz w:val="28"/>
          <w:szCs w:val="28"/>
        </w:rPr>
        <w:t>主辦單位：</w:t>
      </w:r>
      <w:r w:rsidRPr="006825B7">
        <w:rPr>
          <w:rFonts w:eastAsia="標楷體"/>
          <w:sz w:val="28"/>
          <w:szCs w:val="28"/>
        </w:rPr>
        <w:t>教育部體育署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四、</w:t>
      </w:r>
      <w:bookmarkStart w:id="2" w:name="_Hlk519618619"/>
      <w:r w:rsidRPr="006825B7">
        <w:rPr>
          <w:rFonts w:eastAsia="標楷體"/>
          <w:b/>
          <w:sz w:val="28"/>
          <w:szCs w:val="28"/>
        </w:rPr>
        <w:t>承辦單位：</w:t>
      </w:r>
      <w:r w:rsidRPr="006825B7">
        <w:rPr>
          <w:rFonts w:eastAsia="標楷體"/>
          <w:sz w:val="28"/>
          <w:szCs w:val="28"/>
        </w:rPr>
        <w:t>臺北市立大學</w:t>
      </w:r>
      <w:bookmarkEnd w:id="2"/>
    </w:p>
    <w:bookmarkEnd w:id="1"/>
    <w:p w:rsidR="006825B7" w:rsidRPr="006825B7" w:rsidRDefault="006825B7" w:rsidP="006825B7">
      <w:pPr>
        <w:autoSpaceDE w:val="0"/>
        <w:autoSpaceDN w:val="0"/>
        <w:adjustRightInd w:val="0"/>
        <w:ind w:left="1984" w:hangingChars="708" w:hanging="1984"/>
        <w:rPr>
          <w:rFonts w:eastAsia="標楷體"/>
          <w:color w:val="000000"/>
          <w:kern w:val="0"/>
        </w:rPr>
      </w:pPr>
      <w:r w:rsidRPr="006825B7">
        <w:rPr>
          <w:rFonts w:eastAsia="標楷體"/>
          <w:b/>
          <w:color w:val="000000"/>
          <w:kern w:val="0"/>
          <w:sz w:val="28"/>
          <w:szCs w:val="28"/>
        </w:rPr>
        <w:t>五、協辦單位</w:t>
      </w:r>
      <w:bookmarkStart w:id="3" w:name="_Hlk519618627"/>
      <w:r w:rsidRPr="006825B7">
        <w:rPr>
          <w:rFonts w:eastAsia="標楷體"/>
          <w:b/>
          <w:color w:val="000000"/>
          <w:kern w:val="0"/>
          <w:sz w:val="28"/>
          <w:szCs w:val="28"/>
        </w:rPr>
        <w:t>：</w:t>
      </w:r>
      <w:bookmarkEnd w:id="3"/>
      <w:r w:rsidRPr="006825B7">
        <w:rPr>
          <w:rFonts w:eastAsia="標楷體" w:hint="eastAsia"/>
          <w:color w:val="000000"/>
          <w:kern w:val="0"/>
          <w:sz w:val="28"/>
          <w:szCs w:val="28"/>
        </w:rPr>
        <w:t>司格</w:t>
      </w:r>
      <w:proofErr w:type="gramStart"/>
      <w:r w:rsidRPr="006825B7">
        <w:rPr>
          <w:rFonts w:eastAsia="標楷體" w:hint="eastAsia"/>
          <w:color w:val="000000"/>
          <w:kern w:val="0"/>
          <w:sz w:val="28"/>
          <w:szCs w:val="28"/>
        </w:rPr>
        <w:t>特</w:t>
      </w:r>
      <w:proofErr w:type="gramEnd"/>
      <w:r w:rsidRPr="006825B7">
        <w:rPr>
          <w:rFonts w:eastAsia="標楷體" w:hint="eastAsia"/>
          <w:color w:val="000000"/>
          <w:kern w:val="0"/>
          <w:sz w:val="28"/>
          <w:szCs w:val="28"/>
        </w:rPr>
        <w:t>國際運動行銷有限公司、森林跑站</w:t>
      </w:r>
    </w:p>
    <w:p w:rsidR="006825B7" w:rsidRPr="006825B7" w:rsidRDefault="006825B7" w:rsidP="006825B7">
      <w:pPr>
        <w:spacing w:line="360" w:lineRule="auto"/>
        <w:contextualSpacing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六、辦理時間及地點：</w:t>
      </w:r>
    </w:p>
    <w:p w:rsidR="006825B7" w:rsidRPr="006825B7" w:rsidRDefault="006825B7" w:rsidP="006825B7">
      <w:pPr>
        <w:spacing w:line="360" w:lineRule="auto"/>
        <w:ind w:left="480"/>
        <w:contextualSpacing/>
        <w:rPr>
          <w:rFonts w:eastAsia="標楷體"/>
          <w:sz w:val="28"/>
          <w:szCs w:val="28"/>
        </w:rPr>
      </w:pPr>
      <w:r w:rsidRPr="006825B7">
        <w:rPr>
          <w:rFonts w:eastAsia="標楷體"/>
          <w:sz w:val="28"/>
          <w:szCs w:val="28"/>
        </w:rPr>
        <w:t>時間：</w:t>
      </w:r>
      <w:r w:rsidRPr="006825B7">
        <w:rPr>
          <w:rFonts w:eastAsia="標楷體"/>
          <w:sz w:val="28"/>
          <w:szCs w:val="28"/>
        </w:rPr>
        <w:t>107</w:t>
      </w:r>
      <w:r w:rsidRPr="006825B7">
        <w:rPr>
          <w:rFonts w:eastAsia="標楷體"/>
          <w:sz w:val="28"/>
          <w:szCs w:val="28"/>
        </w:rPr>
        <w:t>年</w:t>
      </w:r>
      <w:r w:rsidRPr="006825B7">
        <w:rPr>
          <w:rFonts w:eastAsia="標楷體" w:hint="eastAsia"/>
          <w:sz w:val="28"/>
          <w:szCs w:val="28"/>
        </w:rPr>
        <w:t>12</w:t>
      </w:r>
      <w:r w:rsidRPr="006825B7">
        <w:rPr>
          <w:rFonts w:eastAsia="標楷體"/>
          <w:sz w:val="28"/>
          <w:szCs w:val="28"/>
        </w:rPr>
        <w:t>月</w:t>
      </w:r>
      <w:r w:rsidRPr="006825B7">
        <w:rPr>
          <w:rFonts w:eastAsia="標楷體" w:hint="eastAsia"/>
          <w:sz w:val="28"/>
          <w:szCs w:val="28"/>
        </w:rPr>
        <w:t>8</w:t>
      </w:r>
      <w:r w:rsidRPr="006825B7">
        <w:rPr>
          <w:rFonts w:eastAsia="標楷體"/>
          <w:sz w:val="28"/>
          <w:szCs w:val="28"/>
        </w:rPr>
        <w:t>日</w:t>
      </w:r>
      <w:r w:rsidRPr="006825B7">
        <w:rPr>
          <w:rFonts w:eastAsia="標楷體"/>
          <w:sz w:val="28"/>
          <w:szCs w:val="28"/>
        </w:rPr>
        <w:t>(</w:t>
      </w:r>
      <w:r w:rsidRPr="006825B7">
        <w:rPr>
          <w:rFonts w:eastAsia="標楷體" w:hint="eastAsia"/>
          <w:sz w:val="28"/>
          <w:szCs w:val="28"/>
        </w:rPr>
        <w:t>六</w:t>
      </w:r>
      <w:r w:rsidRPr="006825B7">
        <w:rPr>
          <w:rFonts w:eastAsia="標楷體"/>
          <w:sz w:val="28"/>
          <w:szCs w:val="28"/>
        </w:rPr>
        <w:t>) 1</w:t>
      </w:r>
      <w:r w:rsidRPr="006825B7">
        <w:rPr>
          <w:rFonts w:eastAsia="標楷體" w:hint="eastAsia"/>
          <w:sz w:val="28"/>
          <w:szCs w:val="28"/>
        </w:rPr>
        <w:t>3</w:t>
      </w:r>
      <w:r w:rsidRPr="006825B7">
        <w:rPr>
          <w:rFonts w:eastAsia="標楷體"/>
          <w:sz w:val="28"/>
          <w:szCs w:val="28"/>
        </w:rPr>
        <w:t>：</w:t>
      </w:r>
      <w:r w:rsidRPr="006825B7">
        <w:rPr>
          <w:rFonts w:eastAsia="標楷體" w:hint="eastAsia"/>
          <w:sz w:val="28"/>
          <w:szCs w:val="28"/>
        </w:rPr>
        <w:t>30</w:t>
      </w:r>
      <w:r w:rsidRPr="006825B7">
        <w:rPr>
          <w:rFonts w:eastAsia="標楷體"/>
          <w:sz w:val="28"/>
          <w:szCs w:val="28"/>
        </w:rPr>
        <w:t xml:space="preserve"> - 1</w:t>
      </w:r>
      <w:r w:rsidRPr="006825B7">
        <w:rPr>
          <w:rFonts w:eastAsia="標楷體" w:hint="eastAsia"/>
          <w:sz w:val="28"/>
          <w:szCs w:val="28"/>
        </w:rPr>
        <w:t>7</w:t>
      </w:r>
      <w:r w:rsidRPr="006825B7">
        <w:rPr>
          <w:rFonts w:eastAsia="標楷體"/>
          <w:sz w:val="28"/>
          <w:szCs w:val="28"/>
        </w:rPr>
        <w:t>：</w:t>
      </w:r>
      <w:r w:rsidRPr="006825B7">
        <w:rPr>
          <w:rFonts w:eastAsia="標楷體" w:hint="eastAsia"/>
          <w:sz w:val="28"/>
          <w:szCs w:val="28"/>
        </w:rPr>
        <w:t>0</w:t>
      </w:r>
      <w:r w:rsidRPr="006825B7">
        <w:rPr>
          <w:rFonts w:eastAsia="標楷體"/>
          <w:sz w:val="28"/>
          <w:szCs w:val="28"/>
        </w:rPr>
        <w:t xml:space="preserve">0 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sz w:val="22"/>
          <w:szCs w:val="22"/>
        </w:rPr>
      </w:pPr>
      <w:r w:rsidRPr="006825B7">
        <w:rPr>
          <w:rFonts w:eastAsia="標楷體"/>
          <w:sz w:val="28"/>
          <w:szCs w:val="28"/>
        </w:rPr>
        <w:t>地點：</w:t>
      </w:r>
      <w:proofErr w:type="gramStart"/>
      <w:r w:rsidRPr="006825B7">
        <w:rPr>
          <w:rFonts w:eastAsia="標楷體" w:hint="eastAsia"/>
          <w:sz w:val="28"/>
          <w:szCs w:val="28"/>
        </w:rPr>
        <w:t>森林跑站</w:t>
      </w:r>
      <w:proofErr w:type="gramEnd"/>
      <w:r w:rsidRPr="006825B7">
        <w:rPr>
          <w:rFonts w:eastAsia="標楷體" w:hint="eastAsia"/>
          <w:sz w:val="28"/>
          <w:szCs w:val="28"/>
        </w:rPr>
        <w:t>Run base</w:t>
      </w:r>
      <w:r w:rsidRPr="006825B7">
        <w:rPr>
          <w:rFonts w:eastAsia="標楷體"/>
          <w:szCs w:val="28"/>
        </w:rPr>
        <w:t>(</w:t>
      </w:r>
      <w:r w:rsidRPr="006825B7">
        <w:rPr>
          <w:rFonts w:eastAsia="標楷體" w:hint="eastAsia"/>
          <w:szCs w:val="28"/>
        </w:rPr>
        <w:t>臺北市大安區新生南路二段</w:t>
      </w:r>
      <w:r w:rsidRPr="006825B7">
        <w:rPr>
          <w:rFonts w:eastAsia="標楷體" w:hint="eastAsia"/>
          <w:szCs w:val="28"/>
        </w:rPr>
        <w:t>60</w:t>
      </w:r>
      <w:r w:rsidRPr="006825B7">
        <w:rPr>
          <w:rFonts w:eastAsia="標楷體" w:hint="eastAsia"/>
          <w:szCs w:val="28"/>
        </w:rPr>
        <w:t>號</w:t>
      </w:r>
      <w:r w:rsidRPr="006825B7">
        <w:rPr>
          <w:rFonts w:eastAsia="標楷體"/>
          <w:sz w:val="22"/>
          <w:szCs w:val="22"/>
        </w:rPr>
        <w:t xml:space="preserve">) </w:t>
      </w:r>
      <w:r w:rsidRPr="006825B7">
        <w:rPr>
          <w:rFonts w:eastAsia="標楷體"/>
          <w:sz w:val="28"/>
          <w:szCs w:val="28"/>
        </w:rPr>
        <w:t>電話：</w:t>
      </w:r>
      <w:r w:rsidRPr="006825B7">
        <w:rPr>
          <w:rFonts w:asciiTheme="minorHAnsi" w:eastAsiaTheme="minorEastAsia" w:hAnsiTheme="minorHAnsi" w:cstheme="minorBidi"/>
          <w:sz w:val="28"/>
          <w:szCs w:val="28"/>
        </w:rPr>
        <w:t>(02)8912</w:t>
      </w:r>
      <w:r w:rsidRPr="006825B7">
        <w:rPr>
          <w:rFonts w:asciiTheme="minorHAnsi" w:eastAsiaTheme="minorEastAsia" w:hAnsiTheme="minorHAnsi" w:cstheme="minorBidi" w:hint="eastAsia"/>
          <w:sz w:val="28"/>
          <w:szCs w:val="28"/>
        </w:rPr>
        <w:t>-</w:t>
      </w:r>
      <w:r w:rsidRPr="006825B7">
        <w:rPr>
          <w:rFonts w:asciiTheme="minorHAnsi" w:eastAsiaTheme="minorEastAsia" w:hAnsiTheme="minorHAnsi" w:cstheme="minorBidi"/>
          <w:sz w:val="28"/>
          <w:szCs w:val="28"/>
        </w:rPr>
        <w:t>1899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七、活動參加對象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eastAsia="標楷體" w:hint="eastAsia"/>
          <w:b/>
          <w:sz w:val="28"/>
          <w:szCs w:val="28"/>
        </w:rPr>
        <w:t xml:space="preserve">  </w:t>
      </w:r>
      <w:r w:rsidRPr="006825B7">
        <w:rPr>
          <w:rFonts w:eastAsia="標楷體" w:hint="eastAsia"/>
          <w:sz w:val="28"/>
          <w:szCs w:val="28"/>
        </w:rPr>
        <w:t xml:space="preserve"> </w:t>
      </w:r>
      <w:r w:rsidRPr="006825B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25B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25B7">
        <w:rPr>
          <w:rFonts w:ascii="標楷體" w:eastAsia="標楷體" w:hAnsi="標楷體" w:hint="eastAsia"/>
          <w:sz w:val="28"/>
          <w:szCs w:val="28"/>
        </w:rPr>
        <w:t>)教育部體育署、各直轄市、縣市政府承辦推廣女性參與運動業務人員。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ascii="標楷體" w:eastAsia="標楷體" w:hAnsi="標楷體" w:hint="eastAsia"/>
          <w:sz w:val="28"/>
          <w:szCs w:val="28"/>
        </w:rPr>
        <w:t xml:space="preserve">   (二)體育運動學者專家。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ascii="標楷體" w:eastAsia="標楷體" w:hAnsi="標楷體" w:hint="eastAsia"/>
          <w:sz w:val="28"/>
          <w:szCs w:val="28"/>
        </w:rPr>
        <w:t xml:space="preserve">   (三)新住民協會代表及新住民女性。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ascii="標楷體" w:eastAsia="標楷體" w:hAnsi="標楷體" w:hint="eastAsia"/>
          <w:sz w:val="28"/>
          <w:szCs w:val="28"/>
        </w:rPr>
        <w:lastRenderedPageBreak/>
        <w:t xml:space="preserve">   (四)對運動有興趣之女性民眾。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ascii="標楷體" w:eastAsia="標楷體" w:hAnsi="標楷體"/>
          <w:sz w:val="28"/>
          <w:szCs w:val="28"/>
        </w:rPr>
        <w:t>預計人數</w:t>
      </w:r>
      <w:r w:rsidRPr="006825B7">
        <w:rPr>
          <w:rFonts w:ascii="標楷體" w:eastAsia="標楷體" w:hAnsi="標楷體" w:hint="eastAsia"/>
          <w:sz w:val="28"/>
          <w:szCs w:val="28"/>
        </w:rPr>
        <w:t>：講座分享5</w:t>
      </w:r>
      <w:r w:rsidRPr="006825B7">
        <w:rPr>
          <w:rFonts w:ascii="標楷體" w:eastAsia="標楷體" w:hAnsi="標楷體"/>
          <w:sz w:val="28"/>
          <w:szCs w:val="28"/>
        </w:rPr>
        <w:t>0 人</w:t>
      </w:r>
      <w:r w:rsidRPr="006825B7">
        <w:rPr>
          <w:rFonts w:ascii="標楷體" w:eastAsia="標楷體" w:hAnsi="標楷體" w:hint="eastAsia"/>
          <w:sz w:val="28"/>
          <w:szCs w:val="28"/>
        </w:rPr>
        <w:t>，運動體驗100人。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講座分享部份各直轄市、縣市政府代表報名至多</w:t>
      </w:r>
      <w:r w:rsidRPr="006825B7">
        <w:rPr>
          <w:rFonts w:eastAsia="標楷體" w:hint="eastAsia"/>
          <w:sz w:val="28"/>
          <w:szCs w:val="28"/>
        </w:rPr>
        <w:t>2</w:t>
      </w:r>
      <w:r w:rsidRPr="006825B7">
        <w:rPr>
          <w:rFonts w:eastAsia="標楷體" w:hint="eastAsia"/>
          <w:sz w:val="28"/>
          <w:szCs w:val="28"/>
        </w:rPr>
        <w:t>人</w:t>
      </w:r>
      <w:r w:rsidRPr="006825B7">
        <w:rPr>
          <w:rFonts w:ascii="新細明體" w:hAnsi="新細明體" w:hint="eastAsia"/>
          <w:sz w:val="28"/>
          <w:szCs w:val="28"/>
        </w:rPr>
        <w:t>。</w:t>
      </w:r>
    </w:p>
    <w:p w:rsidR="006825B7" w:rsidRPr="006825B7" w:rsidRDefault="006825B7" w:rsidP="006825B7">
      <w:pPr>
        <w:spacing w:line="360" w:lineRule="auto"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 w:hint="eastAsia"/>
          <w:b/>
          <w:sz w:val="28"/>
          <w:szCs w:val="28"/>
        </w:rPr>
        <w:t>八、報名資訊</w:t>
      </w:r>
    </w:p>
    <w:p w:rsidR="006825B7" w:rsidRPr="006825B7" w:rsidRDefault="006825B7" w:rsidP="006825B7">
      <w:pPr>
        <w:numPr>
          <w:ilvl w:val="0"/>
          <w:numId w:val="4"/>
        </w:numPr>
        <w:spacing w:line="480" w:lineRule="exact"/>
        <w:ind w:left="964" w:hanging="482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報名紙本表單如附件一</w:t>
      </w:r>
      <w:r w:rsidRPr="006825B7">
        <w:rPr>
          <w:rFonts w:eastAsia="標楷體"/>
          <w:sz w:val="28"/>
          <w:szCs w:val="28"/>
        </w:rPr>
        <w:t>(</w:t>
      </w:r>
      <w:r w:rsidRPr="006825B7">
        <w:rPr>
          <w:rFonts w:eastAsia="標楷體" w:hint="eastAsia"/>
          <w:sz w:val="28"/>
          <w:szCs w:val="28"/>
        </w:rPr>
        <w:t>請於</w:t>
      </w:r>
      <w:r w:rsidRPr="006825B7">
        <w:rPr>
          <w:rFonts w:eastAsia="標楷體"/>
          <w:sz w:val="28"/>
          <w:szCs w:val="28"/>
        </w:rPr>
        <w:t>1</w:t>
      </w:r>
      <w:r w:rsidRPr="006825B7">
        <w:rPr>
          <w:rFonts w:eastAsia="標楷體" w:hint="eastAsia"/>
          <w:sz w:val="28"/>
          <w:szCs w:val="28"/>
        </w:rPr>
        <w:t>1</w:t>
      </w:r>
      <w:r w:rsidRPr="006825B7">
        <w:rPr>
          <w:rFonts w:eastAsia="標楷體"/>
          <w:sz w:val="28"/>
          <w:szCs w:val="28"/>
        </w:rPr>
        <w:t>/</w:t>
      </w:r>
      <w:r w:rsidRPr="006825B7">
        <w:rPr>
          <w:rFonts w:eastAsia="標楷體" w:hint="eastAsia"/>
          <w:sz w:val="28"/>
          <w:szCs w:val="28"/>
        </w:rPr>
        <w:t>30</w:t>
      </w:r>
      <w:r w:rsidRPr="006825B7">
        <w:rPr>
          <w:rFonts w:eastAsia="標楷體" w:hint="eastAsia"/>
          <w:sz w:val="28"/>
          <w:szCs w:val="28"/>
        </w:rPr>
        <w:t>前填具詳細資料，回傳</w:t>
      </w:r>
      <w:r w:rsidRPr="006825B7">
        <w:rPr>
          <w:rFonts w:eastAsia="標楷體" w:hint="eastAsia"/>
          <w:sz w:val="28"/>
          <w:szCs w:val="28"/>
        </w:rPr>
        <w:t>e-mail</w:t>
      </w:r>
      <w:r w:rsidRPr="006825B7">
        <w:rPr>
          <w:rFonts w:eastAsia="標楷體" w:hint="eastAsia"/>
          <w:sz w:val="28"/>
          <w:szCs w:val="28"/>
        </w:rPr>
        <w:t>至</w:t>
      </w:r>
      <w:hyperlink r:id="rId8" w:history="1">
        <w:r w:rsidRPr="006825B7">
          <w:rPr>
            <w:rFonts w:eastAsia="標楷體"/>
            <w:bCs/>
            <w:sz w:val="28"/>
            <w:szCs w:val="28"/>
          </w:rPr>
          <w:t>womensport.ut@gmail.com</w:t>
        </w:r>
      </w:hyperlink>
      <w:r w:rsidRPr="006825B7">
        <w:rPr>
          <w:rFonts w:eastAsia="標楷體" w:hint="eastAsia"/>
          <w:bCs/>
          <w:sz w:val="28"/>
          <w:szCs w:val="28"/>
        </w:rPr>
        <w:t>，或</w:t>
      </w:r>
      <w:r w:rsidRPr="006825B7">
        <w:rPr>
          <w:rFonts w:eastAsia="標楷體" w:hint="eastAsia"/>
          <w:sz w:val="28"/>
          <w:szCs w:val="28"/>
        </w:rPr>
        <w:t>傳真至</w:t>
      </w:r>
      <w:r w:rsidRPr="006825B7">
        <w:rPr>
          <w:rFonts w:eastAsia="標楷體"/>
          <w:sz w:val="28"/>
          <w:szCs w:val="28"/>
        </w:rPr>
        <w:t>02-28726464</w:t>
      </w:r>
      <w:r w:rsidRPr="006825B7">
        <w:rPr>
          <w:rFonts w:eastAsia="標楷體" w:hint="eastAsia"/>
          <w:bCs/>
          <w:sz w:val="28"/>
          <w:szCs w:val="28"/>
        </w:rPr>
        <w:t>女性運動小組收</w:t>
      </w:r>
      <w:r w:rsidRPr="006825B7">
        <w:rPr>
          <w:rFonts w:eastAsia="標楷體"/>
          <w:sz w:val="28"/>
          <w:szCs w:val="28"/>
        </w:rPr>
        <w:t>)</w:t>
      </w:r>
      <w:r w:rsidRPr="006825B7">
        <w:rPr>
          <w:rFonts w:eastAsia="標楷體" w:hint="eastAsia"/>
          <w:sz w:val="28"/>
          <w:szCs w:val="28"/>
        </w:rPr>
        <w:t>。</w:t>
      </w:r>
    </w:p>
    <w:p w:rsidR="006825B7" w:rsidRPr="006825B7" w:rsidRDefault="006825B7" w:rsidP="006825B7">
      <w:pPr>
        <w:numPr>
          <w:ilvl w:val="0"/>
          <w:numId w:val="4"/>
        </w:numPr>
        <w:spacing w:line="480" w:lineRule="exact"/>
        <w:ind w:left="964" w:hanging="482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報名方式</w:t>
      </w:r>
      <w:r w:rsidRPr="006825B7">
        <w:rPr>
          <w:rFonts w:eastAsia="標楷體" w:hint="eastAsia"/>
          <w:sz w:val="28"/>
          <w:szCs w:val="28"/>
        </w:rPr>
        <w:t>e-mail</w:t>
      </w:r>
      <w:r w:rsidRPr="006825B7">
        <w:rPr>
          <w:rFonts w:eastAsia="標楷體" w:hint="eastAsia"/>
          <w:sz w:val="28"/>
          <w:szCs w:val="28"/>
        </w:rPr>
        <w:t>、</w:t>
      </w:r>
      <w:proofErr w:type="gramStart"/>
      <w:r w:rsidRPr="006825B7">
        <w:rPr>
          <w:rFonts w:eastAsia="標楷體" w:hint="eastAsia"/>
          <w:sz w:val="28"/>
          <w:szCs w:val="28"/>
        </w:rPr>
        <w:t>紙本擇一回</w:t>
      </w:r>
      <w:proofErr w:type="gramEnd"/>
      <w:r w:rsidRPr="006825B7">
        <w:rPr>
          <w:rFonts w:eastAsia="標楷體" w:hint="eastAsia"/>
          <w:sz w:val="28"/>
          <w:szCs w:val="28"/>
        </w:rPr>
        <w:t>傳即可。</w:t>
      </w:r>
    </w:p>
    <w:p w:rsidR="006825B7" w:rsidRPr="006825B7" w:rsidRDefault="006825B7" w:rsidP="006825B7">
      <w:pPr>
        <w:numPr>
          <w:ilvl w:val="0"/>
          <w:numId w:val="4"/>
        </w:numPr>
        <w:spacing w:line="480" w:lineRule="exact"/>
        <w:ind w:left="964" w:hanging="482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場次限額講座分享</w:t>
      </w:r>
      <w:r w:rsidRPr="006825B7">
        <w:rPr>
          <w:rFonts w:eastAsia="標楷體" w:hint="eastAsia"/>
          <w:sz w:val="28"/>
          <w:szCs w:val="28"/>
        </w:rPr>
        <w:t xml:space="preserve">50 </w:t>
      </w:r>
      <w:r w:rsidRPr="006825B7">
        <w:rPr>
          <w:rFonts w:eastAsia="標楷體" w:hint="eastAsia"/>
          <w:sz w:val="28"/>
          <w:szCs w:val="28"/>
        </w:rPr>
        <w:t>位，運動體驗</w:t>
      </w:r>
      <w:r w:rsidRPr="006825B7">
        <w:rPr>
          <w:rFonts w:eastAsia="標楷體" w:hint="eastAsia"/>
          <w:sz w:val="28"/>
          <w:szCs w:val="28"/>
        </w:rPr>
        <w:t>100</w:t>
      </w:r>
      <w:r w:rsidRPr="006825B7">
        <w:rPr>
          <w:rFonts w:eastAsia="標楷體" w:hint="eastAsia"/>
          <w:sz w:val="28"/>
          <w:szCs w:val="28"/>
        </w:rPr>
        <w:t>位，若報名人數超過將依報名優先順序錄取。</w:t>
      </w:r>
    </w:p>
    <w:p w:rsidR="006825B7" w:rsidRPr="006825B7" w:rsidRDefault="006825B7" w:rsidP="006825B7">
      <w:pPr>
        <w:numPr>
          <w:ilvl w:val="0"/>
          <w:numId w:val="4"/>
        </w:numPr>
        <w:spacing w:line="480" w:lineRule="exact"/>
        <w:ind w:left="964" w:hanging="482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本報名表資料僅限於本次活動使用，承辦單位將妥善保管資料。</w:t>
      </w:r>
    </w:p>
    <w:p w:rsidR="006825B7" w:rsidRPr="006825B7" w:rsidRDefault="006825B7" w:rsidP="006825B7">
      <w:pPr>
        <w:spacing w:line="360" w:lineRule="auto"/>
        <w:contextualSpacing/>
        <w:rPr>
          <w:rFonts w:eastAsia="標楷體"/>
          <w:b/>
          <w:sz w:val="28"/>
          <w:szCs w:val="28"/>
        </w:rPr>
      </w:pPr>
      <w:r w:rsidRPr="006825B7">
        <w:rPr>
          <w:rFonts w:eastAsia="標楷體" w:hint="eastAsia"/>
          <w:b/>
          <w:sz w:val="28"/>
          <w:szCs w:val="28"/>
        </w:rPr>
        <w:t>九</w:t>
      </w:r>
      <w:r w:rsidRPr="006825B7">
        <w:rPr>
          <w:rFonts w:eastAsia="標楷體"/>
          <w:b/>
          <w:sz w:val="28"/>
          <w:szCs w:val="28"/>
        </w:rPr>
        <w:t>、活動流程</w:t>
      </w:r>
    </w:p>
    <w:tbl>
      <w:tblPr>
        <w:tblW w:w="84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361"/>
        <w:gridCol w:w="2551"/>
        <w:gridCol w:w="7"/>
        <w:gridCol w:w="2545"/>
      </w:tblGrid>
      <w:tr w:rsidR="006825B7" w:rsidRPr="006825B7" w:rsidTr="00C149AE">
        <w:trPr>
          <w:trHeight w:val="3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長度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參加對象</w:t>
            </w:r>
          </w:p>
        </w:tc>
      </w:tr>
      <w:tr w:rsidR="006825B7" w:rsidRPr="006825B7" w:rsidTr="00C149AE">
        <w:trPr>
          <w:trHeight w:val="214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報到入場</w:t>
            </w:r>
          </w:p>
        </w:tc>
      </w:tr>
      <w:tr w:rsidR="006825B7" w:rsidRPr="006825B7" w:rsidTr="00C149AE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講座分享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蔡宜玫女士</w:t>
            </w:r>
          </w:p>
        </w:tc>
      </w:tr>
      <w:tr w:rsidR="006825B7" w:rsidRPr="006825B7" w:rsidTr="00C149AE">
        <w:trPr>
          <w:trHeight w:val="7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14:30-15: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各縣市</w:t>
            </w:r>
            <w:r w:rsidRPr="006825B7">
              <w:rPr>
                <w:rFonts w:eastAsia="標楷體" w:hint="eastAsia"/>
                <w:kern w:val="0"/>
                <w:sz w:val="28"/>
                <w:szCs w:val="28"/>
              </w:rPr>
              <w:t>政府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及新住民分享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桃園新住民文化會館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張瑜庭專員</w:t>
            </w:r>
          </w:p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板橋新住民家庭服務中心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盧美華通譯</w:t>
            </w:r>
          </w:p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3.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國立高雄科技大學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陳秀惠教授</w:t>
            </w:r>
          </w:p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4.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賽珍珠基金會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待確認</w:t>
            </w:r>
          </w:p>
        </w:tc>
      </w:tr>
      <w:tr w:rsidR="006825B7" w:rsidRPr="006825B7" w:rsidTr="00C149AE">
        <w:trPr>
          <w:trHeight w:val="14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15: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0-16:00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年度成果分享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臺北市立大學</w:t>
            </w:r>
          </w:p>
        </w:tc>
      </w:tr>
      <w:tr w:rsidR="006825B7" w:rsidRPr="006825B7" w:rsidTr="00C149AE">
        <w:trPr>
          <w:trHeight w:val="39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16: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0-17:00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kern w:val="0"/>
                <w:sz w:val="28"/>
                <w:szCs w:val="28"/>
              </w:rPr>
              <w:t>新住民女性運動</w:t>
            </w:r>
          </w:p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kern w:val="0"/>
                <w:sz w:val="28"/>
                <w:szCs w:val="28"/>
              </w:rPr>
              <w:t>座談會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7" w:rsidRPr="006825B7" w:rsidRDefault="006825B7" w:rsidP="006825B7">
            <w:pPr>
              <w:widowControl/>
              <w:spacing w:line="400" w:lineRule="exact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體育署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學者專家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縣市政府代表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新住民協會代表</w:t>
            </w:r>
          </w:p>
        </w:tc>
      </w:tr>
      <w:tr w:rsidR="006825B7" w:rsidRPr="006825B7" w:rsidTr="00C149AE">
        <w:trPr>
          <w:trHeight w:val="39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distribut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戶外運動體驗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一般民眾</w:t>
            </w:r>
          </w:p>
        </w:tc>
      </w:tr>
      <w:tr w:rsidR="006825B7" w:rsidRPr="006825B7" w:rsidTr="00C149AE">
        <w:trPr>
          <w:trHeight w:val="46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1 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6825B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: 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0 0</w:t>
            </w:r>
          </w:p>
        </w:tc>
        <w:tc>
          <w:tcPr>
            <w:tcW w:w="6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B7" w:rsidRPr="006825B7" w:rsidRDefault="006825B7" w:rsidP="006825B7">
            <w:pPr>
              <w:widowControl/>
              <w:spacing w:line="360" w:lineRule="auto"/>
              <w:contextualSpacing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賦歸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-</w:t>
            </w:r>
            <w:r w:rsidRPr="006825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紀念品發放</w:t>
            </w:r>
          </w:p>
        </w:tc>
      </w:tr>
    </w:tbl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 w:hint="eastAsia"/>
          <w:b/>
          <w:sz w:val="28"/>
          <w:szCs w:val="28"/>
        </w:rPr>
        <w:lastRenderedPageBreak/>
        <w:t>十</w:t>
      </w:r>
      <w:r w:rsidRPr="006825B7">
        <w:rPr>
          <w:rFonts w:eastAsia="標楷體"/>
          <w:b/>
          <w:sz w:val="28"/>
          <w:szCs w:val="28"/>
        </w:rPr>
        <w:t>、預期效益</w:t>
      </w:r>
    </w:p>
    <w:p w:rsidR="006825B7" w:rsidRPr="006825B7" w:rsidRDefault="006825B7" w:rsidP="006825B7">
      <w:pPr>
        <w:numPr>
          <w:ilvl w:val="0"/>
          <w:numId w:val="3"/>
        </w:numPr>
        <w:spacing w:line="360" w:lineRule="auto"/>
        <w:ind w:left="851" w:hanging="361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 w:hint="eastAsia"/>
          <w:bCs/>
          <w:sz w:val="28"/>
          <w:szCs w:val="28"/>
        </w:rPr>
        <w:t>建立政府單位與民間新住民協會之溝通管道，利於日後相關活動推廣。</w:t>
      </w:r>
    </w:p>
    <w:p w:rsidR="006825B7" w:rsidRPr="006825B7" w:rsidRDefault="006825B7" w:rsidP="006825B7">
      <w:pPr>
        <w:numPr>
          <w:ilvl w:val="0"/>
          <w:numId w:val="3"/>
        </w:numPr>
        <w:spacing w:line="360" w:lineRule="auto"/>
        <w:ind w:left="851" w:hanging="361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推廣友善運動環境，維護新住民女性參與運動權利。</w:t>
      </w:r>
    </w:p>
    <w:p w:rsidR="006825B7" w:rsidRPr="006825B7" w:rsidRDefault="006825B7" w:rsidP="006825B7">
      <w:pPr>
        <w:numPr>
          <w:ilvl w:val="0"/>
          <w:numId w:val="3"/>
        </w:numPr>
        <w:spacing w:line="360" w:lineRule="auto"/>
        <w:ind w:left="1418" w:hanging="914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落實「推廣女性參與體育運動白皮書」政策，解決女性參與運動比例偏低問題。</w:t>
      </w:r>
    </w:p>
    <w:p w:rsidR="006825B7" w:rsidRPr="006825B7" w:rsidRDefault="006825B7" w:rsidP="006825B7">
      <w:pPr>
        <w:numPr>
          <w:ilvl w:val="0"/>
          <w:numId w:val="3"/>
        </w:numPr>
        <w:spacing w:line="360" w:lineRule="auto"/>
        <w:ind w:left="851" w:hanging="361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喚起新住民女性運動意識，增加自身對運動的意願。</w:t>
      </w:r>
      <w:r w:rsidRPr="006825B7">
        <w:rPr>
          <w:rFonts w:eastAsia="標楷體"/>
          <w:bCs/>
          <w:sz w:val="28"/>
          <w:szCs w:val="28"/>
        </w:rPr>
        <w:t xml:space="preserve"> </w:t>
      </w:r>
    </w:p>
    <w:p w:rsidR="006825B7" w:rsidRPr="006825B7" w:rsidRDefault="006825B7" w:rsidP="006825B7">
      <w:pPr>
        <w:numPr>
          <w:ilvl w:val="0"/>
          <w:numId w:val="3"/>
        </w:numPr>
        <w:spacing w:line="360" w:lineRule="auto"/>
        <w:ind w:left="851" w:hanging="361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提升新住民女性參與運動之機會，進而養成規律運動習慣。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sz w:val="28"/>
          <w:szCs w:val="28"/>
        </w:rPr>
        <w:t>十</w:t>
      </w:r>
      <w:r w:rsidRPr="006825B7">
        <w:rPr>
          <w:rFonts w:eastAsia="標楷體" w:hint="eastAsia"/>
          <w:b/>
          <w:sz w:val="28"/>
          <w:szCs w:val="28"/>
        </w:rPr>
        <w:t>一</w:t>
      </w:r>
      <w:r w:rsidRPr="006825B7">
        <w:rPr>
          <w:rFonts w:eastAsia="標楷體"/>
          <w:b/>
          <w:sz w:val="28"/>
          <w:szCs w:val="28"/>
        </w:rPr>
        <w:t>、聯絡資訊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聯絡單位：臺北市立大學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聯絡人：張真</w:t>
      </w:r>
      <w:r w:rsidRPr="006825B7">
        <w:rPr>
          <w:rFonts w:ascii="新細明體" w:hAnsi="新細明體" w:hint="eastAsia"/>
          <w:bCs/>
          <w:sz w:val="28"/>
          <w:szCs w:val="28"/>
        </w:rPr>
        <w:t>、</w:t>
      </w:r>
      <w:r w:rsidRPr="006825B7">
        <w:rPr>
          <w:rFonts w:eastAsia="標楷體" w:hint="eastAsia"/>
          <w:bCs/>
          <w:sz w:val="28"/>
          <w:szCs w:val="28"/>
        </w:rPr>
        <w:t>許凱捷</w:t>
      </w:r>
      <w:r w:rsidRPr="006825B7">
        <w:rPr>
          <w:rFonts w:eastAsia="標楷體"/>
          <w:bCs/>
          <w:sz w:val="28"/>
          <w:szCs w:val="28"/>
        </w:rPr>
        <w:t xml:space="preserve"> 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連絡電話：</w:t>
      </w:r>
      <w:r w:rsidRPr="006825B7">
        <w:rPr>
          <w:rFonts w:eastAsia="標楷體"/>
          <w:bCs/>
          <w:sz w:val="28"/>
          <w:szCs w:val="28"/>
        </w:rPr>
        <w:t>02-28726464</w:t>
      </w:r>
    </w:p>
    <w:p w:rsidR="006825B7" w:rsidRPr="006825B7" w:rsidRDefault="006825B7" w:rsidP="006825B7">
      <w:pPr>
        <w:spacing w:line="360" w:lineRule="auto"/>
        <w:ind w:left="480"/>
        <w:contextualSpacing/>
        <w:jc w:val="both"/>
        <w:rPr>
          <w:rFonts w:eastAsia="標楷體"/>
          <w:bCs/>
          <w:sz w:val="28"/>
          <w:szCs w:val="28"/>
        </w:rPr>
      </w:pPr>
      <w:r w:rsidRPr="006825B7">
        <w:rPr>
          <w:rFonts w:eastAsia="標楷體"/>
          <w:bCs/>
          <w:sz w:val="28"/>
          <w:szCs w:val="28"/>
        </w:rPr>
        <w:t>信箱：</w:t>
      </w:r>
      <w:hyperlink r:id="rId9" w:history="1">
        <w:r w:rsidRPr="006825B7">
          <w:rPr>
            <w:rFonts w:eastAsia="標楷體"/>
            <w:bCs/>
            <w:sz w:val="28"/>
            <w:szCs w:val="28"/>
          </w:rPr>
          <w:t>womensport.ut@gmail.com</w:t>
        </w:r>
      </w:hyperlink>
    </w:p>
    <w:p w:rsidR="006825B7" w:rsidRPr="006825B7" w:rsidRDefault="006825B7" w:rsidP="006825B7">
      <w:pPr>
        <w:spacing w:line="360" w:lineRule="auto"/>
        <w:ind w:left="1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 w:hint="eastAsia"/>
          <w:b/>
          <w:sz w:val="28"/>
          <w:szCs w:val="28"/>
        </w:rPr>
        <w:t>十二</w:t>
      </w:r>
      <w:r w:rsidRPr="006825B7">
        <w:rPr>
          <w:rFonts w:eastAsia="標楷體"/>
          <w:b/>
          <w:sz w:val="28"/>
          <w:szCs w:val="28"/>
        </w:rPr>
        <w:t>、</w:t>
      </w:r>
      <w:r w:rsidRPr="006825B7">
        <w:rPr>
          <w:rFonts w:eastAsia="標楷體" w:hint="eastAsia"/>
          <w:b/>
          <w:sz w:val="28"/>
          <w:szCs w:val="28"/>
        </w:rPr>
        <w:t>交通方式</w:t>
      </w:r>
    </w:p>
    <w:p w:rsidR="006825B7" w:rsidRPr="006825B7" w:rsidRDefault="006825B7" w:rsidP="006825B7">
      <w:pPr>
        <w:spacing w:line="360" w:lineRule="auto"/>
        <w:contextualSpacing/>
        <w:jc w:val="both"/>
        <w:rPr>
          <w:rFonts w:eastAsia="標楷體"/>
          <w:b/>
          <w:sz w:val="28"/>
          <w:szCs w:val="28"/>
        </w:rPr>
      </w:pPr>
      <w:r w:rsidRPr="006825B7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E4693F" wp14:editId="3CA65FB1">
            <wp:simplePos x="0" y="0"/>
            <wp:positionH relativeFrom="column">
              <wp:posOffset>1117600</wp:posOffset>
            </wp:positionH>
            <wp:positionV relativeFrom="paragraph">
              <wp:posOffset>414655</wp:posOffset>
            </wp:positionV>
            <wp:extent cx="4377055" cy="2833370"/>
            <wp:effectExtent l="0" t="0" r="444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9"/>
                    <a:stretch/>
                  </pic:blipFill>
                  <pic:spPr bwMode="auto">
                    <a:xfrm>
                      <a:off x="0" y="0"/>
                      <a:ext cx="4377055" cy="283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B7">
        <w:rPr>
          <w:rFonts w:eastAsia="標楷體" w:hint="eastAsia"/>
          <w:b/>
          <w:sz w:val="28"/>
          <w:szCs w:val="28"/>
        </w:rPr>
        <w:t>活動地點：</w:t>
      </w:r>
      <w:proofErr w:type="gramStart"/>
      <w:r w:rsidRPr="006825B7">
        <w:rPr>
          <w:rFonts w:eastAsia="標楷體" w:hint="eastAsia"/>
          <w:b/>
          <w:sz w:val="28"/>
          <w:szCs w:val="28"/>
        </w:rPr>
        <w:t>森林跑站</w:t>
      </w:r>
      <w:proofErr w:type="gramEnd"/>
      <w:r w:rsidRPr="006825B7">
        <w:rPr>
          <w:rFonts w:eastAsia="標楷體" w:hint="eastAsia"/>
          <w:b/>
          <w:sz w:val="28"/>
          <w:szCs w:val="28"/>
        </w:rPr>
        <w:t>Run base(</w:t>
      </w:r>
      <w:r w:rsidRPr="006825B7">
        <w:rPr>
          <w:rFonts w:eastAsia="標楷體" w:hint="eastAsia"/>
          <w:b/>
          <w:sz w:val="28"/>
          <w:szCs w:val="28"/>
        </w:rPr>
        <w:t>臺北市大安區新生南路二段</w:t>
      </w:r>
      <w:r w:rsidRPr="006825B7">
        <w:rPr>
          <w:rFonts w:eastAsia="標楷體" w:hint="eastAsia"/>
          <w:b/>
          <w:sz w:val="28"/>
          <w:szCs w:val="28"/>
        </w:rPr>
        <w:t>60</w:t>
      </w:r>
      <w:r w:rsidRPr="006825B7">
        <w:rPr>
          <w:rFonts w:eastAsia="標楷體" w:hint="eastAsia"/>
          <w:b/>
          <w:sz w:val="28"/>
          <w:szCs w:val="28"/>
        </w:rPr>
        <w:t>號</w:t>
      </w:r>
      <w:r w:rsidRPr="006825B7">
        <w:rPr>
          <w:rFonts w:eastAsia="標楷體" w:hint="eastAsia"/>
          <w:b/>
          <w:sz w:val="28"/>
          <w:szCs w:val="28"/>
        </w:rPr>
        <w:t xml:space="preserve">) </w:t>
      </w:r>
      <w:r w:rsidRPr="006825B7">
        <w:rPr>
          <w:rFonts w:eastAsia="標楷體" w:hint="eastAsia"/>
          <w:b/>
          <w:sz w:val="28"/>
          <w:szCs w:val="28"/>
        </w:rPr>
        <w:t>電話：</w:t>
      </w:r>
      <w:r w:rsidRPr="006825B7">
        <w:rPr>
          <w:rFonts w:eastAsia="標楷體" w:hint="eastAsia"/>
          <w:b/>
          <w:sz w:val="28"/>
          <w:szCs w:val="28"/>
        </w:rPr>
        <w:t>(02)8912-1899</w:t>
      </w: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center"/>
        <w:rPr>
          <w:rFonts w:eastAsia="標楷體"/>
          <w:b/>
          <w:sz w:val="28"/>
          <w:szCs w:val="28"/>
        </w:rPr>
      </w:pPr>
    </w:p>
    <w:p w:rsidR="006825B7" w:rsidRPr="006825B7" w:rsidRDefault="006825B7" w:rsidP="006825B7">
      <w:pPr>
        <w:spacing w:line="360" w:lineRule="auto"/>
        <w:ind w:left="1"/>
        <w:contextualSpacing/>
        <w:jc w:val="both"/>
        <w:rPr>
          <w:rFonts w:eastAsia="標楷體"/>
          <w:b/>
          <w:sz w:val="28"/>
          <w:szCs w:val="28"/>
          <w:bdr w:val="single" w:sz="4" w:space="0" w:color="auto"/>
        </w:rPr>
      </w:pPr>
      <w:r w:rsidRPr="006825B7">
        <w:rPr>
          <w:rFonts w:eastAsia="標楷體" w:hint="eastAsia"/>
          <w:b/>
          <w:sz w:val="28"/>
          <w:szCs w:val="28"/>
          <w:bdr w:val="single" w:sz="4" w:space="0" w:color="auto"/>
        </w:rPr>
        <w:t>高鐵、火車及捷運</w:t>
      </w:r>
    </w:p>
    <w:p w:rsidR="006825B7" w:rsidRPr="006825B7" w:rsidRDefault="006825B7" w:rsidP="006825B7">
      <w:pPr>
        <w:spacing w:line="360" w:lineRule="auto"/>
        <w:ind w:left="1540" w:hangingChars="550" w:hanging="1540"/>
        <w:contextualSpacing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高鐵、火車：抵達</w:t>
      </w:r>
      <w:proofErr w:type="gramStart"/>
      <w:r w:rsidRPr="006825B7">
        <w:rPr>
          <w:rFonts w:eastAsia="標楷體" w:hint="eastAsia"/>
          <w:sz w:val="28"/>
          <w:szCs w:val="28"/>
        </w:rPr>
        <w:t>臺</w:t>
      </w:r>
      <w:proofErr w:type="gramEnd"/>
      <w:r w:rsidRPr="006825B7">
        <w:rPr>
          <w:rFonts w:eastAsia="標楷體" w:hint="eastAsia"/>
          <w:sz w:val="28"/>
          <w:szCs w:val="28"/>
        </w:rPr>
        <w:t>北火車站→轉乘</w:t>
      </w:r>
      <w:proofErr w:type="gramStart"/>
      <w:r w:rsidRPr="006825B7">
        <w:rPr>
          <w:rFonts w:eastAsia="標楷體" w:hint="eastAsia"/>
          <w:sz w:val="28"/>
          <w:szCs w:val="28"/>
        </w:rPr>
        <w:t>臺</w:t>
      </w:r>
      <w:proofErr w:type="gramEnd"/>
      <w:r w:rsidRPr="006825B7">
        <w:rPr>
          <w:rFonts w:eastAsia="標楷體" w:hint="eastAsia"/>
          <w:sz w:val="28"/>
          <w:szCs w:val="28"/>
        </w:rPr>
        <w:t>北捷運淡水信義線</w:t>
      </w:r>
      <w:r w:rsidRPr="006825B7">
        <w:rPr>
          <w:rFonts w:eastAsia="標楷體" w:hint="eastAsia"/>
          <w:sz w:val="28"/>
          <w:szCs w:val="28"/>
        </w:rPr>
        <w:t>(</w:t>
      </w:r>
      <w:r w:rsidRPr="006825B7">
        <w:rPr>
          <w:rFonts w:eastAsia="標楷體" w:hint="eastAsia"/>
          <w:sz w:val="28"/>
          <w:szCs w:val="28"/>
        </w:rPr>
        <w:t>紅線</w:t>
      </w:r>
      <w:r w:rsidRPr="006825B7">
        <w:rPr>
          <w:rFonts w:eastAsia="標楷體" w:hint="eastAsia"/>
          <w:sz w:val="28"/>
          <w:szCs w:val="28"/>
        </w:rPr>
        <w:t>)</w:t>
      </w:r>
      <w:r w:rsidRPr="006825B7">
        <w:rPr>
          <w:rFonts w:eastAsia="標楷體" w:hint="eastAsia"/>
          <w:sz w:val="28"/>
          <w:szCs w:val="28"/>
        </w:rPr>
        <w:t>象山方向→搭至捷運東門站</w:t>
      </w:r>
      <w:r w:rsidRPr="006825B7">
        <w:rPr>
          <w:rFonts w:eastAsia="標楷體" w:hint="eastAsia"/>
          <w:sz w:val="28"/>
          <w:szCs w:val="28"/>
        </w:rPr>
        <w:t>5</w:t>
      </w:r>
      <w:r w:rsidRPr="006825B7">
        <w:rPr>
          <w:rFonts w:eastAsia="標楷體" w:hint="eastAsia"/>
          <w:sz w:val="28"/>
          <w:szCs w:val="28"/>
        </w:rPr>
        <w:t>號出口→直走至信義新生路口→右轉新生南路後步行約</w:t>
      </w:r>
      <w:r w:rsidRPr="006825B7">
        <w:rPr>
          <w:rFonts w:eastAsia="標楷體" w:hint="eastAsia"/>
          <w:sz w:val="28"/>
          <w:szCs w:val="28"/>
        </w:rPr>
        <w:t>8</w:t>
      </w:r>
      <w:r w:rsidRPr="006825B7">
        <w:rPr>
          <w:rFonts w:eastAsia="標楷體" w:hint="eastAsia"/>
          <w:sz w:val="28"/>
          <w:szCs w:val="28"/>
        </w:rPr>
        <w:t>分鐘抵達</w:t>
      </w:r>
    </w:p>
    <w:p w:rsidR="006825B7" w:rsidRPr="006825B7" w:rsidRDefault="006825B7" w:rsidP="006825B7">
      <w:pPr>
        <w:spacing w:line="360" w:lineRule="auto"/>
        <w:ind w:left="1"/>
        <w:contextualSpacing/>
        <w:jc w:val="both"/>
        <w:rPr>
          <w:rFonts w:eastAsia="標楷體"/>
          <w:b/>
          <w:sz w:val="28"/>
          <w:szCs w:val="28"/>
          <w:bdr w:val="single" w:sz="4" w:space="0" w:color="auto"/>
        </w:rPr>
      </w:pPr>
      <w:r w:rsidRPr="006825B7">
        <w:rPr>
          <w:rFonts w:eastAsia="標楷體" w:hint="eastAsia"/>
          <w:b/>
          <w:sz w:val="28"/>
          <w:szCs w:val="28"/>
          <w:bdr w:val="single" w:sz="4" w:space="0" w:color="auto"/>
        </w:rPr>
        <w:t>自行開車</w:t>
      </w:r>
    </w:p>
    <w:p w:rsidR="006825B7" w:rsidRPr="006825B7" w:rsidRDefault="006825B7" w:rsidP="006825B7">
      <w:pPr>
        <w:spacing w:line="360" w:lineRule="auto"/>
        <w:ind w:left="1820" w:hangingChars="650" w:hanging="1820"/>
        <w:contextualSpacing/>
        <w:jc w:val="both"/>
        <w:rPr>
          <w:rFonts w:eastAsia="標楷體"/>
          <w:sz w:val="28"/>
          <w:szCs w:val="28"/>
        </w:rPr>
      </w:pPr>
      <w:r w:rsidRPr="006825B7">
        <w:rPr>
          <w:rFonts w:eastAsia="標楷體" w:hint="eastAsia"/>
          <w:sz w:val="28"/>
          <w:szCs w:val="28"/>
        </w:rPr>
        <w:t>中山高速公路：行至</w:t>
      </w:r>
      <w:r w:rsidRPr="006825B7">
        <w:rPr>
          <w:rFonts w:eastAsia="標楷體" w:hint="eastAsia"/>
          <w:sz w:val="28"/>
          <w:szCs w:val="28"/>
          <w:bdr w:val="single" w:sz="4" w:space="0" w:color="auto"/>
        </w:rPr>
        <w:t>23</w:t>
      </w:r>
      <w:r w:rsidRPr="006825B7">
        <w:rPr>
          <w:rFonts w:eastAsia="標楷體" w:hint="eastAsia"/>
          <w:sz w:val="28"/>
          <w:szCs w:val="28"/>
          <w:bdr w:val="single" w:sz="4" w:space="0" w:color="auto"/>
        </w:rPr>
        <w:t>圓山交流道</w:t>
      </w:r>
      <w:r w:rsidRPr="006825B7">
        <w:rPr>
          <w:rFonts w:eastAsia="標楷體" w:hint="eastAsia"/>
          <w:sz w:val="28"/>
          <w:szCs w:val="28"/>
        </w:rPr>
        <w:t>下→前往建國高架道路→行至</w:t>
      </w:r>
      <w:r w:rsidRPr="006825B7">
        <w:rPr>
          <w:rFonts w:eastAsia="標楷體" w:hint="eastAsia"/>
          <w:sz w:val="28"/>
          <w:szCs w:val="28"/>
          <w:bdr w:val="single" w:sz="4" w:space="0" w:color="auto"/>
        </w:rPr>
        <w:t>仁愛路出口</w:t>
      </w:r>
      <w:r w:rsidRPr="006825B7">
        <w:rPr>
          <w:rFonts w:eastAsia="標楷體" w:hint="eastAsia"/>
          <w:sz w:val="28"/>
          <w:szCs w:val="28"/>
        </w:rPr>
        <w:t>下→右轉仁愛路→左轉新生南路一段→直行約</w:t>
      </w:r>
      <w:r w:rsidRPr="006825B7">
        <w:rPr>
          <w:rFonts w:eastAsia="標楷體" w:hint="eastAsia"/>
          <w:sz w:val="28"/>
          <w:szCs w:val="28"/>
        </w:rPr>
        <w:t>5</w:t>
      </w:r>
      <w:r w:rsidRPr="006825B7">
        <w:rPr>
          <w:rFonts w:eastAsia="標楷體" w:hint="eastAsia"/>
          <w:sz w:val="28"/>
          <w:szCs w:val="28"/>
        </w:rPr>
        <w:t>分鐘至新生南路二段抵達</w:t>
      </w: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6825B7" w:rsidRPr="006825B7" w:rsidRDefault="006825B7" w:rsidP="006825B7">
      <w:pPr>
        <w:widowControl/>
        <w:rPr>
          <w:rFonts w:eastAsia="標楷體"/>
          <w:b/>
          <w:sz w:val="32"/>
          <w:szCs w:val="32"/>
        </w:rPr>
      </w:pPr>
    </w:p>
    <w:p w:rsidR="00305648" w:rsidRPr="006825B7" w:rsidRDefault="00305648" w:rsidP="001A37E5">
      <w:pPr>
        <w:tabs>
          <w:tab w:val="left" w:pos="720"/>
          <w:tab w:val="left" w:pos="960"/>
        </w:tabs>
        <w:spacing w:afterLines="50" w:after="18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305648" w:rsidRPr="006825B7"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FD" w:rsidRDefault="005A03FD">
      <w:r>
        <w:separator/>
      </w:r>
    </w:p>
  </w:endnote>
  <w:endnote w:type="continuationSeparator" w:id="0">
    <w:p w:rsidR="005A03FD" w:rsidRDefault="005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FD" w:rsidRDefault="005A03FD">
      <w:r>
        <w:separator/>
      </w:r>
    </w:p>
  </w:footnote>
  <w:footnote w:type="continuationSeparator" w:id="0">
    <w:p w:rsidR="005A03FD" w:rsidRDefault="005A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86"/>
    <w:multiLevelType w:val="hybridMultilevel"/>
    <w:tmpl w:val="3EA0F2EA"/>
    <w:lvl w:ilvl="0" w:tplc="BDCE3B70">
      <w:start w:val="1"/>
      <w:numFmt w:val="taiwaneseCountingThousand"/>
      <w:lvlText w:val="(%1)"/>
      <w:lvlJc w:val="left"/>
      <w:pPr>
        <w:ind w:left="620" w:hanging="480"/>
      </w:pPr>
      <w:rPr>
        <w:rFonts w:ascii="標楷體" w:eastAsia="標楷體" w:hAnsi="MS Gothic" w:cs="MS Gothi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0164185C"/>
    <w:multiLevelType w:val="hybridMultilevel"/>
    <w:tmpl w:val="8A3A6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B4F50"/>
    <w:multiLevelType w:val="hybridMultilevel"/>
    <w:tmpl w:val="D0060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384079"/>
    <w:multiLevelType w:val="hybridMultilevel"/>
    <w:tmpl w:val="4BDA6E82"/>
    <w:lvl w:ilvl="0" w:tplc="BDCE3B7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MS Gothic" w:cs="MS Gothic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5"/>
    <w:rsid w:val="00022A92"/>
    <w:rsid w:val="00050DA4"/>
    <w:rsid w:val="00055717"/>
    <w:rsid w:val="0006444F"/>
    <w:rsid w:val="00071C02"/>
    <w:rsid w:val="00071DC3"/>
    <w:rsid w:val="0009516F"/>
    <w:rsid w:val="000B690C"/>
    <w:rsid w:val="000C5103"/>
    <w:rsid w:val="000D51DD"/>
    <w:rsid w:val="000E3BB0"/>
    <w:rsid w:val="000E56EE"/>
    <w:rsid w:val="000F792E"/>
    <w:rsid w:val="00145A1D"/>
    <w:rsid w:val="00145ACD"/>
    <w:rsid w:val="00182245"/>
    <w:rsid w:val="001923BD"/>
    <w:rsid w:val="001A2221"/>
    <w:rsid w:val="001A37E5"/>
    <w:rsid w:val="001C674C"/>
    <w:rsid w:val="001D7197"/>
    <w:rsid w:val="001E045E"/>
    <w:rsid w:val="001E0920"/>
    <w:rsid w:val="001E22C1"/>
    <w:rsid w:val="001F081C"/>
    <w:rsid w:val="0023486C"/>
    <w:rsid w:val="002448F8"/>
    <w:rsid w:val="002477E5"/>
    <w:rsid w:val="00250FA2"/>
    <w:rsid w:val="00264494"/>
    <w:rsid w:val="00267C3F"/>
    <w:rsid w:val="002A4CBB"/>
    <w:rsid w:val="002B0C3B"/>
    <w:rsid w:val="002D409D"/>
    <w:rsid w:val="002F0779"/>
    <w:rsid w:val="002F0B03"/>
    <w:rsid w:val="00305648"/>
    <w:rsid w:val="003079AE"/>
    <w:rsid w:val="00317C34"/>
    <w:rsid w:val="00333B19"/>
    <w:rsid w:val="00361B27"/>
    <w:rsid w:val="00363C89"/>
    <w:rsid w:val="00375380"/>
    <w:rsid w:val="00392AD0"/>
    <w:rsid w:val="00396793"/>
    <w:rsid w:val="003A7267"/>
    <w:rsid w:val="003B6B06"/>
    <w:rsid w:val="003C2498"/>
    <w:rsid w:val="003D6DBA"/>
    <w:rsid w:val="003E7D5F"/>
    <w:rsid w:val="003F034B"/>
    <w:rsid w:val="00400731"/>
    <w:rsid w:val="00403A67"/>
    <w:rsid w:val="004175E1"/>
    <w:rsid w:val="00432A38"/>
    <w:rsid w:val="00442048"/>
    <w:rsid w:val="00455B3E"/>
    <w:rsid w:val="00471F84"/>
    <w:rsid w:val="00480B1D"/>
    <w:rsid w:val="004C3CE3"/>
    <w:rsid w:val="004E0EE4"/>
    <w:rsid w:val="004F05B8"/>
    <w:rsid w:val="005043DE"/>
    <w:rsid w:val="005062E8"/>
    <w:rsid w:val="005310B0"/>
    <w:rsid w:val="00541330"/>
    <w:rsid w:val="00541906"/>
    <w:rsid w:val="005766D4"/>
    <w:rsid w:val="0058120E"/>
    <w:rsid w:val="0059725C"/>
    <w:rsid w:val="005A03FD"/>
    <w:rsid w:val="005A2AED"/>
    <w:rsid w:val="005B15C6"/>
    <w:rsid w:val="005B6B10"/>
    <w:rsid w:val="005D48BC"/>
    <w:rsid w:val="00607BF8"/>
    <w:rsid w:val="006346F5"/>
    <w:rsid w:val="0064584A"/>
    <w:rsid w:val="00674A71"/>
    <w:rsid w:val="00676C19"/>
    <w:rsid w:val="006803B8"/>
    <w:rsid w:val="006825B7"/>
    <w:rsid w:val="00687863"/>
    <w:rsid w:val="006F5A9F"/>
    <w:rsid w:val="007263E7"/>
    <w:rsid w:val="00735D3A"/>
    <w:rsid w:val="00736516"/>
    <w:rsid w:val="00744B89"/>
    <w:rsid w:val="007B7EC6"/>
    <w:rsid w:val="007C3BF2"/>
    <w:rsid w:val="007D1060"/>
    <w:rsid w:val="007E4442"/>
    <w:rsid w:val="007F6365"/>
    <w:rsid w:val="00810430"/>
    <w:rsid w:val="008143D1"/>
    <w:rsid w:val="00852E38"/>
    <w:rsid w:val="00853CB2"/>
    <w:rsid w:val="00854339"/>
    <w:rsid w:val="008610F5"/>
    <w:rsid w:val="008655DB"/>
    <w:rsid w:val="008677B2"/>
    <w:rsid w:val="008A6011"/>
    <w:rsid w:val="008B00C5"/>
    <w:rsid w:val="008D1E73"/>
    <w:rsid w:val="008D3B65"/>
    <w:rsid w:val="008E0AD5"/>
    <w:rsid w:val="008E3952"/>
    <w:rsid w:val="008E4706"/>
    <w:rsid w:val="008E588D"/>
    <w:rsid w:val="00900209"/>
    <w:rsid w:val="00900B40"/>
    <w:rsid w:val="00927087"/>
    <w:rsid w:val="009356E2"/>
    <w:rsid w:val="00951201"/>
    <w:rsid w:val="0099313C"/>
    <w:rsid w:val="00995B1A"/>
    <w:rsid w:val="009A37D2"/>
    <w:rsid w:val="009B20FE"/>
    <w:rsid w:val="009D7E1D"/>
    <w:rsid w:val="00A02B6C"/>
    <w:rsid w:val="00A03C99"/>
    <w:rsid w:val="00A045E9"/>
    <w:rsid w:val="00A06B28"/>
    <w:rsid w:val="00A36D0C"/>
    <w:rsid w:val="00A410E2"/>
    <w:rsid w:val="00A440F9"/>
    <w:rsid w:val="00A4484A"/>
    <w:rsid w:val="00A63697"/>
    <w:rsid w:val="00A66074"/>
    <w:rsid w:val="00A678C3"/>
    <w:rsid w:val="00A71ACE"/>
    <w:rsid w:val="00A77BD3"/>
    <w:rsid w:val="00A92466"/>
    <w:rsid w:val="00AA2563"/>
    <w:rsid w:val="00AC04E6"/>
    <w:rsid w:val="00AD3958"/>
    <w:rsid w:val="00AE4E7A"/>
    <w:rsid w:val="00B123E7"/>
    <w:rsid w:val="00B1269B"/>
    <w:rsid w:val="00B95E9E"/>
    <w:rsid w:val="00BA16FF"/>
    <w:rsid w:val="00BA3E64"/>
    <w:rsid w:val="00BB2A06"/>
    <w:rsid w:val="00BB5DF2"/>
    <w:rsid w:val="00BC41AB"/>
    <w:rsid w:val="00BD78FE"/>
    <w:rsid w:val="00BE14DE"/>
    <w:rsid w:val="00C0099E"/>
    <w:rsid w:val="00C02617"/>
    <w:rsid w:val="00C216C7"/>
    <w:rsid w:val="00C22044"/>
    <w:rsid w:val="00C22388"/>
    <w:rsid w:val="00C22563"/>
    <w:rsid w:val="00C23A3C"/>
    <w:rsid w:val="00C5049B"/>
    <w:rsid w:val="00C65348"/>
    <w:rsid w:val="00C81941"/>
    <w:rsid w:val="00C87C51"/>
    <w:rsid w:val="00C937B4"/>
    <w:rsid w:val="00C950AB"/>
    <w:rsid w:val="00CA2D0C"/>
    <w:rsid w:val="00CC006A"/>
    <w:rsid w:val="00D01055"/>
    <w:rsid w:val="00D20A2F"/>
    <w:rsid w:val="00D23D0E"/>
    <w:rsid w:val="00D334B3"/>
    <w:rsid w:val="00D4475C"/>
    <w:rsid w:val="00D507AB"/>
    <w:rsid w:val="00D51ECE"/>
    <w:rsid w:val="00D65624"/>
    <w:rsid w:val="00D67F6B"/>
    <w:rsid w:val="00D75853"/>
    <w:rsid w:val="00D81270"/>
    <w:rsid w:val="00D84D0B"/>
    <w:rsid w:val="00D927D2"/>
    <w:rsid w:val="00DB0AA5"/>
    <w:rsid w:val="00DF4291"/>
    <w:rsid w:val="00E01D9F"/>
    <w:rsid w:val="00E256FA"/>
    <w:rsid w:val="00E27799"/>
    <w:rsid w:val="00E441BB"/>
    <w:rsid w:val="00E4746C"/>
    <w:rsid w:val="00E6477D"/>
    <w:rsid w:val="00E73C8A"/>
    <w:rsid w:val="00E84982"/>
    <w:rsid w:val="00E95FEB"/>
    <w:rsid w:val="00EB4E6F"/>
    <w:rsid w:val="00EB7435"/>
    <w:rsid w:val="00F0426F"/>
    <w:rsid w:val="00F164E9"/>
    <w:rsid w:val="00F21847"/>
    <w:rsid w:val="00F315FF"/>
    <w:rsid w:val="00F4550A"/>
    <w:rsid w:val="00F50677"/>
    <w:rsid w:val="00F5086E"/>
    <w:rsid w:val="00F84661"/>
    <w:rsid w:val="00FA0663"/>
    <w:rsid w:val="00FB2AF2"/>
    <w:rsid w:val="00FD2BAB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mfont-txtcont1">
    <w:name w:val="mfont-txtcont1"/>
    <w:rPr>
      <w:rFonts w:ascii="細明體" w:eastAsia="細明體" w:hAnsi="細明體" w:hint="eastAsia"/>
      <w:color w:val="333333"/>
      <w:sz w:val="17"/>
      <w:szCs w:val="17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semiHidden/>
    <w:pPr>
      <w:jc w:val="right"/>
    </w:pPr>
    <w:rPr>
      <w:b/>
      <w:szCs w:val="20"/>
    </w:rPr>
  </w:style>
  <w:style w:type="character" w:customStyle="1" w:styleId="aa">
    <w:name w:val="日期 字元"/>
    <w:rPr>
      <w:b/>
      <w:kern w:val="2"/>
      <w:sz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33B19"/>
    <w:pPr>
      <w:widowControl w:val="0"/>
      <w:ind w:hangingChars="850" w:hanging="850"/>
      <w:jc w:val="both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mfont-txtcont1">
    <w:name w:val="mfont-txtcont1"/>
    <w:rPr>
      <w:rFonts w:ascii="細明體" w:eastAsia="細明體" w:hAnsi="細明體" w:hint="eastAsia"/>
      <w:color w:val="333333"/>
      <w:sz w:val="17"/>
      <w:szCs w:val="17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semiHidden/>
    <w:pPr>
      <w:jc w:val="right"/>
    </w:pPr>
    <w:rPr>
      <w:b/>
      <w:szCs w:val="20"/>
    </w:rPr>
  </w:style>
  <w:style w:type="character" w:customStyle="1" w:styleId="aa">
    <w:name w:val="日期 字元"/>
    <w:rPr>
      <w:b/>
      <w:kern w:val="2"/>
      <w:sz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33B19"/>
    <w:pPr>
      <w:widowControl w:val="0"/>
      <w:ind w:hangingChars="850" w:hanging="850"/>
      <w:jc w:val="both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port.u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omensport.u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1185</Words>
  <Characters>414</Characters>
  <Application>Microsoft Office Word</Application>
  <DocSecurity>0</DocSecurity>
  <Lines>51</Lines>
  <Paragraphs>145</Paragraphs>
  <ScaleCrop>false</ScaleCrop>
  <Company>CMT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maurice</dc:creator>
  <cp:lastModifiedBy>新聞組 蔡建宏</cp:lastModifiedBy>
  <cp:revision>5</cp:revision>
  <cp:lastPrinted>2018-11-30T08:06:00Z</cp:lastPrinted>
  <dcterms:created xsi:type="dcterms:W3CDTF">2018-11-30T08:05:00Z</dcterms:created>
  <dcterms:modified xsi:type="dcterms:W3CDTF">2018-12-06T02:22:00Z</dcterms:modified>
</cp:coreProperties>
</file>