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9B5" w:rsidRDefault="004209B5" w:rsidP="004209B5">
      <w:pPr>
        <w:spacing w:line="360" w:lineRule="exact"/>
        <w:ind w:left="210" w:hangingChars="75" w:hanging="210"/>
        <w:rPr>
          <w:rFonts w:ascii="標楷體" w:eastAsia="標楷體" w:hAnsi="標楷體"/>
          <w:sz w:val="28"/>
          <w:szCs w:val="28"/>
          <w:bdr w:val="single" w:sz="4" w:space="0" w:color="auto"/>
        </w:rPr>
      </w:pPr>
      <w:bookmarkStart w:id="0" w:name="_GoBack"/>
      <w:bookmarkEnd w:id="0"/>
    </w:p>
    <w:p w:rsidR="004209B5" w:rsidRPr="0048700E" w:rsidRDefault="004209B5" w:rsidP="004209B5">
      <w:pPr>
        <w:spacing w:line="360" w:lineRule="exact"/>
        <w:jc w:val="center"/>
        <w:rPr>
          <w:rFonts w:ascii="標楷體" w:eastAsia="標楷體" w:hAnsi="標楷體" w:hint="eastAsia"/>
          <w:b/>
          <w:sz w:val="28"/>
          <w:szCs w:val="28"/>
        </w:rPr>
      </w:pPr>
      <w:r w:rsidRPr="0048700E">
        <w:rPr>
          <w:rFonts w:ascii="標楷體" w:eastAsia="標楷體" w:hAnsi="標楷體" w:hint="eastAsia"/>
          <w:b/>
          <w:sz w:val="28"/>
          <w:szCs w:val="28"/>
        </w:rPr>
        <w:t>教育部AI技術及應用人才培育計畫簡介</w:t>
      </w:r>
    </w:p>
    <w:p w:rsidR="0048700E" w:rsidRDefault="0048700E" w:rsidP="0081401A">
      <w:pPr>
        <w:spacing w:line="360" w:lineRule="exact"/>
        <w:ind w:firstLineChars="200" w:firstLine="560"/>
        <w:rPr>
          <w:rFonts w:ascii="標楷體" w:eastAsia="標楷體" w:hAnsi="標楷體"/>
          <w:sz w:val="28"/>
          <w:szCs w:val="28"/>
        </w:rPr>
      </w:pPr>
    </w:p>
    <w:p w:rsidR="004209B5" w:rsidRPr="004209B5" w:rsidRDefault="004209B5" w:rsidP="0048700E">
      <w:pPr>
        <w:spacing w:beforeLines="50" w:before="180" w:line="360" w:lineRule="exact"/>
        <w:ind w:firstLineChars="200" w:firstLine="560"/>
        <w:rPr>
          <w:rFonts w:ascii="標楷體" w:eastAsia="標楷體" w:hAnsi="標楷體" w:hint="eastAsia"/>
          <w:sz w:val="28"/>
          <w:szCs w:val="28"/>
        </w:rPr>
      </w:pPr>
      <w:r w:rsidRPr="004209B5">
        <w:rPr>
          <w:rFonts w:ascii="標楷體" w:eastAsia="標楷體" w:hAnsi="標楷體" w:hint="eastAsia"/>
          <w:sz w:val="28"/>
          <w:szCs w:val="28"/>
        </w:rPr>
        <w:t>人工智慧近年來因資料量大幅增加、學習演算法進步、運算能力提升，技術應用有突破性進展，教育部『人工智慧技術及應用人才培育計畫』從課程、實作、場域學習、競賽等面向投入相關資源，協助大學校院建構發展人工智慧相關教研量能；善用人工智慧開放平臺與開放資料，並鼓勵學生參與競賽，連結產官學研實施跨領域場域實務學習。同時也推動人工智慧之科普教育及規劃發展中小學AI教材，將人工智慧技術及其應用推廣至不同年齡層與不同領域之學生及民眾，引發年輕學子對人工智慧的學習興趣，全方位培育具備實務技術與應用能力的跨領域AI人才，支援產業發展需求。</w:t>
      </w:r>
    </w:p>
    <w:p w:rsidR="004209B5" w:rsidRDefault="004209B5" w:rsidP="0048700E">
      <w:pPr>
        <w:spacing w:beforeLines="50" w:before="180" w:line="360" w:lineRule="exact"/>
        <w:ind w:firstLineChars="200" w:firstLine="560"/>
        <w:rPr>
          <w:rFonts w:ascii="標楷體" w:eastAsia="標楷體" w:hAnsi="標楷體"/>
          <w:sz w:val="28"/>
          <w:szCs w:val="28"/>
        </w:rPr>
      </w:pPr>
      <w:r w:rsidRPr="004209B5">
        <w:rPr>
          <w:rFonts w:ascii="標楷體" w:eastAsia="標楷體" w:hAnsi="標楷體" w:hint="eastAsia"/>
          <w:sz w:val="28"/>
          <w:szCs w:val="28"/>
        </w:rPr>
        <w:t>AI科普教育將從兩方面著手，「網路科普訊息與科教資源的提供」和「科普活動的辦理」，透過多元科普活動辦理與多媒體教材製作，提供跨領域新興科技探究學習課程發展的社會學習機會，為培育AI人才的培育建立良好基礎。</w:t>
      </w:r>
    </w:p>
    <w:p w:rsidR="0081401A" w:rsidRDefault="0081401A" w:rsidP="004209B5">
      <w:pPr>
        <w:spacing w:line="360" w:lineRule="exact"/>
        <w:ind w:firstLineChars="75" w:firstLine="210"/>
        <w:rPr>
          <w:rFonts w:ascii="標楷體" w:eastAsia="標楷體" w:hAnsi="標楷體"/>
          <w:sz w:val="28"/>
          <w:szCs w:val="28"/>
        </w:rPr>
      </w:pPr>
    </w:p>
    <w:p w:rsidR="0081401A" w:rsidRDefault="0081401A" w:rsidP="004209B5">
      <w:pPr>
        <w:spacing w:line="360" w:lineRule="exact"/>
        <w:ind w:firstLineChars="75" w:firstLine="210"/>
        <w:rPr>
          <w:rFonts w:ascii="標楷體" w:eastAsia="標楷體" w:hAnsi="標楷體"/>
          <w:sz w:val="28"/>
          <w:szCs w:val="28"/>
        </w:rPr>
        <w:sectPr w:rsidR="0081401A" w:rsidSect="00150AFD">
          <w:pgSz w:w="11906" w:h="16838"/>
          <w:pgMar w:top="719" w:right="1800" w:bottom="540" w:left="1800" w:header="851" w:footer="992" w:gutter="0"/>
          <w:cols w:space="425"/>
          <w:docGrid w:type="lines" w:linePitch="360"/>
        </w:sectPr>
      </w:pPr>
    </w:p>
    <w:p w:rsidR="0081401A" w:rsidRPr="003958D1" w:rsidRDefault="0081401A" w:rsidP="0081401A">
      <w:pPr>
        <w:spacing w:line="360" w:lineRule="exact"/>
        <w:rPr>
          <w:rFonts w:ascii="標楷體" w:eastAsia="標楷體" w:hAnsi="標楷體"/>
          <w:color w:val="000000"/>
          <w:sz w:val="28"/>
          <w:szCs w:val="28"/>
          <w:bdr w:val="single" w:sz="4" w:space="0" w:color="auto"/>
        </w:rPr>
      </w:pPr>
    </w:p>
    <w:p w:rsidR="0081401A" w:rsidRPr="0048700E" w:rsidRDefault="0081401A" w:rsidP="0081401A">
      <w:pPr>
        <w:spacing w:line="360" w:lineRule="exact"/>
        <w:jc w:val="center"/>
        <w:rPr>
          <w:rFonts w:ascii="標楷體" w:eastAsia="標楷體" w:hAnsi="標楷體" w:hint="eastAsia"/>
          <w:b/>
          <w:sz w:val="28"/>
          <w:szCs w:val="28"/>
        </w:rPr>
      </w:pPr>
      <w:r w:rsidRPr="0048700E">
        <w:rPr>
          <w:rFonts w:ascii="標楷體" w:eastAsia="標楷體" w:hAnsi="標楷體" w:hint="eastAsia"/>
          <w:b/>
          <w:sz w:val="28"/>
          <w:szCs w:val="28"/>
        </w:rPr>
        <w:t>科技部「人工智慧技術暨全幅健康照護聯合研究中心」</w:t>
      </w:r>
    </w:p>
    <w:p w:rsidR="0081401A" w:rsidRPr="0048700E" w:rsidRDefault="0081401A" w:rsidP="0081401A">
      <w:pPr>
        <w:spacing w:line="360" w:lineRule="exact"/>
        <w:jc w:val="center"/>
        <w:rPr>
          <w:rFonts w:ascii="標楷體" w:eastAsia="標楷體" w:hAnsi="標楷體" w:hint="eastAsia"/>
          <w:b/>
          <w:sz w:val="28"/>
          <w:szCs w:val="28"/>
        </w:rPr>
      </w:pPr>
      <w:r w:rsidRPr="0048700E">
        <w:rPr>
          <w:rFonts w:ascii="標楷體" w:eastAsia="標楷體" w:hAnsi="標楷體" w:hint="eastAsia"/>
          <w:b/>
          <w:sz w:val="28"/>
          <w:szCs w:val="28"/>
        </w:rPr>
        <w:t>（國立臺灣大學人工智慧中心</w:t>
      </w:r>
      <w:r w:rsidR="0048700E">
        <w:rPr>
          <w:rFonts w:ascii="標楷體" w:eastAsia="標楷體" w:hAnsi="標楷體" w:hint="eastAsia"/>
          <w:b/>
          <w:sz w:val="28"/>
          <w:szCs w:val="28"/>
        </w:rPr>
        <w:t>AINTU</w:t>
      </w:r>
      <w:r w:rsidRPr="0048700E">
        <w:rPr>
          <w:rFonts w:ascii="標楷體" w:eastAsia="標楷體" w:hAnsi="標楷體" w:hint="eastAsia"/>
          <w:b/>
          <w:sz w:val="28"/>
          <w:szCs w:val="28"/>
        </w:rPr>
        <w:t>）簡介</w:t>
      </w:r>
    </w:p>
    <w:p w:rsidR="0048700E" w:rsidRDefault="0048700E" w:rsidP="0081401A">
      <w:pPr>
        <w:spacing w:line="360" w:lineRule="exact"/>
        <w:ind w:firstLineChars="200" w:firstLine="560"/>
        <w:rPr>
          <w:rFonts w:ascii="標楷體" w:eastAsia="標楷體" w:hAnsi="標楷體"/>
          <w:sz w:val="28"/>
          <w:szCs w:val="28"/>
        </w:rPr>
      </w:pPr>
    </w:p>
    <w:p w:rsidR="0081401A" w:rsidRPr="005D6F2D" w:rsidRDefault="0081401A" w:rsidP="0048700E">
      <w:pPr>
        <w:spacing w:beforeLines="50" w:before="180" w:line="360" w:lineRule="exact"/>
        <w:ind w:firstLineChars="200" w:firstLine="560"/>
        <w:rPr>
          <w:rFonts w:ascii="標楷體" w:eastAsia="標楷體" w:hAnsi="標楷體" w:hint="eastAsia"/>
          <w:sz w:val="28"/>
          <w:szCs w:val="28"/>
        </w:rPr>
      </w:pPr>
      <w:r w:rsidRPr="005D6F2D">
        <w:rPr>
          <w:rFonts w:ascii="標楷體" w:eastAsia="標楷體" w:hAnsi="標楷體" w:hint="eastAsia"/>
          <w:sz w:val="28"/>
          <w:szCs w:val="28"/>
        </w:rPr>
        <w:t>科技部為營造創新人工智慧生態體系，打造國際級AI創新研究中心，達成研發尖端技術、培養領導人才、提升研發成果商業化之潛力衍生AI新創公司之目的，經過公開中心研究計劃徵求評審，於2018年1月1日在臺灣設立4個AI創新研究中心。在國立臺灣大學的AI創新研究中心，全名為人工智慧技術暨全幅健康照護聯合研究中心，簡稱臺大人工智慧中心或臺大AI中心，包括智慧技術和生技醫療兩個主題、人工智慧技術及全幅健康照護兩個子中心。</w:t>
      </w:r>
    </w:p>
    <w:p w:rsidR="0081401A" w:rsidRPr="005D6F2D" w:rsidRDefault="0081401A" w:rsidP="0048700E">
      <w:pPr>
        <w:spacing w:beforeLines="50" w:before="180" w:line="360" w:lineRule="exact"/>
        <w:ind w:firstLineChars="200" w:firstLine="560"/>
        <w:rPr>
          <w:rFonts w:ascii="標楷體" w:eastAsia="標楷體" w:hAnsi="標楷體"/>
          <w:sz w:val="28"/>
          <w:szCs w:val="28"/>
        </w:rPr>
      </w:pPr>
      <w:r w:rsidRPr="005D6F2D">
        <w:rPr>
          <w:rFonts w:ascii="標楷體" w:eastAsia="標楷體" w:hAnsi="標楷體" w:hint="eastAsia"/>
          <w:sz w:val="28"/>
          <w:szCs w:val="28"/>
        </w:rPr>
        <w:t>臺大AI中心整合轄下</w:t>
      </w:r>
      <w:r w:rsidR="0048700E">
        <w:rPr>
          <w:rFonts w:ascii="標楷體" w:eastAsia="標楷體" w:hAnsi="標楷體" w:hint="eastAsia"/>
          <w:sz w:val="28"/>
          <w:szCs w:val="28"/>
        </w:rPr>
        <w:t>32</w:t>
      </w:r>
      <w:r w:rsidRPr="005D6F2D">
        <w:rPr>
          <w:rFonts w:ascii="標楷體" w:eastAsia="標楷體" w:hAnsi="標楷體" w:hint="eastAsia"/>
          <w:sz w:val="28"/>
          <w:szCs w:val="28"/>
        </w:rPr>
        <w:t>個研究計畫，以跨領域、跨單位、跨國際的合作方式，成為國際級研究中心。 深耕前瞻技術發展，促進創新應用之擴散。 提升我國AI研究能量，培育高階研發人才。 致力促進研究成果對社會與經濟產生貢獻。 促成轄下研究計劃進行國際交流與研究合作，提升國際學術及研究影響力。</w:t>
      </w:r>
    </w:p>
    <w:p w:rsidR="002069E8" w:rsidRPr="00D92869" w:rsidRDefault="002069E8" w:rsidP="0081401A">
      <w:pPr>
        <w:spacing w:line="240" w:lineRule="exact"/>
        <w:rPr>
          <w:rFonts w:ascii="標楷體" w:eastAsia="標楷體" w:hAnsi="標楷體" w:hint="eastAsia"/>
        </w:rPr>
      </w:pPr>
    </w:p>
    <w:sectPr w:rsidR="002069E8" w:rsidRPr="00D92869" w:rsidSect="00150AFD">
      <w:pgSz w:w="11906" w:h="16838"/>
      <w:pgMar w:top="719" w:right="1800" w:bottom="5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581" w:rsidRDefault="00797581" w:rsidP="00CD0E62">
      <w:r>
        <w:separator/>
      </w:r>
    </w:p>
  </w:endnote>
  <w:endnote w:type="continuationSeparator" w:id="0">
    <w:p w:rsidR="00797581" w:rsidRDefault="00797581" w:rsidP="00CD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581" w:rsidRDefault="00797581" w:rsidP="00CD0E62">
      <w:r>
        <w:separator/>
      </w:r>
    </w:p>
  </w:footnote>
  <w:footnote w:type="continuationSeparator" w:id="0">
    <w:p w:rsidR="00797581" w:rsidRDefault="00797581" w:rsidP="00CD0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945"/>
    <w:multiLevelType w:val="hybridMultilevel"/>
    <w:tmpl w:val="43128C62"/>
    <w:lvl w:ilvl="0" w:tplc="F9FE1BAA">
      <w:start w:val="1"/>
      <w:numFmt w:val="taiwaneseCountingThousand"/>
      <w:lvlText w:val="%1、"/>
      <w:lvlJc w:val="left"/>
      <w:pPr>
        <w:tabs>
          <w:tab w:val="num" w:pos="720"/>
        </w:tabs>
        <w:ind w:left="720" w:hanging="720"/>
      </w:pPr>
      <w:rPr>
        <w:rFonts w:hint="default"/>
        <w:color w:val="008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A36930"/>
    <w:multiLevelType w:val="hybridMultilevel"/>
    <w:tmpl w:val="1478BA0A"/>
    <w:lvl w:ilvl="0" w:tplc="59E666D0">
      <w:start w:val="1"/>
      <w:numFmt w:val="taiwaneseCountingThousand"/>
      <w:lvlText w:val="（%1）"/>
      <w:lvlJc w:val="left"/>
      <w:pPr>
        <w:tabs>
          <w:tab w:val="num" w:pos="1080"/>
        </w:tabs>
        <w:ind w:left="1080" w:hanging="720"/>
      </w:pPr>
      <w:rPr>
        <w:rFonts w:ascii="Times New Roman" w:hAnsi="Times New Roman" w:cs="Times New Roman" w:hint="default"/>
      </w:rPr>
    </w:lvl>
    <w:lvl w:ilvl="1" w:tplc="0409000F">
      <w:start w:val="1"/>
      <w:numFmt w:val="decimal"/>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18E95222"/>
    <w:multiLevelType w:val="hybridMultilevel"/>
    <w:tmpl w:val="6CA0A748"/>
    <w:lvl w:ilvl="0" w:tplc="59E666D0">
      <w:start w:val="1"/>
      <w:numFmt w:val="taiwaneseCountingThousand"/>
      <w:lvlText w:val="（%1）"/>
      <w:lvlJc w:val="left"/>
      <w:pPr>
        <w:tabs>
          <w:tab w:val="num" w:pos="720"/>
        </w:tabs>
        <w:ind w:left="720" w:hanging="72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72C750F"/>
    <w:multiLevelType w:val="hybridMultilevel"/>
    <w:tmpl w:val="C2DE753C"/>
    <w:lvl w:ilvl="0" w:tplc="0409000F">
      <w:start w:val="1"/>
      <w:numFmt w:val="decimal"/>
      <w:lvlText w:val="%1."/>
      <w:lvlJc w:val="left"/>
      <w:pPr>
        <w:tabs>
          <w:tab w:val="num" w:pos="840"/>
        </w:tabs>
        <w:ind w:left="840" w:hanging="480"/>
      </w:pPr>
    </w:lvl>
    <w:lvl w:ilvl="1" w:tplc="DE9820F4">
      <w:start w:val="1"/>
      <w:numFmt w:val="taiwaneseCountingThousand"/>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2A02435E"/>
    <w:multiLevelType w:val="hybridMultilevel"/>
    <w:tmpl w:val="82847CA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8BF0CDD"/>
    <w:multiLevelType w:val="multilevel"/>
    <w:tmpl w:val="99027084"/>
    <w:lvl w:ilvl="0">
      <w:start w:val="1"/>
      <w:numFmt w:val="taiwaneseCountingThousand"/>
      <w:lvlText w:val="(%1)"/>
      <w:lvlJc w:val="left"/>
      <w:pPr>
        <w:tabs>
          <w:tab w:val="num" w:pos="720"/>
        </w:tabs>
        <w:ind w:left="720" w:hanging="360"/>
      </w:pPr>
      <w:rPr>
        <w:rFonts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6" w15:restartNumberingAfterBreak="0">
    <w:nsid w:val="798539DB"/>
    <w:multiLevelType w:val="hybridMultilevel"/>
    <w:tmpl w:val="6D189846"/>
    <w:lvl w:ilvl="0" w:tplc="FE0A8DF6">
      <w:start w:val="1"/>
      <w:numFmt w:val="taiwaneseCountingThousand"/>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56"/>
    <w:rsid w:val="000606B1"/>
    <w:rsid w:val="0006791E"/>
    <w:rsid w:val="00124272"/>
    <w:rsid w:val="00150AFD"/>
    <w:rsid w:val="00174343"/>
    <w:rsid w:val="001A05E6"/>
    <w:rsid w:val="001B66F5"/>
    <w:rsid w:val="001C6241"/>
    <w:rsid w:val="00201234"/>
    <w:rsid w:val="002069E8"/>
    <w:rsid w:val="00233EDD"/>
    <w:rsid w:val="002449A5"/>
    <w:rsid w:val="002609B6"/>
    <w:rsid w:val="002A535C"/>
    <w:rsid w:val="00325A4A"/>
    <w:rsid w:val="00327922"/>
    <w:rsid w:val="00336C56"/>
    <w:rsid w:val="003400CB"/>
    <w:rsid w:val="003958D1"/>
    <w:rsid w:val="003A2696"/>
    <w:rsid w:val="003C2373"/>
    <w:rsid w:val="003D0CB8"/>
    <w:rsid w:val="003E0E31"/>
    <w:rsid w:val="00401429"/>
    <w:rsid w:val="0041391D"/>
    <w:rsid w:val="004209B5"/>
    <w:rsid w:val="00424B82"/>
    <w:rsid w:val="0048700E"/>
    <w:rsid w:val="004A66F9"/>
    <w:rsid w:val="004F3CD5"/>
    <w:rsid w:val="00506056"/>
    <w:rsid w:val="00565701"/>
    <w:rsid w:val="0056763E"/>
    <w:rsid w:val="00573A89"/>
    <w:rsid w:val="00573FE7"/>
    <w:rsid w:val="005B5923"/>
    <w:rsid w:val="005D6A74"/>
    <w:rsid w:val="005D6F2D"/>
    <w:rsid w:val="006409DC"/>
    <w:rsid w:val="006A3D6C"/>
    <w:rsid w:val="006C6FF9"/>
    <w:rsid w:val="006D18BD"/>
    <w:rsid w:val="00705DC8"/>
    <w:rsid w:val="00722C81"/>
    <w:rsid w:val="00730A99"/>
    <w:rsid w:val="00797581"/>
    <w:rsid w:val="007D4E4D"/>
    <w:rsid w:val="007F3E47"/>
    <w:rsid w:val="0081401A"/>
    <w:rsid w:val="00833FB9"/>
    <w:rsid w:val="00846AF2"/>
    <w:rsid w:val="00846E21"/>
    <w:rsid w:val="008B5C82"/>
    <w:rsid w:val="00934A1B"/>
    <w:rsid w:val="00960709"/>
    <w:rsid w:val="00970D49"/>
    <w:rsid w:val="00975B50"/>
    <w:rsid w:val="009840BB"/>
    <w:rsid w:val="009851B5"/>
    <w:rsid w:val="009923B8"/>
    <w:rsid w:val="00992F81"/>
    <w:rsid w:val="009A00C9"/>
    <w:rsid w:val="009B7E4E"/>
    <w:rsid w:val="009D3B98"/>
    <w:rsid w:val="00A467D0"/>
    <w:rsid w:val="00A6469D"/>
    <w:rsid w:val="00AA73A5"/>
    <w:rsid w:val="00AB77BD"/>
    <w:rsid w:val="00AC2FEA"/>
    <w:rsid w:val="00AE0CE5"/>
    <w:rsid w:val="00B32010"/>
    <w:rsid w:val="00B41452"/>
    <w:rsid w:val="00B83704"/>
    <w:rsid w:val="00C11DB6"/>
    <w:rsid w:val="00C50C0C"/>
    <w:rsid w:val="00C62AAB"/>
    <w:rsid w:val="00C80A8C"/>
    <w:rsid w:val="00C92B52"/>
    <w:rsid w:val="00CA15F8"/>
    <w:rsid w:val="00CD0E62"/>
    <w:rsid w:val="00D02E49"/>
    <w:rsid w:val="00D22D78"/>
    <w:rsid w:val="00D33227"/>
    <w:rsid w:val="00D40B68"/>
    <w:rsid w:val="00D45674"/>
    <w:rsid w:val="00D92869"/>
    <w:rsid w:val="00DC0C90"/>
    <w:rsid w:val="00DC7C72"/>
    <w:rsid w:val="00DD60E7"/>
    <w:rsid w:val="00E4059F"/>
    <w:rsid w:val="00E63874"/>
    <w:rsid w:val="00E877A1"/>
    <w:rsid w:val="00ED3C6D"/>
    <w:rsid w:val="00ED7412"/>
    <w:rsid w:val="00F25DC3"/>
    <w:rsid w:val="00F856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E957EA-4845-49FD-8589-2138FEFA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36C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233EDD"/>
    <w:rPr>
      <w:b/>
      <w:bCs/>
    </w:rPr>
  </w:style>
  <w:style w:type="paragraph" w:styleId="a5">
    <w:name w:val="Balloon Text"/>
    <w:basedOn w:val="a"/>
    <w:semiHidden/>
    <w:rsid w:val="00E877A1"/>
    <w:rPr>
      <w:rFonts w:ascii="Arial" w:hAnsi="Arial"/>
      <w:sz w:val="18"/>
      <w:szCs w:val="18"/>
    </w:rPr>
  </w:style>
  <w:style w:type="paragraph" w:styleId="a6">
    <w:name w:val="header"/>
    <w:basedOn w:val="a"/>
    <w:link w:val="a7"/>
    <w:rsid w:val="00CD0E62"/>
    <w:pPr>
      <w:tabs>
        <w:tab w:val="center" w:pos="4153"/>
        <w:tab w:val="right" w:pos="8306"/>
      </w:tabs>
      <w:snapToGrid w:val="0"/>
    </w:pPr>
    <w:rPr>
      <w:sz w:val="20"/>
      <w:szCs w:val="20"/>
    </w:rPr>
  </w:style>
  <w:style w:type="character" w:customStyle="1" w:styleId="a7">
    <w:name w:val="頁首 字元"/>
    <w:link w:val="a6"/>
    <w:rsid w:val="00CD0E62"/>
    <w:rPr>
      <w:kern w:val="2"/>
    </w:rPr>
  </w:style>
  <w:style w:type="paragraph" w:styleId="a8">
    <w:name w:val="footer"/>
    <w:basedOn w:val="a"/>
    <w:link w:val="a9"/>
    <w:rsid w:val="00CD0E62"/>
    <w:pPr>
      <w:tabs>
        <w:tab w:val="center" w:pos="4153"/>
        <w:tab w:val="right" w:pos="8306"/>
      </w:tabs>
      <w:snapToGrid w:val="0"/>
    </w:pPr>
    <w:rPr>
      <w:sz w:val="20"/>
      <w:szCs w:val="20"/>
    </w:rPr>
  </w:style>
  <w:style w:type="character" w:customStyle="1" w:styleId="a9">
    <w:name w:val="頁尾 字元"/>
    <w:link w:val="a8"/>
    <w:rsid w:val="00CD0E62"/>
    <w:rPr>
      <w:kern w:val="2"/>
    </w:rPr>
  </w:style>
  <w:style w:type="character" w:styleId="aa">
    <w:name w:val="Hyperlink"/>
    <w:rsid w:val="00CD0E62"/>
    <w:rPr>
      <w:color w:val="0000FF"/>
      <w:u w:val="single"/>
    </w:rPr>
  </w:style>
  <w:style w:type="character" w:styleId="ab">
    <w:name w:val="annotation reference"/>
    <w:rsid w:val="002A535C"/>
    <w:rPr>
      <w:sz w:val="18"/>
      <w:szCs w:val="18"/>
    </w:rPr>
  </w:style>
  <w:style w:type="paragraph" w:styleId="ac">
    <w:name w:val="annotation text"/>
    <w:basedOn w:val="a"/>
    <w:link w:val="ad"/>
    <w:rsid w:val="002A535C"/>
  </w:style>
  <w:style w:type="character" w:customStyle="1" w:styleId="ad">
    <w:name w:val="註解文字 字元"/>
    <w:link w:val="ac"/>
    <w:rsid w:val="002A535C"/>
    <w:rPr>
      <w:kern w:val="2"/>
      <w:sz w:val="24"/>
      <w:szCs w:val="24"/>
    </w:rPr>
  </w:style>
  <w:style w:type="paragraph" w:styleId="ae">
    <w:name w:val="annotation subject"/>
    <w:basedOn w:val="ac"/>
    <w:next w:val="ac"/>
    <w:link w:val="af"/>
    <w:rsid w:val="002A535C"/>
    <w:rPr>
      <w:b/>
      <w:bCs/>
    </w:rPr>
  </w:style>
  <w:style w:type="character" w:customStyle="1" w:styleId="af">
    <w:name w:val="註解主旨 字元"/>
    <w:link w:val="ae"/>
    <w:rsid w:val="002A535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23718">
      <w:bodyDiv w:val="1"/>
      <w:marLeft w:val="0"/>
      <w:marRight w:val="0"/>
      <w:marTop w:val="0"/>
      <w:marBottom w:val="0"/>
      <w:divBdr>
        <w:top w:val="none" w:sz="0" w:space="0" w:color="auto"/>
        <w:left w:val="none" w:sz="0" w:space="0" w:color="auto"/>
        <w:bottom w:val="none" w:sz="0" w:space="0" w:color="auto"/>
        <w:right w:val="none" w:sz="0" w:space="0" w:color="auto"/>
      </w:divBdr>
      <w:divsChild>
        <w:div w:id="200639442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47790955">
              <w:marLeft w:val="0"/>
              <w:marRight w:val="0"/>
              <w:marTop w:val="0"/>
              <w:marBottom w:val="0"/>
              <w:divBdr>
                <w:top w:val="none" w:sz="0" w:space="0" w:color="auto"/>
                <w:left w:val="none" w:sz="0" w:space="0" w:color="auto"/>
                <w:bottom w:val="none" w:sz="0" w:space="0" w:color="auto"/>
                <w:right w:val="none" w:sz="0" w:space="0" w:color="auto"/>
              </w:divBdr>
              <w:divsChild>
                <w:div w:id="472253665">
                  <w:marLeft w:val="0"/>
                  <w:marRight w:val="0"/>
                  <w:marTop w:val="0"/>
                  <w:marBottom w:val="0"/>
                  <w:divBdr>
                    <w:top w:val="none" w:sz="0" w:space="0" w:color="auto"/>
                    <w:left w:val="none" w:sz="0" w:space="0" w:color="auto"/>
                    <w:bottom w:val="none" w:sz="0" w:space="0" w:color="auto"/>
                    <w:right w:val="none" w:sz="0" w:space="0" w:color="auto"/>
                  </w:divBdr>
                </w:div>
                <w:div w:id="495809039">
                  <w:marLeft w:val="0"/>
                  <w:marRight w:val="0"/>
                  <w:marTop w:val="0"/>
                  <w:marBottom w:val="0"/>
                  <w:divBdr>
                    <w:top w:val="none" w:sz="0" w:space="0" w:color="auto"/>
                    <w:left w:val="none" w:sz="0" w:space="0" w:color="auto"/>
                    <w:bottom w:val="none" w:sz="0" w:space="0" w:color="auto"/>
                    <w:right w:val="none" w:sz="0" w:space="0" w:color="auto"/>
                  </w:divBdr>
                </w:div>
                <w:div w:id="522980300">
                  <w:marLeft w:val="0"/>
                  <w:marRight w:val="0"/>
                  <w:marTop w:val="0"/>
                  <w:marBottom w:val="0"/>
                  <w:divBdr>
                    <w:top w:val="none" w:sz="0" w:space="0" w:color="auto"/>
                    <w:left w:val="none" w:sz="0" w:space="0" w:color="auto"/>
                    <w:bottom w:val="none" w:sz="0" w:space="0" w:color="auto"/>
                    <w:right w:val="none" w:sz="0" w:space="0" w:color="auto"/>
                  </w:divBdr>
                </w:div>
                <w:div w:id="577403273">
                  <w:marLeft w:val="0"/>
                  <w:marRight w:val="0"/>
                  <w:marTop w:val="0"/>
                  <w:marBottom w:val="0"/>
                  <w:divBdr>
                    <w:top w:val="none" w:sz="0" w:space="0" w:color="auto"/>
                    <w:left w:val="none" w:sz="0" w:space="0" w:color="auto"/>
                    <w:bottom w:val="none" w:sz="0" w:space="0" w:color="auto"/>
                    <w:right w:val="none" w:sz="0" w:space="0" w:color="auto"/>
                  </w:divBdr>
                </w:div>
                <w:div w:id="1131902982">
                  <w:marLeft w:val="0"/>
                  <w:marRight w:val="0"/>
                  <w:marTop w:val="0"/>
                  <w:marBottom w:val="0"/>
                  <w:divBdr>
                    <w:top w:val="none" w:sz="0" w:space="0" w:color="auto"/>
                    <w:left w:val="none" w:sz="0" w:space="0" w:color="auto"/>
                    <w:bottom w:val="none" w:sz="0" w:space="0" w:color="auto"/>
                    <w:right w:val="none" w:sz="0" w:space="0" w:color="auto"/>
                  </w:divBdr>
                  <w:divsChild>
                    <w:div w:id="674772017">
                      <w:marLeft w:val="0"/>
                      <w:marRight w:val="0"/>
                      <w:marTop w:val="0"/>
                      <w:marBottom w:val="0"/>
                      <w:divBdr>
                        <w:top w:val="none" w:sz="0" w:space="0" w:color="auto"/>
                        <w:left w:val="none" w:sz="0" w:space="0" w:color="auto"/>
                        <w:bottom w:val="none" w:sz="0" w:space="0" w:color="auto"/>
                        <w:right w:val="none" w:sz="0" w:space="0" w:color="auto"/>
                      </w:divBdr>
                    </w:div>
                  </w:divsChild>
                </w:div>
                <w:div w:id="1338996727">
                  <w:marLeft w:val="0"/>
                  <w:marRight w:val="0"/>
                  <w:marTop w:val="0"/>
                  <w:marBottom w:val="0"/>
                  <w:divBdr>
                    <w:top w:val="none" w:sz="0" w:space="0" w:color="auto"/>
                    <w:left w:val="none" w:sz="0" w:space="0" w:color="auto"/>
                    <w:bottom w:val="none" w:sz="0" w:space="0" w:color="auto"/>
                    <w:right w:val="none" w:sz="0" w:space="0" w:color="auto"/>
                  </w:divBdr>
                </w:div>
                <w:div w:id="1553691997">
                  <w:marLeft w:val="0"/>
                  <w:marRight w:val="0"/>
                  <w:marTop w:val="0"/>
                  <w:marBottom w:val="0"/>
                  <w:divBdr>
                    <w:top w:val="none" w:sz="0" w:space="0" w:color="auto"/>
                    <w:left w:val="none" w:sz="0" w:space="0" w:color="auto"/>
                    <w:bottom w:val="none" w:sz="0" w:space="0" w:color="auto"/>
                    <w:right w:val="none" w:sz="0" w:space="0" w:color="auto"/>
                  </w:divBdr>
                </w:div>
                <w:div w:id="17149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6517">
      <w:bodyDiv w:val="1"/>
      <w:marLeft w:val="0"/>
      <w:marRight w:val="0"/>
      <w:marTop w:val="0"/>
      <w:marBottom w:val="0"/>
      <w:divBdr>
        <w:top w:val="none" w:sz="0" w:space="0" w:color="auto"/>
        <w:left w:val="none" w:sz="0" w:space="0" w:color="auto"/>
        <w:bottom w:val="none" w:sz="0" w:space="0" w:color="auto"/>
        <w:right w:val="none" w:sz="0" w:space="0" w:color="auto"/>
      </w:divBdr>
      <w:divsChild>
        <w:div w:id="1910112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0CDFB-EA34-48C5-8E76-DD2378DE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668</Characters>
  <Application>Microsoft Office Word</Application>
  <DocSecurity>0</DocSecurity>
  <Lines>5</Lines>
  <Paragraphs>1</Paragraphs>
  <ScaleCrop>false</ScaleCrop>
  <Company>moe</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新聞發布配合事項</dc:title>
  <dc:subject/>
  <dc:creator>moejsmpc</dc:creator>
  <cp:keywords/>
  <cp:lastModifiedBy>謝維峰公用信箱電腦</cp:lastModifiedBy>
  <cp:revision>2</cp:revision>
  <cp:lastPrinted>2019-12-24T00:59:00Z</cp:lastPrinted>
  <dcterms:created xsi:type="dcterms:W3CDTF">2019-12-28T01:12:00Z</dcterms:created>
  <dcterms:modified xsi:type="dcterms:W3CDTF">2019-12-28T01:12:00Z</dcterms:modified>
</cp:coreProperties>
</file>