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ED" w:rsidRPr="00223E1A" w:rsidRDefault="00E823ED" w:rsidP="00223E1A">
      <w:pPr>
        <w:pStyle w:val="a3"/>
        <w:snapToGrid w:val="0"/>
        <w:spacing w:beforeLines="50" w:before="180" w:afterLines="50" w:after="180" w:line="400" w:lineRule="atLeast"/>
        <w:rPr>
          <w:rFonts w:hAnsi="標楷體" w:hint="eastAsia"/>
          <w:color w:val="000000"/>
          <w:sz w:val="28"/>
        </w:rPr>
      </w:pPr>
      <w:bookmarkStart w:id="0" w:name="_GoBack"/>
      <w:bookmarkEnd w:id="0"/>
    </w:p>
    <w:p w:rsidR="00D15BF1" w:rsidRPr="00223E1A" w:rsidRDefault="0061795A" w:rsidP="00D15BF1">
      <w:pPr>
        <w:spacing w:afterLines="100" w:after="360" w:line="440" w:lineRule="exact"/>
        <w:ind w:right="-23"/>
        <w:jc w:val="center"/>
        <w:rPr>
          <w:rFonts w:ascii="標楷體" w:eastAsia="標楷體" w:hAnsi="標楷體"/>
          <w:b/>
          <w:position w:val="-2"/>
          <w:sz w:val="32"/>
          <w:szCs w:val="32"/>
        </w:rPr>
      </w:pPr>
      <w:r w:rsidRPr="00223E1A">
        <w:rPr>
          <w:rFonts w:ascii="標楷體" w:eastAsia="標楷體" w:hAnsi="標楷體" w:hint="eastAsia"/>
          <w:b/>
          <w:bCs/>
          <w:spacing w:val="-1"/>
          <w:position w:val="-2"/>
          <w:sz w:val="32"/>
          <w:szCs w:val="32"/>
        </w:rPr>
        <w:t>103</w:t>
      </w:r>
      <w:r w:rsidR="00D15BF1" w:rsidRPr="00223E1A">
        <w:rPr>
          <w:rFonts w:ascii="標楷體" w:eastAsia="標楷體" w:hAnsi="標楷體" w:hint="eastAsia"/>
          <w:b/>
          <w:bCs/>
          <w:spacing w:val="-1"/>
          <w:position w:val="-2"/>
          <w:sz w:val="32"/>
          <w:szCs w:val="32"/>
        </w:rPr>
        <w:t>年全國大專校院學生事務長（主任）研討會</w:t>
      </w:r>
      <w:r w:rsidR="00D15BF1" w:rsidRPr="00223E1A">
        <w:rPr>
          <w:rFonts w:ascii="標楷體" w:eastAsia="標楷體" w:hAnsi="標楷體"/>
          <w:b/>
          <w:position w:val="-2"/>
          <w:sz w:val="32"/>
          <w:szCs w:val="32"/>
        </w:rPr>
        <w:t>議程</w:t>
      </w: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5"/>
        <w:gridCol w:w="2280"/>
        <w:gridCol w:w="3742"/>
        <w:gridCol w:w="2706"/>
      </w:tblGrid>
      <w:tr w:rsidR="00DA0F11" w:rsidRPr="00223E1A" w:rsidTr="00223E1A">
        <w:trPr>
          <w:trHeight w:val="746"/>
          <w:tblHeader/>
          <w:jc w:val="center"/>
        </w:trPr>
        <w:tc>
          <w:tcPr>
            <w:tcW w:w="5000" w:type="pct"/>
            <w:gridSpan w:val="5"/>
            <w:shd w:val="clear" w:color="auto" w:fill="FFFFCC"/>
            <w:vAlign w:val="center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  <w:b/>
                <w:sz w:val="28"/>
              </w:rPr>
              <w:t>第一天：</w:t>
            </w:r>
            <w:r w:rsidRPr="00223E1A">
              <w:rPr>
                <w:rFonts w:ascii="標楷體" w:eastAsia="標楷體" w:hAnsi="標楷體"/>
                <w:b/>
                <w:sz w:val="28"/>
              </w:rPr>
              <w:t>8月</w:t>
            </w:r>
            <w:r w:rsidRPr="00223E1A">
              <w:rPr>
                <w:rFonts w:ascii="標楷體" w:eastAsia="標楷體" w:hAnsi="標楷體" w:hint="eastAsia"/>
                <w:b/>
                <w:sz w:val="28"/>
              </w:rPr>
              <w:t>18</w:t>
            </w:r>
            <w:r w:rsidRPr="00223E1A">
              <w:rPr>
                <w:rFonts w:ascii="標楷體" w:eastAsia="標楷體" w:hAnsi="標楷體"/>
                <w:b/>
                <w:sz w:val="28"/>
              </w:rPr>
              <w:t>日（星期</w:t>
            </w:r>
            <w:r w:rsidRPr="00223E1A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223E1A">
              <w:rPr>
                <w:rFonts w:ascii="標楷體" w:eastAsia="標楷體" w:hAnsi="標楷體"/>
                <w:b/>
                <w:sz w:val="28"/>
              </w:rPr>
              <w:t>）議程</w:t>
            </w:r>
          </w:p>
        </w:tc>
      </w:tr>
      <w:tr w:rsidR="00DA0F11" w:rsidRPr="00223E1A" w:rsidTr="00223E1A">
        <w:trPr>
          <w:tblHeader/>
          <w:jc w:val="center"/>
        </w:trPr>
        <w:tc>
          <w:tcPr>
            <w:tcW w:w="468" w:type="pct"/>
            <w:tcBorders>
              <w:bottom w:val="thickThinSmallGap" w:sz="24" w:space="0" w:color="auto"/>
            </w:tcBorders>
            <w:shd w:val="clear" w:color="auto" w:fill="CCFFFF"/>
            <w:vAlign w:val="center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384" w:type="pct"/>
            <w:gridSpan w:val="2"/>
            <w:tcBorders>
              <w:bottom w:val="thickThinSmallGap" w:sz="24" w:space="0" w:color="auto"/>
            </w:tcBorders>
            <w:shd w:val="clear" w:color="auto" w:fill="CCFFFF"/>
            <w:vAlign w:val="center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1827" w:type="pct"/>
            <w:tcBorders>
              <w:bottom w:val="thickThinSmallGap" w:sz="24" w:space="0" w:color="auto"/>
            </w:tcBorders>
            <w:shd w:val="clear" w:color="auto" w:fill="CCFFFF"/>
            <w:vAlign w:val="center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  <w:b/>
              </w:rPr>
              <w:t>主持人/主講者</w:t>
            </w:r>
          </w:p>
        </w:tc>
        <w:tc>
          <w:tcPr>
            <w:tcW w:w="1321" w:type="pct"/>
            <w:tcBorders>
              <w:bottom w:val="thickThinSmallGap" w:sz="24" w:space="0" w:color="auto"/>
            </w:tcBorders>
            <w:shd w:val="clear" w:color="auto" w:fill="CCFFFF"/>
            <w:vAlign w:val="center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  <w:b/>
              </w:rPr>
              <w:t>地點及備註</w:t>
            </w:r>
          </w:p>
        </w:tc>
      </w:tr>
      <w:tr w:rsidR="00DA0F11" w:rsidRPr="00223E1A" w:rsidTr="00223E1A">
        <w:trPr>
          <w:trHeight w:val="2332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10:00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10:20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【</w:t>
            </w:r>
            <w:r w:rsidRPr="00223E1A">
              <w:rPr>
                <w:rFonts w:ascii="標楷體" w:eastAsia="標楷體" w:hAnsi="標楷體"/>
                <w:b/>
                <w:sz w:val="27"/>
              </w:rPr>
              <w:t>開幕式</w:t>
            </w:r>
            <w:r w:rsidRPr="00223E1A">
              <w:rPr>
                <w:rFonts w:ascii="標楷體" w:eastAsia="標楷體" w:hAnsi="標楷體" w:hint="eastAsia"/>
                <w:b/>
                <w:sz w:val="27"/>
              </w:rPr>
              <w:t>】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教育部</w:t>
            </w:r>
            <w:r w:rsidRPr="00223E1A">
              <w:rPr>
                <w:rFonts w:ascii="標楷體" w:eastAsia="標楷體" w:hAnsi="標楷體" w:hint="eastAsia"/>
              </w:rPr>
              <w:t>陳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政務次長</w:t>
            </w:r>
            <w:r w:rsidRPr="00223E1A">
              <w:rPr>
                <w:rFonts w:ascii="標楷體" w:eastAsia="標楷體" w:hAnsi="標楷體" w:hint="eastAsia"/>
              </w:rPr>
              <w:t>德華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教育部</w:t>
            </w:r>
            <w:r w:rsidRPr="00223E1A">
              <w:rPr>
                <w:rFonts w:ascii="標楷體" w:eastAsia="標楷體" w:hAnsi="標楷體" w:hint="eastAsia"/>
              </w:rPr>
              <w:t>學生事務及特殊教育司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劉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司長</w:t>
            </w:r>
            <w:r w:rsidRPr="00223E1A">
              <w:rPr>
                <w:rFonts w:ascii="標楷體" w:eastAsia="標楷體" w:hAnsi="標楷體"/>
              </w:rPr>
              <w:t>仲成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唐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223E1A">
              <w:rPr>
                <w:rFonts w:ascii="標楷體" w:eastAsia="標楷體" w:hAnsi="標楷體" w:hint="eastAsia"/>
              </w:rPr>
              <w:t>彥博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多功能演藝廳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（</w:t>
            </w:r>
            <w:r w:rsidRPr="00223E1A">
              <w:rPr>
                <w:rFonts w:ascii="標楷體" w:eastAsia="標楷體" w:hAnsi="標楷體"/>
              </w:rPr>
              <w:t>福環</w:t>
            </w:r>
            <w:r w:rsidRPr="00223E1A">
              <w:rPr>
                <w:rFonts w:ascii="標楷體" w:eastAsia="標楷體" w:hAnsi="標楷體" w:hint="eastAsia"/>
              </w:rPr>
              <w:t>樓5F）</w:t>
            </w:r>
          </w:p>
        </w:tc>
      </w:tr>
      <w:tr w:rsidR="00DA0F11" w:rsidRPr="00223E1A" w:rsidTr="00223E1A">
        <w:trPr>
          <w:trHeight w:val="1825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10:20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10:40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【感恩及祝福】</w:t>
            </w:r>
          </w:p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/>
                <w:b/>
                <w:sz w:val="27"/>
              </w:rPr>
              <w:t>致</w:t>
            </w:r>
            <w:r w:rsidRPr="00223E1A">
              <w:rPr>
                <w:rFonts w:ascii="標楷體" w:eastAsia="標楷體" w:hAnsi="標楷體" w:hint="eastAsia"/>
                <w:b/>
                <w:sz w:val="27"/>
              </w:rPr>
              <w:t>贈資深續任/卸任</w:t>
            </w:r>
          </w:p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學生事務長感謝牌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主持人：</w:t>
            </w:r>
            <w:r w:rsidRPr="00223E1A">
              <w:rPr>
                <w:rFonts w:ascii="標楷體" w:eastAsia="標楷體" w:hAnsi="標楷體"/>
              </w:rPr>
              <w:t xml:space="preserve"> 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唐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223E1A">
              <w:rPr>
                <w:rFonts w:ascii="標楷體" w:eastAsia="標楷體" w:hAnsi="標楷體" w:hint="eastAsia"/>
              </w:rPr>
              <w:t>彥博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頒獎人：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教育部</w:t>
            </w:r>
            <w:r w:rsidRPr="00223E1A">
              <w:rPr>
                <w:rFonts w:ascii="標楷體" w:eastAsia="標楷體" w:hAnsi="標楷體" w:hint="eastAsia"/>
              </w:rPr>
              <w:t>陳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政務次長</w:t>
            </w:r>
            <w:r w:rsidRPr="00223E1A">
              <w:rPr>
                <w:rFonts w:ascii="標楷體" w:eastAsia="標楷體" w:hAnsi="標楷體" w:hint="eastAsia"/>
              </w:rPr>
              <w:t>德華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多功能演藝廳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（</w:t>
            </w:r>
            <w:r w:rsidRPr="00223E1A">
              <w:rPr>
                <w:rFonts w:ascii="標楷體" w:eastAsia="標楷體" w:hAnsi="標楷體"/>
              </w:rPr>
              <w:t>福環</w:t>
            </w:r>
            <w:r w:rsidRPr="00223E1A">
              <w:rPr>
                <w:rFonts w:ascii="標楷體" w:eastAsia="標楷體" w:hAnsi="標楷體" w:hint="eastAsia"/>
              </w:rPr>
              <w:t>樓5F）</w:t>
            </w:r>
          </w:p>
        </w:tc>
      </w:tr>
      <w:tr w:rsidR="00DA0F11" w:rsidRPr="00223E1A" w:rsidTr="00223E1A">
        <w:trPr>
          <w:trHeight w:val="986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</w:t>
            </w:r>
            <w:r w:rsidRPr="00223E1A">
              <w:rPr>
                <w:rFonts w:ascii="標楷體" w:eastAsia="標楷體" w:hAnsi="標楷體" w:hint="eastAsia"/>
              </w:rPr>
              <w:t>4</w:t>
            </w:r>
            <w:r w:rsidRPr="00223E1A">
              <w:rPr>
                <w:rFonts w:ascii="標楷體" w:eastAsia="標楷體" w:hAnsi="標楷體"/>
              </w:rPr>
              <w:t>0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</w:t>
            </w:r>
            <w:r w:rsidRPr="00223E1A">
              <w:rPr>
                <w:rFonts w:ascii="標楷體" w:eastAsia="標楷體" w:hAnsi="標楷體" w:hint="eastAsia"/>
              </w:rPr>
              <w:t>1</w:t>
            </w:r>
            <w:r w:rsidRPr="00223E1A">
              <w:rPr>
                <w:rFonts w:ascii="標楷體" w:eastAsia="標楷體" w:hAnsi="標楷體"/>
              </w:rPr>
              <w:t>:</w:t>
            </w:r>
            <w:r w:rsidRPr="00223E1A">
              <w:rPr>
                <w:rFonts w:ascii="標楷體" w:eastAsia="標楷體" w:hAnsi="標楷體" w:hint="eastAsia"/>
              </w:rPr>
              <w:t>0</w:t>
            </w:r>
            <w:r w:rsidRPr="00223E1A">
              <w:rPr>
                <w:rFonts w:ascii="標楷體" w:eastAsia="標楷體" w:hAnsi="標楷體"/>
              </w:rPr>
              <w:t>0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【大合照】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主持人：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方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</w:rPr>
              <w:t>信雄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福環圖資大樓</w:t>
            </w:r>
            <w:r w:rsidRPr="00223E1A">
              <w:rPr>
                <w:rFonts w:ascii="標楷體" w:eastAsia="標楷體" w:hAnsi="標楷體" w:hint="eastAsia"/>
              </w:rPr>
              <w:t>前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（室外）</w:t>
            </w:r>
          </w:p>
        </w:tc>
      </w:tr>
      <w:tr w:rsidR="00DA0F11" w:rsidRPr="00223E1A" w:rsidTr="00223E1A">
        <w:trPr>
          <w:trHeight w:val="2120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</w:t>
            </w:r>
            <w:r w:rsidRPr="00223E1A">
              <w:rPr>
                <w:rFonts w:ascii="標楷體" w:eastAsia="標楷體" w:hAnsi="標楷體" w:hint="eastAsia"/>
              </w:rPr>
              <w:t>1</w:t>
            </w:r>
            <w:r w:rsidRPr="00223E1A">
              <w:rPr>
                <w:rFonts w:ascii="標楷體" w:eastAsia="標楷體" w:hAnsi="標楷體"/>
              </w:rPr>
              <w:t>:</w:t>
            </w:r>
            <w:r w:rsidRPr="00223E1A">
              <w:rPr>
                <w:rFonts w:ascii="標楷體" w:eastAsia="標楷體" w:hAnsi="標楷體" w:hint="eastAsia"/>
              </w:rPr>
              <w:t>0</w:t>
            </w:r>
            <w:r w:rsidRPr="00223E1A">
              <w:rPr>
                <w:rFonts w:ascii="標楷體" w:eastAsia="標楷體" w:hAnsi="標楷體"/>
              </w:rPr>
              <w:t>0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12:</w:t>
            </w:r>
            <w:r w:rsidRPr="00223E1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【專題演講一】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學生事務之創新思維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唐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223E1A">
              <w:rPr>
                <w:rFonts w:ascii="標楷體" w:eastAsia="標楷體" w:hAnsi="標楷體" w:hint="eastAsia"/>
              </w:rPr>
              <w:t>彥博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3E1A">
              <w:rPr>
                <w:rFonts w:ascii="標楷體" w:eastAsia="標楷體" w:hAnsi="標楷體" w:hint="eastAsia"/>
              </w:rPr>
              <w:t>主講</w:t>
            </w:r>
            <w:r w:rsidRPr="00223E1A">
              <w:rPr>
                <w:rFonts w:ascii="標楷體" w:eastAsia="標楷體" w:hAnsi="標楷體"/>
              </w:rPr>
              <w:t>者：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慈濟技術學院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羅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223E1A">
              <w:rPr>
                <w:rFonts w:ascii="標楷體" w:eastAsia="標楷體" w:hAnsi="標楷體" w:hint="eastAsia"/>
              </w:rPr>
              <w:t>文瑞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多功能演藝廳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23E1A">
              <w:rPr>
                <w:rFonts w:ascii="標楷體" w:eastAsia="標楷體" w:hAnsi="標楷體" w:hint="eastAsia"/>
              </w:rPr>
              <w:t>（</w:t>
            </w:r>
            <w:r w:rsidRPr="00223E1A">
              <w:rPr>
                <w:rFonts w:ascii="標楷體" w:eastAsia="標楷體" w:hAnsi="標楷體"/>
              </w:rPr>
              <w:t>福環</w:t>
            </w:r>
            <w:r w:rsidRPr="00223E1A">
              <w:rPr>
                <w:rFonts w:ascii="標楷體" w:eastAsia="標楷體" w:hAnsi="標楷體" w:hint="eastAsia"/>
              </w:rPr>
              <w:t>樓5F）</w:t>
            </w:r>
          </w:p>
        </w:tc>
      </w:tr>
      <w:tr w:rsidR="00DA0F11" w:rsidRPr="00223E1A" w:rsidTr="00223E1A">
        <w:trPr>
          <w:jc w:val="center"/>
        </w:trPr>
        <w:tc>
          <w:tcPr>
            <w:tcW w:w="468" w:type="pct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12:</w:t>
            </w:r>
            <w:r w:rsidRPr="00223E1A">
              <w:rPr>
                <w:rFonts w:ascii="標楷體" w:eastAsia="標楷體" w:hAnsi="標楷體" w:hint="eastAsia"/>
              </w:rPr>
              <w:t>0</w:t>
            </w:r>
            <w:r w:rsidRPr="00223E1A">
              <w:rPr>
                <w:rFonts w:ascii="標楷體" w:eastAsia="標楷體" w:hAnsi="標楷體"/>
              </w:rPr>
              <w:t>0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13:30</w:t>
            </w:r>
          </w:p>
        </w:tc>
        <w:tc>
          <w:tcPr>
            <w:tcW w:w="1384" w:type="pct"/>
            <w:gridSpan w:val="2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餐敘交流與分享</w:t>
            </w:r>
          </w:p>
        </w:tc>
        <w:tc>
          <w:tcPr>
            <w:tcW w:w="1827" w:type="pct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台北海洋技術學院（進修推廣部）</w:t>
            </w:r>
          </w:p>
        </w:tc>
        <w:tc>
          <w:tcPr>
            <w:tcW w:w="1321" w:type="pct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360" w:lineRule="atLeast"/>
              <w:ind w:leftChars="-1" w:left="-1" w:hanging="1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A0F11" w:rsidRPr="00223E1A" w:rsidTr="00223E1A">
        <w:trPr>
          <w:trHeight w:val="2319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</w:t>
            </w:r>
            <w:r w:rsidRPr="00223E1A">
              <w:rPr>
                <w:rFonts w:ascii="標楷體" w:eastAsia="標楷體" w:hAnsi="標楷體" w:hint="eastAsia"/>
              </w:rPr>
              <w:t>3</w:t>
            </w:r>
            <w:r w:rsidRPr="00223E1A">
              <w:rPr>
                <w:rFonts w:ascii="標楷體" w:eastAsia="標楷體" w:hAnsi="標楷體"/>
              </w:rPr>
              <w:t>:30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</w:t>
            </w:r>
            <w:r w:rsidRPr="00223E1A">
              <w:rPr>
                <w:rFonts w:ascii="標楷體" w:eastAsia="標楷體" w:hAnsi="標楷體" w:hint="eastAsia"/>
              </w:rPr>
              <w:t>5</w:t>
            </w:r>
            <w:r w:rsidRPr="00223E1A">
              <w:rPr>
                <w:rFonts w:ascii="標楷體" w:eastAsia="標楷體" w:hAnsi="標楷體"/>
              </w:rPr>
              <w:t>:</w:t>
            </w:r>
            <w:r w:rsidRPr="00223E1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︻</w:t>
            </w:r>
          </w:p>
          <w:p w:rsidR="00DA0F11" w:rsidRPr="00223E1A" w:rsidRDefault="00DA0F11" w:rsidP="00DA0F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薪火相傳</w:t>
            </w:r>
          </w:p>
          <w:p w:rsidR="00DA0F11" w:rsidRPr="00223E1A" w:rsidRDefault="00DA0F11" w:rsidP="00DA0F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︼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［新手上路組］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b/>
                <w:sz w:val="27"/>
              </w:rPr>
            </w:pPr>
          </w:p>
          <w:p w:rsidR="00DA0F11" w:rsidRPr="00223E1A" w:rsidRDefault="00DA0F11" w:rsidP="00DA0F11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學務工作團隊經營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國立成功大學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林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</w:rPr>
              <w:t>啟禎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主講</w:t>
            </w:r>
            <w:r w:rsidRPr="00223E1A">
              <w:rPr>
                <w:rFonts w:ascii="標楷體" w:eastAsia="標楷體" w:hAnsi="標楷體"/>
              </w:rPr>
              <w:t>者：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3E1A">
              <w:rPr>
                <w:rFonts w:ascii="標楷體" w:eastAsia="標楷體" w:hAnsi="標楷體" w:hint="eastAsia"/>
              </w:rPr>
              <w:t>1.國立臺灣師範大學</w:t>
            </w:r>
          </w:p>
          <w:p w:rsidR="00DA0F11" w:rsidRPr="00223E1A" w:rsidRDefault="00DA0F11" w:rsidP="00DA0F11">
            <w:pPr>
              <w:spacing w:line="24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張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</w:rPr>
              <w:t>少熙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2.國立高雄應用科技大學</w:t>
            </w:r>
          </w:p>
          <w:p w:rsidR="00DA0F11" w:rsidRPr="00223E1A" w:rsidRDefault="00DA0F11" w:rsidP="00DA0F11">
            <w:pPr>
              <w:spacing w:line="24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黃前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</w:rPr>
              <w:t>義俊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會議廳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23E1A">
              <w:rPr>
                <w:rFonts w:ascii="標楷體" w:eastAsia="標楷體" w:hAnsi="標楷體" w:hint="eastAsia"/>
              </w:rPr>
              <w:t>（</w:t>
            </w:r>
            <w:r w:rsidRPr="00223E1A">
              <w:rPr>
                <w:rFonts w:ascii="標楷體" w:eastAsia="標楷體" w:hAnsi="標楷體"/>
              </w:rPr>
              <w:t>福環</w:t>
            </w:r>
            <w:r w:rsidRPr="00223E1A">
              <w:rPr>
                <w:rFonts w:ascii="標楷體" w:eastAsia="標楷體" w:hAnsi="標楷體" w:hint="eastAsia"/>
              </w:rPr>
              <w:t>樓8F）</w:t>
            </w:r>
          </w:p>
        </w:tc>
      </w:tr>
      <w:tr w:rsidR="00DA0F11" w:rsidRPr="00223E1A" w:rsidTr="00223E1A">
        <w:trPr>
          <w:trHeight w:val="2397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［資深眾望組］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b/>
                <w:sz w:val="27"/>
              </w:rPr>
            </w:pP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學務工作困境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之突破與創新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3E1A">
              <w:rPr>
                <w:rFonts w:ascii="標楷體" w:eastAsia="標楷體" w:hAnsi="標楷體" w:hint="eastAsia"/>
              </w:rPr>
              <w:t>東吳大學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潘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223E1A">
              <w:rPr>
                <w:rFonts w:ascii="標楷體" w:eastAsia="標楷體" w:hAnsi="標楷體" w:hint="eastAsia"/>
              </w:rPr>
              <w:t>維大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主講</w:t>
            </w:r>
            <w:r w:rsidRPr="00223E1A">
              <w:rPr>
                <w:rFonts w:ascii="標楷體" w:eastAsia="標楷體" w:hAnsi="標楷體"/>
              </w:rPr>
              <w:t>者：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1.國立陽明大學</w:t>
            </w:r>
          </w:p>
          <w:p w:rsidR="00DA0F11" w:rsidRPr="00223E1A" w:rsidRDefault="00DA0F11" w:rsidP="00DA0F11">
            <w:pPr>
              <w:spacing w:line="24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姜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前學務長</w:t>
            </w:r>
            <w:r w:rsidRPr="00223E1A">
              <w:rPr>
                <w:rFonts w:ascii="標楷體" w:eastAsia="標楷體" w:hAnsi="標楷體" w:hint="eastAsia"/>
              </w:rPr>
              <w:t>安娜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2.銘傳大學</w:t>
            </w:r>
          </w:p>
          <w:p w:rsidR="00DA0F11" w:rsidRPr="00223E1A" w:rsidRDefault="00DA0F11" w:rsidP="00DA0F11">
            <w:pPr>
              <w:spacing w:line="26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楊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</w:rPr>
              <w:t>瑞蓮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多功能演藝廳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（</w:t>
            </w:r>
            <w:r w:rsidRPr="00223E1A">
              <w:rPr>
                <w:rFonts w:ascii="標楷體" w:eastAsia="標楷體" w:hAnsi="標楷體"/>
              </w:rPr>
              <w:t>福環</w:t>
            </w:r>
            <w:r w:rsidRPr="00223E1A">
              <w:rPr>
                <w:rFonts w:ascii="標楷體" w:eastAsia="標楷體" w:hAnsi="標楷體" w:hint="eastAsia"/>
              </w:rPr>
              <w:t>樓5F）</w:t>
            </w:r>
          </w:p>
        </w:tc>
      </w:tr>
      <w:tr w:rsidR="00DA0F11" w:rsidRPr="00223E1A" w:rsidTr="00223E1A">
        <w:trPr>
          <w:jc w:val="center"/>
        </w:trPr>
        <w:tc>
          <w:tcPr>
            <w:tcW w:w="468" w:type="pct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15:10</w:t>
            </w:r>
          </w:p>
          <w:p w:rsidR="00DA0F11" w:rsidRPr="00223E1A" w:rsidRDefault="00DA0F11" w:rsidP="00DA0F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15:30</w:t>
            </w:r>
          </w:p>
        </w:tc>
        <w:tc>
          <w:tcPr>
            <w:tcW w:w="1384" w:type="pct"/>
            <w:gridSpan w:val="2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/>
                <w:b/>
                <w:sz w:val="27"/>
              </w:rPr>
              <w:t>茶敘</w:t>
            </w:r>
          </w:p>
          <w:p w:rsidR="00DA0F11" w:rsidRPr="00223E1A" w:rsidRDefault="00DA0F11" w:rsidP="00DA0F1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暨宣導</w:t>
            </w:r>
            <w:r w:rsidRPr="00223E1A">
              <w:rPr>
                <w:rFonts w:ascii="標楷體" w:eastAsia="標楷體" w:hAnsi="標楷體"/>
                <w:b/>
                <w:sz w:val="27"/>
              </w:rPr>
              <w:t>影片播放</w:t>
            </w:r>
          </w:p>
        </w:tc>
        <w:tc>
          <w:tcPr>
            <w:tcW w:w="1827" w:type="pct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台北海洋技術學院（學務處）</w:t>
            </w:r>
          </w:p>
        </w:tc>
        <w:tc>
          <w:tcPr>
            <w:tcW w:w="1321" w:type="pct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23E1A">
              <w:rPr>
                <w:rFonts w:ascii="標楷體" w:eastAsia="標楷體" w:hAnsi="標楷體"/>
                <w:sz w:val="20"/>
                <w:szCs w:val="20"/>
              </w:rPr>
              <w:t>影片內容：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消除對婦女一切形式歧視公約（CEDAW）、防制人口販運宣導影片</w:t>
            </w:r>
          </w:p>
        </w:tc>
      </w:tr>
      <w:tr w:rsidR="00DA0F11" w:rsidRPr="00223E1A" w:rsidTr="00223E1A">
        <w:trPr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15:30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</w:t>
            </w:r>
            <w:r w:rsidRPr="00223E1A">
              <w:rPr>
                <w:rFonts w:ascii="標楷體" w:eastAsia="標楷體" w:hAnsi="標楷體" w:hint="eastAsia"/>
              </w:rPr>
              <w:t>6</w:t>
            </w:r>
            <w:r w:rsidRPr="00223E1A">
              <w:rPr>
                <w:rFonts w:ascii="標楷體" w:eastAsia="標楷體" w:hAnsi="標楷體"/>
              </w:rPr>
              <w:t>:30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【專題演講二】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滿心歡喜為教育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1</w:t>
            </w:r>
            <w:r w:rsidRPr="00223E1A">
              <w:rPr>
                <w:rFonts w:ascii="標楷體" w:eastAsia="標楷體" w:hAnsi="標楷體"/>
              </w:rPr>
              <w:t>.</w:t>
            </w:r>
            <w:r w:rsidRPr="00223E1A">
              <w:rPr>
                <w:rFonts w:ascii="標楷體" w:eastAsia="標楷體" w:hAnsi="標楷體" w:hint="eastAsia"/>
              </w:rPr>
              <w:t>台北海洋技術學院</w:t>
            </w:r>
          </w:p>
          <w:p w:rsidR="00DA0F11" w:rsidRPr="00223E1A" w:rsidRDefault="00DA0F11" w:rsidP="00DA0F11">
            <w:pPr>
              <w:spacing w:line="24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唐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223E1A">
              <w:rPr>
                <w:rFonts w:ascii="標楷體" w:eastAsia="標楷體" w:hAnsi="標楷體" w:hint="eastAsia"/>
              </w:rPr>
              <w:t>彥博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2.</w:t>
            </w:r>
            <w:r w:rsidRPr="00223E1A">
              <w:rPr>
                <w:rFonts w:ascii="標楷體" w:eastAsia="標楷體" w:hAnsi="標楷體"/>
                <w:w w:val="90"/>
              </w:rPr>
              <w:t>教育部</w:t>
            </w:r>
            <w:r w:rsidRPr="00223E1A">
              <w:rPr>
                <w:rFonts w:ascii="標楷體" w:eastAsia="標楷體" w:hAnsi="標楷體" w:hint="eastAsia"/>
                <w:w w:val="90"/>
              </w:rPr>
              <w:t>學生事務及特殊教育司</w:t>
            </w:r>
          </w:p>
          <w:p w:rsidR="00DA0F11" w:rsidRPr="00223E1A" w:rsidRDefault="00DA0F11" w:rsidP="00DA0F11">
            <w:pPr>
              <w:spacing w:line="24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劉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司長</w:t>
            </w:r>
            <w:r w:rsidRPr="00223E1A">
              <w:rPr>
                <w:rFonts w:ascii="標楷體" w:eastAsia="標楷體" w:hAnsi="標楷體"/>
              </w:rPr>
              <w:t>仲成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3E1A">
              <w:rPr>
                <w:rFonts w:ascii="標楷體" w:eastAsia="標楷體" w:hAnsi="標楷體" w:hint="eastAsia"/>
              </w:rPr>
              <w:t>主講</w:t>
            </w:r>
            <w:r w:rsidRPr="00223E1A">
              <w:rPr>
                <w:rFonts w:ascii="標楷體" w:eastAsia="標楷體" w:hAnsi="標楷體"/>
              </w:rPr>
              <w:t>者：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3E1A">
              <w:rPr>
                <w:rFonts w:ascii="標楷體" w:eastAsia="標楷體" w:hAnsi="標楷體" w:hint="eastAsia"/>
              </w:rPr>
              <w:t>臺灣教育大學系統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  <w:color w:val="FF0000"/>
              </w:rPr>
            </w:pPr>
            <w:r w:rsidRPr="00223E1A">
              <w:rPr>
                <w:rFonts w:ascii="標楷體" w:eastAsia="標楷體" w:hAnsi="標楷體" w:hint="eastAsia"/>
              </w:rPr>
              <w:t>吳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總校長</w:t>
            </w:r>
            <w:r w:rsidRPr="00223E1A">
              <w:rPr>
                <w:rFonts w:ascii="標楷體" w:eastAsia="標楷體" w:hAnsi="標楷體" w:hint="eastAsia"/>
              </w:rPr>
              <w:t>清基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多功能演藝廳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223E1A">
              <w:rPr>
                <w:rFonts w:ascii="標楷體" w:eastAsia="標楷體" w:hAnsi="標楷體" w:hint="eastAsia"/>
              </w:rPr>
              <w:t>（</w:t>
            </w:r>
            <w:r w:rsidRPr="00223E1A">
              <w:rPr>
                <w:rFonts w:ascii="標楷體" w:eastAsia="標楷體" w:hAnsi="標楷體"/>
              </w:rPr>
              <w:t>福環</w:t>
            </w:r>
            <w:r w:rsidRPr="00223E1A">
              <w:rPr>
                <w:rFonts w:ascii="標楷體" w:eastAsia="標楷體" w:hAnsi="標楷體" w:hint="eastAsia"/>
              </w:rPr>
              <w:t>樓5F）</w:t>
            </w:r>
          </w:p>
        </w:tc>
      </w:tr>
      <w:tr w:rsidR="00DA0F11" w:rsidRPr="00223E1A" w:rsidTr="00223E1A">
        <w:trPr>
          <w:trHeight w:val="1399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</w:t>
            </w:r>
            <w:r w:rsidRPr="00223E1A">
              <w:rPr>
                <w:rFonts w:ascii="標楷體" w:eastAsia="標楷體" w:hAnsi="標楷體" w:hint="eastAsia"/>
              </w:rPr>
              <w:t>6</w:t>
            </w:r>
            <w:r w:rsidRPr="00223E1A">
              <w:rPr>
                <w:rFonts w:ascii="標楷體" w:eastAsia="標楷體" w:hAnsi="標楷體"/>
              </w:rPr>
              <w:t>:30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17:</w:t>
            </w:r>
            <w:r w:rsidRPr="00223E1A">
              <w:rPr>
                <w:rFonts w:ascii="標楷體" w:eastAsia="標楷體" w:hAnsi="標楷體" w:hint="eastAsia"/>
              </w:rPr>
              <w:t>3</w:t>
            </w:r>
            <w:r w:rsidRPr="00223E1A">
              <w:rPr>
                <w:rFonts w:ascii="標楷體" w:eastAsia="標楷體" w:hAnsi="標楷體"/>
              </w:rPr>
              <w:t>0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︻</w:t>
            </w:r>
          </w:p>
          <w:p w:rsidR="00DA0F11" w:rsidRPr="00223E1A" w:rsidRDefault="00DA0F11" w:rsidP="00DA0F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學務工作主題分享</w:t>
            </w:r>
          </w:p>
          <w:p w:rsidR="00DA0F11" w:rsidRPr="00223E1A" w:rsidRDefault="00DA0F11" w:rsidP="00DA0F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︼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［公立學校組］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b/>
                <w:sz w:val="27"/>
              </w:rPr>
            </w:pP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學務工作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與學生權利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國立中興大學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歐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</w:rPr>
              <w:t>聖榮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主講</w:t>
            </w:r>
            <w:r w:rsidRPr="00223E1A">
              <w:rPr>
                <w:rFonts w:ascii="標楷體" w:eastAsia="標楷體" w:hAnsi="標楷體"/>
              </w:rPr>
              <w:t>者：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國立臺中科技大學</w:t>
            </w:r>
          </w:p>
          <w:p w:rsidR="00DA0F11" w:rsidRPr="00223E1A" w:rsidRDefault="00DA0F11" w:rsidP="00DA0F11">
            <w:pPr>
              <w:spacing w:line="24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李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</w:rPr>
              <w:t>宏仁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多功能演藝廳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（</w:t>
            </w:r>
            <w:r w:rsidRPr="00223E1A">
              <w:rPr>
                <w:rFonts w:ascii="標楷體" w:eastAsia="標楷體" w:hAnsi="標楷體"/>
              </w:rPr>
              <w:t>福環</w:t>
            </w:r>
            <w:r w:rsidRPr="00223E1A">
              <w:rPr>
                <w:rFonts w:ascii="標楷體" w:eastAsia="標楷體" w:hAnsi="標楷體" w:hint="eastAsia"/>
              </w:rPr>
              <w:t>樓5F）</w:t>
            </w:r>
          </w:p>
        </w:tc>
      </w:tr>
      <w:tr w:rsidR="00DA0F11" w:rsidRPr="00223E1A" w:rsidTr="00223E1A">
        <w:trPr>
          <w:trHeight w:val="618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［私立學校組］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b/>
                <w:sz w:val="27"/>
              </w:rPr>
            </w:pP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學務工作因應</w:t>
            </w:r>
          </w:p>
          <w:p w:rsidR="00DA0F11" w:rsidRPr="00223E1A" w:rsidRDefault="00DA0F11" w:rsidP="00DA0F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少子化之運作機制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3E1A">
              <w:rPr>
                <w:rFonts w:ascii="標楷體" w:eastAsia="標楷體" w:hAnsi="標楷體" w:hint="eastAsia"/>
              </w:rPr>
              <w:t>德霖技術學院</w:t>
            </w:r>
          </w:p>
          <w:p w:rsidR="00DA0F11" w:rsidRPr="00223E1A" w:rsidRDefault="00DA0F11" w:rsidP="00DA0F11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羅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223E1A">
              <w:rPr>
                <w:rFonts w:ascii="標楷體" w:eastAsia="標楷體" w:hAnsi="標楷體" w:hint="eastAsia"/>
              </w:rPr>
              <w:t>仕鵬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主講</w:t>
            </w:r>
            <w:r w:rsidRPr="00223E1A">
              <w:rPr>
                <w:rFonts w:ascii="標楷體" w:eastAsia="標楷體" w:hAnsi="標楷體"/>
              </w:rPr>
              <w:t>者：</w:t>
            </w:r>
          </w:p>
          <w:p w:rsidR="00DA0F11" w:rsidRPr="00223E1A" w:rsidRDefault="00DA0F11" w:rsidP="00DA0F11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223E1A">
              <w:rPr>
                <w:rFonts w:ascii="標楷體" w:eastAsia="標楷體" w:hAnsi="標楷體" w:hint="eastAsia"/>
                <w:color w:val="000000"/>
              </w:rPr>
              <w:t>華夏科技大學</w:t>
            </w:r>
          </w:p>
          <w:p w:rsidR="00DA0F11" w:rsidRPr="00223E1A" w:rsidRDefault="00DA0F11" w:rsidP="00DA0F11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  <w:color w:val="000000"/>
              </w:rPr>
              <w:t>洪</w:t>
            </w:r>
            <w:r w:rsidRPr="00223E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  <w:color w:val="000000"/>
              </w:rPr>
              <w:t>錦珠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會議廳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（</w:t>
            </w:r>
            <w:r w:rsidRPr="00223E1A">
              <w:rPr>
                <w:rFonts w:ascii="標楷體" w:eastAsia="標楷體" w:hAnsi="標楷體"/>
              </w:rPr>
              <w:t>福環</w:t>
            </w:r>
            <w:r w:rsidRPr="00223E1A">
              <w:rPr>
                <w:rFonts w:ascii="標楷體" w:eastAsia="標楷體" w:hAnsi="標楷體" w:hint="eastAsia"/>
              </w:rPr>
              <w:t>樓8F）</w:t>
            </w:r>
          </w:p>
        </w:tc>
      </w:tr>
      <w:tr w:rsidR="00DA0F11" w:rsidRPr="00223E1A" w:rsidTr="00223E1A">
        <w:trPr>
          <w:trHeight w:val="870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17:</w:t>
            </w:r>
            <w:r w:rsidRPr="00223E1A">
              <w:rPr>
                <w:rFonts w:ascii="標楷體" w:eastAsia="標楷體" w:hAnsi="標楷體" w:hint="eastAsia"/>
              </w:rPr>
              <w:t>3</w:t>
            </w:r>
            <w:r w:rsidRPr="00223E1A">
              <w:rPr>
                <w:rFonts w:ascii="標楷體" w:eastAsia="標楷體" w:hAnsi="標楷體"/>
              </w:rPr>
              <w:t>0</w:t>
            </w:r>
          </w:p>
          <w:p w:rsidR="00DA0F11" w:rsidRPr="00223E1A" w:rsidRDefault="00DA0F11" w:rsidP="00DA0F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│</w:t>
            </w:r>
          </w:p>
          <w:p w:rsidR="00DA0F11" w:rsidRPr="00223E1A" w:rsidRDefault="00DA0F11" w:rsidP="00DA0F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</w:t>
            </w:r>
            <w:r w:rsidRPr="00223E1A">
              <w:rPr>
                <w:rFonts w:ascii="標楷體" w:eastAsia="標楷體" w:hAnsi="標楷體" w:hint="eastAsia"/>
              </w:rPr>
              <w:t>8</w:t>
            </w:r>
            <w:r w:rsidRPr="00223E1A">
              <w:rPr>
                <w:rFonts w:ascii="標楷體" w:eastAsia="標楷體" w:hAnsi="標楷體"/>
              </w:rPr>
              <w:t>:</w:t>
            </w:r>
            <w:r w:rsidRPr="00223E1A">
              <w:rPr>
                <w:rFonts w:ascii="標楷體" w:eastAsia="標楷體" w:hAnsi="標楷體" w:hint="eastAsia"/>
              </w:rPr>
              <w:t>0</w:t>
            </w:r>
            <w:r w:rsidRPr="00223E1A">
              <w:rPr>
                <w:rFonts w:ascii="標楷體" w:eastAsia="標楷體" w:hAnsi="標楷體"/>
              </w:rPr>
              <w:t>0</w:t>
            </w:r>
          </w:p>
        </w:tc>
        <w:tc>
          <w:tcPr>
            <w:tcW w:w="1384" w:type="pct"/>
            <w:gridSpan w:val="2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/>
                <w:b/>
                <w:sz w:val="27"/>
              </w:rPr>
              <w:t>校園巡禮</w:t>
            </w:r>
          </w:p>
        </w:tc>
        <w:tc>
          <w:tcPr>
            <w:tcW w:w="1827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台北海洋技術學院（學務處）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專人導覽解說</w:t>
            </w:r>
          </w:p>
        </w:tc>
      </w:tr>
    </w:tbl>
    <w:p w:rsidR="00DA0F11" w:rsidRDefault="00DA0F11" w:rsidP="0061795A">
      <w:pPr>
        <w:rPr>
          <w:rFonts w:ascii="標楷體" w:eastAsia="標楷體" w:hAnsi="標楷體"/>
        </w:rPr>
      </w:pPr>
    </w:p>
    <w:p w:rsidR="00223E1A" w:rsidRDefault="00223E1A" w:rsidP="0061795A">
      <w:pPr>
        <w:rPr>
          <w:rFonts w:ascii="標楷體" w:eastAsia="標楷體" w:hAnsi="標楷體"/>
        </w:rPr>
      </w:pPr>
    </w:p>
    <w:p w:rsidR="00223E1A" w:rsidRDefault="00223E1A" w:rsidP="0061795A">
      <w:pPr>
        <w:rPr>
          <w:rFonts w:ascii="標楷體" w:eastAsia="標楷體" w:hAnsi="標楷體" w:hint="eastAsia"/>
        </w:rPr>
      </w:pPr>
    </w:p>
    <w:p w:rsidR="00223E1A" w:rsidRPr="00223E1A" w:rsidRDefault="00223E1A" w:rsidP="0061795A">
      <w:pPr>
        <w:rPr>
          <w:rFonts w:ascii="標楷體" w:eastAsia="標楷體" w:hAnsi="標楷體" w:hint="eastAsia"/>
        </w:rPr>
      </w:pP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833"/>
        <w:gridCol w:w="3744"/>
        <w:gridCol w:w="2704"/>
      </w:tblGrid>
      <w:tr w:rsidR="00DA0F11" w:rsidRPr="00223E1A" w:rsidTr="00223E1A">
        <w:trPr>
          <w:trHeight w:val="746"/>
          <w:tblHeader/>
          <w:jc w:val="center"/>
        </w:trPr>
        <w:tc>
          <w:tcPr>
            <w:tcW w:w="5000" w:type="pct"/>
            <w:gridSpan w:val="4"/>
            <w:shd w:val="clear" w:color="auto" w:fill="CCCCFF"/>
            <w:vAlign w:val="center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  <w:b/>
                <w:sz w:val="28"/>
              </w:rPr>
              <w:t>第二天：</w:t>
            </w:r>
            <w:r w:rsidRPr="00223E1A">
              <w:rPr>
                <w:rFonts w:ascii="標楷體" w:eastAsia="標楷體" w:hAnsi="標楷體"/>
                <w:b/>
                <w:sz w:val="28"/>
              </w:rPr>
              <w:t>8月</w:t>
            </w:r>
            <w:r w:rsidRPr="00223E1A">
              <w:rPr>
                <w:rFonts w:ascii="標楷體" w:eastAsia="標楷體" w:hAnsi="標楷體" w:hint="eastAsia"/>
                <w:b/>
                <w:sz w:val="28"/>
              </w:rPr>
              <w:t>19</w:t>
            </w:r>
            <w:r w:rsidRPr="00223E1A">
              <w:rPr>
                <w:rFonts w:ascii="標楷體" w:eastAsia="標楷體" w:hAnsi="標楷體"/>
                <w:b/>
                <w:sz w:val="28"/>
              </w:rPr>
              <w:t>日（星期</w:t>
            </w:r>
            <w:r w:rsidRPr="00223E1A"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223E1A">
              <w:rPr>
                <w:rFonts w:ascii="標楷體" w:eastAsia="標楷體" w:hAnsi="標楷體"/>
                <w:b/>
                <w:sz w:val="28"/>
              </w:rPr>
              <w:t>）議程</w:t>
            </w:r>
          </w:p>
        </w:tc>
      </w:tr>
      <w:tr w:rsidR="00DA0F11" w:rsidRPr="00223E1A" w:rsidTr="00223E1A">
        <w:trPr>
          <w:tblHeader/>
          <w:jc w:val="center"/>
        </w:trPr>
        <w:tc>
          <w:tcPr>
            <w:tcW w:w="469" w:type="pct"/>
            <w:tcBorders>
              <w:bottom w:val="thickThinSmallGap" w:sz="24" w:space="0" w:color="auto"/>
            </w:tcBorders>
            <w:shd w:val="clear" w:color="auto" w:fill="CCFFFF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383" w:type="pct"/>
            <w:tcBorders>
              <w:bottom w:val="thickThinSmallGap" w:sz="24" w:space="0" w:color="auto"/>
            </w:tcBorders>
            <w:shd w:val="clear" w:color="auto" w:fill="CCFFFF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1828" w:type="pct"/>
            <w:tcBorders>
              <w:bottom w:val="thickThinSmallGap" w:sz="24" w:space="0" w:color="auto"/>
            </w:tcBorders>
            <w:shd w:val="clear" w:color="auto" w:fill="CCFFFF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  <w:b/>
              </w:rPr>
              <w:t>主持人/主講者</w:t>
            </w:r>
          </w:p>
        </w:tc>
        <w:tc>
          <w:tcPr>
            <w:tcW w:w="1320" w:type="pct"/>
            <w:tcBorders>
              <w:bottom w:val="thickThinSmallGap" w:sz="24" w:space="0" w:color="auto"/>
            </w:tcBorders>
            <w:shd w:val="clear" w:color="auto" w:fill="CCFFFF"/>
          </w:tcPr>
          <w:p w:rsidR="00DA0F11" w:rsidRPr="00223E1A" w:rsidRDefault="00DA0F11" w:rsidP="00DA0F1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  <w:b/>
              </w:rPr>
              <w:t>地點及備註</w:t>
            </w:r>
          </w:p>
        </w:tc>
      </w:tr>
      <w:tr w:rsidR="00DA0F11" w:rsidRPr="00223E1A" w:rsidTr="00223E1A">
        <w:trPr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08:50</w:t>
            </w:r>
          </w:p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│</w:t>
            </w:r>
          </w:p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10:20</w:t>
            </w:r>
          </w:p>
        </w:tc>
        <w:tc>
          <w:tcPr>
            <w:tcW w:w="13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【校園實務研討】</w:t>
            </w:r>
          </w:p>
          <w:p w:rsidR="00DA0F11" w:rsidRPr="00223E1A" w:rsidRDefault="00DA0F11" w:rsidP="00DA0F11">
            <w:pPr>
              <w:numPr>
                <w:ilvl w:val="0"/>
                <w:numId w:val="16"/>
              </w:numPr>
              <w:adjustRightInd w:val="0"/>
              <w:spacing w:line="340" w:lineRule="exact"/>
              <w:ind w:left="232" w:hanging="232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</w:rPr>
              <w:t>學務創新與資源整合共享</w:t>
            </w:r>
          </w:p>
          <w:p w:rsidR="00DA0F11" w:rsidRPr="00223E1A" w:rsidRDefault="00DA0F11" w:rsidP="00DA0F11">
            <w:pPr>
              <w:numPr>
                <w:ilvl w:val="0"/>
                <w:numId w:val="16"/>
              </w:numPr>
              <w:adjustRightInd w:val="0"/>
              <w:spacing w:line="340" w:lineRule="exact"/>
              <w:ind w:left="232" w:hanging="232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223E1A">
              <w:rPr>
                <w:rFonts w:ascii="標楷體" w:eastAsia="標楷體" w:hAnsi="標楷體" w:hint="eastAsia"/>
              </w:rPr>
              <w:lastRenderedPageBreak/>
              <w:t>建構友善校園文化（與校園危機處理機制）</w:t>
            </w:r>
          </w:p>
        </w:tc>
        <w:tc>
          <w:tcPr>
            <w:tcW w:w="182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2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3E1A">
              <w:rPr>
                <w:rFonts w:ascii="標楷體" w:eastAsia="標楷體" w:hAnsi="標楷體"/>
              </w:rPr>
              <w:lastRenderedPageBreak/>
              <w:t>主持人：</w:t>
            </w:r>
            <w:r w:rsidRPr="00223E1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 xml:space="preserve"> </w:t>
            </w:r>
          </w:p>
          <w:p w:rsidR="00DA0F11" w:rsidRPr="00223E1A" w:rsidRDefault="00DA0F11" w:rsidP="00DA0F11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教育部</w:t>
            </w:r>
            <w:r w:rsidRPr="00223E1A">
              <w:rPr>
                <w:rFonts w:ascii="標楷體" w:eastAsia="標楷體" w:hAnsi="標楷體" w:hint="eastAsia"/>
              </w:rPr>
              <w:t>學生事務及特殊教育司</w:t>
            </w:r>
          </w:p>
          <w:p w:rsidR="00DA0F11" w:rsidRPr="00223E1A" w:rsidRDefault="00DA0F11" w:rsidP="00DA0F11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劉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司長</w:t>
            </w:r>
            <w:r w:rsidRPr="00223E1A">
              <w:rPr>
                <w:rFonts w:ascii="標楷體" w:eastAsia="標楷體" w:hAnsi="標楷體"/>
              </w:rPr>
              <w:t>仲成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260" w:lineRule="exact"/>
              <w:jc w:val="both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23E1A">
              <w:rPr>
                <w:rFonts w:ascii="標楷體" w:eastAsia="標楷體" w:hAnsi="標楷體" w:hint="eastAsia"/>
              </w:rPr>
              <w:lastRenderedPageBreak/>
              <w:t>主講</w:t>
            </w:r>
            <w:r w:rsidRPr="00223E1A">
              <w:rPr>
                <w:rFonts w:ascii="標楷體" w:eastAsia="標楷體" w:hAnsi="標楷體"/>
              </w:rPr>
              <w:t>者：</w:t>
            </w:r>
          </w:p>
          <w:p w:rsidR="00DA0F11" w:rsidRPr="00223E1A" w:rsidRDefault="00DA0F11" w:rsidP="00DA0F11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1.中臺科技大學</w:t>
            </w:r>
          </w:p>
          <w:p w:rsidR="00DA0F11" w:rsidRPr="00223E1A" w:rsidRDefault="00DA0F11" w:rsidP="00DA0F11">
            <w:pPr>
              <w:spacing w:line="26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林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Pr="00223E1A">
              <w:rPr>
                <w:rFonts w:ascii="標楷體" w:eastAsia="標楷體" w:hAnsi="標楷體" w:hint="eastAsia"/>
              </w:rPr>
              <w:t>海清</w:t>
            </w:r>
          </w:p>
          <w:p w:rsidR="00DA0F11" w:rsidRPr="00223E1A" w:rsidRDefault="00DA0F11" w:rsidP="00DA0F11">
            <w:pPr>
              <w:spacing w:line="26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2.東海大學</w:t>
            </w:r>
          </w:p>
          <w:p w:rsidR="00DA0F11" w:rsidRPr="00223E1A" w:rsidRDefault="00DA0F11" w:rsidP="00DA0F11">
            <w:pPr>
              <w:spacing w:line="260" w:lineRule="exact"/>
              <w:ind w:leftChars="165" w:left="396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陳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學務長</w:t>
            </w:r>
            <w:r w:rsidRPr="00223E1A">
              <w:rPr>
                <w:rFonts w:ascii="標楷體" w:eastAsia="標楷體" w:hAnsi="標楷體" w:hint="eastAsia"/>
              </w:rPr>
              <w:t>世佳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223E1A"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福格大飯店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  <w:color w:val="000000"/>
                <w:szCs w:val="20"/>
              </w:rPr>
              <w:t>3樓國際宴會廳</w:t>
            </w:r>
          </w:p>
        </w:tc>
      </w:tr>
      <w:tr w:rsidR="00DA0F11" w:rsidRPr="00223E1A" w:rsidTr="00223E1A">
        <w:trPr>
          <w:trHeight w:val="780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10:20</w:t>
            </w:r>
          </w:p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│</w:t>
            </w:r>
          </w:p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</w:t>
            </w:r>
            <w:r w:rsidRPr="00223E1A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83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/>
                <w:b/>
                <w:sz w:val="27"/>
              </w:rPr>
              <w:t>茶敘</w:t>
            </w:r>
            <w:r w:rsidRPr="00223E1A">
              <w:rPr>
                <w:rFonts w:ascii="標楷體" w:eastAsia="標楷體" w:hAnsi="標楷體" w:hint="eastAsia"/>
                <w:b/>
                <w:sz w:val="27"/>
              </w:rPr>
              <w:t>交流與分享</w:t>
            </w:r>
          </w:p>
        </w:tc>
        <w:tc>
          <w:tcPr>
            <w:tcW w:w="1828" w:type="pct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台北海洋技術學院（學務處）</w:t>
            </w:r>
          </w:p>
        </w:tc>
        <w:tc>
          <w:tcPr>
            <w:tcW w:w="1320" w:type="pct"/>
            <w:shd w:val="clear" w:color="auto" w:fill="D9D9D9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223E1A">
              <w:rPr>
                <w:rFonts w:ascii="標楷體" w:eastAsia="標楷體" w:hAnsi="標楷體" w:hint="eastAsia"/>
                <w:color w:val="000000"/>
                <w:szCs w:val="20"/>
              </w:rPr>
              <w:t>福格大飯店</w:t>
            </w:r>
          </w:p>
          <w:p w:rsidR="00DA0F11" w:rsidRPr="00223E1A" w:rsidRDefault="00DA0F11" w:rsidP="00DA0F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  <w:color w:val="000000"/>
                <w:szCs w:val="20"/>
              </w:rPr>
              <w:t>3樓國際宴會廳</w:t>
            </w:r>
          </w:p>
        </w:tc>
      </w:tr>
      <w:tr w:rsidR="00DA0F11" w:rsidRPr="00223E1A" w:rsidTr="00223E1A">
        <w:trPr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10:</w:t>
            </w:r>
            <w:r w:rsidRPr="00223E1A">
              <w:rPr>
                <w:rFonts w:ascii="標楷體" w:eastAsia="標楷體" w:hAnsi="標楷體" w:hint="eastAsia"/>
              </w:rPr>
              <w:t>40</w:t>
            </w:r>
          </w:p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│</w:t>
            </w:r>
          </w:p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11:</w:t>
            </w:r>
            <w:r w:rsidRPr="00223E1A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【</w:t>
            </w:r>
            <w:r w:rsidRPr="00223E1A">
              <w:rPr>
                <w:rFonts w:ascii="標楷體" w:eastAsia="標楷體" w:hAnsi="標楷體"/>
                <w:b/>
                <w:sz w:val="27"/>
              </w:rPr>
              <w:t>教育部業務</w:t>
            </w:r>
          </w:p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/>
                <w:b/>
                <w:sz w:val="27"/>
              </w:rPr>
              <w:t>政策</w:t>
            </w:r>
            <w:r w:rsidRPr="00223E1A">
              <w:rPr>
                <w:rFonts w:ascii="標楷體" w:eastAsia="標楷體" w:hAnsi="標楷體" w:hint="eastAsia"/>
                <w:b/>
                <w:sz w:val="27"/>
              </w:rPr>
              <w:t>宣導】</w:t>
            </w:r>
          </w:p>
        </w:tc>
        <w:tc>
          <w:tcPr>
            <w:tcW w:w="182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教育部</w:t>
            </w:r>
            <w:r w:rsidRPr="00223E1A">
              <w:rPr>
                <w:rFonts w:ascii="標楷體" w:eastAsia="標楷體" w:hAnsi="標楷體" w:hint="eastAsia"/>
              </w:rPr>
              <w:t>學生事務及特殊教育司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劉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司長</w:t>
            </w:r>
            <w:r w:rsidRPr="00223E1A">
              <w:rPr>
                <w:rFonts w:ascii="標楷體" w:eastAsia="標楷體" w:hAnsi="標楷體"/>
              </w:rPr>
              <w:t>仲成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報告人：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教育部長官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  <w:w w:val="90"/>
              </w:rPr>
              <w:t>臺北市政府體育局、臺北市立大學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223E1A">
              <w:rPr>
                <w:rFonts w:ascii="標楷體" w:eastAsia="標楷體" w:hAnsi="標楷體" w:hint="eastAsia"/>
                <w:color w:val="000000"/>
                <w:szCs w:val="20"/>
              </w:rPr>
              <w:t>福格大飯店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223E1A">
              <w:rPr>
                <w:rFonts w:ascii="標楷體" w:eastAsia="標楷體" w:hAnsi="標楷體" w:hint="eastAsia"/>
                <w:color w:val="000000"/>
                <w:szCs w:val="20"/>
              </w:rPr>
              <w:t>3樓國際宴會廳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</w:p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教育部報告案(45</w:t>
            </w:r>
            <w:r w:rsidRPr="00223E1A">
              <w:rPr>
                <w:rFonts w:ascii="標楷體" w:eastAsia="標楷體" w:hAnsi="標楷體"/>
              </w:rPr>
              <w:t>’)</w:t>
            </w:r>
          </w:p>
          <w:p w:rsidR="00DA0F11" w:rsidRPr="00223E1A" w:rsidRDefault="00DA0F11" w:rsidP="00DA0F1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世大運宣導(15</w:t>
            </w:r>
            <w:r w:rsidRPr="00223E1A">
              <w:rPr>
                <w:rFonts w:ascii="標楷體" w:eastAsia="標楷體" w:hAnsi="標楷體"/>
              </w:rPr>
              <w:t>’)</w:t>
            </w:r>
          </w:p>
        </w:tc>
      </w:tr>
      <w:tr w:rsidR="00DA0F11" w:rsidRPr="00223E1A" w:rsidTr="00223E1A">
        <w:trPr>
          <w:trHeight w:val="1968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11:</w:t>
            </w:r>
            <w:r w:rsidRPr="00223E1A">
              <w:rPr>
                <w:rFonts w:ascii="標楷體" w:eastAsia="標楷體" w:hAnsi="標楷體" w:hint="eastAsia"/>
              </w:rPr>
              <w:t>40</w:t>
            </w:r>
          </w:p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│</w:t>
            </w:r>
          </w:p>
          <w:p w:rsidR="00DA0F11" w:rsidRPr="00223E1A" w:rsidRDefault="00DA0F11" w:rsidP="00DA0F1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12:</w:t>
            </w:r>
            <w:r w:rsidRPr="00223E1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【綜合座談暨</w:t>
            </w:r>
          </w:p>
          <w:p w:rsidR="00DA0F11" w:rsidRPr="00223E1A" w:rsidRDefault="00DA0F11" w:rsidP="00DA0F1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223E1A">
              <w:rPr>
                <w:rFonts w:ascii="標楷體" w:eastAsia="標楷體" w:hAnsi="標楷體" w:hint="eastAsia"/>
                <w:b/>
                <w:sz w:val="27"/>
              </w:rPr>
              <w:t>閉幕式】</w:t>
            </w:r>
          </w:p>
        </w:tc>
        <w:tc>
          <w:tcPr>
            <w:tcW w:w="1828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主持人：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/>
              </w:rPr>
              <w:t>教育部</w:t>
            </w:r>
            <w:r w:rsidRPr="00223E1A">
              <w:rPr>
                <w:rFonts w:ascii="標楷體" w:eastAsia="標楷體" w:hAnsi="標楷體" w:hint="eastAsia"/>
              </w:rPr>
              <w:t>學生事務及特殊教育司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司</w:t>
            </w:r>
            <w:r w:rsidRPr="00223E1A">
              <w:rPr>
                <w:rFonts w:ascii="標楷體" w:eastAsia="標楷體" w:hAnsi="標楷體"/>
              </w:rPr>
              <w:t>劉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司長</w:t>
            </w:r>
            <w:r w:rsidRPr="00223E1A">
              <w:rPr>
                <w:rFonts w:ascii="標楷體" w:eastAsia="標楷體" w:hAnsi="標楷體"/>
              </w:rPr>
              <w:t>仲成</w:t>
            </w:r>
          </w:p>
          <w:p w:rsidR="00DA0F11" w:rsidRPr="00223E1A" w:rsidRDefault="00DA0F11" w:rsidP="00DA0F11">
            <w:pPr>
              <w:spacing w:line="160" w:lineRule="exact"/>
              <w:jc w:val="both"/>
              <w:rPr>
                <w:rFonts w:ascii="標楷體" w:eastAsia="標楷體" w:hAnsi="標楷體"/>
              </w:rPr>
            </w:pP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台北海洋技術學院</w:t>
            </w:r>
          </w:p>
          <w:p w:rsidR="00DA0F11" w:rsidRPr="00223E1A" w:rsidRDefault="00DA0F11" w:rsidP="00DA0F11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</w:rPr>
              <w:t>唐</w:t>
            </w:r>
            <w:r w:rsidRPr="00223E1A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  <w:r w:rsidRPr="00223E1A">
              <w:rPr>
                <w:rFonts w:ascii="標楷體" w:eastAsia="標楷體" w:hAnsi="標楷體" w:hint="eastAsia"/>
              </w:rPr>
              <w:t>彥博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223E1A">
              <w:rPr>
                <w:rFonts w:ascii="標楷體" w:eastAsia="標楷體" w:hAnsi="標楷體" w:hint="eastAsia"/>
                <w:color w:val="000000"/>
                <w:szCs w:val="20"/>
              </w:rPr>
              <w:t>福格大飯店</w:t>
            </w:r>
          </w:p>
          <w:p w:rsidR="00DA0F11" w:rsidRPr="00223E1A" w:rsidRDefault="00DA0F11" w:rsidP="00DA0F11">
            <w:pPr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223E1A">
              <w:rPr>
                <w:rFonts w:ascii="標楷體" w:eastAsia="標楷體" w:hAnsi="標楷體" w:hint="eastAsia"/>
                <w:color w:val="000000"/>
                <w:szCs w:val="20"/>
              </w:rPr>
              <w:t>3樓國際宴會廳</w:t>
            </w:r>
          </w:p>
        </w:tc>
      </w:tr>
    </w:tbl>
    <w:p w:rsidR="0061795A" w:rsidRPr="00223E1A" w:rsidRDefault="0061795A" w:rsidP="0061795A">
      <w:pPr>
        <w:rPr>
          <w:rFonts w:ascii="標楷體" w:eastAsia="標楷體" w:hAnsi="標楷體"/>
        </w:rPr>
      </w:pPr>
    </w:p>
    <w:p w:rsidR="0061795A" w:rsidRPr="00223E1A" w:rsidRDefault="0061795A" w:rsidP="0061795A">
      <w:pPr>
        <w:rPr>
          <w:rFonts w:ascii="標楷體" w:eastAsia="標楷體" w:hAnsi="標楷體" w:hint="eastAsia"/>
        </w:rPr>
      </w:pPr>
    </w:p>
    <w:sectPr w:rsidR="0061795A" w:rsidRPr="00223E1A" w:rsidSect="00EE1C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43" w:rsidRDefault="00827043" w:rsidP="00BD0B82">
      <w:r>
        <w:separator/>
      </w:r>
    </w:p>
  </w:endnote>
  <w:endnote w:type="continuationSeparator" w:id="0">
    <w:p w:rsidR="00827043" w:rsidRDefault="00827043" w:rsidP="00BD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43" w:rsidRDefault="00827043" w:rsidP="00BD0B82">
      <w:r>
        <w:separator/>
      </w:r>
    </w:p>
  </w:footnote>
  <w:footnote w:type="continuationSeparator" w:id="0">
    <w:p w:rsidR="00827043" w:rsidRDefault="00827043" w:rsidP="00BD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C96"/>
    <w:multiLevelType w:val="hybridMultilevel"/>
    <w:tmpl w:val="1236E730"/>
    <w:lvl w:ilvl="0" w:tplc="83A01CAE">
      <w:numFmt w:val="bullet"/>
      <w:lvlText w:val="–"/>
      <w:legacy w:legacy="1" w:legacySpace="0" w:legacyIndent="0"/>
      <w:lvlJc w:val="left"/>
      <w:rPr>
        <w:rFonts w:ascii="標楷體" w:eastAsia="標楷體" w:hAnsi="標楷體" w:hint="eastAsia"/>
        <w:sz w:val="37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F434E6"/>
    <w:multiLevelType w:val="hybridMultilevel"/>
    <w:tmpl w:val="33EC55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E45937"/>
    <w:multiLevelType w:val="hybridMultilevel"/>
    <w:tmpl w:val="B6C4EB60"/>
    <w:lvl w:ilvl="0" w:tplc="78F6F7A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975496"/>
    <w:multiLevelType w:val="hybridMultilevel"/>
    <w:tmpl w:val="B06A7C4C"/>
    <w:lvl w:ilvl="0" w:tplc="40069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519E7"/>
    <w:multiLevelType w:val="hybridMultilevel"/>
    <w:tmpl w:val="AD0E8BB2"/>
    <w:lvl w:ilvl="0" w:tplc="83A01CAE">
      <w:numFmt w:val="bullet"/>
      <w:lvlText w:val="–"/>
      <w:legacy w:legacy="1" w:legacySpace="0" w:legacyIndent="0"/>
      <w:lvlJc w:val="left"/>
      <w:rPr>
        <w:rFonts w:ascii="標楷體" w:eastAsia="標楷體" w:hAnsi="標楷體" w:hint="eastAsia"/>
        <w:sz w:val="37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C03213"/>
    <w:multiLevelType w:val="hybridMultilevel"/>
    <w:tmpl w:val="711CCB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3B306D"/>
    <w:multiLevelType w:val="hybridMultilevel"/>
    <w:tmpl w:val="DF681844"/>
    <w:lvl w:ilvl="0" w:tplc="83A01CAE">
      <w:numFmt w:val="bullet"/>
      <w:lvlText w:val="–"/>
      <w:legacy w:legacy="1" w:legacySpace="0" w:legacyIndent="0"/>
      <w:lvlJc w:val="left"/>
      <w:rPr>
        <w:rFonts w:ascii="標楷體" w:eastAsia="標楷體" w:hAnsi="標楷體" w:hint="eastAsia"/>
        <w:sz w:val="37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ED48BB"/>
    <w:multiLevelType w:val="hybridMultilevel"/>
    <w:tmpl w:val="48904382"/>
    <w:lvl w:ilvl="0" w:tplc="655605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5267EF"/>
    <w:multiLevelType w:val="hybridMultilevel"/>
    <w:tmpl w:val="B0565400"/>
    <w:lvl w:ilvl="0" w:tplc="FFA297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2B185B"/>
    <w:multiLevelType w:val="multilevel"/>
    <w:tmpl w:val="2CDC52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B53D29"/>
    <w:multiLevelType w:val="hybridMultilevel"/>
    <w:tmpl w:val="2CDC52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7272A5"/>
    <w:multiLevelType w:val="hybridMultilevel"/>
    <w:tmpl w:val="CC64B5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49E54E8"/>
    <w:multiLevelType w:val="hybridMultilevel"/>
    <w:tmpl w:val="455C333C"/>
    <w:lvl w:ilvl="0" w:tplc="83A01CAE">
      <w:numFmt w:val="bullet"/>
      <w:lvlText w:val="–"/>
      <w:legacy w:legacy="1" w:legacySpace="0" w:legacyIndent="0"/>
      <w:lvlJc w:val="left"/>
      <w:rPr>
        <w:rFonts w:ascii="標楷體" w:eastAsia="標楷體" w:hAnsi="標楷體" w:hint="eastAsia"/>
        <w:sz w:val="37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472541"/>
    <w:multiLevelType w:val="hybridMultilevel"/>
    <w:tmpl w:val="CC4864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A40608"/>
    <w:multiLevelType w:val="hybridMultilevel"/>
    <w:tmpl w:val="2C145E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B43E24"/>
    <w:multiLevelType w:val="hybridMultilevel"/>
    <w:tmpl w:val="7E2E4C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EF"/>
    <w:rsid w:val="00000CC7"/>
    <w:rsid w:val="00003752"/>
    <w:rsid w:val="00015BAA"/>
    <w:rsid w:val="000560F2"/>
    <w:rsid w:val="00083E3A"/>
    <w:rsid w:val="000860F2"/>
    <w:rsid w:val="000A4B84"/>
    <w:rsid w:val="00170F3D"/>
    <w:rsid w:val="00183AA3"/>
    <w:rsid w:val="00184295"/>
    <w:rsid w:val="001844C5"/>
    <w:rsid w:val="00186B84"/>
    <w:rsid w:val="001E0584"/>
    <w:rsid w:val="001E0833"/>
    <w:rsid w:val="001E1D2C"/>
    <w:rsid w:val="001E6137"/>
    <w:rsid w:val="001F52AC"/>
    <w:rsid w:val="00223E1A"/>
    <w:rsid w:val="002724D0"/>
    <w:rsid w:val="00272A8B"/>
    <w:rsid w:val="002917E5"/>
    <w:rsid w:val="002A7C91"/>
    <w:rsid w:val="002B529D"/>
    <w:rsid w:val="002B685A"/>
    <w:rsid w:val="002D1EF6"/>
    <w:rsid w:val="002D732D"/>
    <w:rsid w:val="002E6DFB"/>
    <w:rsid w:val="002E77ED"/>
    <w:rsid w:val="002F1211"/>
    <w:rsid w:val="002F3BBE"/>
    <w:rsid w:val="0032144D"/>
    <w:rsid w:val="003369BB"/>
    <w:rsid w:val="003569EB"/>
    <w:rsid w:val="003837D0"/>
    <w:rsid w:val="00385BB0"/>
    <w:rsid w:val="003D04DD"/>
    <w:rsid w:val="003E49F7"/>
    <w:rsid w:val="00422D53"/>
    <w:rsid w:val="004279F5"/>
    <w:rsid w:val="00433293"/>
    <w:rsid w:val="0043529F"/>
    <w:rsid w:val="004452A0"/>
    <w:rsid w:val="00446790"/>
    <w:rsid w:val="004A1ED2"/>
    <w:rsid w:val="004E4C9A"/>
    <w:rsid w:val="004F416C"/>
    <w:rsid w:val="00513A66"/>
    <w:rsid w:val="00521534"/>
    <w:rsid w:val="00523718"/>
    <w:rsid w:val="005576D8"/>
    <w:rsid w:val="00584BFE"/>
    <w:rsid w:val="00596A97"/>
    <w:rsid w:val="005A26EF"/>
    <w:rsid w:val="005C3ED5"/>
    <w:rsid w:val="005C6848"/>
    <w:rsid w:val="005D054B"/>
    <w:rsid w:val="005E234C"/>
    <w:rsid w:val="0060017B"/>
    <w:rsid w:val="0060669C"/>
    <w:rsid w:val="0061795A"/>
    <w:rsid w:val="00617B2F"/>
    <w:rsid w:val="0063525C"/>
    <w:rsid w:val="00691E1E"/>
    <w:rsid w:val="006A3BC8"/>
    <w:rsid w:val="006A47EF"/>
    <w:rsid w:val="006B29F0"/>
    <w:rsid w:val="006F1BC4"/>
    <w:rsid w:val="00712B9F"/>
    <w:rsid w:val="00717090"/>
    <w:rsid w:val="007411F5"/>
    <w:rsid w:val="007502AF"/>
    <w:rsid w:val="00752552"/>
    <w:rsid w:val="00782E43"/>
    <w:rsid w:val="00784A86"/>
    <w:rsid w:val="007D0EBE"/>
    <w:rsid w:val="007F386C"/>
    <w:rsid w:val="007F5CCC"/>
    <w:rsid w:val="007F6B2B"/>
    <w:rsid w:val="00804DEE"/>
    <w:rsid w:val="008071DF"/>
    <w:rsid w:val="00814139"/>
    <w:rsid w:val="00823666"/>
    <w:rsid w:val="00827043"/>
    <w:rsid w:val="00857C3B"/>
    <w:rsid w:val="00863AB6"/>
    <w:rsid w:val="0088152E"/>
    <w:rsid w:val="00886245"/>
    <w:rsid w:val="008A5EA9"/>
    <w:rsid w:val="008B667F"/>
    <w:rsid w:val="008D47EC"/>
    <w:rsid w:val="008E7778"/>
    <w:rsid w:val="009123D1"/>
    <w:rsid w:val="00921B5C"/>
    <w:rsid w:val="00927AD1"/>
    <w:rsid w:val="009328AF"/>
    <w:rsid w:val="0093664C"/>
    <w:rsid w:val="0097179C"/>
    <w:rsid w:val="00981BA7"/>
    <w:rsid w:val="00982DA8"/>
    <w:rsid w:val="009A492C"/>
    <w:rsid w:val="009B1232"/>
    <w:rsid w:val="009C1651"/>
    <w:rsid w:val="009C6EA4"/>
    <w:rsid w:val="009D3B8A"/>
    <w:rsid w:val="009E25EA"/>
    <w:rsid w:val="009F56A2"/>
    <w:rsid w:val="00A14065"/>
    <w:rsid w:val="00A415D4"/>
    <w:rsid w:val="00A42269"/>
    <w:rsid w:val="00A76F2E"/>
    <w:rsid w:val="00A843F4"/>
    <w:rsid w:val="00A928EE"/>
    <w:rsid w:val="00AB33A1"/>
    <w:rsid w:val="00AB3BFC"/>
    <w:rsid w:val="00AD0EEA"/>
    <w:rsid w:val="00B11B7E"/>
    <w:rsid w:val="00B13910"/>
    <w:rsid w:val="00B365D5"/>
    <w:rsid w:val="00B50D55"/>
    <w:rsid w:val="00B56642"/>
    <w:rsid w:val="00BC7F67"/>
    <w:rsid w:val="00BD0B82"/>
    <w:rsid w:val="00BE1B1B"/>
    <w:rsid w:val="00BF12F9"/>
    <w:rsid w:val="00C02CA3"/>
    <w:rsid w:val="00C03529"/>
    <w:rsid w:val="00C05921"/>
    <w:rsid w:val="00C14928"/>
    <w:rsid w:val="00C7739F"/>
    <w:rsid w:val="00C87C0A"/>
    <w:rsid w:val="00CA1C53"/>
    <w:rsid w:val="00CA5290"/>
    <w:rsid w:val="00CE56B6"/>
    <w:rsid w:val="00CF7541"/>
    <w:rsid w:val="00D15BF1"/>
    <w:rsid w:val="00D326C0"/>
    <w:rsid w:val="00D51258"/>
    <w:rsid w:val="00D5631D"/>
    <w:rsid w:val="00D656EB"/>
    <w:rsid w:val="00D96292"/>
    <w:rsid w:val="00DA0F11"/>
    <w:rsid w:val="00DE273D"/>
    <w:rsid w:val="00DF06A4"/>
    <w:rsid w:val="00DF3ADC"/>
    <w:rsid w:val="00DF5C1F"/>
    <w:rsid w:val="00E16E9A"/>
    <w:rsid w:val="00E210D9"/>
    <w:rsid w:val="00E27935"/>
    <w:rsid w:val="00E334B3"/>
    <w:rsid w:val="00E36C6A"/>
    <w:rsid w:val="00E44E20"/>
    <w:rsid w:val="00E50866"/>
    <w:rsid w:val="00E63B93"/>
    <w:rsid w:val="00E678DB"/>
    <w:rsid w:val="00E71F36"/>
    <w:rsid w:val="00E8199B"/>
    <w:rsid w:val="00E823ED"/>
    <w:rsid w:val="00E9399D"/>
    <w:rsid w:val="00EA392C"/>
    <w:rsid w:val="00EA71F5"/>
    <w:rsid w:val="00EB0B2E"/>
    <w:rsid w:val="00EB136C"/>
    <w:rsid w:val="00EC0603"/>
    <w:rsid w:val="00EE1C32"/>
    <w:rsid w:val="00EE4F9B"/>
    <w:rsid w:val="00F24DAA"/>
    <w:rsid w:val="00F45BE2"/>
    <w:rsid w:val="00F46413"/>
    <w:rsid w:val="00F52DBA"/>
    <w:rsid w:val="00F558A4"/>
    <w:rsid w:val="00F76AE7"/>
    <w:rsid w:val="00F96FF3"/>
    <w:rsid w:val="00F977C3"/>
    <w:rsid w:val="00FB0F52"/>
    <w:rsid w:val="00FC302B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A470B-5DF5-4EFA-AF2C-DC60A11B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標楷體" w:eastAsia="標楷體"/>
    </w:rPr>
  </w:style>
  <w:style w:type="paragraph" w:styleId="a4">
    <w:name w:val="Body Text Indent"/>
    <w:basedOn w:val="a"/>
    <w:pPr>
      <w:spacing w:beforeLines="50" w:before="180" w:after="100" w:afterAutospacing="1"/>
      <w:ind w:left="362" w:hanging="362"/>
    </w:pPr>
    <w:rPr>
      <w:rFonts w:ascii="標楷體" w:eastAsia="標楷體"/>
    </w:rPr>
  </w:style>
  <w:style w:type="paragraph" w:styleId="2">
    <w:name w:val="Body Text Indent 2"/>
    <w:basedOn w:val="a"/>
    <w:pPr>
      <w:spacing w:line="60" w:lineRule="auto"/>
      <w:ind w:firstLineChars="225" w:firstLine="540"/>
      <w:jc w:val="both"/>
    </w:pPr>
    <w:rPr>
      <w:rFonts w:eastAsia="細明體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b/>
      <w:bCs/>
      <w:sz w:val="28"/>
    </w:rPr>
  </w:style>
  <w:style w:type="character" w:styleId="a6">
    <w:name w:val="annotation reference"/>
    <w:semiHidden/>
    <w:rPr>
      <w:sz w:val="18"/>
      <w:szCs w:val="18"/>
    </w:rPr>
  </w:style>
  <w:style w:type="paragraph" w:styleId="3">
    <w:name w:val="Body Text Indent 3"/>
    <w:basedOn w:val="a"/>
    <w:pPr>
      <w:spacing w:before="100" w:beforeAutospacing="1" w:after="100" w:afterAutospacing="1" w:line="0" w:lineRule="atLeast"/>
      <w:ind w:firstLineChars="217" w:firstLine="608"/>
      <w:jc w:val="both"/>
    </w:pPr>
    <w:rPr>
      <w:rFonts w:eastAsia="標楷體"/>
      <w:sz w:val="28"/>
    </w:rPr>
  </w:style>
  <w:style w:type="character" w:customStyle="1" w:styleId="1">
    <w:name w:val="1"/>
    <w:semiHidden/>
    <w:rPr>
      <w:rFonts w:ascii="標楷體" w:eastAsia="標楷體"/>
      <w:b w:val="0"/>
      <w:bCs w:val="0"/>
      <w:i w:val="0"/>
      <w:iCs w:val="0"/>
      <w:strike w:val="0"/>
      <w:color w:val="auto"/>
      <w:sz w:val="52"/>
      <w:szCs w:val="52"/>
      <w:u w:val="none"/>
    </w:rPr>
  </w:style>
  <w:style w:type="paragraph" w:styleId="a7">
    <w:name w:val="Note Heading"/>
    <w:basedOn w:val="a"/>
    <w:next w:val="a"/>
    <w:rsid w:val="00D96292"/>
    <w:pPr>
      <w:jc w:val="center"/>
    </w:pPr>
    <w:rPr>
      <w:rFonts w:ascii="Arial" w:eastAsia="標楷體" w:hAnsi="Arial"/>
      <w:sz w:val="28"/>
      <w:szCs w:val="20"/>
    </w:rPr>
  </w:style>
  <w:style w:type="paragraph" w:styleId="a8">
    <w:name w:val="header"/>
    <w:basedOn w:val="a"/>
    <w:link w:val="a9"/>
    <w:rsid w:val="00BD0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D0B82"/>
    <w:rPr>
      <w:kern w:val="2"/>
    </w:rPr>
  </w:style>
  <w:style w:type="paragraph" w:styleId="aa">
    <w:name w:val="footer"/>
    <w:basedOn w:val="a"/>
    <w:link w:val="ab"/>
    <w:rsid w:val="00BD0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D0B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subject/>
  <dc:creator>moe</dc:creator>
  <cp:keywords/>
  <dc:description/>
  <cp:lastModifiedBy>鄭諺澧</cp:lastModifiedBy>
  <cp:revision>2</cp:revision>
  <cp:lastPrinted>2012-08-01T10:04:00Z</cp:lastPrinted>
  <dcterms:created xsi:type="dcterms:W3CDTF">2020-09-28T06:35:00Z</dcterms:created>
  <dcterms:modified xsi:type="dcterms:W3CDTF">2020-09-28T06:35:00Z</dcterms:modified>
</cp:coreProperties>
</file>