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72" w:rsidRPr="00EF4814" w:rsidRDefault="00165372" w:rsidP="00165372">
      <w:pPr>
        <w:adjustRightInd w:val="0"/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F4814">
        <w:rPr>
          <w:rFonts w:ascii="標楷體" w:eastAsia="標楷體" w:hAnsi="標楷體" w:hint="eastAsia"/>
          <w:b/>
          <w:sz w:val="32"/>
          <w:szCs w:val="32"/>
        </w:rPr>
        <w:t xml:space="preserve">106年全國大專校院課外活動主管會議 </w:t>
      </w:r>
      <w:r w:rsidRPr="00EF4814">
        <w:rPr>
          <w:rFonts w:ascii="標楷體" w:eastAsia="標楷體" w:hAnsi="標楷體"/>
          <w:b/>
          <w:sz w:val="32"/>
          <w:szCs w:val="32"/>
        </w:rPr>
        <w:t>議程表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2855"/>
        <w:gridCol w:w="3824"/>
        <w:gridCol w:w="1432"/>
      </w:tblGrid>
      <w:tr w:rsidR="00165372" w:rsidRPr="00EF4814" w:rsidTr="001C53E3">
        <w:trPr>
          <w:cantSplit/>
          <w:trHeight w:val="254"/>
          <w:tblHeader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B4C6E7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kern w:val="0"/>
                <w:sz w:val="28"/>
                <w:szCs w:val="24"/>
              </w:rPr>
            </w:pP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第一天：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8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月</w:t>
            </w:r>
            <w:r w:rsidRPr="00EF4814">
              <w:rPr>
                <w:rFonts w:ascii="Arial" w:eastAsia="標楷體" w:hAnsi="Arial" w:hint="eastAsia"/>
                <w:b/>
                <w:kern w:val="0"/>
                <w:sz w:val="28"/>
                <w:szCs w:val="24"/>
              </w:rPr>
              <w:t>14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日（星期</w:t>
            </w:r>
            <w:r w:rsidRPr="00EF4814">
              <w:rPr>
                <w:rFonts w:ascii="Arial" w:eastAsia="標楷體" w:hAnsi="Arial" w:hint="eastAsia"/>
                <w:b/>
                <w:kern w:val="0"/>
                <w:sz w:val="28"/>
                <w:szCs w:val="24"/>
              </w:rPr>
              <w:t>一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）議程</w:t>
            </w:r>
          </w:p>
        </w:tc>
      </w:tr>
      <w:tr w:rsidR="00165372" w:rsidRPr="00EF4814" w:rsidTr="001C53E3">
        <w:trPr>
          <w:cantSplit/>
          <w:trHeight w:val="346"/>
          <w:tblHeader/>
          <w:jc w:val="center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shd w:val="clear" w:color="auto" w:fill="B4C6E7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C6E7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99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C6E7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kern w:val="0"/>
                <w:sz w:val="27"/>
              </w:rPr>
              <w:t>主持人／主講者</w:t>
            </w: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C6E7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kern w:val="0"/>
                <w:sz w:val="27"/>
              </w:rPr>
            </w:pPr>
            <w:r w:rsidRPr="00EF4814">
              <w:rPr>
                <w:rFonts w:ascii="Arial" w:eastAsia="標楷體" w:hAnsi="Arial" w:hint="eastAsia"/>
                <w:b/>
                <w:kern w:val="0"/>
                <w:sz w:val="27"/>
              </w:rPr>
              <w:t>地點及備註</w:t>
            </w:r>
          </w:p>
        </w:tc>
      </w:tr>
      <w:tr w:rsidR="00165372" w:rsidRPr="00EF4814" w:rsidTr="001C53E3">
        <w:trPr>
          <w:cantSplit/>
          <w:trHeight w:val="321"/>
          <w:jc w:val="center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09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00~10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出席人員交通時間</w:t>
            </w:r>
          </w:p>
        </w:tc>
        <w:tc>
          <w:tcPr>
            <w:tcW w:w="19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249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10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00~10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40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trHeight w:val="196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10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40~11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相見歡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trHeight w:val="701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20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eastAsia="標楷體" w:hint="eastAsia"/>
                <w:b/>
                <w:sz w:val="27"/>
                <w:szCs w:val="24"/>
              </w:rPr>
              <w:t>【</w:t>
            </w: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開幕式</w:t>
            </w:r>
            <w:r w:rsidRPr="00EF4814">
              <w:rPr>
                <w:rFonts w:eastAsia="標楷體" w:hint="eastAsia"/>
                <w:b/>
                <w:sz w:val="27"/>
                <w:szCs w:val="24"/>
              </w:rPr>
              <w:t>】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主持人：</w:t>
            </w:r>
          </w:p>
          <w:p w:rsidR="00165372" w:rsidRPr="00EF4814" w:rsidRDefault="00165372" w:rsidP="001C53E3">
            <w:pPr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/>
                <w:kern w:val="0"/>
                <w:sz w:val="26"/>
                <w:szCs w:val="26"/>
              </w:rPr>
              <w:t>教育部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長官</w:t>
            </w:r>
          </w:p>
          <w:p w:rsidR="00165372" w:rsidRPr="00EF4814" w:rsidRDefault="00165372" w:rsidP="001C53E3">
            <w:pPr>
              <w:spacing w:beforeLines="50" w:before="180"/>
              <w:jc w:val="both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樹德科技大學陳清燿校長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eastAsia="標楷體"/>
                <w:sz w:val="27"/>
                <w:szCs w:val="24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trHeight w:val="1380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20~11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40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spacing w:line="360" w:lineRule="exact"/>
              <w:jc w:val="center"/>
              <w:rPr>
                <w:rFonts w:eastAsia="標楷體"/>
                <w:b/>
                <w:sz w:val="27"/>
                <w:szCs w:val="24"/>
              </w:rPr>
            </w:pPr>
            <w:r w:rsidRPr="00EF4814">
              <w:rPr>
                <w:rFonts w:eastAsia="標楷體" w:hint="eastAsia"/>
                <w:b/>
                <w:sz w:val="27"/>
                <w:szCs w:val="24"/>
              </w:rPr>
              <w:t>【感恩及祝福】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致贈資深續</w:t>
            </w:r>
            <w:r w:rsidRPr="00EF4814">
              <w:rPr>
                <w:rFonts w:ascii="Arial" w:eastAsia="標楷體" w:hAnsi="標楷體"/>
                <w:sz w:val="26"/>
                <w:szCs w:val="26"/>
              </w:rPr>
              <w:t>/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卸任</w:t>
            </w: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課外活動組主管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感謝牌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主持人：</w:t>
            </w:r>
          </w:p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樹德科技大學陳清燿校長</w:t>
            </w:r>
          </w:p>
          <w:p w:rsidR="00165372" w:rsidRPr="00EF4814" w:rsidRDefault="00165372" w:rsidP="001C53E3">
            <w:pPr>
              <w:spacing w:beforeLines="50" w:before="180"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頒獎人：</w:t>
            </w:r>
          </w:p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/>
                <w:kern w:val="0"/>
                <w:sz w:val="26"/>
                <w:szCs w:val="26"/>
              </w:rPr>
              <w:t>教育部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長官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spacing w:line="360" w:lineRule="exact"/>
              <w:jc w:val="center"/>
              <w:rPr>
                <w:rFonts w:eastAsia="標楷體"/>
                <w:b/>
                <w:sz w:val="27"/>
                <w:szCs w:val="24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trHeight w:val="384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11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40~12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大合照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行政大樓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大門口階梯</w:t>
            </w:r>
          </w:p>
        </w:tc>
      </w:tr>
      <w:tr w:rsidR="00165372" w:rsidRPr="00EF4814" w:rsidTr="001C53E3">
        <w:trPr>
          <w:cantSplit/>
          <w:trHeight w:val="399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12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00~13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b/>
                <w:sz w:val="26"/>
                <w:szCs w:val="26"/>
              </w:rPr>
              <w:t>午餐時間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13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00~14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60" w:lineRule="exact"/>
              <w:jc w:val="center"/>
              <w:rPr>
                <w:rFonts w:eastAsia="標楷體"/>
                <w:b/>
                <w:sz w:val="27"/>
                <w:szCs w:val="24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【專題演講</w:t>
            </w:r>
            <w:r w:rsidRPr="00EF4814">
              <w:rPr>
                <w:rFonts w:eastAsia="標楷體" w:hint="eastAsia"/>
                <w:b/>
                <w:sz w:val="27"/>
                <w:szCs w:val="24"/>
              </w:rPr>
              <w:t>】</w:t>
            </w:r>
          </w:p>
          <w:p w:rsidR="00165372" w:rsidRPr="00EF4814" w:rsidRDefault="00165372" w:rsidP="001C53E3">
            <w:pPr>
              <w:adjustRightInd w:val="0"/>
              <w:spacing w:line="36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課外活動品牌建立與</w:t>
            </w:r>
          </w:p>
          <w:p w:rsidR="00165372" w:rsidRPr="00EF4814" w:rsidRDefault="00165372" w:rsidP="001C53E3">
            <w:pPr>
              <w:adjustRightInd w:val="0"/>
              <w:spacing w:line="360" w:lineRule="exact"/>
              <w:jc w:val="center"/>
              <w:rPr>
                <w:rFonts w:eastAsia="標楷體"/>
                <w:b/>
                <w:sz w:val="27"/>
                <w:szCs w:val="24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跨領域人才培育之發展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spacing w:line="300" w:lineRule="exact"/>
              <w:ind w:left="1040" w:hangingChars="400" w:hanging="1040"/>
              <w:jc w:val="both"/>
              <w:rPr>
                <w:rFonts w:ascii="Arial" w:eastAsia="標楷體" w:hAnsi="標楷體" w:cs="新細明體"/>
                <w:szCs w:val="26"/>
              </w:rPr>
            </w:pPr>
            <w:r w:rsidRPr="00EF4814">
              <w:rPr>
                <w:rFonts w:ascii="Arial" w:eastAsia="標楷體" w:hAnsi="標楷體" w:cs="新細明體" w:hint="eastAsia"/>
                <w:sz w:val="26"/>
                <w:szCs w:val="26"/>
              </w:rPr>
              <w:t>主持人：</w:t>
            </w: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樹德科技大學陳清燿校長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rPr>
                <w:rFonts w:ascii="Arial" w:eastAsia="標楷體" w:hAnsi="標楷體" w:cs="新細明體"/>
                <w:sz w:val="26"/>
                <w:szCs w:val="26"/>
              </w:rPr>
            </w:pPr>
            <w:r w:rsidRPr="00EF4814">
              <w:rPr>
                <w:rFonts w:ascii="Arial" w:eastAsia="標楷體" w:hAnsi="標楷體" w:cs="新細明體" w:hint="eastAsia"/>
                <w:sz w:val="26"/>
                <w:szCs w:val="26"/>
              </w:rPr>
              <w:t>主講者：張雪梅教授</w:t>
            </w:r>
          </w:p>
          <w:p w:rsidR="00165372" w:rsidRPr="00EF4814" w:rsidRDefault="00165372" w:rsidP="001C53E3">
            <w:pPr>
              <w:adjustRightInd w:val="0"/>
              <w:spacing w:line="360" w:lineRule="exact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cs="新細明體" w:hint="eastAsia"/>
                <w:sz w:val="26"/>
                <w:szCs w:val="26"/>
              </w:rPr>
              <w:t>國立</w:t>
            </w:r>
            <w:r w:rsidRPr="00EF4814">
              <w:rPr>
                <w:rFonts w:ascii="Arial" w:eastAsia="標楷體" w:hAnsi="標楷體" w:cs="新細明體"/>
                <w:sz w:val="26"/>
                <w:szCs w:val="26"/>
              </w:rPr>
              <w:t>臺</w:t>
            </w:r>
            <w:r w:rsidRPr="00EF4814">
              <w:rPr>
                <w:rFonts w:ascii="Arial" w:eastAsia="標楷體" w:hAnsi="標楷體" w:cs="新細明體" w:hint="eastAsia"/>
                <w:sz w:val="26"/>
                <w:szCs w:val="26"/>
              </w:rPr>
              <w:t>灣師範大學公民教育與活動領導學系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trHeight w:val="256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14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00~15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標楷體"/>
                <w:sz w:val="26"/>
                <w:szCs w:val="26"/>
              </w:rPr>
              <w:t>0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jc w:val="center"/>
              <w:rPr>
                <w:rFonts w:ascii="Arial" w:eastAsia="標楷體" w:hAnsi="標楷體" w:cs="新細明體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【課外活動工作坊】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165372" w:rsidRPr="00EF4814" w:rsidRDefault="00165372" w:rsidP="001C53E3">
            <w:pPr>
              <w:adjustRightInd w:val="0"/>
              <w:spacing w:line="240" w:lineRule="exact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804"/>
          <w:jc w:val="center"/>
        </w:trPr>
        <w:tc>
          <w:tcPr>
            <w:tcW w:w="76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beforeLines="25" w:before="90" w:line="320" w:lineRule="exact"/>
              <w:textAlignment w:val="baseline"/>
              <w:rPr>
                <w:rFonts w:ascii="Arial" w:eastAsia="標楷體" w:hAnsi="標楷體" w:cs="新細明體"/>
                <w:szCs w:val="24"/>
              </w:rPr>
            </w:pPr>
            <w:r w:rsidRPr="00EF4814">
              <w:rPr>
                <w:rFonts w:ascii="Arial" w:eastAsia="標楷體" w:hAnsi="Arial" w:hint="eastAsia"/>
                <w:b/>
                <w:szCs w:val="24"/>
              </w:rPr>
              <w:t>議題一：</w:t>
            </w:r>
            <w:r w:rsidRPr="00EF4814">
              <w:rPr>
                <w:rFonts w:ascii="Arial" w:eastAsia="標楷體" w:hAnsi="Arial" w:hint="eastAsia"/>
                <w:szCs w:val="24"/>
              </w:rPr>
              <w:t>課外活動特色創新與績效展現</w:t>
            </w:r>
          </w:p>
        </w:tc>
        <w:tc>
          <w:tcPr>
            <w:tcW w:w="1997" w:type="pc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both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b/>
                <w:sz w:val="26"/>
                <w:szCs w:val="26"/>
              </w:rPr>
              <w:t>引言人：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中興大學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蘇武昌學務長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文薈展演廳</w:t>
            </w:r>
          </w:p>
        </w:tc>
      </w:tr>
      <w:tr w:rsidR="00165372" w:rsidRPr="00EF4814" w:rsidTr="001C53E3">
        <w:trPr>
          <w:cantSplit/>
          <w:trHeight w:val="348"/>
          <w:jc w:val="center"/>
        </w:trPr>
        <w:tc>
          <w:tcPr>
            <w:tcW w:w="76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beforeLines="25" w:before="90" w:line="320" w:lineRule="exact"/>
              <w:rPr>
                <w:rFonts w:ascii="Arial" w:eastAsia="標楷體" w:hAnsi="Arial"/>
                <w:b/>
                <w:szCs w:val="24"/>
              </w:rPr>
            </w:pPr>
            <w:r w:rsidRPr="00EF4814">
              <w:rPr>
                <w:rFonts w:ascii="Arial" w:eastAsia="標楷體" w:hAnsi="Arial" w:hint="eastAsia"/>
                <w:b/>
                <w:szCs w:val="24"/>
              </w:rPr>
              <w:t>議題二：</w:t>
            </w:r>
            <w:r w:rsidRPr="00EF4814">
              <w:rPr>
                <w:rFonts w:ascii="Arial" w:eastAsia="標楷體" w:hAnsi="標楷體" w:cs="新細明體" w:hint="eastAsia"/>
                <w:szCs w:val="24"/>
              </w:rPr>
              <w:t>學生會及學生社團經營困境與因應對策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both"/>
              <w:textAlignment w:val="baseline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b/>
                <w:sz w:val="26"/>
                <w:szCs w:val="26"/>
              </w:rPr>
              <w:t>引言人：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龍華科大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王延年學務長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348"/>
          <w:jc w:val="center"/>
        </w:trPr>
        <w:tc>
          <w:tcPr>
            <w:tcW w:w="761" w:type="pct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5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:00~15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:20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center"/>
              <w:textAlignment w:val="baseline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cs="新細明體" w:hint="eastAsia"/>
                <w:b/>
                <w:sz w:val="26"/>
                <w:szCs w:val="26"/>
              </w:rPr>
              <w:t>茶敘</w:t>
            </w:r>
            <w:r w:rsidRPr="00EF4814">
              <w:rPr>
                <w:rFonts w:ascii="標楷體" w:eastAsia="標楷體" w:hAnsi="標楷體" w:hint="eastAsia"/>
                <w:b/>
                <w:sz w:val="26"/>
                <w:szCs w:val="26"/>
              </w:rPr>
              <w:t>暨學生社團及業務特色活動海報展示與觀摩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522"/>
          <w:jc w:val="center"/>
        </w:trPr>
        <w:tc>
          <w:tcPr>
            <w:tcW w:w="761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5:20~16:20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beforeLines="25" w:before="90"/>
              <w:textAlignment w:val="baseline"/>
              <w:rPr>
                <w:rFonts w:ascii="Arial" w:eastAsia="標楷體" w:hAnsi="Arial"/>
                <w:b/>
                <w:szCs w:val="24"/>
              </w:rPr>
            </w:pPr>
            <w:r w:rsidRPr="00EF4814">
              <w:rPr>
                <w:rFonts w:ascii="Arial" w:eastAsia="標楷體" w:hAnsi="Arial" w:hint="eastAsia"/>
                <w:b/>
                <w:szCs w:val="24"/>
              </w:rPr>
              <w:t>議題三：</w:t>
            </w:r>
            <w:r w:rsidRPr="00EF4814">
              <w:rPr>
                <w:rFonts w:ascii="Arial" w:eastAsia="標楷體" w:hAnsi="Arial" w:hint="eastAsia"/>
                <w:szCs w:val="24"/>
              </w:rPr>
              <w:t>學生活動的危機處理與預防機制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both"/>
              <w:textAlignment w:val="baseline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引言人：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成功大學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洪菁霞副學務長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756"/>
          <w:jc w:val="center"/>
        </w:trPr>
        <w:tc>
          <w:tcPr>
            <w:tcW w:w="76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</w:p>
        </w:tc>
        <w:tc>
          <w:tcPr>
            <w:tcW w:w="1492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beforeLines="25" w:before="90"/>
              <w:textAlignment w:val="baseline"/>
              <w:rPr>
                <w:rFonts w:ascii="Arial" w:eastAsia="標楷體" w:hAnsi="標楷體" w:cs="新細明體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Cs w:val="24"/>
              </w:rPr>
              <w:t>議題四：</w:t>
            </w:r>
            <w:r w:rsidRPr="00EF4814">
              <w:rPr>
                <w:rFonts w:ascii="Arial" w:eastAsia="標楷體" w:hAnsi="Arial" w:hint="eastAsia"/>
                <w:szCs w:val="24"/>
              </w:rPr>
              <w:t>如何強化學生社團服務學習與</w:t>
            </w:r>
            <w:r w:rsidRPr="00EF4814">
              <w:rPr>
                <w:rFonts w:ascii="Arial" w:eastAsia="標楷體" w:hAnsi="Arial"/>
                <w:szCs w:val="24"/>
              </w:rPr>
              <w:t>反毒宣導</w:t>
            </w:r>
          </w:p>
        </w:tc>
        <w:tc>
          <w:tcPr>
            <w:tcW w:w="19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jc w:val="both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引言人：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輔仁大學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王英洲學務長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60" w:lineRule="exact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</w:p>
        </w:tc>
      </w:tr>
      <w:tr w:rsidR="00165372" w:rsidRPr="00EF4814" w:rsidTr="001C53E3">
        <w:trPr>
          <w:cantSplit/>
          <w:trHeight w:val="476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6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標楷體"/>
                <w:sz w:val="26"/>
                <w:szCs w:val="26"/>
              </w:rPr>
              <w:t>2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0~1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7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:0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372" w:rsidRPr="00EF4814" w:rsidRDefault="00165372" w:rsidP="001C53E3">
            <w:pPr>
              <w:adjustRightIn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【工作坊心得分享】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372" w:rsidRPr="00EF4814" w:rsidRDefault="00165372" w:rsidP="001C53E3">
            <w:pPr>
              <w:adjustRightInd w:val="0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主持人：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樹德科技大學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顏世慧學務長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372" w:rsidRPr="00EF4814" w:rsidRDefault="00165372" w:rsidP="001C53E3">
            <w:pPr>
              <w:adjustRightInd w:val="0"/>
              <w:jc w:val="center"/>
              <w:textAlignment w:val="baseline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國際會議廳</w:t>
            </w:r>
          </w:p>
        </w:tc>
      </w:tr>
      <w:tr w:rsidR="00165372" w:rsidRPr="00EF4814" w:rsidTr="001C53E3">
        <w:trPr>
          <w:cantSplit/>
          <w:jc w:val="center"/>
        </w:trPr>
        <w:tc>
          <w:tcPr>
            <w:tcW w:w="761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17:00~19:00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交通及</w:t>
            </w: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check in</w:t>
            </w: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樹德科技大學至國賓大飯店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國賓大飯店</w:t>
            </w:r>
          </w:p>
        </w:tc>
      </w:tr>
      <w:tr w:rsidR="00165372" w:rsidRPr="00EF4814" w:rsidTr="001C53E3">
        <w:trPr>
          <w:cantSplit/>
          <w:trHeight w:val="289"/>
          <w:jc w:val="center"/>
        </w:trPr>
        <w:tc>
          <w:tcPr>
            <w:tcW w:w="761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19:00~20:30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晚餐時間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國賓大飯店</w:t>
            </w:r>
          </w:p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20F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樓中樓</w:t>
            </w:r>
          </w:p>
        </w:tc>
      </w:tr>
      <w:tr w:rsidR="00165372" w:rsidRPr="00EF4814" w:rsidTr="001C53E3">
        <w:trPr>
          <w:cantSplit/>
          <w:trHeight w:val="594"/>
          <w:jc w:val="center"/>
        </w:trPr>
        <w:tc>
          <w:tcPr>
            <w:tcW w:w="7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20:30~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cs="標楷體" w:hint="eastAsia"/>
                <w:b/>
                <w:bCs/>
                <w:kern w:val="0"/>
                <w:sz w:val="26"/>
                <w:szCs w:val="26"/>
              </w:rPr>
              <w:t>安歇休憩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樹德科技大學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widowControl/>
              <w:jc w:val="center"/>
              <w:rPr>
                <w:rFonts w:ascii="Arial" w:eastAsia="標楷體" w:hAnsi="標楷體"/>
                <w:sz w:val="26"/>
                <w:szCs w:val="26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國賓大飯店</w:t>
            </w:r>
          </w:p>
        </w:tc>
      </w:tr>
    </w:tbl>
    <w:p w:rsidR="00165372" w:rsidRPr="00EF4814" w:rsidRDefault="00165372" w:rsidP="00165372">
      <w:pPr>
        <w:adjustRightInd w:val="0"/>
        <w:spacing w:line="200" w:lineRule="exact"/>
        <w:textAlignment w:val="baseline"/>
        <w:rPr>
          <w:rFonts w:ascii="Arial" w:eastAsia="標楷體" w:hAnsi="Arial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4"/>
        <w:gridCol w:w="2853"/>
        <w:gridCol w:w="3797"/>
        <w:gridCol w:w="1339"/>
      </w:tblGrid>
      <w:tr w:rsidR="00165372" w:rsidRPr="00EF4814" w:rsidTr="001C53E3">
        <w:trPr>
          <w:cantSplit/>
          <w:trHeight w:val="425"/>
          <w:tblHeader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C5E0B3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lastRenderedPageBreak/>
              <w:t>第</w:t>
            </w:r>
            <w:r w:rsidRPr="00EF4814">
              <w:rPr>
                <w:rFonts w:ascii="Arial" w:eastAsia="標楷體" w:hAnsi="Arial" w:hint="eastAsia"/>
                <w:b/>
                <w:kern w:val="0"/>
                <w:sz w:val="28"/>
                <w:szCs w:val="24"/>
              </w:rPr>
              <w:t>二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天：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8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月</w:t>
            </w:r>
            <w:r w:rsidRPr="00EF4814">
              <w:rPr>
                <w:rFonts w:ascii="Arial" w:eastAsia="標楷體" w:hAnsi="Arial" w:hint="eastAsia"/>
                <w:b/>
                <w:kern w:val="0"/>
                <w:sz w:val="28"/>
                <w:szCs w:val="24"/>
              </w:rPr>
              <w:t>1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5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日（星期</w:t>
            </w:r>
            <w:r w:rsidRPr="00EF4814">
              <w:rPr>
                <w:rFonts w:ascii="Arial" w:eastAsia="標楷體" w:hAnsi="Arial" w:hint="eastAsia"/>
                <w:b/>
                <w:kern w:val="0"/>
                <w:sz w:val="28"/>
                <w:szCs w:val="24"/>
              </w:rPr>
              <w:t>二</w:t>
            </w:r>
            <w:r w:rsidRPr="00EF4814">
              <w:rPr>
                <w:rFonts w:ascii="Arial" w:eastAsia="標楷體" w:hAnsi="Arial"/>
                <w:b/>
                <w:kern w:val="0"/>
                <w:sz w:val="28"/>
                <w:szCs w:val="24"/>
              </w:rPr>
              <w:t>）議程</w:t>
            </w:r>
          </w:p>
        </w:tc>
      </w:tr>
      <w:tr w:rsidR="00165372" w:rsidRPr="00EF4814" w:rsidTr="001C53E3">
        <w:trPr>
          <w:cantSplit/>
          <w:trHeight w:val="425"/>
          <w:tblHeader/>
          <w:jc w:val="center"/>
        </w:trPr>
        <w:tc>
          <w:tcPr>
            <w:tcW w:w="8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shd w:val="clear" w:color="auto" w:fill="C5E0B3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8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97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主持人／主講者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地點及備註</w:t>
            </w:r>
          </w:p>
        </w:tc>
      </w:tr>
      <w:tr w:rsidR="00165372" w:rsidRPr="00EF4814" w:rsidTr="001C53E3">
        <w:trPr>
          <w:cantSplit/>
          <w:trHeight w:val="670"/>
          <w:jc w:val="center"/>
        </w:trPr>
        <w:tc>
          <w:tcPr>
            <w:tcW w:w="8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0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7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09: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</w:t>
            </w:r>
          </w:p>
        </w:tc>
        <w:tc>
          <w:tcPr>
            <w:tcW w:w="14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5372" w:rsidRPr="00EF4814" w:rsidRDefault="00165372" w:rsidP="001C53E3">
            <w:pPr>
              <w:adjustRightInd w:val="0"/>
              <w:spacing w:line="340" w:lineRule="exact"/>
              <w:ind w:left="128"/>
              <w:jc w:val="center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kern w:val="0"/>
                <w:sz w:val="26"/>
                <w:szCs w:val="26"/>
              </w:rPr>
              <w:t>晨間運動暨早餐時間</w:t>
            </w:r>
          </w:p>
        </w:tc>
        <w:tc>
          <w:tcPr>
            <w:tcW w:w="19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ind w:left="128"/>
              <w:jc w:val="center"/>
              <w:rPr>
                <w:rFonts w:ascii="Arial" w:eastAsia="標楷體" w:hAnsi="標楷體"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樹德科技大學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rPr>
                <w:rFonts w:ascii="Arial" w:eastAsia="標楷體" w:hAnsi="標楷體"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國賓大飯店</w:t>
            </w:r>
          </w:p>
        </w:tc>
      </w:tr>
      <w:tr w:rsidR="00165372" w:rsidRPr="00EF4814" w:rsidTr="001C53E3">
        <w:trPr>
          <w:cantSplit/>
          <w:trHeight w:val="2603"/>
          <w:jc w:val="center"/>
        </w:trPr>
        <w:tc>
          <w:tcPr>
            <w:tcW w:w="83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09: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00~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10:30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【校園實務研討】</w:t>
            </w:r>
          </w:p>
          <w:p w:rsidR="00165372" w:rsidRPr="00EF4814" w:rsidRDefault="00165372" w:rsidP="001C53E3">
            <w:pPr>
              <w:adjustRightInd w:val="0"/>
              <w:spacing w:line="320" w:lineRule="exact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cs="新細明體" w:hint="eastAsia"/>
                <w:b/>
                <w:sz w:val="26"/>
                <w:szCs w:val="26"/>
              </w:rPr>
              <w:t>分享議題</w:t>
            </w:r>
            <w:r w:rsidRPr="00EF4814">
              <w:rPr>
                <w:rFonts w:ascii="Arial" w:eastAsia="標楷體" w:hAnsi="Arial" w:hint="eastAsia"/>
                <w:b/>
                <w:sz w:val="26"/>
                <w:szCs w:val="26"/>
              </w:rPr>
              <w:t>：</w:t>
            </w:r>
          </w:p>
          <w:p w:rsidR="00165372" w:rsidRPr="00EF4814" w:rsidRDefault="00165372" w:rsidP="00165372">
            <w:pPr>
              <w:numPr>
                <w:ilvl w:val="0"/>
                <w:numId w:val="1"/>
              </w:numPr>
              <w:adjustRightInd w:val="0"/>
              <w:spacing w:line="32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議題一：活動創意與法律的界線</w:t>
            </w:r>
          </w:p>
          <w:p w:rsidR="00165372" w:rsidRPr="00EF4814" w:rsidRDefault="00165372" w:rsidP="00165372">
            <w:pPr>
              <w:numPr>
                <w:ilvl w:val="0"/>
                <w:numId w:val="1"/>
              </w:numPr>
              <w:adjustRightInd w:val="0"/>
              <w:spacing w:line="32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議題二：社團學分化對社團經營之影響</w:t>
            </w:r>
          </w:p>
          <w:p w:rsidR="00165372" w:rsidRPr="00EF4814" w:rsidRDefault="00165372" w:rsidP="00165372">
            <w:pPr>
              <w:numPr>
                <w:ilvl w:val="0"/>
                <w:numId w:val="1"/>
              </w:numPr>
              <w:adjustRightInd w:val="0"/>
              <w:spacing w:line="320" w:lineRule="exact"/>
              <w:textAlignment w:val="baseline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議題三：課外活動社群經營與行銷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65372" w:rsidRPr="00EF4814" w:rsidRDefault="00165372" w:rsidP="001C53E3">
            <w:pPr>
              <w:adjustRightInd w:val="0"/>
              <w:spacing w:line="340" w:lineRule="exact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主持人：陳昭雄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(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中華學生社團教育學會監事長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)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分享人：</w:t>
            </w:r>
          </w:p>
          <w:p w:rsidR="00165372" w:rsidRPr="00EF4814" w:rsidRDefault="00165372" w:rsidP="00165372">
            <w:pPr>
              <w:numPr>
                <w:ilvl w:val="0"/>
                <w:numId w:val="2"/>
              </w:numPr>
              <w:adjustRightInd w:val="0"/>
              <w:spacing w:line="34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議題一：德明財經科技大學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柯志堂學務長</w:t>
            </w:r>
          </w:p>
          <w:p w:rsidR="00165372" w:rsidRPr="00EF4814" w:rsidRDefault="00165372" w:rsidP="00165372">
            <w:pPr>
              <w:numPr>
                <w:ilvl w:val="0"/>
                <w:numId w:val="2"/>
              </w:numPr>
              <w:adjustRightInd w:val="0"/>
              <w:spacing w:line="340" w:lineRule="exact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議題二：淡江大學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-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陳瑞娥組長</w:t>
            </w:r>
          </w:p>
          <w:p w:rsidR="00165372" w:rsidRPr="00EF4814" w:rsidRDefault="00165372" w:rsidP="00165372">
            <w:pPr>
              <w:numPr>
                <w:ilvl w:val="0"/>
                <w:numId w:val="2"/>
              </w:numPr>
              <w:adjustRightInd w:val="0"/>
              <w:spacing w:line="340" w:lineRule="exact"/>
              <w:textAlignment w:val="baseline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議題三：課外活動學生社群「讓狂人飛」執行團隊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國賓大飯店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2F</w:t>
            </w: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國際廳</w:t>
            </w:r>
          </w:p>
        </w:tc>
      </w:tr>
      <w:tr w:rsidR="00165372" w:rsidRPr="00EF4814" w:rsidTr="001C53E3">
        <w:trPr>
          <w:cantSplit/>
          <w:trHeight w:val="420"/>
          <w:jc w:val="center"/>
        </w:trPr>
        <w:tc>
          <w:tcPr>
            <w:tcW w:w="836" w:type="pct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/>
                <w:sz w:val="26"/>
                <w:szCs w:val="26"/>
              </w:rPr>
              <w:t>1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0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:3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0~1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0</w:t>
            </w:r>
            <w:r w:rsidRPr="00EF4814">
              <w:rPr>
                <w:rFonts w:ascii="Arial" w:eastAsia="標楷體" w:hAnsi="標楷體" w:hint="eastAsia"/>
                <w:sz w:val="26"/>
                <w:szCs w:val="26"/>
              </w:rPr>
              <w:t>:5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b/>
                <w:sz w:val="26"/>
                <w:szCs w:val="26"/>
                <w:lang w:eastAsia="zh-HK"/>
              </w:rPr>
              <w:t>休息一下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  <w:lang w:eastAsia="zh-HK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樹德科技大學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國賓大飯店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b/>
                <w:sz w:val="26"/>
                <w:szCs w:val="26"/>
                <w:lang w:eastAsia="zh-HK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2F</w:t>
            </w: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國際廳</w:t>
            </w:r>
          </w:p>
        </w:tc>
      </w:tr>
      <w:tr w:rsidR="00165372" w:rsidRPr="00EF4814" w:rsidTr="001C53E3">
        <w:trPr>
          <w:cantSplit/>
          <w:trHeight w:val="1440"/>
          <w:jc w:val="center"/>
        </w:trPr>
        <w:tc>
          <w:tcPr>
            <w:tcW w:w="83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textAlignment w:val="baseline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10:50~1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2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:00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jc w:val="center"/>
              <w:textAlignment w:val="baseline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【教育部業務政策宣導】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textAlignment w:val="baseline"/>
              <w:rPr>
                <w:rFonts w:ascii="Arial" w:eastAsia="標楷體" w:hAnsi="Arial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b/>
                <w:sz w:val="26"/>
                <w:szCs w:val="26"/>
              </w:rPr>
              <w:t>【綜合座談暨閉幕式】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主持人：</w:t>
            </w:r>
          </w:p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/>
                <w:kern w:val="0"/>
                <w:sz w:val="26"/>
                <w:szCs w:val="26"/>
              </w:rPr>
              <w:t>教育部</w:t>
            </w: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學生事務及特殊教育司</w:t>
            </w:r>
          </w:p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/>
                <w:kern w:val="0"/>
                <w:sz w:val="26"/>
                <w:szCs w:val="26"/>
              </w:rPr>
              <w:t>鄭乃文司長</w:t>
            </w:r>
          </w:p>
          <w:p w:rsidR="00165372" w:rsidRPr="00EF4814" w:rsidRDefault="00165372" w:rsidP="001C53E3">
            <w:pPr>
              <w:spacing w:line="30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F4814">
              <w:rPr>
                <w:rFonts w:eastAsia="標楷體" w:hint="eastAsia"/>
                <w:kern w:val="0"/>
                <w:sz w:val="26"/>
                <w:szCs w:val="26"/>
              </w:rPr>
              <w:t>樹德科技大學陳清燿校長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標楷體"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國賓大飯店</w:t>
            </w:r>
          </w:p>
          <w:p w:rsidR="00165372" w:rsidRPr="00EF4814" w:rsidRDefault="00165372" w:rsidP="001C53E3">
            <w:pPr>
              <w:adjustRightInd w:val="0"/>
              <w:jc w:val="center"/>
              <w:textAlignment w:val="baseline"/>
              <w:rPr>
                <w:rFonts w:ascii="Arial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2F</w:t>
            </w:r>
            <w:r w:rsidRPr="00EF4814">
              <w:rPr>
                <w:rFonts w:ascii="Arial" w:eastAsia="標楷體" w:hAnsi="標楷體" w:hint="eastAsia"/>
                <w:kern w:val="0"/>
                <w:sz w:val="26"/>
                <w:szCs w:val="26"/>
              </w:rPr>
              <w:t>國際廳</w:t>
            </w:r>
          </w:p>
        </w:tc>
      </w:tr>
      <w:tr w:rsidR="00165372" w:rsidRPr="00EF4814" w:rsidTr="001C53E3">
        <w:trPr>
          <w:cantSplit/>
          <w:trHeight w:val="336"/>
          <w:jc w:val="center"/>
        </w:trPr>
        <w:tc>
          <w:tcPr>
            <w:tcW w:w="8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2</w:t>
            </w:r>
            <w:r w:rsidRPr="00EF4814">
              <w:rPr>
                <w:rFonts w:ascii="Arial" w:eastAsia="標楷體" w:hAnsi="Arial" w:hint="eastAsia"/>
                <w:sz w:val="26"/>
                <w:szCs w:val="26"/>
              </w:rPr>
              <w:t>:00~13:30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午</w:t>
            </w:r>
            <w:r w:rsidRPr="00EF4814">
              <w:rPr>
                <w:rFonts w:ascii="標楷體" w:eastAsia="標楷體" w:hAnsi="標楷體" w:hint="eastAsia"/>
                <w:b/>
                <w:sz w:val="26"/>
                <w:szCs w:val="26"/>
              </w:rPr>
              <w:t>餐</w:t>
            </w:r>
            <w:r w:rsidRPr="00EF4814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時間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國賓大飯店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20F</w:t>
            </w:r>
            <w:r w:rsidRPr="00EF4814">
              <w:rPr>
                <w:rFonts w:ascii="Arial" w:eastAsia="標楷體" w:hAnsi="Arial" w:cs="Arial" w:hint="eastAsia"/>
                <w:sz w:val="26"/>
                <w:szCs w:val="26"/>
              </w:rPr>
              <w:t>樓中樓</w:t>
            </w:r>
          </w:p>
        </w:tc>
      </w:tr>
      <w:tr w:rsidR="00165372" w:rsidRPr="00EF4814" w:rsidTr="001C53E3">
        <w:trPr>
          <w:cantSplit/>
          <w:trHeight w:val="336"/>
          <w:jc w:val="center"/>
        </w:trPr>
        <w:tc>
          <w:tcPr>
            <w:tcW w:w="8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13:30~1</w:t>
            </w:r>
            <w:r w:rsidRPr="00EF4814">
              <w:rPr>
                <w:rFonts w:ascii="Arial" w:eastAsia="標楷體" w:hAnsi="Arial"/>
                <w:sz w:val="26"/>
                <w:szCs w:val="26"/>
              </w:rPr>
              <w:t>6:00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 w:cs="標楷體"/>
                <w:b/>
                <w:bCs/>
                <w:kern w:val="0"/>
                <w:sz w:val="26"/>
                <w:szCs w:val="26"/>
              </w:rPr>
            </w:pPr>
            <w:r w:rsidRPr="00EF4814">
              <w:rPr>
                <w:rFonts w:ascii="Arial" w:eastAsia="標楷體" w:hAnsi="Arial" w:cs="標楷體" w:hint="eastAsia"/>
                <w:b/>
                <w:bCs/>
                <w:kern w:val="0"/>
                <w:sz w:val="26"/>
                <w:szCs w:val="26"/>
              </w:rPr>
              <w:t>【文化之旅】</w:t>
            </w:r>
          </w:p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鹽埕</w:t>
            </w: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老街/</w:t>
            </w:r>
            <w:r w:rsidRPr="00EF4814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駁二</w:t>
            </w: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藝術特區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樹德科技大學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4814">
              <w:rPr>
                <w:rFonts w:ascii="標楷體" w:eastAsia="標楷體" w:hAnsi="標楷體" w:hint="eastAsia"/>
                <w:sz w:val="26"/>
                <w:szCs w:val="26"/>
              </w:rPr>
              <w:t>高雄市市區</w:t>
            </w:r>
          </w:p>
        </w:tc>
      </w:tr>
      <w:tr w:rsidR="00165372" w:rsidRPr="00EF4814" w:rsidTr="001C53E3">
        <w:trPr>
          <w:cantSplit/>
          <w:trHeight w:val="664"/>
          <w:jc w:val="center"/>
        </w:trPr>
        <w:tc>
          <w:tcPr>
            <w:tcW w:w="8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Arial" w:eastAsia="標楷體" w:hAnsi="Arial"/>
                <w:sz w:val="26"/>
                <w:szCs w:val="26"/>
              </w:rPr>
            </w:pPr>
            <w:r w:rsidRPr="00EF4814">
              <w:rPr>
                <w:rFonts w:ascii="Arial" w:eastAsia="標楷體" w:hAnsi="Arial" w:hint="eastAsia"/>
                <w:sz w:val="26"/>
                <w:szCs w:val="26"/>
              </w:rPr>
              <w:t>16:00~</w:t>
            </w:r>
          </w:p>
        </w:tc>
        <w:tc>
          <w:tcPr>
            <w:tcW w:w="416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372" w:rsidRPr="00EF4814" w:rsidRDefault="00165372" w:rsidP="001C53E3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F4814">
              <w:rPr>
                <w:rFonts w:ascii="Arial" w:eastAsia="標楷體" w:hAnsi="Arial" w:cs="標楷體" w:hint="eastAsia"/>
                <w:b/>
                <w:bCs/>
                <w:kern w:val="0"/>
                <w:sz w:val="26"/>
                <w:szCs w:val="26"/>
              </w:rPr>
              <w:t>賦</w:t>
            </w:r>
            <w:r w:rsidRPr="00EF4814">
              <w:rPr>
                <w:rFonts w:ascii="Arial" w:eastAsia="標楷體" w:hAnsi="Arial" w:cs="標楷體" w:hint="eastAsia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EF4814">
              <w:rPr>
                <w:rFonts w:ascii="Arial" w:eastAsia="標楷體" w:hAnsi="Arial" w:cs="標楷體" w:hint="eastAsia"/>
                <w:b/>
                <w:bCs/>
                <w:kern w:val="0"/>
                <w:sz w:val="26"/>
                <w:szCs w:val="26"/>
              </w:rPr>
              <w:t>歸</w:t>
            </w:r>
          </w:p>
        </w:tc>
      </w:tr>
    </w:tbl>
    <w:p w:rsidR="00165372" w:rsidRPr="00EF4814" w:rsidRDefault="00165372" w:rsidP="00165372">
      <w:pPr>
        <w:adjustRightInd w:val="0"/>
        <w:spacing w:line="140" w:lineRule="exact"/>
        <w:textAlignment w:val="baseline"/>
        <w:rPr>
          <w:rFonts w:ascii="Arial" w:eastAsia="標楷體" w:hAnsi="Arial"/>
          <w:sz w:val="28"/>
        </w:rPr>
      </w:pPr>
    </w:p>
    <w:p w:rsidR="00165372" w:rsidRPr="00EF4814" w:rsidRDefault="00165372" w:rsidP="00165372">
      <w:pPr>
        <w:tabs>
          <w:tab w:val="left" w:pos="6526"/>
        </w:tabs>
        <w:adjustRightInd w:val="0"/>
        <w:snapToGrid w:val="0"/>
        <w:spacing w:line="240" w:lineRule="atLeast"/>
        <w:ind w:left="560" w:hangingChars="200" w:hanging="560"/>
        <w:rPr>
          <w:rFonts w:ascii="Arial" w:eastAsia="標楷體" w:hAnsi="Arial"/>
          <w:sz w:val="28"/>
        </w:rPr>
      </w:pPr>
      <w:r w:rsidRPr="00EF4814">
        <w:rPr>
          <w:rFonts w:ascii="Arial" w:eastAsia="標楷體" w:hAnsi="Arial" w:hint="eastAsia"/>
          <w:sz w:val="28"/>
        </w:rPr>
        <w:t>註：</w:t>
      </w:r>
    </w:p>
    <w:p w:rsidR="00165372" w:rsidRPr="00EF4814" w:rsidRDefault="00165372" w:rsidP="00165372">
      <w:pPr>
        <w:tabs>
          <w:tab w:val="left" w:pos="6526"/>
        </w:tabs>
        <w:adjustRightInd w:val="0"/>
        <w:snapToGrid w:val="0"/>
        <w:spacing w:line="300" w:lineRule="exact"/>
        <w:ind w:left="560" w:hangingChars="200" w:hanging="560"/>
        <w:rPr>
          <w:rFonts w:ascii="Arial" w:eastAsia="標楷體" w:hAnsi="Arial" w:cs="Arial"/>
          <w:sz w:val="28"/>
        </w:rPr>
      </w:pPr>
      <w:r w:rsidRPr="00EF4814">
        <w:rPr>
          <w:rFonts w:ascii="Arial" w:eastAsia="標楷體" w:hAnsi="Arial" w:hint="eastAsia"/>
          <w:sz w:val="28"/>
        </w:rPr>
        <w:t>一、</w:t>
      </w:r>
      <w:r w:rsidRPr="00EF4814">
        <w:rPr>
          <w:rFonts w:ascii="Arial" w:eastAsia="標楷體" w:hAnsi="Arial" w:hint="eastAsia"/>
          <w:b/>
          <w:sz w:val="28"/>
        </w:rPr>
        <w:t>相見歡－</w:t>
      </w:r>
      <w:r w:rsidRPr="00EF4814">
        <w:rPr>
          <w:rFonts w:ascii="Arial" w:eastAsia="標楷體" w:hAnsi="Arial" w:cs="Arial" w:hint="eastAsia"/>
          <w:sz w:val="28"/>
        </w:rPr>
        <w:t>由承辦學校設計團康活動，以增進與會人員認識彼此。</w:t>
      </w:r>
    </w:p>
    <w:p w:rsidR="00165372" w:rsidRPr="00EF4814" w:rsidRDefault="00165372" w:rsidP="00165372">
      <w:pPr>
        <w:tabs>
          <w:tab w:val="left" w:pos="6526"/>
        </w:tabs>
        <w:adjustRightInd w:val="0"/>
        <w:snapToGrid w:val="0"/>
        <w:spacing w:line="300" w:lineRule="exact"/>
        <w:ind w:left="560" w:hangingChars="200" w:hanging="560"/>
        <w:rPr>
          <w:rFonts w:ascii="Arial" w:eastAsia="標楷體" w:hAnsi="Arial"/>
          <w:sz w:val="28"/>
        </w:rPr>
      </w:pPr>
      <w:r w:rsidRPr="00EF4814">
        <w:rPr>
          <w:rFonts w:ascii="Arial" w:eastAsia="標楷體" w:hAnsi="Arial" w:hint="eastAsia"/>
          <w:sz w:val="28"/>
        </w:rPr>
        <w:t>二、於</w:t>
      </w:r>
      <w:r w:rsidRPr="00EF4814">
        <w:rPr>
          <w:rFonts w:eastAsia="標楷體" w:hint="eastAsia"/>
          <w:b/>
          <w:sz w:val="27"/>
          <w:szCs w:val="24"/>
        </w:rPr>
        <w:t>【感恩及祝福】</w:t>
      </w:r>
      <w:r w:rsidRPr="00EF4814">
        <w:rPr>
          <w:rFonts w:ascii="Arial" w:eastAsia="標楷體" w:hAnsi="Arial" w:hint="eastAsia"/>
          <w:sz w:val="28"/>
        </w:rPr>
        <w:t>時段，由承辦學校併同介紹接任</w:t>
      </w:r>
      <w:r w:rsidRPr="00EF4814">
        <w:rPr>
          <w:rFonts w:ascii="Arial" w:eastAsia="標楷體" w:hAnsi="Arial"/>
          <w:sz w:val="28"/>
        </w:rPr>
        <w:t>1</w:t>
      </w:r>
      <w:r w:rsidRPr="00EF4814">
        <w:rPr>
          <w:rFonts w:ascii="Arial" w:eastAsia="標楷體" w:hAnsi="Arial" w:hint="eastAsia"/>
          <w:sz w:val="28"/>
        </w:rPr>
        <w:t>年內之新任主管。</w:t>
      </w:r>
    </w:p>
    <w:p w:rsidR="00165372" w:rsidRPr="00EF4814" w:rsidRDefault="00165372" w:rsidP="00165372">
      <w:pPr>
        <w:tabs>
          <w:tab w:val="left" w:pos="6526"/>
        </w:tabs>
        <w:adjustRightInd w:val="0"/>
        <w:snapToGrid w:val="0"/>
        <w:spacing w:line="300" w:lineRule="exact"/>
        <w:ind w:left="560" w:hangingChars="200" w:hanging="560"/>
        <w:rPr>
          <w:rFonts w:ascii="Arial" w:eastAsia="標楷體" w:hAnsi="Arial"/>
          <w:sz w:val="28"/>
        </w:rPr>
      </w:pPr>
      <w:r w:rsidRPr="00EF4814">
        <w:rPr>
          <w:rFonts w:ascii="Arial" w:eastAsia="標楷體" w:hAnsi="Arial" w:hint="eastAsia"/>
          <w:sz w:val="28"/>
        </w:rPr>
        <w:t>三、</w:t>
      </w:r>
      <w:r w:rsidRPr="00EF4814">
        <w:rPr>
          <w:rFonts w:ascii="Arial" w:eastAsia="標楷體" w:hAnsi="Arial" w:hint="eastAsia"/>
          <w:b/>
          <w:sz w:val="28"/>
        </w:rPr>
        <w:t>課外活動工作坊：</w:t>
      </w:r>
      <w:r w:rsidRPr="00EF4814">
        <w:rPr>
          <w:rFonts w:ascii="Arial" w:eastAsia="標楷體" w:hAnsi="Arial" w:cs="Arial" w:hint="eastAsia"/>
          <w:sz w:val="28"/>
        </w:rPr>
        <w:t>以學務中心所在區域分為「北一區與南區」及「北二區與中區」兩組</w:t>
      </w:r>
      <w:r w:rsidRPr="00EF4814">
        <w:rPr>
          <w:rFonts w:ascii="Arial" w:eastAsia="標楷體" w:hAnsi="Arial" w:hint="eastAsia"/>
          <w:sz w:val="28"/>
        </w:rPr>
        <w:t>以世界咖啡館方式</w:t>
      </w:r>
      <w:r w:rsidRPr="00EF4814">
        <w:rPr>
          <w:rFonts w:ascii="Arial" w:eastAsia="標楷體" w:hAnsi="Arial" w:cs="Arial" w:hint="eastAsia"/>
          <w:sz w:val="28"/>
        </w:rPr>
        <w:t>進行議題討論，以帶動區域性之課外活動工作業務合作之效能。</w:t>
      </w:r>
      <w:r w:rsidRPr="00EF4814">
        <w:rPr>
          <w:rFonts w:ascii="Arial" w:eastAsia="標楷體" w:hAnsi="Arial" w:hint="eastAsia"/>
          <w:sz w:val="28"/>
        </w:rPr>
        <w:t>每場次計</w:t>
      </w:r>
      <w:r w:rsidRPr="00EF4814">
        <w:rPr>
          <w:rFonts w:ascii="Arial" w:eastAsia="標楷體" w:hAnsi="Arial" w:hint="eastAsia"/>
          <w:sz w:val="28"/>
        </w:rPr>
        <w:t>6</w:t>
      </w:r>
      <w:r w:rsidRPr="00EF4814">
        <w:rPr>
          <w:rFonts w:ascii="Arial" w:eastAsia="標楷體" w:hAnsi="Arial"/>
          <w:sz w:val="28"/>
        </w:rPr>
        <w:t>0</w:t>
      </w:r>
      <w:r w:rsidRPr="00EF4814">
        <w:rPr>
          <w:rFonts w:ascii="Arial" w:eastAsia="標楷體" w:hAnsi="Arial" w:hint="eastAsia"/>
          <w:sz w:val="28"/>
        </w:rPr>
        <w:t>分鐘。</w:t>
      </w:r>
    </w:p>
    <w:p w:rsidR="00165372" w:rsidRPr="00EF4814" w:rsidRDefault="00165372" w:rsidP="00165372">
      <w:pPr>
        <w:tabs>
          <w:tab w:val="left" w:pos="6526"/>
        </w:tabs>
        <w:adjustRightInd w:val="0"/>
        <w:snapToGrid w:val="0"/>
        <w:spacing w:line="300" w:lineRule="exact"/>
        <w:ind w:left="560" w:hangingChars="200" w:hanging="560"/>
        <w:rPr>
          <w:rFonts w:ascii="Arial" w:eastAsia="標楷體" w:hAnsi="Arial"/>
          <w:sz w:val="28"/>
        </w:rPr>
      </w:pPr>
      <w:r w:rsidRPr="00EF4814">
        <w:rPr>
          <w:rFonts w:ascii="Arial" w:eastAsia="標楷體" w:hAnsi="Arial" w:hint="eastAsia"/>
          <w:sz w:val="28"/>
        </w:rPr>
        <w:t>四、</w:t>
      </w:r>
      <w:r w:rsidRPr="00EF4814">
        <w:rPr>
          <w:rFonts w:ascii="Arial" w:eastAsia="標楷體" w:hAnsi="Arial" w:hint="eastAsia"/>
          <w:b/>
          <w:sz w:val="28"/>
        </w:rPr>
        <w:t>工作坊心得分享</w:t>
      </w:r>
      <w:r w:rsidRPr="00EF4814">
        <w:rPr>
          <w:rFonts w:ascii="Arial" w:eastAsia="標楷體" w:hAnsi="Arial" w:hint="eastAsia"/>
          <w:sz w:val="28"/>
        </w:rPr>
        <w:t>：依工作坊的討論內容，並以各區每一個議題派代表一名代進行分享。</w:t>
      </w:r>
    </w:p>
    <w:p w:rsidR="00165372" w:rsidRPr="009E5956" w:rsidRDefault="00165372" w:rsidP="00165372">
      <w:pPr>
        <w:tabs>
          <w:tab w:val="left" w:pos="6526"/>
        </w:tabs>
        <w:snapToGrid w:val="0"/>
        <w:spacing w:line="300" w:lineRule="exact"/>
        <w:rPr>
          <w:rFonts w:eastAsia="標楷體" w:hint="eastAsia"/>
          <w:b/>
          <w:sz w:val="28"/>
        </w:rPr>
      </w:pPr>
      <w:r w:rsidRPr="00EF4814">
        <w:rPr>
          <w:rFonts w:ascii="Arial" w:eastAsia="標楷體" w:hAnsi="Arial" w:hint="eastAsia"/>
          <w:sz w:val="28"/>
        </w:rPr>
        <w:t>五、</w:t>
      </w:r>
      <w:r w:rsidRPr="00EF4814">
        <w:rPr>
          <w:rFonts w:ascii="Arial" w:eastAsia="標楷體" w:hAnsi="Arial" w:hint="eastAsia"/>
          <w:b/>
          <w:sz w:val="28"/>
        </w:rPr>
        <w:t>校園實務研討</w:t>
      </w:r>
      <w:r w:rsidRPr="00EF4814">
        <w:rPr>
          <w:rFonts w:ascii="Arial" w:eastAsia="標楷體" w:hAnsi="Arial" w:hint="eastAsia"/>
          <w:sz w:val="28"/>
        </w:rPr>
        <w:t>－</w:t>
      </w:r>
      <w:r w:rsidRPr="00EF4814">
        <w:rPr>
          <w:rFonts w:ascii="Arial" w:eastAsia="標楷體" w:hAnsi="Arial" w:cs="Arial" w:hint="eastAsia"/>
          <w:sz w:val="28"/>
        </w:rPr>
        <w:t>於同一場地進行，設定討論分享議題進行</w:t>
      </w:r>
      <w:r w:rsidRPr="00EF4814">
        <w:rPr>
          <w:rFonts w:ascii="Arial" w:eastAsia="標楷體" w:hAnsi="Arial" w:cs="Arial"/>
          <w:sz w:val="28"/>
        </w:rPr>
        <w:t>(</w:t>
      </w:r>
      <w:r w:rsidRPr="00EF4814">
        <w:rPr>
          <w:rFonts w:ascii="Arial" w:eastAsia="標楷體" w:hAnsi="Arial" w:cs="Arial" w:hint="eastAsia"/>
          <w:sz w:val="28"/>
        </w:rPr>
        <w:t>即：內容需具備分享性與創見、具互動性、準時結束等</w:t>
      </w:r>
      <w:r w:rsidRPr="00EF4814">
        <w:rPr>
          <w:rFonts w:ascii="Arial" w:eastAsia="標楷體" w:hAnsi="Arial" w:cs="Arial"/>
          <w:sz w:val="28"/>
        </w:rPr>
        <w:t>)</w:t>
      </w:r>
      <w:r w:rsidRPr="00EF4814">
        <w:rPr>
          <w:rFonts w:ascii="Arial" w:eastAsia="標楷體" w:hAnsi="Arial" w:cs="Arial" w:hint="eastAsia"/>
          <w:sz w:val="28"/>
        </w:rPr>
        <w:t>，每</w:t>
      </w:r>
      <w:bookmarkStart w:id="0" w:name="_GoBack"/>
      <w:bookmarkEnd w:id="0"/>
      <w:r w:rsidRPr="00EF4814">
        <w:rPr>
          <w:rFonts w:ascii="Arial" w:eastAsia="標楷體" w:hAnsi="Arial" w:cs="Arial" w:hint="eastAsia"/>
          <w:sz w:val="28"/>
        </w:rPr>
        <w:t>人分享約為</w:t>
      </w:r>
      <w:r w:rsidRPr="00EF4814">
        <w:rPr>
          <w:rFonts w:ascii="Arial" w:eastAsia="標楷體" w:hAnsi="Arial" w:cs="Arial"/>
          <w:sz w:val="28"/>
        </w:rPr>
        <w:t>20</w:t>
      </w:r>
      <w:r w:rsidRPr="00EF4814">
        <w:rPr>
          <w:rFonts w:ascii="Arial" w:eastAsia="標楷體" w:hAnsi="Arial" w:cs="Arial" w:hint="eastAsia"/>
          <w:sz w:val="28"/>
        </w:rPr>
        <w:t>分鐘，以達「改變想法」或「採取行動」的情境體驗目的，計</w:t>
      </w:r>
      <w:r w:rsidRPr="00EF4814">
        <w:rPr>
          <w:rFonts w:ascii="Arial" w:eastAsia="標楷體" w:hAnsi="Arial" w:cs="Arial"/>
          <w:sz w:val="28"/>
        </w:rPr>
        <w:t>60</w:t>
      </w:r>
      <w:r w:rsidRPr="00EF4814">
        <w:rPr>
          <w:rFonts w:ascii="Arial" w:eastAsia="標楷體" w:hAnsi="Arial" w:cs="Arial" w:hint="eastAsia"/>
          <w:sz w:val="28"/>
        </w:rPr>
        <w:t>分鐘；互動時間為</w:t>
      </w:r>
      <w:r w:rsidRPr="00EF4814">
        <w:rPr>
          <w:rFonts w:ascii="Arial" w:eastAsia="標楷體" w:hAnsi="Arial" w:cs="Arial"/>
          <w:sz w:val="28"/>
        </w:rPr>
        <w:t>10</w:t>
      </w:r>
      <w:r w:rsidRPr="00EF4814">
        <w:rPr>
          <w:rFonts w:ascii="Arial" w:eastAsia="標楷體" w:hAnsi="Arial" w:cs="Arial" w:hint="eastAsia"/>
          <w:sz w:val="28"/>
        </w:rPr>
        <w:t>分鐘，計</w:t>
      </w:r>
      <w:r w:rsidRPr="00EF4814">
        <w:rPr>
          <w:rFonts w:ascii="Arial" w:eastAsia="標楷體" w:hAnsi="Arial" w:cs="Arial"/>
          <w:sz w:val="28"/>
        </w:rPr>
        <w:t>30</w:t>
      </w:r>
      <w:r w:rsidRPr="00EF4814">
        <w:rPr>
          <w:rFonts w:ascii="Arial" w:eastAsia="標楷體" w:hAnsi="Arial" w:cs="Arial" w:hint="eastAsia"/>
          <w:sz w:val="28"/>
        </w:rPr>
        <w:t>分鐘共計</w:t>
      </w:r>
      <w:r w:rsidRPr="00EF4814">
        <w:rPr>
          <w:rFonts w:ascii="Arial" w:eastAsia="標楷體" w:hAnsi="Arial" w:cs="Arial"/>
          <w:sz w:val="28"/>
        </w:rPr>
        <w:t>90</w:t>
      </w:r>
      <w:r w:rsidRPr="00EF4814">
        <w:rPr>
          <w:rFonts w:ascii="Arial" w:eastAsia="標楷體" w:hAnsi="Arial" w:cs="Arial"/>
          <w:sz w:val="28"/>
        </w:rPr>
        <w:t>分鐘</w:t>
      </w:r>
      <w:r w:rsidRPr="00EF4814">
        <w:rPr>
          <w:rFonts w:ascii="Arial" w:eastAsia="標楷體" w:hAnsi="Arial" w:cs="Arial"/>
          <w:sz w:val="28"/>
        </w:rPr>
        <w:t>)</w:t>
      </w:r>
      <w:r w:rsidRPr="00EF4814">
        <w:rPr>
          <w:rFonts w:ascii="Arial" w:eastAsia="標楷體" w:hAnsi="Arial" w:cs="Arial" w:hint="eastAsia"/>
          <w:sz w:val="28"/>
        </w:rPr>
        <w:t>。</w:t>
      </w:r>
    </w:p>
    <w:p w:rsidR="0019047F" w:rsidRPr="00165372" w:rsidRDefault="0019047F" w:rsidP="00165372"/>
    <w:sectPr w:rsidR="0019047F" w:rsidRPr="00165372" w:rsidSect="00C82F8D">
      <w:pgSz w:w="11907" w:h="16840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1E1A"/>
    <w:multiLevelType w:val="hybridMultilevel"/>
    <w:tmpl w:val="E0DC0E7C"/>
    <w:lvl w:ilvl="0" w:tplc="E9145E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947561"/>
    <w:multiLevelType w:val="hybridMultilevel"/>
    <w:tmpl w:val="FC446D0C"/>
    <w:lvl w:ilvl="0" w:tplc="7DBE5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72"/>
    <w:rsid w:val="00165372"/>
    <w:rsid w:val="001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36D96-CD47-4EE1-A5A2-9F1C649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2017-08-11T03:14:00Z</dcterms:created>
  <dcterms:modified xsi:type="dcterms:W3CDTF">2017-08-11T03:15:00Z</dcterms:modified>
</cp:coreProperties>
</file>