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val="false"/>
        <w:bidi w:val="0"/>
        <w:spacing w:lineRule="auto" w:line="218" w:before="71" w:after="0"/>
        <w:ind w:left="2494" w:right="2608" w:hanging="0"/>
        <w:jc w:val="center"/>
        <w:rPr/>
      </w:pPr>
      <w:r>
        <w:rPr>
          <w:rFonts w:ascii="標楷體" w:hAnsi="標楷體" w:eastAsia="標楷體"/>
          <w:spacing w:val="-8"/>
        </w:rPr>
        <w:t xml:space="preserve">公職人員利益衝突迴避法第 </w:t>
      </w:r>
      <w:r>
        <w:rPr>
          <w:rFonts w:eastAsia="標楷體" w:ascii="標楷體" w:hAnsi="標楷體"/>
          <w:spacing w:val="-2"/>
        </w:rPr>
        <w:t>14</w:t>
      </w:r>
      <w:r>
        <w:rPr>
          <w:rFonts w:eastAsia="標楷體" w:ascii="標楷體" w:hAnsi="標楷體"/>
          <w:spacing w:val="-42"/>
        </w:rPr>
        <w:t xml:space="preserve"> </w:t>
      </w:r>
      <w:r>
        <w:rPr>
          <w:rFonts w:ascii="標楷體" w:hAnsi="標楷體" w:eastAsia="標楷體"/>
          <w:spacing w:val="-42"/>
        </w:rPr>
        <w:t xml:space="preserve">條第 </w:t>
      </w:r>
      <w:r>
        <w:rPr>
          <w:rFonts w:eastAsia="標楷體" w:ascii="標楷體" w:hAnsi="標楷體"/>
          <w:spacing w:val="-2"/>
        </w:rPr>
        <w:t>2</w:t>
      </w:r>
      <w:r>
        <w:rPr>
          <w:rFonts w:eastAsia="標楷體" w:ascii="標楷體" w:hAnsi="標楷體"/>
          <w:spacing w:val="-40"/>
        </w:rPr>
        <w:t xml:space="preserve"> </w:t>
      </w:r>
      <w:r>
        <w:rPr>
          <w:rFonts w:ascii="標楷體" w:hAnsi="標楷體" w:eastAsia="標楷體"/>
          <w:spacing w:val="-40"/>
        </w:rPr>
        <w:t>項</w:t>
      </w:r>
      <w:r>
        <w:rPr>
          <w:rFonts w:ascii="標楷體" w:hAnsi="標楷體" w:eastAsia="標楷體"/>
          <w:spacing w:val="-2"/>
        </w:rPr>
        <w:t>公職人員及關係人身分關係揭露表範本</w:t>
      </w:r>
    </w:p>
    <w:p>
      <w:pPr>
        <w:pStyle w:val="Normal"/>
        <w:spacing w:lineRule="exact" w:line="357" w:before="14" w:after="0"/>
        <w:ind w:left="2" w:right="267" w:hanging="0"/>
        <w:jc w:val="center"/>
        <w:rPr/>
      </w:pPr>
      <w:r>
        <w:rPr>
          <w:rFonts w:ascii="標楷體" w:hAnsi="標楷體" w:eastAsia="標楷體"/>
          <w:spacing w:val="-2"/>
          <w:sz w:val="28"/>
        </w:rPr>
        <w:t>【</w:t>
      </w:r>
      <w:r>
        <w:rPr>
          <w:rFonts w:eastAsia="標楷體" w:ascii="標楷體" w:hAnsi="標楷體"/>
          <w:spacing w:val="-2"/>
          <w:sz w:val="28"/>
        </w:rPr>
        <w:t>B.</w:t>
      </w:r>
      <w:r>
        <w:rPr>
          <w:rFonts w:ascii="標楷體" w:hAnsi="標楷體" w:eastAsia="標楷體"/>
          <w:spacing w:val="-15"/>
          <w:sz w:val="28"/>
        </w:rPr>
        <w:t>事後公開】：本表由機關團體填寫</w:t>
      </w:r>
      <w:r>
        <w:rPr>
          <w:rFonts w:ascii="標楷體" w:hAnsi="標楷體" w:eastAsia="標楷體"/>
          <w:color w:val="FF0000"/>
          <w:spacing w:val="-2"/>
          <w:sz w:val="28"/>
        </w:rPr>
        <w:t>（填寫範例</w:t>
      </w:r>
      <w:r>
        <w:rPr>
          <w:rFonts w:ascii="標楷體" w:hAnsi="標楷體" w:eastAsia="標楷體"/>
          <w:color w:val="FF0000"/>
          <w:spacing w:val="-10"/>
          <w:sz w:val="28"/>
        </w:rPr>
        <w:t>）</w:t>
      </w:r>
    </w:p>
    <w:p>
      <w:pPr>
        <w:pStyle w:val="Normal"/>
        <w:spacing w:lineRule="exact" w:line="299"/>
        <w:ind w:left="0" w:right="267" w:hanging="0"/>
        <w:jc w:val="center"/>
        <w:rPr/>
      </w:pPr>
      <w:r>
        <w:rPr>
          <w:rFonts w:ascii="標楷體" w:hAnsi="標楷體" w:eastAsia="標楷體"/>
          <w:sz w:val="24"/>
        </w:rPr>
        <w:t>（</w:t>
      </w:r>
      <w:r>
        <w:rPr>
          <w:rFonts w:ascii="標楷體" w:hAnsi="標楷體" w:eastAsia="標楷體"/>
          <w:spacing w:val="-1"/>
          <w:sz w:val="24"/>
        </w:rPr>
        <w:t>於補助或交易行為成立後，該機關團體應連同其身分關係主動公開；前項公開應利用電信網路或</w:t>
      </w:r>
    </w:p>
    <w:p>
      <w:pPr>
        <w:pStyle w:val="Normal"/>
        <w:spacing w:lineRule="exact" w:line="306"/>
        <w:ind w:left="580" w:right="0" w:hanging="0"/>
        <w:jc w:val="center"/>
        <w:rPr/>
      </w:pPr>
      <w:r>
        <w:rPr>
          <w:rFonts w:ascii="標楷體" w:hAnsi="標楷體" w:eastAsia="標楷體"/>
          <w:sz w:val="24"/>
        </w:rPr>
        <w:t>其他方式供公眾線上查詢</w:t>
      </w:r>
      <w:r>
        <w:rPr>
          <w:rFonts w:ascii="標楷體" w:hAnsi="標楷體" w:eastAsia="標楷體"/>
          <w:spacing w:val="-10"/>
          <w:sz w:val="24"/>
        </w:rPr>
        <w:t>）</w:t>
      </w:r>
    </w:p>
    <w:p>
      <w:pPr>
        <w:pStyle w:val="Normal"/>
        <w:spacing w:lineRule="exact" w:line="314" w:before="117" w:after="0"/>
        <w:ind w:left="126" w:right="0" w:hanging="0"/>
        <w:rPr>
          <w:rFonts w:ascii="標楷體" w:hAnsi="標楷體" w:eastAsia="標楷體"/>
          <w:spacing w:val="-3"/>
          <w:sz w:val="28"/>
        </w:rPr>
      </w:pPr>
      <w:r>
        <w:rPr>
          <w:rFonts w:ascii="標楷體" w:hAnsi="標楷體" w:eastAsia="標楷體"/>
          <w:spacing w:val="-3"/>
          <w:sz w:val="28"/>
        </w:rPr>
        <w:t>機關團體應主動公開事項：</w:t>
      </w:r>
    </w:p>
    <w:p>
      <w:pPr>
        <w:pStyle w:val="Normal"/>
        <w:spacing w:lineRule="auto" w:line="168" w:before="23" w:after="0"/>
        <w:ind w:left="690" w:right="516" w:hanging="564"/>
        <w:rPr/>
      </w:pPr>
      <w:r>
        <w:rPr>
          <w:rFonts w:ascii="標楷體" w:hAnsi="標楷體" w:eastAsia="標楷體"/>
          <w:spacing w:val="-5"/>
          <w:sz w:val="28"/>
        </w:rPr>
        <w:t xml:space="preserve">一、請將本交易或補助案之公職人員利益衝突迴避法第 </w:t>
      </w:r>
      <w:r>
        <w:rPr>
          <w:rFonts w:eastAsia="標楷體" w:ascii="標楷體" w:hAnsi="標楷體"/>
          <w:spacing w:val="-2"/>
          <w:sz w:val="28"/>
        </w:rPr>
        <w:t>14</w:t>
      </w:r>
      <w:r>
        <w:rPr>
          <w:rFonts w:eastAsia="標楷體" w:ascii="標楷體" w:hAnsi="標楷體"/>
          <w:spacing w:val="-32"/>
          <w:sz w:val="28"/>
        </w:rPr>
        <w:t xml:space="preserve"> </w:t>
      </w:r>
      <w:r>
        <w:rPr>
          <w:rFonts w:ascii="標楷體" w:hAnsi="標楷體" w:eastAsia="標楷體"/>
          <w:spacing w:val="-32"/>
          <w:sz w:val="28"/>
        </w:rPr>
        <w:t xml:space="preserve">條第 </w:t>
      </w:r>
      <w:r>
        <w:rPr>
          <w:rFonts w:eastAsia="標楷體" w:ascii="標楷體" w:hAnsi="標楷體"/>
          <w:spacing w:val="-2"/>
          <w:sz w:val="28"/>
        </w:rPr>
        <w:t>2</w:t>
      </w:r>
      <w:r>
        <w:rPr>
          <w:rFonts w:eastAsia="標楷體" w:ascii="標楷體" w:hAnsi="標楷體"/>
          <w:spacing w:val="-10"/>
          <w:sz w:val="28"/>
        </w:rPr>
        <w:t xml:space="preserve"> </w:t>
      </w:r>
      <w:r>
        <w:rPr>
          <w:rFonts w:ascii="標楷體" w:hAnsi="標楷體" w:eastAsia="標楷體"/>
          <w:spacing w:val="-10"/>
          <w:sz w:val="28"/>
        </w:rPr>
        <w:t>項公職人員及關係</w:t>
      </w:r>
      <w:r>
        <w:rPr>
          <w:rFonts w:ascii="標楷體" w:hAnsi="標楷體" w:eastAsia="標楷體"/>
          <w:spacing w:val="-2"/>
          <w:sz w:val="28"/>
        </w:rPr>
        <w:t>人身分關係揭露表範本【</w:t>
      </w:r>
      <w:r>
        <w:rPr>
          <w:rFonts w:eastAsia="標楷體" w:ascii="標楷體" w:hAnsi="標楷體"/>
          <w:spacing w:val="-2"/>
          <w:sz w:val="28"/>
        </w:rPr>
        <w:t>A.</w:t>
      </w:r>
      <w:r>
        <w:rPr>
          <w:rFonts w:ascii="標楷體" w:hAnsi="標楷體" w:eastAsia="標楷體"/>
          <w:spacing w:val="-2"/>
          <w:sz w:val="28"/>
        </w:rPr>
        <w:t>事前揭露】一併公開</w:t>
      </w:r>
    </w:p>
    <w:p>
      <w:pPr>
        <w:pStyle w:val="Normal"/>
        <w:spacing w:before="190" w:after="0"/>
        <w:ind w:left="126" w:right="0" w:hanging="0"/>
        <w:rPr/>
      </w:pPr>
      <w:r>
        <mc:AlternateContent>
          <mc:Choice Requires="wps">
            <w:drawing>
              <wp:anchor behindDoc="0" distT="0" distB="0" distL="0" distR="0" simplePos="0" locked="0" layoutInCell="0" allowOverlap="1" relativeHeight="5">
                <wp:simplePos x="0" y="0"/>
                <wp:positionH relativeFrom="page">
                  <wp:posOffset>469265</wp:posOffset>
                </wp:positionH>
                <wp:positionV relativeFrom="paragraph">
                  <wp:posOffset>313055</wp:posOffset>
                </wp:positionV>
                <wp:extent cx="6833870" cy="2789555"/>
                <wp:effectExtent l="0" t="635" r="0" b="0"/>
                <wp:wrapNone/>
                <wp:docPr id="1" name="Textbox 1"/>
                <a:graphic xmlns:a="http://schemas.openxmlformats.org/drawingml/2006/main">
                  <a:graphicData uri="http://schemas.microsoft.com/office/word/2010/wordprocessingShape">
                    <wps:wsp>
                      <wps:cNvSpPr/>
                      <wps:spPr>
                        <a:xfrm>
                          <a:off x="0" y="0"/>
                          <a:ext cx="6833880" cy="2789640"/>
                        </a:xfrm>
                        <a:prstGeom prst="rect">
                          <a:avLst/>
                        </a:prstGeom>
                        <a:noFill/>
                        <a:ln w="0">
                          <a:noFill/>
                        </a:ln>
                      </wps:spPr>
                      <wps:style>
                        <a:lnRef idx="0"/>
                        <a:fillRef idx="0"/>
                        <a:effectRef idx="0"/>
                        <a:fontRef idx="minor"/>
                      </wps:style>
                      <wps:txbx>
                        <w:txbxContent>
                          <w:tbl>
                            <w:tblPr>
                              <w:tblW w:w="10631" w:type="dxa"/>
                              <w:jc w:val="left"/>
                              <w:tblInd w:w="55" w:type="dxa"/>
                              <w:tblLayout w:type="fixed"/>
                              <w:tblCellMar>
                                <w:top w:w="0" w:type="dxa"/>
                                <w:left w:w="5" w:type="dxa"/>
                                <w:bottom w:w="0" w:type="dxa"/>
                                <w:right w:w="5" w:type="dxa"/>
                              </w:tblCellMar>
                            </w:tblPr>
                            <w:tblGrid>
                              <w:gridCol w:w="2694"/>
                              <w:gridCol w:w="4392"/>
                              <w:gridCol w:w="710"/>
                              <w:gridCol w:w="2835"/>
                            </w:tblGrid>
                            <w:tr>
                              <w:trPr>
                                <w:trHeight w:val="400" w:hRule="atLeast"/>
                              </w:trPr>
                              <w:tc>
                                <w:tcPr>
                                  <w:tcW w:w="10631"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5" w:before="105" w:after="0"/>
                                    <w:ind w:left="2702" w:right="0" w:hanging="0"/>
                                    <w:jc w:val="left"/>
                                    <w:rPr>
                                      <w:rFonts w:ascii="標楷體" w:hAnsi="標楷體" w:eastAsia="標楷體"/>
                                      <w:kern w:val="0"/>
                                      <w:sz w:val="24"/>
                                      <w:szCs w:val="22"/>
                                      <w:lang w:val="en-US" w:bidi="ar-SA"/>
                                    </w:rPr>
                                  </w:pPr>
                                  <w:r>
                                    <w:rPr>
                                      <w:rFonts w:ascii="標楷體" w:hAnsi="標楷體" w:eastAsia="標楷體"/>
                                      <w:spacing w:val="-4"/>
                                      <w:kern w:val="0"/>
                                      <w:sz w:val="24"/>
                                      <w:szCs w:val="22"/>
                                      <w:lang w:val="en-US" w:bidi="ar-SA"/>
                                    </w:rPr>
                                    <w:t xml:space="preserve">本案屬公職人員利益衝突迴避法第 </w:t>
                                  </w:r>
                                  <w:r>
                                    <w:rPr>
                                      <w:rFonts w:eastAsia="標楷體" w:ascii="標楷體" w:hAnsi="標楷體"/>
                                      <w:kern w:val="0"/>
                                      <w:sz w:val="24"/>
                                      <w:szCs w:val="22"/>
                                      <w:lang w:val="en-US" w:bidi="ar-SA"/>
                                    </w:rPr>
                                    <w:t>14</w:t>
                                  </w:r>
                                  <w:r>
                                    <w:rPr>
                                      <w:rFonts w:eastAsia="標楷體" w:ascii="標楷體" w:hAnsi="標楷體"/>
                                      <w:spacing w:val="-30"/>
                                      <w:kern w:val="0"/>
                                      <w:sz w:val="24"/>
                                      <w:szCs w:val="22"/>
                                      <w:lang w:val="en-US" w:bidi="ar-SA"/>
                                    </w:rPr>
                                    <w:t xml:space="preserve"> </w:t>
                                  </w:r>
                                  <w:r>
                                    <w:rPr>
                                      <w:rFonts w:ascii="標楷體" w:hAnsi="標楷體" w:eastAsia="標楷體"/>
                                      <w:spacing w:val="-30"/>
                                      <w:kern w:val="0"/>
                                      <w:sz w:val="24"/>
                                      <w:szCs w:val="22"/>
                                      <w:lang w:val="en-US" w:bidi="ar-SA"/>
                                    </w:rPr>
                                    <w:t xml:space="preserve">條第 </w:t>
                                  </w:r>
                                  <w:r>
                                    <w:rPr>
                                      <w:rFonts w:eastAsia="標楷體" w:ascii="標楷體" w:hAnsi="標楷體"/>
                                      <w:kern w:val="0"/>
                                      <w:sz w:val="24"/>
                                      <w:szCs w:val="22"/>
                                      <w:lang w:val="en-US" w:bidi="ar-SA"/>
                                    </w:rPr>
                                    <w:t>1</w:t>
                                  </w:r>
                                  <w:r>
                                    <w:rPr>
                                      <w:rFonts w:eastAsia="標楷體" w:ascii="標楷體" w:hAnsi="標楷體"/>
                                      <w:spacing w:val="-10"/>
                                      <w:kern w:val="0"/>
                                      <w:sz w:val="24"/>
                                      <w:szCs w:val="22"/>
                                      <w:lang w:val="en-US" w:bidi="ar-SA"/>
                                    </w:rPr>
                                    <w:t xml:space="preserve"> </w:t>
                                  </w:r>
                                  <w:r>
                                    <w:rPr>
                                      <w:rFonts w:ascii="標楷體" w:hAnsi="標楷體" w:eastAsia="標楷體"/>
                                      <w:spacing w:val="-10"/>
                                      <w:kern w:val="0"/>
                                      <w:sz w:val="24"/>
                                      <w:szCs w:val="22"/>
                                      <w:lang w:val="en-US" w:bidi="ar-SA"/>
                                    </w:rPr>
                                    <w:t>項之交易行為</w:t>
                                  </w:r>
                                </w:p>
                              </w:tc>
                            </w:tr>
                            <w:tr>
                              <w:trPr>
                                <w:trHeight w:val="340"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交易機關</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color w:val="FF0000"/>
                                      <w:spacing w:val="-2"/>
                                      <w:kern w:val="0"/>
                                      <w:sz w:val="24"/>
                                      <w:szCs w:val="22"/>
                                      <w:lang w:val="en-US" w:bidi="ar-SA"/>
                                    </w:rPr>
                                  </w:pPr>
                                  <w:r>
                                    <w:rPr>
                                      <w:rFonts w:ascii="標楷體" w:hAnsi="標楷體" w:eastAsia="標楷體"/>
                                      <w:color w:val="FF0000"/>
                                      <w:spacing w:val="-2"/>
                                      <w:kern w:val="0"/>
                                      <w:sz w:val="24"/>
                                      <w:szCs w:val="22"/>
                                      <w:lang w:val="en-US" w:bidi="ar-SA"/>
                                    </w:rPr>
                                    <w:t>廉政市公所</w:t>
                                  </w:r>
                                </w:p>
                              </w:tc>
                            </w:tr>
                            <w:tr>
                              <w:trPr>
                                <w:trHeight w:val="337"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交易名稱</w:t>
                                  </w:r>
                                </w:p>
                              </w:tc>
                              <w:tc>
                                <w:tcPr>
                                  <w:tcW w:w="4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jc w:val="left"/>
                                    <w:rPr>
                                      <w:rFonts w:ascii="標楷體" w:hAnsi="標楷體" w:eastAsia="標楷體"/>
                                      <w:color w:val="FF0000"/>
                                      <w:spacing w:val="-1"/>
                                      <w:kern w:val="0"/>
                                      <w:sz w:val="24"/>
                                      <w:szCs w:val="22"/>
                                      <w:lang w:val="en-US" w:bidi="ar-SA"/>
                                    </w:rPr>
                                  </w:pPr>
                                  <w:r>
                                    <w:rPr>
                                      <w:rFonts w:ascii="標楷體" w:hAnsi="標楷體" w:eastAsia="標楷體"/>
                                      <w:color w:val="FF0000"/>
                                      <w:spacing w:val="-1"/>
                                      <w:kern w:val="0"/>
                                      <w:sz w:val="24"/>
                                      <w:szCs w:val="22"/>
                                      <w:lang w:val="en-US" w:bidi="ar-SA"/>
                                    </w:rPr>
                                    <w:t>廉政市公所委託廉政研究採購案</w:t>
                                  </w:r>
                                </w:p>
                              </w:tc>
                              <w:tc>
                                <w:tcPr>
                                  <w:tcW w:w="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105" w:right="0" w:hanging="0"/>
                                    <w:jc w:val="left"/>
                                    <w:rPr>
                                      <w:rFonts w:ascii="標楷體" w:hAnsi="標楷體" w:eastAsia="標楷體"/>
                                      <w:spacing w:val="-5"/>
                                      <w:kern w:val="0"/>
                                      <w:sz w:val="24"/>
                                      <w:szCs w:val="22"/>
                                      <w:lang w:val="en-US" w:bidi="ar-SA"/>
                                    </w:rPr>
                                  </w:pPr>
                                  <w:r>
                                    <w:rPr>
                                      <w:rFonts w:ascii="標楷體" w:hAnsi="標楷體" w:eastAsia="標楷體"/>
                                      <w:spacing w:val="-5"/>
                                      <w:kern w:val="0"/>
                                      <w:sz w:val="24"/>
                                      <w:szCs w:val="22"/>
                                      <w:lang w:val="en-US" w:bidi="ar-SA"/>
                                    </w:rPr>
                                    <w:t>案號</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108" w:right="0" w:hanging="0"/>
                                    <w:jc w:val="left"/>
                                    <w:rPr>
                                      <w:rFonts w:ascii="標楷體" w:hAnsi="標楷體" w:eastAsia="標楷體"/>
                                      <w:kern w:val="0"/>
                                      <w:szCs w:val="22"/>
                                      <w:lang w:val="en-US" w:bidi="ar-SA"/>
                                    </w:rPr>
                                  </w:pPr>
                                  <w:r>
                                    <w:rPr>
                                      <w:rFonts w:eastAsia="標楷體" w:ascii="標楷體" w:hAnsi="標楷體"/>
                                      <w:color w:val="FF0000"/>
                                      <w:kern w:val="0"/>
                                      <w:sz w:val="24"/>
                                      <w:szCs w:val="22"/>
                                      <w:lang w:val="en-US" w:bidi="ar-SA"/>
                                    </w:rPr>
                                    <w:t>AB99999</w:t>
                                  </w:r>
                                  <w:r>
                                    <w:rPr>
                                      <w:rFonts w:eastAsia="標楷體" w:ascii="標楷體" w:hAnsi="標楷體"/>
                                      <w:color w:val="FF0000"/>
                                      <w:spacing w:val="52"/>
                                      <w:w w:val="150"/>
                                      <w:kern w:val="0"/>
                                      <w:sz w:val="24"/>
                                      <w:szCs w:val="22"/>
                                      <w:lang w:val="en-US" w:bidi="ar-SA"/>
                                    </w:rPr>
                                    <w:t xml:space="preserve"> </w:t>
                                  </w:r>
                                  <w:r>
                                    <w:rPr>
                                      <w:rFonts w:ascii="標楷體" w:hAnsi="標楷體" w:eastAsia="標楷體"/>
                                      <w:kern w:val="0"/>
                                      <w:sz w:val="20"/>
                                      <w:szCs w:val="22"/>
                                      <w:lang w:val="en-US" w:bidi="ar-SA"/>
                                    </w:rPr>
                                    <w:t>（無案號者免填</w:t>
                                  </w:r>
                                  <w:r>
                                    <w:rPr>
                                      <w:rFonts w:ascii="標楷體" w:hAnsi="標楷體" w:eastAsia="標楷體"/>
                                      <w:spacing w:val="-10"/>
                                      <w:kern w:val="0"/>
                                      <w:sz w:val="20"/>
                                      <w:szCs w:val="22"/>
                                      <w:lang w:val="en-US" w:bidi="ar-SA"/>
                                    </w:rPr>
                                    <w:t>）</w:t>
                                  </w:r>
                                </w:p>
                              </w:tc>
                            </w:tr>
                            <w:tr>
                              <w:trPr>
                                <w:trHeight w:val="340"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交易時間</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kern w:val="0"/>
                                      <w:sz w:val="24"/>
                                      <w:szCs w:val="22"/>
                                      <w:lang w:val="en-US" w:bidi="ar-SA"/>
                                    </w:rPr>
                                  </w:pPr>
                                  <w:r>
                                    <w:rPr>
                                      <w:rFonts w:eastAsia="標楷體" w:ascii="標楷體" w:hAnsi="標楷體"/>
                                      <w:color w:val="FF0000"/>
                                      <w:kern w:val="0"/>
                                      <w:sz w:val="24"/>
                                      <w:szCs w:val="22"/>
                                      <w:lang w:val="en-US" w:bidi="ar-SA"/>
                                    </w:rPr>
                                    <w:t>108</w:t>
                                  </w:r>
                                  <w:r>
                                    <w:rPr>
                                      <w:rFonts w:eastAsia="標楷體" w:ascii="標楷體" w:hAnsi="標楷體"/>
                                      <w:color w:val="FF0000"/>
                                      <w:spacing w:val="-40"/>
                                      <w:kern w:val="0"/>
                                      <w:sz w:val="24"/>
                                      <w:szCs w:val="22"/>
                                      <w:lang w:val="en-US" w:bidi="ar-SA"/>
                                    </w:rPr>
                                    <w:t xml:space="preserve"> </w:t>
                                  </w:r>
                                  <w:r>
                                    <w:rPr>
                                      <w:rFonts w:ascii="標楷體" w:hAnsi="標楷體" w:eastAsia="標楷體"/>
                                      <w:color w:val="FF0000"/>
                                      <w:spacing w:val="-40"/>
                                      <w:kern w:val="0"/>
                                      <w:sz w:val="24"/>
                                      <w:szCs w:val="22"/>
                                      <w:lang w:val="en-US" w:bidi="ar-SA"/>
                                    </w:rPr>
                                    <w:t xml:space="preserve">年 </w:t>
                                  </w:r>
                                  <w:r>
                                    <w:rPr>
                                      <w:rFonts w:eastAsia="標楷體" w:ascii="標楷體" w:hAnsi="標楷體"/>
                                      <w:color w:val="FF0000"/>
                                      <w:kern w:val="0"/>
                                      <w:sz w:val="24"/>
                                      <w:szCs w:val="22"/>
                                      <w:lang w:val="en-US" w:bidi="ar-SA"/>
                                    </w:rPr>
                                    <w:t>1</w:t>
                                  </w:r>
                                  <w:r>
                                    <w:rPr>
                                      <w:rFonts w:eastAsia="標楷體" w:ascii="標楷體" w:hAnsi="標楷體"/>
                                      <w:color w:val="FF0000"/>
                                      <w:spacing w:val="-40"/>
                                      <w:kern w:val="0"/>
                                      <w:sz w:val="24"/>
                                      <w:szCs w:val="22"/>
                                      <w:lang w:val="en-US" w:bidi="ar-SA"/>
                                    </w:rPr>
                                    <w:t xml:space="preserve"> </w:t>
                                  </w:r>
                                  <w:r>
                                    <w:rPr>
                                      <w:rFonts w:ascii="標楷體" w:hAnsi="標楷體" w:eastAsia="標楷體"/>
                                      <w:color w:val="FF0000"/>
                                      <w:spacing w:val="-40"/>
                                      <w:kern w:val="0"/>
                                      <w:sz w:val="24"/>
                                      <w:szCs w:val="22"/>
                                      <w:lang w:val="en-US" w:bidi="ar-SA"/>
                                    </w:rPr>
                                    <w:t xml:space="preserve">月 </w:t>
                                  </w:r>
                                  <w:r>
                                    <w:rPr>
                                      <w:rFonts w:eastAsia="標楷體" w:ascii="標楷體" w:hAnsi="標楷體"/>
                                      <w:color w:val="FF0000"/>
                                      <w:kern w:val="0"/>
                                      <w:sz w:val="24"/>
                                      <w:szCs w:val="22"/>
                                      <w:lang w:val="en-US" w:bidi="ar-SA"/>
                                    </w:rPr>
                                    <w:t>15</w:t>
                                  </w:r>
                                  <w:r>
                                    <w:rPr>
                                      <w:rFonts w:eastAsia="標楷體" w:ascii="標楷體" w:hAnsi="標楷體"/>
                                      <w:color w:val="FF0000"/>
                                      <w:spacing w:val="-35"/>
                                      <w:kern w:val="0"/>
                                      <w:sz w:val="24"/>
                                      <w:szCs w:val="22"/>
                                      <w:lang w:val="en-US" w:bidi="ar-SA"/>
                                    </w:rPr>
                                    <w:t xml:space="preserve"> </w:t>
                                  </w:r>
                                  <w:r>
                                    <w:rPr>
                                      <w:rFonts w:ascii="標楷體" w:hAnsi="標楷體" w:eastAsia="標楷體"/>
                                      <w:color w:val="FF0000"/>
                                      <w:spacing w:val="-35"/>
                                      <w:kern w:val="0"/>
                                      <w:sz w:val="24"/>
                                      <w:szCs w:val="22"/>
                                      <w:lang w:val="en-US" w:bidi="ar-SA"/>
                                    </w:rPr>
                                    <w:t>日</w:t>
                                  </w:r>
                                </w:p>
                              </w:tc>
                            </w:tr>
                            <w:tr>
                              <w:trPr>
                                <w:trHeight w:val="340"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交易對象</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color w:val="FF0000"/>
                                      <w:spacing w:val="-1"/>
                                      <w:kern w:val="0"/>
                                      <w:sz w:val="24"/>
                                      <w:szCs w:val="22"/>
                                      <w:lang w:val="en-US" w:bidi="ar-SA"/>
                                    </w:rPr>
                                  </w:pPr>
                                  <w:r>
                                    <w:rPr>
                                      <w:rFonts w:ascii="標楷體" w:hAnsi="標楷體" w:eastAsia="標楷體"/>
                                      <w:color w:val="FF0000"/>
                                      <w:spacing w:val="-1"/>
                                      <w:kern w:val="0"/>
                                      <w:sz w:val="24"/>
                                      <w:szCs w:val="22"/>
                                      <w:lang w:val="en-US" w:bidi="ar-SA"/>
                                    </w:rPr>
                                    <w:t>財團法人陽光廉政基金會</w:t>
                                  </w:r>
                                </w:p>
                              </w:tc>
                            </w:tr>
                            <w:tr>
                              <w:trPr>
                                <w:trHeight w:val="397"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57"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交易金額（新台幣</w:t>
                                  </w:r>
                                  <w:r>
                                    <w:rPr>
                                      <w:rFonts w:ascii="標楷體" w:hAnsi="標楷體" w:eastAsia="標楷體"/>
                                      <w:spacing w:val="-10"/>
                                      <w:kern w:val="0"/>
                                      <w:sz w:val="24"/>
                                      <w:szCs w:val="22"/>
                                      <w:lang w:val="en-US" w:bidi="ar-SA"/>
                                    </w:rPr>
                                    <w:t>）</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57" w:after="0"/>
                                    <w:jc w:val="left"/>
                                    <w:rPr>
                                      <w:rFonts w:ascii="標楷體" w:hAnsi="標楷體" w:eastAsia="標楷體"/>
                                      <w:kern w:val="0"/>
                                      <w:sz w:val="24"/>
                                      <w:szCs w:val="22"/>
                                      <w:lang w:val="en-US" w:bidi="ar-SA"/>
                                    </w:rPr>
                                  </w:pPr>
                                  <w:r>
                                    <w:rPr>
                                      <w:rFonts w:eastAsia="標楷體" w:ascii="標楷體" w:hAnsi="標楷體"/>
                                      <w:color w:val="FF0000"/>
                                      <w:kern w:val="0"/>
                                      <w:sz w:val="24"/>
                                      <w:szCs w:val="22"/>
                                      <w:lang w:val="en-US" w:bidi="ar-SA"/>
                                    </w:rPr>
                                    <w:t>1,200,000</w:t>
                                  </w:r>
                                  <w:r>
                                    <w:rPr>
                                      <w:rFonts w:eastAsia="標楷體" w:ascii="標楷體" w:hAnsi="標楷體"/>
                                      <w:color w:val="FF0000"/>
                                      <w:spacing w:val="-35"/>
                                      <w:kern w:val="0"/>
                                      <w:sz w:val="24"/>
                                      <w:szCs w:val="22"/>
                                      <w:lang w:val="en-US" w:bidi="ar-SA"/>
                                    </w:rPr>
                                    <w:t xml:space="preserve"> </w:t>
                                  </w:r>
                                  <w:r>
                                    <w:rPr>
                                      <w:rFonts w:ascii="標楷體" w:hAnsi="標楷體" w:eastAsia="標楷體"/>
                                      <w:color w:val="FF0000"/>
                                      <w:spacing w:val="-35"/>
                                      <w:kern w:val="0"/>
                                      <w:sz w:val="24"/>
                                      <w:szCs w:val="22"/>
                                      <w:lang w:val="en-US" w:bidi="ar-SA"/>
                                    </w:rPr>
                                    <w:t>元</w:t>
                                  </w:r>
                                </w:p>
                              </w:tc>
                            </w:tr>
                            <w:tr>
                              <w:trPr>
                                <w:trHeight w:val="892" w:hRule="atLeast"/>
                              </w:trPr>
                              <w:tc>
                                <w:tcPr>
                                  <w:tcW w:w="269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6" w:before="23" w:after="0"/>
                                    <w:jc w:val="left"/>
                                    <w:rPr>
                                      <w:rFonts w:ascii="標楷體" w:hAnsi="標楷體" w:eastAsia="標楷體"/>
                                      <w:kern w:val="0"/>
                                      <w:sz w:val="24"/>
                                      <w:szCs w:val="22"/>
                                      <w:lang w:val="en-US" w:bidi="ar-SA"/>
                                    </w:rPr>
                                  </w:pPr>
                                  <w:r>
                                    <w:rPr>
                                      <w:rFonts w:ascii="標楷體" w:hAnsi="標楷體" w:eastAsia="標楷體"/>
                                      <w:spacing w:val="-15"/>
                                      <w:kern w:val="0"/>
                                      <w:sz w:val="24"/>
                                      <w:szCs w:val="22"/>
                                      <w:lang w:val="en-US" w:bidi="ar-SA"/>
                                    </w:rPr>
                                    <w:t xml:space="preserve">交易屬第 </w:t>
                                  </w:r>
                                  <w:r>
                                    <w:rPr>
                                      <w:rFonts w:eastAsia="標楷體" w:ascii="標楷體" w:hAnsi="標楷體"/>
                                      <w:kern w:val="0"/>
                                      <w:sz w:val="24"/>
                                      <w:szCs w:val="22"/>
                                      <w:lang w:val="en-US" w:bidi="ar-SA"/>
                                    </w:rPr>
                                    <w:t>14</w:t>
                                  </w:r>
                                  <w:r>
                                    <w:rPr>
                                      <w:rFonts w:eastAsia="標楷體" w:ascii="標楷體" w:hAnsi="標楷體"/>
                                      <w:spacing w:val="-36"/>
                                      <w:kern w:val="0"/>
                                      <w:sz w:val="24"/>
                                      <w:szCs w:val="22"/>
                                      <w:lang w:val="en-US" w:bidi="ar-SA"/>
                                    </w:rPr>
                                    <w:t xml:space="preserve"> </w:t>
                                  </w:r>
                                  <w:r>
                                    <w:rPr>
                                      <w:rFonts w:ascii="標楷體" w:hAnsi="標楷體" w:eastAsia="標楷體"/>
                                      <w:spacing w:val="-36"/>
                                      <w:kern w:val="0"/>
                                      <w:sz w:val="24"/>
                                      <w:szCs w:val="22"/>
                                      <w:lang w:val="en-US" w:bidi="ar-SA"/>
                                    </w:rPr>
                                    <w:t xml:space="preserve">條第 </w:t>
                                  </w:r>
                                  <w:r>
                                    <w:rPr>
                                      <w:rFonts w:eastAsia="標楷體" w:ascii="標楷體" w:hAnsi="標楷體"/>
                                      <w:kern w:val="0"/>
                                      <w:sz w:val="24"/>
                                      <w:szCs w:val="22"/>
                                      <w:lang w:val="en-US" w:bidi="ar-SA"/>
                                    </w:rPr>
                                    <w:t>1</w:t>
                                  </w:r>
                                  <w:r>
                                    <w:rPr>
                                      <w:rFonts w:eastAsia="標楷體" w:ascii="標楷體" w:hAnsi="標楷體"/>
                                      <w:spacing w:val="-28"/>
                                      <w:kern w:val="0"/>
                                      <w:sz w:val="24"/>
                                      <w:szCs w:val="22"/>
                                      <w:lang w:val="en-US" w:bidi="ar-SA"/>
                                    </w:rPr>
                                    <w:t xml:space="preserve"> </w:t>
                                  </w:r>
                                  <w:r>
                                    <w:rPr>
                                      <w:rFonts w:ascii="標楷體" w:hAnsi="標楷體" w:eastAsia="標楷體"/>
                                      <w:spacing w:val="-28"/>
                                      <w:kern w:val="0"/>
                                      <w:sz w:val="24"/>
                                      <w:szCs w:val="22"/>
                                      <w:lang w:val="en-US" w:bidi="ar-SA"/>
                                    </w:rPr>
                                    <w:t>項但</w:t>
                                  </w:r>
                                </w:p>
                                <w:p>
                                  <w:pPr>
                                    <w:pStyle w:val="TableParagraph"/>
                                    <w:widowControl w:val="false"/>
                                    <w:spacing w:lineRule="exact" w:line="306" w:before="0" w:after="0"/>
                                    <w:jc w:val="left"/>
                                    <w:rPr>
                                      <w:rFonts w:ascii="標楷體" w:hAnsi="標楷體" w:eastAsia="標楷體"/>
                                      <w:kern w:val="0"/>
                                      <w:sz w:val="24"/>
                                      <w:szCs w:val="22"/>
                                      <w:lang w:val="en-US" w:bidi="ar-SA"/>
                                    </w:rPr>
                                  </w:pPr>
                                  <w:r>
                                    <w:rPr>
                                      <w:rFonts w:ascii="標楷體" w:hAnsi="標楷體" w:eastAsia="標楷體"/>
                                      <w:spacing w:val="-20"/>
                                      <w:kern w:val="0"/>
                                      <w:sz w:val="24"/>
                                      <w:szCs w:val="22"/>
                                      <w:lang w:val="en-US" w:bidi="ar-SA"/>
                                    </w:rPr>
                                    <w:t xml:space="preserve">書第 </w:t>
                                  </w:r>
                                  <w:r>
                                    <w:rPr>
                                      <w:rFonts w:eastAsia="標楷體" w:ascii="標楷體" w:hAnsi="標楷體"/>
                                      <w:kern w:val="0"/>
                                      <w:sz w:val="24"/>
                                      <w:szCs w:val="22"/>
                                      <w:lang w:val="en-US" w:bidi="ar-SA"/>
                                    </w:rPr>
                                    <w:t>1</w:t>
                                  </w:r>
                                  <w:r>
                                    <w:rPr>
                                      <w:rFonts w:eastAsia="標楷體" w:ascii="標楷體" w:hAnsi="標楷體"/>
                                      <w:spacing w:val="-24"/>
                                      <w:kern w:val="0"/>
                                      <w:sz w:val="24"/>
                                      <w:szCs w:val="22"/>
                                      <w:lang w:val="en-US" w:bidi="ar-SA"/>
                                    </w:rPr>
                                    <w:t xml:space="preserve"> </w:t>
                                  </w:r>
                                  <w:r>
                                    <w:rPr>
                                      <w:rFonts w:ascii="標楷體" w:hAnsi="標楷體" w:eastAsia="標楷體"/>
                                      <w:spacing w:val="-24"/>
                                      <w:kern w:val="0"/>
                                      <w:sz w:val="24"/>
                                      <w:szCs w:val="22"/>
                                      <w:lang w:val="en-US" w:bidi="ar-SA"/>
                                    </w:rPr>
                                    <w:t xml:space="preserve">款或第 </w:t>
                                  </w:r>
                                  <w:r>
                                    <w:rPr>
                                      <w:rFonts w:eastAsia="標楷體" w:ascii="標楷體" w:hAnsi="標楷體"/>
                                      <w:kern w:val="0"/>
                                      <w:sz w:val="24"/>
                                      <w:szCs w:val="22"/>
                                      <w:lang w:val="en-US" w:bidi="ar-SA"/>
                                    </w:rPr>
                                    <w:t>2</w:t>
                                  </w:r>
                                  <w:r>
                                    <w:rPr>
                                      <w:rFonts w:eastAsia="標楷體" w:ascii="標楷體" w:hAnsi="標楷體"/>
                                      <w:spacing w:val="-35"/>
                                      <w:kern w:val="0"/>
                                      <w:sz w:val="24"/>
                                      <w:szCs w:val="22"/>
                                      <w:lang w:val="en-US" w:bidi="ar-SA"/>
                                    </w:rPr>
                                    <w:t xml:space="preserve"> </w:t>
                                  </w:r>
                                  <w:r>
                                    <w:rPr>
                                      <w:rFonts w:ascii="標楷體" w:hAnsi="標楷體" w:eastAsia="標楷體"/>
                                      <w:spacing w:val="-35"/>
                                      <w:kern w:val="0"/>
                                      <w:sz w:val="24"/>
                                      <w:szCs w:val="22"/>
                                      <w:lang w:val="en-US" w:bidi="ar-SA"/>
                                    </w:rPr>
                                    <w:t>款</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3"/>
                                    </w:numPr>
                                    <w:tabs>
                                      <w:tab w:val="clear" w:pos="720"/>
                                      <w:tab w:val="left" w:pos="347" w:leader="none"/>
                                    </w:tabs>
                                    <w:spacing w:lineRule="auto" w:line="240" w:before="23" w:after="0"/>
                                    <w:ind w:left="347" w:right="0" w:hanging="240"/>
                                    <w:jc w:val="left"/>
                                    <w:rPr>
                                      <w:rFonts w:ascii="標楷體" w:hAnsi="標楷體" w:eastAsia="標楷體"/>
                                      <w:kern w:val="0"/>
                                      <w:sz w:val="24"/>
                                      <w:szCs w:val="22"/>
                                      <w:lang w:val="en-US" w:bidi="ar-SA"/>
                                    </w:rPr>
                                  </w:pPr>
                                  <w:r>
                                    <w:rPr>
                                      <w:rFonts w:ascii="標楷體" w:hAnsi="標楷體" w:eastAsia="標楷體"/>
                                      <w:spacing w:val="-30"/>
                                      <w:kern w:val="0"/>
                                      <w:sz w:val="24"/>
                                      <w:szCs w:val="22"/>
                                      <w:lang w:val="en-US" w:bidi="ar-SA"/>
                                    </w:rPr>
                                    <w:t xml:space="preserve">第 </w:t>
                                  </w:r>
                                  <w:r>
                                    <w:rPr>
                                      <w:rFonts w:eastAsia="標楷體" w:ascii="標楷體" w:hAnsi="標楷體"/>
                                      <w:kern w:val="0"/>
                                      <w:sz w:val="24"/>
                                      <w:szCs w:val="22"/>
                                      <w:lang w:val="en-US" w:bidi="ar-SA"/>
                                    </w:rPr>
                                    <w:t>1</w:t>
                                  </w:r>
                                  <w:r>
                                    <w:rPr>
                                      <w:rFonts w:eastAsia="標楷體" w:ascii="標楷體" w:hAnsi="標楷體"/>
                                      <w:spacing w:val="-9"/>
                                      <w:kern w:val="0"/>
                                      <w:sz w:val="24"/>
                                      <w:szCs w:val="22"/>
                                      <w:lang w:val="en-US" w:bidi="ar-SA"/>
                                    </w:rPr>
                                    <w:t xml:space="preserve"> </w:t>
                                  </w:r>
                                  <w:r>
                                    <w:rPr>
                                      <w:rFonts w:ascii="標楷體" w:hAnsi="標楷體" w:eastAsia="標楷體"/>
                                      <w:spacing w:val="-9"/>
                                      <w:kern w:val="0"/>
                                      <w:sz w:val="24"/>
                                      <w:szCs w:val="22"/>
                                      <w:lang w:val="en-US" w:bidi="ar-SA"/>
                                    </w:rPr>
                                    <w:t>款：依政府採購法以公告程序或同法第一百零五條辦理之採購。</w:t>
                                  </w:r>
                                </w:p>
                                <w:p>
                                  <w:pPr>
                                    <w:pStyle w:val="TableParagraph"/>
                                    <w:widowControl w:val="false"/>
                                    <w:spacing w:lineRule="auto" w:line="240" w:before="168" w:after="0"/>
                                    <w:jc w:val="left"/>
                                    <w:rPr>
                                      <w:rFonts w:ascii="標楷體" w:hAnsi="標楷體" w:eastAsia="標楷體"/>
                                      <w:kern w:val="0"/>
                                      <w:sz w:val="24"/>
                                      <w:szCs w:val="22"/>
                                      <w:lang w:val="en-US" w:bidi="ar-SA"/>
                                    </w:rPr>
                                  </w:pPr>
                                  <w:r>
                                    <w:rPr>
                                      <w:rFonts w:ascii="標楷體" w:hAnsi="標楷體" w:eastAsia="標楷體"/>
                                      <w:spacing w:val="-2"/>
                                      <w:kern w:val="0"/>
                                      <w:sz w:val="24"/>
                                      <w:szCs w:val="22"/>
                                      <w:lang w:val="en-US" w:bidi="ar-SA"/>
                                    </w:rPr>
                                    <w:t>法令依據：</w:t>
                                  </w:r>
                                  <w:r>
                                    <w:rPr>
                                      <w:rFonts w:ascii="標楷體" w:hAnsi="標楷體" w:eastAsia="標楷體"/>
                                      <w:color w:val="FF0000"/>
                                      <w:spacing w:val="-7"/>
                                      <w:kern w:val="0"/>
                                      <w:sz w:val="24"/>
                                      <w:szCs w:val="22"/>
                                      <w:u w:val="single" w:color="FF0000"/>
                                      <w:lang w:val="en-US" w:bidi="ar-SA"/>
                                    </w:rPr>
                                    <w:t xml:space="preserve">政府採購法第 </w:t>
                                  </w:r>
                                  <w:r>
                                    <w:rPr>
                                      <w:rFonts w:eastAsia="標楷體" w:ascii="標楷體" w:hAnsi="標楷體"/>
                                      <w:color w:val="FF0000"/>
                                      <w:spacing w:val="-2"/>
                                      <w:kern w:val="0"/>
                                      <w:sz w:val="24"/>
                                      <w:szCs w:val="22"/>
                                      <w:u w:val="single" w:color="FF0000"/>
                                      <w:lang w:val="en-US" w:bidi="ar-SA"/>
                                    </w:rPr>
                                    <w:t>19</w:t>
                                  </w:r>
                                  <w:r>
                                    <w:rPr>
                                      <w:rFonts w:eastAsia="標楷體" w:ascii="標楷體" w:hAnsi="標楷體"/>
                                      <w:color w:val="FF0000"/>
                                      <w:spacing w:val="-19"/>
                                      <w:kern w:val="0"/>
                                      <w:sz w:val="24"/>
                                      <w:szCs w:val="22"/>
                                      <w:u w:val="single" w:color="FF0000"/>
                                      <w:lang w:val="en-US" w:bidi="ar-SA"/>
                                    </w:rPr>
                                    <w:t xml:space="preserve"> </w:t>
                                  </w:r>
                                  <w:r>
                                    <w:rPr>
                                      <w:rFonts w:ascii="標楷體" w:hAnsi="標楷體" w:eastAsia="標楷體"/>
                                      <w:color w:val="FF0000"/>
                                      <w:spacing w:val="-19"/>
                                      <w:kern w:val="0"/>
                                      <w:sz w:val="24"/>
                                      <w:szCs w:val="22"/>
                                      <w:u w:val="single" w:color="FF0000"/>
                                      <w:lang w:val="en-US" w:bidi="ar-SA"/>
                                    </w:rPr>
                                    <w:t>條</w:t>
                                  </w:r>
                                  <w:r>
                                    <w:rPr>
                                      <w:rFonts w:ascii="標楷體" w:hAnsi="標楷體" w:eastAsia="標楷體"/>
                                      <w:spacing w:val="-2"/>
                                      <w:kern w:val="0"/>
                                      <w:sz w:val="24"/>
                                      <w:szCs w:val="22"/>
                                      <w:u w:val="single"/>
                                      <w:lang w:val="en-US" w:bidi="ar-SA"/>
                                    </w:rPr>
                                    <w:t>（請填寫法令名稱及條次</w:t>
                                  </w:r>
                                  <w:r>
                                    <w:rPr>
                                      <w:rFonts w:ascii="標楷體" w:hAnsi="標楷體" w:eastAsia="標楷體"/>
                                      <w:spacing w:val="-10"/>
                                      <w:kern w:val="0"/>
                                      <w:sz w:val="24"/>
                                      <w:szCs w:val="22"/>
                                      <w:u w:val="single"/>
                                      <w:lang w:val="en-US" w:bidi="ar-SA"/>
                                    </w:rPr>
                                    <w:t>）</w:t>
                                  </w:r>
                                </w:p>
                              </w:tc>
                            </w:tr>
                            <w:tr>
                              <w:trPr>
                                <w:trHeight w:val="1257" w:hRule="atLeast"/>
                              </w:trPr>
                              <w:tc>
                                <w:tcPr>
                                  <w:tcW w:w="2694" w:type="dxa"/>
                                  <w:vMerge w:val="continue"/>
                                  <w:tcBorders>
                                    <w:left w:val="single" w:sz="4" w:space="0" w:color="000000"/>
                                    <w:bottom w:val="single" w:sz="4" w:space="0" w:color="000000"/>
                                    <w:right w:val="single" w:sz="4" w:space="0" w:color="000000"/>
                                  </w:tcBorders>
                                </w:tcPr>
                                <w:p>
                                  <w:pPr>
                                    <w:pStyle w:val="Normal"/>
                                    <w:rPr/>
                                  </w:pPr>
                                  <w:r>
                                    <w:rPr/>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28" w:before="32" w:after="0"/>
                                    <w:ind w:left="645" w:right="34" w:hanging="538"/>
                                    <w:jc w:val="left"/>
                                    <w:rPr>
                                      <w:rFonts w:ascii="標楷體" w:hAnsi="標楷體" w:eastAsia="標楷體"/>
                                      <w:kern w:val="0"/>
                                      <w:sz w:val="24"/>
                                      <w:szCs w:val="22"/>
                                      <w:lang w:val="en-US" w:bidi="ar-SA"/>
                                    </w:rPr>
                                  </w:pPr>
                                  <w:r>
                                    <w:rPr>
                                      <w:rFonts w:ascii="標楷體" w:hAnsi="標楷體" w:eastAsia="標楷體"/>
                                      <w:spacing w:val="-21"/>
                                      <w:kern w:val="0"/>
                                      <w:sz w:val="24"/>
                                      <w:szCs w:val="22"/>
                                      <w:lang w:val="en-US" w:bidi="ar-SA"/>
                                    </w:rPr>
                                    <w:t>□</w:t>
                                  </w:r>
                                  <w:r>
                                    <w:rPr>
                                      <w:rFonts w:ascii="標楷體" w:hAnsi="標楷體" w:eastAsia="標楷體"/>
                                      <w:spacing w:val="-21"/>
                                      <w:kern w:val="0"/>
                                      <w:sz w:val="24"/>
                                      <w:szCs w:val="22"/>
                                      <w:lang w:val="en-US" w:bidi="ar-SA"/>
                                    </w:rPr>
                                    <w:t xml:space="preserve">第 </w:t>
                                  </w:r>
                                  <w:r>
                                    <w:rPr>
                                      <w:rFonts w:eastAsia="標楷體" w:ascii="標楷體" w:hAnsi="標楷體"/>
                                      <w:spacing w:val="-6"/>
                                      <w:kern w:val="0"/>
                                      <w:sz w:val="24"/>
                                      <w:szCs w:val="22"/>
                                      <w:lang w:val="en-US" w:bidi="ar-SA"/>
                                    </w:rPr>
                                    <w:t>2</w:t>
                                  </w:r>
                                  <w:r>
                                    <w:rPr>
                                      <w:rFonts w:eastAsia="標楷體" w:ascii="標楷體" w:hAnsi="標楷體"/>
                                      <w:spacing w:val="-13"/>
                                      <w:kern w:val="0"/>
                                      <w:sz w:val="24"/>
                                      <w:szCs w:val="22"/>
                                      <w:lang w:val="en-US" w:bidi="ar-SA"/>
                                    </w:rPr>
                                    <w:t xml:space="preserve"> </w:t>
                                  </w:r>
                                  <w:r>
                                    <w:rPr>
                                      <w:rFonts w:ascii="標楷體" w:hAnsi="標楷體" w:eastAsia="標楷體"/>
                                      <w:spacing w:val="-13"/>
                                      <w:kern w:val="0"/>
                                      <w:sz w:val="24"/>
                                      <w:szCs w:val="22"/>
                                      <w:lang w:val="en-US" w:bidi="ar-SA"/>
                                    </w:rPr>
                                    <w:t>款：依法令規定經由公平競爭方式，以公告程序辦理之採購、標售、</w:t>
                                  </w:r>
                                  <w:r>
                                    <w:rPr>
                                      <w:rFonts w:ascii="標楷體" w:hAnsi="標楷體" w:eastAsia="標楷體"/>
                                      <w:spacing w:val="-2"/>
                                      <w:kern w:val="0"/>
                                      <w:sz w:val="24"/>
                                      <w:szCs w:val="22"/>
                                      <w:lang w:val="en-US" w:bidi="ar-SA"/>
                                    </w:rPr>
                                    <w:t>標租或招標設定用益物權。</w:t>
                                  </w:r>
                                </w:p>
                                <w:p>
                                  <w:pPr>
                                    <w:pStyle w:val="TableParagraph"/>
                                    <w:widowControl w:val="false"/>
                                    <w:tabs>
                                      <w:tab w:val="clear" w:pos="720"/>
                                      <w:tab w:val="left" w:pos="3828" w:leader="none"/>
                                    </w:tabs>
                                    <w:spacing w:lineRule="auto" w:line="240" w:before="172"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法令依據</w:t>
                                  </w:r>
                                  <w:r>
                                    <w:rPr>
                                      <w:rFonts w:ascii="標楷體" w:hAnsi="標楷體" w:eastAsia="標楷體"/>
                                      <w:spacing w:val="-10"/>
                                      <w:kern w:val="0"/>
                                      <w:sz w:val="24"/>
                                      <w:szCs w:val="22"/>
                                      <w:lang w:val="en-US" w:bidi="ar-SA"/>
                                    </w:rPr>
                                    <w:t>：</w:t>
                                  </w:r>
                                  <w:r>
                                    <w:rPr>
                                      <w:rFonts w:eastAsia="標楷體" w:ascii="標楷體" w:hAnsi="標楷體"/>
                                      <w:kern w:val="0"/>
                                      <w:sz w:val="24"/>
                                      <w:szCs w:val="22"/>
                                      <w:u w:val="single"/>
                                      <w:lang w:val="en-US" w:bidi="ar-SA"/>
                                    </w:rPr>
                                    <w:tab/>
                                  </w:r>
                                  <w:r>
                                    <w:rPr>
                                      <w:rFonts w:ascii="標楷體" w:hAnsi="標楷體" w:eastAsia="標楷體"/>
                                      <w:kern w:val="0"/>
                                      <w:sz w:val="24"/>
                                      <w:szCs w:val="22"/>
                                      <w:u w:val="single"/>
                                      <w:lang w:val="en-US" w:bidi="ar-SA"/>
                                    </w:rPr>
                                    <w:t>（請填寫法令名稱及條次</w:t>
                                  </w:r>
                                  <w:r>
                                    <w:rPr>
                                      <w:rFonts w:ascii="標楷體" w:hAnsi="標楷體" w:eastAsia="標楷體"/>
                                      <w:spacing w:val="-10"/>
                                      <w:kern w:val="0"/>
                                      <w:sz w:val="24"/>
                                      <w:szCs w:val="22"/>
                                      <w:u w:val="single"/>
                                      <w:lang w:val="en-US" w:bidi="ar-SA"/>
                                    </w:rPr>
                                    <w:t>）</w:t>
                                  </w:r>
                                </w:p>
                              </w:tc>
                            </w:tr>
                          </w:tbl>
                          <w:p>
                            <w:pPr>
                              <w:pStyle w:val="BodyText"/>
                              <w:rPr/>
                            </w:pPr>
                            <w:r>
                              <w:rPr/>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6.95pt;margin-top:24.65pt;width:538.05pt;height:219.6pt;mso-wrap-style:none;v-text-anchor:middle;mso-position-horizontal-relative:page">
                <v:fill o:detectmouseclick="t" on="false"/>
                <v:stroke color="#3465a4" joinstyle="round" endcap="flat"/>
                <v:textbox>
                  <w:txbxContent>
                    <w:tbl>
                      <w:tblPr>
                        <w:tblW w:w="10631" w:type="dxa"/>
                        <w:jc w:val="left"/>
                        <w:tblInd w:w="55" w:type="dxa"/>
                        <w:tblLayout w:type="fixed"/>
                        <w:tblCellMar>
                          <w:top w:w="0" w:type="dxa"/>
                          <w:left w:w="5" w:type="dxa"/>
                          <w:bottom w:w="0" w:type="dxa"/>
                          <w:right w:w="5" w:type="dxa"/>
                        </w:tblCellMar>
                      </w:tblPr>
                      <w:tblGrid>
                        <w:gridCol w:w="2694"/>
                        <w:gridCol w:w="4392"/>
                        <w:gridCol w:w="710"/>
                        <w:gridCol w:w="2835"/>
                      </w:tblGrid>
                      <w:tr>
                        <w:trPr>
                          <w:trHeight w:val="400" w:hRule="atLeast"/>
                        </w:trPr>
                        <w:tc>
                          <w:tcPr>
                            <w:tcW w:w="10631"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5" w:before="105" w:after="0"/>
                              <w:ind w:left="2702" w:right="0" w:hanging="0"/>
                              <w:jc w:val="left"/>
                              <w:rPr>
                                <w:rFonts w:ascii="標楷體" w:hAnsi="標楷體" w:eastAsia="標楷體"/>
                                <w:kern w:val="0"/>
                                <w:sz w:val="24"/>
                                <w:szCs w:val="22"/>
                                <w:lang w:val="en-US" w:bidi="ar-SA"/>
                              </w:rPr>
                            </w:pPr>
                            <w:r>
                              <w:rPr>
                                <w:rFonts w:ascii="標楷體" w:hAnsi="標楷體" w:eastAsia="標楷體"/>
                                <w:spacing w:val="-4"/>
                                <w:kern w:val="0"/>
                                <w:sz w:val="24"/>
                                <w:szCs w:val="22"/>
                                <w:lang w:val="en-US" w:bidi="ar-SA"/>
                              </w:rPr>
                              <w:t xml:space="preserve">本案屬公職人員利益衝突迴避法第 </w:t>
                            </w:r>
                            <w:r>
                              <w:rPr>
                                <w:rFonts w:eastAsia="標楷體" w:ascii="標楷體" w:hAnsi="標楷體"/>
                                <w:kern w:val="0"/>
                                <w:sz w:val="24"/>
                                <w:szCs w:val="22"/>
                                <w:lang w:val="en-US" w:bidi="ar-SA"/>
                              </w:rPr>
                              <w:t>14</w:t>
                            </w:r>
                            <w:r>
                              <w:rPr>
                                <w:rFonts w:eastAsia="標楷體" w:ascii="標楷體" w:hAnsi="標楷體"/>
                                <w:spacing w:val="-30"/>
                                <w:kern w:val="0"/>
                                <w:sz w:val="24"/>
                                <w:szCs w:val="22"/>
                                <w:lang w:val="en-US" w:bidi="ar-SA"/>
                              </w:rPr>
                              <w:t xml:space="preserve"> </w:t>
                            </w:r>
                            <w:r>
                              <w:rPr>
                                <w:rFonts w:ascii="標楷體" w:hAnsi="標楷體" w:eastAsia="標楷體"/>
                                <w:spacing w:val="-30"/>
                                <w:kern w:val="0"/>
                                <w:sz w:val="24"/>
                                <w:szCs w:val="22"/>
                                <w:lang w:val="en-US" w:bidi="ar-SA"/>
                              </w:rPr>
                              <w:t xml:space="preserve">條第 </w:t>
                            </w:r>
                            <w:r>
                              <w:rPr>
                                <w:rFonts w:eastAsia="標楷體" w:ascii="標楷體" w:hAnsi="標楷體"/>
                                <w:kern w:val="0"/>
                                <w:sz w:val="24"/>
                                <w:szCs w:val="22"/>
                                <w:lang w:val="en-US" w:bidi="ar-SA"/>
                              </w:rPr>
                              <w:t>1</w:t>
                            </w:r>
                            <w:r>
                              <w:rPr>
                                <w:rFonts w:eastAsia="標楷體" w:ascii="標楷體" w:hAnsi="標楷體"/>
                                <w:spacing w:val="-10"/>
                                <w:kern w:val="0"/>
                                <w:sz w:val="24"/>
                                <w:szCs w:val="22"/>
                                <w:lang w:val="en-US" w:bidi="ar-SA"/>
                              </w:rPr>
                              <w:t xml:space="preserve"> </w:t>
                            </w:r>
                            <w:r>
                              <w:rPr>
                                <w:rFonts w:ascii="標楷體" w:hAnsi="標楷體" w:eastAsia="標楷體"/>
                                <w:spacing w:val="-10"/>
                                <w:kern w:val="0"/>
                                <w:sz w:val="24"/>
                                <w:szCs w:val="22"/>
                                <w:lang w:val="en-US" w:bidi="ar-SA"/>
                              </w:rPr>
                              <w:t>項之交易行為</w:t>
                            </w:r>
                          </w:p>
                        </w:tc>
                      </w:tr>
                      <w:tr>
                        <w:trPr>
                          <w:trHeight w:val="340"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交易機關</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color w:val="FF0000"/>
                                <w:spacing w:val="-2"/>
                                <w:kern w:val="0"/>
                                <w:sz w:val="24"/>
                                <w:szCs w:val="22"/>
                                <w:lang w:val="en-US" w:bidi="ar-SA"/>
                              </w:rPr>
                            </w:pPr>
                            <w:r>
                              <w:rPr>
                                <w:rFonts w:ascii="標楷體" w:hAnsi="標楷體" w:eastAsia="標楷體"/>
                                <w:color w:val="FF0000"/>
                                <w:spacing w:val="-2"/>
                                <w:kern w:val="0"/>
                                <w:sz w:val="24"/>
                                <w:szCs w:val="22"/>
                                <w:lang w:val="en-US" w:bidi="ar-SA"/>
                              </w:rPr>
                              <w:t>廉政市公所</w:t>
                            </w:r>
                          </w:p>
                        </w:tc>
                      </w:tr>
                      <w:tr>
                        <w:trPr>
                          <w:trHeight w:val="337"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交易名稱</w:t>
                            </w:r>
                          </w:p>
                        </w:tc>
                        <w:tc>
                          <w:tcPr>
                            <w:tcW w:w="4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jc w:val="left"/>
                              <w:rPr>
                                <w:rFonts w:ascii="標楷體" w:hAnsi="標楷體" w:eastAsia="標楷體"/>
                                <w:color w:val="FF0000"/>
                                <w:spacing w:val="-1"/>
                                <w:kern w:val="0"/>
                                <w:sz w:val="24"/>
                                <w:szCs w:val="22"/>
                                <w:lang w:val="en-US" w:bidi="ar-SA"/>
                              </w:rPr>
                            </w:pPr>
                            <w:r>
                              <w:rPr>
                                <w:rFonts w:ascii="標楷體" w:hAnsi="標楷體" w:eastAsia="標楷體"/>
                                <w:color w:val="FF0000"/>
                                <w:spacing w:val="-1"/>
                                <w:kern w:val="0"/>
                                <w:sz w:val="24"/>
                                <w:szCs w:val="22"/>
                                <w:lang w:val="en-US" w:bidi="ar-SA"/>
                              </w:rPr>
                              <w:t>廉政市公所委託廉政研究採購案</w:t>
                            </w:r>
                          </w:p>
                        </w:tc>
                        <w:tc>
                          <w:tcPr>
                            <w:tcW w:w="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105" w:right="0" w:hanging="0"/>
                              <w:jc w:val="left"/>
                              <w:rPr>
                                <w:rFonts w:ascii="標楷體" w:hAnsi="標楷體" w:eastAsia="標楷體"/>
                                <w:spacing w:val="-5"/>
                                <w:kern w:val="0"/>
                                <w:sz w:val="24"/>
                                <w:szCs w:val="22"/>
                                <w:lang w:val="en-US" w:bidi="ar-SA"/>
                              </w:rPr>
                            </w:pPr>
                            <w:r>
                              <w:rPr>
                                <w:rFonts w:ascii="標楷體" w:hAnsi="標楷體" w:eastAsia="標楷體"/>
                                <w:spacing w:val="-5"/>
                                <w:kern w:val="0"/>
                                <w:sz w:val="24"/>
                                <w:szCs w:val="22"/>
                                <w:lang w:val="en-US" w:bidi="ar-SA"/>
                              </w:rPr>
                              <w:t>案號</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108" w:right="0" w:hanging="0"/>
                              <w:jc w:val="left"/>
                              <w:rPr>
                                <w:rFonts w:ascii="標楷體" w:hAnsi="標楷體" w:eastAsia="標楷體"/>
                                <w:kern w:val="0"/>
                                <w:szCs w:val="22"/>
                                <w:lang w:val="en-US" w:bidi="ar-SA"/>
                              </w:rPr>
                            </w:pPr>
                            <w:r>
                              <w:rPr>
                                <w:rFonts w:eastAsia="標楷體" w:ascii="標楷體" w:hAnsi="標楷體"/>
                                <w:color w:val="FF0000"/>
                                <w:kern w:val="0"/>
                                <w:sz w:val="24"/>
                                <w:szCs w:val="22"/>
                                <w:lang w:val="en-US" w:bidi="ar-SA"/>
                              </w:rPr>
                              <w:t>AB99999</w:t>
                            </w:r>
                            <w:r>
                              <w:rPr>
                                <w:rFonts w:eastAsia="標楷體" w:ascii="標楷體" w:hAnsi="標楷體"/>
                                <w:color w:val="FF0000"/>
                                <w:spacing w:val="52"/>
                                <w:w w:val="150"/>
                                <w:kern w:val="0"/>
                                <w:sz w:val="24"/>
                                <w:szCs w:val="22"/>
                                <w:lang w:val="en-US" w:bidi="ar-SA"/>
                              </w:rPr>
                              <w:t xml:space="preserve"> </w:t>
                            </w:r>
                            <w:r>
                              <w:rPr>
                                <w:rFonts w:ascii="標楷體" w:hAnsi="標楷體" w:eastAsia="標楷體"/>
                                <w:kern w:val="0"/>
                                <w:sz w:val="20"/>
                                <w:szCs w:val="22"/>
                                <w:lang w:val="en-US" w:bidi="ar-SA"/>
                              </w:rPr>
                              <w:t>（無案號者免填</w:t>
                            </w:r>
                            <w:r>
                              <w:rPr>
                                <w:rFonts w:ascii="標楷體" w:hAnsi="標楷體" w:eastAsia="標楷體"/>
                                <w:spacing w:val="-10"/>
                                <w:kern w:val="0"/>
                                <w:sz w:val="20"/>
                                <w:szCs w:val="22"/>
                                <w:lang w:val="en-US" w:bidi="ar-SA"/>
                              </w:rPr>
                              <w:t>）</w:t>
                            </w:r>
                          </w:p>
                        </w:tc>
                      </w:tr>
                      <w:tr>
                        <w:trPr>
                          <w:trHeight w:val="340"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交易時間</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kern w:val="0"/>
                                <w:sz w:val="24"/>
                                <w:szCs w:val="22"/>
                                <w:lang w:val="en-US" w:bidi="ar-SA"/>
                              </w:rPr>
                            </w:pPr>
                            <w:r>
                              <w:rPr>
                                <w:rFonts w:eastAsia="標楷體" w:ascii="標楷體" w:hAnsi="標楷體"/>
                                <w:color w:val="FF0000"/>
                                <w:kern w:val="0"/>
                                <w:sz w:val="24"/>
                                <w:szCs w:val="22"/>
                                <w:lang w:val="en-US" w:bidi="ar-SA"/>
                              </w:rPr>
                              <w:t>108</w:t>
                            </w:r>
                            <w:r>
                              <w:rPr>
                                <w:rFonts w:eastAsia="標楷體" w:ascii="標楷體" w:hAnsi="標楷體"/>
                                <w:color w:val="FF0000"/>
                                <w:spacing w:val="-40"/>
                                <w:kern w:val="0"/>
                                <w:sz w:val="24"/>
                                <w:szCs w:val="22"/>
                                <w:lang w:val="en-US" w:bidi="ar-SA"/>
                              </w:rPr>
                              <w:t xml:space="preserve"> </w:t>
                            </w:r>
                            <w:r>
                              <w:rPr>
                                <w:rFonts w:ascii="標楷體" w:hAnsi="標楷體" w:eastAsia="標楷體"/>
                                <w:color w:val="FF0000"/>
                                <w:spacing w:val="-40"/>
                                <w:kern w:val="0"/>
                                <w:sz w:val="24"/>
                                <w:szCs w:val="22"/>
                                <w:lang w:val="en-US" w:bidi="ar-SA"/>
                              </w:rPr>
                              <w:t xml:space="preserve">年 </w:t>
                            </w:r>
                            <w:r>
                              <w:rPr>
                                <w:rFonts w:eastAsia="標楷體" w:ascii="標楷體" w:hAnsi="標楷體"/>
                                <w:color w:val="FF0000"/>
                                <w:kern w:val="0"/>
                                <w:sz w:val="24"/>
                                <w:szCs w:val="22"/>
                                <w:lang w:val="en-US" w:bidi="ar-SA"/>
                              </w:rPr>
                              <w:t>1</w:t>
                            </w:r>
                            <w:r>
                              <w:rPr>
                                <w:rFonts w:eastAsia="標楷體" w:ascii="標楷體" w:hAnsi="標楷體"/>
                                <w:color w:val="FF0000"/>
                                <w:spacing w:val="-40"/>
                                <w:kern w:val="0"/>
                                <w:sz w:val="24"/>
                                <w:szCs w:val="22"/>
                                <w:lang w:val="en-US" w:bidi="ar-SA"/>
                              </w:rPr>
                              <w:t xml:space="preserve"> </w:t>
                            </w:r>
                            <w:r>
                              <w:rPr>
                                <w:rFonts w:ascii="標楷體" w:hAnsi="標楷體" w:eastAsia="標楷體"/>
                                <w:color w:val="FF0000"/>
                                <w:spacing w:val="-40"/>
                                <w:kern w:val="0"/>
                                <w:sz w:val="24"/>
                                <w:szCs w:val="22"/>
                                <w:lang w:val="en-US" w:bidi="ar-SA"/>
                              </w:rPr>
                              <w:t xml:space="preserve">月 </w:t>
                            </w:r>
                            <w:r>
                              <w:rPr>
                                <w:rFonts w:eastAsia="標楷體" w:ascii="標楷體" w:hAnsi="標楷體"/>
                                <w:color w:val="FF0000"/>
                                <w:kern w:val="0"/>
                                <w:sz w:val="24"/>
                                <w:szCs w:val="22"/>
                                <w:lang w:val="en-US" w:bidi="ar-SA"/>
                              </w:rPr>
                              <w:t>15</w:t>
                            </w:r>
                            <w:r>
                              <w:rPr>
                                <w:rFonts w:eastAsia="標楷體" w:ascii="標楷體" w:hAnsi="標楷體"/>
                                <w:color w:val="FF0000"/>
                                <w:spacing w:val="-35"/>
                                <w:kern w:val="0"/>
                                <w:sz w:val="24"/>
                                <w:szCs w:val="22"/>
                                <w:lang w:val="en-US" w:bidi="ar-SA"/>
                              </w:rPr>
                              <w:t xml:space="preserve"> </w:t>
                            </w:r>
                            <w:r>
                              <w:rPr>
                                <w:rFonts w:ascii="標楷體" w:hAnsi="標楷體" w:eastAsia="標楷體"/>
                                <w:color w:val="FF0000"/>
                                <w:spacing w:val="-35"/>
                                <w:kern w:val="0"/>
                                <w:sz w:val="24"/>
                                <w:szCs w:val="22"/>
                                <w:lang w:val="en-US" w:bidi="ar-SA"/>
                              </w:rPr>
                              <w:t>日</w:t>
                            </w:r>
                          </w:p>
                        </w:tc>
                      </w:tr>
                      <w:tr>
                        <w:trPr>
                          <w:trHeight w:val="340"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交易對象</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color w:val="FF0000"/>
                                <w:spacing w:val="-1"/>
                                <w:kern w:val="0"/>
                                <w:sz w:val="24"/>
                                <w:szCs w:val="22"/>
                                <w:lang w:val="en-US" w:bidi="ar-SA"/>
                              </w:rPr>
                            </w:pPr>
                            <w:r>
                              <w:rPr>
                                <w:rFonts w:ascii="標楷體" w:hAnsi="標楷體" w:eastAsia="標楷體"/>
                                <w:color w:val="FF0000"/>
                                <w:spacing w:val="-1"/>
                                <w:kern w:val="0"/>
                                <w:sz w:val="24"/>
                                <w:szCs w:val="22"/>
                                <w:lang w:val="en-US" w:bidi="ar-SA"/>
                              </w:rPr>
                              <w:t>財團法人陽光廉政基金會</w:t>
                            </w:r>
                          </w:p>
                        </w:tc>
                      </w:tr>
                      <w:tr>
                        <w:trPr>
                          <w:trHeight w:val="397" w:hRule="atLeast"/>
                        </w:trPr>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57"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交易金額（新台幣</w:t>
                            </w:r>
                            <w:r>
                              <w:rPr>
                                <w:rFonts w:ascii="標楷體" w:hAnsi="標楷體" w:eastAsia="標楷體"/>
                                <w:spacing w:val="-10"/>
                                <w:kern w:val="0"/>
                                <w:sz w:val="24"/>
                                <w:szCs w:val="22"/>
                                <w:lang w:val="en-US" w:bidi="ar-SA"/>
                              </w:rPr>
                              <w:t>）</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57" w:after="0"/>
                              <w:jc w:val="left"/>
                              <w:rPr>
                                <w:rFonts w:ascii="標楷體" w:hAnsi="標楷體" w:eastAsia="標楷體"/>
                                <w:kern w:val="0"/>
                                <w:sz w:val="24"/>
                                <w:szCs w:val="22"/>
                                <w:lang w:val="en-US" w:bidi="ar-SA"/>
                              </w:rPr>
                            </w:pPr>
                            <w:r>
                              <w:rPr>
                                <w:rFonts w:eastAsia="標楷體" w:ascii="標楷體" w:hAnsi="標楷體"/>
                                <w:color w:val="FF0000"/>
                                <w:kern w:val="0"/>
                                <w:sz w:val="24"/>
                                <w:szCs w:val="22"/>
                                <w:lang w:val="en-US" w:bidi="ar-SA"/>
                              </w:rPr>
                              <w:t>1,200,000</w:t>
                            </w:r>
                            <w:r>
                              <w:rPr>
                                <w:rFonts w:eastAsia="標楷體" w:ascii="標楷體" w:hAnsi="標楷體"/>
                                <w:color w:val="FF0000"/>
                                <w:spacing w:val="-35"/>
                                <w:kern w:val="0"/>
                                <w:sz w:val="24"/>
                                <w:szCs w:val="22"/>
                                <w:lang w:val="en-US" w:bidi="ar-SA"/>
                              </w:rPr>
                              <w:t xml:space="preserve"> </w:t>
                            </w:r>
                            <w:r>
                              <w:rPr>
                                <w:rFonts w:ascii="標楷體" w:hAnsi="標楷體" w:eastAsia="標楷體"/>
                                <w:color w:val="FF0000"/>
                                <w:spacing w:val="-35"/>
                                <w:kern w:val="0"/>
                                <w:sz w:val="24"/>
                                <w:szCs w:val="22"/>
                                <w:lang w:val="en-US" w:bidi="ar-SA"/>
                              </w:rPr>
                              <w:t>元</w:t>
                            </w:r>
                          </w:p>
                        </w:tc>
                      </w:tr>
                      <w:tr>
                        <w:trPr>
                          <w:trHeight w:val="892" w:hRule="atLeast"/>
                        </w:trPr>
                        <w:tc>
                          <w:tcPr>
                            <w:tcW w:w="269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6" w:before="23" w:after="0"/>
                              <w:jc w:val="left"/>
                              <w:rPr>
                                <w:rFonts w:ascii="標楷體" w:hAnsi="標楷體" w:eastAsia="標楷體"/>
                                <w:kern w:val="0"/>
                                <w:sz w:val="24"/>
                                <w:szCs w:val="22"/>
                                <w:lang w:val="en-US" w:bidi="ar-SA"/>
                              </w:rPr>
                            </w:pPr>
                            <w:r>
                              <w:rPr>
                                <w:rFonts w:ascii="標楷體" w:hAnsi="標楷體" w:eastAsia="標楷體"/>
                                <w:spacing w:val="-15"/>
                                <w:kern w:val="0"/>
                                <w:sz w:val="24"/>
                                <w:szCs w:val="22"/>
                                <w:lang w:val="en-US" w:bidi="ar-SA"/>
                              </w:rPr>
                              <w:t xml:space="preserve">交易屬第 </w:t>
                            </w:r>
                            <w:r>
                              <w:rPr>
                                <w:rFonts w:eastAsia="標楷體" w:ascii="標楷體" w:hAnsi="標楷體"/>
                                <w:kern w:val="0"/>
                                <w:sz w:val="24"/>
                                <w:szCs w:val="22"/>
                                <w:lang w:val="en-US" w:bidi="ar-SA"/>
                              </w:rPr>
                              <w:t>14</w:t>
                            </w:r>
                            <w:r>
                              <w:rPr>
                                <w:rFonts w:eastAsia="標楷體" w:ascii="標楷體" w:hAnsi="標楷體"/>
                                <w:spacing w:val="-36"/>
                                <w:kern w:val="0"/>
                                <w:sz w:val="24"/>
                                <w:szCs w:val="22"/>
                                <w:lang w:val="en-US" w:bidi="ar-SA"/>
                              </w:rPr>
                              <w:t xml:space="preserve"> </w:t>
                            </w:r>
                            <w:r>
                              <w:rPr>
                                <w:rFonts w:ascii="標楷體" w:hAnsi="標楷體" w:eastAsia="標楷體"/>
                                <w:spacing w:val="-36"/>
                                <w:kern w:val="0"/>
                                <w:sz w:val="24"/>
                                <w:szCs w:val="22"/>
                                <w:lang w:val="en-US" w:bidi="ar-SA"/>
                              </w:rPr>
                              <w:t xml:space="preserve">條第 </w:t>
                            </w:r>
                            <w:r>
                              <w:rPr>
                                <w:rFonts w:eastAsia="標楷體" w:ascii="標楷體" w:hAnsi="標楷體"/>
                                <w:kern w:val="0"/>
                                <w:sz w:val="24"/>
                                <w:szCs w:val="22"/>
                                <w:lang w:val="en-US" w:bidi="ar-SA"/>
                              </w:rPr>
                              <w:t>1</w:t>
                            </w:r>
                            <w:r>
                              <w:rPr>
                                <w:rFonts w:eastAsia="標楷體" w:ascii="標楷體" w:hAnsi="標楷體"/>
                                <w:spacing w:val="-28"/>
                                <w:kern w:val="0"/>
                                <w:sz w:val="24"/>
                                <w:szCs w:val="22"/>
                                <w:lang w:val="en-US" w:bidi="ar-SA"/>
                              </w:rPr>
                              <w:t xml:space="preserve"> </w:t>
                            </w:r>
                            <w:r>
                              <w:rPr>
                                <w:rFonts w:ascii="標楷體" w:hAnsi="標楷體" w:eastAsia="標楷體"/>
                                <w:spacing w:val="-28"/>
                                <w:kern w:val="0"/>
                                <w:sz w:val="24"/>
                                <w:szCs w:val="22"/>
                                <w:lang w:val="en-US" w:bidi="ar-SA"/>
                              </w:rPr>
                              <w:t>項但</w:t>
                            </w:r>
                          </w:p>
                          <w:p>
                            <w:pPr>
                              <w:pStyle w:val="TableParagraph"/>
                              <w:widowControl w:val="false"/>
                              <w:spacing w:lineRule="exact" w:line="306" w:before="0" w:after="0"/>
                              <w:jc w:val="left"/>
                              <w:rPr>
                                <w:rFonts w:ascii="標楷體" w:hAnsi="標楷體" w:eastAsia="標楷體"/>
                                <w:kern w:val="0"/>
                                <w:sz w:val="24"/>
                                <w:szCs w:val="22"/>
                                <w:lang w:val="en-US" w:bidi="ar-SA"/>
                              </w:rPr>
                            </w:pPr>
                            <w:r>
                              <w:rPr>
                                <w:rFonts w:ascii="標楷體" w:hAnsi="標楷體" w:eastAsia="標楷體"/>
                                <w:spacing w:val="-20"/>
                                <w:kern w:val="0"/>
                                <w:sz w:val="24"/>
                                <w:szCs w:val="22"/>
                                <w:lang w:val="en-US" w:bidi="ar-SA"/>
                              </w:rPr>
                              <w:t xml:space="preserve">書第 </w:t>
                            </w:r>
                            <w:r>
                              <w:rPr>
                                <w:rFonts w:eastAsia="標楷體" w:ascii="標楷體" w:hAnsi="標楷體"/>
                                <w:kern w:val="0"/>
                                <w:sz w:val="24"/>
                                <w:szCs w:val="22"/>
                                <w:lang w:val="en-US" w:bidi="ar-SA"/>
                              </w:rPr>
                              <w:t>1</w:t>
                            </w:r>
                            <w:r>
                              <w:rPr>
                                <w:rFonts w:eastAsia="標楷體" w:ascii="標楷體" w:hAnsi="標楷體"/>
                                <w:spacing w:val="-24"/>
                                <w:kern w:val="0"/>
                                <w:sz w:val="24"/>
                                <w:szCs w:val="22"/>
                                <w:lang w:val="en-US" w:bidi="ar-SA"/>
                              </w:rPr>
                              <w:t xml:space="preserve"> </w:t>
                            </w:r>
                            <w:r>
                              <w:rPr>
                                <w:rFonts w:ascii="標楷體" w:hAnsi="標楷體" w:eastAsia="標楷體"/>
                                <w:spacing w:val="-24"/>
                                <w:kern w:val="0"/>
                                <w:sz w:val="24"/>
                                <w:szCs w:val="22"/>
                                <w:lang w:val="en-US" w:bidi="ar-SA"/>
                              </w:rPr>
                              <w:t xml:space="preserve">款或第 </w:t>
                            </w:r>
                            <w:r>
                              <w:rPr>
                                <w:rFonts w:eastAsia="標楷體" w:ascii="標楷體" w:hAnsi="標楷體"/>
                                <w:kern w:val="0"/>
                                <w:sz w:val="24"/>
                                <w:szCs w:val="22"/>
                                <w:lang w:val="en-US" w:bidi="ar-SA"/>
                              </w:rPr>
                              <w:t>2</w:t>
                            </w:r>
                            <w:r>
                              <w:rPr>
                                <w:rFonts w:eastAsia="標楷體" w:ascii="標楷體" w:hAnsi="標楷體"/>
                                <w:spacing w:val="-35"/>
                                <w:kern w:val="0"/>
                                <w:sz w:val="24"/>
                                <w:szCs w:val="22"/>
                                <w:lang w:val="en-US" w:bidi="ar-SA"/>
                              </w:rPr>
                              <w:t xml:space="preserve"> </w:t>
                            </w:r>
                            <w:r>
                              <w:rPr>
                                <w:rFonts w:ascii="標楷體" w:hAnsi="標楷體" w:eastAsia="標楷體"/>
                                <w:spacing w:val="-35"/>
                                <w:kern w:val="0"/>
                                <w:sz w:val="24"/>
                                <w:szCs w:val="22"/>
                                <w:lang w:val="en-US" w:bidi="ar-SA"/>
                              </w:rPr>
                              <w:t>款</w:t>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3"/>
                              </w:numPr>
                              <w:tabs>
                                <w:tab w:val="clear" w:pos="720"/>
                                <w:tab w:val="left" w:pos="347" w:leader="none"/>
                              </w:tabs>
                              <w:spacing w:lineRule="auto" w:line="240" w:before="23" w:after="0"/>
                              <w:ind w:left="347" w:right="0" w:hanging="240"/>
                              <w:jc w:val="left"/>
                              <w:rPr>
                                <w:rFonts w:ascii="標楷體" w:hAnsi="標楷體" w:eastAsia="標楷體"/>
                                <w:kern w:val="0"/>
                                <w:sz w:val="24"/>
                                <w:szCs w:val="22"/>
                                <w:lang w:val="en-US" w:bidi="ar-SA"/>
                              </w:rPr>
                            </w:pPr>
                            <w:r>
                              <w:rPr>
                                <w:rFonts w:ascii="標楷體" w:hAnsi="標楷體" w:eastAsia="標楷體"/>
                                <w:spacing w:val="-30"/>
                                <w:kern w:val="0"/>
                                <w:sz w:val="24"/>
                                <w:szCs w:val="22"/>
                                <w:lang w:val="en-US" w:bidi="ar-SA"/>
                              </w:rPr>
                              <w:t xml:space="preserve">第 </w:t>
                            </w:r>
                            <w:r>
                              <w:rPr>
                                <w:rFonts w:eastAsia="標楷體" w:ascii="標楷體" w:hAnsi="標楷體"/>
                                <w:kern w:val="0"/>
                                <w:sz w:val="24"/>
                                <w:szCs w:val="22"/>
                                <w:lang w:val="en-US" w:bidi="ar-SA"/>
                              </w:rPr>
                              <w:t>1</w:t>
                            </w:r>
                            <w:r>
                              <w:rPr>
                                <w:rFonts w:eastAsia="標楷體" w:ascii="標楷體" w:hAnsi="標楷體"/>
                                <w:spacing w:val="-9"/>
                                <w:kern w:val="0"/>
                                <w:sz w:val="24"/>
                                <w:szCs w:val="22"/>
                                <w:lang w:val="en-US" w:bidi="ar-SA"/>
                              </w:rPr>
                              <w:t xml:space="preserve"> </w:t>
                            </w:r>
                            <w:r>
                              <w:rPr>
                                <w:rFonts w:ascii="標楷體" w:hAnsi="標楷體" w:eastAsia="標楷體"/>
                                <w:spacing w:val="-9"/>
                                <w:kern w:val="0"/>
                                <w:sz w:val="24"/>
                                <w:szCs w:val="22"/>
                                <w:lang w:val="en-US" w:bidi="ar-SA"/>
                              </w:rPr>
                              <w:t>款：依政府採購法以公告程序或同法第一百零五條辦理之採購。</w:t>
                            </w:r>
                          </w:p>
                          <w:p>
                            <w:pPr>
                              <w:pStyle w:val="TableParagraph"/>
                              <w:widowControl w:val="false"/>
                              <w:spacing w:lineRule="auto" w:line="240" w:before="168" w:after="0"/>
                              <w:jc w:val="left"/>
                              <w:rPr>
                                <w:rFonts w:ascii="標楷體" w:hAnsi="標楷體" w:eastAsia="標楷體"/>
                                <w:kern w:val="0"/>
                                <w:sz w:val="24"/>
                                <w:szCs w:val="22"/>
                                <w:lang w:val="en-US" w:bidi="ar-SA"/>
                              </w:rPr>
                            </w:pPr>
                            <w:r>
                              <w:rPr>
                                <w:rFonts w:ascii="標楷體" w:hAnsi="標楷體" w:eastAsia="標楷體"/>
                                <w:spacing w:val="-2"/>
                                <w:kern w:val="0"/>
                                <w:sz w:val="24"/>
                                <w:szCs w:val="22"/>
                                <w:lang w:val="en-US" w:bidi="ar-SA"/>
                              </w:rPr>
                              <w:t>法令依據：</w:t>
                            </w:r>
                            <w:r>
                              <w:rPr>
                                <w:rFonts w:ascii="標楷體" w:hAnsi="標楷體" w:eastAsia="標楷體"/>
                                <w:color w:val="FF0000"/>
                                <w:spacing w:val="-7"/>
                                <w:kern w:val="0"/>
                                <w:sz w:val="24"/>
                                <w:szCs w:val="22"/>
                                <w:u w:val="single" w:color="FF0000"/>
                                <w:lang w:val="en-US" w:bidi="ar-SA"/>
                              </w:rPr>
                              <w:t xml:space="preserve">政府採購法第 </w:t>
                            </w:r>
                            <w:r>
                              <w:rPr>
                                <w:rFonts w:eastAsia="標楷體" w:ascii="標楷體" w:hAnsi="標楷體"/>
                                <w:color w:val="FF0000"/>
                                <w:spacing w:val="-2"/>
                                <w:kern w:val="0"/>
                                <w:sz w:val="24"/>
                                <w:szCs w:val="22"/>
                                <w:u w:val="single" w:color="FF0000"/>
                                <w:lang w:val="en-US" w:bidi="ar-SA"/>
                              </w:rPr>
                              <w:t>19</w:t>
                            </w:r>
                            <w:r>
                              <w:rPr>
                                <w:rFonts w:eastAsia="標楷體" w:ascii="標楷體" w:hAnsi="標楷體"/>
                                <w:color w:val="FF0000"/>
                                <w:spacing w:val="-19"/>
                                <w:kern w:val="0"/>
                                <w:sz w:val="24"/>
                                <w:szCs w:val="22"/>
                                <w:u w:val="single" w:color="FF0000"/>
                                <w:lang w:val="en-US" w:bidi="ar-SA"/>
                              </w:rPr>
                              <w:t xml:space="preserve"> </w:t>
                            </w:r>
                            <w:r>
                              <w:rPr>
                                <w:rFonts w:ascii="標楷體" w:hAnsi="標楷體" w:eastAsia="標楷體"/>
                                <w:color w:val="FF0000"/>
                                <w:spacing w:val="-19"/>
                                <w:kern w:val="0"/>
                                <w:sz w:val="24"/>
                                <w:szCs w:val="22"/>
                                <w:u w:val="single" w:color="FF0000"/>
                                <w:lang w:val="en-US" w:bidi="ar-SA"/>
                              </w:rPr>
                              <w:t>條</w:t>
                            </w:r>
                            <w:r>
                              <w:rPr>
                                <w:rFonts w:ascii="標楷體" w:hAnsi="標楷體" w:eastAsia="標楷體"/>
                                <w:spacing w:val="-2"/>
                                <w:kern w:val="0"/>
                                <w:sz w:val="24"/>
                                <w:szCs w:val="22"/>
                                <w:u w:val="single"/>
                                <w:lang w:val="en-US" w:bidi="ar-SA"/>
                              </w:rPr>
                              <w:t>（請填寫法令名稱及條次</w:t>
                            </w:r>
                            <w:r>
                              <w:rPr>
                                <w:rFonts w:ascii="標楷體" w:hAnsi="標楷體" w:eastAsia="標楷體"/>
                                <w:spacing w:val="-10"/>
                                <w:kern w:val="0"/>
                                <w:sz w:val="24"/>
                                <w:szCs w:val="22"/>
                                <w:u w:val="single"/>
                                <w:lang w:val="en-US" w:bidi="ar-SA"/>
                              </w:rPr>
                              <w:t>）</w:t>
                            </w:r>
                          </w:p>
                        </w:tc>
                      </w:tr>
                      <w:tr>
                        <w:trPr>
                          <w:trHeight w:val="1257" w:hRule="atLeast"/>
                        </w:trPr>
                        <w:tc>
                          <w:tcPr>
                            <w:tcW w:w="2694" w:type="dxa"/>
                            <w:vMerge w:val="continue"/>
                            <w:tcBorders>
                              <w:left w:val="single" w:sz="4" w:space="0" w:color="000000"/>
                              <w:bottom w:val="single" w:sz="4" w:space="0" w:color="000000"/>
                              <w:right w:val="single" w:sz="4" w:space="0" w:color="000000"/>
                            </w:tcBorders>
                          </w:tcPr>
                          <w:p>
                            <w:pPr>
                              <w:pStyle w:val="Normal"/>
                              <w:rPr/>
                            </w:pPr>
                            <w:r>
                              <w:rPr/>
                            </w:r>
                          </w:p>
                        </w:tc>
                        <w:tc>
                          <w:tcPr>
                            <w:tcW w:w="7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28" w:before="32" w:after="0"/>
                              <w:ind w:left="645" w:right="34" w:hanging="538"/>
                              <w:jc w:val="left"/>
                              <w:rPr>
                                <w:rFonts w:ascii="標楷體" w:hAnsi="標楷體" w:eastAsia="標楷體"/>
                                <w:kern w:val="0"/>
                                <w:sz w:val="24"/>
                                <w:szCs w:val="22"/>
                                <w:lang w:val="en-US" w:bidi="ar-SA"/>
                              </w:rPr>
                            </w:pPr>
                            <w:r>
                              <w:rPr>
                                <w:rFonts w:ascii="標楷體" w:hAnsi="標楷體" w:eastAsia="標楷體"/>
                                <w:spacing w:val="-21"/>
                                <w:kern w:val="0"/>
                                <w:sz w:val="24"/>
                                <w:szCs w:val="22"/>
                                <w:lang w:val="en-US" w:bidi="ar-SA"/>
                              </w:rPr>
                              <w:t>□</w:t>
                            </w:r>
                            <w:r>
                              <w:rPr>
                                <w:rFonts w:ascii="標楷體" w:hAnsi="標楷體" w:eastAsia="標楷體"/>
                                <w:spacing w:val="-21"/>
                                <w:kern w:val="0"/>
                                <w:sz w:val="24"/>
                                <w:szCs w:val="22"/>
                                <w:lang w:val="en-US" w:bidi="ar-SA"/>
                              </w:rPr>
                              <w:t xml:space="preserve">第 </w:t>
                            </w:r>
                            <w:r>
                              <w:rPr>
                                <w:rFonts w:eastAsia="標楷體" w:ascii="標楷體" w:hAnsi="標楷體"/>
                                <w:spacing w:val="-6"/>
                                <w:kern w:val="0"/>
                                <w:sz w:val="24"/>
                                <w:szCs w:val="22"/>
                                <w:lang w:val="en-US" w:bidi="ar-SA"/>
                              </w:rPr>
                              <w:t>2</w:t>
                            </w:r>
                            <w:r>
                              <w:rPr>
                                <w:rFonts w:eastAsia="標楷體" w:ascii="標楷體" w:hAnsi="標楷體"/>
                                <w:spacing w:val="-13"/>
                                <w:kern w:val="0"/>
                                <w:sz w:val="24"/>
                                <w:szCs w:val="22"/>
                                <w:lang w:val="en-US" w:bidi="ar-SA"/>
                              </w:rPr>
                              <w:t xml:space="preserve"> </w:t>
                            </w:r>
                            <w:r>
                              <w:rPr>
                                <w:rFonts w:ascii="標楷體" w:hAnsi="標楷體" w:eastAsia="標楷體"/>
                                <w:spacing w:val="-13"/>
                                <w:kern w:val="0"/>
                                <w:sz w:val="24"/>
                                <w:szCs w:val="22"/>
                                <w:lang w:val="en-US" w:bidi="ar-SA"/>
                              </w:rPr>
                              <w:t>款：依法令規定經由公平競爭方式，以公告程序辦理之採購、標售、</w:t>
                            </w:r>
                            <w:r>
                              <w:rPr>
                                <w:rFonts w:ascii="標楷體" w:hAnsi="標楷體" w:eastAsia="標楷體"/>
                                <w:spacing w:val="-2"/>
                                <w:kern w:val="0"/>
                                <w:sz w:val="24"/>
                                <w:szCs w:val="22"/>
                                <w:lang w:val="en-US" w:bidi="ar-SA"/>
                              </w:rPr>
                              <w:t>標租或招標設定用益物權。</w:t>
                            </w:r>
                          </w:p>
                          <w:p>
                            <w:pPr>
                              <w:pStyle w:val="TableParagraph"/>
                              <w:widowControl w:val="false"/>
                              <w:tabs>
                                <w:tab w:val="clear" w:pos="720"/>
                                <w:tab w:val="left" w:pos="3828" w:leader="none"/>
                              </w:tabs>
                              <w:spacing w:lineRule="auto" w:line="240" w:before="172"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法令依據</w:t>
                            </w:r>
                            <w:r>
                              <w:rPr>
                                <w:rFonts w:ascii="標楷體" w:hAnsi="標楷體" w:eastAsia="標楷體"/>
                                <w:spacing w:val="-10"/>
                                <w:kern w:val="0"/>
                                <w:sz w:val="24"/>
                                <w:szCs w:val="22"/>
                                <w:lang w:val="en-US" w:bidi="ar-SA"/>
                              </w:rPr>
                              <w:t>：</w:t>
                            </w:r>
                            <w:r>
                              <w:rPr>
                                <w:rFonts w:eastAsia="標楷體" w:ascii="標楷體" w:hAnsi="標楷體"/>
                                <w:kern w:val="0"/>
                                <w:sz w:val="24"/>
                                <w:szCs w:val="22"/>
                                <w:u w:val="single"/>
                                <w:lang w:val="en-US" w:bidi="ar-SA"/>
                              </w:rPr>
                              <w:tab/>
                            </w:r>
                            <w:r>
                              <w:rPr>
                                <w:rFonts w:ascii="標楷體" w:hAnsi="標楷體" w:eastAsia="標楷體"/>
                                <w:kern w:val="0"/>
                                <w:sz w:val="24"/>
                                <w:szCs w:val="22"/>
                                <w:u w:val="single"/>
                                <w:lang w:val="en-US" w:bidi="ar-SA"/>
                              </w:rPr>
                              <w:t>（請填寫法令名稱及條次</w:t>
                            </w:r>
                            <w:r>
                              <w:rPr>
                                <w:rFonts w:ascii="標楷體" w:hAnsi="標楷體" w:eastAsia="標楷體"/>
                                <w:spacing w:val="-10"/>
                                <w:kern w:val="0"/>
                                <w:sz w:val="24"/>
                                <w:szCs w:val="22"/>
                                <w:u w:val="single"/>
                                <w:lang w:val="en-US" w:bidi="ar-SA"/>
                              </w:rPr>
                              <w:t>）</w:t>
                            </w:r>
                          </w:p>
                        </w:tc>
                      </w:tr>
                    </w:tbl>
                    <w:p>
                      <w:pPr>
                        <w:pStyle w:val="BodyText"/>
                        <w:rPr/>
                      </w:pPr>
                      <w:r>
                        <w:rPr/>
                      </w:r>
                    </w:p>
                  </w:txbxContent>
                </v:textbox>
                <w10:wrap type="none"/>
              </v:rect>
            </w:pict>
          </mc:Fallback>
        </mc:AlternateContent>
      </w:r>
      <w:r>
        <w:rPr>
          <w:rFonts w:ascii="標楷體" w:hAnsi="標楷體" w:eastAsia="標楷體"/>
          <w:spacing w:val="-4"/>
          <w:sz w:val="28"/>
        </w:rPr>
        <w:t>二、交易行為表</w:t>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spacing w:before="294" w:after="0"/>
        <w:rPr>
          <w:rFonts w:ascii="標楷體" w:hAnsi="標楷體" w:eastAsia="標楷體"/>
          <w:sz w:val="28"/>
        </w:rPr>
      </w:pPr>
      <w:r>
        <w:rPr>
          <w:rFonts w:eastAsia="標楷體" w:ascii="標楷體" w:hAnsi="標楷體"/>
          <w:sz w:val="28"/>
        </w:rPr>
      </w:r>
    </w:p>
    <w:p>
      <w:pPr>
        <w:pStyle w:val="Normal"/>
        <w:ind w:left="126" w:right="0" w:hanging="0"/>
        <w:rPr/>
      </w:pPr>
      <w:r>
        <mc:AlternateContent>
          <mc:Choice Requires="wps">
            <w:drawing>
              <wp:anchor behindDoc="0" distT="0" distB="0" distL="0" distR="0" simplePos="0" locked="0" layoutInCell="0" allowOverlap="1" relativeHeight="9">
                <wp:simplePos x="0" y="0"/>
                <wp:positionH relativeFrom="page">
                  <wp:posOffset>469265</wp:posOffset>
                </wp:positionH>
                <wp:positionV relativeFrom="paragraph">
                  <wp:posOffset>200025</wp:posOffset>
                </wp:positionV>
                <wp:extent cx="6833870" cy="3276600"/>
                <wp:effectExtent l="0" t="0" r="0" b="0"/>
                <wp:wrapNone/>
                <wp:docPr id="2" name="Textbox 2"/>
                <a:graphic xmlns:a="http://schemas.openxmlformats.org/drawingml/2006/main">
                  <a:graphicData uri="http://schemas.microsoft.com/office/word/2010/wordprocessingShape">
                    <wps:wsp>
                      <wps:cNvSpPr/>
                      <wps:spPr>
                        <a:xfrm>
                          <a:off x="0" y="0"/>
                          <a:ext cx="6833880" cy="3276720"/>
                        </a:xfrm>
                        <a:prstGeom prst="rect">
                          <a:avLst/>
                        </a:prstGeom>
                        <a:noFill/>
                        <a:ln w="0">
                          <a:noFill/>
                        </a:ln>
                      </wps:spPr>
                      <wps:style>
                        <a:lnRef idx="0"/>
                        <a:fillRef idx="0"/>
                        <a:effectRef idx="0"/>
                        <a:fontRef idx="minor"/>
                      </wps:style>
                      <wps:txbx>
                        <w:txbxContent>
                          <w:tbl>
                            <w:tblPr>
                              <w:tblW w:w="10629" w:type="dxa"/>
                              <w:jc w:val="left"/>
                              <w:tblInd w:w="55" w:type="dxa"/>
                              <w:tblLayout w:type="fixed"/>
                              <w:tblCellMar>
                                <w:top w:w="0" w:type="dxa"/>
                                <w:left w:w="5" w:type="dxa"/>
                                <w:bottom w:w="0" w:type="dxa"/>
                                <w:right w:w="5" w:type="dxa"/>
                              </w:tblCellMar>
                            </w:tblPr>
                            <w:tblGrid>
                              <w:gridCol w:w="2695"/>
                              <w:gridCol w:w="4473"/>
                              <w:gridCol w:w="754"/>
                              <w:gridCol w:w="2707"/>
                            </w:tblGrid>
                            <w:tr>
                              <w:trPr>
                                <w:trHeight w:val="441" w:hRule="atLeast"/>
                              </w:trPr>
                              <w:tc>
                                <w:tcPr>
                                  <w:tcW w:w="10629"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5" w:before="136" w:after="0"/>
                                    <w:ind w:left="2702" w:right="0" w:hanging="0"/>
                                    <w:jc w:val="left"/>
                                    <w:rPr>
                                      <w:rFonts w:ascii="標楷體" w:hAnsi="標楷體" w:eastAsia="標楷體"/>
                                      <w:kern w:val="0"/>
                                      <w:sz w:val="24"/>
                                      <w:szCs w:val="22"/>
                                      <w:lang w:val="en-US" w:bidi="ar-SA"/>
                                    </w:rPr>
                                  </w:pPr>
                                  <w:r>
                                    <w:rPr>
                                      <w:rFonts w:ascii="標楷體" w:hAnsi="標楷體" w:eastAsia="標楷體"/>
                                      <w:spacing w:val="-4"/>
                                      <w:kern w:val="0"/>
                                      <w:sz w:val="24"/>
                                      <w:szCs w:val="22"/>
                                      <w:lang w:val="en-US" w:bidi="ar-SA"/>
                                    </w:rPr>
                                    <w:t xml:space="preserve">本案屬公職人員利益衝突迴避法第 </w:t>
                                  </w:r>
                                  <w:r>
                                    <w:rPr>
                                      <w:rFonts w:eastAsia="標楷體" w:ascii="標楷體" w:hAnsi="標楷體"/>
                                      <w:kern w:val="0"/>
                                      <w:sz w:val="24"/>
                                      <w:szCs w:val="22"/>
                                      <w:lang w:val="en-US" w:bidi="ar-SA"/>
                                    </w:rPr>
                                    <w:t>14</w:t>
                                  </w:r>
                                  <w:r>
                                    <w:rPr>
                                      <w:rFonts w:eastAsia="標楷體" w:ascii="標楷體" w:hAnsi="標楷體"/>
                                      <w:spacing w:val="-30"/>
                                      <w:kern w:val="0"/>
                                      <w:sz w:val="24"/>
                                      <w:szCs w:val="22"/>
                                      <w:lang w:val="en-US" w:bidi="ar-SA"/>
                                    </w:rPr>
                                    <w:t xml:space="preserve"> </w:t>
                                  </w:r>
                                  <w:r>
                                    <w:rPr>
                                      <w:rFonts w:ascii="標楷體" w:hAnsi="標楷體" w:eastAsia="標楷體"/>
                                      <w:spacing w:val="-30"/>
                                      <w:kern w:val="0"/>
                                      <w:sz w:val="24"/>
                                      <w:szCs w:val="22"/>
                                      <w:lang w:val="en-US" w:bidi="ar-SA"/>
                                    </w:rPr>
                                    <w:t xml:space="preserve">條第 </w:t>
                                  </w:r>
                                  <w:r>
                                    <w:rPr>
                                      <w:rFonts w:eastAsia="標楷體" w:ascii="標楷體" w:hAnsi="標楷體"/>
                                      <w:kern w:val="0"/>
                                      <w:sz w:val="24"/>
                                      <w:szCs w:val="22"/>
                                      <w:lang w:val="en-US" w:bidi="ar-SA"/>
                                    </w:rPr>
                                    <w:t>1</w:t>
                                  </w:r>
                                  <w:r>
                                    <w:rPr>
                                      <w:rFonts w:eastAsia="標楷體" w:ascii="標楷體" w:hAnsi="標楷體"/>
                                      <w:spacing w:val="-10"/>
                                      <w:kern w:val="0"/>
                                      <w:sz w:val="24"/>
                                      <w:szCs w:val="22"/>
                                      <w:lang w:val="en-US" w:bidi="ar-SA"/>
                                    </w:rPr>
                                    <w:t xml:space="preserve"> </w:t>
                                  </w:r>
                                  <w:r>
                                    <w:rPr>
                                      <w:rFonts w:ascii="標楷體" w:hAnsi="標楷體" w:eastAsia="標楷體"/>
                                      <w:spacing w:val="-10"/>
                                      <w:kern w:val="0"/>
                                      <w:sz w:val="24"/>
                                      <w:szCs w:val="22"/>
                                      <w:lang w:val="en-US" w:bidi="ar-SA"/>
                                    </w:rPr>
                                    <w:t>項之補助行為</w:t>
                                  </w:r>
                                </w:p>
                              </w:tc>
                            </w:tr>
                            <w:tr>
                              <w:trPr>
                                <w:trHeight w:val="337"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補助機關</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r>
                            <w:tr>
                              <w:trPr>
                                <w:trHeight w:val="340"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補助名稱</w:t>
                                  </w:r>
                                </w:p>
                              </w:tc>
                              <w:tc>
                                <w:tcPr>
                                  <w:tcW w:w="44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c>
                                <w:tcPr>
                                  <w:tcW w:w="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ind w:left="106" w:right="0" w:hanging="0"/>
                                    <w:jc w:val="left"/>
                                    <w:rPr>
                                      <w:rFonts w:ascii="標楷體" w:hAnsi="標楷體" w:eastAsia="標楷體"/>
                                      <w:spacing w:val="-5"/>
                                      <w:kern w:val="0"/>
                                      <w:sz w:val="24"/>
                                      <w:szCs w:val="22"/>
                                      <w:lang w:val="en-US" w:bidi="ar-SA"/>
                                    </w:rPr>
                                  </w:pPr>
                                  <w:r>
                                    <w:rPr>
                                      <w:rFonts w:ascii="標楷體" w:hAnsi="標楷體" w:eastAsia="標楷體"/>
                                      <w:spacing w:val="-5"/>
                                      <w:kern w:val="0"/>
                                      <w:sz w:val="24"/>
                                      <w:szCs w:val="22"/>
                                      <w:lang w:val="en-US" w:bidi="ar-SA"/>
                                    </w:rPr>
                                    <w:t>案號</w:t>
                                  </w:r>
                                </w:p>
                              </w:tc>
                              <w:tc>
                                <w:tcPr>
                                  <w:tcW w:w="27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7" w:before="93" w:after="0"/>
                                    <w:ind w:left="1107" w:right="-15" w:hanging="0"/>
                                    <w:jc w:val="left"/>
                                    <w:rPr>
                                      <w:rFonts w:ascii="標楷體" w:hAnsi="標楷體" w:eastAsia="標楷體"/>
                                      <w:kern w:val="0"/>
                                      <w:sz w:val="20"/>
                                      <w:szCs w:val="22"/>
                                      <w:lang w:val="en-US" w:bidi="ar-SA"/>
                                    </w:rPr>
                                  </w:pPr>
                                  <w:r>
                                    <w:rPr>
                                      <w:rFonts w:ascii="標楷體" w:hAnsi="標楷體" w:eastAsia="標楷體"/>
                                      <w:spacing w:val="-2"/>
                                      <w:kern w:val="0"/>
                                      <w:sz w:val="20"/>
                                      <w:szCs w:val="22"/>
                                      <w:lang w:val="en-US" w:bidi="ar-SA"/>
                                    </w:rPr>
                                    <w:t>（無案號者免填</w:t>
                                  </w:r>
                                  <w:r>
                                    <w:rPr>
                                      <w:rFonts w:ascii="標楷體" w:hAnsi="標楷體" w:eastAsia="標楷體"/>
                                      <w:spacing w:val="-10"/>
                                      <w:kern w:val="0"/>
                                      <w:sz w:val="20"/>
                                      <w:szCs w:val="22"/>
                                      <w:lang w:val="en-US" w:bidi="ar-SA"/>
                                    </w:rPr>
                                    <w:t>）</w:t>
                                  </w:r>
                                </w:p>
                              </w:tc>
                            </w:tr>
                            <w:tr>
                              <w:trPr>
                                <w:trHeight w:val="340"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補助時間</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r>
                            <w:tr>
                              <w:trPr>
                                <w:trHeight w:val="340"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補助對象</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r>
                            <w:tr>
                              <w:trPr>
                                <w:trHeight w:val="340"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補助金額（新台幣</w:t>
                                  </w:r>
                                  <w:r>
                                    <w:rPr>
                                      <w:rFonts w:ascii="標楷體" w:hAnsi="標楷體" w:eastAsia="標楷體"/>
                                      <w:spacing w:val="-10"/>
                                      <w:kern w:val="0"/>
                                      <w:sz w:val="24"/>
                                      <w:szCs w:val="22"/>
                                      <w:lang w:val="en-US" w:bidi="ar-SA"/>
                                    </w:rPr>
                                    <w:t>）</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r>
                            <w:tr>
                              <w:trPr>
                                <w:trHeight w:val="890" w:hRule="atLeast"/>
                              </w:trPr>
                              <w:tc>
                                <w:tcPr>
                                  <w:tcW w:w="269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6" w:before="23" w:after="0"/>
                                    <w:jc w:val="left"/>
                                    <w:rPr>
                                      <w:rFonts w:ascii="標楷體" w:hAnsi="標楷體" w:eastAsia="標楷體"/>
                                      <w:kern w:val="0"/>
                                      <w:sz w:val="24"/>
                                      <w:szCs w:val="22"/>
                                      <w:lang w:val="en-US" w:bidi="ar-SA"/>
                                    </w:rPr>
                                  </w:pPr>
                                  <w:r>
                                    <w:rPr>
                                      <w:rFonts w:ascii="標楷體" w:hAnsi="標楷體" w:eastAsia="標楷體"/>
                                      <w:spacing w:val="-15"/>
                                      <w:kern w:val="0"/>
                                      <w:sz w:val="24"/>
                                      <w:szCs w:val="22"/>
                                      <w:lang w:val="en-US" w:bidi="ar-SA"/>
                                    </w:rPr>
                                    <w:t xml:space="preserve">補助屬第 </w:t>
                                  </w:r>
                                  <w:r>
                                    <w:rPr>
                                      <w:rFonts w:eastAsia="標楷體" w:ascii="標楷體" w:hAnsi="標楷體"/>
                                      <w:kern w:val="0"/>
                                      <w:sz w:val="24"/>
                                      <w:szCs w:val="22"/>
                                      <w:lang w:val="en-US" w:bidi="ar-SA"/>
                                    </w:rPr>
                                    <w:t>14</w:t>
                                  </w:r>
                                  <w:r>
                                    <w:rPr>
                                      <w:rFonts w:eastAsia="標楷體" w:ascii="標楷體" w:hAnsi="標楷體"/>
                                      <w:spacing w:val="-36"/>
                                      <w:kern w:val="0"/>
                                      <w:sz w:val="24"/>
                                      <w:szCs w:val="22"/>
                                      <w:lang w:val="en-US" w:bidi="ar-SA"/>
                                    </w:rPr>
                                    <w:t xml:space="preserve"> </w:t>
                                  </w:r>
                                  <w:r>
                                    <w:rPr>
                                      <w:rFonts w:ascii="標楷體" w:hAnsi="標楷體" w:eastAsia="標楷體"/>
                                      <w:spacing w:val="-36"/>
                                      <w:kern w:val="0"/>
                                      <w:sz w:val="24"/>
                                      <w:szCs w:val="22"/>
                                      <w:lang w:val="en-US" w:bidi="ar-SA"/>
                                    </w:rPr>
                                    <w:t xml:space="preserve">條第 </w:t>
                                  </w:r>
                                  <w:r>
                                    <w:rPr>
                                      <w:rFonts w:eastAsia="標楷體" w:ascii="標楷體" w:hAnsi="標楷體"/>
                                      <w:kern w:val="0"/>
                                      <w:sz w:val="24"/>
                                      <w:szCs w:val="22"/>
                                      <w:lang w:val="en-US" w:bidi="ar-SA"/>
                                    </w:rPr>
                                    <w:t>1</w:t>
                                  </w:r>
                                  <w:r>
                                    <w:rPr>
                                      <w:rFonts w:eastAsia="標楷體" w:ascii="標楷體" w:hAnsi="標楷體"/>
                                      <w:spacing w:val="-28"/>
                                      <w:kern w:val="0"/>
                                      <w:sz w:val="24"/>
                                      <w:szCs w:val="22"/>
                                      <w:lang w:val="en-US" w:bidi="ar-SA"/>
                                    </w:rPr>
                                    <w:t xml:space="preserve"> </w:t>
                                  </w:r>
                                  <w:r>
                                    <w:rPr>
                                      <w:rFonts w:ascii="標楷體" w:hAnsi="標楷體" w:eastAsia="標楷體"/>
                                      <w:spacing w:val="-28"/>
                                      <w:kern w:val="0"/>
                                      <w:sz w:val="24"/>
                                      <w:szCs w:val="22"/>
                                      <w:lang w:val="en-US" w:bidi="ar-SA"/>
                                    </w:rPr>
                                    <w:t>項但</w:t>
                                  </w:r>
                                </w:p>
                                <w:p>
                                  <w:pPr>
                                    <w:pStyle w:val="TableParagraph"/>
                                    <w:widowControl w:val="false"/>
                                    <w:spacing w:lineRule="exact" w:line="306" w:before="0" w:after="0"/>
                                    <w:jc w:val="left"/>
                                    <w:rPr>
                                      <w:rFonts w:ascii="標楷體" w:hAnsi="標楷體" w:eastAsia="標楷體"/>
                                      <w:kern w:val="0"/>
                                      <w:sz w:val="24"/>
                                      <w:szCs w:val="22"/>
                                      <w:lang w:val="en-US" w:bidi="ar-SA"/>
                                    </w:rPr>
                                  </w:pPr>
                                  <w:r>
                                    <w:rPr>
                                      <w:rFonts w:ascii="標楷體" w:hAnsi="標楷體" w:eastAsia="標楷體"/>
                                      <w:spacing w:val="-20"/>
                                      <w:kern w:val="0"/>
                                      <w:sz w:val="24"/>
                                      <w:szCs w:val="22"/>
                                      <w:lang w:val="en-US" w:bidi="ar-SA"/>
                                    </w:rPr>
                                    <w:t xml:space="preserve">書第 </w:t>
                                  </w:r>
                                  <w:r>
                                    <w:rPr>
                                      <w:rFonts w:eastAsia="標楷體" w:ascii="標楷體" w:hAnsi="標楷體"/>
                                      <w:kern w:val="0"/>
                                      <w:sz w:val="24"/>
                                      <w:szCs w:val="22"/>
                                      <w:lang w:val="en-US" w:bidi="ar-SA"/>
                                    </w:rPr>
                                    <w:t>3</w:t>
                                  </w:r>
                                  <w:r>
                                    <w:rPr>
                                      <w:rFonts w:eastAsia="標楷體" w:ascii="標楷體" w:hAnsi="標楷體"/>
                                      <w:spacing w:val="-35"/>
                                      <w:kern w:val="0"/>
                                      <w:sz w:val="24"/>
                                      <w:szCs w:val="22"/>
                                      <w:lang w:val="en-US" w:bidi="ar-SA"/>
                                    </w:rPr>
                                    <w:t xml:space="preserve"> </w:t>
                                  </w:r>
                                  <w:r>
                                    <w:rPr>
                                      <w:rFonts w:ascii="標楷體" w:hAnsi="標楷體" w:eastAsia="標楷體"/>
                                      <w:spacing w:val="-35"/>
                                      <w:kern w:val="0"/>
                                      <w:sz w:val="24"/>
                                      <w:szCs w:val="22"/>
                                      <w:lang w:val="en-US" w:bidi="ar-SA"/>
                                    </w:rPr>
                                    <w:t>款</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71" w:after="0"/>
                                    <w:jc w:val="left"/>
                                    <w:rPr>
                                      <w:rFonts w:ascii="標楷體" w:hAnsi="標楷體" w:eastAsia="標楷體"/>
                                      <w:kern w:val="0"/>
                                      <w:sz w:val="24"/>
                                      <w:szCs w:val="22"/>
                                      <w:lang w:val="en-US" w:bidi="ar-SA"/>
                                    </w:rPr>
                                  </w:pPr>
                                  <w:r>
                                    <w:rPr>
                                      <w:rFonts w:ascii="標楷體" w:hAnsi="標楷體" w:eastAsia="標楷體"/>
                                      <w:spacing w:val="-20"/>
                                      <w:kern w:val="0"/>
                                      <w:sz w:val="24"/>
                                      <w:szCs w:val="22"/>
                                      <w:lang w:val="en-US" w:bidi="ar-SA"/>
                                    </w:rPr>
                                    <w:t>□</w:t>
                                  </w:r>
                                  <w:r>
                                    <w:rPr>
                                      <w:rFonts w:ascii="標楷體" w:hAnsi="標楷體" w:eastAsia="標楷體"/>
                                      <w:spacing w:val="-20"/>
                                      <w:kern w:val="0"/>
                                      <w:sz w:val="24"/>
                                      <w:szCs w:val="22"/>
                                      <w:lang w:val="en-US" w:bidi="ar-SA"/>
                                    </w:rPr>
                                    <w:t xml:space="preserve">第 </w:t>
                                  </w:r>
                                  <w:r>
                                    <w:rPr>
                                      <w:rFonts w:eastAsia="標楷體" w:ascii="標楷體" w:hAnsi="標楷體"/>
                                      <w:kern w:val="0"/>
                                      <w:sz w:val="24"/>
                                      <w:szCs w:val="22"/>
                                      <w:lang w:val="en-US" w:bidi="ar-SA"/>
                                    </w:rPr>
                                    <w:t>3</w:t>
                                  </w:r>
                                  <w:r>
                                    <w:rPr>
                                      <w:rFonts w:eastAsia="標楷體" w:ascii="標楷體" w:hAnsi="標楷體"/>
                                      <w:spacing w:val="-9"/>
                                      <w:kern w:val="0"/>
                                      <w:sz w:val="24"/>
                                      <w:szCs w:val="22"/>
                                      <w:lang w:val="en-US" w:bidi="ar-SA"/>
                                    </w:rPr>
                                    <w:t xml:space="preserve"> </w:t>
                                  </w:r>
                                  <w:r>
                                    <w:rPr>
                                      <w:rFonts w:ascii="標楷體" w:hAnsi="標楷體" w:eastAsia="標楷體"/>
                                      <w:spacing w:val="-9"/>
                                      <w:kern w:val="0"/>
                                      <w:sz w:val="24"/>
                                      <w:szCs w:val="22"/>
                                      <w:lang w:val="en-US" w:bidi="ar-SA"/>
                                    </w:rPr>
                                    <w:t>款：對公職人員之關係人依法令規定以公開公平方式辦理之補助。</w:t>
                                  </w:r>
                                </w:p>
                                <w:p>
                                  <w:pPr>
                                    <w:pStyle w:val="TableParagraph"/>
                                    <w:widowControl w:val="false"/>
                                    <w:tabs>
                                      <w:tab w:val="clear" w:pos="720"/>
                                      <w:tab w:val="left" w:pos="3828" w:leader="none"/>
                                    </w:tabs>
                                    <w:spacing w:lineRule="exact" w:line="290" w:before="197"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法令依據</w:t>
                                  </w:r>
                                  <w:r>
                                    <w:rPr>
                                      <w:rFonts w:ascii="標楷體" w:hAnsi="標楷體" w:eastAsia="標楷體"/>
                                      <w:spacing w:val="-10"/>
                                      <w:kern w:val="0"/>
                                      <w:sz w:val="24"/>
                                      <w:szCs w:val="22"/>
                                      <w:lang w:val="en-US" w:bidi="ar-SA"/>
                                    </w:rPr>
                                    <w:t>：</w:t>
                                  </w:r>
                                  <w:r>
                                    <w:rPr>
                                      <w:rFonts w:eastAsia="標楷體" w:ascii="標楷體" w:hAnsi="標楷體"/>
                                      <w:kern w:val="0"/>
                                      <w:sz w:val="24"/>
                                      <w:szCs w:val="22"/>
                                      <w:u w:val="single"/>
                                      <w:lang w:val="en-US" w:bidi="ar-SA"/>
                                    </w:rPr>
                                    <w:tab/>
                                  </w:r>
                                  <w:r>
                                    <w:rPr>
                                      <w:rFonts w:ascii="標楷體" w:hAnsi="標楷體" w:eastAsia="標楷體"/>
                                      <w:kern w:val="0"/>
                                      <w:sz w:val="24"/>
                                      <w:szCs w:val="22"/>
                                      <w:u w:val="single"/>
                                      <w:lang w:val="en-US" w:bidi="ar-SA"/>
                                    </w:rPr>
                                    <w:t>（請填寫法令名稱及條次</w:t>
                                  </w:r>
                                  <w:r>
                                    <w:rPr>
                                      <w:rFonts w:ascii="標楷體" w:hAnsi="標楷體" w:eastAsia="標楷體"/>
                                      <w:spacing w:val="-10"/>
                                      <w:kern w:val="0"/>
                                      <w:sz w:val="24"/>
                                      <w:szCs w:val="22"/>
                                      <w:u w:val="single"/>
                                      <w:lang w:val="en-US" w:bidi="ar-SA"/>
                                    </w:rPr>
                                    <w:t>）</w:t>
                                  </w:r>
                                </w:p>
                              </w:tc>
                            </w:tr>
                            <w:tr>
                              <w:trPr>
                                <w:trHeight w:val="2042" w:hRule="atLeast"/>
                              </w:trPr>
                              <w:tc>
                                <w:tcPr>
                                  <w:tcW w:w="2695" w:type="dxa"/>
                                  <w:vMerge w:val="continue"/>
                                  <w:tcBorders>
                                    <w:left w:val="single" w:sz="4" w:space="0" w:color="000000"/>
                                    <w:bottom w:val="single" w:sz="4" w:space="0" w:color="000000"/>
                                    <w:right w:val="single" w:sz="4" w:space="0" w:color="000000"/>
                                  </w:tcBorders>
                                </w:tcPr>
                                <w:p>
                                  <w:pPr>
                                    <w:pStyle w:val="Normal"/>
                                    <w:rPr/>
                                  </w:pPr>
                                  <w:r>
                                    <w:rPr/>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59" w:before="57" w:after="0"/>
                                    <w:ind w:left="1288" w:right="126" w:hanging="1181"/>
                                    <w:jc w:val="left"/>
                                    <w:rPr>
                                      <w:rFonts w:ascii="標楷體" w:hAnsi="標楷體" w:eastAsia="標楷體"/>
                                      <w:kern w:val="0"/>
                                      <w:sz w:val="24"/>
                                      <w:szCs w:val="22"/>
                                      <w:lang w:val="en-US" w:bidi="ar-SA"/>
                                    </w:rPr>
                                  </w:pPr>
                                  <w:r>
                                    <w:rPr>
                                      <w:rFonts w:ascii="標楷體" w:hAnsi="標楷體" w:eastAsia="標楷體"/>
                                      <w:spacing w:val="-16"/>
                                      <w:kern w:val="0"/>
                                      <w:sz w:val="24"/>
                                      <w:szCs w:val="22"/>
                                      <w:lang w:val="en-US" w:bidi="ar-SA"/>
                                    </w:rPr>
                                    <w:t>□</w:t>
                                  </w:r>
                                  <w:r>
                                    <w:rPr>
                                      <w:rFonts w:ascii="標楷體" w:hAnsi="標楷體" w:eastAsia="標楷體"/>
                                      <w:spacing w:val="-16"/>
                                      <w:kern w:val="0"/>
                                      <w:sz w:val="24"/>
                                      <w:szCs w:val="22"/>
                                      <w:lang w:val="en-US" w:bidi="ar-SA"/>
                                    </w:rPr>
                                    <w:t xml:space="preserve">第 </w:t>
                                  </w:r>
                                  <w:r>
                                    <w:rPr>
                                      <w:rFonts w:eastAsia="標楷體" w:ascii="標楷體" w:hAnsi="標楷體"/>
                                      <w:spacing w:val="-2"/>
                                      <w:kern w:val="0"/>
                                      <w:sz w:val="24"/>
                                      <w:szCs w:val="22"/>
                                      <w:lang w:val="en-US" w:bidi="ar-SA"/>
                                    </w:rPr>
                                    <w:t>3</w:t>
                                  </w:r>
                                  <w:r>
                                    <w:rPr>
                                      <w:rFonts w:eastAsia="標楷體" w:ascii="標楷體" w:hAnsi="標楷體"/>
                                      <w:spacing w:val="-9"/>
                                      <w:kern w:val="0"/>
                                      <w:sz w:val="24"/>
                                      <w:szCs w:val="22"/>
                                      <w:lang w:val="en-US" w:bidi="ar-SA"/>
                                    </w:rPr>
                                    <w:t xml:space="preserve"> </w:t>
                                  </w:r>
                                  <w:r>
                                    <w:rPr>
                                      <w:rFonts w:ascii="標楷體" w:hAnsi="標楷體" w:eastAsia="標楷體"/>
                                      <w:spacing w:val="-9"/>
                                      <w:kern w:val="0"/>
                                      <w:sz w:val="24"/>
                                      <w:szCs w:val="22"/>
                                      <w:lang w:val="en-US" w:bidi="ar-SA"/>
                                    </w:rPr>
                                    <w:t>款：對公職人員之關係人禁止其補助反不利於公共利益且經補助法</w:t>
                                  </w:r>
                                  <w:r>
                                    <w:rPr>
                                      <w:rFonts w:ascii="標楷體" w:hAnsi="標楷體" w:eastAsia="標楷體"/>
                                      <w:spacing w:val="-2"/>
                                      <w:kern w:val="0"/>
                                      <w:sz w:val="24"/>
                                      <w:szCs w:val="22"/>
                                      <w:lang w:val="en-US" w:bidi="ar-SA"/>
                                    </w:rPr>
                                    <w:t>令主管機關核定同意之補助。</w:t>
                                  </w:r>
                                </w:p>
                                <w:p>
                                  <w:pPr>
                                    <w:pStyle w:val="TableParagraph"/>
                                    <w:widowControl w:val="false"/>
                                    <w:tabs>
                                      <w:tab w:val="clear" w:pos="720"/>
                                      <w:tab w:val="left" w:pos="4068" w:leader="none"/>
                                      <w:tab w:val="left" w:pos="6644" w:leader="none"/>
                                    </w:tabs>
                                    <w:spacing w:lineRule="auto" w:line="259" w:before="0" w:after="0"/>
                                    <w:ind w:left="107" w:right="973" w:hanging="0"/>
                                    <w:jc w:val="left"/>
                                    <w:rPr>
                                      <w:rFonts w:ascii="標楷體" w:hAnsi="標楷體" w:eastAsia="標楷體"/>
                                      <w:kern w:val="0"/>
                                      <w:sz w:val="24"/>
                                      <w:szCs w:val="22"/>
                                      <w:lang w:val="en-US" w:bidi="ar-SA"/>
                                    </w:rPr>
                                  </w:pPr>
                                  <w:r>
                                    <w:rPr>
                                      <w:rFonts w:ascii="標楷體" w:hAnsi="標楷體" w:eastAsia="標楷體"/>
                                      <w:spacing w:val="-2"/>
                                      <w:kern w:val="0"/>
                                      <w:sz w:val="24"/>
                                      <w:szCs w:val="22"/>
                                      <w:lang w:val="en-US" w:bidi="ar-SA"/>
                                    </w:rPr>
                                    <w:t>補助法令依據：</w:t>
                                  </w:r>
                                  <w:r>
                                    <w:rPr>
                                      <w:rFonts w:eastAsia="標楷體" w:ascii="標楷體" w:hAnsi="標楷體"/>
                                      <w:kern w:val="0"/>
                                      <w:sz w:val="24"/>
                                      <w:szCs w:val="22"/>
                                      <w:u w:val="single"/>
                                      <w:lang w:val="en-US" w:bidi="ar-SA"/>
                                    </w:rPr>
                                    <w:tab/>
                                  </w:r>
                                  <w:r>
                                    <w:rPr>
                                      <w:rFonts w:ascii="標楷體" w:hAnsi="標楷體" w:eastAsia="標楷體"/>
                                      <w:spacing w:val="-2"/>
                                      <w:kern w:val="0"/>
                                      <w:sz w:val="24"/>
                                      <w:szCs w:val="22"/>
                                      <w:u w:val="single"/>
                                      <w:lang w:val="en-US" w:bidi="ar-SA"/>
                                    </w:rPr>
                                    <w:t>（請填寫法令名稱及條次）</w:t>
                                  </w:r>
                                  <w:r>
                                    <w:rPr>
                                      <w:rFonts w:ascii="標楷體" w:hAnsi="標楷體" w:eastAsia="標楷體"/>
                                      <w:spacing w:val="-2"/>
                                      <w:kern w:val="0"/>
                                      <w:sz w:val="24"/>
                                      <w:szCs w:val="22"/>
                                      <w:lang w:val="en-US" w:bidi="ar-SA"/>
                                    </w:rPr>
                                    <w:t>核定之補助法令主管機關：</w:t>
                                  </w:r>
                                  <w:r>
                                    <w:rPr>
                                      <w:rFonts w:ascii="標楷體" w:hAnsi="標楷體" w:eastAsia="標楷體"/>
                                      <w:spacing w:val="-2"/>
                                      <w:kern w:val="0"/>
                                      <w:sz w:val="24"/>
                                      <w:szCs w:val="22"/>
                                      <w:u w:val="single"/>
                                      <w:lang w:val="en-US" w:bidi="ar-SA"/>
                                    </w:rPr>
                                    <w:t xml:space="preserve">  </w:t>
                                  </w:r>
                                  <w:r>
                                    <w:rPr>
                                      <w:rFonts w:ascii="標楷體" w:hAnsi="標楷體" w:eastAsia="標楷體"/>
                                      <w:spacing w:val="-2"/>
                                      <w:kern w:val="0"/>
                                      <w:sz w:val="24"/>
                                      <w:szCs w:val="22"/>
                                      <w:u w:val="single"/>
                                      <w:lang w:val="en-US" w:bidi="ar-SA"/>
                                    </w:rPr>
                                    <w:t xml:space="preserve">                             </w:t>
                                  </w:r>
                                  <w:r>
                                    <w:rPr>
                                      <w:rFonts w:ascii="標楷體" w:hAnsi="標楷體" w:eastAsia="標楷體"/>
                                      <w:spacing w:val="-2"/>
                                      <w:kern w:val="0"/>
                                      <w:sz w:val="24"/>
                                      <w:szCs w:val="22"/>
                                      <w:lang w:val="en-US" w:bidi="ar-SA"/>
                                    </w:rPr>
                                    <w:t xml:space="preserve"> </w:t>
                                  </w:r>
                                </w:p>
                                <w:p>
                                  <w:pPr>
                                    <w:pStyle w:val="TableParagraph"/>
                                    <w:widowControl w:val="false"/>
                                    <w:tabs>
                                      <w:tab w:val="clear" w:pos="720"/>
                                      <w:tab w:val="left" w:pos="6644" w:leader="none"/>
                                    </w:tabs>
                                    <w:spacing w:lineRule="auto" w:line="240" w:before="0"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補助法令主管機關之核定文號</w:t>
                                  </w:r>
                                  <w:r>
                                    <w:rPr>
                                      <w:rFonts w:ascii="標楷體" w:hAnsi="標楷體" w:eastAsia="標楷體"/>
                                      <w:spacing w:val="-10"/>
                                      <w:kern w:val="0"/>
                                      <w:sz w:val="24"/>
                                      <w:szCs w:val="22"/>
                                      <w:lang w:val="en-US" w:bidi="ar-SA"/>
                                    </w:rPr>
                                    <w:t>：</w:t>
                                  </w:r>
                                  <w:r>
                                    <w:rPr>
                                      <w:rFonts w:ascii="標楷體" w:hAnsi="標楷體" w:eastAsia="標楷體"/>
                                      <w:spacing w:val="-2"/>
                                      <w:kern w:val="0"/>
                                      <w:sz w:val="24"/>
                                      <w:szCs w:val="22"/>
                                      <w:u w:val="single"/>
                                      <w:lang w:val="en-US" w:bidi="ar-SA"/>
                                    </w:rPr>
                                    <w:t xml:space="preserve">  </w:t>
                                  </w:r>
                                  <w:r>
                                    <w:rPr>
                                      <w:rFonts w:ascii="標楷體" w:hAnsi="標楷體" w:eastAsia="標楷體"/>
                                      <w:spacing w:val="-2"/>
                                      <w:kern w:val="0"/>
                                      <w:sz w:val="24"/>
                                      <w:szCs w:val="22"/>
                                      <w:u w:val="single"/>
                                      <w:lang w:val="en-US" w:bidi="ar-SA"/>
                                    </w:rPr>
                                    <w:t xml:space="preserve">                         </w:t>
                                  </w:r>
                                </w:p>
                                <w:p>
                                  <w:pPr>
                                    <w:pStyle w:val="TableParagraph"/>
                                    <w:widowControl w:val="false"/>
                                    <w:tabs>
                                      <w:tab w:val="clear" w:pos="720"/>
                                      <w:tab w:val="left" w:pos="6641" w:leader="none"/>
                                    </w:tabs>
                                    <w:spacing w:lineRule="exact" w:line="266" w:before="27"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補助法令主管機關核定同意之理由</w:t>
                                  </w:r>
                                  <w:r>
                                    <w:rPr>
                                      <w:rFonts w:ascii="標楷體" w:hAnsi="標楷體" w:eastAsia="標楷體"/>
                                      <w:spacing w:val="-10"/>
                                      <w:kern w:val="0"/>
                                      <w:sz w:val="24"/>
                                      <w:szCs w:val="22"/>
                                      <w:lang w:val="en-US" w:bidi="ar-SA"/>
                                    </w:rPr>
                                    <w:t>：</w:t>
                                  </w:r>
                                  <w:r>
                                    <w:rPr>
                                      <w:rFonts w:ascii="標楷體" w:hAnsi="標楷體" w:eastAsia="標楷體"/>
                                      <w:spacing w:val="-2"/>
                                      <w:kern w:val="0"/>
                                      <w:sz w:val="24"/>
                                      <w:szCs w:val="22"/>
                                      <w:u w:val="single"/>
                                      <w:lang w:val="en-US" w:bidi="ar-SA"/>
                                    </w:rPr>
                                    <w:t xml:space="preserve">  </w:t>
                                  </w:r>
                                  <w:r>
                                    <w:rPr>
                                      <w:rFonts w:ascii="標楷體" w:hAnsi="標楷體" w:eastAsia="標楷體"/>
                                      <w:spacing w:val="-2"/>
                                      <w:kern w:val="0"/>
                                      <w:sz w:val="24"/>
                                      <w:szCs w:val="22"/>
                                      <w:u w:val="single"/>
                                      <w:lang w:val="en-US" w:bidi="ar-SA"/>
                                    </w:rPr>
                                    <w:t xml:space="preserve">                     </w:t>
                                  </w:r>
                                </w:p>
                              </w:tc>
                            </w:tr>
                          </w:tbl>
                          <w:p>
                            <w:pPr>
                              <w:pStyle w:val="BodyText"/>
                              <w:rPr/>
                            </w:pPr>
                            <w:r>
                              <w:rPr/>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36.95pt;margin-top:15.75pt;width:538.05pt;height:257.95pt;mso-wrap-style:none;v-text-anchor:middle;mso-position-horizontal-relative:page">
                <v:fill o:detectmouseclick="t" on="false"/>
                <v:stroke color="#3465a4" joinstyle="round" endcap="flat"/>
                <v:textbox>
                  <w:txbxContent>
                    <w:tbl>
                      <w:tblPr>
                        <w:tblW w:w="10629" w:type="dxa"/>
                        <w:jc w:val="left"/>
                        <w:tblInd w:w="55" w:type="dxa"/>
                        <w:tblLayout w:type="fixed"/>
                        <w:tblCellMar>
                          <w:top w:w="0" w:type="dxa"/>
                          <w:left w:w="5" w:type="dxa"/>
                          <w:bottom w:w="0" w:type="dxa"/>
                          <w:right w:w="5" w:type="dxa"/>
                        </w:tblCellMar>
                      </w:tblPr>
                      <w:tblGrid>
                        <w:gridCol w:w="2695"/>
                        <w:gridCol w:w="4473"/>
                        <w:gridCol w:w="754"/>
                        <w:gridCol w:w="2707"/>
                      </w:tblGrid>
                      <w:tr>
                        <w:trPr>
                          <w:trHeight w:val="441" w:hRule="atLeast"/>
                        </w:trPr>
                        <w:tc>
                          <w:tcPr>
                            <w:tcW w:w="10629"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5" w:before="136" w:after="0"/>
                              <w:ind w:left="2702" w:right="0" w:hanging="0"/>
                              <w:jc w:val="left"/>
                              <w:rPr>
                                <w:rFonts w:ascii="標楷體" w:hAnsi="標楷體" w:eastAsia="標楷體"/>
                                <w:kern w:val="0"/>
                                <w:sz w:val="24"/>
                                <w:szCs w:val="22"/>
                                <w:lang w:val="en-US" w:bidi="ar-SA"/>
                              </w:rPr>
                            </w:pPr>
                            <w:r>
                              <w:rPr>
                                <w:rFonts w:ascii="標楷體" w:hAnsi="標楷體" w:eastAsia="標楷體"/>
                                <w:spacing w:val="-4"/>
                                <w:kern w:val="0"/>
                                <w:sz w:val="24"/>
                                <w:szCs w:val="22"/>
                                <w:lang w:val="en-US" w:bidi="ar-SA"/>
                              </w:rPr>
                              <w:t xml:space="preserve">本案屬公職人員利益衝突迴避法第 </w:t>
                            </w:r>
                            <w:r>
                              <w:rPr>
                                <w:rFonts w:eastAsia="標楷體" w:ascii="標楷體" w:hAnsi="標楷體"/>
                                <w:kern w:val="0"/>
                                <w:sz w:val="24"/>
                                <w:szCs w:val="22"/>
                                <w:lang w:val="en-US" w:bidi="ar-SA"/>
                              </w:rPr>
                              <w:t>14</w:t>
                            </w:r>
                            <w:r>
                              <w:rPr>
                                <w:rFonts w:eastAsia="標楷體" w:ascii="標楷體" w:hAnsi="標楷體"/>
                                <w:spacing w:val="-30"/>
                                <w:kern w:val="0"/>
                                <w:sz w:val="24"/>
                                <w:szCs w:val="22"/>
                                <w:lang w:val="en-US" w:bidi="ar-SA"/>
                              </w:rPr>
                              <w:t xml:space="preserve"> </w:t>
                            </w:r>
                            <w:r>
                              <w:rPr>
                                <w:rFonts w:ascii="標楷體" w:hAnsi="標楷體" w:eastAsia="標楷體"/>
                                <w:spacing w:val="-30"/>
                                <w:kern w:val="0"/>
                                <w:sz w:val="24"/>
                                <w:szCs w:val="22"/>
                                <w:lang w:val="en-US" w:bidi="ar-SA"/>
                              </w:rPr>
                              <w:t xml:space="preserve">條第 </w:t>
                            </w:r>
                            <w:r>
                              <w:rPr>
                                <w:rFonts w:eastAsia="標楷體" w:ascii="標楷體" w:hAnsi="標楷體"/>
                                <w:kern w:val="0"/>
                                <w:sz w:val="24"/>
                                <w:szCs w:val="22"/>
                                <w:lang w:val="en-US" w:bidi="ar-SA"/>
                              </w:rPr>
                              <w:t>1</w:t>
                            </w:r>
                            <w:r>
                              <w:rPr>
                                <w:rFonts w:eastAsia="標楷體" w:ascii="標楷體" w:hAnsi="標楷體"/>
                                <w:spacing w:val="-10"/>
                                <w:kern w:val="0"/>
                                <w:sz w:val="24"/>
                                <w:szCs w:val="22"/>
                                <w:lang w:val="en-US" w:bidi="ar-SA"/>
                              </w:rPr>
                              <w:t xml:space="preserve"> </w:t>
                            </w:r>
                            <w:r>
                              <w:rPr>
                                <w:rFonts w:ascii="標楷體" w:hAnsi="標楷體" w:eastAsia="標楷體"/>
                                <w:spacing w:val="-10"/>
                                <w:kern w:val="0"/>
                                <w:sz w:val="24"/>
                                <w:szCs w:val="22"/>
                                <w:lang w:val="en-US" w:bidi="ar-SA"/>
                              </w:rPr>
                              <w:t>項之補助行為</w:t>
                            </w:r>
                          </w:p>
                        </w:tc>
                      </w:tr>
                      <w:tr>
                        <w:trPr>
                          <w:trHeight w:val="337"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補助機關</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r>
                      <w:tr>
                        <w:trPr>
                          <w:trHeight w:val="340"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補助名稱</w:t>
                            </w:r>
                          </w:p>
                        </w:tc>
                        <w:tc>
                          <w:tcPr>
                            <w:tcW w:w="44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c>
                          <w:tcPr>
                            <w:tcW w:w="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ind w:left="106" w:right="0" w:hanging="0"/>
                              <w:jc w:val="left"/>
                              <w:rPr>
                                <w:rFonts w:ascii="標楷體" w:hAnsi="標楷體" w:eastAsia="標楷體"/>
                                <w:spacing w:val="-5"/>
                                <w:kern w:val="0"/>
                                <w:sz w:val="24"/>
                                <w:szCs w:val="22"/>
                                <w:lang w:val="en-US" w:bidi="ar-SA"/>
                              </w:rPr>
                            </w:pPr>
                            <w:r>
                              <w:rPr>
                                <w:rFonts w:ascii="標楷體" w:hAnsi="標楷體" w:eastAsia="標楷體"/>
                                <w:spacing w:val="-5"/>
                                <w:kern w:val="0"/>
                                <w:sz w:val="24"/>
                                <w:szCs w:val="22"/>
                                <w:lang w:val="en-US" w:bidi="ar-SA"/>
                              </w:rPr>
                              <w:t>案號</w:t>
                            </w:r>
                          </w:p>
                        </w:tc>
                        <w:tc>
                          <w:tcPr>
                            <w:tcW w:w="27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7" w:before="93" w:after="0"/>
                              <w:ind w:left="1107" w:right="-15" w:hanging="0"/>
                              <w:jc w:val="left"/>
                              <w:rPr>
                                <w:rFonts w:ascii="標楷體" w:hAnsi="標楷體" w:eastAsia="標楷體"/>
                                <w:kern w:val="0"/>
                                <w:sz w:val="20"/>
                                <w:szCs w:val="22"/>
                                <w:lang w:val="en-US" w:bidi="ar-SA"/>
                              </w:rPr>
                            </w:pPr>
                            <w:r>
                              <w:rPr>
                                <w:rFonts w:ascii="標楷體" w:hAnsi="標楷體" w:eastAsia="標楷體"/>
                                <w:spacing w:val="-2"/>
                                <w:kern w:val="0"/>
                                <w:sz w:val="20"/>
                                <w:szCs w:val="22"/>
                                <w:lang w:val="en-US" w:bidi="ar-SA"/>
                              </w:rPr>
                              <w:t>（無案號者免填</w:t>
                            </w:r>
                            <w:r>
                              <w:rPr>
                                <w:rFonts w:ascii="標楷體" w:hAnsi="標楷體" w:eastAsia="標楷體"/>
                                <w:spacing w:val="-10"/>
                                <w:kern w:val="0"/>
                                <w:sz w:val="20"/>
                                <w:szCs w:val="22"/>
                                <w:lang w:val="en-US" w:bidi="ar-SA"/>
                              </w:rPr>
                              <w:t>）</w:t>
                            </w:r>
                          </w:p>
                        </w:tc>
                      </w:tr>
                      <w:tr>
                        <w:trPr>
                          <w:trHeight w:val="340"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補助時間</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r>
                      <w:tr>
                        <w:trPr>
                          <w:trHeight w:val="340"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spacing w:val="-3"/>
                                <w:kern w:val="0"/>
                                <w:sz w:val="24"/>
                                <w:szCs w:val="22"/>
                                <w:lang w:val="en-US" w:bidi="ar-SA"/>
                              </w:rPr>
                            </w:pPr>
                            <w:r>
                              <w:rPr>
                                <w:rFonts w:ascii="標楷體" w:hAnsi="標楷體" w:eastAsia="標楷體"/>
                                <w:spacing w:val="-3"/>
                                <w:kern w:val="0"/>
                                <w:sz w:val="24"/>
                                <w:szCs w:val="22"/>
                                <w:lang w:val="en-US" w:bidi="ar-SA"/>
                              </w:rPr>
                              <w:t>補助對象</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r>
                      <w:tr>
                        <w:trPr>
                          <w:trHeight w:val="340" w:hRule="atLeast"/>
                        </w:trPr>
                        <w:tc>
                          <w:tcPr>
                            <w:tcW w:w="26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補助金額（新台幣</w:t>
                            </w:r>
                            <w:r>
                              <w:rPr>
                                <w:rFonts w:ascii="標楷體" w:hAnsi="標楷體" w:eastAsia="標楷體"/>
                                <w:spacing w:val="-10"/>
                                <w:kern w:val="0"/>
                                <w:sz w:val="24"/>
                                <w:szCs w:val="22"/>
                                <w:lang w:val="en-US" w:bidi="ar-SA"/>
                              </w:rPr>
                              <w:t>）</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rFonts w:ascii="標楷體" w:hAnsi="標楷體" w:eastAsia="標楷體"/>
                                <w:kern w:val="0"/>
                                <w:sz w:val="22"/>
                                <w:szCs w:val="22"/>
                                <w:lang w:val="en-US" w:bidi="ar-SA"/>
                              </w:rPr>
                            </w:pPr>
                            <w:r>
                              <w:rPr>
                                <w:rFonts w:eastAsia="標楷體" w:ascii="標楷體" w:hAnsi="標楷體"/>
                                <w:kern w:val="0"/>
                                <w:sz w:val="22"/>
                                <w:szCs w:val="22"/>
                                <w:lang w:val="en-US" w:bidi="ar-SA"/>
                              </w:rPr>
                            </w:r>
                          </w:p>
                        </w:tc>
                      </w:tr>
                      <w:tr>
                        <w:trPr>
                          <w:trHeight w:val="890" w:hRule="atLeast"/>
                        </w:trPr>
                        <w:tc>
                          <w:tcPr>
                            <w:tcW w:w="269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6" w:before="23" w:after="0"/>
                              <w:jc w:val="left"/>
                              <w:rPr>
                                <w:rFonts w:ascii="標楷體" w:hAnsi="標楷體" w:eastAsia="標楷體"/>
                                <w:kern w:val="0"/>
                                <w:sz w:val="24"/>
                                <w:szCs w:val="22"/>
                                <w:lang w:val="en-US" w:bidi="ar-SA"/>
                              </w:rPr>
                            </w:pPr>
                            <w:r>
                              <w:rPr>
                                <w:rFonts w:ascii="標楷體" w:hAnsi="標楷體" w:eastAsia="標楷體"/>
                                <w:spacing w:val="-15"/>
                                <w:kern w:val="0"/>
                                <w:sz w:val="24"/>
                                <w:szCs w:val="22"/>
                                <w:lang w:val="en-US" w:bidi="ar-SA"/>
                              </w:rPr>
                              <w:t xml:space="preserve">補助屬第 </w:t>
                            </w:r>
                            <w:r>
                              <w:rPr>
                                <w:rFonts w:eastAsia="標楷體" w:ascii="標楷體" w:hAnsi="標楷體"/>
                                <w:kern w:val="0"/>
                                <w:sz w:val="24"/>
                                <w:szCs w:val="22"/>
                                <w:lang w:val="en-US" w:bidi="ar-SA"/>
                              </w:rPr>
                              <w:t>14</w:t>
                            </w:r>
                            <w:r>
                              <w:rPr>
                                <w:rFonts w:eastAsia="標楷體" w:ascii="標楷體" w:hAnsi="標楷體"/>
                                <w:spacing w:val="-36"/>
                                <w:kern w:val="0"/>
                                <w:sz w:val="24"/>
                                <w:szCs w:val="22"/>
                                <w:lang w:val="en-US" w:bidi="ar-SA"/>
                              </w:rPr>
                              <w:t xml:space="preserve"> </w:t>
                            </w:r>
                            <w:r>
                              <w:rPr>
                                <w:rFonts w:ascii="標楷體" w:hAnsi="標楷體" w:eastAsia="標楷體"/>
                                <w:spacing w:val="-36"/>
                                <w:kern w:val="0"/>
                                <w:sz w:val="24"/>
                                <w:szCs w:val="22"/>
                                <w:lang w:val="en-US" w:bidi="ar-SA"/>
                              </w:rPr>
                              <w:t xml:space="preserve">條第 </w:t>
                            </w:r>
                            <w:r>
                              <w:rPr>
                                <w:rFonts w:eastAsia="標楷體" w:ascii="標楷體" w:hAnsi="標楷體"/>
                                <w:kern w:val="0"/>
                                <w:sz w:val="24"/>
                                <w:szCs w:val="22"/>
                                <w:lang w:val="en-US" w:bidi="ar-SA"/>
                              </w:rPr>
                              <w:t>1</w:t>
                            </w:r>
                            <w:r>
                              <w:rPr>
                                <w:rFonts w:eastAsia="標楷體" w:ascii="標楷體" w:hAnsi="標楷體"/>
                                <w:spacing w:val="-28"/>
                                <w:kern w:val="0"/>
                                <w:sz w:val="24"/>
                                <w:szCs w:val="22"/>
                                <w:lang w:val="en-US" w:bidi="ar-SA"/>
                              </w:rPr>
                              <w:t xml:space="preserve"> </w:t>
                            </w:r>
                            <w:r>
                              <w:rPr>
                                <w:rFonts w:ascii="標楷體" w:hAnsi="標楷體" w:eastAsia="標楷體"/>
                                <w:spacing w:val="-28"/>
                                <w:kern w:val="0"/>
                                <w:sz w:val="24"/>
                                <w:szCs w:val="22"/>
                                <w:lang w:val="en-US" w:bidi="ar-SA"/>
                              </w:rPr>
                              <w:t>項但</w:t>
                            </w:r>
                          </w:p>
                          <w:p>
                            <w:pPr>
                              <w:pStyle w:val="TableParagraph"/>
                              <w:widowControl w:val="false"/>
                              <w:spacing w:lineRule="exact" w:line="306" w:before="0" w:after="0"/>
                              <w:jc w:val="left"/>
                              <w:rPr>
                                <w:rFonts w:ascii="標楷體" w:hAnsi="標楷體" w:eastAsia="標楷體"/>
                                <w:kern w:val="0"/>
                                <w:sz w:val="24"/>
                                <w:szCs w:val="22"/>
                                <w:lang w:val="en-US" w:bidi="ar-SA"/>
                              </w:rPr>
                            </w:pPr>
                            <w:r>
                              <w:rPr>
                                <w:rFonts w:ascii="標楷體" w:hAnsi="標楷體" w:eastAsia="標楷體"/>
                                <w:spacing w:val="-20"/>
                                <w:kern w:val="0"/>
                                <w:sz w:val="24"/>
                                <w:szCs w:val="22"/>
                                <w:lang w:val="en-US" w:bidi="ar-SA"/>
                              </w:rPr>
                              <w:t xml:space="preserve">書第 </w:t>
                            </w:r>
                            <w:r>
                              <w:rPr>
                                <w:rFonts w:eastAsia="標楷體" w:ascii="標楷體" w:hAnsi="標楷體"/>
                                <w:kern w:val="0"/>
                                <w:sz w:val="24"/>
                                <w:szCs w:val="22"/>
                                <w:lang w:val="en-US" w:bidi="ar-SA"/>
                              </w:rPr>
                              <w:t>3</w:t>
                            </w:r>
                            <w:r>
                              <w:rPr>
                                <w:rFonts w:eastAsia="標楷體" w:ascii="標楷體" w:hAnsi="標楷體"/>
                                <w:spacing w:val="-35"/>
                                <w:kern w:val="0"/>
                                <w:sz w:val="24"/>
                                <w:szCs w:val="22"/>
                                <w:lang w:val="en-US" w:bidi="ar-SA"/>
                              </w:rPr>
                              <w:t xml:space="preserve"> </w:t>
                            </w:r>
                            <w:r>
                              <w:rPr>
                                <w:rFonts w:ascii="標楷體" w:hAnsi="標楷體" w:eastAsia="標楷體"/>
                                <w:spacing w:val="-35"/>
                                <w:kern w:val="0"/>
                                <w:sz w:val="24"/>
                                <w:szCs w:val="22"/>
                                <w:lang w:val="en-US" w:bidi="ar-SA"/>
                              </w:rPr>
                              <w:t>款</w:t>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71" w:after="0"/>
                              <w:jc w:val="left"/>
                              <w:rPr>
                                <w:rFonts w:ascii="標楷體" w:hAnsi="標楷體" w:eastAsia="標楷體"/>
                                <w:kern w:val="0"/>
                                <w:sz w:val="24"/>
                                <w:szCs w:val="22"/>
                                <w:lang w:val="en-US" w:bidi="ar-SA"/>
                              </w:rPr>
                            </w:pPr>
                            <w:r>
                              <w:rPr>
                                <w:rFonts w:ascii="標楷體" w:hAnsi="標楷體" w:eastAsia="標楷體"/>
                                <w:spacing w:val="-20"/>
                                <w:kern w:val="0"/>
                                <w:sz w:val="24"/>
                                <w:szCs w:val="22"/>
                                <w:lang w:val="en-US" w:bidi="ar-SA"/>
                              </w:rPr>
                              <w:t>□</w:t>
                            </w:r>
                            <w:r>
                              <w:rPr>
                                <w:rFonts w:ascii="標楷體" w:hAnsi="標楷體" w:eastAsia="標楷體"/>
                                <w:spacing w:val="-20"/>
                                <w:kern w:val="0"/>
                                <w:sz w:val="24"/>
                                <w:szCs w:val="22"/>
                                <w:lang w:val="en-US" w:bidi="ar-SA"/>
                              </w:rPr>
                              <w:t xml:space="preserve">第 </w:t>
                            </w:r>
                            <w:r>
                              <w:rPr>
                                <w:rFonts w:eastAsia="標楷體" w:ascii="標楷體" w:hAnsi="標楷體"/>
                                <w:kern w:val="0"/>
                                <w:sz w:val="24"/>
                                <w:szCs w:val="22"/>
                                <w:lang w:val="en-US" w:bidi="ar-SA"/>
                              </w:rPr>
                              <w:t>3</w:t>
                            </w:r>
                            <w:r>
                              <w:rPr>
                                <w:rFonts w:eastAsia="標楷體" w:ascii="標楷體" w:hAnsi="標楷體"/>
                                <w:spacing w:val="-9"/>
                                <w:kern w:val="0"/>
                                <w:sz w:val="24"/>
                                <w:szCs w:val="22"/>
                                <w:lang w:val="en-US" w:bidi="ar-SA"/>
                              </w:rPr>
                              <w:t xml:space="preserve"> </w:t>
                            </w:r>
                            <w:r>
                              <w:rPr>
                                <w:rFonts w:ascii="標楷體" w:hAnsi="標楷體" w:eastAsia="標楷體"/>
                                <w:spacing w:val="-9"/>
                                <w:kern w:val="0"/>
                                <w:sz w:val="24"/>
                                <w:szCs w:val="22"/>
                                <w:lang w:val="en-US" w:bidi="ar-SA"/>
                              </w:rPr>
                              <w:t>款：對公職人員之關係人依法令規定以公開公平方式辦理之補助。</w:t>
                            </w:r>
                          </w:p>
                          <w:p>
                            <w:pPr>
                              <w:pStyle w:val="TableParagraph"/>
                              <w:widowControl w:val="false"/>
                              <w:tabs>
                                <w:tab w:val="clear" w:pos="720"/>
                                <w:tab w:val="left" w:pos="3828" w:leader="none"/>
                              </w:tabs>
                              <w:spacing w:lineRule="exact" w:line="290" w:before="197"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法令依據</w:t>
                            </w:r>
                            <w:r>
                              <w:rPr>
                                <w:rFonts w:ascii="標楷體" w:hAnsi="標楷體" w:eastAsia="標楷體"/>
                                <w:spacing w:val="-10"/>
                                <w:kern w:val="0"/>
                                <w:sz w:val="24"/>
                                <w:szCs w:val="22"/>
                                <w:lang w:val="en-US" w:bidi="ar-SA"/>
                              </w:rPr>
                              <w:t>：</w:t>
                            </w:r>
                            <w:r>
                              <w:rPr>
                                <w:rFonts w:eastAsia="標楷體" w:ascii="標楷體" w:hAnsi="標楷體"/>
                                <w:kern w:val="0"/>
                                <w:sz w:val="24"/>
                                <w:szCs w:val="22"/>
                                <w:u w:val="single"/>
                                <w:lang w:val="en-US" w:bidi="ar-SA"/>
                              </w:rPr>
                              <w:tab/>
                            </w:r>
                            <w:r>
                              <w:rPr>
                                <w:rFonts w:ascii="標楷體" w:hAnsi="標楷體" w:eastAsia="標楷體"/>
                                <w:kern w:val="0"/>
                                <w:sz w:val="24"/>
                                <w:szCs w:val="22"/>
                                <w:u w:val="single"/>
                                <w:lang w:val="en-US" w:bidi="ar-SA"/>
                              </w:rPr>
                              <w:t>（請填寫法令名稱及條次</w:t>
                            </w:r>
                            <w:r>
                              <w:rPr>
                                <w:rFonts w:ascii="標楷體" w:hAnsi="標楷體" w:eastAsia="標楷體"/>
                                <w:spacing w:val="-10"/>
                                <w:kern w:val="0"/>
                                <w:sz w:val="24"/>
                                <w:szCs w:val="22"/>
                                <w:u w:val="single"/>
                                <w:lang w:val="en-US" w:bidi="ar-SA"/>
                              </w:rPr>
                              <w:t>）</w:t>
                            </w:r>
                          </w:p>
                        </w:tc>
                      </w:tr>
                      <w:tr>
                        <w:trPr>
                          <w:trHeight w:val="2042" w:hRule="atLeast"/>
                        </w:trPr>
                        <w:tc>
                          <w:tcPr>
                            <w:tcW w:w="2695" w:type="dxa"/>
                            <w:vMerge w:val="continue"/>
                            <w:tcBorders>
                              <w:left w:val="single" w:sz="4" w:space="0" w:color="000000"/>
                              <w:bottom w:val="single" w:sz="4" w:space="0" w:color="000000"/>
                              <w:right w:val="single" w:sz="4" w:space="0" w:color="000000"/>
                            </w:tcBorders>
                          </w:tcPr>
                          <w:p>
                            <w:pPr>
                              <w:pStyle w:val="Normal"/>
                              <w:rPr/>
                            </w:pPr>
                            <w:r>
                              <w:rPr/>
                            </w:r>
                          </w:p>
                        </w:tc>
                        <w:tc>
                          <w:tcPr>
                            <w:tcW w:w="793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59" w:before="57" w:after="0"/>
                              <w:ind w:left="1288" w:right="126" w:hanging="1181"/>
                              <w:jc w:val="left"/>
                              <w:rPr>
                                <w:rFonts w:ascii="標楷體" w:hAnsi="標楷體" w:eastAsia="標楷體"/>
                                <w:kern w:val="0"/>
                                <w:sz w:val="24"/>
                                <w:szCs w:val="22"/>
                                <w:lang w:val="en-US" w:bidi="ar-SA"/>
                              </w:rPr>
                            </w:pPr>
                            <w:r>
                              <w:rPr>
                                <w:rFonts w:ascii="標楷體" w:hAnsi="標楷體" w:eastAsia="標楷體"/>
                                <w:spacing w:val="-16"/>
                                <w:kern w:val="0"/>
                                <w:sz w:val="24"/>
                                <w:szCs w:val="22"/>
                                <w:lang w:val="en-US" w:bidi="ar-SA"/>
                              </w:rPr>
                              <w:t>□</w:t>
                            </w:r>
                            <w:r>
                              <w:rPr>
                                <w:rFonts w:ascii="標楷體" w:hAnsi="標楷體" w:eastAsia="標楷體"/>
                                <w:spacing w:val="-16"/>
                                <w:kern w:val="0"/>
                                <w:sz w:val="24"/>
                                <w:szCs w:val="22"/>
                                <w:lang w:val="en-US" w:bidi="ar-SA"/>
                              </w:rPr>
                              <w:t xml:space="preserve">第 </w:t>
                            </w:r>
                            <w:r>
                              <w:rPr>
                                <w:rFonts w:eastAsia="標楷體" w:ascii="標楷體" w:hAnsi="標楷體"/>
                                <w:spacing w:val="-2"/>
                                <w:kern w:val="0"/>
                                <w:sz w:val="24"/>
                                <w:szCs w:val="22"/>
                                <w:lang w:val="en-US" w:bidi="ar-SA"/>
                              </w:rPr>
                              <w:t>3</w:t>
                            </w:r>
                            <w:r>
                              <w:rPr>
                                <w:rFonts w:eastAsia="標楷體" w:ascii="標楷體" w:hAnsi="標楷體"/>
                                <w:spacing w:val="-9"/>
                                <w:kern w:val="0"/>
                                <w:sz w:val="24"/>
                                <w:szCs w:val="22"/>
                                <w:lang w:val="en-US" w:bidi="ar-SA"/>
                              </w:rPr>
                              <w:t xml:space="preserve"> </w:t>
                            </w:r>
                            <w:r>
                              <w:rPr>
                                <w:rFonts w:ascii="標楷體" w:hAnsi="標楷體" w:eastAsia="標楷體"/>
                                <w:spacing w:val="-9"/>
                                <w:kern w:val="0"/>
                                <w:sz w:val="24"/>
                                <w:szCs w:val="22"/>
                                <w:lang w:val="en-US" w:bidi="ar-SA"/>
                              </w:rPr>
                              <w:t>款：對公職人員之關係人禁止其補助反不利於公共利益且經補助法</w:t>
                            </w:r>
                            <w:r>
                              <w:rPr>
                                <w:rFonts w:ascii="標楷體" w:hAnsi="標楷體" w:eastAsia="標楷體"/>
                                <w:spacing w:val="-2"/>
                                <w:kern w:val="0"/>
                                <w:sz w:val="24"/>
                                <w:szCs w:val="22"/>
                                <w:lang w:val="en-US" w:bidi="ar-SA"/>
                              </w:rPr>
                              <w:t>令主管機關核定同意之補助。</w:t>
                            </w:r>
                          </w:p>
                          <w:p>
                            <w:pPr>
                              <w:pStyle w:val="TableParagraph"/>
                              <w:widowControl w:val="false"/>
                              <w:tabs>
                                <w:tab w:val="clear" w:pos="720"/>
                                <w:tab w:val="left" w:pos="4068" w:leader="none"/>
                                <w:tab w:val="left" w:pos="6644" w:leader="none"/>
                              </w:tabs>
                              <w:spacing w:lineRule="auto" w:line="259" w:before="0" w:after="0"/>
                              <w:ind w:left="107" w:right="973" w:hanging="0"/>
                              <w:jc w:val="left"/>
                              <w:rPr>
                                <w:rFonts w:ascii="標楷體" w:hAnsi="標楷體" w:eastAsia="標楷體"/>
                                <w:kern w:val="0"/>
                                <w:sz w:val="24"/>
                                <w:szCs w:val="22"/>
                                <w:lang w:val="en-US" w:bidi="ar-SA"/>
                              </w:rPr>
                            </w:pPr>
                            <w:r>
                              <w:rPr>
                                <w:rFonts w:ascii="標楷體" w:hAnsi="標楷體" w:eastAsia="標楷體"/>
                                <w:spacing w:val="-2"/>
                                <w:kern w:val="0"/>
                                <w:sz w:val="24"/>
                                <w:szCs w:val="22"/>
                                <w:lang w:val="en-US" w:bidi="ar-SA"/>
                              </w:rPr>
                              <w:t>補助法令依據：</w:t>
                            </w:r>
                            <w:r>
                              <w:rPr>
                                <w:rFonts w:eastAsia="標楷體" w:ascii="標楷體" w:hAnsi="標楷體"/>
                                <w:kern w:val="0"/>
                                <w:sz w:val="24"/>
                                <w:szCs w:val="22"/>
                                <w:u w:val="single"/>
                                <w:lang w:val="en-US" w:bidi="ar-SA"/>
                              </w:rPr>
                              <w:tab/>
                            </w:r>
                            <w:r>
                              <w:rPr>
                                <w:rFonts w:ascii="標楷體" w:hAnsi="標楷體" w:eastAsia="標楷體"/>
                                <w:spacing w:val="-2"/>
                                <w:kern w:val="0"/>
                                <w:sz w:val="24"/>
                                <w:szCs w:val="22"/>
                                <w:u w:val="single"/>
                                <w:lang w:val="en-US" w:bidi="ar-SA"/>
                              </w:rPr>
                              <w:t>（請填寫法令名稱及條次）</w:t>
                            </w:r>
                            <w:r>
                              <w:rPr>
                                <w:rFonts w:ascii="標楷體" w:hAnsi="標楷體" w:eastAsia="標楷體"/>
                                <w:spacing w:val="-2"/>
                                <w:kern w:val="0"/>
                                <w:sz w:val="24"/>
                                <w:szCs w:val="22"/>
                                <w:lang w:val="en-US" w:bidi="ar-SA"/>
                              </w:rPr>
                              <w:t>核定之補助法令主管機關：</w:t>
                            </w:r>
                            <w:r>
                              <w:rPr>
                                <w:rFonts w:ascii="標楷體" w:hAnsi="標楷體" w:eastAsia="標楷體"/>
                                <w:spacing w:val="-2"/>
                                <w:kern w:val="0"/>
                                <w:sz w:val="24"/>
                                <w:szCs w:val="22"/>
                                <w:u w:val="single"/>
                                <w:lang w:val="en-US" w:bidi="ar-SA"/>
                              </w:rPr>
                              <w:t xml:space="preserve">  </w:t>
                            </w:r>
                            <w:r>
                              <w:rPr>
                                <w:rFonts w:ascii="標楷體" w:hAnsi="標楷體" w:eastAsia="標楷體"/>
                                <w:spacing w:val="-2"/>
                                <w:kern w:val="0"/>
                                <w:sz w:val="24"/>
                                <w:szCs w:val="22"/>
                                <w:u w:val="single"/>
                                <w:lang w:val="en-US" w:bidi="ar-SA"/>
                              </w:rPr>
                              <w:t xml:space="preserve">                             </w:t>
                            </w:r>
                            <w:r>
                              <w:rPr>
                                <w:rFonts w:ascii="標楷體" w:hAnsi="標楷體" w:eastAsia="標楷體"/>
                                <w:spacing w:val="-2"/>
                                <w:kern w:val="0"/>
                                <w:sz w:val="24"/>
                                <w:szCs w:val="22"/>
                                <w:lang w:val="en-US" w:bidi="ar-SA"/>
                              </w:rPr>
                              <w:t xml:space="preserve"> </w:t>
                            </w:r>
                          </w:p>
                          <w:p>
                            <w:pPr>
                              <w:pStyle w:val="TableParagraph"/>
                              <w:widowControl w:val="false"/>
                              <w:tabs>
                                <w:tab w:val="clear" w:pos="720"/>
                                <w:tab w:val="left" w:pos="6644" w:leader="none"/>
                              </w:tabs>
                              <w:spacing w:lineRule="auto" w:line="240" w:before="0"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補助法令主管機關之核定文號</w:t>
                            </w:r>
                            <w:r>
                              <w:rPr>
                                <w:rFonts w:ascii="標楷體" w:hAnsi="標楷體" w:eastAsia="標楷體"/>
                                <w:spacing w:val="-10"/>
                                <w:kern w:val="0"/>
                                <w:sz w:val="24"/>
                                <w:szCs w:val="22"/>
                                <w:lang w:val="en-US" w:bidi="ar-SA"/>
                              </w:rPr>
                              <w:t>：</w:t>
                            </w:r>
                            <w:r>
                              <w:rPr>
                                <w:rFonts w:ascii="標楷體" w:hAnsi="標楷體" w:eastAsia="標楷體"/>
                                <w:spacing w:val="-2"/>
                                <w:kern w:val="0"/>
                                <w:sz w:val="24"/>
                                <w:szCs w:val="22"/>
                                <w:u w:val="single"/>
                                <w:lang w:val="en-US" w:bidi="ar-SA"/>
                              </w:rPr>
                              <w:t xml:space="preserve">  </w:t>
                            </w:r>
                            <w:r>
                              <w:rPr>
                                <w:rFonts w:ascii="標楷體" w:hAnsi="標楷體" w:eastAsia="標楷體"/>
                                <w:spacing w:val="-2"/>
                                <w:kern w:val="0"/>
                                <w:sz w:val="24"/>
                                <w:szCs w:val="22"/>
                                <w:u w:val="single"/>
                                <w:lang w:val="en-US" w:bidi="ar-SA"/>
                              </w:rPr>
                              <w:t xml:space="preserve">                         </w:t>
                            </w:r>
                          </w:p>
                          <w:p>
                            <w:pPr>
                              <w:pStyle w:val="TableParagraph"/>
                              <w:widowControl w:val="false"/>
                              <w:tabs>
                                <w:tab w:val="clear" w:pos="720"/>
                                <w:tab w:val="left" w:pos="6641" w:leader="none"/>
                              </w:tabs>
                              <w:spacing w:lineRule="exact" w:line="266" w:before="27" w:after="0"/>
                              <w:jc w:val="left"/>
                              <w:rPr>
                                <w:rFonts w:ascii="標楷體" w:hAnsi="標楷體" w:eastAsia="標楷體"/>
                                <w:kern w:val="0"/>
                                <w:sz w:val="24"/>
                                <w:szCs w:val="22"/>
                                <w:lang w:val="en-US" w:bidi="ar-SA"/>
                              </w:rPr>
                            </w:pPr>
                            <w:r>
                              <w:rPr>
                                <w:rFonts w:ascii="標楷體" w:hAnsi="標楷體" w:eastAsia="標楷體"/>
                                <w:kern w:val="0"/>
                                <w:sz w:val="24"/>
                                <w:szCs w:val="22"/>
                                <w:lang w:val="en-US" w:bidi="ar-SA"/>
                              </w:rPr>
                              <w:t>補助法令主管機關核定同意之理由</w:t>
                            </w:r>
                            <w:r>
                              <w:rPr>
                                <w:rFonts w:ascii="標楷體" w:hAnsi="標楷體" w:eastAsia="標楷體"/>
                                <w:spacing w:val="-10"/>
                                <w:kern w:val="0"/>
                                <w:sz w:val="24"/>
                                <w:szCs w:val="22"/>
                                <w:lang w:val="en-US" w:bidi="ar-SA"/>
                              </w:rPr>
                              <w:t>：</w:t>
                            </w:r>
                            <w:r>
                              <w:rPr>
                                <w:rFonts w:ascii="標楷體" w:hAnsi="標楷體" w:eastAsia="標楷體"/>
                                <w:spacing w:val="-2"/>
                                <w:kern w:val="0"/>
                                <w:sz w:val="24"/>
                                <w:szCs w:val="22"/>
                                <w:u w:val="single"/>
                                <w:lang w:val="en-US" w:bidi="ar-SA"/>
                              </w:rPr>
                              <w:t xml:space="preserve">  </w:t>
                            </w:r>
                            <w:r>
                              <w:rPr>
                                <w:rFonts w:ascii="標楷體" w:hAnsi="標楷體" w:eastAsia="標楷體"/>
                                <w:spacing w:val="-2"/>
                                <w:kern w:val="0"/>
                                <w:sz w:val="24"/>
                                <w:szCs w:val="22"/>
                                <w:u w:val="single"/>
                                <w:lang w:val="en-US" w:bidi="ar-SA"/>
                              </w:rPr>
                              <w:t xml:space="preserve">                     </w:t>
                            </w:r>
                          </w:p>
                        </w:tc>
                      </w:tr>
                    </w:tbl>
                    <w:p>
                      <w:pPr>
                        <w:pStyle w:val="BodyText"/>
                        <w:rPr/>
                      </w:pPr>
                      <w:r>
                        <w:rPr/>
                      </w:r>
                    </w:p>
                  </w:txbxContent>
                </v:textbox>
                <w10:wrap type="none"/>
              </v:rect>
            </w:pict>
          </mc:Fallback>
        </mc:AlternateContent>
      </w:r>
      <w:r>
        <w:rPr>
          <w:rFonts w:ascii="標楷體" w:hAnsi="標楷體" w:eastAsia="標楷體"/>
          <w:spacing w:val="-4"/>
          <w:sz w:val="28"/>
        </w:rPr>
        <w:t>三、補助行為表</w:t>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rPr>
          <w:rFonts w:ascii="標楷體" w:hAnsi="標楷體" w:eastAsia="標楷體"/>
          <w:sz w:val="28"/>
        </w:rPr>
      </w:pPr>
      <w:r>
        <w:rPr>
          <w:rFonts w:eastAsia="標楷體" w:ascii="標楷體" w:hAnsi="標楷體"/>
          <w:sz w:val="28"/>
        </w:rPr>
      </w:r>
    </w:p>
    <w:p>
      <w:pPr>
        <w:pStyle w:val="BodyText"/>
        <w:spacing w:before="52" w:after="0"/>
        <w:rPr>
          <w:rFonts w:ascii="標楷體" w:hAnsi="標楷體" w:eastAsia="標楷體"/>
          <w:sz w:val="28"/>
        </w:rPr>
      </w:pPr>
      <w:r>
        <w:rPr>
          <w:rFonts w:eastAsia="標楷體" w:ascii="標楷體" w:hAnsi="標楷體"/>
          <w:sz w:val="28"/>
        </w:rPr>
      </w:r>
    </w:p>
    <w:p>
      <w:pPr>
        <w:pStyle w:val="Normal"/>
        <w:spacing w:lineRule="exact" w:line="362" w:before="1" w:after="0"/>
        <w:ind w:left="409" w:right="0" w:hanging="0"/>
        <w:rPr>
          <w:rFonts w:ascii="標楷體" w:hAnsi="標楷體" w:eastAsia="標楷體"/>
          <w:spacing w:val="-4"/>
          <w:sz w:val="28"/>
        </w:rPr>
      </w:pPr>
      <w:r>
        <w:rPr>
          <w:rFonts w:eastAsia="標楷體" w:ascii="標楷體" w:hAnsi="標楷體"/>
          <w:spacing w:val="-4"/>
          <w:sz w:val="28"/>
        </w:rPr>
      </w:r>
    </w:p>
    <w:p>
      <w:pPr>
        <w:pStyle w:val="Normal"/>
        <w:spacing w:lineRule="exact" w:line="362" w:before="1" w:after="0"/>
        <w:ind w:left="409" w:right="0" w:hanging="0"/>
        <w:rPr>
          <w:rFonts w:ascii="標楷體" w:hAnsi="標楷體" w:eastAsia="標楷體"/>
          <w:spacing w:val="-4"/>
          <w:sz w:val="28"/>
        </w:rPr>
      </w:pPr>
      <w:r>
        <w:rPr>
          <w:rFonts w:ascii="標楷體" w:hAnsi="標楷體" w:eastAsia="標楷體"/>
          <w:spacing w:val="-4"/>
          <w:sz w:val="28"/>
        </w:rPr>
        <w:t>備註：</w:t>
      </w:r>
    </w:p>
    <w:p>
      <w:pPr>
        <w:pStyle w:val="Normal"/>
        <w:spacing w:lineRule="exact" w:line="360"/>
        <w:ind w:left="409" w:right="0" w:hanging="0"/>
        <w:rPr/>
      </w:pPr>
      <w:r>
        <w:rPr>
          <w:rFonts w:ascii="標楷體" w:hAnsi="標楷體" w:eastAsia="標楷體"/>
          <w:spacing w:val="-2"/>
          <w:sz w:val="28"/>
        </w:rPr>
        <w:t>主動公開之機關團體：</w:t>
      </w:r>
      <w:r>
        <w:rPr>
          <w:rFonts w:ascii="標楷體" w:hAnsi="標楷體" w:eastAsia="標楷體"/>
          <w:color w:val="FF0000"/>
          <w:spacing w:val="-4"/>
          <w:sz w:val="28"/>
        </w:rPr>
        <w:t>廉政市公所</w:t>
      </w:r>
    </w:p>
    <w:p>
      <w:pPr>
        <w:pStyle w:val="Normal"/>
        <w:spacing w:lineRule="exact" w:line="362"/>
        <w:ind w:left="409" w:right="0" w:hanging="0"/>
        <w:rPr/>
      </w:pPr>
      <w:r>
        <w:rPr>
          <w:rFonts w:ascii="標楷體" w:hAnsi="標楷體" w:eastAsia="標楷體"/>
          <w:spacing w:val="-1"/>
          <w:sz w:val="28"/>
        </w:rPr>
        <w:t xml:space="preserve">主動公開之日期： </w:t>
      </w:r>
      <w:r>
        <w:rPr>
          <w:rFonts w:eastAsia="標楷體" w:ascii="標楷體" w:hAnsi="標楷體"/>
          <w:color w:val="FF0000"/>
          <w:sz w:val="28"/>
        </w:rPr>
        <w:t>108</w:t>
      </w:r>
      <w:r>
        <w:rPr>
          <w:rFonts w:eastAsia="標楷體" w:ascii="標楷體" w:hAnsi="標楷體"/>
          <w:color w:val="FF0000"/>
          <w:spacing w:val="-1"/>
          <w:sz w:val="28"/>
        </w:rPr>
        <w:t xml:space="preserve"> </w:t>
      </w:r>
      <w:r>
        <w:rPr>
          <w:rFonts w:ascii="標楷體" w:hAnsi="標楷體" w:eastAsia="標楷體"/>
          <w:color w:val="FF0000"/>
          <w:spacing w:val="-1"/>
          <w:sz w:val="28"/>
        </w:rPr>
        <w:t xml:space="preserve">年 </w:t>
      </w:r>
      <w:r>
        <w:rPr>
          <w:rFonts w:eastAsia="標楷體" w:ascii="標楷體" w:hAnsi="標楷體"/>
          <w:color w:val="FF0000"/>
          <w:sz w:val="28"/>
        </w:rPr>
        <w:t>1</w:t>
      </w:r>
      <w:r>
        <w:rPr>
          <w:rFonts w:eastAsia="標楷體" w:ascii="標楷體" w:hAnsi="標楷體"/>
          <w:color w:val="FF0000"/>
          <w:spacing w:val="-3"/>
          <w:sz w:val="28"/>
        </w:rPr>
        <w:t xml:space="preserve"> </w:t>
      </w:r>
      <w:r>
        <w:rPr>
          <w:rFonts w:ascii="標楷體" w:hAnsi="標楷體" w:eastAsia="標楷體"/>
          <w:color w:val="FF0000"/>
          <w:spacing w:val="-3"/>
          <w:sz w:val="28"/>
        </w:rPr>
        <w:t xml:space="preserve">月 </w:t>
      </w:r>
      <w:r>
        <w:rPr>
          <w:rFonts w:eastAsia="標楷體" w:ascii="標楷體" w:hAnsi="標楷體"/>
          <w:color w:val="FF0000"/>
          <w:sz w:val="28"/>
        </w:rPr>
        <w:t>20</w:t>
      </w:r>
      <w:r>
        <w:rPr>
          <w:rFonts w:eastAsia="標楷體" w:ascii="標楷體" w:hAnsi="標楷體"/>
          <w:color w:val="FF0000"/>
          <w:spacing w:val="-7"/>
          <w:sz w:val="28"/>
        </w:rPr>
        <w:t xml:space="preserve"> </w:t>
      </w:r>
      <w:r>
        <w:rPr>
          <w:rFonts w:ascii="標楷體" w:hAnsi="標楷體" w:eastAsia="標楷體"/>
          <w:color w:val="FF0000"/>
          <w:spacing w:val="-7"/>
          <w:sz w:val="28"/>
        </w:rPr>
        <w:t>日</w:t>
      </w:r>
    </w:p>
    <w:p>
      <w:pPr>
        <w:sectPr>
          <w:type w:val="nextPage"/>
          <w:pgSz w:w="11906" w:h="16838"/>
          <w:pgMar w:left="680" w:right="360" w:gutter="0" w:header="0" w:top="860" w:footer="0" w:bottom="280"/>
          <w:pgNumType w:fmt="decimal"/>
          <w:formProt w:val="false"/>
          <w:docGrid w:type="default" w:linePitch="312" w:charSpace="4294965247"/>
        </w:sectPr>
      </w:pPr>
    </w:p>
    <w:p>
      <w:pPr>
        <w:pStyle w:val="Heading1"/>
        <w:spacing w:lineRule="auto" w:line="235" w:before="58" w:after="0"/>
        <w:ind w:left="1544" w:right="1432" w:hanging="1133"/>
        <w:jc w:val="both"/>
        <w:rPr/>
      </w:pPr>
      <w:r>
        <w:rPr>
          <w:rFonts w:ascii="標楷體" w:hAnsi="標楷體" w:eastAsia="標楷體"/>
          <w:color w:val="FF0000"/>
          <w:spacing w:val="-2"/>
        </w:rPr>
        <w:t>範例案情：廉政市民代表會之市民代表王小明，其配偶陳小花擔任財團法人陽光廉政基金會之董事，基金會董事長為楊清廉。該基金會參加受市民代表王小明監督之機關即廉政</w:t>
      </w:r>
      <w:r>
        <w:rPr>
          <w:rFonts w:ascii="標楷體" w:hAnsi="標楷體" w:eastAsia="標楷體"/>
          <w:color w:val="FF0000"/>
          <w:spacing w:val="-5"/>
        </w:rPr>
        <w:t xml:space="preserve">市公所之委託廉政研究採購案公開招標之投標，決標結果該基金會以 </w:t>
      </w:r>
      <w:r>
        <w:rPr>
          <w:rFonts w:eastAsia="標楷體" w:ascii="標楷體" w:hAnsi="標楷體"/>
          <w:color w:val="FF0000"/>
          <w:spacing w:val="-4"/>
        </w:rPr>
        <w:t>1,200,000</w:t>
      </w:r>
      <w:r>
        <w:rPr>
          <w:rFonts w:eastAsia="標楷體" w:ascii="標楷體" w:hAnsi="標楷體"/>
          <w:color w:val="FF0000"/>
          <w:spacing w:val="-7"/>
        </w:rPr>
        <w:t xml:space="preserve"> </w:t>
      </w:r>
      <w:r>
        <w:rPr>
          <w:rFonts w:ascii="標楷體" w:hAnsi="標楷體" w:eastAsia="標楷體"/>
          <w:color w:val="FF0000"/>
          <w:spacing w:val="-7"/>
        </w:rPr>
        <w:t>元</w:t>
      </w:r>
      <w:r>
        <w:rPr>
          <w:rFonts w:ascii="標楷體" w:hAnsi="標楷體" w:eastAsia="標楷體"/>
          <w:color w:val="FF0000"/>
          <w:spacing w:val="-6"/>
        </w:rPr>
        <w:t>得標</w:t>
      </w:r>
    </w:p>
    <w:p>
      <w:pPr>
        <w:pStyle w:val="BodyText"/>
        <w:spacing w:before="62" w:after="0"/>
        <w:rPr>
          <w:rFonts w:ascii="標楷體" w:hAnsi="標楷體" w:eastAsia="標楷體"/>
          <w:sz w:val="22"/>
        </w:rPr>
      </w:pPr>
      <w:r>
        <w:rPr>
          <w:rFonts w:eastAsia="標楷體" w:ascii="標楷體" w:hAnsi="標楷體"/>
          <w:sz w:val="22"/>
        </w:rPr>
      </w:r>
    </w:p>
    <w:p>
      <w:pPr>
        <w:pStyle w:val="Normal"/>
        <w:spacing w:lineRule="exact" w:line="279" w:before="1" w:after="0"/>
        <w:ind w:left="409" w:right="0" w:hanging="0"/>
        <w:rPr>
          <w:rFonts w:ascii="標楷體" w:hAnsi="標楷體" w:eastAsia="標楷體"/>
          <w:color w:val="000000"/>
          <w:spacing w:val="-2"/>
          <w:shd w:fill="D8D8D8" w:val="clear"/>
        </w:rPr>
      </w:pPr>
      <w:r>
        <w:rPr>
          <w:rFonts w:ascii="標楷體" w:hAnsi="標楷體" w:eastAsia="標楷體"/>
          <w:color w:val="000000"/>
          <w:spacing w:val="-2"/>
          <w:shd w:fill="D8D8D8" w:val="clear"/>
        </w:rPr>
        <w:t>※</w:t>
      </w:r>
      <w:r>
        <w:rPr>
          <w:rFonts w:ascii="標楷體" w:hAnsi="標楷體" w:eastAsia="標楷體"/>
          <w:color w:val="000000"/>
          <w:spacing w:val="-2"/>
          <w:shd w:fill="D8D8D8" w:val="clear"/>
        </w:rPr>
        <w:t>填表說明：</w:t>
      </w:r>
    </w:p>
    <w:p>
      <w:pPr>
        <w:pStyle w:val="ListParagraph"/>
        <w:numPr>
          <w:ilvl w:val="0"/>
          <w:numId w:val="2"/>
        </w:numPr>
        <w:tabs>
          <w:tab w:val="clear" w:pos="720"/>
          <w:tab w:val="left" w:pos="610" w:leader="none"/>
          <w:tab w:val="left" w:pos="673" w:leader="none"/>
        </w:tabs>
        <w:spacing w:lineRule="auto" w:line="218" w:before="7" w:after="0"/>
        <w:ind w:left="673" w:right="536" w:hanging="264"/>
        <w:rPr/>
      </w:pPr>
      <w:r>
        <w:rPr>
          <w:rFonts w:ascii="標楷體" w:hAnsi="標楷體" w:eastAsia="標楷體"/>
          <w:spacing w:val="1"/>
          <w:sz w:val="20"/>
        </w:rPr>
        <w:t>請機關團體一併將公職人員利益衝突迴避法第</w:t>
      </w:r>
      <w:r>
        <w:rPr>
          <w:rFonts w:eastAsia="標楷體" w:ascii="標楷體" w:hAnsi="標楷體"/>
          <w:sz w:val="20"/>
        </w:rPr>
        <w:t>14</w:t>
      </w:r>
      <w:r>
        <w:rPr>
          <w:rFonts w:eastAsia="標楷體" w:ascii="標楷體" w:hAnsi="標楷體"/>
          <w:spacing w:val="-14"/>
          <w:sz w:val="20"/>
        </w:rPr>
        <w:t xml:space="preserve"> </w:t>
      </w:r>
      <w:r>
        <w:rPr>
          <w:rFonts w:ascii="標楷體" w:hAnsi="標楷體" w:eastAsia="標楷體"/>
          <w:spacing w:val="-14"/>
          <w:sz w:val="20"/>
        </w:rPr>
        <w:t>條第</w:t>
      </w:r>
      <w:r>
        <w:rPr>
          <w:rFonts w:eastAsia="標楷體" w:ascii="標楷體" w:hAnsi="標楷體"/>
          <w:sz w:val="20"/>
        </w:rPr>
        <w:t>2</w:t>
      </w:r>
      <w:r>
        <w:rPr>
          <w:rFonts w:eastAsia="標楷體" w:ascii="標楷體" w:hAnsi="標楷體"/>
          <w:spacing w:val="-14"/>
          <w:sz w:val="20"/>
        </w:rPr>
        <w:t xml:space="preserve"> </w:t>
      </w:r>
      <w:r>
        <w:rPr>
          <w:rFonts w:ascii="標楷體" w:hAnsi="標楷體" w:eastAsia="標楷體"/>
          <w:spacing w:val="-14"/>
          <w:sz w:val="20"/>
        </w:rPr>
        <w:t>項公職人員及關係人身分關係揭露表範本【</w:t>
      </w:r>
      <w:r>
        <w:rPr>
          <w:rFonts w:eastAsia="標楷體" w:ascii="標楷體" w:hAnsi="標楷體"/>
          <w:sz w:val="20"/>
        </w:rPr>
        <w:t>A.</w:t>
      </w:r>
      <w:r>
        <w:rPr>
          <w:rFonts w:ascii="標楷體" w:hAnsi="標楷體" w:eastAsia="標楷體"/>
          <w:sz w:val="20"/>
        </w:rPr>
        <w:t>事前揭露】</w:t>
      </w:r>
      <w:r>
        <w:rPr>
          <w:rFonts w:ascii="標楷體" w:hAnsi="標楷體" w:eastAsia="標楷體"/>
          <w:spacing w:val="-4"/>
          <w:sz w:val="20"/>
        </w:rPr>
        <w:t>公開。</w:t>
      </w:r>
    </w:p>
    <w:p>
      <w:pPr>
        <w:pStyle w:val="ListParagraph"/>
        <w:numPr>
          <w:ilvl w:val="0"/>
          <w:numId w:val="2"/>
        </w:numPr>
        <w:tabs>
          <w:tab w:val="clear" w:pos="720"/>
          <w:tab w:val="left" w:pos="690" w:leader="none"/>
          <w:tab w:val="left" w:pos="724" w:leader="none"/>
        </w:tabs>
        <w:spacing w:lineRule="auto" w:line="218"/>
        <w:ind w:left="690" w:right="438" w:hanging="262"/>
        <w:rPr/>
      </w:pPr>
      <w:r>
        <w:rPr>
          <w:rFonts w:ascii="標楷體" w:hAnsi="標楷體" w:eastAsia="標楷體"/>
          <w:sz w:val="20"/>
        </w:rPr>
        <w:t>本案屬公職人員利益衝突迴避法第</w:t>
      </w:r>
      <w:r>
        <w:rPr>
          <w:rFonts w:ascii="標楷體" w:hAnsi="標楷體" w:eastAsia="標楷體"/>
          <w:spacing w:val="-25"/>
          <w:sz w:val="20"/>
        </w:rPr>
        <w:t xml:space="preserve"> </w:t>
      </w:r>
      <w:r>
        <w:rPr>
          <w:rFonts w:eastAsia="標楷體" w:ascii="標楷體" w:hAnsi="標楷體"/>
          <w:sz w:val="20"/>
        </w:rPr>
        <w:t>14</w:t>
      </w:r>
      <w:r>
        <w:rPr>
          <w:rFonts w:eastAsia="標楷體" w:ascii="標楷體" w:hAnsi="標楷體"/>
          <w:spacing w:val="-27"/>
          <w:sz w:val="20"/>
        </w:rPr>
        <w:t xml:space="preserve"> </w:t>
      </w:r>
      <w:r>
        <w:rPr>
          <w:rFonts w:ascii="標楷體" w:hAnsi="標楷體" w:eastAsia="標楷體"/>
          <w:spacing w:val="-27"/>
          <w:sz w:val="20"/>
        </w:rPr>
        <w:t xml:space="preserve">條第 </w:t>
      </w:r>
      <w:r>
        <w:rPr>
          <w:rFonts w:eastAsia="標楷體" w:ascii="標楷體" w:hAnsi="標楷體"/>
          <w:sz w:val="20"/>
        </w:rPr>
        <w:t>1</w:t>
      </w:r>
      <w:r>
        <w:rPr>
          <w:rFonts w:eastAsia="標楷體" w:ascii="標楷體" w:hAnsi="標楷體"/>
          <w:spacing w:val="-8"/>
          <w:sz w:val="20"/>
        </w:rPr>
        <w:t xml:space="preserve"> </w:t>
      </w:r>
      <w:r>
        <w:rPr>
          <w:rFonts w:ascii="標楷體" w:hAnsi="標楷體" w:eastAsia="標楷體"/>
          <w:spacing w:val="-8"/>
          <w:sz w:val="20"/>
        </w:rPr>
        <w:t>項之交易行為者，請填寫二、交易行為表；屬補助行為者，請填寫</w:t>
      </w:r>
      <w:r>
        <w:rPr>
          <w:rFonts w:ascii="標楷體" w:hAnsi="標楷體" w:eastAsia="標楷體"/>
          <w:spacing w:val="-2"/>
          <w:sz w:val="20"/>
        </w:rPr>
        <w:t>三、補助行為表。</w:t>
      </w:r>
    </w:p>
    <w:p>
      <w:pPr>
        <w:pStyle w:val="ListParagraph"/>
        <w:numPr>
          <w:ilvl w:val="0"/>
          <w:numId w:val="2"/>
        </w:numPr>
        <w:tabs>
          <w:tab w:val="clear" w:pos="720"/>
          <w:tab w:val="left" w:pos="673" w:leader="none"/>
          <w:tab w:val="left" w:pos="709" w:leader="none"/>
        </w:tabs>
        <w:spacing w:lineRule="auto" w:line="218" w:before="1" w:after="0"/>
        <w:ind w:left="673" w:right="534" w:hanging="264"/>
        <w:rPr/>
      </w:pPr>
      <w:r>
        <w:rPr>
          <w:rFonts w:ascii="標楷體" w:hAnsi="標楷體" w:eastAsia="標楷體"/>
          <w:sz w:val="20"/>
        </w:rPr>
        <w:t>二、交易行為表請填寫交易機關、名稱、時間、對象、金額，並勾選填寫屬第</w:t>
      </w:r>
      <w:r>
        <w:rPr>
          <w:rFonts w:ascii="標楷體" w:hAnsi="標楷體" w:eastAsia="標楷體"/>
          <w:spacing w:val="-18"/>
          <w:sz w:val="20"/>
        </w:rPr>
        <w:t xml:space="preserve"> </w:t>
      </w:r>
      <w:r>
        <w:rPr>
          <w:rFonts w:eastAsia="標楷體" w:ascii="標楷體" w:hAnsi="標楷體"/>
          <w:sz w:val="20"/>
        </w:rPr>
        <w:t>14</w:t>
      </w:r>
      <w:r>
        <w:rPr>
          <w:rFonts w:eastAsia="標楷體" w:ascii="標楷體" w:hAnsi="標楷體"/>
          <w:spacing w:val="-14"/>
          <w:sz w:val="20"/>
        </w:rPr>
        <w:t xml:space="preserve"> </w:t>
      </w:r>
      <w:r>
        <w:rPr>
          <w:rFonts w:ascii="標楷體" w:hAnsi="標楷體" w:eastAsia="標楷體"/>
          <w:spacing w:val="-14"/>
          <w:sz w:val="20"/>
        </w:rPr>
        <w:t xml:space="preserve">條第 </w:t>
      </w:r>
      <w:r>
        <w:rPr>
          <w:rFonts w:eastAsia="標楷體" w:ascii="標楷體" w:hAnsi="標楷體"/>
          <w:sz w:val="20"/>
        </w:rPr>
        <w:t>1</w:t>
      </w:r>
      <w:r>
        <w:rPr>
          <w:rFonts w:eastAsia="標楷體" w:ascii="標楷體" w:hAnsi="標楷體"/>
          <w:spacing w:val="-10"/>
          <w:sz w:val="20"/>
        </w:rPr>
        <w:t xml:space="preserve"> </w:t>
      </w:r>
      <w:r>
        <w:rPr>
          <w:rFonts w:ascii="標楷體" w:hAnsi="標楷體" w:eastAsia="標楷體"/>
          <w:spacing w:val="-10"/>
          <w:sz w:val="20"/>
        </w:rPr>
        <w:t xml:space="preserve">項但書第 </w:t>
      </w:r>
      <w:r>
        <w:rPr>
          <w:rFonts w:eastAsia="標楷體" w:ascii="標楷體" w:hAnsi="標楷體"/>
          <w:sz w:val="20"/>
        </w:rPr>
        <w:t>1</w:t>
      </w:r>
      <w:r>
        <w:rPr>
          <w:rFonts w:eastAsia="標楷體" w:ascii="標楷體" w:hAnsi="標楷體"/>
          <w:spacing w:val="-12"/>
          <w:sz w:val="20"/>
        </w:rPr>
        <w:t xml:space="preserve"> </w:t>
      </w:r>
      <w:r>
        <w:rPr>
          <w:rFonts w:ascii="標楷體" w:hAnsi="標楷體" w:eastAsia="標楷體"/>
          <w:spacing w:val="-12"/>
          <w:sz w:val="20"/>
        </w:rPr>
        <w:t xml:space="preserve">款或第 </w:t>
      </w:r>
      <w:r>
        <w:rPr>
          <w:rFonts w:eastAsia="標楷體" w:ascii="標楷體" w:hAnsi="標楷體"/>
          <w:sz w:val="20"/>
        </w:rPr>
        <w:t>2</w:t>
      </w:r>
      <w:r>
        <w:rPr>
          <w:rFonts w:ascii="標楷體" w:hAnsi="標楷體" w:eastAsia="標楷體"/>
          <w:spacing w:val="-2"/>
          <w:sz w:val="20"/>
        </w:rPr>
        <w:t>款之情形。</w:t>
      </w:r>
    </w:p>
    <w:p>
      <w:pPr>
        <w:pStyle w:val="ListParagraph"/>
        <w:numPr>
          <w:ilvl w:val="0"/>
          <w:numId w:val="2"/>
        </w:numPr>
        <w:tabs>
          <w:tab w:val="clear" w:pos="720"/>
          <w:tab w:val="left" w:pos="673" w:leader="none"/>
          <w:tab w:val="left" w:pos="709" w:leader="none"/>
        </w:tabs>
        <w:spacing w:lineRule="auto" w:line="218"/>
        <w:ind w:left="673" w:right="536" w:hanging="264"/>
        <w:rPr/>
      </w:pPr>
      <w:r>
        <w:rPr>
          <w:rFonts w:ascii="標楷體" w:hAnsi="標楷體" w:eastAsia="標楷體"/>
          <w:spacing w:val="-2"/>
          <w:sz w:val="20"/>
        </w:rPr>
        <w:t>三、補助行為表請填寫補助機關、名稱、時間、對象、金額，並勾選屬第</w:t>
      </w:r>
      <w:r>
        <w:rPr>
          <w:rFonts w:ascii="標楷體" w:hAnsi="標楷體" w:eastAsia="標楷體"/>
          <w:spacing w:val="-23"/>
          <w:sz w:val="20"/>
        </w:rPr>
        <w:t xml:space="preserve"> </w:t>
      </w:r>
      <w:r>
        <w:rPr>
          <w:rFonts w:eastAsia="標楷體" w:ascii="標楷體" w:hAnsi="標楷體"/>
          <w:spacing w:val="-2"/>
          <w:sz w:val="20"/>
        </w:rPr>
        <w:t>14</w:t>
      </w:r>
      <w:r>
        <w:rPr>
          <w:rFonts w:eastAsia="標楷體" w:ascii="標楷體" w:hAnsi="標楷體"/>
          <w:spacing w:val="-28"/>
          <w:sz w:val="20"/>
        </w:rPr>
        <w:t xml:space="preserve"> </w:t>
      </w:r>
      <w:r>
        <w:rPr>
          <w:rFonts w:ascii="標楷體" w:hAnsi="標楷體" w:eastAsia="標楷體"/>
          <w:spacing w:val="-28"/>
          <w:sz w:val="20"/>
        </w:rPr>
        <w:t xml:space="preserve">條第 </w:t>
      </w:r>
      <w:r>
        <w:rPr>
          <w:rFonts w:eastAsia="標楷體" w:ascii="標楷體" w:hAnsi="標楷體"/>
          <w:spacing w:val="-2"/>
          <w:sz w:val="20"/>
        </w:rPr>
        <w:t>1</w:t>
      </w:r>
      <w:r>
        <w:rPr>
          <w:rFonts w:eastAsia="標楷體" w:ascii="標楷體" w:hAnsi="標楷體"/>
          <w:spacing w:val="-19"/>
          <w:sz w:val="20"/>
        </w:rPr>
        <w:t xml:space="preserve"> </w:t>
      </w:r>
      <w:r>
        <w:rPr>
          <w:rFonts w:ascii="標楷體" w:hAnsi="標楷體" w:eastAsia="標楷體"/>
          <w:spacing w:val="-19"/>
          <w:sz w:val="20"/>
        </w:rPr>
        <w:t xml:space="preserve">項但書第 </w:t>
      </w:r>
      <w:r>
        <w:rPr>
          <w:rFonts w:eastAsia="標楷體" w:ascii="標楷體" w:hAnsi="標楷體"/>
          <w:spacing w:val="-2"/>
          <w:sz w:val="20"/>
        </w:rPr>
        <w:t>3</w:t>
      </w:r>
      <w:r>
        <w:rPr>
          <w:rFonts w:eastAsia="標楷體" w:ascii="標楷體" w:hAnsi="標楷體"/>
          <w:spacing w:val="-10"/>
          <w:sz w:val="20"/>
        </w:rPr>
        <w:t xml:space="preserve"> </w:t>
      </w:r>
      <w:r>
        <w:rPr>
          <w:rFonts w:ascii="標楷體" w:hAnsi="標楷體" w:eastAsia="標楷體"/>
          <w:spacing w:val="-10"/>
          <w:sz w:val="20"/>
        </w:rPr>
        <w:t>款前段或後段之</w:t>
      </w:r>
      <w:r>
        <w:rPr>
          <w:rFonts w:ascii="標楷體" w:hAnsi="標楷體" w:eastAsia="標楷體"/>
          <w:spacing w:val="-4"/>
          <w:sz w:val="20"/>
        </w:rPr>
        <w:t>情形。</w:t>
      </w:r>
    </w:p>
    <w:p>
      <w:pPr>
        <w:pStyle w:val="BodyText"/>
        <w:rPr>
          <w:rFonts w:ascii="標楷體" w:hAnsi="標楷體" w:eastAsia="標楷體"/>
        </w:rPr>
      </w:pPr>
      <w:r>
        <w:rPr>
          <w:rFonts w:eastAsia="標楷體" w:ascii="標楷體" w:hAnsi="標楷體"/>
        </w:rPr>
      </w:r>
    </w:p>
    <w:p>
      <w:pPr>
        <w:pStyle w:val="BodyText"/>
        <w:spacing w:before="60" w:after="0"/>
        <w:rPr>
          <w:rFonts w:ascii="標楷體" w:hAnsi="標楷體" w:eastAsia="標楷體"/>
        </w:rPr>
      </w:pPr>
      <w:r>
        <w:rPr>
          <w:rFonts w:eastAsia="標楷體" w:ascii="標楷體" w:hAnsi="標楷體"/>
        </w:rPr>
      </w:r>
    </w:p>
    <w:p>
      <w:pPr>
        <w:pStyle w:val="BodyText"/>
        <w:spacing w:lineRule="exact" w:line="254"/>
        <w:ind w:left="409" w:right="0" w:hanging="0"/>
        <w:rPr/>
      </w:pPr>
      <w:r>
        <w:rPr>
          <w:rFonts w:ascii="標楷體" w:hAnsi="標楷體" w:eastAsia="標楷體"/>
          <w:color w:val="000000"/>
          <w:spacing w:val="-2"/>
          <w:shd w:fill="D8D8D8" w:val="clear"/>
        </w:rPr>
        <w:t>※</w:t>
      </w:r>
      <w:r>
        <w:rPr>
          <w:rFonts w:ascii="標楷體" w:hAnsi="標楷體" w:eastAsia="標楷體"/>
          <w:color w:val="000000"/>
          <w:spacing w:val="-2"/>
          <w:shd w:fill="D8D8D8" w:val="clear"/>
        </w:rPr>
        <w:t>相關法條</w:t>
      </w:r>
      <w:r>
        <w:rPr>
          <w:rFonts w:ascii="標楷體" w:hAnsi="標楷體" w:eastAsia="標楷體"/>
          <w:color w:val="000000"/>
          <w:spacing w:val="-10"/>
        </w:rPr>
        <w:t>：</w:t>
      </w:r>
    </w:p>
    <w:p>
      <w:pPr>
        <w:pStyle w:val="BodyText"/>
        <w:spacing w:lineRule="auto" w:line="218" w:before="8" w:after="0"/>
        <w:ind w:left="1117" w:right="7545" w:hanging="0"/>
        <w:rPr/>
      </w:pPr>
      <w:r>
        <w:rPr>
          <w:rFonts w:ascii="標楷體" w:hAnsi="標楷體" w:eastAsia="標楷體"/>
          <w:spacing w:val="-2"/>
        </w:rPr>
        <w:t>公職人員利益衝突迴避法</w:t>
      </w:r>
      <w:r>
        <w:rPr>
          <w:rFonts w:ascii="標楷體" w:hAnsi="標楷體" w:eastAsia="標楷體"/>
          <w:spacing w:val="-8"/>
        </w:rPr>
        <w:t xml:space="preserve">第 </w:t>
      </w:r>
      <w:r>
        <w:rPr>
          <w:rFonts w:eastAsia="標楷體" w:ascii="標楷體" w:hAnsi="標楷體"/>
        </w:rPr>
        <w:t>2</w:t>
      </w:r>
      <w:r>
        <w:rPr>
          <w:rFonts w:eastAsia="標楷體" w:ascii="標楷體" w:hAnsi="標楷體"/>
          <w:spacing w:val="-13"/>
        </w:rPr>
        <w:t xml:space="preserve"> </w:t>
      </w:r>
      <w:r>
        <w:rPr>
          <w:rFonts w:ascii="標楷體" w:hAnsi="標楷體" w:eastAsia="標楷體"/>
          <w:spacing w:val="-13"/>
        </w:rPr>
        <w:t>條</w:t>
      </w:r>
    </w:p>
    <w:p>
      <w:pPr>
        <w:pStyle w:val="BodyText"/>
        <w:spacing w:lineRule="auto" w:line="218" w:before="2" w:after="0"/>
        <w:ind w:left="1117" w:right="6746" w:hanging="0"/>
        <w:rPr>
          <w:rFonts w:ascii="標楷體" w:hAnsi="標楷體" w:eastAsia="標楷體"/>
          <w:spacing w:val="-2"/>
        </w:rPr>
      </w:pPr>
      <w:r>
        <w:rPr>
          <w:rFonts w:ascii="標楷體" w:hAnsi="標楷體" w:eastAsia="標楷體"/>
          <w:spacing w:val="-2"/>
        </w:rPr>
        <w:t>本法所稱公職人員，其範圍如下：一、總統、副總統。</w:t>
      </w:r>
    </w:p>
    <w:p>
      <w:pPr>
        <w:pStyle w:val="BodyText"/>
        <w:spacing w:lineRule="auto" w:line="218" w:before="1" w:after="0"/>
        <w:ind w:left="1544" w:right="1435" w:hanging="428"/>
        <w:rPr>
          <w:rFonts w:ascii="標楷體" w:hAnsi="標楷體" w:eastAsia="標楷體"/>
          <w:spacing w:val="-4"/>
        </w:rPr>
      </w:pPr>
      <w:r>
        <w:rPr>
          <w:rFonts w:ascii="標楷體" w:hAnsi="標楷體" w:eastAsia="標楷體"/>
          <w:spacing w:val="-4"/>
        </w:rPr>
        <w:t>二、各級政府機關（構）、公營事業總、分支機構之首長、副首長、幕僚長、副幕僚長與該等職務之人。</w:t>
      </w:r>
    </w:p>
    <w:p>
      <w:pPr>
        <w:pStyle w:val="BodyText"/>
        <w:spacing w:lineRule="exact" w:line="237"/>
        <w:ind w:left="1117" w:right="0" w:hanging="0"/>
        <w:rPr>
          <w:rFonts w:ascii="標楷體" w:hAnsi="標楷體" w:eastAsia="標楷體"/>
          <w:spacing w:val="-4"/>
        </w:rPr>
      </w:pPr>
      <w:r>
        <w:rPr>
          <w:rFonts w:ascii="標楷體" w:hAnsi="標楷體" w:eastAsia="標楷體"/>
          <w:spacing w:val="-4"/>
        </w:rPr>
        <w:t>三、政務人員。</w:t>
      </w:r>
    </w:p>
    <w:p>
      <w:pPr>
        <w:pStyle w:val="BodyText"/>
        <w:spacing w:lineRule="auto" w:line="218" w:before="5" w:after="0"/>
        <w:ind w:left="1544" w:right="1433" w:hanging="428"/>
        <w:rPr>
          <w:rFonts w:ascii="標楷體" w:hAnsi="標楷體" w:eastAsia="標楷體"/>
          <w:spacing w:val="-4"/>
        </w:rPr>
      </w:pPr>
      <w:r>
        <w:rPr>
          <w:rFonts w:ascii="標楷體" w:hAnsi="標楷體" w:eastAsia="標楷體"/>
          <w:spacing w:val="-4"/>
        </w:rPr>
        <w:t>四、各級公立學校、軍警院校、矯正學校校長、副校長；其設有附屬機構者，該機構之首長、副首長。</w:t>
      </w:r>
    </w:p>
    <w:p>
      <w:pPr>
        <w:pStyle w:val="BodyText"/>
        <w:spacing w:lineRule="exact" w:line="237"/>
        <w:ind w:left="1117" w:right="0" w:hanging="0"/>
        <w:rPr>
          <w:rFonts w:ascii="標楷體" w:hAnsi="標楷體" w:eastAsia="標楷體"/>
          <w:spacing w:val="-3"/>
        </w:rPr>
      </w:pPr>
      <w:r>
        <w:rPr>
          <w:rFonts w:ascii="標楷體" w:hAnsi="標楷體" w:eastAsia="標楷體"/>
          <w:spacing w:val="-3"/>
        </w:rPr>
        <w:t>五、各級民意機關之民意代表。</w:t>
      </w:r>
    </w:p>
    <w:p>
      <w:pPr>
        <w:pStyle w:val="BodyText"/>
        <w:spacing w:lineRule="auto" w:line="218" w:before="4" w:after="0"/>
        <w:ind w:left="1117" w:right="2547" w:hanging="0"/>
        <w:rPr>
          <w:rFonts w:ascii="標楷體" w:hAnsi="標楷體" w:eastAsia="標楷體"/>
          <w:spacing w:val="-2"/>
        </w:rPr>
      </w:pPr>
      <w:r>
        <w:rPr>
          <w:rFonts w:ascii="標楷體" w:hAnsi="標楷體" w:eastAsia="標楷體"/>
          <w:spacing w:val="-2"/>
        </w:rPr>
        <w:t>六、代表政府或公股出任其出資、捐助之私法人之董事、監察人與該等職務之人。七、公法人之董事、監察人、首長、執行長與該等職務之人。</w:t>
      </w:r>
    </w:p>
    <w:p>
      <w:pPr>
        <w:pStyle w:val="BodyText"/>
        <w:spacing w:lineRule="exact" w:line="237"/>
        <w:ind w:left="1117" w:right="0" w:hanging="0"/>
        <w:rPr>
          <w:rFonts w:ascii="標楷體" w:hAnsi="標楷體" w:eastAsia="標楷體"/>
          <w:spacing w:val="-3"/>
        </w:rPr>
      </w:pPr>
      <w:r>
        <w:rPr>
          <w:rFonts w:ascii="標楷體" w:hAnsi="標楷體" w:eastAsia="標楷體"/>
          <w:spacing w:val="-3"/>
        </w:rPr>
        <w:t>八、政府捐助之財團法人之董事長、執行長、秘書長與該等職務之人。</w:t>
      </w:r>
    </w:p>
    <w:p>
      <w:pPr>
        <w:pStyle w:val="BodyText"/>
        <w:spacing w:lineRule="auto" w:line="218" w:before="5" w:after="0"/>
        <w:ind w:left="1117" w:right="3147" w:hanging="0"/>
        <w:rPr>
          <w:rFonts w:ascii="標楷體" w:hAnsi="標楷體" w:eastAsia="標楷體"/>
          <w:spacing w:val="-2"/>
        </w:rPr>
      </w:pPr>
      <w:r>
        <w:rPr>
          <w:rFonts w:ascii="標楷體" w:hAnsi="標楷體" w:eastAsia="標楷體"/>
          <w:spacing w:val="-2"/>
        </w:rPr>
        <w:t>九、法官、檢察官、戰時軍法官、行政執行官、司法事務官及檢察事務官。十、各級軍事機關（構）及部隊上校編階以上之主官、副主官。</w:t>
      </w:r>
    </w:p>
    <w:p>
      <w:pPr>
        <w:pStyle w:val="BodyText"/>
        <w:spacing w:lineRule="auto" w:line="218" w:before="1" w:after="0"/>
        <w:ind w:left="1544" w:right="1433" w:hanging="428"/>
        <w:rPr/>
      </w:pPr>
      <w:r>
        <w:rPr>
          <w:rFonts w:ascii="標楷體" w:hAnsi="標楷體" w:eastAsia="標楷體"/>
          <w:spacing w:val="-4"/>
        </w:rPr>
        <w:t>十一、其他各級政府機關（構）、公營事業機構、各級公立學校、軍警院校、矯正學校及附屬機</w:t>
      </w:r>
      <w:r>
        <w:rPr>
          <w:rFonts w:ascii="標楷體" w:hAnsi="標楷體" w:eastAsia="標楷體"/>
          <w:spacing w:val="-2"/>
        </w:rPr>
        <w:t>構辦理工務、建築管理、城鄉計畫、政風、會計、審計、採購業務之主管人員。</w:t>
      </w:r>
    </w:p>
    <w:p>
      <w:pPr>
        <w:pStyle w:val="BodyText"/>
        <w:spacing w:lineRule="exact" w:line="237"/>
        <w:ind w:left="1117" w:right="0" w:hanging="0"/>
        <w:rPr>
          <w:rFonts w:ascii="標楷體" w:hAnsi="標楷體" w:eastAsia="標楷體"/>
          <w:spacing w:val="-3"/>
        </w:rPr>
      </w:pPr>
      <w:r>
        <w:rPr>
          <w:rFonts w:ascii="標楷體" w:hAnsi="標楷體" w:eastAsia="標楷體"/>
          <w:spacing w:val="-3"/>
        </w:rPr>
        <w:t>十二、其他職務性質特殊，經行政院會同主管府、院核定適用本法之人員。</w:t>
      </w:r>
    </w:p>
    <w:p>
      <w:pPr>
        <w:pStyle w:val="BodyText"/>
        <w:spacing w:lineRule="exact" w:line="250"/>
        <w:ind w:left="1117" w:right="0" w:hanging="0"/>
        <w:rPr>
          <w:rFonts w:ascii="標楷體" w:hAnsi="標楷體" w:eastAsia="標楷體"/>
          <w:spacing w:val="-3"/>
        </w:rPr>
      </w:pPr>
      <w:r>
        <w:rPr>
          <w:rFonts w:ascii="標楷體" w:hAnsi="標楷體" w:eastAsia="標楷體"/>
          <w:spacing w:val="-3"/>
        </w:rPr>
        <w:t>依法代理執行前項公職人員職務之人員，於執行該職務期間亦屬本法之公職人員。</w:t>
      </w:r>
    </w:p>
    <w:p>
      <w:pPr>
        <w:pStyle w:val="BodyText"/>
        <w:spacing w:lineRule="exact" w:line="250" w:before="220" w:after="0"/>
        <w:ind w:left="1110" w:right="0" w:hanging="0"/>
        <w:rPr/>
      </w:pPr>
      <w:r>
        <w:rPr>
          <w:rFonts w:ascii="標楷體" w:hAnsi="標楷體" w:eastAsia="標楷體"/>
          <w:spacing w:val="-27"/>
        </w:rPr>
        <w:t xml:space="preserve">第 </w:t>
      </w:r>
      <w:r>
        <w:rPr>
          <w:rFonts w:eastAsia="標楷體" w:ascii="標楷體" w:hAnsi="標楷體"/>
          <w:spacing w:val="-2"/>
        </w:rPr>
        <w:t>3</w:t>
      </w:r>
      <w:r>
        <w:rPr>
          <w:rFonts w:eastAsia="標楷體" w:ascii="標楷體" w:hAnsi="標楷體"/>
          <w:spacing w:val="-29"/>
        </w:rPr>
        <w:t xml:space="preserve"> </w:t>
      </w:r>
      <w:r>
        <w:rPr>
          <w:rFonts w:ascii="標楷體" w:hAnsi="標楷體" w:eastAsia="標楷體"/>
          <w:spacing w:val="-29"/>
        </w:rPr>
        <w:t>條</w:t>
      </w:r>
    </w:p>
    <w:p>
      <w:pPr>
        <w:pStyle w:val="BodyText"/>
        <w:spacing w:lineRule="auto" w:line="218" w:before="5" w:after="0"/>
        <w:ind w:left="1117" w:right="5947" w:hanging="0"/>
        <w:rPr>
          <w:rFonts w:ascii="標楷體" w:hAnsi="標楷體" w:eastAsia="標楷體"/>
          <w:spacing w:val="-2"/>
        </w:rPr>
      </w:pPr>
      <w:r>
        <w:rPr>
          <w:rFonts w:ascii="標楷體" w:hAnsi="標楷體" w:eastAsia="標楷體"/>
          <w:spacing w:val="-2"/>
        </w:rPr>
        <w:t>本法所定公職人員之關係人，其範圍如下：一、公職人員之配偶或共同生活之家屬。 二、公職人員之二親等以內親屬。</w:t>
      </w:r>
    </w:p>
    <w:p>
      <w:pPr>
        <w:pStyle w:val="BodyText"/>
        <w:spacing w:lineRule="exact" w:line="238"/>
        <w:ind w:left="1117" w:right="0" w:hanging="0"/>
        <w:rPr>
          <w:rFonts w:ascii="標楷體" w:hAnsi="標楷體" w:eastAsia="標楷體"/>
          <w:spacing w:val="-3"/>
        </w:rPr>
      </w:pPr>
      <w:r>
        <w:rPr>
          <w:rFonts w:ascii="標楷體" w:hAnsi="標楷體" w:eastAsia="標楷體"/>
          <w:spacing w:val="-3"/>
        </w:rPr>
        <w:t>三、公職人員或其配偶信託財產之受託人。但依法辦理強制信託時，不在此限。</w:t>
      </w:r>
    </w:p>
    <w:p>
      <w:pPr>
        <w:pStyle w:val="BodyText"/>
        <w:spacing w:lineRule="auto" w:line="218" w:before="4" w:after="0"/>
        <w:ind w:left="1544" w:right="1433" w:hanging="428"/>
        <w:jc w:val="both"/>
        <w:rPr/>
      </w:pPr>
      <w:r>
        <w:rPr>
          <w:rFonts w:ascii="標楷體" w:hAnsi="標楷體" w:eastAsia="標楷體"/>
          <w:spacing w:val="-4"/>
        </w:rPr>
        <w:t>四、公職人員、第一款與第二款所列人員擔任負責人、董事、獨立董事、監察人、經理人或相類</w:t>
      </w:r>
      <w:r>
        <w:rPr>
          <w:rFonts w:ascii="標楷體" w:hAnsi="標楷體" w:eastAsia="標楷體"/>
          <w:spacing w:val="-2"/>
        </w:rPr>
        <w:t>似職務之營利事業、非營利之法人及非法人團體。但屬政府或公股指派、遴聘代表或由政府聘任者，不包括之。</w:t>
      </w:r>
    </w:p>
    <w:p>
      <w:pPr>
        <w:pStyle w:val="BodyText"/>
        <w:spacing w:lineRule="auto" w:line="218" w:before="2" w:after="0"/>
        <w:ind w:left="1117" w:right="6746" w:hanging="0"/>
        <w:rPr>
          <w:rFonts w:ascii="標楷體" w:hAnsi="標楷體" w:eastAsia="標楷體"/>
          <w:spacing w:val="-2"/>
        </w:rPr>
      </w:pPr>
      <w:r>
        <w:rPr>
          <w:rFonts w:ascii="標楷體" w:hAnsi="標楷體" w:eastAsia="標楷體"/>
          <w:spacing w:val="-2"/>
        </w:rPr>
        <w:t>五、經公職人員進用之機要人員。六、各級民意代表之助理。</w:t>
      </w:r>
    </w:p>
    <w:p>
      <w:pPr>
        <w:pStyle w:val="BodyText"/>
        <w:spacing w:lineRule="auto" w:line="218" w:before="2" w:after="0"/>
        <w:ind w:left="1117" w:right="1435" w:hanging="0"/>
        <w:rPr>
          <w:rFonts w:ascii="標楷體" w:hAnsi="標楷體" w:eastAsia="標楷體"/>
          <w:spacing w:val="-4"/>
        </w:rPr>
      </w:pPr>
      <w:r>
        <w:rPr>
          <w:rFonts w:ascii="標楷體" w:hAnsi="標楷體" w:eastAsia="標楷體"/>
          <w:spacing w:val="-4"/>
        </w:rPr>
        <w:t>前項第六款所稱之助理指各級民意代表之公費助理、其加入助理工會之助理及其他受其指揮監督之助理。</w:t>
      </w:r>
    </w:p>
    <w:p>
      <w:pPr>
        <w:pStyle w:val="BodyText"/>
        <w:spacing w:lineRule="exact" w:line="250" w:before="227" w:after="0"/>
        <w:ind w:left="1110" w:right="0" w:hanging="0"/>
        <w:rPr/>
      </w:pPr>
      <w:r>
        <w:rPr>
          <w:rFonts w:ascii="標楷體" w:hAnsi="標楷體" w:eastAsia="標楷體"/>
          <w:spacing w:val="-25"/>
        </w:rPr>
        <w:t xml:space="preserve">第 </w:t>
      </w:r>
      <w:r>
        <w:rPr>
          <w:rFonts w:eastAsia="標楷體" w:ascii="標楷體" w:hAnsi="標楷體"/>
          <w:spacing w:val="-2"/>
        </w:rPr>
        <w:t>14</w:t>
      </w:r>
      <w:r>
        <w:rPr>
          <w:rFonts w:eastAsia="標楷體" w:ascii="標楷體" w:hAnsi="標楷體"/>
          <w:spacing w:val="-31"/>
        </w:rPr>
        <w:t xml:space="preserve"> </w:t>
      </w:r>
      <w:r>
        <w:rPr>
          <w:rFonts w:ascii="標楷體" w:hAnsi="標楷體" w:eastAsia="標楷體"/>
          <w:spacing w:val="-31"/>
        </w:rPr>
        <w:t>條</w:t>
      </w:r>
    </w:p>
    <w:p>
      <w:pPr>
        <w:pStyle w:val="BodyText"/>
        <w:spacing w:lineRule="auto" w:line="218" w:before="5" w:after="0"/>
        <w:ind w:left="1117" w:right="1433" w:hanging="0"/>
        <w:rPr/>
      </w:pPr>
      <w:r>
        <w:rPr>
          <w:rFonts w:ascii="標楷體" w:hAnsi="標楷體" w:eastAsia="標楷體"/>
          <w:spacing w:val="-4"/>
        </w:rPr>
        <w:t>公職人員或其關係人，不得與公職人員服務或受其監督之機關團體為補助、買賣、租賃、承攬或</w:t>
      </w:r>
      <w:r>
        <w:rPr>
          <w:rFonts w:ascii="標楷體" w:hAnsi="標楷體" w:eastAsia="標楷體"/>
          <w:spacing w:val="-2"/>
        </w:rPr>
        <w:t>其他具有對價之交易行為。但有下列情形之一者，不在此限：</w:t>
      </w:r>
    </w:p>
    <w:p>
      <w:pPr>
        <w:pStyle w:val="BodyText"/>
        <w:spacing w:lineRule="exact" w:line="237"/>
        <w:ind w:left="1117" w:right="0" w:hanging="0"/>
        <w:rPr>
          <w:rFonts w:ascii="標楷體" w:hAnsi="標楷體" w:eastAsia="標楷體"/>
          <w:spacing w:val="-3"/>
        </w:rPr>
      </w:pPr>
      <w:r>
        <w:rPr>
          <w:rFonts w:ascii="標楷體" w:hAnsi="標楷體" w:eastAsia="標楷體"/>
          <w:spacing w:val="-3"/>
        </w:rPr>
        <w:t>一、依政府採購法以公告程序或同法第一百零五條辦理之採購。</w:t>
      </w:r>
    </w:p>
    <w:p>
      <w:pPr>
        <w:pStyle w:val="BodyText"/>
        <w:spacing w:lineRule="auto" w:line="218" w:before="4" w:after="0"/>
        <w:ind w:left="1117" w:right="1433" w:hanging="0"/>
        <w:jc w:val="center"/>
        <w:rPr/>
      </w:pPr>
      <w:r>
        <w:rPr>
          <w:rFonts w:ascii="標楷體" w:hAnsi="標楷體" w:eastAsia="標楷體"/>
          <w:spacing w:val="-4"/>
        </w:rPr>
        <w:t>二、依法令規定經由公平競爭方式，以公告程序辦理之採購、標售、標租或招標設定用益物權。三、基於法定身分依法令規定申請之補助；或對公職人員之關係人依法令規定以公開公平方式辦</w:t>
      </w:r>
      <w:r>
        <w:rPr>
          <w:rFonts w:ascii="標楷體" w:hAnsi="標楷體" w:eastAsia="標楷體"/>
          <w:spacing w:val="-2"/>
        </w:rPr>
        <w:t>理之補助，或禁止其補助反不利於公共利益且經補助法令主管機關核定同意之補助。</w:t>
      </w:r>
    </w:p>
    <w:p>
      <w:pPr>
        <w:sectPr>
          <w:type w:val="nextPage"/>
          <w:pgSz w:w="11906" w:h="16838"/>
          <w:pgMar w:left="680" w:right="360" w:gutter="0" w:header="0" w:top="1140" w:footer="0" w:bottom="280"/>
          <w:pgNumType w:fmt="decimal"/>
          <w:formProt w:val="false"/>
          <w:textDirection w:val="lrTb"/>
          <w:docGrid w:type="default" w:linePitch="100" w:charSpace="4096"/>
        </w:sectPr>
        <w:pStyle w:val="BodyText"/>
        <w:spacing w:lineRule="exact" w:line="248"/>
        <w:ind w:left="4" w:right="1433" w:hanging="0"/>
        <w:jc w:val="center"/>
        <w:rPr>
          <w:rFonts w:ascii="標楷體" w:hAnsi="標楷體" w:eastAsia="標楷體"/>
          <w:spacing w:val="-3"/>
        </w:rPr>
      </w:pPr>
      <w:r>
        <w:rPr>
          <w:rFonts w:ascii="標楷體" w:hAnsi="標楷體" w:eastAsia="標楷體"/>
          <w:spacing w:val="-3"/>
        </w:rPr>
        <w:t>四、交易標的為公職人員服務或受其監督之機關團體所提供，並以公定價格交易。</w:t>
      </w:r>
    </w:p>
    <w:p>
      <w:pPr>
        <w:pStyle w:val="BodyText"/>
        <w:spacing w:lineRule="auto" w:line="218" w:before="75" w:after="0"/>
        <w:ind w:left="1544" w:right="1433" w:hanging="428"/>
        <w:rPr/>
      </w:pPr>
      <w:r>
        <w:rPr>
          <w:rFonts w:ascii="標楷體" w:hAnsi="標楷體" w:eastAsia="標楷體"/>
          <w:spacing w:val="-4"/>
        </w:rPr>
        <w:t>五、公營事業機構執行國家建設、公共政策或為公益用途申請承租、承購、委託經營、改良利用</w:t>
      </w:r>
      <w:r>
        <w:rPr>
          <w:rFonts w:ascii="標楷體" w:hAnsi="標楷體" w:eastAsia="標楷體"/>
          <w:spacing w:val="-2"/>
        </w:rPr>
        <w:t>國有非公用不動產。</w:t>
      </w:r>
    </w:p>
    <w:p>
      <w:pPr>
        <w:pStyle w:val="BodyText"/>
        <w:spacing w:lineRule="exact" w:line="237"/>
        <w:ind w:left="1117" w:right="0" w:hanging="0"/>
        <w:rPr>
          <w:rFonts w:ascii="標楷體" w:hAnsi="標楷體" w:eastAsia="標楷體"/>
          <w:spacing w:val="-3"/>
        </w:rPr>
      </w:pPr>
      <w:r>
        <w:rPr>
          <w:rFonts w:ascii="標楷體" w:hAnsi="標楷體" w:eastAsia="標楷體"/>
          <w:spacing w:val="-3"/>
        </w:rPr>
        <w:t>六、一定金額以下之補助及交易。</w:t>
      </w:r>
    </w:p>
    <w:p>
      <w:pPr>
        <w:pStyle w:val="BodyText"/>
        <w:spacing w:lineRule="auto" w:line="218" w:before="4" w:after="0"/>
        <w:ind w:left="1117" w:right="1433" w:hanging="0"/>
        <w:jc w:val="both"/>
        <w:rPr/>
      </w:pPr>
      <w:r>
        <w:rPr>
          <w:rFonts w:ascii="標楷體" w:hAnsi="標楷體" w:eastAsia="標楷體"/>
          <w:spacing w:val="1"/>
          <w:w w:val="99"/>
        </w:rPr>
        <w:t>公職人員或其關係人與公職人員服務之機關團體或受其監督之機關團體為前項但書第一款至第</w:t>
      </w:r>
      <w:r>
        <w:rPr>
          <w:rFonts w:ascii="標楷體" w:hAnsi="標楷體" w:eastAsia="標楷體"/>
          <w:spacing w:val="-8"/>
          <w:w w:val="99"/>
        </w:rPr>
        <w:t>三款補助或交易行為前，應主動於申請或投標文件內據實表明其身分關係；於補助或交易行為成</w:t>
      </w:r>
      <w:r>
        <w:rPr>
          <w:rFonts w:ascii="標楷體" w:hAnsi="標楷體" w:eastAsia="標楷體"/>
          <w:spacing w:val="-9"/>
          <w:w w:val="99"/>
        </w:rPr>
        <w:t>立後，該機關團體應連同其身分關係主動公開之。但屬前項但書第三款基於法定身分依法令規定</w:t>
      </w:r>
      <w:r>
        <w:rPr>
          <w:rFonts w:ascii="標楷體" w:hAnsi="標楷體" w:eastAsia="標楷體"/>
          <w:w w:val="99"/>
        </w:rPr>
        <w:t>申請之補助者，不在此限。</w:t>
      </w:r>
    </w:p>
    <w:p>
      <w:pPr>
        <w:pStyle w:val="BodyText"/>
        <w:spacing w:lineRule="exact" w:line="239"/>
        <w:ind w:left="1117" w:right="0" w:hanging="0"/>
        <w:rPr>
          <w:rFonts w:ascii="標楷體" w:hAnsi="標楷體" w:eastAsia="標楷體"/>
          <w:spacing w:val="-3"/>
        </w:rPr>
      </w:pPr>
      <w:r>
        <w:rPr>
          <w:rFonts w:ascii="標楷體" w:hAnsi="標楷體" w:eastAsia="標楷體"/>
          <w:spacing w:val="-3"/>
        </w:rPr>
        <w:t>前項公開應利用電信網路或其他方式供公眾線上查詢。</w:t>
      </w:r>
    </w:p>
    <w:p>
      <w:pPr>
        <w:pStyle w:val="BodyText"/>
        <w:spacing w:lineRule="exact" w:line="250"/>
        <w:ind w:left="1117" w:right="0" w:hanging="0"/>
        <w:rPr>
          <w:rFonts w:ascii="標楷體" w:hAnsi="標楷體" w:eastAsia="標楷體"/>
          <w:spacing w:val="-3"/>
        </w:rPr>
      </w:pPr>
      <w:r>
        <w:rPr>
          <w:rFonts w:ascii="標楷體" w:hAnsi="標楷體" w:eastAsia="標楷體"/>
          <w:spacing w:val="-3"/>
        </w:rPr>
        <w:t>第一項但書第六款之一定金額，由行政院會同監察院定之。</w:t>
      </w:r>
    </w:p>
    <w:p>
      <w:pPr>
        <w:pStyle w:val="BodyText"/>
        <w:spacing w:lineRule="exact" w:line="250" w:before="220" w:after="0"/>
        <w:ind w:left="1110" w:right="0" w:hanging="0"/>
        <w:rPr/>
      </w:pPr>
      <w:r>
        <w:rPr>
          <w:rFonts w:ascii="標楷體" w:hAnsi="標楷體" w:eastAsia="標楷體"/>
          <w:spacing w:val="-25"/>
        </w:rPr>
        <w:t xml:space="preserve">第 </w:t>
      </w:r>
      <w:r>
        <w:rPr>
          <w:rFonts w:eastAsia="標楷體" w:ascii="標楷體" w:hAnsi="標楷體"/>
          <w:spacing w:val="-2"/>
        </w:rPr>
        <w:t>18</w:t>
      </w:r>
      <w:r>
        <w:rPr>
          <w:rFonts w:eastAsia="標楷體" w:ascii="標楷體" w:hAnsi="標楷體"/>
          <w:spacing w:val="-31"/>
        </w:rPr>
        <w:t xml:space="preserve"> </w:t>
      </w:r>
      <w:r>
        <w:rPr>
          <w:rFonts w:ascii="標楷體" w:hAnsi="標楷體" w:eastAsia="標楷體"/>
          <w:spacing w:val="-31"/>
        </w:rPr>
        <w:t>條</w:t>
      </w:r>
    </w:p>
    <w:p>
      <w:pPr>
        <w:pStyle w:val="BodyText"/>
        <w:spacing w:lineRule="exact" w:line="240"/>
        <w:ind w:left="1117" w:right="0" w:hanging="0"/>
        <w:rPr>
          <w:rFonts w:ascii="標楷體" w:hAnsi="標楷體" w:eastAsia="標楷體"/>
          <w:spacing w:val="-3"/>
        </w:rPr>
      </w:pPr>
      <w:r>
        <w:rPr>
          <w:rFonts w:ascii="標楷體" w:hAnsi="標楷體" w:eastAsia="標楷體"/>
          <w:spacing w:val="-3"/>
        </w:rPr>
        <w:t>違反第十四條第一項規定者，依下列規定處罰：</w:t>
      </w:r>
    </w:p>
    <w:p>
      <w:pPr>
        <w:pStyle w:val="BodyText"/>
        <w:spacing w:lineRule="exact" w:line="240"/>
        <w:ind w:left="1117" w:right="0" w:hanging="0"/>
        <w:rPr>
          <w:rFonts w:ascii="標楷體" w:hAnsi="標楷體" w:eastAsia="標楷體"/>
          <w:spacing w:val="-3"/>
        </w:rPr>
      </w:pPr>
      <w:r>
        <w:rPr>
          <w:rFonts w:ascii="標楷體" w:hAnsi="標楷體" w:eastAsia="標楷體"/>
          <w:spacing w:val="-3"/>
        </w:rPr>
        <w:t>一、交易或補助金額未達新臺幣十萬元者，處新臺幣一萬元以上五萬元以下罰鍰。</w:t>
      </w:r>
    </w:p>
    <w:p>
      <w:pPr>
        <w:pStyle w:val="BodyText"/>
        <w:spacing w:lineRule="auto" w:line="218" w:before="4" w:after="0"/>
        <w:ind w:left="1544" w:right="1435" w:hanging="428"/>
        <w:rPr>
          <w:rFonts w:ascii="標楷體" w:hAnsi="標楷體" w:eastAsia="標楷體"/>
          <w:spacing w:val="1"/>
          <w:w w:val="99"/>
        </w:rPr>
      </w:pPr>
      <w:r>
        <w:rPr>
          <w:rFonts w:ascii="標楷體" w:hAnsi="標楷體" w:eastAsia="標楷體"/>
          <w:spacing w:val="1"/>
          <w:w w:val="99"/>
        </w:rPr>
        <w:t>二、交易或補助金額新臺幣十萬元以上未達一百萬元者，處新臺幣六萬元以上五十萬元以下罰鍰。</w:t>
      </w:r>
    </w:p>
    <w:p>
      <w:pPr>
        <w:pStyle w:val="BodyText"/>
        <w:spacing w:lineRule="auto" w:line="218" w:before="2" w:after="0"/>
        <w:ind w:left="1544" w:right="1433" w:hanging="428"/>
        <w:rPr>
          <w:rFonts w:ascii="標楷體" w:hAnsi="標楷體" w:eastAsia="標楷體"/>
          <w:spacing w:val="-4"/>
        </w:rPr>
      </w:pPr>
      <w:r>
        <w:rPr>
          <w:rFonts w:ascii="標楷體" w:hAnsi="標楷體" w:eastAsia="標楷體"/>
          <w:spacing w:val="-4"/>
        </w:rPr>
        <w:t>三、交易或補助金額新臺幣一百萬元以上未達一千萬元者，處新臺幣六十萬元以上五百萬元以下罰鍰。</w:t>
      </w:r>
    </w:p>
    <w:p>
      <w:pPr>
        <w:pStyle w:val="BodyText"/>
        <w:spacing w:lineRule="exact" w:line="237"/>
        <w:ind w:left="1117" w:right="0" w:hanging="0"/>
        <w:rPr>
          <w:rFonts w:ascii="標楷體" w:hAnsi="標楷體" w:eastAsia="標楷體"/>
          <w:spacing w:val="-3"/>
        </w:rPr>
      </w:pPr>
      <w:r>
        <w:rPr>
          <w:rFonts w:ascii="標楷體" w:hAnsi="標楷體" w:eastAsia="標楷體"/>
          <w:spacing w:val="-3"/>
        </w:rPr>
        <w:t>四、交易或補助金額新臺幣一千萬元以上者，處新臺幣六百萬元以上該交易金額以下罰鍰。</w:t>
      </w:r>
    </w:p>
    <w:p>
      <w:pPr>
        <w:pStyle w:val="BodyText"/>
        <w:spacing w:lineRule="auto" w:line="218" w:before="4" w:after="0"/>
        <w:ind w:left="1117" w:right="1435" w:hanging="0"/>
        <w:rPr>
          <w:rFonts w:ascii="標楷體" w:hAnsi="標楷體" w:eastAsia="標楷體"/>
          <w:spacing w:val="1"/>
          <w:w w:val="99"/>
        </w:rPr>
      </w:pPr>
      <w:r>
        <w:rPr>
          <w:rFonts w:ascii="標楷體" w:hAnsi="標楷體" w:eastAsia="標楷體"/>
          <w:spacing w:val="1"/>
          <w:w w:val="99"/>
        </w:rPr>
        <w:t>前項交易金額依契約所明定或可得確定之價格定之。但結算後之金額高於該價格者，依結算金額。</w:t>
      </w:r>
    </w:p>
    <w:p>
      <w:pPr>
        <w:pStyle w:val="BodyText"/>
        <w:spacing w:lineRule="exact" w:line="247"/>
        <w:ind w:left="1117" w:right="0" w:hanging="0"/>
        <w:rPr/>
      </w:pPr>
      <w:r>
        <w:rPr>
          <w:rFonts w:ascii="標楷體" w:hAnsi="標楷體" w:eastAsia="標楷體"/>
          <w:spacing w:val="-3"/>
        </w:rPr>
        <w:t>違反第十四條第二項規定者，處新臺幣五萬元以上五十萬元以下罰鍰，並得按次處罰</w:t>
      </w:r>
      <w:r>
        <w:rPr>
          <w:spacing w:val="-3"/>
        </w:rPr>
        <w:t>。</w:t>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BodyText"/>
        <w:spacing w:lineRule="exact" w:line="247"/>
        <w:ind w:left="1117" w:right="0" w:hanging="0"/>
        <w:rPr>
          <w:spacing w:val="-3"/>
        </w:rPr>
      </w:pPr>
      <w:r>
        <w:rPr>
          <w:spacing w:val="-3"/>
        </w:rPr>
      </w:r>
    </w:p>
    <w:p>
      <w:pPr>
        <w:pStyle w:val="Normal"/>
        <w:spacing w:lineRule="auto" w:line="228" w:before="60" w:after="0"/>
        <w:ind w:left="2945" w:right="2533" w:hanging="80"/>
        <w:rPr>
          <w:rFonts w:ascii="標楷體" w:hAnsi="標楷體" w:eastAsia="標楷體" w:cs="標楷體"/>
          <w:b/>
          <w:bCs/>
          <w:spacing w:val="-8"/>
          <w:sz w:val="32"/>
          <w:szCs w:val="32"/>
        </w:rPr>
      </w:pPr>
      <w:r>
        <w:rPr>
          <w:rFonts w:eastAsia="標楷體" w:cs="標楷體" w:ascii="標楷體" w:hAnsi="標楷體"/>
          <w:b/>
          <w:bCs/>
          <w:spacing w:val="-8"/>
          <w:sz w:val="32"/>
          <w:szCs w:val="32"/>
        </w:rPr>
      </w:r>
    </w:p>
    <w:p>
      <w:pPr>
        <w:pStyle w:val="Normal"/>
        <w:widowControl w:val="false"/>
        <w:bidi w:val="0"/>
        <w:spacing w:lineRule="auto" w:line="228" w:before="60" w:after="0"/>
        <w:ind w:left="2948" w:right="2324" w:hanging="57"/>
        <w:jc w:val="left"/>
        <w:rPr/>
      </w:pPr>
      <w:r>
        <w:rPr>
          <w:rFonts w:ascii="標楷體" w:hAnsi="標楷體" w:cs="標楷體" w:eastAsia="標楷體"/>
          <w:b/>
          <w:bCs/>
          <w:spacing w:val="-8"/>
          <w:sz w:val="32"/>
          <w:szCs w:val="32"/>
        </w:rPr>
        <w:t xml:space="preserve">公職人員利益衝突迴避法第 </w:t>
      </w:r>
      <w:r>
        <w:rPr>
          <w:rFonts w:eastAsia="標楷體" w:cs="標楷體" w:ascii="標楷體" w:hAnsi="標楷體"/>
          <w:b/>
          <w:bCs/>
          <w:spacing w:val="-2"/>
          <w:sz w:val="32"/>
          <w:szCs w:val="32"/>
        </w:rPr>
        <w:t>14</w:t>
      </w:r>
      <w:r>
        <w:rPr>
          <w:rFonts w:eastAsia="標楷體" w:cs="標楷體" w:ascii="標楷體" w:hAnsi="標楷體"/>
          <w:b/>
          <w:bCs/>
          <w:spacing w:val="-43"/>
          <w:sz w:val="32"/>
          <w:szCs w:val="32"/>
        </w:rPr>
        <w:t xml:space="preserve"> </w:t>
      </w:r>
      <w:r>
        <w:rPr>
          <w:rFonts w:ascii="標楷體" w:hAnsi="標楷體" w:cs="標楷體" w:eastAsia="標楷體"/>
          <w:b/>
          <w:bCs/>
          <w:spacing w:val="-43"/>
          <w:sz w:val="32"/>
          <w:szCs w:val="32"/>
        </w:rPr>
        <w:t xml:space="preserve">條第 </w:t>
      </w:r>
      <w:r>
        <w:rPr>
          <w:rFonts w:eastAsia="標楷體" w:cs="標楷體" w:ascii="標楷體" w:hAnsi="標楷體"/>
          <w:b/>
          <w:bCs/>
          <w:spacing w:val="-2"/>
          <w:sz w:val="32"/>
          <w:szCs w:val="32"/>
        </w:rPr>
        <w:t>2</w:t>
      </w:r>
      <w:r>
        <w:rPr>
          <w:rFonts w:ascii="標楷體" w:hAnsi="標楷體" w:cs="標楷體" w:eastAsia="標楷體"/>
          <w:b/>
          <w:bCs/>
          <w:spacing w:val="-41"/>
          <w:sz w:val="32"/>
          <w:szCs w:val="32"/>
        </w:rPr>
        <w:t>項</w:t>
      </w:r>
      <w:r>
        <w:rPr>
          <w:rFonts w:ascii="標楷體" w:hAnsi="標楷體" w:cs="標楷體" w:eastAsia="標楷體"/>
          <w:b/>
          <w:bCs/>
          <w:spacing w:val="-2"/>
          <w:sz w:val="32"/>
          <w:szCs w:val="32"/>
        </w:rPr>
        <w:t>公職人員及關係人身分關係揭露表範本</w:t>
      </w:r>
    </w:p>
    <w:p>
      <w:pPr>
        <w:pStyle w:val="Normal"/>
        <w:spacing w:lineRule="exact" w:line="361" w:before="26" w:after="0"/>
        <w:ind w:left="1884" w:right="0" w:hanging="0"/>
        <w:rPr/>
      </w:pPr>
      <w:r>
        <w:rPr>
          <w:rFonts w:ascii="標楷體" w:hAnsi="標楷體" w:cs="標楷體" w:eastAsia="標楷體"/>
          <w:b/>
          <w:spacing w:val="-2"/>
          <w:sz w:val="28"/>
        </w:rPr>
        <w:t>【</w:t>
      </w:r>
      <w:r>
        <w:rPr>
          <w:rFonts w:eastAsia="標楷體" w:cs="標楷體" w:ascii="標楷體" w:hAnsi="標楷體"/>
          <w:b/>
          <w:spacing w:val="-2"/>
          <w:sz w:val="28"/>
        </w:rPr>
        <w:t>A</w:t>
      </w:r>
      <w:r>
        <w:rPr>
          <w:rFonts w:eastAsia="標楷體" w:cs="標楷體" w:ascii="標楷體" w:hAnsi="標楷體"/>
          <w:b/>
          <w:spacing w:val="-14"/>
          <w:sz w:val="28"/>
        </w:rPr>
        <w:t>.</w:t>
      </w:r>
      <w:r>
        <w:rPr>
          <w:rFonts w:ascii="標楷體" w:hAnsi="標楷體" w:cs="標楷體" w:eastAsia="標楷體"/>
          <w:b/>
          <w:spacing w:val="-14"/>
          <w:sz w:val="28"/>
        </w:rPr>
        <w:t>事前揭露】：本表由公職人員或關係人填寫</w:t>
      </w:r>
      <w:r>
        <w:rPr>
          <w:rFonts w:ascii="標楷體" w:hAnsi="標楷體" w:cs="標楷體" w:eastAsia="標楷體"/>
          <w:b/>
          <w:color w:val="FF0000"/>
          <w:spacing w:val="-2"/>
          <w:sz w:val="28"/>
        </w:rPr>
        <w:t>（填寫範例</w:t>
      </w:r>
      <w:r>
        <w:rPr>
          <w:rFonts w:ascii="標楷體" w:hAnsi="標楷體" w:cs="標楷體" w:eastAsia="標楷體"/>
          <w:b/>
          <w:color w:val="FF0000"/>
          <w:spacing w:val="-10"/>
          <w:sz w:val="28"/>
        </w:rPr>
        <w:t>）</w:t>
      </w:r>
    </w:p>
    <w:p>
      <w:pPr>
        <w:pStyle w:val="Normal"/>
        <w:spacing w:lineRule="auto" w:line="228" w:before="5" w:after="0"/>
        <w:ind w:left="720" w:right="120" w:hanging="617"/>
        <w:rPr>
          <w:rFonts w:ascii="標楷體" w:hAnsi="標楷體" w:eastAsia="標楷體" w:cs="標楷體"/>
          <w:spacing w:val="-2"/>
          <w:sz w:val="24"/>
        </w:rPr>
      </w:pPr>
      <w:r>
        <w:rPr>
          <w:rFonts w:ascii="標楷體" w:hAnsi="標楷體" w:cs="標楷體" w:eastAsia="標楷體"/>
          <w:spacing w:val="-2"/>
          <w:sz w:val="24"/>
        </w:rPr>
        <w:t>（公職人員或其關係人與公職人員服務之機關團體或受其監督之機關團體為補助或交易行為前，應主動於申請或投標文件內據實表明其身分關係）</w:t>
      </w:r>
    </w:p>
    <w:p>
      <w:pPr>
        <w:pStyle w:val="Normal"/>
        <w:spacing w:before="189" w:after="19"/>
        <w:ind w:left="132" w:right="0" w:hanging="0"/>
        <w:rPr/>
      </w:pPr>
      <w:r>
        <w:rPr>
          <w:rFonts w:ascii="標楷體" w:hAnsi="標楷體" w:cs="標楷體" w:eastAsia="標楷體"/>
          <w:spacing w:val="-25"/>
          <w:sz w:val="20"/>
          <w:szCs w:val="20"/>
        </w:rPr>
        <w:t xml:space="preserve">表 </w:t>
      </w:r>
      <w:r>
        <w:rPr>
          <w:rFonts w:eastAsia="標楷體" w:cs="標楷體" w:ascii="標楷體" w:hAnsi="標楷體"/>
          <w:spacing w:val="-5"/>
          <w:sz w:val="20"/>
          <w:szCs w:val="20"/>
        </w:rPr>
        <w:t>1</w:t>
      </w:r>
      <w:r>
        <w:rPr>
          <w:rFonts w:ascii="標楷體" w:hAnsi="標楷體" w:cs="標楷體" w:eastAsia="標楷體"/>
          <w:spacing w:val="-5"/>
          <w:sz w:val="20"/>
          <w:szCs w:val="20"/>
        </w:rPr>
        <w:t>：</w:t>
      </w:r>
    </w:p>
    <w:tbl>
      <w:tblPr>
        <w:tblW w:w="10779" w:type="dxa"/>
        <w:jc w:val="left"/>
        <w:tblInd w:w="108" w:type="dxa"/>
        <w:tblLayout w:type="fixed"/>
        <w:tblCellMar>
          <w:top w:w="0" w:type="dxa"/>
          <w:left w:w="5" w:type="dxa"/>
          <w:bottom w:w="0" w:type="dxa"/>
          <w:right w:w="5" w:type="dxa"/>
        </w:tblCellMar>
      </w:tblPr>
      <w:tblGrid>
        <w:gridCol w:w="7228"/>
        <w:gridCol w:w="638"/>
        <w:gridCol w:w="2913"/>
      </w:tblGrid>
      <w:tr>
        <w:trPr>
          <w:trHeight w:val="441" w:hRule="atLeast"/>
        </w:trPr>
        <w:tc>
          <w:tcPr>
            <w:tcW w:w="7228" w:type="dxa"/>
            <w:tcBorders>
              <w:top w:val="single" w:sz="4" w:space="0" w:color="000000"/>
              <w:left w:val="single" w:sz="4" w:space="0" w:color="000000"/>
              <w:bottom w:val="single" w:sz="4" w:space="0" w:color="000000"/>
              <w:right w:val="single" w:sz="4" w:space="0" w:color="000000"/>
            </w:tcBorders>
            <w:shd w:fill="F1F1F1" w:val="clear"/>
          </w:tcPr>
          <w:p>
            <w:pPr>
              <w:pStyle w:val="Normal"/>
              <w:widowControl w:val="false"/>
              <w:spacing w:lineRule="exact" w:line="319" w:before="102" w:after="0"/>
              <w:ind w:left="28" w:right="0" w:hanging="0"/>
              <w:jc w:val="left"/>
              <w:rPr>
                <w:rFonts w:ascii="標楷體" w:hAnsi="標楷體" w:eastAsia="標楷體" w:cs="標楷體"/>
                <w:kern w:val="0"/>
                <w:szCs w:val="22"/>
                <w:lang w:val="en-US" w:bidi="ar-SA"/>
              </w:rPr>
            </w:pPr>
            <w:r>
              <w:rPr>
                <w:rFonts w:ascii="標楷體" w:hAnsi="標楷體" w:cs="標楷體" w:eastAsia="標楷體"/>
                <w:spacing w:val="-2"/>
                <w:kern w:val="0"/>
                <w:sz w:val="28"/>
                <w:szCs w:val="22"/>
                <w:lang w:val="en-US" w:bidi="ar-SA"/>
              </w:rPr>
              <w:t>參與交易或補助案件名稱：</w:t>
            </w:r>
            <w:r>
              <w:rPr>
                <w:rFonts w:ascii="標楷體" w:hAnsi="標楷體" w:cs="標楷體" w:eastAsia="標楷體"/>
                <w:color w:val="FF0000"/>
                <w:spacing w:val="-3"/>
                <w:kern w:val="0"/>
                <w:sz w:val="24"/>
                <w:szCs w:val="22"/>
                <w:lang w:val="en-US" w:bidi="ar-SA"/>
              </w:rPr>
              <w:t>廉政市公所委託廉政研究採購案</w:t>
            </w:r>
          </w:p>
        </w:tc>
        <w:tc>
          <w:tcPr>
            <w:tcW w:w="638" w:type="dxa"/>
            <w:tcBorders>
              <w:top w:val="single" w:sz="4" w:space="0" w:color="000000"/>
              <w:left w:val="single" w:sz="4" w:space="0" w:color="000000"/>
              <w:bottom w:val="single" w:sz="4" w:space="0" w:color="000000"/>
              <w:right w:val="single" w:sz="4" w:space="0" w:color="000000"/>
            </w:tcBorders>
            <w:shd w:fill="F1F1F1" w:val="clear"/>
          </w:tcPr>
          <w:p>
            <w:pPr>
              <w:pStyle w:val="Normal"/>
              <w:widowControl w:val="false"/>
              <w:spacing w:lineRule="exact" w:line="319" w:before="102" w:after="0"/>
              <w:ind w:left="28" w:right="0" w:hanging="0"/>
              <w:jc w:val="left"/>
              <w:rPr>
                <w:rFonts w:ascii="標楷體" w:hAnsi="標楷體" w:eastAsia="標楷體" w:cs="標楷體"/>
                <w:spacing w:val="-5"/>
                <w:kern w:val="0"/>
                <w:sz w:val="28"/>
                <w:szCs w:val="22"/>
                <w:lang w:val="en-US" w:bidi="ar-SA"/>
              </w:rPr>
            </w:pPr>
            <w:r>
              <w:rPr>
                <w:rFonts w:ascii="標楷體" w:hAnsi="標楷體" w:cs="標楷體" w:eastAsia="標楷體"/>
                <w:spacing w:val="-5"/>
                <w:kern w:val="0"/>
                <w:sz w:val="28"/>
                <w:szCs w:val="22"/>
                <w:lang w:val="en-US" w:bidi="ar-SA"/>
              </w:rPr>
              <w:t>案號</w:t>
            </w:r>
          </w:p>
        </w:tc>
        <w:tc>
          <w:tcPr>
            <w:tcW w:w="2913" w:type="dxa"/>
            <w:tcBorders>
              <w:top w:val="single" w:sz="4" w:space="0" w:color="000000"/>
              <w:left w:val="single" w:sz="4" w:space="0" w:color="000000"/>
              <w:bottom w:val="single" w:sz="4" w:space="0" w:color="000000"/>
              <w:right w:val="single" w:sz="4" w:space="0" w:color="000000"/>
            </w:tcBorders>
            <w:shd w:fill="F1F1F1" w:val="clear"/>
          </w:tcPr>
          <w:p>
            <w:pPr>
              <w:pStyle w:val="Normal"/>
              <w:widowControl w:val="false"/>
              <w:tabs>
                <w:tab w:val="clear" w:pos="720"/>
                <w:tab w:val="left" w:pos="1228" w:leader="none"/>
              </w:tabs>
              <w:spacing w:lineRule="exact" w:line="247" w:before="174" w:after="0"/>
              <w:ind w:left="27" w:right="0" w:hanging="0"/>
              <w:jc w:val="left"/>
              <w:rPr>
                <w:rFonts w:ascii="標楷體" w:hAnsi="標楷體" w:eastAsia="標楷體" w:cs="標楷體"/>
                <w:kern w:val="0"/>
                <w:sz w:val="20"/>
                <w:szCs w:val="22"/>
                <w:lang w:val="en-US" w:bidi="ar-SA"/>
              </w:rPr>
            </w:pPr>
            <w:r>
              <w:rPr>
                <w:rFonts w:eastAsia="標楷體" w:cs="標楷體" w:ascii="標楷體" w:hAnsi="標楷體"/>
                <w:color w:val="FF0000"/>
                <w:spacing w:val="-2"/>
                <w:kern w:val="0"/>
                <w:sz w:val="20"/>
                <w:szCs w:val="22"/>
                <w:lang w:val="en-US" w:bidi="ar-SA"/>
              </w:rPr>
              <w:t>AB99999</w:t>
            </w:r>
            <w:r>
              <w:rPr>
                <w:rFonts w:eastAsia="標楷體" w:cs="標楷體" w:ascii="標楷體" w:hAnsi="標楷體"/>
                <w:color w:val="FF0000"/>
                <w:kern w:val="0"/>
                <w:sz w:val="20"/>
                <w:szCs w:val="22"/>
                <w:lang w:val="en-US" w:bidi="ar-SA"/>
              </w:rPr>
              <w:tab/>
            </w:r>
            <w:r>
              <w:rPr>
                <w:rFonts w:ascii="標楷體" w:hAnsi="標楷體" w:cs="標楷體" w:eastAsia="標楷體"/>
                <w:spacing w:val="-2"/>
                <w:kern w:val="0"/>
                <w:sz w:val="20"/>
                <w:szCs w:val="22"/>
                <w:lang w:val="en-US" w:bidi="ar-SA"/>
              </w:rPr>
              <w:t>（無案號者免填</w:t>
            </w:r>
            <w:r>
              <w:rPr>
                <w:rFonts w:ascii="標楷體" w:hAnsi="標楷體" w:cs="標楷體" w:eastAsia="標楷體"/>
                <w:spacing w:val="-10"/>
                <w:kern w:val="0"/>
                <w:sz w:val="20"/>
                <w:szCs w:val="22"/>
                <w:lang w:val="en-US" w:bidi="ar-SA"/>
              </w:rPr>
              <w:t>）</w:t>
            </w:r>
          </w:p>
        </w:tc>
      </w:tr>
      <w:tr>
        <w:trPr>
          <w:trHeight w:val="438" w:hRule="atLeast"/>
        </w:trPr>
        <w:tc>
          <w:tcPr>
            <w:tcW w:w="10779" w:type="dxa"/>
            <w:gridSpan w:val="3"/>
            <w:tcBorders>
              <w:top w:val="single" w:sz="4" w:space="0" w:color="000000"/>
              <w:left w:val="single" w:sz="4" w:space="0" w:color="000000"/>
              <w:bottom w:val="single" w:sz="4" w:space="0" w:color="000000"/>
              <w:right w:val="single" w:sz="4" w:space="0" w:color="000000"/>
            </w:tcBorders>
            <w:shd w:fill="F1F1F1" w:val="clear"/>
          </w:tcPr>
          <w:p>
            <w:pPr>
              <w:pStyle w:val="Normal"/>
              <w:widowControl w:val="false"/>
              <w:spacing w:lineRule="exact" w:line="319" w:before="100" w:after="0"/>
              <w:ind w:left="28" w:right="0" w:hanging="0"/>
              <w:jc w:val="left"/>
              <w:rPr>
                <w:rFonts w:ascii="標楷體" w:hAnsi="標楷體" w:eastAsia="標楷體" w:cs="標楷體"/>
                <w:spacing w:val="-3"/>
                <w:kern w:val="0"/>
                <w:sz w:val="28"/>
                <w:szCs w:val="22"/>
                <w:lang w:val="en-US" w:bidi="ar-SA"/>
              </w:rPr>
            </w:pPr>
            <w:r>
              <w:rPr>
                <w:rFonts w:ascii="標楷體" w:hAnsi="標楷體" w:cs="標楷體" w:eastAsia="標楷體"/>
                <w:spacing w:val="-3"/>
                <w:kern w:val="0"/>
                <w:sz w:val="28"/>
                <w:szCs w:val="22"/>
                <w:lang w:val="en-US" w:bidi="ar-SA"/>
              </w:rPr>
              <w:t>本案補助或交易對象係公職人員或其關係人：</w:t>
            </w:r>
          </w:p>
        </w:tc>
      </w:tr>
      <w:tr>
        <w:trPr>
          <w:trHeight w:val="880" w:hRule="atLeast"/>
        </w:trPr>
        <w:tc>
          <w:tcPr>
            <w:tcW w:w="107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102" w:after="0"/>
              <w:ind w:left="28" w:right="0" w:hanging="0"/>
              <w:jc w:val="left"/>
              <w:rPr>
                <w:rFonts w:cs="標楷體"/>
                <w:kern w:val="0"/>
                <w:szCs w:val="22"/>
                <w:lang w:val="en-US" w:bidi="ar-SA"/>
              </w:rPr>
            </w:pPr>
            <w:r>
              <w:rPr>
                <w:rFonts w:ascii="新細明體" w:hAnsi="新細明體" w:cs="標楷體" w:eastAsia="新細明體"/>
                <w:spacing w:val="-2"/>
                <w:kern w:val="0"/>
                <w:sz w:val="28"/>
                <w:szCs w:val="22"/>
                <w:lang w:val="en-US" w:bidi="ar-SA"/>
              </w:rPr>
              <w:t>□</w:t>
            </w:r>
            <w:r>
              <w:rPr>
                <w:rFonts w:ascii="標楷體" w:hAnsi="標楷體" w:cs="標楷體" w:eastAsia="標楷體"/>
                <w:spacing w:val="-2"/>
                <w:kern w:val="0"/>
                <w:sz w:val="28"/>
                <w:szCs w:val="22"/>
                <w:lang w:val="en-US" w:bidi="ar-SA"/>
              </w:rPr>
              <w:t>公職人員</w:t>
            </w:r>
            <w:r>
              <w:rPr>
                <w:rFonts w:ascii="標楷體" w:hAnsi="標楷體" w:cs="標楷體" w:eastAsia="標楷體"/>
                <w:spacing w:val="-2"/>
                <w:kern w:val="0"/>
                <w:sz w:val="20"/>
                <w:szCs w:val="22"/>
                <w:lang w:val="en-US" w:bidi="ar-SA"/>
              </w:rPr>
              <w:t>（</w:t>
            </w:r>
            <w:r>
              <w:rPr>
                <w:rFonts w:ascii="標楷體" w:hAnsi="標楷體" w:cs="標楷體" w:eastAsia="標楷體"/>
                <w:spacing w:val="-5"/>
                <w:kern w:val="0"/>
                <w:sz w:val="20"/>
                <w:szCs w:val="22"/>
                <w:lang w:val="en-US" w:bidi="ar-SA"/>
              </w:rPr>
              <w:t>勾選此項者，無需填寫表</w:t>
            </w:r>
            <w:r>
              <w:rPr>
                <w:rFonts w:eastAsia="標楷體" w:cs="標楷體" w:ascii="標楷體" w:hAnsi="標楷體"/>
                <w:spacing w:val="-5"/>
                <w:kern w:val="0"/>
                <w:sz w:val="20"/>
                <w:szCs w:val="22"/>
                <w:lang w:val="en-US" w:bidi="ar-SA"/>
              </w:rPr>
              <w:t>2</w:t>
            </w:r>
            <w:r>
              <w:rPr>
                <w:rFonts w:ascii="標楷體" w:hAnsi="標楷體" w:cs="標楷體" w:eastAsia="標楷體"/>
                <w:spacing w:val="-5"/>
                <w:kern w:val="0"/>
                <w:sz w:val="20"/>
                <w:szCs w:val="22"/>
                <w:lang w:val="en-US" w:bidi="ar-SA"/>
              </w:rPr>
              <w:t>）</w:t>
            </w:r>
          </w:p>
          <w:p>
            <w:pPr>
              <w:pStyle w:val="Normal"/>
              <w:widowControl w:val="false"/>
              <w:tabs>
                <w:tab w:val="clear" w:pos="720"/>
                <w:tab w:val="left" w:pos="2268" w:leader="none"/>
                <w:tab w:val="left" w:pos="5350" w:leader="none"/>
                <w:tab w:val="left" w:pos="7235" w:leader="none"/>
              </w:tabs>
              <w:spacing w:lineRule="exact" w:line="319" w:before="75" w:after="0"/>
              <w:ind w:left="309" w:right="0" w:hanging="0"/>
              <w:jc w:val="left"/>
              <w:rPr>
                <w:rFonts w:cs="標楷體"/>
                <w:kern w:val="0"/>
                <w:sz w:val="28"/>
                <w:szCs w:val="22"/>
                <w:lang w:val="en-US" w:bidi="ar-SA"/>
              </w:rPr>
            </w:pPr>
            <w:r>
              <w:rPr>
                <w:rFonts w:ascii="標楷體" w:hAnsi="標楷體" w:cs="標楷體" w:eastAsia="標楷體"/>
                <w:kern w:val="0"/>
                <w:sz w:val="28"/>
                <w:szCs w:val="22"/>
                <w:lang w:val="en-US" w:bidi="ar-SA"/>
              </w:rPr>
              <w:t>姓名</w:t>
            </w:r>
            <w:r>
              <w:rPr>
                <w:rFonts w:ascii="標楷體" w:hAnsi="標楷體" w:cs="標楷體" w:eastAsia="標楷體"/>
                <w:spacing w:val="-10"/>
                <w:kern w:val="0"/>
                <w:sz w:val="28"/>
                <w:szCs w:val="22"/>
                <w:lang w:val="en-US" w:bidi="ar-SA"/>
              </w:rPr>
              <w:t>：</w:t>
            </w:r>
            <w:r>
              <w:rPr>
                <w:rFonts w:eastAsia="Times New Roman" w:cs="標楷體" w:ascii="Times New Roman" w:hAnsi="Times New Roman"/>
                <w:kern w:val="0"/>
                <w:sz w:val="28"/>
                <w:szCs w:val="22"/>
                <w:u w:val="single"/>
                <w:lang w:val="en-US" w:bidi="ar-SA"/>
              </w:rPr>
              <w:tab/>
            </w:r>
            <w:r>
              <w:rPr>
                <w:rFonts w:ascii="標楷體" w:hAnsi="標楷體" w:cs="標楷體" w:eastAsia="標楷體"/>
                <w:spacing w:val="-2"/>
                <w:kern w:val="0"/>
                <w:sz w:val="28"/>
                <w:szCs w:val="22"/>
                <w:lang w:val="en-US" w:bidi="ar-SA"/>
              </w:rPr>
              <w:t>服務機關團體</w:t>
            </w:r>
            <w:r>
              <w:rPr>
                <w:rFonts w:ascii="標楷體" w:hAnsi="標楷體" w:cs="標楷體" w:eastAsia="標楷體"/>
                <w:spacing w:val="-10"/>
                <w:kern w:val="0"/>
                <w:sz w:val="28"/>
                <w:szCs w:val="22"/>
                <w:lang w:val="en-US" w:bidi="ar-SA"/>
              </w:rPr>
              <w:t>：</w:t>
            </w:r>
            <w:r>
              <w:rPr>
                <w:rFonts w:eastAsia="Times New Roman" w:cs="標楷體" w:ascii="Times New Roman" w:hAnsi="Times New Roman"/>
                <w:kern w:val="0"/>
                <w:sz w:val="28"/>
                <w:szCs w:val="22"/>
                <w:u w:val="single"/>
                <w:lang w:val="en-US" w:bidi="ar-SA"/>
              </w:rPr>
              <w:tab/>
            </w:r>
            <w:r>
              <w:rPr>
                <w:rFonts w:ascii="標楷體" w:hAnsi="標楷體" w:cs="標楷體" w:eastAsia="標楷體"/>
                <w:kern w:val="0"/>
                <w:sz w:val="28"/>
                <w:szCs w:val="22"/>
                <w:lang w:val="en-US" w:bidi="ar-SA"/>
              </w:rPr>
              <w:t>職稱</w:t>
            </w:r>
            <w:r>
              <w:rPr>
                <w:rFonts w:ascii="標楷體" w:hAnsi="標楷體" w:cs="標楷體" w:eastAsia="標楷體"/>
                <w:spacing w:val="-10"/>
                <w:kern w:val="0"/>
                <w:sz w:val="28"/>
                <w:szCs w:val="22"/>
                <w:lang w:val="en-US" w:bidi="ar-SA"/>
              </w:rPr>
              <w:t>：</w:t>
            </w:r>
          </w:p>
        </w:tc>
      </w:tr>
      <w:tr>
        <w:trPr>
          <w:trHeight w:val="501" w:hRule="atLeast"/>
        </w:trPr>
        <w:tc>
          <w:tcPr>
            <w:tcW w:w="107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9"/>
              </w:numPr>
              <w:tabs>
                <w:tab w:val="clear" w:pos="720"/>
                <w:tab w:val="left" w:pos="303" w:leader="none"/>
              </w:tabs>
              <w:spacing w:lineRule="exact" w:line="333" w:before="148" w:after="0"/>
              <w:ind w:left="303" w:right="0" w:hanging="277"/>
              <w:jc w:val="left"/>
              <w:rPr>
                <w:rFonts w:ascii="標楷體" w:hAnsi="標楷體" w:eastAsia="標楷體" w:cs="標楷體"/>
                <w:kern w:val="0"/>
                <w:szCs w:val="22"/>
                <w:lang w:val="en-US" w:bidi="ar-SA"/>
              </w:rPr>
            </w:pPr>
            <w:r>
              <w:rPr>
                <w:rFonts w:ascii="標楷體" w:hAnsi="標楷體" w:cs="標楷體" w:eastAsia="標楷體"/>
                <w:spacing w:val="-2"/>
                <w:kern w:val="0"/>
                <w:sz w:val="28"/>
                <w:szCs w:val="22"/>
                <w:lang w:val="en-US" w:bidi="ar-SA"/>
              </w:rPr>
              <w:t>公職人員之關係人</w:t>
            </w:r>
            <w:r>
              <w:rPr>
                <w:rFonts w:ascii="標楷體" w:hAnsi="標楷體" w:cs="標楷體" w:eastAsia="標楷體"/>
                <w:spacing w:val="-2"/>
                <w:kern w:val="0"/>
                <w:sz w:val="20"/>
                <w:szCs w:val="22"/>
                <w:lang w:val="en-US" w:bidi="ar-SA"/>
              </w:rPr>
              <w:t>（</w:t>
            </w:r>
            <w:r>
              <w:rPr>
                <w:rFonts w:ascii="標楷體" w:hAnsi="標楷體" w:cs="標楷體" w:eastAsia="標楷體"/>
                <w:spacing w:val="-5"/>
                <w:kern w:val="0"/>
                <w:sz w:val="20"/>
                <w:szCs w:val="22"/>
                <w:lang w:val="en-US" w:bidi="ar-SA"/>
              </w:rPr>
              <w:t>勾選此項者，請繼續填寫表</w:t>
            </w:r>
            <w:r>
              <w:rPr>
                <w:rFonts w:eastAsia="標楷體" w:cs="標楷體" w:ascii="標楷體" w:hAnsi="標楷體"/>
                <w:spacing w:val="-5"/>
                <w:kern w:val="0"/>
                <w:sz w:val="20"/>
                <w:szCs w:val="22"/>
                <w:lang w:val="en-US" w:bidi="ar-SA"/>
              </w:rPr>
              <w:t>2</w:t>
            </w:r>
            <w:r>
              <w:rPr>
                <w:rFonts w:ascii="標楷體" w:hAnsi="標楷體" w:cs="標楷體" w:eastAsia="標楷體"/>
                <w:spacing w:val="-5"/>
                <w:kern w:val="0"/>
                <w:sz w:val="20"/>
                <w:szCs w:val="22"/>
                <w:lang w:val="en-US" w:bidi="ar-SA"/>
              </w:rPr>
              <w:t>）</w:t>
            </w:r>
          </w:p>
        </w:tc>
      </w:tr>
    </w:tbl>
    <w:p>
      <w:pPr>
        <w:pStyle w:val="Normal"/>
        <w:spacing w:before="222" w:after="9"/>
        <w:ind w:left="132" w:right="0" w:hanging="0"/>
        <w:rPr/>
      </w:pPr>
      <w:r>
        <w:rPr>
          <w:rFonts w:ascii="標楷體" w:hAnsi="標楷體" w:cs="標楷體" w:eastAsia="標楷體"/>
          <w:spacing w:val="-25"/>
          <w:sz w:val="20"/>
          <w:szCs w:val="20"/>
        </w:rPr>
        <w:t xml:space="preserve">表 </w:t>
      </w:r>
      <w:r>
        <w:rPr>
          <w:rFonts w:eastAsia="標楷體" w:cs="標楷體" w:ascii="標楷體" w:hAnsi="標楷體"/>
          <w:spacing w:val="-5"/>
          <w:sz w:val="20"/>
          <w:szCs w:val="20"/>
        </w:rPr>
        <w:t>2</w:t>
      </w:r>
      <w:r>
        <w:rPr>
          <w:rFonts w:ascii="標楷體" w:hAnsi="標楷體" w:cs="標楷體" w:eastAsia="標楷體"/>
          <w:spacing w:val="-5"/>
          <w:sz w:val="20"/>
          <w:szCs w:val="20"/>
        </w:rPr>
        <w:t>：</w:t>
      </w:r>
    </w:p>
    <w:tbl>
      <w:tblPr>
        <w:tblW w:w="10773" w:type="dxa"/>
        <w:jc w:val="left"/>
        <w:tblInd w:w="120" w:type="dxa"/>
        <w:tblLayout w:type="fixed"/>
        <w:tblCellMar>
          <w:top w:w="0" w:type="dxa"/>
          <w:left w:w="5" w:type="dxa"/>
          <w:bottom w:w="0" w:type="dxa"/>
          <w:right w:w="5" w:type="dxa"/>
        </w:tblCellMar>
      </w:tblPr>
      <w:tblGrid>
        <w:gridCol w:w="1275"/>
        <w:gridCol w:w="3542"/>
        <w:gridCol w:w="997"/>
        <w:gridCol w:w="2404"/>
        <w:gridCol w:w="2555"/>
      </w:tblGrid>
      <w:tr>
        <w:trPr>
          <w:trHeight w:val="630" w:hRule="atLeast"/>
        </w:trPr>
        <w:tc>
          <w:tcPr>
            <w:tcW w:w="10773" w:type="dxa"/>
            <w:gridSpan w:val="5"/>
            <w:tcBorders>
              <w:top w:val="single" w:sz="4" w:space="0" w:color="000000"/>
              <w:left w:val="single" w:sz="4" w:space="0" w:color="000000"/>
              <w:bottom w:val="single" w:sz="12" w:space="0" w:color="000000"/>
              <w:right w:val="single" w:sz="4" w:space="0" w:color="000000"/>
            </w:tcBorders>
            <w:shd w:fill="F1F1F1" w:val="clear"/>
          </w:tcPr>
          <w:p>
            <w:pPr>
              <w:pStyle w:val="Normal"/>
              <w:widowControl w:val="false"/>
              <w:spacing w:lineRule="exact" w:line="343" w:before="4" w:after="0"/>
              <w:ind w:left="117" w:right="0" w:hanging="0"/>
              <w:jc w:val="left"/>
              <w:rPr>
                <w:rFonts w:ascii="標楷體" w:hAnsi="標楷體" w:eastAsia="標楷體" w:cs="標楷體"/>
                <w:spacing w:val="-4"/>
                <w:kern w:val="0"/>
                <w:sz w:val="28"/>
                <w:szCs w:val="22"/>
                <w:lang w:val="en-US" w:bidi="ar-SA"/>
              </w:rPr>
            </w:pPr>
            <w:r>
              <w:rPr>
                <w:rFonts w:ascii="標楷體" w:hAnsi="標楷體" w:cs="標楷體" w:eastAsia="標楷體"/>
                <w:spacing w:val="-4"/>
                <w:kern w:val="0"/>
                <w:sz w:val="28"/>
                <w:szCs w:val="22"/>
                <w:lang w:val="en-US" w:bidi="ar-SA"/>
              </w:rPr>
              <w:t>公職人員：</w:t>
            </w:r>
          </w:p>
          <w:p>
            <w:pPr>
              <w:pStyle w:val="Normal"/>
              <w:widowControl w:val="false"/>
              <w:tabs>
                <w:tab w:val="clear" w:pos="720"/>
                <w:tab w:val="left" w:pos="2918" w:leader="none"/>
              </w:tabs>
              <w:spacing w:lineRule="exact" w:line="263" w:before="0" w:after="0"/>
              <w:ind w:left="117" w:right="0" w:hanging="0"/>
              <w:jc w:val="left"/>
              <w:rPr>
                <w:rFonts w:ascii="標楷體" w:hAnsi="標楷體" w:eastAsia="標楷體" w:cs="標楷體"/>
                <w:kern w:val="0"/>
                <w:sz w:val="28"/>
                <w:szCs w:val="22"/>
                <w:lang w:val="en-US" w:bidi="ar-SA"/>
              </w:rPr>
            </w:pPr>
            <w:r>
              <w:rPr>
                <w:rFonts w:ascii="標楷體" w:hAnsi="標楷體" w:cs="標楷體" w:eastAsia="標楷體"/>
                <w:kern w:val="0"/>
                <w:sz w:val="28"/>
                <w:szCs w:val="22"/>
                <w:lang w:val="en-US" w:bidi="ar-SA"/>
              </w:rPr>
              <w:t>姓名：</w:t>
            </w:r>
            <w:r>
              <w:rPr>
                <w:rFonts w:ascii="標楷體" w:hAnsi="標楷體" w:cs="標楷體" w:eastAsia="標楷體"/>
                <w:spacing w:val="-4"/>
                <w:kern w:val="0"/>
                <w:sz w:val="28"/>
                <w:szCs w:val="22"/>
                <w:lang w:val="en-US" w:bidi="ar-SA"/>
              </w:rPr>
              <w:t xml:space="preserve"> </w:t>
            </w:r>
            <w:r>
              <w:rPr>
                <w:rFonts w:ascii="標楷體" w:hAnsi="標楷體" w:cs="標楷體" w:eastAsia="標楷體"/>
                <w:color w:val="FF0000"/>
                <w:kern w:val="0"/>
                <w:sz w:val="28"/>
                <w:szCs w:val="22"/>
                <w:lang w:val="en-US" w:bidi="ar-SA"/>
              </w:rPr>
              <w:t>王小</w:t>
            </w:r>
            <w:r>
              <w:rPr>
                <w:rFonts w:ascii="標楷體" w:hAnsi="標楷體" w:cs="標楷體" w:eastAsia="標楷體"/>
                <w:color w:val="FF0000"/>
                <w:spacing w:val="-10"/>
                <w:kern w:val="0"/>
                <w:sz w:val="28"/>
                <w:szCs w:val="22"/>
                <w:lang w:val="en-US" w:bidi="ar-SA"/>
              </w:rPr>
              <w:t>明</w:t>
            </w:r>
            <w:r>
              <w:rPr>
                <w:rFonts w:eastAsia="標楷體" w:cs="標楷體" w:ascii="標楷體" w:hAnsi="標楷體"/>
                <w:color w:val="FF0000"/>
                <w:kern w:val="0"/>
                <w:sz w:val="28"/>
                <w:szCs w:val="22"/>
                <w:lang w:val="en-US" w:bidi="ar-SA"/>
              </w:rPr>
              <w:tab/>
            </w:r>
            <w:r>
              <w:rPr>
                <w:rFonts w:ascii="標楷體" w:hAnsi="標楷體" w:cs="標楷體" w:eastAsia="標楷體"/>
                <w:kern w:val="0"/>
                <w:sz w:val="28"/>
                <w:szCs w:val="22"/>
                <w:lang w:val="en-US" w:bidi="ar-SA"/>
              </w:rPr>
              <w:t>服務機關團體：</w:t>
            </w:r>
            <w:r>
              <w:rPr>
                <w:rFonts w:ascii="標楷體" w:hAnsi="標楷體" w:cs="標楷體" w:eastAsia="標楷體"/>
                <w:color w:val="FF0000"/>
                <w:kern w:val="0"/>
                <w:sz w:val="28"/>
                <w:szCs w:val="22"/>
                <w:lang w:val="en-US" w:bidi="ar-SA"/>
              </w:rPr>
              <w:t>廉政市民代表會</w:t>
            </w:r>
            <w:r>
              <w:rPr>
                <w:rFonts w:ascii="標楷體" w:hAnsi="標楷體" w:cs="標楷體" w:eastAsia="標楷體"/>
                <w:color w:val="FF0000"/>
                <w:spacing w:val="54"/>
                <w:w w:val="150"/>
                <w:kern w:val="0"/>
                <w:sz w:val="28"/>
                <w:szCs w:val="22"/>
                <w:lang w:val="en-US" w:bidi="ar-SA"/>
              </w:rPr>
              <w:t xml:space="preserve"> </w:t>
            </w:r>
            <w:r>
              <w:rPr>
                <w:rFonts w:ascii="標楷體" w:hAnsi="標楷體" w:cs="標楷體" w:eastAsia="標楷體"/>
                <w:kern w:val="0"/>
                <w:sz w:val="28"/>
                <w:szCs w:val="22"/>
                <w:lang w:val="en-US" w:bidi="ar-SA"/>
              </w:rPr>
              <w:t>職稱：</w:t>
            </w:r>
            <w:r>
              <w:rPr>
                <w:rFonts w:ascii="標楷體" w:hAnsi="標楷體" w:cs="標楷體" w:eastAsia="標楷體"/>
                <w:color w:val="FF0000"/>
                <w:kern w:val="0"/>
                <w:sz w:val="28"/>
                <w:szCs w:val="22"/>
                <w:lang w:val="en-US" w:bidi="ar-SA"/>
              </w:rPr>
              <w:t>市民代</w:t>
            </w:r>
            <w:r>
              <w:rPr>
                <w:rFonts w:ascii="標楷體" w:hAnsi="標楷體" w:cs="標楷體" w:eastAsia="標楷體"/>
                <w:color w:val="FF0000"/>
                <w:spacing w:val="-10"/>
                <w:kern w:val="0"/>
                <w:sz w:val="28"/>
                <w:szCs w:val="22"/>
                <w:lang w:val="en-US" w:bidi="ar-SA"/>
              </w:rPr>
              <w:t>表</w:t>
            </w:r>
          </w:p>
        </w:tc>
      </w:tr>
      <w:tr>
        <w:trPr>
          <w:trHeight w:val="1314" w:hRule="atLeast"/>
        </w:trPr>
        <w:tc>
          <w:tcPr>
            <w:tcW w:w="10773" w:type="dxa"/>
            <w:gridSpan w:val="5"/>
            <w:tcBorders>
              <w:top w:val="single" w:sz="12" w:space="0" w:color="000000"/>
              <w:left w:val="single" w:sz="4" w:space="0" w:color="000000"/>
              <w:bottom w:val="single" w:sz="12" w:space="0" w:color="000000"/>
              <w:right w:val="single" w:sz="4" w:space="0" w:color="000000"/>
            </w:tcBorders>
            <w:shd w:fill="F1F1F1" w:val="clear"/>
          </w:tcPr>
          <w:p>
            <w:pPr>
              <w:pStyle w:val="Normal"/>
              <w:widowControl w:val="false"/>
              <w:tabs>
                <w:tab w:val="clear" w:pos="720"/>
                <w:tab w:val="left" w:pos="4793" w:leader="none"/>
              </w:tabs>
              <w:spacing w:before="56" w:after="0"/>
              <w:ind w:left="107" w:right="0" w:hanging="0"/>
              <w:jc w:val="left"/>
              <w:rPr>
                <w:rFonts w:ascii="標楷體" w:hAnsi="標楷體" w:eastAsia="標楷體" w:cs="標楷體"/>
                <w:kern w:val="0"/>
                <w:sz w:val="28"/>
                <w:szCs w:val="22"/>
                <w:lang w:val="en-US" w:bidi="ar-SA"/>
              </w:rPr>
            </w:pPr>
            <w:r>
              <w:rPr>
                <w:rFonts w:ascii="標楷體" w:hAnsi="標楷體" w:cs="標楷體" w:eastAsia="標楷體"/>
                <w:spacing w:val="-2"/>
                <w:kern w:val="0"/>
                <w:sz w:val="28"/>
                <w:szCs w:val="22"/>
                <w:lang w:val="en-US" w:bidi="ar-SA"/>
              </w:rPr>
              <w:t>關係人（屬自然人者</w:t>
            </w:r>
            <w:r>
              <w:rPr>
                <w:rFonts w:ascii="標楷體" w:hAnsi="標楷體" w:cs="標楷體" w:eastAsia="標楷體"/>
                <w:spacing w:val="-140"/>
                <w:kern w:val="0"/>
                <w:sz w:val="28"/>
                <w:szCs w:val="22"/>
                <w:lang w:val="en-US" w:bidi="ar-SA"/>
              </w:rPr>
              <w:t>）</w:t>
            </w:r>
            <w:r>
              <w:rPr>
                <w:rFonts w:ascii="標楷體" w:hAnsi="標楷體" w:cs="標楷體" w:eastAsia="標楷體"/>
                <w:spacing w:val="-3"/>
                <w:kern w:val="0"/>
                <w:sz w:val="28"/>
                <w:szCs w:val="22"/>
                <w:lang w:val="en-US" w:bidi="ar-SA"/>
              </w:rPr>
              <w:t>：</w:t>
            </w:r>
            <w:r>
              <w:rPr>
                <w:rFonts w:ascii="標楷體" w:hAnsi="標楷體" w:cs="標楷體" w:eastAsia="標楷體"/>
                <w:spacing w:val="-2"/>
                <w:kern w:val="0"/>
                <w:sz w:val="28"/>
                <w:szCs w:val="22"/>
                <w:lang w:val="en-US" w:bidi="ar-SA"/>
              </w:rPr>
              <w:t>姓</w:t>
            </w:r>
            <w:r>
              <w:rPr>
                <w:rFonts w:ascii="標楷體" w:hAnsi="標楷體" w:cs="標楷體" w:eastAsia="標楷體"/>
                <w:spacing w:val="-10"/>
                <w:kern w:val="0"/>
                <w:sz w:val="28"/>
                <w:szCs w:val="22"/>
                <w:lang w:val="en-US" w:bidi="ar-SA"/>
              </w:rPr>
              <w:t>名</w:t>
            </w:r>
          </w:p>
          <w:p>
            <w:pPr>
              <w:pStyle w:val="Normal"/>
              <w:widowControl w:val="false"/>
              <w:spacing w:before="37" w:after="0"/>
              <w:ind w:left="117" w:right="0" w:hanging="0"/>
              <w:jc w:val="left"/>
              <w:rPr>
                <w:rFonts w:ascii="標楷體" w:hAnsi="標楷體" w:eastAsia="標楷體" w:cs="標楷體"/>
                <w:kern w:val="0"/>
                <w:sz w:val="28"/>
                <w:szCs w:val="22"/>
                <w:lang w:val="en-US" w:bidi="ar-SA"/>
              </w:rPr>
            </w:pPr>
            <w:r>
              <w:rPr>
                <w:rFonts w:ascii="標楷體" w:hAnsi="標楷體" w:cs="標楷體" w:eastAsia="標楷體"/>
                <w:spacing w:val="-2"/>
                <w:kern w:val="0"/>
                <w:sz w:val="28"/>
                <w:szCs w:val="22"/>
                <w:lang w:val="en-US" w:bidi="ar-SA"/>
              </w:rPr>
              <w:t>關係人（屬營利事業、非營利之法人或非法人團體</w:t>
            </w:r>
            <w:r>
              <w:rPr>
                <w:rFonts w:ascii="標楷體" w:hAnsi="標楷體" w:cs="標楷體" w:eastAsia="標楷體"/>
                <w:spacing w:val="-145"/>
                <w:kern w:val="0"/>
                <w:sz w:val="28"/>
                <w:szCs w:val="22"/>
                <w:lang w:val="en-US" w:bidi="ar-SA"/>
              </w:rPr>
              <w:t>）</w:t>
            </w:r>
            <w:r>
              <w:rPr>
                <w:rFonts w:ascii="標楷體" w:hAnsi="標楷體" w:cs="標楷體" w:eastAsia="標楷體"/>
                <w:spacing w:val="-5"/>
                <w:kern w:val="0"/>
                <w:sz w:val="28"/>
                <w:szCs w:val="22"/>
                <w:lang w:val="en-US" w:bidi="ar-SA"/>
              </w:rPr>
              <w:t>：</w:t>
            </w:r>
          </w:p>
          <w:p>
            <w:pPr>
              <w:pStyle w:val="Normal"/>
              <w:widowControl w:val="false"/>
              <w:spacing w:before="37" w:after="0"/>
              <w:ind w:left="1097" w:right="0" w:hanging="0"/>
              <w:jc w:val="left"/>
              <w:rPr>
                <w:rFonts w:ascii="標楷體" w:hAnsi="標楷體" w:eastAsia="標楷體" w:cs="標楷體"/>
                <w:kern w:val="0"/>
                <w:sz w:val="28"/>
                <w:szCs w:val="22"/>
                <w:lang w:val="en-US" w:bidi="ar-SA"/>
              </w:rPr>
            </w:pPr>
            <w:r>
              <w:rPr>
                <w:rFonts w:ascii="標楷體" w:hAnsi="標楷體" w:cs="標楷體" w:eastAsia="標楷體"/>
                <w:kern w:val="0"/>
                <w:sz w:val="28"/>
                <w:szCs w:val="22"/>
                <w:lang w:val="en-US" w:bidi="ar-SA"/>
              </w:rPr>
              <w:t>名稱</w:t>
            </w:r>
            <w:r>
              <w:rPr>
                <w:rFonts w:ascii="標楷體" w:hAnsi="標楷體" w:cs="標楷體" w:eastAsia="標楷體"/>
                <w:color w:val="FF0000"/>
                <w:kern w:val="0"/>
                <w:sz w:val="28"/>
                <w:szCs w:val="22"/>
                <w:u w:val="single" w:color="FF0000"/>
                <w:lang w:val="en-US" w:bidi="ar-SA"/>
              </w:rPr>
              <w:t xml:space="preserve"> 財團法人陽光廉政基金會</w:t>
            </w:r>
            <w:r>
              <w:rPr>
                <w:rFonts w:ascii="標楷體" w:hAnsi="標楷體" w:cs="標楷體" w:eastAsia="標楷體"/>
                <w:spacing w:val="-14"/>
                <w:kern w:val="0"/>
                <w:sz w:val="28"/>
                <w:szCs w:val="22"/>
                <w:lang w:val="en-US" w:bidi="ar-SA"/>
              </w:rPr>
              <w:t xml:space="preserve">統一編號 </w:t>
            </w:r>
            <w:r>
              <w:rPr>
                <w:rFonts w:eastAsia="標楷體" w:cs="標楷體" w:ascii="標楷體" w:hAnsi="標楷體"/>
                <w:color w:val="FF0000"/>
                <w:kern w:val="0"/>
                <w:sz w:val="28"/>
                <w:szCs w:val="22"/>
                <w:u w:val="single" w:color="FF0000"/>
                <w:lang w:val="en-US" w:bidi="ar-SA"/>
              </w:rPr>
              <w:t>12345678</w:t>
            </w:r>
            <w:r>
              <w:rPr>
                <w:rFonts w:eastAsia="標楷體" w:cs="標楷體" w:ascii="標楷體" w:hAnsi="標楷體"/>
                <w:color w:val="FF0000"/>
                <w:spacing w:val="-72"/>
                <w:kern w:val="0"/>
                <w:sz w:val="28"/>
                <w:szCs w:val="22"/>
                <w:lang w:val="en-US" w:bidi="ar-SA"/>
              </w:rPr>
              <w:t xml:space="preserve"> </w:t>
            </w:r>
            <w:r>
              <w:rPr>
                <w:rFonts w:ascii="標楷體" w:hAnsi="標楷體" w:cs="標楷體" w:eastAsia="標楷體"/>
                <w:kern w:val="0"/>
                <w:sz w:val="28"/>
                <w:szCs w:val="22"/>
                <w:lang w:val="en-US" w:bidi="ar-SA"/>
              </w:rPr>
              <w:t>代表人或管理人姓名</w:t>
            </w:r>
            <w:r>
              <w:rPr>
                <w:rFonts w:ascii="標楷體" w:hAnsi="標楷體" w:cs="標楷體" w:eastAsia="標楷體"/>
                <w:color w:val="FF0000"/>
                <w:spacing w:val="-4"/>
                <w:kern w:val="0"/>
                <w:sz w:val="28"/>
                <w:szCs w:val="22"/>
                <w:u w:val="single" w:color="FF0000"/>
                <w:lang w:val="en-US" w:bidi="ar-SA"/>
              </w:rPr>
              <w:t>楊清廉</w:t>
            </w:r>
          </w:p>
        </w:tc>
      </w:tr>
      <w:tr>
        <w:trPr>
          <w:trHeight w:val="399" w:hRule="atLeast"/>
        </w:trPr>
        <w:tc>
          <w:tcPr>
            <w:tcW w:w="1275" w:type="dxa"/>
            <w:tcBorders>
              <w:top w:val="single" w:sz="12" w:space="0" w:color="000000"/>
              <w:left w:val="single" w:sz="12" w:space="0" w:color="000000"/>
              <w:bottom w:val="single" w:sz="6" w:space="0" w:color="000000"/>
              <w:right w:val="single" w:sz="6" w:space="0" w:color="000000"/>
            </w:tcBorders>
          </w:tcPr>
          <w:p>
            <w:pPr>
              <w:pStyle w:val="Normal"/>
              <w:widowControl w:val="false"/>
              <w:spacing w:before="0" w:after="0"/>
              <w:jc w:val="left"/>
              <w:rPr>
                <w:rFonts w:ascii="Times New Roman" w:hAnsi="Times New Roman" w:eastAsia="標楷體" w:cs="標楷體"/>
                <w:kern w:val="0"/>
                <w:sz w:val="22"/>
                <w:szCs w:val="22"/>
                <w:lang w:val="en-US" w:bidi="ar-SA"/>
              </w:rPr>
            </w:pPr>
            <w:r>
              <w:rPr>
                <w:rFonts w:eastAsia="標楷體" w:cs="標楷體" w:ascii="Times New Roman" w:hAnsi="Times New Roman"/>
                <w:kern w:val="0"/>
                <w:sz w:val="22"/>
                <w:szCs w:val="22"/>
                <w:lang w:val="en-US" w:bidi="ar-SA"/>
              </w:rPr>
            </w:r>
          </w:p>
        </w:tc>
        <w:tc>
          <w:tcPr>
            <w:tcW w:w="9498" w:type="dxa"/>
            <w:gridSpan w:val="4"/>
            <w:tcBorders>
              <w:top w:val="single" w:sz="12" w:space="0" w:color="000000"/>
              <w:left w:val="single" w:sz="6" w:space="0" w:color="000000"/>
              <w:bottom w:val="single" w:sz="6" w:space="0" w:color="000000"/>
              <w:right w:val="single" w:sz="12" w:space="0" w:color="000000"/>
            </w:tcBorders>
          </w:tcPr>
          <w:p>
            <w:pPr>
              <w:pStyle w:val="Normal"/>
              <w:widowControl w:val="false"/>
              <w:spacing w:before="40" w:after="0"/>
              <w:ind w:left="38" w:right="0" w:hanging="0"/>
              <w:jc w:val="center"/>
              <w:rPr>
                <w:rFonts w:ascii="標楷體" w:hAnsi="標楷體" w:eastAsia="標楷體" w:cs="標楷體"/>
                <w:b/>
                <w:kern w:val="0"/>
                <w:sz w:val="24"/>
                <w:szCs w:val="22"/>
                <w:lang w:val="en-US" w:bidi="ar-SA"/>
              </w:rPr>
            </w:pPr>
            <w:r>
              <w:rPr>
                <w:rFonts w:ascii="標楷體" w:hAnsi="標楷體" w:cs="標楷體" w:eastAsia="標楷體"/>
                <w:b/>
                <w:spacing w:val="-6"/>
                <w:kern w:val="0"/>
                <w:sz w:val="24"/>
                <w:szCs w:val="22"/>
                <w:lang w:val="en-US" w:bidi="ar-SA"/>
              </w:rPr>
              <w:t xml:space="preserve">關係人與公職人員關係第 </w:t>
            </w:r>
            <w:r>
              <w:rPr>
                <w:rFonts w:eastAsia="標楷體" w:cs="標楷體" w:ascii="標楷體" w:hAnsi="標楷體"/>
                <w:b/>
                <w:kern w:val="0"/>
                <w:sz w:val="24"/>
                <w:szCs w:val="22"/>
                <w:lang w:val="en-US" w:bidi="ar-SA"/>
              </w:rPr>
              <w:t>3</w:t>
            </w:r>
            <w:r>
              <w:rPr>
                <w:rFonts w:eastAsia="標楷體" w:cs="標楷體" w:ascii="標楷體" w:hAnsi="標楷體"/>
                <w:b/>
                <w:spacing w:val="-30"/>
                <w:kern w:val="0"/>
                <w:sz w:val="24"/>
                <w:szCs w:val="22"/>
                <w:lang w:val="en-US" w:bidi="ar-SA"/>
              </w:rPr>
              <w:t xml:space="preserve"> </w:t>
            </w:r>
            <w:r>
              <w:rPr>
                <w:rFonts w:ascii="標楷體" w:hAnsi="標楷體" w:cs="標楷體" w:eastAsia="標楷體"/>
                <w:b/>
                <w:spacing w:val="-30"/>
                <w:kern w:val="0"/>
                <w:sz w:val="24"/>
                <w:szCs w:val="22"/>
                <w:lang w:val="en-US" w:bidi="ar-SA"/>
              </w:rPr>
              <w:t xml:space="preserve">條第 </w:t>
            </w:r>
            <w:r>
              <w:rPr>
                <w:rFonts w:eastAsia="標楷體" w:cs="標楷體" w:ascii="標楷體" w:hAnsi="標楷體"/>
                <w:b/>
                <w:kern w:val="0"/>
                <w:sz w:val="24"/>
                <w:szCs w:val="22"/>
                <w:lang w:val="en-US" w:bidi="ar-SA"/>
              </w:rPr>
              <w:t>1</w:t>
            </w:r>
            <w:r>
              <w:rPr>
                <w:rFonts w:eastAsia="標楷體" w:cs="標楷體" w:ascii="標楷體" w:hAnsi="標楷體"/>
                <w:b/>
                <w:spacing w:val="-10"/>
                <w:kern w:val="0"/>
                <w:sz w:val="24"/>
                <w:szCs w:val="22"/>
                <w:lang w:val="en-US" w:bidi="ar-SA"/>
              </w:rPr>
              <w:t xml:space="preserve"> </w:t>
            </w:r>
            <w:r>
              <w:rPr>
                <w:rFonts w:ascii="標楷體" w:hAnsi="標楷體" w:cs="標楷體" w:eastAsia="標楷體"/>
                <w:b/>
                <w:spacing w:val="-10"/>
                <w:kern w:val="0"/>
                <w:sz w:val="24"/>
                <w:szCs w:val="22"/>
                <w:lang w:val="en-US" w:bidi="ar-SA"/>
              </w:rPr>
              <w:t>項各款之關係</w:t>
            </w:r>
          </w:p>
        </w:tc>
      </w:tr>
      <w:tr>
        <w:trPr>
          <w:trHeight w:val="422" w:hRule="atLeast"/>
        </w:trPr>
        <w:tc>
          <w:tcPr>
            <w:tcW w:w="1275" w:type="dxa"/>
            <w:tcBorders>
              <w:top w:val="single" w:sz="6" w:space="0" w:color="000000"/>
              <w:left w:val="single" w:sz="12" w:space="0" w:color="000000"/>
              <w:bottom w:val="single" w:sz="6" w:space="0" w:color="000000"/>
              <w:right w:val="single" w:sz="6" w:space="0" w:color="000000"/>
            </w:tcBorders>
          </w:tcPr>
          <w:p>
            <w:pPr>
              <w:pStyle w:val="Normal"/>
              <w:widowControl w:val="false"/>
              <w:spacing w:lineRule="exact" w:line="312" w:before="90" w:after="0"/>
              <w:ind w:left="0" w:right="75" w:hanging="0"/>
              <w:jc w:val="center"/>
              <w:rPr>
                <w:rFonts w:ascii="標楷體" w:hAnsi="標楷體" w:eastAsia="標楷體" w:cs="標楷體"/>
                <w:kern w:val="0"/>
                <w:sz w:val="24"/>
                <w:szCs w:val="22"/>
                <w:lang w:val="en-US" w:bidi="ar-SA"/>
              </w:rPr>
            </w:pPr>
            <w:r>
              <w:rPr>
                <w:rFonts w:ascii="標楷體" w:hAnsi="標楷體" w:cs="標楷體" w:eastAsia="標楷體"/>
                <w:spacing w:val="-20"/>
                <w:kern w:val="0"/>
                <w:sz w:val="24"/>
                <w:szCs w:val="22"/>
                <w:lang w:val="en-US" w:bidi="ar-SA"/>
              </w:rPr>
              <w:t>□</w:t>
            </w:r>
            <w:r>
              <w:rPr>
                <w:rFonts w:ascii="標楷體" w:hAnsi="標楷體" w:cs="標楷體" w:eastAsia="標楷體"/>
                <w:spacing w:val="-20"/>
                <w:kern w:val="0"/>
                <w:sz w:val="24"/>
                <w:szCs w:val="22"/>
                <w:lang w:val="en-US" w:bidi="ar-SA"/>
              </w:rPr>
              <w:t xml:space="preserve">第 </w:t>
            </w:r>
            <w:r>
              <w:rPr>
                <w:rFonts w:eastAsia="標楷體" w:cs="標楷體" w:ascii="標楷體" w:hAnsi="標楷體"/>
                <w:kern w:val="0"/>
                <w:sz w:val="24"/>
                <w:szCs w:val="22"/>
                <w:lang w:val="en-US" w:bidi="ar-SA"/>
              </w:rPr>
              <w:t>1</w:t>
            </w:r>
            <w:r>
              <w:rPr>
                <w:rFonts w:eastAsia="標楷體" w:cs="標楷體" w:ascii="標楷體" w:hAnsi="標楷體"/>
                <w:spacing w:val="-35"/>
                <w:kern w:val="0"/>
                <w:sz w:val="24"/>
                <w:szCs w:val="22"/>
                <w:lang w:val="en-US" w:bidi="ar-SA"/>
              </w:rPr>
              <w:t xml:space="preserve"> </w:t>
            </w:r>
            <w:r>
              <w:rPr>
                <w:rFonts w:ascii="標楷體" w:hAnsi="標楷體" w:cs="標楷體" w:eastAsia="標楷體"/>
                <w:spacing w:val="-35"/>
                <w:kern w:val="0"/>
                <w:sz w:val="24"/>
                <w:szCs w:val="22"/>
                <w:lang w:val="en-US" w:bidi="ar-SA"/>
              </w:rPr>
              <w:t>款</w:t>
            </w:r>
          </w:p>
        </w:tc>
        <w:tc>
          <w:tcPr>
            <w:tcW w:w="9498" w:type="dxa"/>
            <w:gridSpan w:val="4"/>
            <w:tcBorders>
              <w:top w:val="single" w:sz="6" w:space="0" w:color="000000"/>
              <w:left w:val="single" w:sz="6" w:space="0" w:color="000000"/>
              <w:bottom w:val="single" w:sz="6" w:space="0" w:color="000000"/>
              <w:right w:val="single" w:sz="12" w:space="0" w:color="000000"/>
            </w:tcBorders>
          </w:tcPr>
          <w:p>
            <w:pPr>
              <w:pStyle w:val="Normal"/>
              <w:widowControl w:val="false"/>
              <w:spacing w:lineRule="exact" w:line="312" w:before="90" w:after="0"/>
              <w:ind w:left="117" w:right="0" w:hanging="0"/>
              <w:jc w:val="left"/>
              <w:rPr>
                <w:rFonts w:ascii="標楷體" w:hAnsi="標楷體" w:eastAsia="標楷體" w:cs="標楷體"/>
                <w:spacing w:val="-1"/>
                <w:kern w:val="0"/>
                <w:sz w:val="24"/>
                <w:szCs w:val="22"/>
                <w:lang w:val="en-US" w:bidi="ar-SA"/>
              </w:rPr>
            </w:pPr>
            <w:r>
              <w:rPr>
                <w:rFonts w:ascii="標楷體" w:hAnsi="標楷體" w:cs="標楷體" w:eastAsia="標楷體"/>
                <w:spacing w:val="-1"/>
                <w:kern w:val="0"/>
                <w:sz w:val="24"/>
                <w:szCs w:val="22"/>
                <w:lang w:val="en-US" w:bidi="ar-SA"/>
              </w:rPr>
              <w:t>公職人員之配偶或共同生活之家屬</w:t>
            </w:r>
          </w:p>
        </w:tc>
      </w:tr>
      <w:tr>
        <w:trPr>
          <w:trHeight w:val="414" w:hRule="atLeast"/>
        </w:trPr>
        <w:tc>
          <w:tcPr>
            <w:tcW w:w="1275" w:type="dxa"/>
            <w:tcBorders>
              <w:top w:val="single" w:sz="6" w:space="0" w:color="000000"/>
              <w:left w:val="single" w:sz="12" w:space="0" w:color="000000"/>
              <w:bottom w:val="single" w:sz="6" w:space="0" w:color="000000"/>
              <w:right w:val="single" w:sz="6" w:space="0" w:color="000000"/>
            </w:tcBorders>
          </w:tcPr>
          <w:p>
            <w:pPr>
              <w:pStyle w:val="Normal"/>
              <w:widowControl w:val="false"/>
              <w:spacing w:lineRule="exact" w:line="306" w:before="88" w:after="0"/>
              <w:ind w:left="0" w:right="75" w:hanging="0"/>
              <w:jc w:val="center"/>
              <w:rPr>
                <w:rFonts w:ascii="標楷體" w:hAnsi="標楷體" w:eastAsia="標楷體" w:cs="標楷體"/>
                <w:kern w:val="0"/>
                <w:sz w:val="24"/>
                <w:szCs w:val="22"/>
                <w:lang w:val="en-US" w:bidi="ar-SA"/>
              </w:rPr>
            </w:pPr>
            <w:r>
              <w:rPr>
                <w:rFonts w:ascii="標楷體" w:hAnsi="標楷體" w:cs="標楷體" w:eastAsia="標楷體"/>
                <w:spacing w:val="-20"/>
                <w:kern w:val="0"/>
                <w:sz w:val="24"/>
                <w:szCs w:val="22"/>
                <w:lang w:val="en-US" w:bidi="ar-SA"/>
              </w:rPr>
              <w:t>□</w:t>
            </w:r>
            <w:r>
              <w:rPr>
                <w:rFonts w:ascii="標楷體" w:hAnsi="標楷體" w:cs="標楷體" w:eastAsia="標楷體"/>
                <w:spacing w:val="-20"/>
                <w:kern w:val="0"/>
                <w:sz w:val="24"/>
                <w:szCs w:val="22"/>
                <w:lang w:val="en-US" w:bidi="ar-SA"/>
              </w:rPr>
              <w:t xml:space="preserve">第 </w:t>
            </w:r>
            <w:r>
              <w:rPr>
                <w:rFonts w:eastAsia="標楷體" w:cs="標楷體" w:ascii="標楷體" w:hAnsi="標楷體"/>
                <w:kern w:val="0"/>
                <w:sz w:val="24"/>
                <w:szCs w:val="22"/>
                <w:lang w:val="en-US" w:bidi="ar-SA"/>
              </w:rPr>
              <w:t>2</w:t>
            </w:r>
            <w:r>
              <w:rPr>
                <w:rFonts w:eastAsia="標楷體" w:cs="標楷體" w:ascii="標楷體" w:hAnsi="標楷體"/>
                <w:spacing w:val="-35"/>
                <w:kern w:val="0"/>
                <w:sz w:val="24"/>
                <w:szCs w:val="22"/>
                <w:lang w:val="en-US" w:bidi="ar-SA"/>
              </w:rPr>
              <w:t xml:space="preserve"> </w:t>
            </w:r>
            <w:r>
              <w:rPr>
                <w:rFonts w:ascii="標楷體" w:hAnsi="標楷體" w:cs="標楷體" w:eastAsia="標楷體"/>
                <w:spacing w:val="-35"/>
                <w:kern w:val="0"/>
                <w:sz w:val="24"/>
                <w:szCs w:val="22"/>
                <w:lang w:val="en-US" w:bidi="ar-SA"/>
              </w:rPr>
              <w:t>款</w:t>
            </w:r>
          </w:p>
        </w:tc>
        <w:tc>
          <w:tcPr>
            <w:tcW w:w="453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306" w:before="88" w:after="0"/>
              <w:ind w:left="117" w:right="0" w:hanging="0"/>
              <w:jc w:val="left"/>
              <w:rPr>
                <w:rFonts w:ascii="標楷體" w:hAnsi="標楷體" w:eastAsia="標楷體" w:cs="標楷體"/>
                <w:spacing w:val="-1"/>
                <w:kern w:val="0"/>
                <w:sz w:val="24"/>
                <w:szCs w:val="22"/>
                <w:lang w:val="en-US" w:bidi="ar-SA"/>
              </w:rPr>
            </w:pPr>
            <w:r>
              <w:rPr>
                <w:rFonts w:ascii="標楷體" w:hAnsi="標楷體" w:cs="標楷體" w:eastAsia="標楷體"/>
                <w:spacing w:val="-1"/>
                <w:kern w:val="0"/>
                <w:sz w:val="24"/>
                <w:szCs w:val="22"/>
                <w:lang w:val="en-US" w:bidi="ar-SA"/>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Pr>
          <w:p>
            <w:pPr>
              <w:pStyle w:val="Normal"/>
              <w:widowControl w:val="false"/>
              <w:spacing w:lineRule="exact" w:line="306" w:before="88" w:after="0"/>
              <w:ind w:left="114" w:right="0" w:hanging="0"/>
              <w:jc w:val="left"/>
              <w:rPr>
                <w:rFonts w:ascii="標楷體" w:hAnsi="標楷體" w:eastAsia="標楷體" w:cs="標楷體"/>
                <w:spacing w:val="-4"/>
                <w:kern w:val="0"/>
                <w:sz w:val="24"/>
                <w:szCs w:val="22"/>
                <w:lang w:val="en-US" w:bidi="ar-SA"/>
              </w:rPr>
            </w:pPr>
            <w:r>
              <w:rPr>
                <w:rFonts w:ascii="標楷體" w:hAnsi="標楷體" w:cs="標楷體" w:eastAsia="標楷體"/>
                <w:spacing w:val="-4"/>
                <w:kern w:val="0"/>
                <w:sz w:val="24"/>
                <w:szCs w:val="22"/>
                <w:lang w:val="en-US" w:bidi="ar-SA"/>
              </w:rPr>
              <w:t>稱謂：</w:t>
            </w:r>
          </w:p>
        </w:tc>
      </w:tr>
      <w:tr>
        <w:trPr>
          <w:trHeight w:val="421" w:hRule="atLeast"/>
        </w:trPr>
        <w:tc>
          <w:tcPr>
            <w:tcW w:w="1275" w:type="dxa"/>
            <w:tcBorders>
              <w:top w:val="single" w:sz="6" w:space="0" w:color="000000"/>
              <w:left w:val="single" w:sz="12" w:space="0" w:color="000000"/>
              <w:bottom w:val="single" w:sz="6" w:space="0" w:color="000000"/>
              <w:right w:val="single" w:sz="6" w:space="0" w:color="000000"/>
            </w:tcBorders>
          </w:tcPr>
          <w:p>
            <w:pPr>
              <w:pStyle w:val="Normal"/>
              <w:widowControl w:val="false"/>
              <w:spacing w:before="40" w:after="0"/>
              <w:ind w:left="0" w:right="75" w:hanging="0"/>
              <w:jc w:val="center"/>
              <w:rPr>
                <w:rFonts w:ascii="標楷體" w:hAnsi="標楷體" w:eastAsia="標楷體" w:cs="標楷體"/>
                <w:kern w:val="0"/>
                <w:sz w:val="24"/>
                <w:szCs w:val="22"/>
                <w:lang w:val="en-US" w:bidi="ar-SA"/>
              </w:rPr>
            </w:pPr>
            <w:r>
              <w:rPr>
                <w:rFonts w:ascii="標楷體" w:hAnsi="標楷體" w:cs="標楷體" w:eastAsia="標楷體"/>
                <w:spacing w:val="-20"/>
                <w:kern w:val="0"/>
                <w:sz w:val="24"/>
                <w:szCs w:val="22"/>
                <w:lang w:val="en-US" w:bidi="ar-SA"/>
              </w:rPr>
              <w:t>□</w:t>
            </w:r>
            <w:r>
              <w:rPr>
                <w:rFonts w:ascii="標楷體" w:hAnsi="標楷體" w:cs="標楷體" w:eastAsia="標楷體"/>
                <w:spacing w:val="-20"/>
                <w:kern w:val="0"/>
                <w:sz w:val="24"/>
                <w:szCs w:val="22"/>
                <w:lang w:val="en-US" w:bidi="ar-SA"/>
              </w:rPr>
              <w:t xml:space="preserve">第 </w:t>
            </w:r>
            <w:r>
              <w:rPr>
                <w:rFonts w:eastAsia="標楷體" w:cs="標楷體" w:ascii="標楷體" w:hAnsi="標楷體"/>
                <w:kern w:val="0"/>
                <w:sz w:val="24"/>
                <w:szCs w:val="22"/>
                <w:lang w:val="en-US" w:bidi="ar-SA"/>
              </w:rPr>
              <w:t>3</w:t>
            </w:r>
            <w:r>
              <w:rPr>
                <w:rFonts w:eastAsia="標楷體" w:cs="標楷體" w:ascii="標楷體" w:hAnsi="標楷體"/>
                <w:spacing w:val="-35"/>
                <w:kern w:val="0"/>
                <w:sz w:val="24"/>
                <w:szCs w:val="22"/>
                <w:lang w:val="en-US" w:bidi="ar-SA"/>
              </w:rPr>
              <w:t xml:space="preserve"> </w:t>
            </w:r>
            <w:r>
              <w:rPr>
                <w:rFonts w:ascii="標楷體" w:hAnsi="標楷體" w:cs="標楷體" w:eastAsia="標楷體"/>
                <w:spacing w:val="-35"/>
                <w:kern w:val="0"/>
                <w:sz w:val="24"/>
                <w:szCs w:val="22"/>
                <w:lang w:val="en-US" w:bidi="ar-SA"/>
              </w:rPr>
              <w:t>款</w:t>
            </w:r>
          </w:p>
        </w:tc>
        <w:tc>
          <w:tcPr>
            <w:tcW w:w="4539" w:type="dxa"/>
            <w:gridSpan w:val="2"/>
            <w:tcBorders>
              <w:top w:val="single" w:sz="6" w:space="0" w:color="000000"/>
              <w:left w:val="single" w:sz="6" w:space="0" w:color="000000"/>
              <w:bottom w:val="single" w:sz="6" w:space="0" w:color="000000"/>
              <w:right w:val="single" w:sz="2" w:space="0" w:color="000000"/>
            </w:tcBorders>
          </w:tcPr>
          <w:p>
            <w:pPr>
              <w:pStyle w:val="Normal"/>
              <w:widowControl w:val="false"/>
              <w:spacing w:before="40" w:after="0"/>
              <w:ind w:left="117" w:right="0" w:hanging="0"/>
              <w:jc w:val="left"/>
              <w:rPr>
                <w:rFonts w:ascii="標楷體" w:hAnsi="標楷體" w:eastAsia="標楷體" w:cs="標楷體"/>
                <w:spacing w:val="-1"/>
                <w:kern w:val="0"/>
                <w:sz w:val="24"/>
                <w:szCs w:val="22"/>
                <w:lang w:val="en-US" w:bidi="ar-SA"/>
              </w:rPr>
            </w:pPr>
            <w:r>
              <w:rPr>
                <w:rFonts w:ascii="標楷體" w:hAnsi="標楷體" w:cs="標楷體" w:eastAsia="標楷體"/>
                <w:spacing w:val="-1"/>
                <w:kern w:val="0"/>
                <w:sz w:val="24"/>
                <w:szCs w:val="22"/>
                <w:lang w:val="en-US" w:bidi="ar-SA"/>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pPr>
              <w:pStyle w:val="Normal"/>
              <w:widowControl w:val="false"/>
              <w:spacing w:before="40" w:after="0"/>
              <w:ind w:left="119" w:right="0" w:hanging="0"/>
              <w:jc w:val="left"/>
              <w:rPr>
                <w:rFonts w:ascii="標楷體" w:hAnsi="標楷體" w:eastAsia="標楷體" w:cs="標楷體"/>
                <w:spacing w:val="-2"/>
                <w:kern w:val="0"/>
                <w:sz w:val="24"/>
                <w:szCs w:val="22"/>
                <w:lang w:val="en-US" w:bidi="ar-SA"/>
              </w:rPr>
            </w:pPr>
            <w:r>
              <w:rPr>
                <w:rFonts w:ascii="標楷體" w:hAnsi="標楷體" w:cs="標楷體" w:eastAsia="標楷體"/>
                <w:spacing w:val="-2"/>
                <w:kern w:val="0"/>
                <w:sz w:val="24"/>
                <w:szCs w:val="22"/>
                <w:lang w:val="en-US" w:bidi="ar-SA"/>
              </w:rPr>
              <w:t>受託人名稱：</w:t>
            </w:r>
          </w:p>
        </w:tc>
      </w:tr>
      <w:tr>
        <w:trPr>
          <w:trHeight w:val="2639" w:hRule="atLeast"/>
        </w:trPr>
        <w:tc>
          <w:tcPr>
            <w:tcW w:w="1275" w:type="dxa"/>
            <w:tcBorders>
              <w:top w:val="single" w:sz="6" w:space="0" w:color="000000"/>
              <w:left w:val="single" w:sz="12" w:space="0" w:color="000000"/>
              <w:bottom w:val="single" w:sz="6" w:space="0" w:color="000000"/>
              <w:right w:val="single" w:sz="6" w:space="0" w:color="000000"/>
            </w:tcBorders>
          </w:tcPr>
          <w:p>
            <w:pPr>
              <w:pStyle w:val="Normal"/>
              <w:widowControl w:val="false"/>
              <w:numPr>
                <w:ilvl w:val="0"/>
                <w:numId w:val="8"/>
              </w:numPr>
              <w:tabs>
                <w:tab w:val="clear" w:pos="720"/>
                <w:tab w:val="left" w:pos="347" w:leader="none"/>
              </w:tabs>
              <w:spacing w:before="40" w:after="0"/>
              <w:ind w:left="347" w:right="0" w:hanging="240"/>
              <w:jc w:val="left"/>
              <w:rPr>
                <w:rFonts w:ascii="標楷體" w:hAnsi="標楷體" w:eastAsia="標楷體" w:cs="標楷體"/>
                <w:kern w:val="0"/>
                <w:sz w:val="24"/>
                <w:szCs w:val="22"/>
                <w:lang w:val="en-US" w:bidi="ar-SA"/>
              </w:rPr>
            </w:pPr>
            <w:r>
              <w:rPr>
                <w:rFonts w:ascii="標楷體" w:hAnsi="標楷體" w:cs="標楷體" w:eastAsia="標楷體"/>
                <w:spacing w:val="-30"/>
                <w:kern w:val="0"/>
                <w:sz w:val="24"/>
                <w:szCs w:val="22"/>
                <w:lang w:val="en-US" w:bidi="ar-SA"/>
              </w:rPr>
              <w:t xml:space="preserve">第 </w:t>
            </w:r>
            <w:r>
              <w:rPr>
                <w:rFonts w:eastAsia="標楷體" w:cs="標楷體" w:ascii="標楷體" w:hAnsi="標楷體"/>
                <w:kern w:val="0"/>
                <w:sz w:val="24"/>
                <w:szCs w:val="22"/>
                <w:lang w:val="en-US" w:bidi="ar-SA"/>
              </w:rPr>
              <w:t>4</w:t>
            </w:r>
            <w:r>
              <w:rPr>
                <w:rFonts w:eastAsia="標楷體" w:cs="標楷體" w:ascii="標楷體" w:hAnsi="標楷體"/>
                <w:spacing w:val="-35"/>
                <w:kern w:val="0"/>
                <w:sz w:val="24"/>
                <w:szCs w:val="22"/>
                <w:lang w:val="en-US" w:bidi="ar-SA"/>
              </w:rPr>
              <w:t xml:space="preserve"> </w:t>
            </w:r>
            <w:r>
              <w:rPr>
                <w:rFonts w:ascii="標楷體" w:hAnsi="標楷體" w:cs="標楷體" w:eastAsia="標楷體"/>
                <w:spacing w:val="-35"/>
                <w:kern w:val="0"/>
                <w:sz w:val="24"/>
                <w:szCs w:val="22"/>
                <w:lang w:val="en-US" w:bidi="ar-SA"/>
              </w:rPr>
              <w:t>款</w:t>
            </w:r>
          </w:p>
          <w:p>
            <w:pPr>
              <w:pStyle w:val="Normal"/>
              <w:widowControl w:val="false"/>
              <w:spacing w:lineRule="auto" w:line="295" w:before="43" w:after="0"/>
              <w:ind w:left="107" w:right="192" w:hanging="0"/>
              <w:jc w:val="left"/>
              <w:rPr>
                <w:rFonts w:ascii="標楷體" w:hAnsi="標楷體" w:eastAsia="標楷體" w:cs="標楷體"/>
                <w:kern w:val="0"/>
                <w:sz w:val="20"/>
                <w:szCs w:val="22"/>
                <w:lang w:val="en-US" w:bidi="ar-SA"/>
              </w:rPr>
            </w:pPr>
            <w:r>
              <w:rPr>
                <w:rFonts w:ascii="標楷體" w:hAnsi="標楷體" w:cs="標楷體" w:eastAsia="標楷體"/>
                <w:spacing w:val="-4"/>
                <w:kern w:val="0"/>
                <w:sz w:val="20"/>
                <w:szCs w:val="22"/>
                <w:lang w:val="en-US" w:bidi="ar-SA"/>
              </w:rPr>
              <w:t xml:space="preserve">（請填寫 </w:t>
            </w:r>
            <w:r>
              <w:rPr>
                <w:rFonts w:eastAsia="標楷體" w:cs="標楷體" w:ascii="標楷體" w:hAnsi="標楷體"/>
                <w:spacing w:val="-2"/>
                <w:kern w:val="0"/>
                <w:sz w:val="20"/>
                <w:szCs w:val="22"/>
                <w:lang w:val="en-US" w:bidi="ar-SA"/>
              </w:rPr>
              <w:t>abc</w:t>
            </w:r>
            <w:r>
              <w:rPr>
                <w:rFonts w:eastAsia="標楷體" w:cs="標楷體" w:ascii="標楷體" w:hAnsi="標楷體"/>
                <w:spacing w:val="-19"/>
                <w:kern w:val="0"/>
                <w:sz w:val="20"/>
                <w:szCs w:val="22"/>
                <w:lang w:val="en-US" w:bidi="ar-SA"/>
              </w:rPr>
              <w:t xml:space="preserve"> </w:t>
            </w:r>
            <w:r>
              <w:rPr>
                <w:rFonts w:ascii="標楷體" w:hAnsi="標楷體" w:cs="標楷體" w:eastAsia="標楷體"/>
                <w:spacing w:val="-19"/>
                <w:kern w:val="0"/>
                <w:sz w:val="20"/>
                <w:szCs w:val="22"/>
                <w:lang w:val="en-US" w:bidi="ar-SA"/>
              </w:rPr>
              <w:t>欄位</w:t>
            </w:r>
            <w:r>
              <w:rPr>
                <w:rFonts w:ascii="標楷體" w:hAnsi="標楷體" w:cs="標楷體" w:eastAsia="標楷體"/>
                <w:spacing w:val="-2"/>
                <w:kern w:val="0"/>
                <w:sz w:val="20"/>
                <w:szCs w:val="22"/>
                <w:lang w:val="en-US" w:bidi="ar-SA"/>
              </w:rPr>
              <w:t>）</w:t>
            </w:r>
          </w:p>
        </w:tc>
        <w:tc>
          <w:tcPr>
            <w:tcW w:w="354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58" w:after="0"/>
              <w:ind w:left="117" w:right="0" w:hanging="0"/>
              <w:jc w:val="left"/>
              <w:rPr>
                <w:rFonts w:ascii="標楷體" w:hAnsi="標楷體" w:eastAsia="標楷體" w:cs="標楷體"/>
                <w:kern w:val="0"/>
                <w:sz w:val="22"/>
                <w:szCs w:val="22"/>
                <w:lang w:val="en-US" w:bidi="ar-SA"/>
              </w:rPr>
            </w:pPr>
            <w:r>
              <w:rPr>
                <w:rFonts w:eastAsia="標楷體" w:cs="標楷體" w:ascii="標楷體" w:hAnsi="標楷體"/>
                <w:spacing w:val="-2"/>
                <w:kern w:val="0"/>
                <w:sz w:val="22"/>
                <w:szCs w:val="22"/>
                <w:lang w:val="en-US" w:bidi="ar-SA"/>
              </w:rPr>
              <w:t>a</w:t>
            </w:r>
            <w:r>
              <w:rPr>
                <w:rFonts w:eastAsia="標楷體" w:cs="標楷體" w:ascii="標楷體" w:hAnsi="標楷體"/>
                <w:spacing w:val="-3"/>
                <w:kern w:val="0"/>
                <w:sz w:val="22"/>
                <w:szCs w:val="22"/>
                <w:lang w:val="en-US" w:bidi="ar-SA"/>
              </w:rPr>
              <w:t>.</w:t>
            </w:r>
            <w:r>
              <w:rPr>
                <w:rFonts w:ascii="標楷體" w:hAnsi="標楷體" w:cs="標楷體" w:eastAsia="標楷體"/>
                <w:spacing w:val="-3"/>
                <w:kern w:val="0"/>
                <w:sz w:val="22"/>
                <w:szCs w:val="22"/>
                <w:lang w:val="en-US" w:bidi="ar-SA"/>
              </w:rPr>
              <w:t>請勾選關係人係屬下列何者：</w:t>
            </w:r>
          </w:p>
          <w:p>
            <w:pPr>
              <w:pStyle w:val="Normal"/>
              <w:widowControl w:val="false"/>
              <w:spacing w:before="15" w:after="0"/>
              <w:ind w:left="117" w:right="0" w:hanging="0"/>
              <w:jc w:val="left"/>
              <w:rPr>
                <w:rFonts w:ascii="標楷體" w:hAnsi="標楷體" w:eastAsia="標楷體" w:cs="標楷體"/>
                <w:spacing w:val="-4"/>
                <w:kern w:val="0"/>
                <w:sz w:val="24"/>
                <w:szCs w:val="22"/>
                <w:lang w:val="en-US" w:bidi="ar-SA"/>
              </w:rPr>
            </w:pPr>
            <w:r>
              <w:rPr>
                <w:rFonts w:ascii="標楷體" w:hAnsi="標楷體" w:cs="標楷體" w:eastAsia="標楷體"/>
                <w:spacing w:val="-4"/>
                <w:kern w:val="0"/>
                <w:sz w:val="24"/>
                <w:szCs w:val="22"/>
                <w:lang w:val="en-US" w:bidi="ar-SA"/>
              </w:rPr>
              <w:t>□</w:t>
            </w:r>
            <w:r>
              <w:rPr>
                <w:rFonts w:ascii="標楷體" w:hAnsi="標楷體" w:cs="標楷體" w:eastAsia="標楷體"/>
                <w:spacing w:val="-4"/>
                <w:kern w:val="0"/>
                <w:sz w:val="24"/>
                <w:szCs w:val="22"/>
                <w:lang w:val="en-US" w:bidi="ar-SA"/>
              </w:rPr>
              <w:t>營利事業</w:t>
            </w:r>
          </w:p>
          <w:p>
            <w:pPr>
              <w:pStyle w:val="Normal"/>
              <w:widowControl w:val="false"/>
              <w:numPr>
                <w:ilvl w:val="0"/>
                <w:numId w:val="7"/>
              </w:numPr>
              <w:tabs>
                <w:tab w:val="clear" w:pos="720"/>
                <w:tab w:val="left" w:pos="356" w:leader="none"/>
              </w:tabs>
              <w:spacing w:before="10" w:after="0"/>
              <w:ind w:left="356" w:right="0" w:hanging="239"/>
              <w:jc w:val="left"/>
              <w:rPr>
                <w:rFonts w:ascii="標楷體" w:hAnsi="標楷體" w:eastAsia="標楷體" w:cs="標楷體"/>
                <w:spacing w:val="-2"/>
                <w:kern w:val="0"/>
                <w:sz w:val="24"/>
                <w:szCs w:val="22"/>
                <w:lang w:val="en-US" w:bidi="ar-SA"/>
              </w:rPr>
            </w:pPr>
            <w:r>
              <w:rPr>
                <w:rFonts w:ascii="標楷體" w:hAnsi="標楷體" w:cs="標楷體" w:eastAsia="標楷體"/>
                <w:spacing w:val="-2"/>
                <w:kern w:val="0"/>
                <w:sz w:val="24"/>
                <w:szCs w:val="22"/>
                <w:lang w:val="en-US" w:bidi="ar-SA"/>
              </w:rPr>
              <w:t>非營利法人</w:t>
            </w:r>
          </w:p>
          <w:p>
            <w:pPr>
              <w:pStyle w:val="Normal"/>
              <w:widowControl w:val="false"/>
              <w:spacing w:before="7" w:after="0"/>
              <w:ind w:left="117" w:right="0" w:hanging="0"/>
              <w:jc w:val="left"/>
              <w:rPr>
                <w:rFonts w:ascii="標楷體" w:hAnsi="標楷體" w:eastAsia="標楷體" w:cs="標楷體"/>
                <w:spacing w:val="-4"/>
                <w:kern w:val="0"/>
                <w:sz w:val="24"/>
                <w:szCs w:val="22"/>
                <w:lang w:val="en-US" w:bidi="ar-SA"/>
              </w:rPr>
            </w:pPr>
            <w:r>
              <w:rPr>
                <w:rFonts w:ascii="標楷體" w:hAnsi="標楷體" w:cs="標楷體" w:eastAsia="標楷體"/>
                <w:spacing w:val="-4"/>
                <w:kern w:val="0"/>
                <w:sz w:val="24"/>
                <w:szCs w:val="22"/>
                <w:lang w:val="en-US" w:bidi="ar-SA"/>
              </w:rPr>
              <w:t>□</w:t>
            </w:r>
            <w:r>
              <w:rPr>
                <w:rFonts w:ascii="標楷體" w:hAnsi="標楷體" w:cs="標楷體" w:eastAsia="標楷體"/>
                <w:spacing w:val="-4"/>
                <w:kern w:val="0"/>
                <w:sz w:val="24"/>
                <w:szCs w:val="22"/>
                <w:lang w:val="en-US" w:bidi="ar-SA"/>
              </w:rPr>
              <w:t>非法人團體</w:t>
            </w:r>
          </w:p>
        </w:tc>
        <w:tc>
          <w:tcPr>
            <w:tcW w:w="340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before="76" w:after="0"/>
              <w:ind w:left="114" w:right="0" w:hanging="0"/>
              <w:jc w:val="left"/>
              <w:rPr>
                <w:rFonts w:ascii="標楷體" w:hAnsi="標楷體" w:eastAsia="標楷體" w:cs="標楷體"/>
                <w:kern w:val="0"/>
                <w:sz w:val="20"/>
                <w:szCs w:val="22"/>
                <w:lang w:val="en-US" w:bidi="ar-SA"/>
              </w:rPr>
            </w:pPr>
            <w:r>
              <w:rPr>
                <w:rFonts w:eastAsia="標楷體" w:cs="標楷體" w:ascii="標楷體" w:hAnsi="標楷體"/>
                <w:spacing w:val="-2"/>
                <w:kern w:val="0"/>
                <w:sz w:val="20"/>
                <w:szCs w:val="22"/>
                <w:lang w:val="en-US" w:bidi="ar-SA"/>
              </w:rPr>
              <w:t>b.</w:t>
            </w:r>
            <w:r>
              <w:rPr>
                <w:rFonts w:ascii="標楷體" w:hAnsi="標楷體" w:cs="標楷體" w:eastAsia="標楷體"/>
                <w:spacing w:val="-3"/>
                <w:kern w:val="0"/>
                <w:sz w:val="20"/>
                <w:szCs w:val="22"/>
                <w:lang w:val="en-US" w:bidi="ar-SA"/>
              </w:rPr>
              <w:t>請勾選係以下何者擔任職務：</w:t>
            </w:r>
          </w:p>
          <w:p>
            <w:pPr>
              <w:pStyle w:val="Normal"/>
              <w:widowControl w:val="false"/>
              <w:spacing w:before="23" w:after="0"/>
              <w:ind w:left="114" w:right="0" w:hanging="0"/>
              <w:jc w:val="left"/>
              <w:rPr>
                <w:rFonts w:ascii="標楷體" w:hAnsi="標楷體" w:eastAsia="標楷體" w:cs="標楷體"/>
                <w:spacing w:val="-2"/>
                <w:kern w:val="0"/>
                <w:sz w:val="24"/>
                <w:szCs w:val="22"/>
                <w:lang w:val="en-US" w:bidi="ar-SA"/>
              </w:rPr>
            </w:pPr>
            <w:r>
              <w:rPr>
                <w:rFonts w:ascii="標楷體" w:hAnsi="標楷體" w:cs="標楷體" w:eastAsia="標楷體"/>
                <w:spacing w:val="-2"/>
                <w:kern w:val="0"/>
                <w:sz w:val="24"/>
                <w:szCs w:val="22"/>
                <w:lang w:val="en-US" w:bidi="ar-SA"/>
              </w:rPr>
              <w:t>□</w:t>
            </w:r>
            <w:r>
              <w:rPr>
                <w:rFonts w:ascii="標楷體" w:hAnsi="標楷體" w:cs="標楷體" w:eastAsia="標楷體"/>
                <w:spacing w:val="-2"/>
                <w:kern w:val="0"/>
                <w:sz w:val="24"/>
                <w:szCs w:val="22"/>
                <w:lang w:val="en-US" w:bidi="ar-SA"/>
              </w:rPr>
              <w:t>公職人員本人</w:t>
            </w:r>
          </w:p>
          <w:p>
            <w:pPr>
              <w:pStyle w:val="Normal"/>
              <w:widowControl w:val="false"/>
              <w:numPr>
                <w:ilvl w:val="0"/>
                <w:numId w:val="6"/>
              </w:numPr>
              <w:tabs>
                <w:tab w:val="clear" w:pos="720"/>
                <w:tab w:val="left" w:pos="354" w:leader="none"/>
                <w:tab w:val="left" w:pos="431" w:leader="none"/>
              </w:tabs>
              <w:spacing w:lineRule="auto" w:line="242" w:before="10" w:after="0"/>
              <w:ind w:left="431" w:right="148" w:hanging="317"/>
              <w:jc w:val="left"/>
              <w:rPr>
                <w:rFonts w:ascii="標楷體" w:hAnsi="標楷體" w:eastAsia="標楷體" w:cs="標楷體"/>
                <w:kern w:val="0"/>
                <w:sz w:val="24"/>
                <w:szCs w:val="22"/>
                <w:lang w:val="en-US" w:bidi="ar-SA"/>
              </w:rPr>
            </w:pPr>
            <w:r>
              <w:rPr>
                <w:rFonts w:ascii="標楷體" w:hAnsi="標楷體" w:cs="標楷體" w:eastAsia="標楷體"/>
                <w:spacing w:val="-2"/>
                <w:kern w:val="0"/>
                <w:sz w:val="24"/>
                <w:szCs w:val="22"/>
                <w:lang w:val="en-US" w:bidi="ar-SA"/>
              </w:rPr>
              <w:t>公職人員之配偶或共同生活</w:t>
            </w:r>
            <w:r>
              <w:rPr>
                <w:rFonts w:ascii="標楷體" w:hAnsi="標楷體" w:cs="標楷體" w:eastAsia="標楷體"/>
                <w:kern w:val="0"/>
                <w:sz w:val="24"/>
                <w:szCs w:val="22"/>
                <w:lang w:val="en-US" w:bidi="ar-SA"/>
              </w:rPr>
              <w:t xml:space="preserve">之家屬。姓名： </w:t>
            </w:r>
            <w:r>
              <w:rPr>
                <w:rFonts w:ascii="標楷體" w:hAnsi="標楷體" w:cs="標楷體" w:eastAsia="標楷體"/>
                <w:color w:val="FF0000"/>
                <w:kern w:val="0"/>
                <w:sz w:val="24"/>
                <w:szCs w:val="22"/>
                <w:u w:val="single" w:color="FF0000"/>
                <w:lang w:val="en-US" w:bidi="ar-SA"/>
              </w:rPr>
              <w:t>陳小花</w:t>
            </w:r>
          </w:p>
          <w:p>
            <w:pPr>
              <w:pStyle w:val="Normal"/>
              <w:widowControl w:val="false"/>
              <w:tabs>
                <w:tab w:val="clear" w:pos="720"/>
                <w:tab w:val="left" w:pos="2515" w:leader="none"/>
              </w:tabs>
              <w:spacing w:lineRule="auto" w:line="206" w:before="30" w:after="0"/>
              <w:ind w:left="354" w:right="37" w:hanging="240"/>
              <w:jc w:val="left"/>
              <w:rPr>
                <w:rFonts w:ascii="標楷體" w:hAnsi="標楷體" w:eastAsia="標楷體" w:cs="標楷體"/>
                <w:kern w:val="0"/>
                <w:szCs w:val="22"/>
                <w:lang w:val="en-US" w:bidi="ar-SA"/>
              </w:rPr>
            </w:pPr>
            <w:r>
              <mc:AlternateContent>
                <mc:Choice Requires="wpg">
                  <w:drawing>
                    <wp:anchor behindDoc="1" distT="0" distB="0" distL="0" distR="0" simplePos="0" locked="0" layoutInCell="1" allowOverlap="1" relativeHeight="4">
                      <wp:simplePos x="0" y="0"/>
                      <wp:positionH relativeFrom="column">
                        <wp:posOffset>1336675</wp:posOffset>
                      </wp:positionH>
                      <wp:positionV relativeFrom="paragraph">
                        <wp:posOffset>-36830</wp:posOffset>
                      </wp:positionV>
                      <wp:extent cx="76200" cy="7620"/>
                      <wp:effectExtent l="0" t="0" r="1270" b="0"/>
                      <wp:wrapNone/>
                      <wp:docPr id="3" name="Group 1"/>
                      <a:graphic xmlns:a="http://schemas.openxmlformats.org/drawingml/2006/main">
                        <a:graphicData uri="http://schemas.microsoft.com/office/word/2010/wordprocessingGroup">
                          <wpg:wgp>
                            <wpg:cNvGrpSpPr/>
                            <wpg:grpSpPr>
                              <a:xfrm>
                                <a:off x="0" y="0"/>
                                <a:ext cx="76320" cy="7560"/>
                                <a:chOff x="0" y="0"/>
                                <a:chExt cx="76320" cy="7560"/>
                              </a:xfrm>
                            </wpg:grpSpPr>
                            <wps:wsp>
                              <wps:cNvPr id="4" name="Graphic 2"/>
                              <wps:cNvSpPr/>
                              <wps:spPr>
                                <a:xfrm>
                                  <a:off x="0" y="0"/>
                                  <a:ext cx="76320" cy="7560"/>
                                </a:xfrm>
                                <a:custGeom>
                                  <a:avLst/>
                                  <a:gdLst>
                                    <a:gd name="textAreaLeft" fmla="*/ 0 w 43200"/>
                                    <a:gd name="textAreaRight" fmla="*/ 43560 w 43200"/>
                                    <a:gd name="textAreaTop" fmla="*/ 0 h 4320"/>
                                    <a:gd name="textAreaBottom" fmla="*/ 4680 h 4320"/>
                                  </a:gdLst>
                                  <a:ahLst/>
                                  <a:rect l="textAreaLeft" t="textAreaTop" r="textAreaRight" b="textAreaBottom"/>
                                  <a:pathLst>
                                    <a:path w="76200" h="7620">
                                      <a:moveTo>
                                        <a:pt x="76200" y="0"/>
                                      </a:moveTo>
                                      <a:lnTo>
                                        <a:pt x="0" y="0"/>
                                      </a:lnTo>
                                      <a:lnTo>
                                        <a:pt x="0" y="7619"/>
                                      </a:lnTo>
                                      <a:lnTo>
                                        <a:pt x="76200" y="7619"/>
                                      </a:lnTo>
                                      <a:lnTo>
                                        <a:pt x="76200" y="0"/>
                                      </a:ln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Group 1" style="position:absolute;margin-left:105.25pt;margin-top:-2.9pt;width:6pt;height:0.6pt" coordorigin="2105,-58" coordsize="120,12"/>
                  </w:pict>
                </mc:Fallback>
              </mc:AlternateContent>
            </w:r>
            <w:r>
              <w:rPr>
                <w:rFonts w:ascii="標楷體" w:hAnsi="標楷體" w:cs="標楷體" w:eastAsia="標楷體"/>
                <w:spacing w:val="-2"/>
                <w:kern w:val="0"/>
                <w:sz w:val="24"/>
                <w:szCs w:val="22"/>
                <w:lang w:val="en-US" w:bidi="ar-SA"/>
              </w:rPr>
              <w:t>□</w:t>
            </w:r>
            <w:r>
              <w:rPr>
                <w:rFonts w:ascii="標楷體" w:hAnsi="標楷體" w:cs="標楷體" w:eastAsia="標楷體"/>
                <w:spacing w:val="-2"/>
                <w:kern w:val="0"/>
                <w:sz w:val="24"/>
                <w:szCs w:val="22"/>
                <w:lang w:val="en-US" w:bidi="ar-SA"/>
              </w:rPr>
              <w:t>公職人員二親等以內親屬。親屬稱謂：</w:t>
            </w:r>
            <w:r>
              <w:rPr>
                <w:rFonts w:eastAsia="標楷體" w:cs="標楷體" w:ascii="標楷體" w:hAnsi="標楷體"/>
                <w:kern w:val="0"/>
                <w:sz w:val="20"/>
                <w:szCs w:val="22"/>
                <w:u w:val="single"/>
                <w:lang w:val="en-US" w:bidi="ar-SA"/>
              </w:rPr>
              <w:tab/>
            </w:r>
            <w:r>
              <w:rPr>
                <w:rFonts w:eastAsia="標楷體" w:cs="標楷體" w:ascii="標楷體" w:hAnsi="標楷體"/>
                <w:spacing w:val="-4"/>
                <w:kern w:val="0"/>
                <w:sz w:val="20"/>
                <w:szCs w:val="22"/>
                <w:lang w:val="en-US" w:bidi="ar-SA"/>
              </w:rPr>
              <w:t>(</w:t>
            </w:r>
            <w:r>
              <w:rPr>
                <w:rFonts w:ascii="標楷體" w:hAnsi="標楷體" w:cs="標楷體" w:eastAsia="標楷體"/>
                <w:spacing w:val="-4"/>
                <w:kern w:val="0"/>
                <w:sz w:val="20"/>
                <w:szCs w:val="22"/>
                <w:lang w:val="en-US" w:bidi="ar-SA"/>
              </w:rPr>
              <w:t>填寫親</w:t>
            </w:r>
            <w:r>
              <w:rPr>
                <w:rFonts w:ascii="標楷體" w:hAnsi="標楷體" w:cs="標楷體" w:eastAsia="標楷體"/>
                <w:spacing w:val="-2"/>
                <w:kern w:val="0"/>
                <w:sz w:val="20"/>
                <w:szCs w:val="22"/>
                <w:lang w:val="en-US" w:bidi="ar-SA"/>
              </w:rPr>
              <w:t>屬稱謂例如：兒媳、女婿、兄嫂、弟媳、連襟、妯娌</w:t>
            </w:r>
            <w:r>
              <w:rPr>
                <w:rFonts w:eastAsia="標楷體" w:cs="標楷體" w:ascii="標楷體" w:hAnsi="標楷體"/>
                <w:spacing w:val="-2"/>
                <w:kern w:val="0"/>
                <w:sz w:val="20"/>
                <w:szCs w:val="22"/>
                <w:lang w:val="en-US" w:bidi="ar-SA"/>
              </w:rPr>
              <w:t>)</w:t>
            </w:r>
          </w:p>
          <w:p>
            <w:pPr>
              <w:pStyle w:val="Normal"/>
              <w:widowControl w:val="false"/>
              <w:tabs>
                <w:tab w:val="clear" w:pos="720"/>
                <w:tab w:val="left" w:pos="2330" w:leader="none"/>
              </w:tabs>
              <w:spacing w:lineRule="exact" w:line="258" w:before="18" w:after="0"/>
              <w:ind w:left="354" w:right="0" w:hanging="0"/>
              <w:jc w:val="left"/>
              <w:rPr>
                <w:rFonts w:ascii="標楷體" w:hAnsi="標楷體" w:eastAsia="標楷體" w:cs="標楷體"/>
                <w:kern w:val="0"/>
                <w:sz w:val="24"/>
                <w:szCs w:val="22"/>
                <w:lang w:val="en-US" w:bidi="ar-SA"/>
              </w:rPr>
            </w:pPr>
            <w:r>
              <mc:AlternateContent>
                <mc:Choice Requires="wpg">
                  <w:drawing>
                    <wp:anchor behindDoc="1" distT="0" distB="0" distL="0" distR="0" simplePos="0" locked="0" layoutInCell="1" allowOverlap="1" relativeHeight="3">
                      <wp:simplePos x="0" y="0"/>
                      <wp:positionH relativeFrom="column">
                        <wp:posOffset>1870075</wp:posOffset>
                      </wp:positionH>
                      <wp:positionV relativeFrom="paragraph">
                        <wp:posOffset>-688340</wp:posOffset>
                      </wp:positionV>
                      <wp:extent cx="76200" cy="7620"/>
                      <wp:effectExtent l="0" t="0" r="1270" b="0"/>
                      <wp:wrapNone/>
                      <wp:docPr id="5" name="Group 3"/>
                      <a:graphic xmlns:a="http://schemas.openxmlformats.org/drawingml/2006/main">
                        <a:graphicData uri="http://schemas.microsoft.com/office/word/2010/wordprocessingGroup">
                          <wpg:wgp>
                            <wpg:cNvGrpSpPr/>
                            <wpg:grpSpPr>
                              <a:xfrm>
                                <a:off x="0" y="0"/>
                                <a:ext cx="76320" cy="7560"/>
                                <a:chOff x="0" y="0"/>
                                <a:chExt cx="76320" cy="7560"/>
                              </a:xfrm>
                            </wpg:grpSpPr>
                            <wps:wsp>
                              <wps:cNvPr id="6" name="Graphic 4"/>
                              <wps:cNvSpPr/>
                              <wps:spPr>
                                <a:xfrm>
                                  <a:off x="0" y="0"/>
                                  <a:ext cx="76320" cy="7560"/>
                                </a:xfrm>
                                <a:custGeom>
                                  <a:avLst/>
                                  <a:gdLst>
                                    <a:gd name="textAreaLeft" fmla="*/ 0 w 43200"/>
                                    <a:gd name="textAreaRight" fmla="*/ 43560 w 43200"/>
                                    <a:gd name="textAreaTop" fmla="*/ 0 h 4320"/>
                                    <a:gd name="textAreaBottom" fmla="*/ 4680 h 4320"/>
                                  </a:gdLst>
                                  <a:ahLst/>
                                  <a:rect l="textAreaLeft" t="textAreaTop" r="textAreaRight" b="textAreaBottom"/>
                                  <a:pathLst>
                                    <a:path w="76200" h="7620">
                                      <a:moveTo>
                                        <a:pt x="76200" y="0"/>
                                      </a:moveTo>
                                      <a:lnTo>
                                        <a:pt x="0" y="0"/>
                                      </a:lnTo>
                                      <a:lnTo>
                                        <a:pt x="0" y="7619"/>
                                      </a:lnTo>
                                      <a:lnTo>
                                        <a:pt x="76200" y="7619"/>
                                      </a:lnTo>
                                      <a:lnTo>
                                        <a:pt x="76200" y="0"/>
                                      </a:ln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Group 3" style="position:absolute;margin-left:147.25pt;margin-top:-54.2pt;width:6pt;height:0.6pt" coordorigin="2945,-1084" coordsize="120,12"/>
                  </w:pict>
                </mc:Fallback>
              </mc:AlternateContent>
            </w:r>
            <w:r>
              <w:rPr>
                <w:rFonts w:ascii="標楷體" w:hAnsi="標楷體" w:cs="標楷體" w:eastAsia="標楷體"/>
                <w:kern w:val="0"/>
                <w:sz w:val="24"/>
                <w:szCs w:val="22"/>
                <w:lang w:val="en-US" w:bidi="ar-SA"/>
              </w:rPr>
              <w:t>姓名</w:t>
            </w:r>
            <w:r>
              <w:rPr>
                <w:rFonts w:ascii="標楷體" w:hAnsi="標楷體" w:cs="標楷體" w:eastAsia="標楷體"/>
                <w:spacing w:val="-10"/>
                <w:kern w:val="0"/>
                <w:sz w:val="24"/>
                <w:szCs w:val="22"/>
                <w:lang w:val="en-US" w:bidi="ar-SA"/>
              </w:rPr>
              <w:t>：</w:t>
            </w:r>
          </w:p>
        </w:tc>
        <w:tc>
          <w:tcPr>
            <w:tcW w:w="2555" w:type="dxa"/>
            <w:tcBorders>
              <w:top w:val="single" w:sz="6" w:space="0" w:color="000000"/>
              <w:left w:val="single" w:sz="6" w:space="0" w:color="000000"/>
              <w:bottom w:val="single" w:sz="6" w:space="0" w:color="000000"/>
              <w:right w:val="single" w:sz="12" w:space="0" w:color="000000"/>
            </w:tcBorders>
          </w:tcPr>
          <w:p>
            <w:pPr>
              <w:pStyle w:val="Normal"/>
              <w:widowControl w:val="false"/>
              <w:spacing w:before="76" w:after="0"/>
              <w:ind w:left="114" w:right="0" w:hanging="0"/>
              <w:jc w:val="left"/>
              <w:rPr>
                <w:rFonts w:ascii="標楷體" w:hAnsi="標楷體" w:eastAsia="標楷體" w:cs="標楷體"/>
                <w:kern w:val="0"/>
                <w:sz w:val="20"/>
                <w:szCs w:val="22"/>
                <w:lang w:val="en-US" w:bidi="ar-SA"/>
              </w:rPr>
            </w:pPr>
            <w:r>
              <w:rPr>
                <w:rFonts w:eastAsia="標楷體" w:cs="標楷體" w:ascii="標楷體" w:hAnsi="標楷體"/>
                <w:spacing w:val="-2"/>
                <w:kern w:val="0"/>
                <w:sz w:val="20"/>
                <w:szCs w:val="22"/>
                <w:lang w:val="en-US" w:bidi="ar-SA"/>
              </w:rPr>
              <w:t>c.</w:t>
            </w:r>
            <w:r>
              <w:rPr>
                <w:rFonts w:ascii="標楷體" w:hAnsi="標楷體" w:cs="標楷體" w:eastAsia="標楷體"/>
                <w:spacing w:val="-3"/>
                <w:kern w:val="0"/>
                <w:sz w:val="20"/>
                <w:szCs w:val="22"/>
                <w:lang w:val="en-US" w:bidi="ar-SA"/>
              </w:rPr>
              <w:t>請勾選擔任職務名稱：</w:t>
            </w:r>
          </w:p>
          <w:p>
            <w:pPr>
              <w:pStyle w:val="Normal"/>
              <w:widowControl w:val="false"/>
              <w:spacing w:before="23" w:after="0"/>
              <w:ind w:left="114" w:right="0" w:hanging="0"/>
              <w:jc w:val="left"/>
              <w:rPr>
                <w:rFonts w:ascii="標楷體" w:hAnsi="標楷體" w:eastAsia="標楷體" w:cs="標楷體"/>
                <w:spacing w:val="-3"/>
                <w:kern w:val="0"/>
                <w:sz w:val="24"/>
                <w:szCs w:val="22"/>
                <w:lang w:val="en-US" w:bidi="ar-SA"/>
              </w:rPr>
            </w:pPr>
            <w:r>
              <w:rPr>
                <w:rFonts w:ascii="標楷體" w:hAnsi="標楷體" w:cs="標楷體" w:eastAsia="標楷體"/>
                <w:spacing w:val="-3"/>
                <w:kern w:val="0"/>
                <w:sz w:val="24"/>
                <w:szCs w:val="22"/>
                <w:lang w:val="en-US" w:bidi="ar-SA"/>
              </w:rPr>
              <w:t>□</w:t>
            </w:r>
            <w:r>
              <w:rPr>
                <w:rFonts w:ascii="標楷體" w:hAnsi="標楷體" w:cs="標楷體" w:eastAsia="標楷體"/>
                <w:spacing w:val="-3"/>
                <w:kern w:val="0"/>
                <w:sz w:val="24"/>
                <w:szCs w:val="22"/>
                <w:lang w:val="en-US" w:bidi="ar-SA"/>
              </w:rPr>
              <w:t>負責人</w:t>
            </w:r>
          </w:p>
          <w:p>
            <w:pPr>
              <w:pStyle w:val="Normal"/>
              <w:widowControl w:val="false"/>
              <w:numPr>
                <w:ilvl w:val="0"/>
                <w:numId w:val="5"/>
              </w:numPr>
              <w:tabs>
                <w:tab w:val="clear" w:pos="720"/>
                <w:tab w:val="left" w:pos="354" w:leader="none"/>
              </w:tabs>
              <w:spacing w:before="10" w:after="0"/>
              <w:ind w:left="354" w:right="0" w:hanging="240"/>
              <w:jc w:val="left"/>
              <w:rPr>
                <w:rFonts w:ascii="標楷體" w:hAnsi="標楷體" w:eastAsia="標楷體" w:cs="標楷體"/>
                <w:spacing w:val="-5"/>
                <w:kern w:val="0"/>
                <w:sz w:val="24"/>
                <w:szCs w:val="22"/>
                <w:lang w:val="en-US" w:bidi="ar-SA"/>
              </w:rPr>
            </w:pPr>
            <w:r>
              <w:rPr>
                <w:rFonts w:ascii="標楷體" w:hAnsi="標楷體" w:cs="標楷體" w:eastAsia="標楷體"/>
                <w:spacing w:val="-5"/>
                <w:kern w:val="0"/>
                <w:sz w:val="24"/>
                <w:szCs w:val="22"/>
                <w:lang w:val="en-US" w:bidi="ar-SA"/>
              </w:rPr>
              <w:t>董事</w:t>
            </w:r>
          </w:p>
          <w:p>
            <w:pPr>
              <w:pStyle w:val="Normal"/>
              <w:widowControl w:val="false"/>
              <w:spacing w:before="7" w:after="0"/>
              <w:ind w:left="114" w:right="0" w:hanging="0"/>
              <w:jc w:val="left"/>
              <w:rPr>
                <w:rFonts w:ascii="標楷體" w:hAnsi="標楷體" w:eastAsia="標楷體" w:cs="標楷體"/>
                <w:spacing w:val="-2"/>
                <w:kern w:val="0"/>
                <w:sz w:val="24"/>
                <w:szCs w:val="22"/>
                <w:lang w:val="en-US" w:bidi="ar-SA"/>
              </w:rPr>
            </w:pPr>
            <w:r>
              <w:rPr>
                <w:rFonts w:ascii="標楷體" w:hAnsi="標楷體" w:cs="標楷體" w:eastAsia="標楷體"/>
                <w:spacing w:val="-2"/>
                <w:kern w:val="0"/>
                <w:sz w:val="24"/>
                <w:szCs w:val="22"/>
                <w:lang w:val="en-US" w:bidi="ar-SA"/>
              </w:rPr>
              <w:t>□</w:t>
            </w:r>
            <w:r>
              <w:rPr>
                <w:rFonts w:ascii="標楷體" w:hAnsi="標楷體" w:cs="標楷體" w:eastAsia="標楷體"/>
                <w:spacing w:val="-2"/>
                <w:kern w:val="0"/>
                <w:sz w:val="24"/>
                <w:szCs w:val="22"/>
                <w:lang w:val="en-US" w:bidi="ar-SA"/>
              </w:rPr>
              <w:t>獨立董事</w:t>
            </w:r>
          </w:p>
          <w:p>
            <w:pPr>
              <w:pStyle w:val="Normal"/>
              <w:widowControl w:val="false"/>
              <w:spacing w:before="7" w:after="0"/>
              <w:ind w:left="114" w:right="0" w:hanging="0"/>
              <w:jc w:val="left"/>
              <w:rPr>
                <w:rFonts w:ascii="標楷體" w:hAnsi="標楷體" w:eastAsia="標楷體" w:cs="標楷體"/>
                <w:spacing w:val="-3"/>
                <w:kern w:val="0"/>
                <w:sz w:val="24"/>
                <w:szCs w:val="22"/>
                <w:lang w:val="en-US" w:bidi="ar-SA"/>
              </w:rPr>
            </w:pPr>
            <w:r>
              <w:rPr>
                <w:rFonts w:ascii="標楷體" w:hAnsi="標楷體" w:cs="標楷體" w:eastAsia="標楷體"/>
                <w:spacing w:val="-3"/>
                <w:kern w:val="0"/>
                <w:sz w:val="24"/>
                <w:szCs w:val="22"/>
                <w:lang w:val="en-US" w:bidi="ar-SA"/>
              </w:rPr>
              <w:t>□</w:t>
            </w:r>
            <w:r>
              <w:rPr>
                <w:rFonts w:ascii="標楷體" w:hAnsi="標楷體" w:cs="標楷體" w:eastAsia="標楷體"/>
                <w:spacing w:val="-3"/>
                <w:kern w:val="0"/>
                <w:sz w:val="24"/>
                <w:szCs w:val="22"/>
                <w:lang w:val="en-US" w:bidi="ar-SA"/>
              </w:rPr>
              <w:t>監察人</w:t>
            </w:r>
          </w:p>
          <w:p>
            <w:pPr>
              <w:pStyle w:val="Normal"/>
              <w:widowControl w:val="false"/>
              <w:spacing w:before="10" w:after="0"/>
              <w:ind w:left="114" w:right="0" w:hanging="0"/>
              <w:jc w:val="left"/>
              <w:rPr>
                <w:rFonts w:ascii="標楷體" w:hAnsi="標楷體" w:eastAsia="標楷體" w:cs="標楷體"/>
                <w:spacing w:val="-3"/>
                <w:kern w:val="0"/>
                <w:sz w:val="24"/>
                <w:szCs w:val="22"/>
                <w:lang w:val="en-US" w:bidi="ar-SA"/>
              </w:rPr>
            </w:pPr>
            <w:r>
              <w:rPr>
                <w:rFonts w:ascii="標楷體" w:hAnsi="標楷體" w:cs="標楷體" w:eastAsia="標楷體"/>
                <w:spacing w:val="-3"/>
                <w:kern w:val="0"/>
                <w:sz w:val="24"/>
                <w:szCs w:val="22"/>
                <w:lang w:val="en-US" w:bidi="ar-SA"/>
              </w:rPr>
              <w:t>□</w:t>
            </w:r>
            <w:r>
              <w:rPr>
                <w:rFonts w:ascii="標楷體" w:hAnsi="標楷體" w:cs="標楷體" w:eastAsia="標楷體"/>
                <w:spacing w:val="-3"/>
                <w:kern w:val="0"/>
                <w:sz w:val="24"/>
                <w:szCs w:val="22"/>
                <w:lang w:val="en-US" w:bidi="ar-SA"/>
              </w:rPr>
              <w:t>經理人</w:t>
            </w:r>
          </w:p>
          <w:p>
            <w:pPr>
              <w:pStyle w:val="Normal"/>
              <w:widowControl w:val="false"/>
              <w:tabs>
                <w:tab w:val="clear" w:pos="720"/>
                <w:tab w:val="left" w:pos="2330" w:leader="none"/>
              </w:tabs>
              <w:spacing w:before="7" w:after="0"/>
              <w:ind w:left="114" w:right="0" w:hanging="0"/>
              <w:jc w:val="left"/>
              <w:rPr>
                <w:rFonts w:ascii="標楷體" w:hAnsi="標楷體" w:eastAsia="標楷體" w:cs="標楷體"/>
                <w:kern w:val="0"/>
                <w:sz w:val="24"/>
                <w:szCs w:val="22"/>
                <w:lang w:val="en-US" w:bidi="ar-SA"/>
              </w:rPr>
            </w:pPr>
            <w:r>
              <w:rPr>
                <w:rFonts w:ascii="標楷體" w:hAnsi="標楷體" w:cs="標楷體" w:eastAsia="標楷體"/>
                <w:kern w:val="0"/>
                <w:sz w:val="24"/>
                <w:szCs w:val="22"/>
                <w:lang w:val="en-US" w:bidi="ar-SA"/>
              </w:rPr>
              <w:t>□</w:t>
            </w:r>
            <w:r>
              <w:rPr>
                <w:rFonts w:ascii="標楷體" w:hAnsi="標楷體" w:cs="標楷體" w:eastAsia="標楷體"/>
                <w:kern w:val="0"/>
                <w:sz w:val="24"/>
                <w:szCs w:val="22"/>
                <w:lang w:val="en-US" w:bidi="ar-SA"/>
              </w:rPr>
              <w:t>相類似職務</w:t>
            </w:r>
            <w:r>
              <w:rPr>
                <w:rFonts w:ascii="標楷體" w:hAnsi="標楷體" w:cs="標楷體" w:eastAsia="標楷體"/>
                <w:spacing w:val="-10"/>
                <w:kern w:val="0"/>
                <w:sz w:val="24"/>
                <w:szCs w:val="22"/>
                <w:lang w:val="en-US" w:bidi="ar-SA"/>
              </w:rPr>
              <w:t>：</w:t>
            </w:r>
          </w:p>
        </w:tc>
      </w:tr>
      <w:tr>
        <w:trPr>
          <w:trHeight w:val="393" w:hRule="atLeast"/>
        </w:trPr>
        <w:tc>
          <w:tcPr>
            <w:tcW w:w="1275" w:type="dxa"/>
            <w:tcBorders>
              <w:top w:val="single" w:sz="6" w:space="0" w:color="000000"/>
              <w:left w:val="single" w:sz="12" w:space="0" w:color="000000"/>
              <w:bottom w:val="single" w:sz="6" w:space="0" w:color="000000"/>
              <w:right w:val="single" w:sz="6" w:space="0" w:color="000000"/>
            </w:tcBorders>
          </w:tcPr>
          <w:p>
            <w:pPr>
              <w:pStyle w:val="Normal"/>
              <w:widowControl w:val="false"/>
              <w:spacing w:lineRule="exact" w:line="294" w:before="78" w:after="0"/>
              <w:ind w:left="0" w:right="75" w:hanging="0"/>
              <w:jc w:val="center"/>
              <w:rPr>
                <w:rFonts w:ascii="標楷體" w:hAnsi="標楷體" w:eastAsia="標楷體" w:cs="標楷體"/>
                <w:kern w:val="0"/>
                <w:sz w:val="24"/>
                <w:szCs w:val="22"/>
                <w:lang w:val="en-US" w:bidi="ar-SA"/>
              </w:rPr>
            </w:pPr>
            <w:r>
              <w:rPr>
                <w:rFonts w:ascii="標楷體" w:hAnsi="標楷體" w:cs="標楷體" w:eastAsia="標楷體"/>
                <w:spacing w:val="-20"/>
                <w:kern w:val="0"/>
                <w:sz w:val="24"/>
                <w:szCs w:val="22"/>
                <w:lang w:val="en-US" w:bidi="ar-SA"/>
              </w:rPr>
              <w:t>□</w:t>
            </w:r>
            <w:r>
              <w:rPr>
                <w:rFonts w:ascii="標楷體" w:hAnsi="標楷體" w:cs="標楷體" w:eastAsia="標楷體"/>
                <w:spacing w:val="-20"/>
                <w:kern w:val="0"/>
                <w:sz w:val="24"/>
                <w:szCs w:val="22"/>
                <w:lang w:val="en-US" w:bidi="ar-SA"/>
              </w:rPr>
              <w:t xml:space="preserve">第 </w:t>
            </w:r>
            <w:r>
              <w:rPr>
                <w:rFonts w:eastAsia="標楷體" w:cs="標楷體" w:ascii="標楷體" w:hAnsi="標楷體"/>
                <w:kern w:val="0"/>
                <w:sz w:val="24"/>
                <w:szCs w:val="22"/>
                <w:lang w:val="en-US" w:bidi="ar-SA"/>
              </w:rPr>
              <w:t>5</w:t>
            </w:r>
            <w:r>
              <w:rPr>
                <w:rFonts w:eastAsia="標楷體" w:cs="標楷體" w:ascii="標楷體" w:hAnsi="標楷體"/>
                <w:spacing w:val="-35"/>
                <w:kern w:val="0"/>
                <w:sz w:val="24"/>
                <w:szCs w:val="22"/>
                <w:lang w:val="en-US" w:bidi="ar-SA"/>
              </w:rPr>
              <w:t xml:space="preserve"> </w:t>
            </w:r>
            <w:r>
              <w:rPr>
                <w:rFonts w:ascii="標楷體" w:hAnsi="標楷體" w:cs="標楷體" w:eastAsia="標楷體"/>
                <w:spacing w:val="-35"/>
                <w:kern w:val="0"/>
                <w:sz w:val="24"/>
                <w:szCs w:val="22"/>
                <w:lang w:val="en-US" w:bidi="ar-SA"/>
              </w:rPr>
              <w:t>款</w:t>
            </w:r>
          </w:p>
        </w:tc>
        <w:tc>
          <w:tcPr>
            <w:tcW w:w="35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94" w:before="78" w:after="0"/>
              <w:ind w:left="117" w:right="0" w:hanging="0"/>
              <w:jc w:val="left"/>
              <w:rPr>
                <w:rFonts w:ascii="標楷體" w:hAnsi="標楷體" w:eastAsia="標楷體" w:cs="標楷體"/>
                <w:spacing w:val="-1"/>
                <w:kern w:val="0"/>
                <w:sz w:val="24"/>
                <w:szCs w:val="22"/>
                <w:lang w:val="en-US" w:bidi="ar-SA"/>
              </w:rPr>
            </w:pPr>
            <w:r>
              <w:rPr>
                <w:rFonts w:ascii="標楷體" w:hAnsi="標楷體" w:cs="標楷體" w:eastAsia="標楷體"/>
                <w:spacing w:val="-1"/>
                <w:kern w:val="0"/>
                <w:sz w:val="24"/>
                <w:szCs w:val="22"/>
                <w:lang w:val="en-US" w:bidi="ar-SA"/>
              </w:rPr>
              <w:t>經公職人員進用之機要人員</w:t>
            </w:r>
          </w:p>
        </w:tc>
        <w:tc>
          <w:tcPr>
            <w:tcW w:w="5956" w:type="dxa"/>
            <w:gridSpan w:val="3"/>
            <w:tcBorders>
              <w:top w:val="single" w:sz="6" w:space="0" w:color="000000"/>
              <w:left w:val="single" w:sz="6" w:space="0" w:color="000000"/>
              <w:bottom w:val="single" w:sz="6" w:space="0" w:color="000000"/>
              <w:right w:val="single" w:sz="12" w:space="0" w:color="000000"/>
            </w:tcBorders>
          </w:tcPr>
          <w:p>
            <w:pPr>
              <w:pStyle w:val="Normal"/>
              <w:widowControl w:val="false"/>
              <w:tabs>
                <w:tab w:val="clear" w:pos="720"/>
                <w:tab w:val="left" w:pos="3410" w:leader="none"/>
                <w:tab w:val="left" w:pos="5210" w:leader="none"/>
              </w:tabs>
              <w:spacing w:lineRule="exact" w:line="294" w:before="78" w:after="0"/>
              <w:ind w:left="114" w:right="0" w:hanging="0"/>
              <w:jc w:val="left"/>
              <w:rPr>
                <w:rFonts w:cs="標楷體"/>
                <w:kern w:val="0"/>
                <w:sz w:val="24"/>
                <w:szCs w:val="22"/>
                <w:lang w:val="en-US" w:bidi="ar-SA"/>
              </w:rPr>
            </w:pPr>
            <w:r>
              <w:rPr>
                <w:rFonts w:ascii="標楷體" w:hAnsi="標楷體" w:cs="標楷體" w:eastAsia="標楷體"/>
                <w:kern w:val="0"/>
                <w:sz w:val="24"/>
                <w:szCs w:val="22"/>
                <w:lang w:val="en-US" w:bidi="ar-SA"/>
              </w:rPr>
              <w:t>機要人員之服務機關</w:t>
            </w:r>
            <w:r>
              <w:rPr>
                <w:rFonts w:ascii="標楷體" w:hAnsi="標楷體" w:cs="標楷體" w:eastAsia="標楷體"/>
                <w:spacing w:val="-10"/>
                <w:kern w:val="0"/>
                <w:sz w:val="24"/>
                <w:szCs w:val="22"/>
                <w:lang w:val="en-US" w:bidi="ar-SA"/>
              </w:rPr>
              <w:t>：</w:t>
            </w:r>
            <w:r>
              <w:rPr>
                <w:rFonts w:eastAsia="Times New Roman" w:cs="標楷體" w:ascii="Times New Roman" w:hAnsi="Times New Roman"/>
                <w:kern w:val="0"/>
                <w:sz w:val="24"/>
                <w:szCs w:val="22"/>
                <w:u w:val="single"/>
                <w:lang w:val="en-US" w:bidi="ar-SA"/>
              </w:rPr>
              <w:tab/>
            </w:r>
            <w:r>
              <w:rPr>
                <w:rFonts w:eastAsia="Times New Roman" w:cs="標楷體" w:ascii="Times New Roman" w:hAnsi="Times New Roman"/>
                <w:kern w:val="0"/>
                <w:sz w:val="24"/>
                <w:szCs w:val="22"/>
                <w:lang w:val="en-US" w:bidi="ar-SA"/>
              </w:rPr>
              <w:t xml:space="preserve"> </w:t>
            </w:r>
            <w:r>
              <w:rPr>
                <w:rFonts w:ascii="標楷體" w:hAnsi="標楷體" w:cs="標楷體" w:eastAsia="標楷體"/>
                <w:kern w:val="0"/>
                <w:sz w:val="24"/>
                <w:szCs w:val="22"/>
                <w:lang w:val="en-US" w:bidi="ar-SA"/>
              </w:rPr>
              <w:t>職稱：</w:t>
            </w:r>
          </w:p>
        </w:tc>
      </w:tr>
      <w:tr>
        <w:trPr>
          <w:trHeight w:val="411" w:hRule="atLeast"/>
        </w:trPr>
        <w:tc>
          <w:tcPr>
            <w:tcW w:w="1275" w:type="dxa"/>
            <w:tcBorders>
              <w:top w:val="single" w:sz="6" w:space="0" w:color="000000"/>
              <w:left w:val="single" w:sz="12" w:space="0" w:color="000000"/>
              <w:bottom w:val="single" w:sz="12" w:space="0" w:color="000000"/>
              <w:right w:val="single" w:sz="6" w:space="0" w:color="000000"/>
            </w:tcBorders>
          </w:tcPr>
          <w:p>
            <w:pPr>
              <w:pStyle w:val="Normal"/>
              <w:widowControl w:val="false"/>
              <w:spacing w:lineRule="exact" w:line="304" w:before="88" w:after="0"/>
              <w:ind w:left="0" w:right="75" w:hanging="0"/>
              <w:jc w:val="center"/>
              <w:rPr>
                <w:rFonts w:ascii="標楷體" w:hAnsi="標楷體" w:eastAsia="標楷體" w:cs="標楷體"/>
                <w:kern w:val="0"/>
                <w:sz w:val="24"/>
                <w:szCs w:val="22"/>
                <w:lang w:val="en-US" w:bidi="ar-SA"/>
              </w:rPr>
            </w:pPr>
            <w:r>
              <w:rPr>
                <w:rFonts w:ascii="標楷體" w:hAnsi="標楷體" w:cs="標楷體" w:eastAsia="標楷體"/>
                <w:spacing w:val="-20"/>
                <w:kern w:val="0"/>
                <w:sz w:val="24"/>
                <w:szCs w:val="22"/>
                <w:lang w:val="en-US" w:bidi="ar-SA"/>
              </w:rPr>
              <w:t>□</w:t>
            </w:r>
            <w:r>
              <w:rPr>
                <w:rFonts w:ascii="標楷體" w:hAnsi="標楷體" w:cs="標楷體" w:eastAsia="標楷體"/>
                <w:spacing w:val="-20"/>
                <w:kern w:val="0"/>
                <w:sz w:val="24"/>
                <w:szCs w:val="22"/>
                <w:lang w:val="en-US" w:bidi="ar-SA"/>
              </w:rPr>
              <w:t xml:space="preserve">第 </w:t>
            </w:r>
            <w:r>
              <w:rPr>
                <w:rFonts w:eastAsia="標楷體" w:cs="標楷體" w:ascii="標楷體" w:hAnsi="標楷體"/>
                <w:kern w:val="0"/>
                <w:sz w:val="24"/>
                <w:szCs w:val="22"/>
                <w:lang w:val="en-US" w:bidi="ar-SA"/>
              </w:rPr>
              <w:t>6</w:t>
            </w:r>
            <w:r>
              <w:rPr>
                <w:rFonts w:eastAsia="標楷體" w:cs="標楷體" w:ascii="標楷體" w:hAnsi="標楷體"/>
                <w:spacing w:val="-35"/>
                <w:kern w:val="0"/>
                <w:sz w:val="24"/>
                <w:szCs w:val="22"/>
                <w:lang w:val="en-US" w:bidi="ar-SA"/>
              </w:rPr>
              <w:t xml:space="preserve"> </w:t>
            </w:r>
            <w:r>
              <w:rPr>
                <w:rFonts w:ascii="標楷體" w:hAnsi="標楷體" w:cs="標楷體" w:eastAsia="標楷體"/>
                <w:spacing w:val="-35"/>
                <w:kern w:val="0"/>
                <w:sz w:val="24"/>
                <w:szCs w:val="22"/>
                <w:lang w:val="en-US" w:bidi="ar-SA"/>
              </w:rPr>
              <w:t>款</w:t>
            </w:r>
          </w:p>
        </w:tc>
        <w:tc>
          <w:tcPr>
            <w:tcW w:w="3542" w:type="dxa"/>
            <w:tcBorders>
              <w:top w:val="single" w:sz="6" w:space="0" w:color="000000"/>
              <w:left w:val="single" w:sz="6" w:space="0" w:color="000000"/>
              <w:bottom w:val="single" w:sz="12" w:space="0" w:color="000000"/>
              <w:right w:val="single" w:sz="6" w:space="0" w:color="000000"/>
            </w:tcBorders>
          </w:tcPr>
          <w:p>
            <w:pPr>
              <w:pStyle w:val="Normal"/>
              <w:widowControl w:val="false"/>
              <w:spacing w:lineRule="exact" w:line="304" w:before="88" w:after="0"/>
              <w:ind w:left="117" w:right="0" w:hanging="0"/>
              <w:jc w:val="left"/>
              <w:rPr>
                <w:rFonts w:ascii="標楷體" w:hAnsi="標楷體" w:eastAsia="標楷體" w:cs="標楷體"/>
                <w:spacing w:val="-2"/>
                <w:kern w:val="0"/>
                <w:sz w:val="24"/>
                <w:szCs w:val="22"/>
                <w:lang w:val="en-US" w:bidi="ar-SA"/>
              </w:rPr>
            </w:pPr>
            <w:r>
              <w:rPr>
                <w:rFonts w:ascii="標楷體" w:hAnsi="標楷體" w:cs="標楷體" w:eastAsia="標楷體"/>
                <w:spacing w:val="-2"/>
                <w:kern w:val="0"/>
                <w:sz w:val="24"/>
                <w:szCs w:val="22"/>
                <w:lang w:val="en-US" w:bidi="ar-SA"/>
              </w:rPr>
              <w:t>各級民意代表之助理</w:t>
            </w:r>
          </w:p>
        </w:tc>
        <w:tc>
          <w:tcPr>
            <w:tcW w:w="5956" w:type="dxa"/>
            <w:gridSpan w:val="3"/>
            <w:tcBorders>
              <w:top w:val="single" w:sz="6" w:space="0" w:color="000000"/>
              <w:left w:val="single" w:sz="6" w:space="0" w:color="000000"/>
              <w:bottom w:val="single" w:sz="12" w:space="0" w:color="000000"/>
              <w:right w:val="single" w:sz="12" w:space="0" w:color="000000"/>
            </w:tcBorders>
          </w:tcPr>
          <w:p>
            <w:pPr>
              <w:pStyle w:val="Normal"/>
              <w:widowControl w:val="false"/>
              <w:tabs>
                <w:tab w:val="clear" w:pos="720"/>
                <w:tab w:val="left" w:pos="2930" w:leader="none"/>
                <w:tab w:val="left" w:pos="4730" w:leader="none"/>
              </w:tabs>
              <w:spacing w:lineRule="exact" w:line="304" w:before="88" w:after="0"/>
              <w:ind w:left="114" w:right="0" w:hanging="0"/>
              <w:jc w:val="left"/>
              <w:rPr>
                <w:rFonts w:cs="標楷體"/>
                <w:kern w:val="0"/>
                <w:sz w:val="24"/>
                <w:szCs w:val="22"/>
                <w:lang w:val="en-US" w:bidi="ar-SA"/>
              </w:rPr>
            </w:pPr>
            <w:r>
              <w:rPr>
                <w:rFonts w:ascii="標楷體" w:hAnsi="標楷體" w:cs="標楷體" w:eastAsia="標楷體"/>
                <w:kern w:val="0"/>
                <w:sz w:val="24"/>
                <w:szCs w:val="22"/>
                <w:lang w:val="en-US" w:bidi="ar-SA"/>
              </w:rPr>
              <w:t>助理之服務機關</w:t>
            </w:r>
            <w:r>
              <w:rPr>
                <w:rFonts w:ascii="標楷體" w:hAnsi="標楷體" w:cs="標楷體" w:eastAsia="標楷體"/>
                <w:spacing w:val="-10"/>
                <w:kern w:val="0"/>
                <w:sz w:val="24"/>
                <w:szCs w:val="22"/>
                <w:lang w:val="en-US" w:bidi="ar-SA"/>
              </w:rPr>
              <w:t>：</w:t>
            </w:r>
            <w:r>
              <w:rPr>
                <w:rFonts w:eastAsia="Times New Roman" w:cs="標楷體" w:ascii="Times New Roman" w:hAnsi="Times New Roman"/>
                <w:kern w:val="0"/>
                <w:sz w:val="24"/>
                <w:szCs w:val="22"/>
                <w:u w:val="single"/>
                <w:lang w:val="en-US" w:bidi="ar-SA"/>
              </w:rPr>
              <w:tab/>
            </w:r>
            <w:r>
              <w:rPr>
                <w:rFonts w:eastAsia="Times New Roman" w:cs="標楷體" w:ascii="Times New Roman" w:hAnsi="Times New Roman"/>
                <w:kern w:val="0"/>
                <w:sz w:val="24"/>
                <w:szCs w:val="22"/>
                <w:lang w:val="en-US" w:bidi="ar-SA"/>
              </w:rPr>
              <w:t xml:space="preserve"> </w:t>
            </w:r>
            <w:r>
              <w:rPr>
                <w:rFonts w:ascii="標楷體" w:hAnsi="標楷體" w:cs="標楷體" w:eastAsia="標楷體"/>
                <w:kern w:val="0"/>
                <w:sz w:val="24"/>
                <w:szCs w:val="22"/>
                <w:lang w:val="en-US" w:bidi="ar-SA"/>
              </w:rPr>
              <w:t>職稱：</w:t>
            </w:r>
          </w:p>
        </w:tc>
      </w:tr>
    </w:tbl>
    <w:p>
      <w:pPr>
        <w:pStyle w:val="Normal"/>
        <w:spacing w:before="66" w:after="0"/>
        <w:rPr>
          <w:rFonts w:ascii="標楷體" w:hAnsi="標楷體" w:eastAsia="標楷體" w:cs="標楷體"/>
          <w:sz w:val="20"/>
          <w:szCs w:val="20"/>
        </w:rPr>
      </w:pPr>
      <w:r>
        <w:rPr>
          <w:rFonts w:eastAsia="標楷體" w:cs="標楷體" w:ascii="標楷體" w:hAnsi="標楷體"/>
          <w:sz w:val="20"/>
          <w:szCs w:val="20"/>
        </w:rPr>
      </w:r>
    </w:p>
    <w:p>
      <w:pPr>
        <w:sectPr>
          <w:type w:val="nextPage"/>
          <w:pgSz w:w="11906" w:h="16838"/>
          <w:pgMar w:left="480" w:right="420" w:gutter="0" w:header="0" w:top="700" w:footer="0" w:bottom="280"/>
          <w:pgNumType w:fmt="decimal"/>
          <w:formProt w:val="false"/>
          <w:textDirection w:val="lrTb"/>
          <w:docGrid w:type="default" w:linePitch="100" w:charSpace="4096"/>
        </w:sectPr>
      </w:pPr>
    </w:p>
    <w:p>
      <w:pPr>
        <w:pStyle w:val="Normal"/>
        <w:spacing w:before="81" w:after="0"/>
        <w:rPr>
          <w:rFonts w:ascii="標楷體" w:hAnsi="標楷體" w:eastAsia="標楷體" w:cs="標楷體"/>
          <w:sz w:val="28"/>
          <w:szCs w:val="20"/>
        </w:rPr>
      </w:pPr>
      <w:r>
        <w:rPr>
          <w:rFonts w:eastAsia="標楷體" w:cs="標楷體" w:ascii="標楷體" w:hAnsi="標楷體"/>
          <w:sz w:val="28"/>
          <w:szCs w:val="20"/>
        </w:rPr>
      </w:r>
    </w:p>
    <w:p>
      <w:pPr>
        <w:pStyle w:val="Normal"/>
        <w:numPr>
          <w:ilvl w:val="0"/>
          <w:numId w:val="0"/>
        </w:numPr>
        <w:ind w:left="115" w:right="0" w:hanging="0"/>
        <w:outlineLvl w:val="0"/>
        <w:rPr>
          <w:rFonts w:ascii="標楷體" w:hAnsi="標楷體" w:eastAsia="標楷體" w:cs="標楷體"/>
          <w:spacing w:val="-3"/>
          <w:sz w:val="28"/>
          <w:szCs w:val="28"/>
        </w:rPr>
      </w:pPr>
      <w:r>
        <w:rPr>
          <w:rFonts w:ascii="標楷體" w:hAnsi="標楷體" w:cs="標楷體" w:eastAsia="標楷體"/>
          <w:spacing w:val="-3"/>
          <w:sz w:val="28"/>
          <w:szCs w:val="28"/>
        </w:rPr>
        <w:t>填表人簽名或蓋章：</w:t>
      </w:r>
    </w:p>
    <w:p>
      <w:pPr>
        <w:pStyle w:val="Normal"/>
        <w:spacing w:lineRule="auto" w:line="240" w:before="118" w:after="0"/>
        <w:ind w:left="65" w:right="7623" w:hanging="0"/>
        <w:jc w:val="both"/>
        <w:rPr/>
      </w:pPr>
      <w:r>
        <w:br w:type="column"/>
      </w:r>
      <w:r>
        <w:rPr>
          <w:rFonts w:ascii="微軟正黑體" w:hAnsi="微軟正黑體" w:cs="標楷體" w:eastAsia="微軟正黑體"/>
          <w:b/>
          <w:color w:val="FF0000"/>
          <w:sz w:val="16"/>
        </w:rPr>
        <w:t>基 陽 財金 光 團</w:t>
      </w:r>
      <w:r>
        <w:rPr>
          <w:rFonts w:ascii="微軟正黑體" w:hAnsi="微軟正黑體" w:cs="標楷體" w:eastAsia="微軟正黑體"/>
          <w:b/>
          <w:color w:val="FF0000"/>
          <w:spacing w:val="12"/>
          <w:sz w:val="16"/>
        </w:rPr>
        <w:t>會 廉 法</w:t>
      </w:r>
    </w:p>
    <w:p>
      <w:pPr>
        <w:pStyle w:val="Normal"/>
        <w:spacing w:lineRule="auto" w:line="240"/>
        <w:ind w:left="305" w:right="0" w:hanging="0"/>
        <w:jc w:val="both"/>
        <w:rPr/>
      </w:pPr>
      <w:r>
        <mc:AlternateContent>
          <mc:Choice Requires="wpg">
            <w:drawing>
              <wp:anchor behindDoc="1" distT="0" distB="0" distL="0" distR="0" simplePos="0" locked="0" layoutInCell="0" allowOverlap="1" relativeHeight="2">
                <wp:simplePos x="0" y="0"/>
                <wp:positionH relativeFrom="page">
                  <wp:posOffset>1952625</wp:posOffset>
                </wp:positionH>
                <wp:positionV relativeFrom="paragraph">
                  <wp:posOffset>-419100</wp:posOffset>
                </wp:positionV>
                <wp:extent cx="567690" cy="533400"/>
                <wp:effectExtent l="9525" t="10160" r="9525" b="9525"/>
                <wp:wrapNone/>
                <wp:docPr id="7" name="Group 5"/>
                <a:graphic xmlns:a="http://schemas.openxmlformats.org/drawingml/2006/main">
                  <a:graphicData uri="http://schemas.microsoft.com/office/word/2010/wordprocessingGroup">
                    <wpg:wgp>
                      <wpg:cNvGrpSpPr/>
                      <wpg:grpSpPr>
                        <a:xfrm>
                          <a:off x="0" y="0"/>
                          <a:ext cx="567720" cy="533520"/>
                          <a:chOff x="0" y="0"/>
                          <a:chExt cx="567720" cy="533520"/>
                        </a:xfrm>
                      </wpg:grpSpPr>
                      <wps:wsp>
                        <wps:cNvPr id="8" name="Graphic 6"/>
                        <wps:cNvSpPr/>
                        <wps:spPr>
                          <a:xfrm>
                            <a:off x="0" y="0"/>
                            <a:ext cx="567720" cy="533520"/>
                          </a:xfrm>
                          <a:custGeom>
                            <a:avLst/>
                            <a:gdLst>
                              <a:gd name="textAreaLeft" fmla="*/ 0 w 321840"/>
                              <a:gd name="textAreaRight" fmla="*/ 322200 w 321840"/>
                              <a:gd name="textAreaTop" fmla="*/ 0 h 302400"/>
                              <a:gd name="textAreaBottom" fmla="*/ 302760 h 302400"/>
                            </a:gdLst>
                            <a:ahLst/>
                            <a:rect l="textAreaLeft" t="textAreaTop" r="textAreaRight" b="textAreaBottom"/>
                            <a:pathLst>
                              <a:path w="548640" h="514350">
                                <a:moveTo>
                                  <a:pt x="462914" y="0"/>
                                </a:moveTo>
                                <a:lnTo>
                                  <a:pt x="85725" y="0"/>
                                </a:lnTo>
                                <a:lnTo>
                                  <a:pt x="52345" y="6732"/>
                                </a:lnTo>
                                <a:lnTo>
                                  <a:pt x="25098" y="25098"/>
                                </a:lnTo>
                                <a:lnTo>
                                  <a:pt x="6732" y="52345"/>
                                </a:lnTo>
                                <a:lnTo>
                                  <a:pt x="0" y="85724"/>
                                </a:lnTo>
                                <a:lnTo>
                                  <a:pt x="0" y="428624"/>
                                </a:lnTo>
                                <a:lnTo>
                                  <a:pt x="6732" y="462004"/>
                                </a:lnTo>
                                <a:lnTo>
                                  <a:pt x="25098" y="489251"/>
                                </a:lnTo>
                                <a:lnTo>
                                  <a:pt x="52345" y="507617"/>
                                </a:lnTo>
                                <a:lnTo>
                                  <a:pt x="85725" y="514349"/>
                                </a:lnTo>
                                <a:lnTo>
                                  <a:pt x="462914" y="514349"/>
                                </a:lnTo>
                                <a:lnTo>
                                  <a:pt x="496294" y="507617"/>
                                </a:lnTo>
                                <a:lnTo>
                                  <a:pt x="523541" y="489251"/>
                                </a:lnTo>
                                <a:lnTo>
                                  <a:pt x="541907" y="462004"/>
                                </a:lnTo>
                                <a:lnTo>
                                  <a:pt x="548639" y="428624"/>
                                </a:lnTo>
                                <a:lnTo>
                                  <a:pt x="548639" y="85724"/>
                                </a:lnTo>
                                <a:lnTo>
                                  <a:pt x="541907" y="52345"/>
                                </a:lnTo>
                                <a:lnTo>
                                  <a:pt x="523541" y="25098"/>
                                </a:lnTo>
                                <a:lnTo>
                                  <a:pt x="496294" y="6732"/>
                                </a:lnTo>
                                <a:lnTo>
                                  <a:pt x="462914" y="0"/>
                                </a:lnTo>
                                <a:close/>
                              </a:path>
                            </a:pathLst>
                          </a:custGeom>
                          <a:solidFill>
                            <a:srgbClr val="ffffff"/>
                          </a:solidFill>
                          <a:ln w="0">
                            <a:noFill/>
                          </a:ln>
                        </wps:spPr>
                        <wps:style>
                          <a:lnRef idx="0"/>
                          <a:fillRef idx="0"/>
                          <a:effectRef idx="0"/>
                          <a:fontRef idx="minor"/>
                        </wps:style>
                        <wps:bodyPr/>
                      </wps:wsp>
                      <wps:wsp>
                        <wps:cNvPr id="9" name="Graphic 7"/>
                        <wps:cNvSpPr/>
                        <wps:spPr>
                          <a:xfrm>
                            <a:off x="0" y="0"/>
                            <a:ext cx="567720" cy="533520"/>
                          </a:xfrm>
                          <a:custGeom>
                            <a:avLst/>
                            <a:gdLst>
                              <a:gd name="textAreaLeft" fmla="*/ 0 w 321840"/>
                              <a:gd name="textAreaRight" fmla="*/ 322200 w 321840"/>
                              <a:gd name="textAreaTop" fmla="*/ 0 h 302400"/>
                              <a:gd name="textAreaBottom" fmla="*/ 302760 h 302400"/>
                            </a:gdLst>
                            <a:ahLst/>
                            <a:rect l="textAreaLeft" t="textAreaTop" r="textAreaRight" b="textAreaBottom"/>
                            <a:pathLst>
                              <a:path w="548640" h="514350">
                                <a:moveTo>
                                  <a:pt x="85725" y="0"/>
                                </a:moveTo>
                                <a:lnTo>
                                  <a:pt x="52345" y="6732"/>
                                </a:lnTo>
                                <a:lnTo>
                                  <a:pt x="25098" y="25098"/>
                                </a:lnTo>
                                <a:lnTo>
                                  <a:pt x="6732" y="52345"/>
                                </a:lnTo>
                                <a:lnTo>
                                  <a:pt x="0" y="85724"/>
                                </a:lnTo>
                                <a:lnTo>
                                  <a:pt x="0" y="428624"/>
                                </a:lnTo>
                                <a:lnTo>
                                  <a:pt x="6732" y="462004"/>
                                </a:lnTo>
                                <a:lnTo>
                                  <a:pt x="25098" y="489251"/>
                                </a:lnTo>
                                <a:lnTo>
                                  <a:pt x="52345" y="507617"/>
                                </a:lnTo>
                                <a:lnTo>
                                  <a:pt x="85725" y="514349"/>
                                </a:lnTo>
                                <a:lnTo>
                                  <a:pt x="462914" y="514349"/>
                                </a:lnTo>
                                <a:lnTo>
                                  <a:pt x="496294" y="507617"/>
                                </a:lnTo>
                                <a:lnTo>
                                  <a:pt x="523541" y="489251"/>
                                </a:lnTo>
                                <a:lnTo>
                                  <a:pt x="541907" y="462004"/>
                                </a:lnTo>
                                <a:lnTo>
                                  <a:pt x="548639" y="428624"/>
                                </a:lnTo>
                                <a:lnTo>
                                  <a:pt x="548639" y="85724"/>
                                </a:lnTo>
                                <a:lnTo>
                                  <a:pt x="541907" y="52345"/>
                                </a:lnTo>
                                <a:lnTo>
                                  <a:pt x="523541" y="25098"/>
                                </a:lnTo>
                                <a:lnTo>
                                  <a:pt x="496294" y="6732"/>
                                </a:lnTo>
                                <a:lnTo>
                                  <a:pt x="462914" y="0"/>
                                </a:lnTo>
                                <a:lnTo>
                                  <a:pt x="85725" y="0"/>
                                </a:lnTo>
                                <a:close/>
                              </a:path>
                            </a:pathLst>
                          </a:custGeom>
                          <a:noFill/>
                          <a:ln w="19080">
                            <a:solidFill>
                              <a:srgbClr val="ff0000"/>
                            </a:solidFill>
                            <a:round/>
                          </a:ln>
                        </wps:spPr>
                        <wps:style>
                          <a:lnRef idx="0"/>
                          <a:fillRef idx="0"/>
                          <a:effectRef idx="0"/>
                          <a:fontRef idx="minor"/>
                        </wps:style>
                        <wps:bodyPr/>
                      </wps:wsp>
                    </wpg:wgp>
                  </a:graphicData>
                </a:graphic>
              </wp:anchor>
            </w:drawing>
          </mc:Choice>
          <mc:Fallback>
            <w:pict>
              <v:group id="shape_0" alt="Group 5" style="position:absolute;margin-left:153.75pt;margin-top:-33pt;width:44.7pt;height:42pt" coordorigin="3075,-660" coordsize="894,840"/>
            </w:pict>
          </mc:Fallback>
        </mc:AlternateContent>
        <mc:AlternateContent>
          <mc:Choice Requires="wps">
            <w:drawing>
              <wp:anchor behindDoc="0" distT="0" distB="0" distL="0" distR="0" simplePos="0" locked="0" layoutInCell="0" allowOverlap="1" relativeHeight="7">
                <wp:simplePos x="0" y="0"/>
                <wp:positionH relativeFrom="column">
                  <wp:posOffset>582930</wp:posOffset>
                </wp:positionH>
                <wp:positionV relativeFrom="paragraph">
                  <wp:posOffset>-238125</wp:posOffset>
                </wp:positionV>
                <wp:extent cx="335280" cy="314325"/>
                <wp:effectExtent l="9525" t="9525" r="9525" b="9525"/>
                <wp:wrapSquare wrapText="bothSides"/>
                <wp:docPr id="10" name="Graphic 9"/>
                <a:graphic xmlns:a="http://schemas.openxmlformats.org/drawingml/2006/main">
                  <a:graphicData uri="http://schemas.microsoft.com/office/word/2010/wordprocessingShape">
                    <wps:wsp>
                      <wps:cNvSpPr/>
                      <wps:spPr>
                        <a:xfrm>
                          <a:off x="0" y="0"/>
                          <a:ext cx="335160" cy="314280"/>
                        </a:xfrm>
                        <a:custGeom>
                          <a:avLst/>
                          <a:gdLst>
                            <a:gd name="textAreaLeft" fmla="*/ 0 w 190080"/>
                            <a:gd name="textAreaRight" fmla="*/ 190440 w 190080"/>
                            <a:gd name="textAreaTop" fmla="*/ 0 h 178200"/>
                            <a:gd name="textAreaBottom" fmla="*/ 178560 h 178200"/>
                          </a:gdLst>
                          <a:ahLst/>
                          <a:rect l="textAreaLeft" t="textAreaTop" r="textAreaRight" b="textAreaBottom"/>
                          <a:pathLst>
                            <a:path w="335280" h="314325">
                              <a:moveTo>
                                <a:pt x="52323" y="0"/>
                              </a:moveTo>
                              <a:lnTo>
                                <a:pt x="31986" y="4123"/>
                              </a:lnTo>
                              <a:lnTo>
                                <a:pt x="15351" y="15366"/>
                              </a:lnTo>
                              <a:lnTo>
                                <a:pt x="4121" y="32039"/>
                              </a:lnTo>
                              <a:lnTo>
                                <a:pt x="0" y="52450"/>
                              </a:lnTo>
                              <a:lnTo>
                                <a:pt x="0" y="262000"/>
                              </a:lnTo>
                              <a:lnTo>
                                <a:pt x="4121" y="282338"/>
                              </a:lnTo>
                              <a:lnTo>
                                <a:pt x="15351" y="298973"/>
                              </a:lnTo>
                              <a:lnTo>
                                <a:pt x="31986" y="310203"/>
                              </a:lnTo>
                              <a:lnTo>
                                <a:pt x="52323" y="314324"/>
                              </a:lnTo>
                              <a:lnTo>
                                <a:pt x="282956" y="314324"/>
                              </a:lnTo>
                              <a:lnTo>
                                <a:pt x="303293" y="310203"/>
                              </a:lnTo>
                              <a:lnTo>
                                <a:pt x="319928" y="298973"/>
                              </a:lnTo>
                              <a:lnTo>
                                <a:pt x="331158" y="282338"/>
                              </a:lnTo>
                              <a:lnTo>
                                <a:pt x="335279" y="262000"/>
                              </a:lnTo>
                              <a:lnTo>
                                <a:pt x="335279" y="52450"/>
                              </a:lnTo>
                              <a:lnTo>
                                <a:pt x="331158" y="32039"/>
                              </a:lnTo>
                              <a:lnTo>
                                <a:pt x="319928" y="15366"/>
                              </a:lnTo>
                              <a:lnTo>
                                <a:pt x="303293" y="4123"/>
                              </a:lnTo>
                              <a:lnTo>
                                <a:pt x="282956" y="0"/>
                              </a:lnTo>
                              <a:lnTo>
                                <a:pt x="52323" y="0"/>
                              </a:lnTo>
                              <a:close/>
                            </a:path>
                          </a:pathLst>
                        </a:custGeom>
                        <a:noFill/>
                        <a:ln w="19080">
                          <a:solidFill>
                            <a:srgbClr val="ff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8">
                <wp:simplePos x="0" y="0"/>
                <wp:positionH relativeFrom="column">
                  <wp:posOffset>601980</wp:posOffset>
                </wp:positionH>
                <wp:positionV relativeFrom="paragraph">
                  <wp:posOffset>-180975</wp:posOffset>
                </wp:positionV>
                <wp:extent cx="354330" cy="333375"/>
                <wp:effectExtent l="0" t="23495" r="0" b="0"/>
                <wp:wrapSquare wrapText="bothSides"/>
                <wp:docPr id="11" name="Textbox 10"/>
                <a:graphic xmlns:a="http://schemas.openxmlformats.org/drawingml/2006/main">
                  <a:graphicData uri="http://schemas.microsoft.com/office/word/2010/wordprocessingShape">
                    <wps:wsp>
                      <wps:cNvSpPr/>
                      <wps:spPr>
                        <a:xfrm>
                          <a:off x="0" y="0"/>
                          <a:ext cx="354240" cy="333360"/>
                        </a:xfrm>
                        <a:prstGeom prst="rect">
                          <a:avLst/>
                        </a:prstGeom>
                        <a:noFill/>
                        <a:ln w="0">
                          <a:noFill/>
                        </a:ln>
                      </wps:spPr>
                      <wps:style>
                        <a:lnRef idx="0"/>
                        <a:fillRef idx="0"/>
                        <a:effectRef idx="0"/>
                        <a:fontRef idx="minor"/>
                      </wps:style>
                      <wps:txbx>
                        <w:txbxContent>
                          <w:p>
                            <w:pPr>
                              <w:spacing w:before="71" w:after="0" w:lineRule="auto" w:line="134"/>
                              <w:jc w:val="left"/>
                              <w:rPr/>
                            </w:pPr>
                            <w:r>
                              <w:rPr>
                                <w:u w:val="none"/>
                                <w:dstrike w:val="false"/>
                                <w:strike w:val="false"/>
                                <w:vertAlign w:val="baseline"/>
                                <w:position w:val="0"/>
                                <w:sz w:val="16"/>
                                <w:spacing w:val="1"/>
                                <w:sz w:val="16"/>
                                <w:szCs w:val="16"/>
                                <w:b/>
                                <w:bCs/>
                                <w:i w:val="false"/>
                                <w:iCs w:val="false"/>
                                <w:smallCaps w:val="false"/>
                                <w:caps w:val="false"/>
                                <w:shd w:fill="auto" w:val="clear"/>
                                <w:rFonts w:cs="Tahoma" w:ascii="微軟正黑體" w:hAnsi="微軟正黑體" w:eastAsia="微軟正黑體"/>
                                <w:color w:val="FF0000"/>
                                <w:lang w:eastAsia="en-US"/>
                              </w:rPr>
                              <w:t>清 楊</w:t>
                            </w:r>
                          </w:p>
                          <w:p>
                            <w:pPr>
                              <w:spacing w:before="71" w:after="0" w:lineRule="auto" w:line="134"/>
                              <w:jc w:val="left"/>
                              <w:rPr/>
                            </w:pPr>
                            <w:r>
                              <w:rPr>
                                <w:u w:val="none"/>
                                <w:dstrike w:val="false"/>
                                <w:strike w:val="false"/>
                                <w:vertAlign w:val="baseline"/>
                                <w:position w:val="0"/>
                                <w:sz w:val="16"/>
                                <w:spacing w:val="-4"/>
                                <w:sz w:val="16"/>
                                <w:szCs w:val="16"/>
                                <w:b/>
                                <w:bCs/>
                                <w:i w:val="false"/>
                                <w:iCs w:val="false"/>
                                <w:smallCaps w:val="false"/>
                                <w:caps w:val="false"/>
                                <w:shd w:fill="auto" w:val="clear"/>
                                <w:rFonts w:cs="Tahoma" w:ascii="微軟正黑體" w:hAnsi="微軟正黑體" w:eastAsia="微軟正黑體"/>
                                <w:color w:val="FF0000"/>
                                <w:lang w:eastAsia="en-US"/>
                              </w:rPr>
                              <w:t>廉</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7.4pt;margin-top:-14.25pt;width:27.85pt;height:26.2pt;mso-wrap-style:square;v-text-anchor:top">
                <v:textbox>
                  <w:txbxContent>
                    <w:p>
                      <w:pPr>
                        <w:spacing w:before="71" w:after="0" w:lineRule="auto" w:line="134"/>
                        <w:jc w:val="left"/>
                        <w:rPr/>
                      </w:pPr>
                      <w:r>
                        <w:rPr>
                          <w:u w:val="none"/>
                          <w:dstrike w:val="false"/>
                          <w:strike w:val="false"/>
                          <w:vertAlign w:val="baseline"/>
                          <w:position w:val="0"/>
                          <w:sz w:val="16"/>
                          <w:spacing w:val="1"/>
                          <w:sz w:val="16"/>
                          <w:szCs w:val="16"/>
                          <w:b/>
                          <w:bCs/>
                          <w:i w:val="false"/>
                          <w:iCs w:val="false"/>
                          <w:smallCaps w:val="false"/>
                          <w:caps w:val="false"/>
                          <w:shd w:fill="auto" w:val="clear"/>
                          <w:rFonts w:cs="Tahoma" w:ascii="微軟正黑體" w:hAnsi="微軟正黑體" w:eastAsia="微軟正黑體"/>
                          <w:color w:val="FF0000"/>
                          <w:lang w:eastAsia="en-US"/>
                        </w:rPr>
                        <w:t>清 楊</w:t>
                      </w:r>
                    </w:p>
                    <w:p>
                      <w:pPr>
                        <w:spacing w:before="71" w:after="0" w:lineRule="auto" w:line="134"/>
                        <w:jc w:val="left"/>
                        <w:rPr/>
                      </w:pPr>
                      <w:r>
                        <w:rPr>
                          <w:u w:val="none"/>
                          <w:dstrike w:val="false"/>
                          <w:strike w:val="false"/>
                          <w:vertAlign w:val="baseline"/>
                          <w:position w:val="0"/>
                          <w:sz w:val="16"/>
                          <w:spacing w:val="-4"/>
                          <w:sz w:val="16"/>
                          <w:szCs w:val="16"/>
                          <w:b/>
                          <w:bCs/>
                          <w:i w:val="false"/>
                          <w:iCs w:val="false"/>
                          <w:smallCaps w:val="false"/>
                          <w:caps w:val="false"/>
                          <w:shd w:fill="auto" w:val="clear"/>
                          <w:rFonts w:cs="Tahoma" w:ascii="微軟正黑體" w:hAnsi="微軟正黑體" w:eastAsia="微軟正黑體"/>
                          <w:color w:val="FF0000"/>
                          <w:lang w:eastAsia="en-US"/>
                        </w:rPr>
                        <w:t>廉</w:t>
                      </w:r>
                    </w:p>
                  </w:txbxContent>
                </v:textbox>
                <v:fill o:detectmouseclick="t" on="false"/>
                <v:stroke color="#3465a4" joinstyle="round" endcap="flat"/>
                <w10:wrap type="square"/>
              </v:rect>
            </w:pict>
          </mc:Fallback>
        </mc:AlternateContent>
      </w:r>
      <w:r>
        <w:rPr>
          <w:rFonts w:ascii="微軟正黑體" w:hAnsi="微軟正黑體" w:cs="標楷體" w:eastAsia="微軟正黑體"/>
          <w:b/>
          <w:color w:val="FF0000"/>
          <w:spacing w:val="8"/>
          <w:sz w:val="16"/>
        </w:rPr>
        <w:t>政 人</w:t>
      </w:r>
    </w:p>
    <w:p>
      <w:pPr>
        <w:sectPr>
          <w:type w:val="continuous"/>
          <w:pgSz w:w="11906" w:h="16838"/>
          <w:pgMar w:left="480" w:right="420" w:gutter="0" w:header="0" w:top="700" w:footer="0" w:bottom="280"/>
          <w:cols w:num="2" w:equalWidth="false" w:sep="false">
            <w:col w:w="2633" w:space="40"/>
            <w:col w:w="8332"/>
          </w:cols>
          <w:formProt w:val="false"/>
          <w:textDirection w:val="lrTb"/>
          <w:docGrid w:type="default" w:linePitch="100" w:charSpace="4096"/>
        </w:sectPr>
      </w:pPr>
    </w:p>
    <w:p>
      <w:pPr>
        <w:pStyle w:val="Normal"/>
        <w:spacing w:before="50" w:after="0"/>
        <w:ind w:left="115" w:right="0" w:hanging="0"/>
        <w:rPr/>
      </w:pPr>
      <w:r>
        <w:rPr>
          <w:rFonts w:ascii="標楷體" w:hAnsi="標楷體" w:cs="標楷體" w:eastAsia="標楷體"/>
          <w:spacing w:val="-2"/>
          <w:sz w:val="20"/>
          <w:szCs w:val="20"/>
        </w:rPr>
        <w:t>（</w:t>
      </w:r>
      <w:r>
        <w:rPr>
          <w:rFonts w:ascii="標楷體" w:hAnsi="標楷體" w:cs="標楷體" w:eastAsia="標楷體"/>
          <w:spacing w:val="-2"/>
          <w:sz w:val="20"/>
          <w:szCs w:val="20"/>
          <w:u w:val="single"/>
        </w:rPr>
        <w:t>填表人屬營利事業、非營利之法人或非法人團體者，請一併由該「事業法人團體」</w:t>
      </w:r>
      <w:r>
        <w:rPr>
          <w:rFonts w:ascii="標楷體" w:hAnsi="標楷體" w:cs="標楷體" w:eastAsia="標楷體"/>
          <w:b/>
          <w:spacing w:val="-2"/>
          <w:szCs w:val="20"/>
          <w:u w:val="single"/>
        </w:rPr>
        <w:t>及</w:t>
      </w:r>
      <w:r>
        <w:rPr>
          <w:rFonts w:ascii="標楷體" w:hAnsi="標楷體" w:cs="標楷體" w:eastAsia="標楷體"/>
          <w:spacing w:val="-2"/>
          <w:sz w:val="20"/>
          <w:szCs w:val="20"/>
          <w:u w:val="single"/>
        </w:rPr>
        <w:t>「負責人」蓋章</w:t>
      </w:r>
      <w:r>
        <w:rPr>
          <w:rFonts w:ascii="標楷體" w:hAnsi="標楷體" w:cs="標楷體" w:eastAsia="標楷體"/>
          <w:spacing w:val="-10"/>
          <w:sz w:val="20"/>
          <w:szCs w:val="20"/>
        </w:rPr>
        <w:t>）</w:t>
      </w:r>
    </w:p>
    <w:p>
      <w:pPr>
        <w:pStyle w:val="Normal"/>
        <w:numPr>
          <w:ilvl w:val="0"/>
          <w:numId w:val="0"/>
        </w:numPr>
        <w:spacing w:lineRule="exact" w:line="362" w:before="20" w:after="0"/>
        <w:ind w:left="115" w:right="0" w:hanging="0"/>
        <w:outlineLvl w:val="0"/>
        <w:rPr>
          <w:rFonts w:ascii="標楷體" w:hAnsi="標楷體" w:eastAsia="標楷體" w:cs="標楷體"/>
          <w:spacing w:val="-4"/>
          <w:sz w:val="28"/>
          <w:szCs w:val="28"/>
        </w:rPr>
      </w:pPr>
      <w:r>
        <w:rPr>
          <w:rFonts w:ascii="標楷體" w:hAnsi="標楷體" w:cs="標楷體" w:eastAsia="標楷體"/>
          <w:spacing w:val="-4"/>
          <w:sz w:val="28"/>
          <w:szCs w:val="28"/>
        </w:rPr>
        <w:t>備註：</w:t>
      </w:r>
    </w:p>
    <w:p>
      <w:pPr>
        <w:pStyle w:val="Normal"/>
        <w:tabs>
          <w:tab w:val="clear" w:pos="720"/>
          <w:tab w:val="left" w:pos="2496" w:leader="none"/>
          <w:tab w:val="left" w:pos="3896" w:leader="none"/>
          <w:tab w:val="left" w:pos="5158" w:leader="none"/>
        </w:tabs>
        <w:spacing w:lineRule="auto" w:line="192" w:before="46" w:after="0"/>
        <w:ind w:left="115" w:right="5565" w:hanging="0"/>
        <w:rPr/>
      </w:pPr>
      <w:r>
        <w:rPr>
          <w:rFonts w:ascii="標楷體" w:hAnsi="標楷體" w:cs="標楷體" w:eastAsia="標楷體"/>
          <w:sz w:val="28"/>
        </w:rPr>
        <w:t xml:space="preserve">填表日期： </w:t>
      </w:r>
      <w:r>
        <w:rPr>
          <w:rFonts w:eastAsia="標楷體" w:cs="標楷體" w:ascii="標楷體" w:hAnsi="標楷體"/>
          <w:color w:val="FF0000"/>
          <w:sz w:val="28"/>
        </w:rPr>
        <w:t>107</w:t>
        <w:tab/>
      </w:r>
      <w:r>
        <w:rPr>
          <w:rFonts w:ascii="標楷體" w:hAnsi="標楷體" w:cs="標楷體" w:eastAsia="標楷體"/>
          <w:sz w:val="28"/>
        </w:rPr>
        <w:t>年</w:t>
      </w:r>
      <w:r>
        <w:rPr>
          <w:rFonts w:ascii="標楷體" w:hAnsi="標楷體" w:cs="標楷體" w:eastAsia="標楷體"/>
          <w:spacing w:val="80"/>
          <w:sz w:val="28"/>
        </w:rPr>
        <w:t xml:space="preserve"> </w:t>
      </w:r>
      <w:r>
        <w:rPr>
          <w:rFonts w:eastAsia="標楷體" w:cs="標楷體" w:ascii="標楷體" w:hAnsi="標楷體"/>
          <w:color w:val="FF0000"/>
          <w:sz w:val="28"/>
        </w:rPr>
        <w:t>12</w:t>
        <w:tab/>
      </w:r>
      <w:r>
        <w:rPr>
          <w:rFonts w:ascii="標楷體" w:hAnsi="標楷體" w:cs="標楷體" w:eastAsia="標楷體"/>
          <w:sz w:val="28"/>
        </w:rPr>
        <w:t>月</w:t>
      </w:r>
      <w:r>
        <w:rPr>
          <w:rFonts w:ascii="標楷體" w:hAnsi="標楷體" w:cs="標楷體" w:eastAsia="標楷體"/>
          <w:spacing w:val="80"/>
          <w:sz w:val="28"/>
        </w:rPr>
        <w:t xml:space="preserve"> </w:t>
      </w:r>
      <w:r>
        <w:rPr>
          <w:rFonts w:eastAsia="標楷體" w:cs="標楷體" w:ascii="標楷體" w:hAnsi="標楷體"/>
          <w:color w:val="FF0000"/>
          <w:sz w:val="28"/>
        </w:rPr>
        <w:t>31</w:t>
        <w:tab/>
      </w:r>
      <w:r>
        <w:rPr>
          <w:rFonts w:ascii="標楷體" w:hAnsi="標楷體" w:cs="標楷體" w:eastAsia="標楷體"/>
          <w:spacing w:val="-10"/>
          <w:sz w:val="28"/>
        </w:rPr>
        <w:t>日</w:t>
      </w:r>
      <w:r>
        <w:rPr>
          <w:rFonts w:ascii="標楷體" w:hAnsi="標楷體" w:cs="標楷體" w:eastAsia="標楷體"/>
          <w:spacing w:val="-2"/>
          <w:sz w:val="28"/>
        </w:rPr>
        <w:t>此致機關：</w:t>
      </w:r>
      <w:r>
        <w:rPr>
          <w:rFonts w:ascii="標楷體" w:hAnsi="標楷體" w:cs="標楷體" w:eastAsia="標楷體"/>
          <w:color w:val="FF0000"/>
          <w:spacing w:val="-2"/>
          <w:sz w:val="28"/>
        </w:rPr>
        <w:t>廉政市公所</w:t>
      </w:r>
    </w:p>
    <w:p>
      <w:pPr>
        <w:sectPr>
          <w:type w:val="continuous"/>
          <w:pgSz w:w="11906" w:h="16838"/>
          <w:pgMar w:left="480" w:right="420" w:gutter="0" w:header="0" w:top="700" w:footer="0" w:bottom="280"/>
          <w:formProt w:val="false"/>
          <w:textDirection w:val="lrTb"/>
          <w:docGrid w:type="default" w:linePitch="100" w:charSpace="4096"/>
        </w:sectPr>
      </w:pPr>
    </w:p>
    <w:p>
      <w:pPr>
        <w:pStyle w:val="Normal"/>
        <w:numPr>
          <w:ilvl w:val="0"/>
          <w:numId w:val="0"/>
        </w:numPr>
        <w:spacing w:lineRule="auto" w:line="235" w:before="67" w:after="0"/>
        <w:ind w:left="1250" w:right="822" w:hanging="1134"/>
        <w:jc w:val="both"/>
        <w:outlineLvl w:val="1"/>
        <w:rPr/>
      </w:pPr>
      <w:r>
        <w:rPr>
          <w:rFonts w:ascii="標楷體" w:hAnsi="標楷體" w:cs="標楷體" w:eastAsia="標楷體"/>
          <w:b/>
          <w:bCs/>
          <w:color w:val="FF0000"/>
          <w:spacing w:val="-2"/>
        </w:rPr>
        <w:t>範例案情：廉政市民代表會之市民代表王小明，其配偶陳小花擔任財團法人陽光廉政基金會之董事，基金</w:t>
      </w:r>
      <w:r>
        <w:rPr>
          <w:rFonts w:ascii="標楷體" w:hAnsi="標楷體" w:cs="標楷體" w:eastAsia="標楷體"/>
          <w:b/>
          <w:bCs/>
          <w:color w:val="FF0000"/>
          <w:spacing w:val="-12"/>
        </w:rPr>
        <w:t>會董事長為楊清廉。該基金會參加受市民代表王小明監督之機關即廉政市公所之委託廉政研究</w:t>
      </w:r>
      <w:r>
        <w:rPr>
          <w:rFonts w:ascii="標楷體" w:hAnsi="標楷體" w:cs="標楷體" w:eastAsia="標楷體"/>
          <w:b/>
          <w:bCs/>
          <w:color w:val="FF0000"/>
          <w:spacing w:val="-2"/>
        </w:rPr>
        <w:t>採購案公開招標之投標</w:t>
      </w:r>
    </w:p>
    <w:p>
      <w:pPr>
        <w:pStyle w:val="Normal"/>
        <w:spacing w:lineRule="exact" w:line="282" w:before="276" w:after="0"/>
        <w:ind w:left="115" w:right="0" w:hanging="0"/>
        <w:rPr>
          <w:rFonts w:ascii="標楷體" w:hAnsi="標楷體" w:eastAsia="標楷體" w:cs="標楷體"/>
          <w:b/>
          <w:color w:val="000000"/>
          <w:spacing w:val="-2"/>
          <w:shd w:fill="D9D9D9" w:val="clear"/>
        </w:rPr>
      </w:pPr>
      <w:r>
        <w:rPr>
          <w:rFonts w:ascii="標楷體" w:hAnsi="標楷體" w:cs="標楷體" w:eastAsia="標楷體"/>
          <w:b/>
          <w:color w:val="000000"/>
          <w:spacing w:val="-2"/>
          <w:shd w:fill="D9D9D9" w:val="clear"/>
        </w:rPr>
        <w:t>※</w:t>
      </w:r>
      <w:r>
        <w:rPr>
          <w:rFonts w:ascii="標楷體" w:hAnsi="標楷體" w:cs="標楷體" w:eastAsia="標楷體"/>
          <w:b/>
          <w:color w:val="000000"/>
          <w:spacing w:val="-2"/>
          <w:shd w:fill="D9D9D9" w:val="clear"/>
        </w:rPr>
        <w:t>填表說明：</w:t>
      </w:r>
    </w:p>
    <w:p>
      <w:pPr>
        <w:pStyle w:val="Normal"/>
        <w:numPr>
          <w:ilvl w:val="0"/>
          <w:numId w:val="4"/>
        </w:numPr>
        <w:tabs>
          <w:tab w:val="clear" w:pos="720"/>
          <w:tab w:val="left" w:pos="555" w:leader="none"/>
        </w:tabs>
        <w:spacing w:lineRule="exact" w:line="280"/>
        <w:ind w:left="555" w:right="0" w:hanging="220"/>
        <w:rPr/>
      </w:pPr>
      <w:r>
        <w:rPr>
          <w:rFonts w:ascii="標楷體" w:hAnsi="標楷體" w:cs="標楷體" w:eastAsia="標楷體"/>
          <w:spacing w:val="-7"/>
        </w:rPr>
        <w:t xml:space="preserve">請先填寫表 </w:t>
      </w:r>
      <w:r>
        <w:rPr>
          <w:rFonts w:eastAsia="標楷體" w:cs="標楷體" w:ascii="標楷體" w:hAnsi="標楷體"/>
          <w:spacing w:val="-2"/>
        </w:rPr>
        <w:t>1</w:t>
      </w:r>
      <w:r>
        <w:rPr>
          <w:rFonts w:ascii="標楷體" w:hAnsi="標楷體" w:cs="標楷體" w:eastAsia="標楷體"/>
          <w:spacing w:val="-2"/>
        </w:rPr>
        <w:t>，</w:t>
      </w:r>
      <w:r>
        <w:rPr>
          <w:rFonts w:ascii="標楷體" w:hAnsi="標楷體" w:cs="標楷體" w:eastAsia="標楷體"/>
          <w:spacing w:val="-3"/>
        </w:rPr>
        <w:t>選擇補助或交易對象係公職人員或關係人，並於□打勾。</w:t>
      </w:r>
    </w:p>
    <w:p>
      <w:pPr>
        <w:pStyle w:val="Normal"/>
        <w:numPr>
          <w:ilvl w:val="0"/>
          <w:numId w:val="4"/>
        </w:numPr>
        <w:tabs>
          <w:tab w:val="clear" w:pos="720"/>
          <w:tab w:val="left" w:pos="555" w:leader="none"/>
        </w:tabs>
        <w:spacing w:lineRule="exact" w:line="281"/>
        <w:ind w:left="555" w:right="0" w:hanging="220"/>
        <w:rPr/>
      </w:pPr>
      <w:r>
        <w:rPr>
          <w:rFonts w:ascii="標楷體" w:hAnsi="標楷體" w:cs="標楷體" w:eastAsia="標楷體"/>
          <w:spacing w:val="-4"/>
        </w:rPr>
        <w:t xml:space="preserve">補助或交易對象係公職人員者，無須填表 </w:t>
      </w:r>
      <w:r>
        <w:rPr>
          <w:rFonts w:eastAsia="標楷體" w:cs="標楷體" w:ascii="標楷體" w:hAnsi="標楷體"/>
          <w:spacing w:val="-2"/>
        </w:rPr>
        <w:t>2</w:t>
      </w:r>
      <w:r>
        <w:rPr>
          <w:rFonts w:ascii="標楷體" w:hAnsi="標楷體" w:cs="標楷體" w:eastAsia="標楷體"/>
          <w:spacing w:val="-2"/>
        </w:rPr>
        <w:t>；</w:t>
      </w:r>
      <w:r>
        <w:rPr>
          <w:rFonts w:ascii="標楷體" w:hAnsi="標楷體" w:cs="標楷體" w:eastAsia="標楷體"/>
          <w:spacing w:val="-4"/>
        </w:rPr>
        <w:t xml:space="preserve">補助或交易對象為公職人員之關係人者，則須填寫表 </w:t>
      </w:r>
      <w:r>
        <w:rPr>
          <w:rFonts w:eastAsia="標楷體" w:cs="標楷體" w:ascii="標楷體" w:hAnsi="標楷體"/>
          <w:spacing w:val="-2"/>
        </w:rPr>
        <w:t>2</w:t>
      </w:r>
      <w:r>
        <w:rPr>
          <w:rFonts w:ascii="標楷體" w:hAnsi="標楷體" w:cs="標楷體" w:eastAsia="標楷體"/>
          <w:spacing w:val="-10"/>
        </w:rPr>
        <w:t>。</w:t>
      </w:r>
    </w:p>
    <w:p>
      <w:pPr>
        <w:pStyle w:val="Normal"/>
        <w:numPr>
          <w:ilvl w:val="0"/>
          <w:numId w:val="4"/>
        </w:numPr>
        <w:tabs>
          <w:tab w:val="clear" w:pos="720"/>
          <w:tab w:val="left" w:pos="555" w:leader="none"/>
        </w:tabs>
        <w:spacing w:lineRule="exact" w:line="280"/>
        <w:ind w:left="555" w:right="0" w:hanging="220"/>
        <w:rPr/>
      </w:pPr>
      <w:r>
        <w:rPr>
          <w:rFonts w:ascii="標楷體" w:hAnsi="標楷體" w:cs="標楷體" w:eastAsia="標楷體"/>
          <w:spacing w:val="-25"/>
        </w:rPr>
        <w:t xml:space="preserve">表 </w:t>
      </w:r>
      <w:r>
        <w:rPr>
          <w:rFonts w:eastAsia="標楷體" w:cs="標楷體" w:ascii="標楷體" w:hAnsi="標楷體"/>
          <w:spacing w:val="-2"/>
        </w:rPr>
        <w:t>2</w:t>
      </w:r>
      <w:r>
        <w:rPr>
          <w:rFonts w:eastAsia="標楷體" w:cs="標楷體" w:ascii="標楷體" w:hAnsi="標楷體"/>
          <w:spacing w:val="-11"/>
        </w:rPr>
        <w:t xml:space="preserve"> </w:t>
      </w:r>
      <w:r>
        <w:rPr>
          <w:rFonts w:ascii="標楷體" w:hAnsi="標楷體" w:cs="標楷體" w:eastAsia="標楷體"/>
          <w:spacing w:val="-11"/>
        </w:rPr>
        <w:t xml:space="preserve">請填寫公職人員及關係人之基本資料，並勾選填寫關係人與公職人員間屬第 </w:t>
      </w:r>
      <w:r>
        <w:rPr>
          <w:rFonts w:eastAsia="標楷體" w:cs="標楷體" w:ascii="標楷體" w:hAnsi="標楷體"/>
          <w:spacing w:val="-2"/>
        </w:rPr>
        <w:t>3</w:t>
      </w:r>
      <w:r>
        <w:rPr>
          <w:rFonts w:eastAsia="標楷體" w:cs="標楷體" w:ascii="標楷體" w:hAnsi="標楷體"/>
          <w:spacing w:val="-25"/>
        </w:rPr>
        <w:t xml:space="preserve"> </w:t>
      </w:r>
      <w:r>
        <w:rPr>
          <w:rFonts w:ascii="標楷體" w:hAnsi="標楷體" w:cs="標楷體" w:eastAsia="標楷體"/>
          <w:spacing w:val="-25"/>
        </w:rPr>
        <w:t xml:space="preserve">條第 </w:t>
      </w:r>
      <w:r>
        <w:rPr>
          <w:rFonts w:eastAsia="標楷體" w:cs="標楷體" w:ascii="標楷體" w:hAnsi="標楷體"/>
          <w:spacing w:val="-2"/>
        </w:rPr>
        <w:t>1</w:t>
      </w:r>
      <w:r>
        <w:rPr>
          <w:rFonts w:eastAsia="標楷體" w:cs="標楷體" w:ascii="標楷體" w:hAnsi="標楷體"/>
          <w:spacing w:val="-10"/>
        </w:rPr>
        <w:t xml:space="preserve"> </w:t>
      </w:r>
      <w:r>
        <w:rPr>
          <w:rFonts w:ascii="標楷體" w:hAnsi="標楷體" w:cs="標楷體" w:eastAsia="標楷體"/>
          <w:spacing w:val="-10"/>
        </w:rPr>
        <w:t>項各款之關係。</w:t>
      </w:r>
    </w:p>
    <w:p>
      <w:pPr>
        <w:pStyle w:val="Normal"/>
        <w:numPr>
          <w:ilvl w:val="0"/>
          <w:numId w:val="4"/>
        </w:numPr>
        <w:tabs>
          <w:tab w:val="clear" w:pos="720"/>
          <w:tab w:val="left" w:pos="555" w:leader="none"/>
        </w:tabs>
        <w:spacing w:lineRule="exact" w:line="280"/>
        <w:ind w:left="555" w:right="0" w:hanging="220"/>
        <w:rPr>
          <w:rFonts w:ascii="標楷體" w:hAnsi="標楷體" w:eastAsia="標楷體" w:cs="標楷體"/>
          <w:spacing w:val="-3"/>
        </w:rPr>
      </w:pPr>
      <w:r>
        <w:rPr>
          <w:rFonts w:ascii="標楷體" w:hAnsi="標楷體" w:cs="標楷體" w:eastAsia="標楷體"/>
          <w:spacing w:val="-3"/>
        </w:rPr>
        <w:t>有其他記載事項請填於備註。</w:t>
      </w:r>
    </w:p>
    <w:p>
      <w:pPr>
        <w:pStyle w:val="Normal"/>
        <w:numPr>
          <w:ilvl w:val="0"/>
          <w:numId w:val="4"/>
        </w:numPr>
        <w:tabs>
          <w:tab w:val="clear" w:pos="720"/>
          <w:tab w:val="left" w:pos="555" w:leader="none"/>
        </w:tabs>
        <w:spacing w:lineRule="exact" w:line="283"/>
        <w:ind w:left="555" w:right="0" w:hanging="220"/>
        <w:rPr>
          <w:rFonts w:ascii="標楷體" w:hAnsi="標楷體" w:eastAsia="標楷體" w:cs="標楷體"/>
          <w:spacing w:val="-3"/>
        </w:rPr>
      </w:pPr>
      <w:r>
        <w:rPr>
          <w:rFonts w:ascii="標楷體" w:hAnsi="標楷體" w:cs="標楷體" w:eastAsia="標楷體"/>
          <w:spacing w:val="-3"/>
        </w:rPr>
        <w:t>填表人即公職人員或關係人請於簽名欄位簽名或蓋章，並填寫填表日期。</w:t>
      </w:r>
    </w:p>
    <w:p>
      <w:pPr>
        <w:pStyle w:val="Normal"/>
        <w:rPr>
          <w:rFonts w:ascii="標楷體" w:hAnsi="標楷體" w:eastAsia="標楷體" w:cs="標楷體"/>
          <w:sz w:val="20"/>
          <w:szCs w:val="20"/>
        </w:rPr>
      </w:pPr>
      <w:r>
        <w:rPr>
          <w:rFonts w:eastAsia="標楷體" w:cs="標楷體" w:ascii="標楷體" w:hAnsi="標楷體"/>
          <w:sz w:val="20"/>
          <w:szCs w:val="20"/>
        </w:rPr>
      </w:r>
    </w:p>
    <w:p>
      <w:pPr>
        <w:pStyle w:val="Normal"/>
        <w:spacing w:lineRule="exact" w:line="250"/>
        <w:ind w:left="115" w:right="0" w:hanging="0"/>
        <w:rPr>
          <w:rFonts w:ascii="標楷體" w:hAnsi="標楷體" w:eastAsia="標楷體" w:cs="標楷體"/>
          <w:b/>
          <w:color w:val="000000"/>
          <w:spacing w:val="-4"/>
          <w:sz w:val="20"/>
          <w:shd w:fill="D9D9D9" w:val="clear"/>
        </w:rPr>
      </w:pPr>
      <w:r>
        <w:rPr>
          <w:rFonts w:ascii="標楷體" w:hAnsi="標楷體" w:cs="標楷體" w:eastAsia="標楷體"/>
          <w:b/>
          <w:color w:val="000000"/>
          <w:spacing w:val="-4"/>
          <w:sz w:val="20"/>
          <w:shd w:fill="D9D9D9" w:val="clear"/>
        </w:rPr>
        <w:t>※</w:t>
      </w:r>
      <w:r>
        <w:rPr>
          <w:rFonts w:ascii="標楷體" w:hAnsi="標楷體" w:cs="標楷體" w:eastAsia="標楷體"/>
          <w:b/>
          <w:color w:val="000000"/>
          <w:spacing w:val="-4"/>
          <w:sz w:val="20"/>
          <w:shd w:fill="D9D9D9" w:val="clear"/>
        </w:rPr>
        <w:t>相關法條：</w:t>
      </w:r>
    </w:p>
    <w:p>
      <w:pPr>
        <w:pStyle w:val="Normal"/>
        <w:spacing w:lineRule="auto" w:line="218" w:before="5" w:after="0"/>
        <w:ind w:left="823" w:right="7981" w:hanging="0"/>
        <w:rPr/>
      </w:pPr>
      <w:r>
        <w:rPr>
          <w:rFonts w:ascii="標楷體" w:hAnsi="標楷體" w:cs="標楷體" w:eastAsia="標楷體"/>
          <w:spacing w:val="-2"/>
          <w:sz w:val="20"/>
          <w:szCs w:val="20"/>
        </w:rPr>
        <w:t>公職人員利益衝突迴避法</w:t>
      </w:r>
      <w:r>
        <w:rPr>
          <w:rFonts w:ascii="標楷體" w:hAnsi="標楷體" w:cs="標楷體" w:eastAsia="標楷體"/>
          <w:spacing w:val="-8"/>
          <w:sz w:val="20"/>
          <w:szCs w:val="20"/>
        </w:rPr>
        <w:t xml:space="preserve">第 </w:t>
      </w:r>
      <w:r>
        <w:rPr>
          <w:rFonts w:eastAsia="標楷體" w:cs="標楷體" w:ascii="標楷體" w:hAnsi="標楷體"/>
          <w:sz w:val="20"/>
          <w:szCs w:val="20"/>
        </w:rPr>
        <w:t>2</w:t>
      </w:r>
      <w:r>
        <w:rPr>
          <w:rFonts w:eastAsia="標楷體" w:cs="標楷體" w:ascii="標楷體" w:hAnsi="標楷體"/>
          <w:spacing w:val="-11"/>
          <w:sz w:val="20"/>
          <w:szCs w:val="20"/>
        </w:rPr>
        <w:t xml:space="preserve"> </w:t>
      </w:r>
      <w:r>
        <w:rPr>
          <w:rFonts w:ascii="標楷體" w:hAnsi="標楷體" w:cs="標楷體" w:eastAsia="標楷體"/>
          <w:spacing w:val="-11"/>
          <w:sz w:val="20"/>
          <w:szCs w:val="20"/>
        </w:rPr>
        <w:t>條</w:t>
      </w:r>
    </w:p>
    <w:p>
      <w:pPr>
        <w:pStyle w:val="Normal"/>
        <w:spacing w:lineRule="auto" w:line="218" w:before="1" w:after="0"/>
        <w:ind w:left="823" w:right="7182" w:hanging="0"/>
        <w:rPr>
          <w:rFonts w:ascii="標楷體" w:hAnsi="標楷體" w:eastAsia="標楷體" w:cs="標楷體"/>
          <w:spacing w:val="-2"/>
          <w:sz w:val="20"/>
          <w:szCs w:val="20"/>
        </w:rPr>
      </w:pPr>
      <w:r>
        <w:rPr>
          <w:rFonts w:ascii="標楷體" w:hAnsi="標楷體" w:cs="標楷體" w:eastAsia="標楷體"/>
          <w:spacing w:val="-2"/>
          <w:sz w:val="20"/>
          <w:szCs w:val="20"/>
        </w:rPr>
        <w:t>本法所稱公職人員，其範圍如下：一、總統、副總統。</w:t>
      </w:r>
    </w:p>
    <w:p>
      <w:pPr>
        <w:pStyle w:val="Normal"/>
        <w:spacing w:lineRule="auto" w:line="218" w:before="3" w:after="0"/>
        <w:ind w:left="823" w:right="985" w:hanging="0"/>
        <w:rPr>
          <w:rFonts w:ascii="標楷體" w:hAnsi="標楷體" w:eastAsia="標楷體" w:cs="標楷體"/>
          <w:spacing w:val="-2"/>
          <w:sz w:val="20"/>
          <w:szCs w:val="20"/>
        </w:rPr>
      </w:pPr>
      <w:r>
        <w:rPr>
          <w:rFonts w:ascii="標楷體" w:hAnsi="標楷體" w:cs="標楷體" w:eastAsia="標楷體"/>
          <w:spacing w:val="-2"/>
          <w:sz w:val="20"/>
          <w:szCs w:val="20"/>
        </w:rPr>
        <w:t>二、各級政府機關（構）、公營事業總、分支機構之首長、副首長、幕僚長、副幕僚長與該等職務之人。三、政務人員。</w:t>
      </w:r>
    </w:p>
    <w:p>
      <w:pPr>
        <w:pStyle w:val="Normal"/>
        <w:spacing w:lineRule="auto" w:line="218" w:before="1" w:after="0"/>
        <w:ind w:left="823" w:right="1184" w:hanging="0"/>
        <w:rPr>
          <w:rFonts w:ascii="標楷體" w:hAnsi="標楷體" w:eastAsia="標楷體" w:cs="標楷體"/>
          <w:spacing w:val="-2"/>
          <w:sz w:val="20"/>
          <w:szCs w:val="20"/>
        </w:rPr>
      </w:pPr>
      <w:r>
        <w:rPr>
          <w:rFonts w:ascii="標楷體" w:hAnsi="標楷體" w:cs="標楷體" w:eastAsia="標楷體"/>
          <w:spacing w:val="-2"/>
          <w:sz w:val="20"/>
          <w:szCs w:val="20"/>
        </w:rPr>
        <w:t>四、各級公立學校、軍警院校、矯正學校校長、副校長；其設有附屬機構者，該機構之首長、副首長。五、各級民意機關之民意代表。</w:t>
      </w:r>
    </w:p>
    <w:p>
      <w:pPr>
        <w:pStyle w:val="Normal"/>
        <w:spacing w:lineRule="auto" w:line="218" w:before="2" w:after="0"/>
        <w:ind w:left="823" w:right="2983" w:hanging="0"/>
        <w:rPr>
          <w:rFonts w:ascii="標楷體" w:hAnsi="標楷體" w:eastAsia="標楷體" w:cs="標楷體"/>
          <w:spacing w:val="-2"/>
          <w:sz w:val="20"/>
          <w:szCs w:val="20"/>
        </w:rPr>
      </w:pPr>
      <w:r>
        <w:rPr>
          <w:rFonts w:ascii="標楷體" w:hAnsi="標楷體" w:cs="標楷體" w:eastAsia="標楷體"/>
          <w:spacing w:val="-2"/>
          <w:sz w:val="20"/>
          <w:szCs w:val="20"/>
        </w:rPr>
        <w:t>六、代表政府或公股出任其出資、捐助之私法人之董事、監察人與該等職務之人。七、公法人之董事、監察人、首長、執行長與該等職務之人。</w:t>
      </w:r>
    </w:p>
    <w:p>
      <w:pPr>
        <w:pStyle w:val="Normal"/>
        <w:spacing w:lineRule="exact" w:line="237"/>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八、政府捐助之財團法人之董事長、執行長、秘書長與該等職務之人。</w:t>
      </w:r>
    </w:p>
    <w:p>
      <w:pPr>
        <w:pStyle w:val="Normal"/>
        <w:spacing w:lineRule="auto" w:line="218" w:before="4" w:after="0"/>
        <w:ind w:left="823" w:right="3583" w:hanging="0"/>
        <w:rPr>
          <w:rFonts w:ascii="標楷體" w:hAnsi="標楷體" w:eastAsia="標楷體" w:cs="標楷體"/>
          <w:spacing w:val="-2"/>
          <w:sz w:val="20"/>
          <w:szCs w:val="20"/>
        </w:rPr>
      </w:pPr>
      <w:r>
        <w:rPr>
          <w:rFonts w:ascii="標楷體" w:hAnsi="標楷體" w:cs="標楷體" w:eastAsia="標楷體"/>
          <w:spacing w:val="-2"/>
          <w:sz w:val="20"/>
          <w:szCs w:val="20"/>
        </w:rPr>
        <w:t>九、法官、檢察官、戰時軍法官、行政執行官、司法事務官及檢察事務官。十、各級軍事機關（構）及部隊上校編階以上之主官、副主官。</w:t>
      </w:r>
    </w:p>
    <w:p>
      <w:pPr>
        <w:pStyle w:val="Normal"/>
        <w:spacing w:lineRule="auto" w:line="218" w:before="2" w:after="0"/>
        <w:ind w:left="1250" w:right="827" w:hanging="428"/>
        <w:rPr/>
      </w:pPr>
      <w:r>
        <w:rPr>
          <w:rFonts w:ascii="標楷體" w:hAnsi="標楷體" w:cs="標楷體" w:eastAsia="標楷體"/>
          <w:spacing w:val="-6"/>
          <w:sz w:val="20"/>
          <w:szCs w:val="20"/>
        </w:rPr>
        <w:t>十一、其他各級政府機關（構</w:t>
      </w:r>
      <w:r>
        <w:rPr>
          <w:rFonts w:ascii="標楷體" w:hAnsi="標楷體" w:cs="標楷體" w:eastAsia="標楷體"/>
          <w:spacing w:val="-53"/>
          <w:sz w:val="20"/>
          <w:szCs w:val="20"/>
        </w:rPr>
        <w:t>）</w:t>
      </w:r>
      <w:r>
        <w:rPr>
          <w:rFonts w:ascii="標楷體" w:hAnsi="標楷體" w:cs="標楷體" w:eastAsia="標楷體"/>
          <w:spacing w:val="-6"/>
          <w:sz w:val="20"/>
          <w:szCs w:val="20"/>
        </w:rPr>
        <w:t>、公營事業機構、各級公立學校、軍警院校、矯正學校及附屬機構辦理工務、</w:t>
      </w:r>
      <w:r>
        <w:rPr>
          <w:rFonts w:ascii="標楷體" w:hAnsi="標楷體" w:cs="標楷體" w:eastAsia="標楷體"/>
          <w:spacing w:val="-2"/>
          <w:sz w:val="20"/>
          <w:szCs w:val="20"/>
        </w:rPr>
        <w:t>建築管理、城鄉計畫、政風、會計、審計、採購業務之主管人員。</w:t>
      </w:r>
    </w:p>
    <w:p>
      <w:pPr>
        <w:pStyle w:val="Normal"/>
        <w:spacing w:lineRule="exact" w:line="237"/>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十二、其他職務性質特殊，經行政院會同主管府、院核定適用本法之人員。</w:t>
      </w:r>
    </w:p>
    <w:p>
      <w:pPr>
        <w:pStyle w:val="Normal"/>
        <w:spacing w:lineRule="exact" w:line="250"/>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依法代理執行前項公職人員職務之人員，於執行該職務期間亦屬本法之公職人員。</w:t>
      </w:r>
    </w:p>
    <w:p>
      <w:pPr>
        <w:pStyle w:val="Normal"/>
        <w:spacing w:lineRule="exact" w:line="250" w:before="220" w:after="0"/>
        <w:ind w:left="816" w:right="0" w:hanging="0"/>
        <w:rPr/>
      </w:pPr>
      <w:r>
        <w:rPr>
          <w:rFonts w:ascii="標楷體" w:hAnsi="標楷體" w:cs="標楷體" w:eastAsia="標楷體"/>
          <w:spacing w:val="-26"/>
          <w:sz w:val="20"/>
          <w:szCs w:val="20"/>
        </w:rPr>
        <w:t xml:space="preserve">第 </w:t>
      </w:r>
      <w:r>
        <w:rPr>
          <w:rFonts w:eastAsia="標楷體" w:cs="標楷體" w:ascii="標楷體" w:hAnsi="標楷體"/>
          <w:spacing w:val="-2"/>
          <w:sz w:val="20"/>
          <w:szCs w:val="20"/>
        </w:rPr>
        <w:t>3</w:t>
      </w:r>
      <w:r>
        <w:rPr>
          <w:rFonts w:eastAsia="標楷體" w:cs="標楷體" w:ascii="標楷體" w:hAnsi="標楷體"/>
          <w:spacing w:val="-29"/>
          <w:sz w:val="20"/>
          <w:szCs w:val="20"/>
        </w:rPr>
        <w:t xml:space="preserve"> </w:t>
      </w:r>
      <w:r>
        <w:rPr>
          <w:rFonts w:ascii="標楷體" w:hAnsi="標楷體" w:cs="標楷體" w:eastAsia="標楷體"/>
          <w:spacing w:val="-29"/>
          <w:sz w:val="20"/>
          <w:szCs w:val="20"/>
        </w:rPr>
        <w:t>條</w:t>
      </w:r>
    </w:p>
    <w:p>
      <w:pPr>
        <w:pStyle w:val="Normal"/>
        <w:spacing w:lineRule="auto" w:line="218" w:before="4" w:after="0"/>
        <w:ind w:left="823" w:right="6383" w:hanging="0"/>
        <w:rPr>
          <w:rFonts w:ascii="標楷體" w:hAnsi="標楷體" w:eastAsia="標楷體" w:cs="標楷體"/>
          <w:spacing w:val="-2"/>
          <w:sz w:val="20"/>
          <w:szCs w:val="20"/>
        </w:rPr>
      </w:pPr>
      <w:r>
        <w:rPr>
          <w:rFonts w:ascii="標楷體" w:hAnsi="標楷體" w:cs="標楷體" w:eastAsia="標楷體"/>
          <w:spacing w:val="-2"/>
          <w:sz w:val="20"/>
          <w:szCs w:val="20"/>
        </w:rPr>
        <w:t>本法所定公職人員之關係人，其範圍如下：一、公職人員之配偶或共同生活之家屬。 二、公職人員之二親等以內親屬。</w:t>
      </w:r>
    </w:p>
    <w:p>
      <w:pPr>
        <w:pStyle w:val="Normal"/>
        <w:spacing w:lineRule="exact" w:line="238"/>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三、公職人員或其配偶信託財產之受託人。但依法辦理強制信託時，不在此限。</w:t>
      </w:r>
    </w:p>
    <w:p>
      <w:pPr>
        <w:pStyle w:val="Normal"/>
        <w:spacing w:lineRule="auto" w:line="218" w:before="5" w:after="0"/>
        <w:ind w:left="1250" w:right="826" w:hanging="428"/>
        <w:rPr>
          <w:rFonts w:ascii="標楷體" w:hAnsi="標楷體" w:eastAsia="標楷體" w:cs="標楷體"/>
          <w:spacing w:val="-2"/>
          <w:sz w:val="20"/>
          <w:szCs w:val="20"/>
        </w:rPr>
      </w:pPr>
      <w:r>
        <w:rPr>
          <w:rFonts w:ascii="標楷體" w:hAnsi="標楷體" w:cs="標楷體" w:eastAsia="標楷體"/>
          <w:spacing w:val="-2"/>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pPr>
        <w:pStyle w:val="Normal"/>
        <w:spacing w:lineRule="auto" w:line="218" w:before="1" w:after="0"/>
        <w:ind w:left="823" w:right="7182" w:hanging="0"/>
        <w:rPr>
          <w:rFonts w:ascii="標楷體" w:hAnsi="標楷體" w:eastAsia="標楷體" w:cs="標楷體"/>
          <w:spacing w:val="-2"/>
          <w:sz w:val="20"/>
          <w:szCs w:val="20"/>
        </w:rPr>
      </w:pPr>
      <w:r>
        <w:rPr>
          <w:rFonts w:ascii="標楷體" w:hAnsi="標楷體" w:cs="標楷體" w:eastAsia="標楷體"/>
          <w:spacing w:val="-2"/>
          <w:sz w:val="20"/>
          <w:szCs w:val="20"/>
        </w:rPr>
        <w:t>五、經公職人員進用之機要人員。六、各級民意代表之助理。</w:t>
      </w:r>
    </w:p>
    <w:p>
      <w:pPr>
        <w:pStyle w:val="Normal"/>
        <w:spacing w:lineRule="exact" w:line="247"/>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前項第六款所稱之助理指各級民意代表之公費助理、其加入助理工會之助理及其他受其指揮監督之助理。</w:t>
      </w:r>
    </w:p>
    <w:p>
      <w:pPr>
        <w:pStyle w:val="Normal"/>
        <w:spacing w:lineRule="exact" w:line="250" w:before="220" w:after="0"/>
        <w:ind w:left="816" w:right="0" w:hanging="0"/>
        <w:rPr/>
      </w:pPr>
      <w:r>
        <w:rPr>
          <w:rFonts w:ascii="標楷體" w:hAnsi="標楷體" w:cs="標楷體" w:eastAsia="標楷體"/>
          <w:spacing w:val="-25"/>
          <w:sz w:val="20"/>
          <w:szCs w:val="20"/>
        </w:rPr>
        <w:t xml:space="preserve">第 </w:t>
      </w:r>
      <w:r>
        <w:rPr>
          <w:rFonts w:eastAsia="標楷體" w:cs="標楷體" w:ascii="標楷體" w:hAnsi="標楷體"/>
          <w:spacing w:val="-2"/>
          <w:sz w:val="20"/>
          <w:szCs w:val="20"/>
        </w:rPr>
        <w:t>14</w:t>
      </w:r>
      <w:r>
        <w:rPr>
          <w:rFonts w:eastAsia="標楷體" w:cs="標楷體" w:ascii="標楷體" w:hAnsi="標楷體"/>
          <w:spacing w:val="-31"/>
          <w:sz w:val="20"/>
          <w:szCs w:val="20"/>
        </w:rPr>
        <w:t xml:space="preserve"> </w:t>
      </w:r>
      <w:r>
        <w:rPr>
          <w:rFonts w:ascii="標楷體" w:hAnsi="標楷體" w:cs="標楷體" w:eastAsia="標楷體"/>
          <w:spacing w:val="-31"/>
          <w:sz w:val="20"/>
          <w:szCs w:val="20"/>
        </w:rPr>
        <w:t>條</w:t>
      </w:r>
    </w:p>
    <w:p>
      <w:pPr>
        <w:pStyle w:val="Normal"/>
        <w:spacing w:lineRule="auto" w:line="218" w:before="5" w:after="0"/>
        <w:ind w:left="823" w:right="828" w:hanging="0"/>
        <w:rPr>
          <w:rFonts w:ascii="標楷體" w:hAnsi="標楷體" w:eastAsia="標楷體" w:cs="標楷體"/>
          <w:spacing w:val="-2"/>
          <w:sz w:val="20"/>
          <w:szCs w:val="20"/>
        </w:rPr>
      </w:pPr>
      <w:r>
        <w:rPr>
          <w:rFonts w:ascii="標楷體" w:hAnsi="標楷體" w:cs="標楷體" w:eastAsia="標楷體"/>
          <w:spacing w:val="-2"/>
          <w:sz w:val="20"/>
          <w:szCs w:val="20"/>
        </w:rPr>
        <w:t>公職人員或其關係人，不得與公職人員服務或受其監督之機關團體為補助、買賣、租賃、承攬或其他具有對價之交易行為。但有下列情形之一者，不在此限：</w:t>
      </w:r>
    </w:p>
    <w:p>
      <w:pPr>
        <w:pStyle w:val="Normal"/>
        <w:spacing w:lineRule="exact" w:line="237"/>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一、依政府採購法以公告程序或同法第一百零五條辦理之採購。</w:t>
      </w:r>
    </w:p>
    <w:p>
      <w:pPr>
        <w:pStyle w:val="Normal"/>
        <w:spacing w:lineRule="exact" w:line="240"/>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二、依法令規定經由公平競爭方式，以公告程序辦理之採購、標售、標租或招標設定用益物權。</w:t>
      </w:r>
    </w:p>
    <w:p>
      <w:pPr>
        <w:pStyle w:val="Normal"/>
        <w:spacing w:lineRule="auto" w:line="218" w:before="4" w:after="0"/>
        <w:ind w:left="1250" w:right="777" w:hanging="428"/>
        <w:rPr>
          <w:rFonts w:ascii="標楷體" w:hAnsi="標楷體" w:eastAsia="標楷體" w:cs="標楷體"/>
          <w:spacing w:val="-2"/>
          <w:sz w:val="20"/>
          <w:szCs w:val="20"/>
        </w:rPr>
      </w:pPr>
      <w:r>
        <w:rPr>
          <w:rFonts w:ascii="標楷體" w:hAnsi="標楷體" w:cs="標楷體" w:eastAsia="標楷體"/>
          <w:spacing w:val="-2"/>
          <w:sz w:val="20"/>
          <w:szCs w:val="20"/>
        </w:rPr>
        <w:t>三、基於法定身分依法令規定申請之補助；或對公職人員之關係人依法令規定以公開公平方式辦理之補助，或禁止其補助反不利於公共利益且經補助法令主管機關核定同意之補助。</w:t>
      </w:r>
    </w:p>
    <w:p>
      <w:pPr>
        <w:pStyle w:val="Normal"/>
        <w:spacing w:lineRule="exact" w:line="237"/>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四、交易標的為公職人員服務或受其監督之機關團體所提供，並以公定價格交易。</w:t>
      </w:r>
    </w:p>
    <w:p>
      <w:pPr>
        <w:pStyle w:val="Normal"/>
        <w:spacing w:lineRule="auto" w:line="218" w:before="5" w:after="0"/>
        <w:ind w:left="1250" w:right="828" w:hanging="428"/>
        <w:rPr/>
      </w:pPr>
      <w:r>
        <w:rPr>
          <w:rFonts w:ascii="標楷體" w:hAnsi="標楷體" w:cs="標楷體" w:eastAsia="標楷體"/>
          <w:spacing w:val="-2"/>
          <w:sz w:val="20"/>
          <w:szCs w:val="20"/>
        </w:rPr>
        <w:t>五、公營事業機構執行國家建設、公共政策或為公益用途申請承租、承購、委託經營、改良利用國有非公用</w:t>
      </w:r>
      <w:r>
        <w:rPr>
          <w:rFonts w:ascii="標楷體" w:hAnsi="標楷體" w:cs="標楷體" w:eastAsia="標楷體"/>
          <w:spacing w:val="-4"/>
          <w:sz w:val="20"/>
          <w:szCs w:val="20"/>
        </w:rPr>
        <w:t>不動產。</w:t>
      </w:r>
    </w:p>
    <w:p>
      <w:pPr>
        <w:pStyle w:val="Normal"/>
        <w:spacing w:lineRule="exact" w:line="237"/>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六、一定金額以下之補助及交易。</w:t>
      </w:r>
    </w:p>
    <w:p>
      <w:pPr>
        <w:pStyle w:val="Normal"/>
        <w:spacing w:lineRule="auto" w:line="218" w:before="4" w:after="0"/>
        <w:ind w:left="823" w:right="828" w:hanging="0"/>
        <w:jc w:val="both"/>
        <w:rPr/>
      </w:pPr>
      <w:r>
        <w:rPr>
          <w:rFonts w:ascii="標楷體" w:hAnsi="標楷體" w:cs="標楷體" w:eastAsia="標楷體"/>
          <w:spacing w:val="1"/>
          <w:w w:val="99"/>
          <w:sz w:val="20"/>
          <w:szCs w:val="20"/>
        </w:rPr>
        <w:t>公職人員或其關係人與公職人員服務之機關團體或受其監督之機關團體為前項但書第一款至第三款補助或</w:t>
      </w:r>
      <w:r>
        <w:rPr>
          <w:rFonts w:ascii="標楷體" w:hAnsi="標楷體" w:cs="標楷體" w:eastAsia="標楷體"/>
          <w:spacing w:val="-7"/>
          <w:w w:val="99"/>
          <w:sz w:val="20"/>
          <w:szCs w:val="20"/>
        </w:rPr>
        <w:t>交易行為前，應主動於申請或投標文件內據實表明其身分關係；於補助或交易行為成立後，該機關團體應連</w:t>
      </w:r>
      <w:r>
        <w:rPr>
          <w:rFonts w:ascii="標楷體" w:hAnsi="標楷體" w:cs="標楷體" w:eastAsia="標楷體"/>
          <w:w w:val="99"/>
          <w:sz w:val="20"/>
          <w:szCs w:val="20"/>
        </w:rPr>
        <w:t>同其身分關係主動公開之。但屬前項但書第三款基於法定身分依法令規定申請之補助者，不在此限。</w:t>
      </w:r>
    </w:p>
    <w:p>
      <w:pPr>
        <w:pStyle w:val="Normal"/>
        <w:spacing w:lineRule="exact" w:line="238"/>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前項公開應利用電信網路或其他方式供公眾線上查詢。</w:t>
      </w:r>
    </w:p>
    <w:p>
      <w:pPr>
        <w:pStyle w:val="Normal"/>
        <w:spacing w:lineRule="exact" w:line="250"/>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第一項但書第六款之一定金額，由行政院會同監察院定之。</w:t>
      </w:r>
    </w:p>
    <w:p>
      <w:pPr>
        <w:pStyle w:val="Normal"/>
        <w:spacing w:lineRule="exact" w:line="250" w:before="220" w:after="0"/>
        <w:ind w:left="816" w:right="0" w:hanging="0"/>
        <w:rPr/>
      </w:pPr>
      <w:r>
        <w:rPr>
          <w:rFonts w:ascii="標楷體" w:hAnsi="標楷體" w:cs="標楷體" w:eastAsia="標楷體"/>
          <w:spacing w:val="-25"/>
          <w:sz w:val="20"/>
          <w:szCs w:val="20"/>
        </w:rPr>
        <w:t xml:space="preserve">第 </w:t>
      </w:r>
      <w:r>
        <w:rPr>
          <w:rFonts w:eastAsia="標楷體" w:cs="標楷體" w:ascii="標楷體" w:hAnsi="標楷體"/>
          <w:spacing w:val="-2"/>
          <w:sz w:val="20"/>
          <w:szCs w:val="20"/>
        </w:rPr>
        <w:t>18</w:t>
      </w:r>
      <w:r>
        <w:rPr>
          <w:rFonts w:eastAsia="標楷體" w:cs="標楷體" w:ascii="標楷體" w:hAnsi="標楷體"/>
          <w:spacing w:val="-31"/>
          <w:sz w:val="20"/>
          <w:szCs w:val="20"/>
        </w:rPr>
        <w:t xml:space="preserve"> </w:t>
      </w:r>
      <w:r>
        <w:rPr>
          <w:rFonts w:ascii="標楷體" w:hAnsi="標楷體" w:cs="標楷體" w:eastAsia="標楷體"/>
          <w:spacing w:val="-31"/>
          <w:sz w:val="20"/>
          <w:szCs w:val="20"/>
        </w:rPr>
        <w:t>條</w:t>
      </w:r>
    </w:p>
    <w:p>
      <w:pPr>
        <w:pStyle w:val="Normal"/>
        <w:spacing w:lineRule="exact" w:line="240"/>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違反第十四條第一項規定者，依下列規定處罰：</w:t>
      </w:r>
    </w:p>
    <w:p>
      <w:pPr>
        <w:pStyle w:val="Normal"/>
        <w:spacing w:lineRule="exact" w:line="240"/>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一、交易或補助金額未達新臺幣十萬元者，處新臺幣一萬元以上五萬元以下罰鍰。</w:t>
      </w:r>
    </w:p>
    <w:p>
      <w:pPr>
        <w:sectPr>
          <w:type w:val="nextPage"/>
          <w:pgSz w:w="11906" w:h="16838"/>
          <w:pgMar w:left="480" w:right="420" w:gutter="0" w:header="0" w:top="680" w:footer="0" w:bottom="280"/>
          <w:pgNumType w:fmt="decimal"/>
          <w:formProt w:val="false"/>
          <w:textDirection w:val="lrTb"/>
          <w:docGrid w:type="default" w:linePitch="100" w:charSpace="4096"/>
        </w:sectPr>
        <w:pStyle w:val="Normal"/>
        <w:spacing w:lineRule="exact" w:line="250"/>
        <w:ind w:left="823" w:right="0" w:hanging="0"/>
        <w:rPr>
          <w:rFonts w:ascii="標楷體" w:hAnsi="標楷體" w:eastAsia="標楷體" w:cs="標楷體"/>
          <w:spacing w:val="-3"/>
          <w:sz w:val="20"/>
          <w:szCs w:val="20"/>
        </w:rPr>
      </w:pPr>
      <w:r>
        <w:rPr>
          <w:rFonts w:ascii="標楷體" w:hAnsi="標楷體" w:cs="標楷體" w:eastAsia="標楷體"/>
          <w:spacing w:val="-3"/>
          <w:sz w:val="20"/>
          <w:szCs w:val="20"/>
        </w:rPr>
        <w:t>二、交易或補助金額新臺幣十萬元以上未達一百萬元者，處新臺幣六萬元以上五十萬元以下罰鍰。</w:t>
      </w:r>
    </w:p>
    <w:p>
      <w:pPr>
        <w:pStyle w:val="Normal"/>
        <w:spacing w:lineRule="auto" w:line="218" w:before="64" w:after="0"/>
        <w:ind w:left="823" w:right="1184" w:hanging="0"/>
        <w:rPr>
          <w:rFonts w:ascii="標楷體" w:hAnsi="標楷體" w:eastAsia="標楷體" w:cs="標楷體"/>
          <w:spacing w:val="-2"/>
          <w:sz w:val="20"/>
          <w:szCs w:val="20"/>
        </w:rPr>
      </w:pPr>
      <w:r>
        <w:rPr>
          <w:rFonts w:ascii="標楷體" w:hAnsi="標楷體" w:cs="標楷體" w:eastAsia="標楷體"/>
          <w:spacing w:val="-2"/>
          <w:sz w:val="20"/>
          <w:szCs w:val="20"/>
        </w:rPr>
        <w:t>三、交易或補助金額新臺幣一百萬元以上未達一千萬元者，處新臺幣六十萬元以上五百萬元以下罰鍰。四、交易或補助金額新臺幣一千萬元以上者，處新臺幣六百萬元以上該交易金額以下罰鍰。</w:t>
      </w:r>
    </w:p>
    <w:p>
      <w:pPr>
        <w:pStyle w:val="Normal"/>
        <w:spacing w:lineRule="auto" w:line="218" w:before="2" w:after="0"/>
        <w:ind w:left="823" w:right="1584" w:hanging="0"/>
        <w:rPr>
          <w:rFonts w:ascii="標楷體" w:hAnsi="標楷體" w:eastAsia="標楷體" w:cs="標楷體"/>
          <w:spacing w:val="-2"/>
          <w:sz w:val="20"/>
          <w:szCs w:val="20"/>
        </w:rPr>
      </w:pPr>
      <w:r>
        <w:rPr>
          <w:rFonts w:ascii="標楷體" w:hAnsi="標楷體" w:cs="標楷體" w:eastAsia="標楷體"/>
          <w:spacing w:val="-2"/>
          <w:sz w:val="20"/>
          <w:szCs w:val="20"/>
        </w:rPr>
        <w:t>前項交易金額依契約所明定或可得確定之價格定之。但結算後之金額高於該價格者，依結算金額。違反第十四條第二項規定者，處新臺幣五萬元以上五十萬元以下罰鍰，並得按次處罰。</w:t>
      </w:r>
    </w:p>
    <w:p>
      <w:pPr>
        <w:pStyle w:val="BodyText"/>
        <w:spacing w:lineRule="exact" w:line="247"/>
        <w:ind w:left="1117" w:right="0" w:hanging="0"/>
        <w:rPr/>
      </w:pPr>
      <w:r>
        <w:rPr/>
      </w:r>
    </w:p>
    <w:sectPr>
      <w:type w:val="nextPage"/>
      <w:pgSz w:w="11906" w:h="16838"/>
      <w:pgMar w:left="680" w:right="360" w:gutter="0" w:header="0" w:top="8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細明體_HKSCS">
    <w:charset w:val="88"/>
    <w:family w:val="roman"/>
    <w:pitch w:val="variable"/>
  </w:font>
  <w:font w:name="Cambria">
    <w:charset w:val="88"/>
    <w:family w:val="roman"/>
    <w:pitch w:val="variable"/>
  </w:font>
  <w:font w:name="Liberation Sans">
    <w:altName w:val="Arial"/>
    <w:charset w:val="88"/>
    <w:family w:val="swiss"/>
    <w:pitch w:val="variable"/>
  </w:font>
  <w:font w:name="標楷體">
    <w:charset w:val="88"/>
    <w:family w:val="roman"/>
    <w:pitch w:val="variable"/>
  </w:font>
  <w:font w:name="新細明體">
    <w:charset w:val="88"/>
    <w:family w:val="roman"/>
    <w:pitch w:val="variable"/>
  </w:font>
  <w:font w:name="Times New Roman">
    <w:charset w:val="88"/>
    <w:family w:val="roman"/>
    <w:pitch w:val="variable"/>
  </w:font>
  <w:font w:name="微軟正黑體">
    <w:charset w:val="88"/>
    <w:family w:val="roman"/>
    <w:pitch w:val="variable"/>
  </w:font>
  <w:font w:name="微軟正黑體">
    <w:charset w:val="88"/>
    <w:family w:val="auto"/>
    <w:pitch w:val="default"/>
  </w:font>
  <w:font w:name="Symbol">
    <w:charset w:val="02"/>
    <w:family w:val="auto"/>
    <w:pitch w:val="default"/>
  </w:font>
  <w:font w:name="標楷體">
    <w:charset w:val="88"/>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673" w:hanging="203"/>
      </w:pPr>
      <w:rPr>
        <w:sz w:val="18"/>
        <w:spacing w:val="0"/>
        <w:i w:val="false"/>
        <w:b w:val="false"/>
        <w:szCs w:val="18"/>
        <w:iCs w:val="false"/>
        <w:bCs w:val="false"/>
        <w:w w:val="99"/>
        <w:rFonts w:ascii="細明體_HKSCS" w:hAnsi="細明體_HKSCS" w:eastAsia="細明體_HKSCS" w:cs="細明體_HKSCS"/>
        <w:lang w:val="en-US" w:eastAsia="zh-TW" w:bidi="ar-SA"/>
      </w:rPr>
    </w:lvl>
    <w:lvl w:ilvl="1">
      <w:start w:val="1"/>
      <w:numFmt w:val="bullet"/>
      <w:lvlText w:val=""/>
      <w:lvlJc w:val="left"/>
      <w:pPr>
        <w:tabs>
          <w:tab w:val="num" w:pos="0"/>
        </w:tabs>
        <w:ind w:left="1698" w:hanging="203"/>
      </w:pPr>
      <w:rPr>
        <w:rFonts w:ascii="Symbol" w:hAnsi="Symbol" w:cs="Symbol" w:hint="default"/>
        <w:lang w:val="en-US" w:eastAsia="zh-TW" w:bidi="ar-SA"/>
      </w:rPr>
    </w:lvl>
    <w:lvl w:ilvl="2">
      <w:start w:val="1"/>
      <w:numFmt w:val="bullet"/>
      <w:lvlText w:val=""/>
      <w:lvlJc w:val="left"/>
      <w:pPr>
        <w:tabs>
          <w:tab w:val="num" w:pos="0"/>
        </w:tabs>
        <w:ind w:left="2717" w:hanging="203"/>
      </w:pPr>
      <w:rPr>
        <w:rFonts w:ascii="Symbol" w:hAnsi="Symbol" w:cs="Symbol" w:hint="default"/>
        <w:lang w:val="en-US" w:eastAsia="zh-TW" w:bidi="ar-SA"/>
      </w:rPr>
    </w:lvl>
    <w:lvl w:ilvl="3">
      <w:start w:val="1"/>
      <w:numFmt w:val="bullet"/>
      <w:lvlText w:val=""/>
      <w:lvlJc w:val="left"/>
      <w:pPr>
        <w:tabs>
          <w:tab w:val="num" w:pos="0"/>
        </w:tabs>
        <w:ind w:left="3735" w:hanging="203"/>
      </w:pPr>
      <w:rPr>
        <w:rFonts w:ascii="Symbol" w:hAnsi="Symbol" w:cs="Symbol" w:hint="default"/>
        <w:lang w:val="en-US" w:eastAsia="zh-TW" w:bidi="ar-SA"/>
      </w:rPr>
    </w:lvl>
    <w:lvl w:ilvl="4">
      <w:start w:val="1"/>
      <w:numFmt w:val="bullet"/>
      <w:lvlText w:val=""/>
      <w:lvlJc w:val="left"/>
      <w:pPr>
        <w:tabs>
          <w:tab w:val="num" w:pos="0"/>
        </w:tabs>
        <w:ind w:left="4754" w:hanging="203"/>
      </w:pPr>
      <w:rPr>
        <w:rFonts w:ascii="Symbol" w:hAnsi="Symbol" w:cs="Symbol" w:hint="default"/>
        <w:lang w:val="en-US" w:eastAsia="zh-TW" w:bidi="ar-SA"/>
      </w:rPr>
    </w:lvl>
    <w:lvl w:ilvl="5">
      <w:start w:val="1"/>
      <w:numFmt w:val="bullet"/>
      <w:lvlText w:val=""/>
      <w:lvlJc w:val="left"/>
      <w:pPr>
        <w:tabs>
          <w:tab w:val="num" w:pos="0"/>
        </w:tabs>
        <w:ind w:left="5773" w:hanging="203"/>
      </w:pPr>
      <w:rPr>
        <w:rFonts w:ascii="Symbol" w:hAnsi="Symbol" w:cs="Symbol" w:hint="default"/>
        <w:lang w:val="en-US" w:eastAsia="zh-TW" w:bidi="ar-SA"/>
      </w:rPr>
    </w:lvl>
    <w:lvl w:ilvl="6">
      <w:start w:val="1"/>
      <w:numFmt w:val="bullet"/>
      <w:lvlText w:val=""/>
      <w:lvlJc w:val="left"/>
      <w:pPr>
        <w:tabs>
          <w:tab w:val="num" w:pos="0"/>
        </w:tabs>
        <w:ind w:left="6791" w:hanging="203"/>
      </w:pPr>
      <w:rPr>
        <w:rFonts w:ascii="Symbol" w:hAnsi="Symbol" w:cs="Symbol" w:hint="default"/>
        <w:lang w:val="en-US" w:eastAsia="zh-TW" w:bidi="ar-SA"/>
      </w:rPr>
    </w:lvl>
    <w:lvl w:ilvl="7">
      <w:start w:val="1"/>
      <w:numFmt w:val="bullet"/>
      <w:lvlText w:val=""/>
      <w:lvlJc w:val="left"/>
      <w:pPr>
        <w:tabs>
          <w:tab w:val="num" w:pos="0"/>
        </w:tabs>
        <w:ind w:left="7810" w:hanging="203"/>
      </w:pPr>
      <w:rPr>
        <w:rFonts w:ascii="Symbol" w:hAnsi="Symbol" w:cs="Symbol" w:hint="default"/>
        <w:lang w:val="en-US" w:eastAsia="zh-TW" w:bidi="ar-SA"/>
      </w:rPr>
    </w:lvl>
    <w:lvl w:ilvl="8">
      <w:start w:val="1"/>
      <w:numFmt w:val="bullet"/>
      <w:lvlText w:val=""/>
      <w:lvlJc w:val="left"/>
      <w:pPr>
        <w:tabs>
          <w:tab w:val="num" w:pos="0"/>
        </w:tabs>
        <w:ind w:left="8829" w:hanging="203"/>
      </w:pPr>
      <w:rPr>
        <w:rFonts w:ascii="Symbol" w:hAnsi="Symbol" w:cs="Symbol" w:hint="default"/>
        <w:lang w:val="en-US" w:eastAsia="zh-TW" w:bidi="ar-SA"/>
      </w:rPr>
    </w:lvl>
  </w:abstractNum>
  <w:abstractNum w:abstractNumId="3">
    <w:lvl w:ilvl="0">
      <w:start w:val="1"/>
      <w:numFmt w:val="bullet"/>
      <w:lvlText w:val="■"/>
      <w:lvlJc w:val="left"/>
      <w:pPr>
        <w:tabs>
          <w:tab w:val="num" w:pos="0"/>
        </w:tabs>
        <w:ind w:left="349" w:hanging="241"/>
      </w:pPr>
      <w:rPr>
        <w:rFonts w:ascii="細明體_HKSCS" w:hAnsi="細明體_HKSCS" w:cs="細明體_HKSCS" w:hint="default"/>
        <w:sz w:val="22"/>
        <w:spacing w:val="0"/>
        <w:i w:val="false"/>
        <w:b w:val="false"/>
        <w:szCs w:val="22"/>
        <w:iCs w:val="false"/>
        <w:bCs w:val="false"/>
        <w:w w:val="99"/>
        <w:color w:val="FF0000"/>
        <w:lang w:val="en-US" w:eastAsia="zh-TW" w:bidi="ar-SA"/>
      </w:rPr>
    </w:lvl>
    <w:lvl w:ilvl="1">
      <w:start w:val="1"/>
      <w:numFmt w:val="bullet"/>
      <w:lvlText w:val=""/>
      <w:lvlJc w:val="left"/>
      <w:pPr>
        <w:tabs>
          <w:tab w:val="num" w:pos="0"/>
        </w:tabs>
        <w:ind w:left="1098" w:hanging="241"/>
      </w:pPr>
      <w:rPr>
        <w:rFonts w:ascii="Symbol" w:hAnsi="Symbol" w:cs="Symbol" w:hint="default"/>
        <w:lang w:val="en-US" w:eastAsia="zh-TW" w:bidi="ar-SA"/>
      </w:rPr>
    </w:lvl>
    <w:lvl w:ilvl="2">
      <w:start w:val="1"/>
      <w:numFmt w:val="bullet"/>
      <w:lvlText w:val=""/>
      <w:lvlJc w:val="left"/>
      <w:pPr>
        <w:tabs>
          <w:tab w:val="num" w:pos="0"/>
        </w:tabs>
        <w:ind w:left="1857" w:hanging="241"/>
      </w:pPr>
      <w:rPr>
        <w:rFonts w:ascii="Symbol" w:hAnsi="Symbol" w:cs="Symbol" w:hint="default"/>
        <w:lang w:val="en-US" w:eastAsia="zh-TW" w:bidi="ar-SA"/>
      </w:rPr>
    </w:lvl>
    <w:lvl w:ilvl="3">
      <w:start w:val="1"/>
      <w:numFmt w:val="bullet"/>
      <w:lvlText w:val=""/>
      <w:lvlJc w:val="left"/>
      <w:pPr>
        <w:tabs>
          <w:tab w:val="num" w:pos="0"/>
        </w:tabs>
        <w:ind w:left="2615" w:hanging="241"/>
      </w:pPr>
      <w:rPr>
        <w:rFonts w:ascii="Symbol" w:hAnsi="Symbol" w:cs="Symbol" w:hint="default"/>
        <w:lang w:val="en-US" w:eastAsia="zh-TW" w:bidi="ar-SA"/>
      </w:rPr>
    </w:lvl>
    <w:lvl w:ilvl="4">
      <w:start w:val="1"/>
      <w:numFmt w:val="bullet"/>
      <w:lvlText w:val=""/>
      <w:lvlJc w:val="left"/>
      <w:pPr>
        <w:tabs>
          <w:tab w:val="num" w:pos="0"/>
        </w:tabs>
        <w:ind w:left="3374" w:hanging="241"/>
      </w:pPr>
      <w:rPr>
        <w:rFonts w:ascii="Symbol" w:hAnsi="Symbol" w:cs="Symbol" w:hint="default"/>
        <w:lang w:val="en-US" w:eastAsia="zh-TW" w:bidi="ar-SA"/>
      </w:rPr>
    </w:lvl>
    <w:lvl w:ilvl="5">
      <w:start w:val="1"/>
      <w:numFmt w:val="bullet"/>
      <w:lvlText w:val=""/>
      <w:lvlJc w:val="left"/>
      <w:pPr>
        <w:tabs>
          <w:tab w:val="num" w:pos="0"/>
        </w:tabs>
        <w:ind w:left="4133" w:hanging="241"/>
      </w:pPr>
      <w:rPr>
        <w:rFonts w:ascii="Symbol" w:hAnsi="Symbol" w:cs="Symbol" w:hint="default"/>
        <w:lang w:val="en-US" w:eastAsia="zh-TW" w:bidi="ar-SA"/>
      </w:rPr>
    </w:lvl>
    <w:lvl w:ilvl="6">
      <w:start w:val="1"/>
      <w:numFmt w:val="bullet"/>
      <w:lvlText w:val=""/>
      <w:lvlJc w:val="left"/>
      <w:pPr>
        <w:tabs>
          <w:tab w:val="num" w:pos="0"/>
        </w:tabs>
        <w:ind w:left="4891" w:hanging="241"/>
      </w:pPr>
      <w:rPr>
        <w:rFonts w:ascii="Symbol" w:hAnsi="Symbol" w:cs="Symbol" w:hint="default"/>
        <w:lang w:val="en-US" w:eastAsia="zh-TW" w:bidi="ar-SA"/>
      </w:rPr>
    </w:lvl>
    <w:lvl w:ilvl="7">
      <w:start w:val="1"/>
      <w:numFmt w:val="bullet"/>
      <w:lvlText w:val=""/>
      <w:lvlJc w:val="left"/>
      <w:pPr>
        <w:tabs>
          <w:tab w:val="num" w:pos="0"/>
        </w:tabs>
        <w:ind w:left="5650" w:hanging="241"/>
      </w:pPr>
      <w:rPr>
        <w:rFonts w:ascii="Symbol" w:hAnsi="Symbol" w:cs="Symbol" w:hint="default"/>
        <w:lang w:val="en-US" w:eastAsia="zh-TW" w:bidi="ar-SA"/>
      </w:rPr>
    </w:lvl>
    <w:lvl w:ilvl="8">
      <w:start w:val="1"/>
      <w:numFmt w:val="bullet"/>
      <w:lvlText w:val=""/>
      <w:lvlJc w:val="left"/>
      <w:pPr>
        <w:tabs>
          <w:tab w:val="num" w:pos="0"/>
        </w:tabs>
        <w:ind w:left="6408" w:hanging="241"/>
      </w:pPr>
      <w:rPr>
        <w:rFonts w:ascii="Symbol" w:hAnsi="Symbol" w:cs="Symbol" w:hint="default"/>
        <w:lang w:val="en-US" w:eastAsia="zh-TW" w:bidi="ar-SA"/>
      </w:rPr>
    </w:lvl>
  </w:abstractNum>
  <w:abstractNum w:abstractNumId="4">
    <w:lvl w:ilvl="0">
      <w:start w:val="1"/>
      <w:numFmt w:val="decimal"/>
      <w:lvlText w:val="%1."/>
      <w:lvlJc w:val="left"/>
      <w:pPr>
        <w:tabs>
          <w:tab w:val="num" w:pos="0"/>
        </w:tabs>
        <w:ind w:left="557" w:hanging="222"/>
      </w:pPr>
      <w:rPr>
        <w:sz w:val="20"/>
        <w:spacing w:val="0"/>
        <w:i w:val="false"/>
        <w:b w:val="false"/>
        <w:szCs w:val="20"/>
        <w:iCs w:val="false"/>
        <w:bCs w:val="false"/>
        <w:w w:val="100"/>
        <w:rFonts w:ascii="標楷體" w:hAnsi="標楷體" w:eastAsia="標楷體" w:cs="標楷體"/>
        <w:lang w:val="en-US" w:eastAsia="zh-TW" w:bidi="ar-SA"/>
      </w:rPr>
    </w:lvl>
    <w:lvl w:ilvl="1">
      <w:start w:val="1"/>
      <w:numFmt w:val="bullet"/>
      <w:lvlText w:val=""/>
      <w:lvlJc w:val="left"/>
      <w:pPr>
        <w:tabs>
          <w:tab w:val="num" w:pos="0"/>
        </w:tabs>
        <w:ind w:left="1604" w:hanging="222"/>
      </w:pPr>
      <w:rPr>
        <w:rFonts w:ascii="Symbol" w:hAnsi="Symbol" w:cs="Symbol" w:hint="default"/>
        <w:lang w:val="en-US" w:eastAsia="zh-TW" w:bidi="ar-SA"/>
      </w:rPr>
    </w:lvl>
    <w:lvl w:ilvl="2">
      <w:start w:val="1"/>
      <w:numFmt w:val="bullet"/>
      <w:lvlText w:val=""/>
      <w:lvlJc w:val="left"/>
      <w:pPr>
        <w:tabs>
          <w:tab w:val="num" w:pos="0"/>
        </w:tabs>
        <w:ind w:left="2649" w:hanging="222"/>
      </w:pPr>
      <w:rPr>
        <w:rFonts w:ascii="Symbol" w:hAnsi="Symbol" w:cs="Symbol" w:hint="default"/>
        <w:lang w:val="en-US" w:eastAsia="zh-TW" w:bidi="ar-SA"/>
      </w:rPr>
    </w:lvl>
    <w:lvl w:ilvl="3">
      <w:start w:val="1"/>
      <w:numFmt w:val="bullet"/>
      <w:lvlText w:val=""/>
      <w:lvlJc w:val="left"/>
      <w:pPr>
        <w:tabs>
          <w:tab w:val="num" w:pos="0"/>
        </w:tabs>
        <w:ind w:left="3693" w:hanging="222"/>
      </w:pPr>
      <w:rPr>
        <w:rFonts w:ascii="Symbol" w:hAnsi="Symbol" w:cs="Symbol" w:hint="default"/>
        <w:lang w:val="en-US" w:eastAsia="zh-TW" w:bidi="ar-SA"/>
      </w:rPr>
    </w:lvl>
    <w:lvl w:ilvl="4">
      <w:start w:val="1"/>
      <w:numFmt w:val="bullet"/>
      <w:lvlText w:val=""/>
      <w:lvlJc w:val="left"/>
      <w:pPr>
        <w:tabs>
          <w:tab w:val="num" w:pos="0"/>
        </w:tabs>
        <w:ind w:left="4738" w:hanging="222"/>
      </w:pPr>
      <w:rPr>
        <w:rFonts w:ascii="Symbol" w:hAnsi="Symbol" w:cs="Symbol" w:hint="default"/>
        <w:lang w:val="en-US" w:eastAsia="zh-TW" w:bidi="ar-SA"/>
      </w:rPr>
    </w:lvl>
    <w:lvl w:ilvl="5">
      <w:start w:val="1"/>
      <w:numFmt w:val="bullet"/>
      <w:lvlText w:val=""/>
      <w:lvlJc w:val="left"/>
      <w:pPr>
        <w:tabs>
          <w:tab w:val="num" w:pos="0"/>
        </w:tabs>
        <w:ind w:left="5783" w:hanging="222"/>
      </w:pPr>
      <w:rPr>
        <w:rFonts w:ascii="Symbol" w:hAnsi="Symbol" w:cs="Symbol" w:hint="default"/>
        <w:lang w:val="en-US" w:eastAsia="zh-TW" w:bidi="ar-SA"/>
      </w:rPr>
    </w:lvl>
    <w:lvl w:ilvl="6">
      <w:start w:val="1"/>
      <w:numFmt w:val="bullet"/>
      <w:lvlText w:val=""/>
      <w:lvlJc w:val="left"/>
      <w:pPr>
        <w:tabs>
          <w:tab w:val="num" w:pos="0"/>
        </w:tabs>
        <w:ind w:left="6827" w:hanging="222"/>
      </w:pPr>
      <w:rPr>
        <w:rFonts w:ascii="Symbol" w:hAnsi="Symbol" w:cs="Symbol" w:hint="default"/>
        <w:lang w:val="en-US" w:eastAsia="zh-TW" w:bidi="ar-SA"/>
      </w:rPr>
    </w:lvl>
    <w:lvl w:ilvl="7">
      <w:start w:val="1"/>
      <w:numFmt w:val="bullet"/>
      <w:lvlText w:val=""/>
      <w:lvlJc w:val="left"/>
      <w:pPr>
        <w:tabs>
          <w:tab w:val="num" w:pos="0"/>
        </w:tabs>
        <w:ind w:left="7872" w:hanging="222"/>
      </w:pPr>
      <w:rPr>
        <w:rFonts w:ascii="Symbol" w:hAnsi="Symbol" w:cs="Symbol" w:hint="default"/>
        <w:lang w:val="en-US" w:eastAsia="zh-TW" w:bidi="ar-SA"/>
      </w:rPr>
    </w:lvl>
    <w:lvl w:ilvl="8">
      <w:start w:val="1"/>
      <w:numFmt w:val="bullet"/>
      <w:lvlText w:val=""/>
      <w:lvlJc w:val="left"/>
      <w:pPr>
        <w:tabs>
          <w:tab w:val="num" w:pos="0"/>
        </w:tabs>
        <w:ind w:left="8917" w:hanging="222"/>
      </w:pPr>
      <w:rPr>
        <w:rFonts w:ascii="Symbol" w:hAnsi="Symbol" w:cs="Symbol" w:hint="default"/>
        <w:lang w:val="en-US" w:eastAsia="zh-TW" w:bidi="ar-SA"/>
      </w:rPr>
    </w:lvl>
  </w:abstractNum>
  <w:abstractNum w:abstractNumId="5">
    <w:lvl w:ilvl="0">
      <w:start w:val="1"/>
      <w:numFmt w:val="bullet"/>
      <w:lvlText w:val="■"/>
      <w:lvlJc w:val="left"/>
      <w:pPr>
        <w:tabs>
          <w:tab w:val="num" w:pos="0"/>
        </w:tabs>
        <w:ind w:left="355" w:hanging="241"/>
      </w:pPr>
      <w:rPr>
        <w:rFonts w:ascii="標楷體" w:hAnsi="標楷體" w:cs="標楷體" w:hint="default"/>
        <w:sz w:val="22"/>
        <w:spacing w:val="0"/>
        <w:i w:val="false"/>
        <w:b w:val="false"/>
        <w:szCs w:val="22"/>
        <w:iCs w:val="false"/>
        <w:bCs w:val="false"/>
        <w:w w:val="99"/>
        <w:color w:val="FF0000"/>
        <w:lang w:val="en-US" w:eastAsia="zh-TW" w:bidi="ar-SA"/>
      </w:rPr>
    </w:lvl>
    <w:lvl w:ilvl="1">
      <w:start w:val="1"/>
      <w:numFmt w:val="bullet"/>
      <w:lvlText w:val=""/>
      <w:lvlJc w:val="left"/>
      <w:pPr>
        <w:tabs>
          <w:tab w:val="num" w:pos="0"/>
        </w:tabs>
        <w:ind w:left="577" w:hanging="241"/>
      </w:pPr>
      <w:rPr>
        <w:rFonts w:ascii="Symbol" w:hAnsi="Symbol" w:cs="Symbol" w:hint="default"/>
        <w:lang w:val="en-US" w:eastAsia="zh-TW" w:bidi="ar-SA"/>
      </w:rPr>
    </w:lvl>
    <w:lvl w:ilvl="2">
      <w:start w:val="1"/>
      <w:numFmt w:val="bullet"/>
      <w:lvlText w:val=""/>
      <w:lvlJc w:val="left"/>
      <w:pPr>
        <w:tabs>
          <w:tab w:val="num" w:pos="0"/>
        </w:tabs>
        <w:ind w:left="794" w:hanging="241"/>
      </w:pPr>
      <w:rPr>
        <w:rFonts w:ascii="Symbol" w:hAnsi="Symbol" w:cs="Symbol" w:hint="default"/>
        <w:lang w:val="en-US" w:eastAsia="zh-TW" w:bidi="ar-SA"/>
      </w:rPr>
    </w:lvl>
    <w:lvl w:ilvl="3">
      <w:start w:val="1"/>
      <w:numFmt w:val="bullet"/>
      <w:lvlText w:val=""/>
      <w:lvlJc w:val="left"/>
      <w:pPr>
        <w:tabs>
          <w:tab w:val="num" w:pos="0"/>
        </w:tabs>
        <w:ind w:left="1011" w:hanging="241"/>
      </w:pPr>
      <w:rPr>
        <w:rFonts w:ascii="Symbol" w:hAnsi="Symbol" w:cs="Symbol" w:hint="default"/>
        <w:lang w:val="en-US" w:eastAsia="zh-TW" w:bidi="ar-SA"/>
      </w:rPr>
    </w:lvl>
    <w:lvl w:ilvl="4">
      <w:start w:val="1"/>
      <w:numFmt w:val="bullet"/>
      <w:lvlText w:val=""/>
      <w:lvlJc w:val="left"/>
      <w:pPr>
        <w:tabs>
          <w:tab w:val="num" w:pos="0"/>
        </w:tabs>
        <w:ind w:left="1228" w:hanging="241"/>
      </w:pPr>
      <w:rPr>
        <w:rFonts w:ascii="Symbol" w:hAnsi="Symbol" w:cs="Symbol" w:hint="default"/>
        <w:lang w:val="en-US" w:eastAsia="zh-TW" w:bidi="ar-SA"/>
      </w:rPr>
    </w:lvl>
    <w:lvl w:ilvl="5">
      <w:start w:val="1"/>
      <w:numFmt w:val="bullet"/>
      <w:lvlText w:val=""/>
      <w:lvlJc w:val="left"/>
      <w:pPr>
        <w:tabs>
          <w:tab w:val="num" w:pos="0"/>
        </w:tabs>
        <w:ind w:left="1445" w:hanging="241"/>
      </w:pPr>
      <w:rPr>
        <w:rFonts w:ascii="Symbol" w:hAnsi="Symbol" w:cs="Symbol" w:hint="default"/>
        <w:lang w:val="en-US" w:eastAsia="zh-TW" w:bidi="ar-SA"/>
      </w:rPr>
    </w:lvl>
    <w:lvl w:ilvl="6">
      <w:start w:val="1"/>
      <w:numFmt w:val="bullet"/>
      <w:lvlText w:val=""/>
      <w:lvlJc w:val="left"/>
      <w:pPr>
        <w:tabs>
          <w:tab w:val="num" w:pos="0"/>
        </w:tabs>
        <w:ind w:left="1662" w:hanging="241"/>
      </w:pPr>
      <w:rPr>
        <w:rFonts w:ascii="Symbol" w:hAnsi="Symbol" w:cs="Symbol" w:hint="default"/>
        <w:lang w:val="en-US" w:eastAsia="zh-TW" w:bidi="ar-SA"/>
      </w:rPr>
    </w:lvl>
    <w:lvl w:ilvl="7">
      <w:start w:val="1"/>
      <w:numFmt w:val="bullet"/>
      <w:lvlText w:val=""/>
      <w:lvlJc w:val="left"/>
      <w:pPr>
        <w:tabs>
          <w:tab w:val="num" w:pos="0"/>
        </w:tabs>
        <w:ind w:left="1880" w:hanging="241"/>
      </w:pPr>
      <w:rPr>
        <w:rFonts w:ascii="Symbol" w:hAnsi="Symbol" w:cs="Symbol" w:hint="default"/>
        <w:lang w:val="en-US" w:eastAsia="zh-TW" w:bidi="ar-SA"/>
      </w:rPr>
    </w:lvl>
    <w:lvl w:ilvl="8">
      <w:start w:val="1"/>
      <w:numFmt w:val="bullet"/>
      <w:lvlText w:val=""/>
      <w:lvlJc w:val="left"/>
      <w:pPr>
        <w:tabs>
          <w:tab w:val="num" w:pos="0"/>
        </w:tabs>
        <w:ind w:left="2097" w:hanging="241"/>
      </w:pPr>
      <w:rPr>
        <w:rFonts w:ascii="Symbol" w:hAnsi="Symbol" w:cs="Symbol" w:hint="default"/>
        <w:lang w:val="en-US" w:eastAsia="zh-TW" w:bidi="ar-SA"/>
      </w:rPr>
    </w:lvl>
  </w:abstractNum>
  <w:abstractNum w:abstractNumId="6">
    <w:lvl w:ilvl="0">
      <w:start w:val="1"/>
      <w:numFmt w:val="bullet"/>
      <w:lvlText w:val="■"/>
      <w:lvlJc w:val="left"/>
      <w:pPr>
        <w:tabs>
          <w:tab w:val="num" w:pos="0"/>
        </w:tabs>
        <w:ind w:left="431" w:hanging="241"/>
      </w:pPr>
      <w:rPr>
        <w:rFonts w:ascii="標楷體" w:hAnsi="標楷體" w:cs="標楷體" w:hint="default"/>
        <w:sz w:val="22"/>
        <w:spacing w:val="0"/>
        <w:i w:val="false"/>
        <w:b w:val="false"/>
        <w:szCs w:val="22"/>
        <w:iCs w:val="false"/>
        <w:bCs w:val="false"/>
        <w:w w:val="99"/>
        <w:color w:val="FF0000"/>
        <w:lang w:val="en-US" w:eastAsia="zh-TW" w:bidi="ar-SA"/>
      </w:rPr>
    </w:lvl>
    <w:lvl w:ilvl="1">
      <w:start w:val="1"/>
      <w:numFmt w:val="bullet"/>
      <w:lvlText w:val=""/>
      <w:lvlJc w:val="left"/>
      <w:pPr>
        <w:tabs>
          <w:tab w:val="num" w:pos="0"/>
        </w:tabs>
        <w:ind w:left="734" w:hanging="241"/>
      </w:pPr>
      <w:rPr>
        <w:rFonts w:ascii="Symbol" w:hAnsi="Symbol" w:cs="Symbol" w:hint="default"/>
        <w:lang w:val="en-US" w:eastAsia="zh-TW" w:bidi="ar-SA"/>
      </w:rPr>
    </w:lvl>
    <w:lvl w:ilvl="2">
      <w:start w:val="1"/>
      <w:numFmt w:val="bullet"/>
      <w:lvlText w:val=""/>
      <w:lvlJc w:val="left"/>
      <w:pPr>
        <w:tabs>
          <w:tab w:val="num" w:pos="0"/>
        </w:tabs>
        <w:ind w:left="1029" w:hanging="241"/>
      </w:pPr>
      <w:rPr>
        <w:rFonts w:ascii="Symbol" w:hAnsi="Symbol" w:cs="Symbol" w:hint="default"/>
        <w:lang w:val="en-US" w:eastAsia="zh-TW" w:bidi="ar-SA"/>
      </w:rPr>
    </w:lvl>
    <w:lvl w:ilvl="3">
      <w:start w:val="1"/>
      <w:numFmt w:val="bullet"/>
      <w:lvlText w:val=""/>
      <w:lvlJc w:val="left"/>
      <w:pPr>
        <w:tabs>
          <w:tab w:val="num" w:pos="0"/>
        </w:tabs>
        <w:ind w:left="1323" w:hanging="241"/>
      </w:pPr>
      <w:rPr>
        <w:rFonts w:ascii="Symbol" w:hAnsi="Symbol" w:cs="Symbol" w:hint="default"/>
        <w:lang w:val="en-US" w:eastAsia="zh-TW" w:bidi="ar-SA"/>
      </w:rPr>
    </w:lvl>
    <w:lvl w:ilvl="4">
      <w:start w:val="1"/>
      <w:numFmt w:val="bullet"/>
      <w:lvlText w:val=""/>
      <w:lvlJc w:val="left"/>
      <w:pPr>
        <w:tabs>
          <w:tab w:val="num" w:pos="0"/>
        </w:tabs>
        <w:ind w:left="1618" w:hanging="241"/>
      </w:pPr>
      <w:rPr>
        <w:rFonts w:ascii="Symbol" w:hAnsi="Symbol" w:cs="Symbol" w:hint="default"/>
        <w:lang w:val="en-US" w:eastAsia="zh-TW" w:bidi="ar-SA"/>
      </w:rPr>
    </w:lvl>
    <w:lvl w:ilvl="5">
      <w:start w:val="1"/>
      <w:numFmt w:val="bullet"/>
      <w:lvlText w:val=""/>
      <w:lvlJc w:val="left"/>
      <w:pPr>
        <w:tabs>
          <w:tab w:val="num" w:pos="0"/>
        </w:tabs>
        <w:ind w:left="1913" w:hanging="241"/>
      </w:pPr>
      <w:rPr>
        <w:rFonts w:ascii="Symbol" w:hAnsi="Symbol" w:cs="Symbol" w:hint="default"/>
        <w:lang w:val="en-US" w:eastAsia="zh-TW" w:bidi="ar-SA"/>
      </w:rPr>
    </w:lvl>
    <w:lvl w:ilvl="6">
      <w:start w:val="1"/>
      <w:numFmt w:val="bullet"/>
      <w:lvlText w:val=""/>
      <w:lvlJc w:val="left"/>
      <w:pPr>
        <w:tabs>
          <w:tab w:val="num" w:pos="0"/>
        </w:tabs>
        <w:ind w:left="2207" w:hanging="241"/>
      </w:pPr>
      <w:rPr>
        <w:rFonts w:ascii="Symbol" w:hAnsi="Symbol" w:cs="Symbol" w:hint="default"/>
        <w:lang w:val="en-US" w:eastAsia="zh-TW" w:bidi="ar-SA"/>
      </w:rPr>
    </w:lvl>
    <w:lvl w:ilvl="7">
      <w:start w:val="1"/>
      <w:numFmt w:val="bullet"/>
      <w:lvlText w:val=""/>
      <w:lvlJc w:val="left"/>
      <w:pPr>
        <w:tabs>
          <w:tab w:val="num" w:pos="0"/>
        </w:tabs>
        <w:ind w:left="2502" w:hanging="241"/>
      </w:pPr>
      <w:rPr>
        <w:rFonts w:ascii="Symbol" w:hAnsi="Symbol" w:cs="Symbol" w:hint="default"/>
        <w:lang w:val="en-US" w:eastAsia="zh-TW" w:bidi="ar-SA"/>
      </w:rPr>
    </w:lvl>
    <w:lvl w:ilvl="8">
      <w:start w:val="1"/>
      <w:numFmt w:val="bullet"/>
      <w:lvlText w:val=""/>
      <w:lvlJc w:val="left"/>
      <w:pPr>
        <w:tabs>
          <w:tab w:val="num" w:pos="0"/>
        </w:tabs>
        <w:ind w:left="2796" w:hanging="241"/>
      </w:pPr>
      <w:rPr>
        <w:rFonts w:ascii="Symbol" w:hAnsi="Symbol" w:cs="Symbol" w:hint="default"/>
        <w:lang w:val="en-US" w:eastAsia="zh-TW" w:bidi="ar-SA"/>
      </w:rPr>
    </w:lvl>
  </w:abstractNum>
  <w:abstractNum w:abstractNumId="7">
    <w:lvl w:ilvl="0">
      <w:start w:val="1"/>
      <w:numFmt w:val="bullet"/>
      <w:lvlText w:val="■"/>
      <w:lvlJc w:val="left"/>
      <w:pPr>
        <w:tabs>
          <w:tab w:val="num" w:pos="0"/>
        </w:tabs>
        <w:ind w:left="358" w:hanging="241"/>
      </w:pPr>
      <w:rPr>
        <w:rFonts w:ascii="標楷體" w:hAnsi="標楷體" w:cs="標楷體" w:hint="default"/>
        <w:sz w:val="22"/>
        <w:spacing w:val="-1"/>
        <w:i w:val="false"/>
        <w:b w:val="false"/>
        <w:szCs w:val="22"/>
        <w:iCs w:val="false"/>
        <w:bCs w:val="false"/>
        <w:w w:val="99"/>
        <w:color w:val="FF0000"/>
        <w:lang w:val="en-US" w:eastAsia="zh-TW" w:bidi="ar-SA"/>
      </w:rPr>
    </w:lvl>
    <w:lvl w:ilvl="1">
      <w:start w:val="1"/>
      <w:numFmt w:val="bullet"/>
      <w:lvlText w:val=""/>
      <w:lvlJc w:val="left"/>
      <w:pPr>
        <w:tabs>
          <w:tab w:val="num" w:pos="0"/>
        </w:tabs>
        <w:ind w:left="676" w:hanging="241"/>
      </w:pPr>
      <w:rPr>
        <w:rFonts w:ascii="Symbol" w:hAnsi="Symbol" w:cs="Symbol" w:hint="default"/>
        <w:lang w:val="en-US" w:eastAsia="zh-TW" w:bidi="ar-SA"/>
      </w:rPr>
    </w:lvl>
    <w:lvl w:ilvl="2">
      <w:start w:val="1"/>
      <w:numFmt w:val="bullet"/>
      <w:lvlText w:val=""/>
      <w:lvlJc w:val="left"/>
      <w:pPr>
        <w:tabs>
          <w:tab w:val="num" w:pos="0"/>
        </w:tabs>
        <w:ind w:left="993" w:hanging="241"/>
      </w:pPr>
      <w:rPr>
        <w:rFonts w:ascii="Symbol" w:hAnsi="Symbol" w:cs="Symbol" w:hint="default"/>
        <w:lang w:val="en-US" w:eastAsia="zh-TW" w:bidi="ar-SA"/>
      </w:rPr>
    </w:lvl>
    <w:lvl w:ilvl="3">
      <w:start w:val="1"/>
      <w:numFmt w:val="bullet"/>
      <w:lvlText w:val=""/>
      <w:lvlJc w:val="left"/>
      <w:pPr>
        <w:tabs>
          <w:tab w:val="num" w:pos="0"/>
        </w:tabs>
        <w:ind w:left="1310" w:hanging="241"/>
      </w:pPr>
      <w:rPr>
        <w:rFonts w:ascii="Symbol" w:hAnsi="Symbol" w:cs="Symbol" w:hint="default"/>
        <w:lang w:val="en-US" w:eastAsia="zh-TW" w:bidi="ar-SA"/>
      </w:rPr>
    </w:lvl>
    <w:lvl w:ilvl="4">
      <w:start w:val="1"/>
      <w:numFmt w:val="bullet"/>
      <w:lvlText w:val=""/>
      <w:lvlJc w:val="left"/>
      <w:pPr>
        <w:tabs>
          <w:tab w:val="num" w:pos="0"/>
        </w:tabs>
        <w:ind w:left="1627" w:hanging="241"/>
      </w:pPr>
      <w:rPr>
        <w:rFonts w:ascii="Symbol" w:hAnsi="Symbol" w:cs="Symbol" w:hint="default"/>
        <w:lang w:val="en-US" w:eastAsia="zh-TW" w:bidi="ar-SA"/>
      </w:rPr>
    </w:lvl>
    <w:lvl w:ilvl="5">
      <w:start w:val="1"/>
      <w:numFmt w:val="bullet"/>
      <w:lvlText w:val=""/>
      <w:lvlJc w:val="left"/>
      <w:pPr>
        <w:tabs>
          <w:tab w:val="num" w:pos="0"/>
        </w:tabs>
        <w:ind w:left="1944" w:hanging="241"/>
      </w:pPr>
      <w:rPr>
        <w:rFonts w:ascii="Symbol" w:hAnsi="Symbol" w:cs="Symbol" w:hint="default"/>
        <w:lang w:val="en-US" w:eastAsia="zh-TW" w:bidi="ar-SA"/>
      </w:rPr>
    </w:lvl>
    <w:lvl w:ilvl="6">
      <w:start w:val="1"/>
      <w:numFmt w:val="bullet"/>
      <w:lvlText w:val=""/>
      <w:lvlJc w:val="left"/>
      <w:pPr>
        <w:tabs>
          <w:tab w:val="num" w:pos="0"/>
        </w:tabs>
        <w:ind w:left="2260" w:hanging="241"/>
      </w:pPr>
      <w:rPr>
        <w:rFonts w:ascii="Symbol" w:hAnsi="Symbol" w:cs="Symbol" w:hint="default"/>
        <w:lang w:val="en-US" w:eastAsia="zh-TW" w:bidi="ar-SA"/>
      </w:rPr>
    </w:lvl>
    <w:lvl w:ilvl="7">
      <w:start w:val="1"/>
      <w:numFmt w:val="bullet"/>
      <w:lvlText w:val=""/>
      <w:lvlJc w:val="left"/>
      <w:pPr>
        <w:tabs>
          <w:tab w:val="num" w:pos="0"/>
        </w:tabs>
        <w:ind w:left="2577" w:hanging="241"/>
      </w:pPr>
      <w:rPr>
        <w:rFonts w:ascii="Symbol" w:hAnsi="Symbol" w:cs="Symbol" w:hint="default"/>
        <w:lang w:val="en-US" w:eastAsia="zh-TW" w:bidi="ar-SA"/>
      </w:rPr>
    </w:lvl>
    <w:lvl w:ilvl="8">
      <w:start w:val="1"/>
      <w:numFmt w:val="bullet"/>
      <w:lvlText w:val=""/>
      <w:lvlJc w:val="left"/>
      <w:pPr>
        <w:tabs>
          <w:tab w:val="num" w:pos="0"/>
        </w:tabs>
        <w:ind w:left="2894" w:hanging="241"/>
      </w:pPr>
      <w:rPr>
        <w:rFonts w:ascii="Symbol" w:hAnsi="Symbol" w:cs="Symbol" w:hint="default"/>
        <w:lang w:val="en-US" w:eastAsia="zh-TW" w:bidi="ar-SA"/>
      </w:rPr>
    </w:lvl>
  </w:abstractNum>
  <w:abstractNum w:abstractNumId="8">
    <w:lvl w:ilvl="0">
      <w:start w:val="1"/>
      <w:numFmt w:val="bullet"/>
      <w:lvlText w:val="■"/>
      <w:lvlJc w:val="left"/>
      <w:pPr>
        <w:tabs>
          <w:tab w:val="num" w:pos="0"/>
        </w:tabs>
        <w:ind w:left="348" w:hanging="241"/>
      </w:pPr>
      <w:rPr>
        <w:rFonts w:ascii="標楷體" w:hAnsi="標楷體" w:cs="標楷體" w:hint="default"/>
        <w:sz w:val="22"/>
        <w:spacing w:val="0"/>
        <w:i w:val="false"/>
        <w:b w:val="false"/>
        <w:szCs w:val="22"/>
        <w:iCs w:val="false"/>
        <w:bCs w:val="false"/>
        <w:w w:val="99"/>
        <w:color w:val="FF0000"/>
        <w:lang w:val="en-US" w:eastAsia="zh-TW" w:bidi="ar-SA"/>
      </w:rPr>
    </w:lvl>
    <w:lvl w:ilvl="1">
      <w:start w:val="1"/>
      <w:numFmt w:val="bullet"/>
      <w:lvlText w:val=""/>
      <w:lvlJc w:val="left"/>
      <w:pPr>
        <w:tabs>
          <w:tab w:val="num" w:pos="0"/>
        </w:tabs>
        <w:ind w:left="431" w:hanging="241"/>
      </w:pPr>
      <w:rPr>
        <w:rFonts w:ascii="Symbol" w:hAnsi="Symbol" w:cs="Symbol" w:hint="default"/>
        <w:lang w:val="en-US" w:eastAsia="zh-TW" w:bidi="ar-SA"/>
      </w:rPr>
    </w:lvl>
    <w:lvl w:ilvl="2">
      <w:start w:val="1"/>
      <w:numFmt w:val="bullet"/>
      <w:lvlText w:val=""/>
      <w:lvlJc w:val="left"/>
      <w:pPr>
        <w:tabs>
          <w:tab w:val="num" w:pos="0"/>
        </w:tabs>
        <w:ind w:left="522" w:hanging="241"/>
      </w:pPr>
      <w:rPr>
        <w:rFonts w:ascii="Symbol" w:hAnsi="Symbol" w:cs="Symbol" w:hint="default"/>
        <w:lang w:val="en-US" w:eastAsia="zh-TW" w:bidi="ar-SA"/>
      </w:rPr>
    </w:lvl>
    <w:lvl w:ilvl="3">
      <w:start w:val="1"/>
      <w:numFmt w:val="bullet"/>
      <w:lvlText w:val=""/>
      <w:lvlJc w:val="left"/>
      <w:pPr>
        <w:tabs>
          <w:tab w:val="num" w:pos="0"/>
        </w:tabs>
        <w:ind w:left="613" w:hanging="241"/>
      </w:pPr>
      <w:rPr>
        <w:rFonts w:ascii="Symbol" w:hAnsi="Symbol" w:cs="Symbol" w:hint="default"/>
        <w:lang w:val="en-US" w:eastAsia="zh-TW" w:bidi="ar-SA"/>
      </w:rPr>
    </w:lvl>
    <w:lvl w:ilvl="4">
      <w:start w:val="1"/>
      <w:numFmt w:val="bullet"/>
      <w:lvlText w:val=""/>
      <w:lvlJc w:val="left"/>
      <w:pPr>
        <w:tabs>
          <w:tab w:val="num" w:pos="0"/>
        </w:tabs>
        <w:ind w:left="705" w:hanging="241"/>
      </w:pPr>
      <w:rPr>
        <w:rFonts w:ascii="Symbol" w:hAnsi="Symbol" w:cs="Symbol" w:hint="default"/>
        <w:lang w:val="en-US" w:eastAsia="zh-TW" w:bidi="ar-SA"/>
      </w:rPr>
    </w:lvl>
    <w:lvl w:ilvl="5">
      <w:start w:val="1"/>
      <w:numFmt w:val="bullet"/>
      <w:lvlText w:val=""/>
      <w:lvlJc w:val="left"/>
      <w:pPr>
        <w:tabs>
          <w:tab w:val="num" w:pos="0"/>
        </w:tabs>
        <w:ind w:left="796" w:hanging="241"/>
      </w:pPr>
      <w:rPr>
        <w:rFonts w:ascii="Symbol" w:hAnsi="Symbol" w:cs="Symbol" w:hint="default"/>
        <w:lang w:val="en-US" w:eastAsia="zh-TW" w:bidi="ar-SA"/>
      </w:rPr>
    </w:lvl>
    <w:lvl w:ilvl="6">
      <w:start w:val="1"/>
      <w:numFmt w:val="bullet"/>
      <w:lvlText w:val=""/>
      <w:lvlJc w:val="left"/>
      <w:pPr>
        <w:tabs>
          <w:tab w:val="num" w:pos="0"/>
        </w:tabs>
        <w:ind w:left="887" w:hanging="241"/>
      </w:pPr>
      <w:rPr>
        <w:rFonts w:ascii="Symbol" w:hAnsi="Symbol" w:cs="Symbol" w:hint="default"/>
        <w:lang w:val="en-US" w:eastAsia="zh-TW" w:bidi="ar-SA"/>
      </w:rPr>
    </w:lvl>
    <w:lvl w:ilvl="7">
      <w:start w:val="1"/>
      <w:numFmt w:val="bullet"/>
      <w:lvlText w:val=""/>
      <w:lvlJc w:val="left"/>
      <w:pPr>
        <w:tabs>
          <w:tab w:val="num" w:pos="0"/>
        </w:tabs>
        <w:ind w:left="978" w:hanging="241"/>
      </w:pPr>
      <w:rPr>
        <w:rFonts w:ascii="Symbol" w:hAnsi="Symbol" w:cs="Symbol" w:hint="default"/>
        <w:lang w:val="en-US" w:eastAsia="zh-TW" w:bidi="ar-SA"/>
      </w:rPr>
    </w:lvl>
    <w:lvl w:ilvl="8">
      <w:start w:val="1"/>
      <w:numFmt w:val="bullet"/>
      <w:lvlText w:val=""/>
      <w:lvlJc w:val="left"/>
      <w:pPr>
        <w:tabs>
          <w:tab w:val="num" w:pos="0"/>
        </w:tabs>
        <w:ind w:left="1070" w:hanging="241"/>
      </w:pPr>
      <w:rPr>
        <w:rFonts w:ascii="Symbol" w:hAnsi="Symbol" w:cs="Symbol" w:hint="default"/>
        <w:lang w:val="en-US" w:eastAsia="zh-TW" w:bidi="ar-SA"/>
      </w:rPr>
    </w:lvl>
  </w:abstractNum>
  <w:abstractNum w:abstractNumId="9">
    <w:lvl w:ilvl="0">
      <w:start w:val="1"/>
      <w:numFmt w:val="bullet"/>
      <w:lvlText w:val="■"/>
      <w:lvlJc w:val="left"/>
      <w:pPr>
        <w:tabs>
          <w:tab w:val="num" w:pos="0"/>
        </w:tabs>
        <w:ind w:left="308" w:hanging="282"/>
      </w:pPr>
      <w:rPr>
        <w:rFonts w:ascii="新細明體" w:hAnsi="新細明體" w:cs="新細明體" w:hint="default"/>
        <w:sz w:val="26"/>
        <w:spacing w:val="-3"/>
        <w:i w:val="false"/>
        <w:b w:val="false"/>
        <w:szCs w:val="26"/>
        <w:iCs w:val="false"/>
        <w:bCs w:val="false"/>
        <w:w w:val="100"/>
        <w:color w:val="FF0000"/>
        <w:lang w:val="en-US" w:eastAsia="zh-TW" w:bidi="ar-SA"/>
      </w:rPr>
    </w:lvl>
    <w:lvl w:ilvl="1">
      <w:start w:val="1"/>
      <w:numFmt w:val="bullet"/>
      <w:lvlText w:val=""/>
      <w:lvlJc w:val="left"/>
      <w:pPr>
        <w:tabs>
          <w:tab w:val="num" w:pos="0"/>
        </w:tabs>
        <w:ind w:left="1346" w:hanging="282"/>
      </w:pPr>
      <w:rPr>
        <w:rFonts w:ascii="Symbol" w:hAnsi="Symbol" w:cs="Symbol" w:hint="default"/>
        <w:lang w:val="en-US" w:eastAsia="zh-TW" w:bidi="ar-SA"/>
      </w:rPr>
    </w:lvl>
    <w:lvl w:ilvl="2">
      <w:start w:val="1"/>
      <w:numFmt w:val="bullet"/>
      <w:lvlText w:val=""/>
      <w:lvlJc w:val="left"/>
      <w:pPr>
        <w:tabs>
          <w:tab w:val="num" w:pos="0"/>
        </w:tabs>
        <w:ind w:left="2393" w:hanging="282"/>
      </w:pPr>
      <w:rPr>
        <w:rFonts w:ascii="Symbol" w:hAnsi="Symbol" w:cs="Symbol" w:hint="default"/>
        <w:lang w:val="en-US" w:eastAsia="zh-TW" w:bidi="ar-SA"/>
      </w:rPr>
    </w:lvl>
    <w:lvl w:ilvl="3">
      <w:start w:val="1"/>
      <w:numFmt w:val="bullet"/>
      <w:lvlText w:val=""/>
      <w:lvlJc w:val="left"/>
      <w:pPr>
        <w:tabs>
          <w:tab w:val="num" w:pos="0"/>
        </w:tabs>
        <w:ind w:left="3440" w:hanging="282"/>
      </w:pPr>
      <w:rPr>
        <w:rFonts w:ascii="Symbol" w:hAnsi="Symbol" w:cs="Symbol" w:hint="default"/>
        <w:lang w:val="en-US" w:eastAsia="zh-TW" w:bidi="ar-SA"/>
      </w:rPr>
    </w:lvl>
    <w:lvl w:ilvl="4">
      <w:start w:val="1"/>
      <w:numFmt w:val="bullet"/>
      <w:lvlText w:val=""/>
      <w:lvlJc w:val="left"/>
      <w:pPr>
        <w:tabs>
          <w:tab w:val="num" w:pos="0"/>
        </w:tabs>
        <w:ind w:left="4487" w:hanging="282"/>
      </w:pPr>
      <w:rPr>
        <w:rFonts w:ascii="Symbol" w:hAnsi="Symbol" w:cs="Symbol" w:hint="default"/>
        <w:lang w:val="en-US" w:eastAsia="zh-TW" w:bidi="ar-SA"/>
      </w:rPr>
    </w:lvl>
    <w:lvl w:ilvl="5">
      <w:start w:val="1"/>
      <w:numFmt w:val="bullet"/>
      <w:lvlText w:val=""/>
      <w:lvlJc w:val="left"/>
      <w:pPr>
        <w:tabs>
          <w:tab w:val="num" w:pos="0"/>
        </w:tabs>
        <w:ind w:left="5534" w:hanging="282"/>
      </w:pPr>
      <w:rPr>
        <w:rFonts w:ascii="Symbol" w:hAnsi="Symbol" w:cs="Symbol" w:hint="default"/>
        <w:lang w:val="en-US" w:eastAsia="zh-TW" w:bidi="ar-SA"/>
      </w:rPr>
    </w:lvl>
    <w:lvl w:ilvl="6">
      <w:start w:val="1"/>
      <w:numFmt w:val="bullet"/>
      <w:lvlText w:val=""/>
      <w:lvlJc w:val="left"/>
      <w:pPr>
        <w:tabs>
          <w:tab w:val="num" w:pos="0"/>
        </w:tabs>
        <w:ind w:left="6581" w:hanging="282"/>
      </w:pPr>
      <w:rPr>
        <w:rFonts w:ascii="Symbol" w:hAnsi="Symbol" w:cs="Symbol" w:hint="default"/>
        <w:lang w:val="en-US" w:eastAsia="zh-TW" w:bidi="ar-SA"/>
      </w:rPr>
    </w:lvl>
    <w:lvl w:ilvl="7">
      <w:start w:val="1"/>
      <w:numFmt w:val="bullet"/>
      <w:lvlText w:val=""/>
      <w:lvlJc w:val="left"/>
      <w:pPr>
        <w:tabs>
          <w:tab w:val="num" w:pos="0"/>
        </w:tabs>
        <w:ind w:left="7628" w:hanging="282"/>
      </w:pPr>
      <w:rPr>
        <w:rFonts w:ascii="Symbol" w:hAnsi="Symbol" w:cs="Symbol" w:hint="default"/>
        <w:lang w:val="en-US" w:eastAsia="zh-TW" w:bidi="ar-SA"/>
      </w:rPr>
    </w:lvl>
    <w:lvl w:ilvl="8">
      <w:start w:val="1"/>
      <w:numFmt w:val="bullet"/>
      <w:lvlText w:val=""/>
      <w:lvlJc w:val="left"/>
      <w:pPr>
        <w:tabs>
          <w:tab w:val="num" w:pos="0"/>
        </w:tabs>
        <w:ind w:left="8675" w:hanging="282"/>
      </w:pPr>
      <w:rPr>
        <w:rFonts w:ascii="Symbol" w:hAnsi="Symbol" w:cs="Symbol" w:hint="default"/>
        <w:lang w:val="en-US" w:eastAsia="zh-TW"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ahoma"/>
        <w:sz w:val="22"/>
        <w:szCs w:val="22"/>
        <w:lang w:val="en-US" w:eastAsia="en-US"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left"/>
    </w:pPr>
    <w:rPr>
      <w:rFonts w:ascii="細明體_HKSCS" w:hAnsi="細明體_HKSCS" w:eastAsia="細明體_HKSCS" w:cs="細明體_HKSCS"/>
      <w:color w:val="auto"/>
      <w:kern w:val="0"/>
      <w:sz w:val="22"/>
      <w:szCs w:val="22"/>
      <w:lang w:eastAsia="zh-TW" w:val="en-US" w:bidi="ar-SA"/>
    </w:rPr>
  </w:style>
  <w:style w:type="paragraph" w:styleId="Heading1">
    <w:name w:val="Heading 1"/>
    <w:basedOn w:val="Normal"/>
    <w:qFormat/>
    <w:pPr>
      <w:numPr>
        <w:ilvl w:val="0"/>
        <w:numId w:val="0"/>
      </w:numPr>
      <w:spacing w:before="1" w:after="0"/>
      <w:ind w:left="409" w:right="0" w:hanging="1133"/>
      <w:outlineLvl w:val="0"/>
    </w:pPr>
    <w:rPr/>
  </w:style>
  <w:style w:type="paragraph" w:styleId="Heading2">
    <w:name w:val="Heading 2"/>
    <w:basedOn w:val="Normal"/>
    <w:next w:val="Normal"/>
    <w:qFormat/>
    <w:pPr>
      <w:keepNext w:val="true"/>
      <w:numPr>
        <w:ilvl w:val="0"/>
        <w:numId w:val="0"/>
      </w:numPr>
      <w:spacing w:lineRule="auto" w:line="720"/>
      <w:outlineLvl w:val="1"/>
    </w:pPr>
    <w:rPr>
      <w:rFonts w:ascii="Cambria" w:hAnsi="Cambria" w:eastAsia="新細明體" w:cs="Tahoma"/>
      <w:b/>
      <w:bCs/>
      <w:sz w:val="48"/>
      <w:szCs w:val="48"/>
    </w:rPr>
  </w:style>
  <w:style w:type="character" w:styleId="DefaultParagraphFont">
    <w:name w:val="Default Paragraph Font"/>
    <w:qFormat/>
    <w:rPr/>
  </w:style>
  <w:style w:type="character" w:styleId="Style12">
    <w:name w:val="頁首 字元"/>
    <w:basedOn w:val="DefaultParagraphFont"/>
    <w:qFormat/>
    <w:rPr>
      <w:rFonts w:ascii="細明體_HKSCS" w:hAnsi="細明體_HKSCS" w:eastAsia="細明體_HKSCS" w:cs="細明體_HKSCS"/>
      <w:sz w:val="20"/>
      <w:szCs w:val="20"/>
      <w:lang w:eastAsia="zh-TW"/>
    </w:rPr>
  </w:style>
  <w:style w:type="character" w:styleId="Style13">
    <w:name w:val="頁尾 字元"/>
    <w:basedOn w:val="DefaultParagraphFont"/>
    <w:qFormat/>
    <w:rPr>
      <w:rFonts w:ascii="細明體_HKSCS" w:hAnsi="細明體_HKSCS" w:eastAsia="細明體_HKSCS" w:cs="細明體_HKSCS"/>
      <w:sz w:val="20"/>
      <w:szCs w:val="20"/>
      <w:lang w:eastAsia="zh-TW"/>
    </w:rPr>
  </w:style>
  <w:style w:type="character" w:styleId="2">
    <w:name w:val="標題 2 字元"/>
    <w:basedOn w:val="DefaultParagraphFont"/>
    <w:qFormat/>
    <w:rPr>
      <w:rFonts w:ascii="Cambria" w:hAnsi="Cambria" w:eastAsia="新細明體" w:cs="Tahoma"/>
      <w:b/>
      <w:bCs/>
      <w:sz w:val="48"/>
      <w:szCs w:val="48"/>
      <w:lang w:eastAsia="zh-TW"/>
    </w:rPr>
  </w:style>
  <w:style w:type="paragraph" w:styleId="Style14">
    <w:name w:val="標題"/>
    <w:basedOn w:val="Normal"/>
    <w:next w:val="BodyText"/>
    <w:qFormat/>
    <w:pPr>
      <w:keepNext w:val="true"/>
      <w:spacing w:before="240" w:after="120"/>
    </w:pPr>
    <w:rPr>
      <w:rFonts w:ascii="Liberation Sans" w:hAnsi="Liberation Sans" w:eastAsia="微軟正黑體" w:cs="Lucida Sans"/>
      <w:sz w:val="28"/>
      <w:szCs w:val="28"/>
    </w:rPr>
  </w:style>
  <w:style w:type="paragraph" w:styleId="BodyText">
    <w:name w:val="Body Text"/>
    <w:basedOn w:val="Normal"/>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Title">
    <w:name w:val="Title"/>
    <w:basedOn w:val="Normal"/>
    <w:qFormat/>
    <w:pPr>
      <w:spacing w:before="71" w:after="0"/>
      <w:ind w:left="2471" w:right="2787" w:hanging="0"/>
      <w:jc w:val="center"/>
    </w:pPr>
    <w:rPr>
      <w:sz w:val="32"/>
      <w:szCs w:val="32"/>
    </w:rPr>
  </w:style>
  <w:style w:type="paragraph" w:styleId="ListParagraph">
    <w:name w:val="List Paragraph"/>
    <w:basedOn w:val="Normal"/>
    <w:qFormat/>
    <w:pPr>
      <w:spacing w:before="2" w:after="0"/>
      <w:ind w:left="673" w:right="536" w:hanging="264"/>
    </w:pPr>
    <w:rPr/>
  </w:style>
  <w:style w:type="paragraph" w:styleId="TableParagraph">
    <w:name w:val="Table Paragraph"/>
    <w:basedOn w:val="Normal"/>
    <w:qFormat/>
    <w:pPr>
      <w:spacing w:lineRule="exact" w:line="263" w:before="57" w:after="0"/>
      <w:ind w:left="107" w:right="0" w:hanging="0"/>
    </w:pPr>
    <w:rPr/>
  </w:style>
  <w:style w:type="paragraph" w:styleId="Style16">
    <w:name w:val="頁首與頁尾"/>
    <w:basedOn w:val="Normal"/>
    <w:qFormat/>
    <w:pPr/>
    <w:rPr/>
  </w:style>
  <w:style w:type="paragraph" w:styleId="Header">
    <w:name w:val="Header"/>
    <w:basedOn w:val="Normal"/>
    <w:pPr>
      <w:tabs>
        <w:tab w:val="clear" w:pos="720"/>
        <w:tab w:val="center" w:pos="4153" w:leader="none"/>
        <w:tab w:val="right" w:pos="8306" w:leader="none"/>
      </w:tabs>
      <w:snapToGrid w:val="false"/>
    </w:pPr>
    <w:rPr>
      <w:sz w:val="20"/>
      <w:szCs w:val="20"/>
    </w:rPr>
  </w:style>
  <w:style w:type="paragraph" w:styleId="Footer">
    <w:name w:val="Footer"/>
    <w:basedOn w:val="Normal"/>
    <w:pPr>
      <w:tabs>
        <w:tab w:val="clear" w:pos="720"/>
        <w:tab w:val="center" w:pos="4153" w:leader="none"/>
        <w:tab w:val="right" w:pos="8306" w:leader="none"/>
      </w:tabs>
      <w:snapToGrid w:val="false"/>
    </w:pPr>
    <w:rPr>
      <w:sz w:val="20"/>
      <w:szCs w:val="20"/>
    </w:rPr>
  </w:style>
  <w:style w:type="paragraph" w:styleId="Style17">
    <w:name w:val="外框內容"/>
    <w:basedOn w:val="Normal"/>
    <w:qFormat/>
    <w:pPr/>
    <w:rPr/>
  </w:style>
  <w:style w:type="paragraph" w:styleId="Style18">
    <w:name w:val="表格內容"/>
    <w:basedOn w:val="Normal"/>
    <w:qFormat/>
    <w:pPr>
      <w:widowControl w:val="false"/>
      <w:suppressLineNumbers/>
    </w:pPr>
    <w:rPr/>
  </w:style>
  <w:style w:type="numbering" w:styleId="Style19">
    <w:name w:val="無清單"/>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MODA_ODF_Application_Tools/3.8.3.2$Windows_X86_64 LibreOffice_project/50f6e85287e3a15525502db78bc188a20eb52575</Application>
  <AppVersion>15.0000</AppVersion>
  <Pages>6</Pages>
  <Words>5024</Words>
  <Characters>5103</Characters>
  <CharactersWithSpaces>5340</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2025-03-19T07:40:00Z</dcterms:created>
  <dc:creator>aac2080</dc:creator>
  <dc:description/>
  <dc:language>zh-TW</dc:language>
  <cp:lastModifiedBy/>
  <dcterms:modified xsi:type="dcterms:W3CDTF">2025-03-20T10:48:08Z</dcterms:modified>
  <cp:revision>3</cp:revision>
  <dc:subject/>
  <dc:title>Microsoft Word - (108.3)(å¡«å¯«ç¯—ä¾‰)-èº«å‹ƒæ‘?éœ²è¡¨å‘…è•…ç¯—ä¾‰(B.äº‰å¾„å–¬éŒ‰)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LastSaved">
    <vt:filetime>2025-03-19T00:00:00Z</vt:filetime>
  </property>
  <property fmtid="{D5CDD505-2E9C-101B-9397-08002B2CF9AE}" pid="4" name="Producer">
    <vt:lpwstr>Microsoft: Print To PDF</vt:lpwstr>
  </property>
</Properties>
</file>