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A8C" w:rsidRDefault="005C0A8C">
      <w:bookmarkStart w:id="0" w:name="_Hlk62329400"/>
      <w:bookmarkStart w:id="1" w:name="_GoBack"/>
      <w:bookmarkEnd w:id="1"/>
    </w:p>
    <w:p w:rsidR="005C0A8C" w:rsidRDefault="005C0A8C">
      <w:pPr>
        <w:kinsoku w:val="0"/>
        <w:autoSpaceDE w:val="0"/>
        <w:autoSpaceDN w:val="0"/>
        <w:snapToGrid w:val="0"/>
        <w:spacing w:beforeLines="50" w:before="120" w:afterLines="50" w:after="120" w:line="800" w:lineRule="exact"/>
        <w:ind w:left="1041" w:hangingChars="200" w:hanging="1041"/>
        <w:jc w:val="center"/>
        <w:rPr>
          <w:rFonts w:eastAsia="標楷體"/>
          <w:b/>
          <w:bCs/>
          <w:sz w:val="52"/>
        </w:rPr>
      </w:pPr>
    </w:p>
    <w:p w:rsidR="005C0A8C" w:rsidRDefault="005C0A8C">
      <w:pPr>
        <w:kinsoku w:val="0"/>
        <w:autoSpaceDE w:val="0"/>
        <w:autoSpaceDN w:val="0"/>
        <w:snapToGrid w:val="0"/>
        <w:spacing w:beforeLines="50" w:before="120" w:afterLines="50" w:after="120" w:line="800" w:lineRule="exact"/>
        <w:ind w:left="1041" w:hangingChars="200" w:hanging="1041"/>
        <w:jc w:val="center"/>
        <w:rPr>
          <w:rFonts w:eastAsia="標楷體"/>
          <w:b/>
          <w:bCs/>
          <w:sz w:val="52"/>
        </w:rPr>
      </w:pPr>
    </w:p>
    <w:p w:rsidR="005C0A8C" w:rsidRDefault="005C0A8C">
      <w:pPr>
        <w:kinsoku w:val="0"/>
        <w:autoSpaceDE w:val="0"/>
        <w:autoSpaceDN w:val="0"/>
        <w:snapToGrid w:val="0"/>
        <w:spacing w:beforeLines="50" w:before="120" w:afterLines="50" w:after="120" w:line="800" w:lineRule="exact"/>
        <w:ind w:left="1041" w:hangingChars="200" w:hanging="1041"/>
        <w:jc w:val="center"/>
        <w:rPr>
          <w:rFonts w:eastAsia="標楷體"/>
          <w:b/>
          <w:bCs/>
          <w:sz w:val="52"/>
        </w:rPr>
      </w:pPr>
    </w:p>
    <w:p w:rsidR="005C0A8C" w:rsidRDefault="005C0A8C">
      <w:pPr>
        <w:kinsoku w:val="0"/>
        <w:autoSpaceDE w:val="0"/>
        <w:autoSpaceDN w:val="0"/>
        <w:snapToGrid w:val="0"/>
        <w:spacing w:beforeLines="50" w:before="120" w:afterLines="50" w:after="120" w:line="800" w:lineRule="exact"/>
        <w:ind w:left="1041" w:hangingChars="200" w:hanging="1041"/>
        <w:jc w:val="center"/>
        <w:rPr>
          <w:rFonts w:eastAsia="標楷體"/>
          <w:b/>
          <w:bCs/>
          <w:sz w:val="52"/>
        </w:rPr>
      </w:pPr>
      <w:r>
        <w:rPr>
          <w:rFonts w:eastAsia="標楷體"/>
          <w:b/>
          <w:bCs/>
          <w:sz w:val="52"/>
        </w:rPr>
        <w:t>機關檔案</w:t>
      </w:r>
      <w:r>
        <w:rPr>
          <w:rFonts w:eastAsia="標楷體" w:hint="eastAsia"/>
          <w:b/>
          <w:bCs/>
          <w:sz w:val="52"/>
        </w:rPr>
        <w:t>管理考評作業</w:t>
      </w:r>
      <w:r>
        <w:rPr>
          <w:rFonts w:eastAsia="標楷體"/>
          <w:b/>
          <w:bCs/>
          <w:sz w:val="52"/>
        </w:rPr>
        <w:t>指引</w:t>
      </w:r>
    </w:p>
    <w:p w:rsidR="005C0A8C" w:rsidRDefault="005C0A8C">
      <w:pPr>
        <w:widowControl/>
        <w:spacing w:beforeLines="50" w:before="120" w:afterLines="50" w:after="120" w:line="840" w:lineRule="exact"/>
        <w:jc w:val="both"/>
        <w:rPr>
          <w:rFonts w:eastAsia="標楷體"/>
          <w:b/>
          <w:spacing w:val="12"/>
          <w:sz w:val="68"/>
        </w:rPr>
      </w:pPr>
    </w:p>
    <w:p w:rsidR="005C0A8C" w:rsidRDefault="005C0A8C">
      <w:pPr>
        <w:widowControl/>
        <w:spacing w:beforeLines="50" w:before="120" w:afterLines="50" w:after="120" w:line="840" w:lineRule="exact"/>
        <w:jc w:val="both"/>
        <w:rPr>
          <w:rFonts w:eastAsia="標楷體"/>
          <w:b/>
          <w:spacing w:val="12"/>
          <w:sz w:val="68"/>
        </w:rPr>
      </w:pPr>
    </w:p>
    <w:p w:rsidR="005C0A8C" w:rsidRDefault="005C0A8C">
      <w:pPr>
        <w:kinsoku w:val="0"/>
        <w:autoSpaceDE w:val="0"/>
        <w:autoSpaceDN w:val="0"/>
        <w:snapToGrid w:val="0"/>
        <w:spacing w:line="320" w:lineRule="exact"/>
        <w:ind w:left="408" w:hangingChars="200" w:hanging="408"/>
        <w:jc w:val="both"/>
        <w:rPr>
          <w:rFonts w:eastAsia="標楷體"/>
          <w:spacing w:val="12"/>
          <w:sz w:val="18"/>
        </w:rPr>
      </w:pPr>
    </w:p>
    <w:p w:rsidR="005C0A8C" w:rsidRDefault="005C0A8C">
      <w:pPr>
        <w:widowControl/>
        <w:spacing w:beforeLines="50" w:before="120" w:afterLines="50" w:after="120" w:line="840" w:lineRule="exact"/>
        <w:jc w:val="both"/>
        <w:rPr>
          <w:rFonts w:eastAsia="標楷體"/>
          <w:b/>
          <w:spacing w:val="12"/>
          <w:sz w:val="68"/>
        </w:rPr>
      </w:pPr>
    </w:p>
    <w:p w:rsidR="005C0A8C" w:rsidRDefault="005C0A8C">
      <w:pPr>
        <w:widowControl/>
        <w:spacing w:afterLines="50" w:after="120" w:line="400" w:lineRule="exact"/>
        <w:ind w:leftChars="271" w:left="650" w:firstLineChars="200" w:firstLine="688"/>
        <w:jc w:val="both"/>
        <w:rPr>
          <w:rFonts w:eastAsia="標楷體"/>
          <w:spacing w:val="12"/>
          <w:sz w:val="32"/>
          <w:szCs w:val="32"/>
        </w:rPr>
      </w:pPr>
    </w:p>
    <w:p w:rsidR="005C0A8C" w:rsidRDefault="005C0A8C">
      <w:pPr>
        <w:widowControl/>
        <w:spacing w:afterLines="50" w:after="120" w:line="400" w:lineRule="exact"/>
        <w:ind w:leftChars="271" w:left="650" w:firstLineChars="200" w:firstLine="688"/>
        <w:jc w:val="both"/>
        <w:rPr>
          <w:rFonts w:eastAsia="標楷體"/>
          <w:spacing w:val="12"/>
          <w:sz w:val="32"/>
          <w:szCs w:val="32"/>
        </w:rPr>
      </w:pPr>
    </w:p>
    <w:p w:rsidR="005C0A8C" w:rsidRDefault="005C0A8C">
      <w:pPr>
        <w:widowControl/>
        <w:spacing w:afterLines="50" w:after="120" w:line="400" w:lineRule="exact"/>
        <w:ind w:leftChars="452" w:left="1085" w:firstLineChars="302" w:firstLine="1039"/>
        <w:jc w:val="both"/>
        <w:rPr>
          <w:rFonts w:eastAsia="標楷體"/>
          <w:spacing w:val="12"/>
          <w:sz w:val="32"/>
          <w:szCs w:val="32"/>
        </w:rPr>
      </w:pPr>
    </w:p>
    <w:p w:rsidR="005C0A8C" w:rsidRDefault="005C0A8C">
      <w:pPr>
        <w:widowControl/>
        <w:spacing w:afterLines="50" w:after="120" w:line="400" w:lineRule="exact"/>
        <w:ind w:leftChars="452" w:left="1085" w:firstLineChars="302" w:firstLine="1039"/>
        <w:jc w:val="both"/>
        <w:rPr>
          <w:rFonts w:eastAsia="標楷體" w:hint="eastAsia"/>
          <w:spacing w:val="12"/>
          <w:sz w:val="32"/>
          <w:szCs w:val="32"/>
        </w:rPr>
      </w:pPr>
    </w:p>
    <w:p w:rsidR="005C0A8C" w:rsidRDefault="005C0A8C">
      <w:pPr>
        <w:widowControl/>
        <w:spacing w:afterLines="50" w:after="120" w:line="400" w:lineRule="exact"/>
        <w:ind w:leftChars="452" w:left="1085" w:firstLineChars="302" w:firstLine="1039"/>
        <w:jc w:val="both"/>
        <w:rPr>
          <w:rFonts w:eastAsia="標楷體"/>
          <w:spacing w:val="12"/>
          <w:sz w:val="32"/>
          <w:szCs w:val="32"/>
        </w:rPr>
      </w:pPr>
    </w:p>
    <w:p w:rsidR="005C0A8C" w:rsidRDefault="005C0A8C">
      <w:pPr>
        <w:kinsoku w:val="0"/>
        <w:autoSpaceDE w:val="0"/>
        <w:autoSpaceDN w:val="0"/>
        <w:snapToGrid w:val="0"/>
        <w:spacing w:line="1000" w:lineRule="exact"/>
        <w:ind w:left="848" w:hangingChars="200" w:hanging="848"/>
        <w:jc w:val="center"/>
        <w:rPr>
          <w:rFonts w:eastAsia="標楷體"/>
          <w:spacing w:val="12"/>
          <w:sz w:val="40"/>
        </w:rPr>
      </w:pPr>
      <w:r>
        <w:rPr>
          <w:rFonts w:eastAsia="標楷體"/>
          <w:spacing w:val="12"/>
          <w:sz w:val="40"/>
        </w:rPr>
        <w:t>國家發展委員會檔案管理局編印</w:t>
      </w:r>
    </w:p>
    <w:p w:rsidR="005C0A8C" w:rsidRDefault="005C0A8C">
      <w:pPr>
        <w:jc w:val="center"/>
        <w:rPr>
          <w:rFonts w:eastAsia="標楷體"/>
          <w:spacing w:val="12"/>
          <w:sz w:val="40"/>
        </w:rPr>
      </w:pPr>
      <w:r>
        <w:rPr>
          <w:rFonts w:eastAsia="標楷體"/>
          <w:spacing w:val="12"/>
          <w:sz w:val="40"/>
        </w:rPr>
        <w:t>中華民國</w:t>
      </w:r>
      <w:r>
        <w:rPr>
          <w:rFonts w:eastAsia="標楷體"/>
          <w:spacing w:val="12"/>
          <w:sz w:val="40"/>
        </w:rPr>
        <w:t>11</w:t>
      </w:r>
      <w:r>
        <w:rPr>
          <w:rFonts w:eastAsia="標楷體" w:hint="eastAsia"/>
          <w:spacing w:val="12"/>
          <w:sz w:val="40"/>
        </w:rPr>
        <w:t>3</w:t>
      </w:r>
      <w:r>
        <w:rPr>
          <w:rFonts w:eastAsia="標楷體"/>
          <w:spacing w:val="12"/>
          <w:sz w:val="40"/>
        </w:rPr>
        <w:t>年</w:t>
      </w:r>
      <w:r>
        <w:rPr>
          <w:rFonts w:ascii="標楷體" w:eastAsia="標楷體" w:hAnsi="標楷體" w:hint="eastAsia"/>
          <w:spacing w:val="12"/>
          <w:sz w:val="40"/>
        </w:rPr>
        <w:t>3</w:t>
      </w:r>
      <w:r>
        <w:rPr>
          <w:rFonts w:eastAsia="標楷體"/>
          <w:spacing w:val="12"/>
          <w:sz w:val="40"/>
        </w:rPr>
        <w:t>月</w:t>
      </w:r>
    </w:p>
    <w:p w:rsidR="005C0A8C" w:rsidRDefault="005C0A8C">
      <w:pPr>
        <w:jc w:val="center"/>
        <w:rPr>
          <w:rFonts w:ascii="標楷體" w:eastAsia="標楷體" w:hAnsi="標楷體"/>
          <w:b/>
          <w:sz w:val="40"/>
          <w:szCs w:val="40"/>
        </w:rPr>
      </w:pPr>
      <w:r>
        <w:rPr>
          <w:rFonts w:eastAsia="標楷體"/>
          <w:b/>
          <w:sz w:val="40"/>
          <w:szCs w:val="40"/>
        </w:rPr>
        <w:br w:type="page"/>
      </w:r>
      <w:r>
        <w:rPr>
          <w:rFonts w:ascii="標楷體" w:eastAsia="標楷體" w:hAnsi="標楷體" w:hint="eastAsia"/>
          <w:b/>
          <w:sz w:val="40"/>
          <w:szCs w:val="40"/>
        </w:rPr>
        <w:lastRenderedPageBreak/>
        <w:t>修訂紀錄</w:t>
      </w:r>
    </w:p>
    <w:tbl>
      <w:tblPr>
        <w:tblpPr w:leftFromText="180" w:rightFromText="180" w:vertAnchor="page" w:horzAnchor="margin" w:tblpXSpec="center" w:tblpY="234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592"/>
        <w:gridCol w:w="7315"/>
      </w:tblGrid>
      <w:tr w:rsidR="005C0A8C">
        <w:tc>
          <w:tcPr>
            <w:tcW w:w="557" w:type="dxa"/>
            <w:shd w:val="clear" w:color="auto" w:fill="auto"/>
            <w:vAlign w:val="center"/>
          </w:tcPr>
          <w:p w:rsidR="005C0A8C" w:rsidRDefault="005C0A8C">
            <w:pPr>
              <w:spacing w:line="500" w:lineRule="exact"/>
              <w:jc w:val="center"/>
              <w:rPr>
                <w:rFonts w:ascii="標楷體" w:eastAsia="標楷體" w:hAnsi="標楷體"/>
                <w:b/>
                <w:sz w:val="32"/>
                <w:szCs w:val="32"/>
              </w:rPr>
            </w:pPr>
            <w:r>
              <w:rPr>
                <w:rFonts w:ascii="標楷體" w:eastAsia="標楷體" w:hAnsi="標楷體" w:hint="eastAsia"/>
                <w:b/>
                <w:sz w:val="32"/>
                <w:szCs w:val="32"/>
              </w:rPr>
              <w:t>序次</w:t>
            </w:r>
          </w:p>
        </w:tc>
        <w:tc>
          <w:tcPr>
            <w:tcW w:w="1592" w:type="dxa"/>
            <w:shd w:val="clear" w:color="auto" w:fill="auto"/>
            <w:vAlign w:val="center"/>
          </w:tcPr>
          <w:p w:rsidR="005C0A8C" w:rsidRDefault="005C0A8C">
            <w:pPr>
              <w:spacing w:line="500" w:lineRule="exact"/>
              <w:jc w:val="center"/>
              <w:rPr>
                <w:rFonts w:ascii="標楷體" w:eastAsia="標楷體" w:hAnsi="標楷體"/>
                <w:b/>
                <w:sz w:val="32"/>
                <w:szCs w:val="32"/>
              </w:rPr>
            </w:pPr>
            <w:r>
              <w:rPr>
                <w:rFonts w:ascii="標楷體" w:eastAsia="標楷體" w:hAnsi="標楷體" w:hint="eastAsia"/>
                <w:b/>
                <w:sz w:val="32"/>
                <w:szCs w:val="32"/>
              </w:rPr>
              <w:t>修訂日期</w:t>
            </w:r>
          </w:p>
        </w:tc>
        <w:tc>
          <w:tcPr>
            <w:tcW w:w="7315" w:type="dxa"/>
            <w:shd w:val="clear" w:color="auto" w:fill="auto"/>
            <w:vAlign w:val="center"/>
          </w:tcPr>
          <w:p w:rsidR="005C0A8C" w:rsidRDefault="005C0A8C">
            <w:pPr>
              <w:spacing w:line="500" w:lineRule="exact"/>
              <w:jc w:val="center"/>
              <w:rPr>
                <w:rFonts w:ascii="標楷體" w:eastAsia="標楷體" w:hAnsi="標楷體"/>
                <w:b/>
                <w:sz w:val="32"/>
                <w:szCs w:val="32"/>
              </w:rPr>
            </w:pPr>
            <w:r>
              <w:rPr>
                <w:rFonts w:ascii="標楷體" w:eastAsia="標楷體" w:hAnsi="標楷體" w:hint="eastAsia"/>
                <w:b/>
                <w:sz w:val="32"/>
                <w:szCs w:val="32"/>
              </w:rPr>
              <w:t>修訂內容摘要</w:t>
            </w:r>
          </w:p>
        </w:tc>
      </w:tr>
      <w:tr w:rsidR="005C0A8C">
        <w:tc>
          <w:tcPr>
            <w:tcW w:w="557" w:type="dxa"/>
            <w:shd w:val="clear" w:color="auto" w:fill="auto"/>
            <w:vAlign w:val="center"/>
          </w:tcPr>
          <w:p w:rsidR="005C0A8C" w:rsidRDefault="005C0A8C">
            <w:pPr>
              <w:spacing w:line="500" w:lineRule="exact"/>
              <w:jc w:val="center"/>
              <w:rPr>
                <w:rFonts w:ascii="標楷體" w:eastAsia="標楷體" w:hAnsi="標楷體" w:hint="eastAsia"/>
                <w:b/>
                <w:sz w:val="32"/>
                <w:szCs w:val="32"/>
              </w:rPr>
            </w:pPr>
            <w:r>
              <w:rPr>
                <w:rFonts w:ascii="標楷體" w:eastAsia="標楷體" w:hAnsi="標楷體" w:hint="eastAsia"/>
                <w:sz w:val="28"/>
                <w:szCs w:val="28"/>
              </w:rPr>
              <w:t>1</w:t>
            </w:r>
          </w:p>
        </w:tc>
        <w:tc>
          <w:tcPr>
            <w:tcW w:w="1592" w:type="dxa"/>
            <w:shd w:val="clear" w:color="auto" w:fill="auto"/>
            <w:vAlign w:val="center"/>
          </w:tcPr>
          <w:p w:rsidR="005C0A8C" w:rsidRDefault="005C0A8C">
            <w:pPr>
              <w:spacing w:line="500" w:lineRule="exact"/>
              <w:jc w:val="center"/>
              <w:rPr>
                <w:rFonts w:ascii="標楷體" w:eastAsia="標楷體" w:hAnsi="標楷體" w:hint="eastAsia"/>
                <w:b/>
                <w:sz w:val="32"/>
                <w:szCs w:val="32"/>
              </w:rPr>
            </w:pPr>
            <w:r>
              <w:rPr>
                <w:rFonts w:ascii="標楷體" w:eastAsia="標楷體" w:hAnsi="標楷體" w:hint="eastAsia"/>
                <w:sz w:val="28"/>
                <w:szCs w:val="28"/>
              </w:rPr>
              <w:t>110.7.2</w:t>
            </w:r>
            <w:r>
              <w:rPr>
                <w:rFonts w:ascii="標楷體" w:eastAsia="標楷體" w:hAnsi="標楷體" w:hint="eastAsia"/>
                <w:b/>
                <w:sz w:val="32"/>
                <w:szCs w:val="32"/>
              </w:rPr>
              <w:t xml:space="preserve"> </w:t>
            </w:r>
          </w:p>
        </w:tc>
        <w:tc>
          <w:tcPr>
            <w:tcW w:w="7315" w:type="dxa"/>
            <w:shd w:val="clear" w:color="auto" w:fill="auto"/>
            <w:vAlign w:val="center"/>
          </w:tcPr>
          <w:p w:rsidR="005C0A8C" w:rsidRDefault="005C0A8C">
            <w:pPr>
              <w:spacing w:line="500" w:lineRule="exact"/>
              <w:rPr>
                <w:rFonts w:ascii="標楷體" w:eastAsia="標楷體" w:hAnsi="標楷體" w:hint="eastAsia"/>
                <w:b/>
                <w:sz w:val="32"/>
                <w:szCs w:val="32"/>
              </w:rPr>
            </w:pPr>
            <w:r>
              <w:rPr>
                <w:rFonts w:ascii="標楷體" w:eastAsia="標楷體" w:hAnsi="標楷體" w:hint="eastAsia"/>
                <w:sz w:val="28"/>
                <w:szCs w:val="28"/>
              </w:rPr>
              <w:t>函頒本作業指引。</w:t>
            </w:r>
          </w:p>
        </w:tc>
      </w:tr>
      <w:tr w:rsidR="005C0A8C">
        <w:tc>
          <w:tcPr>
            <w:tcW w:w="557" w:type="dxa"/>
            <w:shd w:val="clear" w:color="auto" w:fill="auto"/>
            <w:vAlign w:val="center"/>
          </w:tcPr>
          <w:p w:rsidR="005C0A8C" w:rsidRDefault="005C0A8C">
            <w:pPr>
              <w:spacing w:line="500" w:lineRule="exact"/>
              <w:jc w:val="center"/>
              <w:rPr>
                <w:rFonts w:ascii="標楷體" w:eastAsia="標楷體" w:hAnsi="標楷體"/>
                <w:sz w:val="28"/>
                <w:szCs w:val="28"/>
              </w:rPr>
            </w:pPr>
            <w:r>
              <w:rPr>
                <w:rFonts w:ascii="標楷體" w:eastAsia="標楷體" w:hAnsi="標楷體" w:hint="eastAsia"/>
                <w:sz w:val="28"/>
                <w:szCs w:val="28"/>
              </w:rPr>
              <w:t>2</w:t>
            </w:r>
          </w:p>
        </w:tc>
        <w:tc>
          <w:tcPr>
            <w:tcW w:w="1592" w:type="dxa"/>
            <w:shd w:val="clear" w:color="auto" w:fill="auto"/>
            <w:vAlign w:val="center"/>
          </w:tcPr>
          <w:p w:rsidR="005C0A8C" w:rsidRDefault="005C0A8C">
            <w:pPr>
              <w:spacing w:line="500" w:lineRule="exact"/>
              <w:jc w:val="center"/>
              <w:rPr>
                <w:rFonts w:ascii="標楷體" w:eastAsia="標楷體" w:hAnsi="標楷體" w:hint="eastAsia"/>
                <w:sz w:val="28"/>
                <w:szCs w:val="28"/>
              </w:rPr>
            </w:pPr>
            <w:r>
              <w:rPr>
                <w:rFonts w:ascii="標楷體" w:eastAsia="標楷體" w:hAnsi="標楷體" w:hint="eastAsia"/>
                <w:sz w:val="28"/>
                <w:szCs w:val="28"/>
              </w:rPr>
              <w:t>112.6.15</w:t>
            </w:r>
          </w:p>
        </w:tc>
        <w:tc>
          <w:tcPr>
            <w:tcW w:w="7315" w:type="dxa"/>
            <w:shd w:val="clear" w:color="auto" w:fill="auto"/>
          </w:tcPr>
          <w:p w:rsidR="005C0A8C" w:rsidRDefault="005C0A8C">
            <w:pPr>
              <w:spacing w:line="500" w:lineRule="exact"/>
              <w:rPr>
                <w:rFonts w:ascii="標楷體" w:eastAsia="標楷體" w:hAnsi="標楷體"/>
                <w:sz w:val="28"/>
                <w:szCs w:val="28"/>
              </w:rPr>
            </w:pPr>
            <w:r>
              <w:rPr>
                <w:rFonts w:ascii="標楷體" w:eastAsia="標楷體" w:hAnsi="標楷體" w:hint="eastAsia"/>
                <w:sz w:val="28"/>
                <w:szCs w:val="28"/>
              </w:rPr>
              <w:t>修正評鑑表，重點如下:</w:t>
            </w:r>
          </w:p>
          <w:p w:rsidR="005C0A8C" w:rsidRDefault="005C0A8C">
            <w:pPr>
              <w:pStyle w:val="aa"/>
              <w:numPr>
                <w:ilvl w:val="0"/>
                <w:numId w:val="165"/>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第1項:評鑑方式與評分標準所列「檔案清單」，修正為「歸檔案件」。</w:t>
            </w:r>
          </w:p>
          <w:p w:rsidR="005C0A8C" w:rsidRDefault="005C0A8C">
            <w:pPr>
              <w:pStyle w:val="aa"/>
              <w:numPr>
                <w:ilvl w:val="0"/>
                <w:numId w:val="165"/>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第7項:抽檢標的修正為「案件」、評鑑方式修正為「各案至少抽檢2件」。</w:t>
            </w:r>
          </w:p>
          <w:p w:rsidR="005C0A8C" w:rsidRDefault="005C0A8C">
            <w:pPr>
              <w:pStyle w:val="aa"/>
              <w:numPr>
                <w:ilvl w:val="0"/>
                <w:numId w:val="165"/>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第4、5、6、8、9、10項:屬「案卷」意涵之用語，由「卷」修正為「案卷」，並修正評分標準均為「案」。</w:t>
            </w:r>
          </w:p>
          <w:p w:rsidR="005C0A8C" w:rsidRDefault="005C0A8C">
            <w:pPr>
              <w:pStyle w:val="aa"/>
              <w:numPr>
                <w:ilvl w:val="0"/>
                <w:numId w:val="165"/>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第9項、第25項:修正評分標準，包括案情摘要著錄、檔案銷毀目錄上級機關意見納列初審事項評分。</w:t>
            </w:r>
          </w:p>
        </w:tc>
      </w:tr>
      <w:tr w:rsidR="005C0A8C">
        <w:trPr>
          <w:trHeight w:val="339"/>
        </w:trPr>
        <w:tc>
          <w:tcPr>
            <w:tcW w:w="557" w:type="dxa"/>
            <w:shd w:val="clear" w:color="auto" w:fill="auto"/>
            <w:vAlign w:val="center"/>
          </w:tcPr>
          <w:p w:rsidR="005C0A8C" w:rsidRDefault="005C0A8C">
            <w:pPr>
              <w:spacing w:line="500" w:lineRule="exact"/>
              <w:jc w:val="center"/>
              <w:rPr>
                <w:rFonts w:ascii="標楷體" w:eastAsia="標楷體" w:hAnsi="標楷體"/>
                <w:sz w:val="32"/>
                <w:szCs w:val="32"/>
              </w:rPr>
            </w:pPr>
            <w:r>
              <w:rPr>
                <w:rFonts w:ascii="標楷體" w:eastAsia="標楷體" w:hAnsi="標楷體" w:hint="eastAsia"/>
                <w:sz w:val="28"/>
                <w:szCs w:val="28"/>
              </w:rPr>
              <w:t>3</w:t>
            </w:r>
          </w:p>
        </w:tc>
        <w:tc>
          <w:tcPr>
            <w:tcW w:w="1592" w:type="dxa"/>
            <w:shd w:val="clear" w:color="auto" w:fill="auto"/>
            <w:vAlign w:val="center"/>
          </w:tcPr>
          <w:p w:rsidR="005C0A8C" w:rsidRDefault="005C0A8C">
            <w:pPr>
              <w:spacing w:line="500" w:lineRule="exact"/>
              <w:jc w:val="center"/>
              <w:rPr>
                <w:rFonts w:ascii="標楷體" w:eastAsia="標楷體" w:hAnsi="標楷體"/>
                <w:sz w:val="28"/>
                <w:szCs w:val="28"/>
              </w:rPr>
            </w:pPr>
            <w:r>
              <w:rPr>
                <w:rFonts w:ascii="標楷體" w:eastAsia="標楷體" w:hAnsi="標楷體" w:hint="eastAsia"/>
                <w:sz w:val="28"/>
                <w:szCs w:val="28"/>
              </w:rPr>
              <w:t>113.3.26</w:t>
            </w:r>
          </w:p>
        </w:tc>
        <w:tc>
          <w:tcPr>
            <w:tcW w:w="7315" w:type="dxa"/>
            <w:shd w:val="clear" w:color="auto" w:fill="auto"/>
          </w:tcPr>
          <w:p w:rsidR="005C0A8C" w:rsidRDefault="005C0A8C">
            <w:pPr>
              <w:spacing w:line="500" w:lineRule="exact"/>
              <w:jc w:val="both"/>
              <w:rPr>
                <w:rFonts w:ascii="標楷體" w:eastAsia="標楷體" w:hAnsi="標楷體"/>
                <w:sz w:val="28"/>
                <w:szCs w:val="28"/>
              </w:rPr>
            </w:pPr>
            <w:r>
              <w:rPr>
                <w:rFonts w:ascii="標楷體" w:eastAsia="標楷體" w:hAnsi="標楷體" w:hint="eastAsia"/>
                <w:sz w:val="28"/>
                <w:szCs w:val="28"/>
              </w:rPr>
              <w:t>補充主管機關對受評機關實施輔導及複檢之作法。</w:t>
            </w:r>
          </w:p>
        </w:tc>
      </w:tr>
    </w:tbl>
    <w:p w:rsidR="005C0A8C" w:rsidRDefault="005C0A8C">
      <w:pPr>
        <w:spacing w:line="520" w:lineRule="exact"/>
        <w:jc w:val="both"/>
        <w:rPr>
          <w:rFonts w:ascii="標楷體" w:eastAsia="標楷體" w:hAnsi="標楷體"/>
          <w:sz w:val="32"/>
          <w:szCs w:val="32"/>
          <w:shd w:val="clear" w:color="auto" w:fill="FFFFFF"/>
        </w:rPr>
      </w:pPr>
    </w:p>
    <w:p w:rsidR="005C0A8C" w:rsidRDefault="005C0A8C">
      <w:pPr>
        <w:spacing w:line="600" w:lineRule="exact"/>
        <w:ind w:hanging="482"/>
        <w:jc w:val="center"/>
        <w:rPr>
          <w:rFonts w:eastAsia="標楷體"/>
          <w:b/>
          <w:sz w:val="40"/>
          <w:szCs w:val="40"/>
        </w:rPr>
      </w:pPr>
    </w:p>
    <w:p w:rsidR="005C0A8C" w:rsidRDefault="005C0A8C">
      <w:pPr>
        <w:spacing w:line="600" w:lineRule="exact"/>
        <w:ind w:hanging="482"/>
        <w:jc w:val="center"/>
        <w:rPr>
          <w:b/>
          <w:noProof/>
          <w:sz w:val="28"/>
          <w:szCs w:val="24"/>
        </w:rPr>
      </w:pPr>
      <w:r>
        <w:rPr>
          <w:rFonts w:eastAsia="標楷體"/>
          <w:b/>
          <w:sz w:val="40"/>
          <w:szCs w:val="40"/>
        </w:rPr>
        <w:br w:type="page"/>
      </w:r>
      <w:r>
        <w:rPr>
          <w:rFonts w:eastAsia="標楷體" w:hint="eastAsia"/>
          <w:b/>
          <w:sz w:val="44"/>
          <w:szCs w:val="44"/>
        </w:rPr>
        <w:lastRenderedPageBreak/>
        <w:t>目次</w:t>
      </w:r>
      <w:r>
        <w:rPr>
          <w:b/>
          <w:sz w:val="28"/>
          <w:szCs w:val="24"/>
        </w:rPr>
        <w:fldChar w:fldCharType="begin"/>
      </w:r>
      <w:r>
        <w:rPr>
          <w:b/>
          <w:sz w:val="28"/>
          <w:szCs w:val="24"/>
        </w:rPr>
        <w:instrText xml:space="preserve"> TOC \o "1-3" \h \z \u </w:instrText>
      </w:r>
      <w:r>
        <w:rPr>
          <w:b/>
          <w:sz w:val="28"/>
          <w:szCs w:val="24"/>
        </w:rPr>
        <w:fldChar w:fldCharType="separate"/>
      </w:r>
    </w:p>
    <w:p w:rsidR="005C0A8C" w:rsidRDefault="005C0A8C">
      <w:pPr>
        <w:pStyle w:val="11"/>
        <w:tabs>
          <w:tab w:val="left" w:pos="1200"/>
        </w:tabs>
        <w:spacing w:line="600" w:lineRule="exact"/>
        <w:jc w:val="left"/>
        <w:rPr>
          <w:rFonts w:ascii="Calibri" w:eastAsia="新細明體" w:hAnsi="Calibri"/>
          <w:noProof/>
          <w:kern w:val="2"/>
          <w:sz w:val="28"/>
          <w:szCs w:val="24"/>
        </w:rPr>
      </w:pPr>
      <w:hyperlink w:anchor="_Toc138778379" w:history="1">
        <w:r>
          <w:rPr>
            <w:rStyle w:val="ae"/>
            <w:rFonts w:cs="Courier New" w:hint="eastAsia"/>
            <w:noProof/>
            <w:color w:val="auto"/>
            <w:sz w:val="28"/>
            <w:szCs w:val="24"/>
          </w:rPr>
          <w:t>一、</w:t>
        </w:r>
        <w:r>
          <w:rPr>
            <w:rFonts w:ascii="Calibri" w:eastAsia="新細明體" w:hAnsi="Calibri"/>
            <w:noProof/>
            <w:kern w:val="2"/>
            <w:sz w:val="28"/>
            <w:szCs w:val="24"/>
          </w:rPr>
          <w:tab/>
        </w:r>
        <w:r>
          <w:rPr>
            <w:rStyle w:val="ae"/>
            <w:rFonts w:hint="eastAsia"/>
            <w:noProof/>
            <w:color w:val="auto"/>
            <w:sz w:val="28"/>
            <w:szCs w:val="24"/>
          </w:rPr>
          <w:t>前言</w:t>
        </w:r>
        <w:r>
          <w:rPr>
            <w:noProof/>
            <w:webHidden/>
            <w:sz w:val="28"/>
            <w:szCs w:val="24"/>
          </w:rPr>
          <w:tab/>
        </w:r>
        <w:r>
          <w:rPr>
            <w:rFonts w:hint="eastAsia"/>
            <w:noProof/>
            <w:webHidden/>
            <w:sz w:val="28"/>
            <w:szCs w:val="24"/>
          </w:rPr>
          <w:t xml:space="preserve">                                                   </w:t>
        </w:r>
        <w:r>
          <w:rPr>
            <w:noProof/>
            <w:webHidden/>
            <w:sz w:val="28"/>
            <w:szCs w:val="24"/>
          </w:rPr>
          <w:fldChar w:fldCharType="begin"/>
        </w:r>
        <w:r>
          <w:rPr>
            <w:noProof/>
            <w:webHidden/>
            <w:sz w:val="28"/>
            <w:szCs w:val="24"/>
          </w:rPr>
          <w:instrText xml:space="preserve"> PAGEREF _Toc138778379 \h </w:instrText>
        </w:r>
        <w:r>
          <w:rPr>
            <w:noProof/>
            <w:webHidden/>
            <w:sz w:val="28"/>
            <w:szCs w:val="24"/>
          </w:rPr>
        </w:r>
        <w:r>
          <w:rPr>
            <w:noProof/>
            <w:webHidden/>
            <w:sz w:val="28"/>
            <w:szCs w:val="24"/>
          </w:rPr>
          <w:fldChar w:fldCharType="separate"/>
        </w:r>
        <w:r>
          <w:rPr>
            <w:noProof/>
            <w:webHidden/>
            <w:sz w:val="28"/>
            <w:szCs w:val="24"/>
          </w:rPr>
          <w:t>1</w:t>
        </w:r>
        <w:r>
          <w:rPr>
            <w:noProof/>
            <w:webHidden/>
            <w:sz w:val="28"/>
            <w:szCs w:val="24"/>
          </w:rPr>
          <w:fldChar w:fldCharType="end"/>
        </w:r>
      </w:hyperlink>
    </w:p>
    <w:p w:rsidR="005C0A8C" w:rsidRDefault="005C0A8C">
      <w:pPr>
        <w:pStyle w:val="11"/>
        <w:tabs>
          <w:tab w:val="left" w:pos="1200"/>
        </w:tabs>
        <w:spacing w:line="600" w:lineRule="exact"/>
        <w:jc w:val="left"/>
        <w:rPr>
          <w:rFonts w:ascii="Calibri" w:eastAsia="新細明體" w:hAnsi="Calibri"/>
          <w:noProof/>
          <w:kern w:val="2"/>
          <w:sz w:val="28"/>
          <w:szCs w:val="24"/>
        </w:rPr>
      </w:pPr>
      <w:hyperlink w:anchor="_Toc138778380" w:history="1">
        <w:r>
          <w:rPr>
            <w:rStyle w:val="ae"/>
            <w:rFonts w:cs="Courier New" w:hint="eastAsia"/>
            <w:noProof/>
            <w:color w:val="auto"/>
            <w:sz w:val="28"/>
            <w:szCs w:val="24"/>
          </w:rPr>
          <w:t>二、</w:t>
        </w:r>
        <w:r>
          <w:rPr>
            <w:rFonts w:ascii="Calibri" w:eastAsia="新細明體" w:hAnsi="Calibri"/>
            <w:noProof/>
            <w:kern w:val="2"/>
            <w:sz w:val="28"/>
            <w:szCs w:val="24"/>
          </w:rPr>
          <w:tab/>
        </w:r>
        <w:r>
          <w:rPr>
            <w:rStyle w:val="ae"/>
            <w:rFonts w:hint="eastAsia"/>
            <w:noProof/>
            <w:color w:val="auto"/>
            <w:sz w:val="28"/>
            <w:szCs w:val="24"/>
          </w:rPr>
          <w:t>考評整備</w:t>
        </w:r>
        <w:r>
          <w:rPr>
            <w:noProof/>
            <w:webHidden/>
            <w:sz w:val="28"/>
            <w:szCs w:val="24"/>
          </w:rPr>
          <w:tab/>
        </w:r>
        <w:r>
          <w:rPr>
            <w:noProof/>
            <w:webHidden/>
            <w:sz w:val="28"/>
            <w:szCs w:val="24"/>
          </w:rPr>
          <w:fldChar w:fldCharType="begin"/>
        </w:r>
        <w:r>
          <w:rPr>
            <w:noProof/>
            <w:webHidden/>
            <w:sz w:val="28"/>
            <w:szCs w:val="24"/>
          </w:rPr>
          <w:instrText xml:space="preserve"> PAGEREF _Toc138778380 \h </w:instrText>
        </w:r>
        <w:r>
          <w:rPr>
            <w:noProof/>
            <w:webHidden/>
            <w:sz w:val="28"/>
            <w:szCs w:val="24"/>
          </w:rPr>
        </w:r>
        <w:r>
          <w:rPr>
            <w:noProof/>
            <w:webHidden/>
            <w:sz w:val="28"/>
            <w:szCs w:val="24"/>
          </w:rPr>
          <w:fldChar w:fldCharType="separate"/>
        </w:r>
        <w:r>
          <w:rPr>
            <w:noProof/>
            <w:webHidden/>
            <w:sz w:val="28"/>
            <w:szCs w:val="24"/>
          </w:rPr>
          <w:t>1</w:t>
        </w:r>
        <w:r>
          <w:rPr>
            <w:noProof/>
            <w:webHidden/>
            <w:sz w:val="28"/>
            <w:szCs w:val="24"/>
          </w:rPr>
          <w:fldChar w:fldCharType="end"/>
        </w:r>
      </w:hyperlink>
    </w:p>
    <w:p w:rsidR="005C0A8C" w:rsidRDefault="005C0A8C">
      <w:pPr>
        <w:pStyle w:val="11"/>
        <w:tabs>
          <w:tab w:val="left" w:pos="1200"/>
        </w:tabs>
        <w:spacing w:line="600" w:lineRule="exact"/>
        <w:jc w:val="left"/>
        <w:rPr>
          <w:rFonts w:ascii="Calibri" w:eastAsia="新細明體" w:hAnsi="Calibri"/>
          <w:noProof/>
          <w:kern w:val="2"/>
          <w:sz w:val="28"/>
          <w:szCs w:val="24"/>
        </w:rPr>
      </w:pPr>
      <w:hyperlink w:anchor="_Toc138778381" w:history="1">
        <w:r>
          <w:rPr>
            <w:rStyle w:val="ae"/>
            <w:rFonts w:cs="Courier New" w:hint="eastAsia"/>
            <w:noProof/>
            <w:color w:val="auto"/>
            <w:sz w:val="28"/>
            <w:szCs w:val="24"/>
          </w:rPr>
          <w:t>三、</w:t>
        </w:r>
        <w:r>
          <w:rPr>
            <w:rFonts w:ascii="Calibri" w:eastAsia="新細明體" w:hAnsi="Calibri"/>
            <w:noProof/>
            <w:kern w:val="2"/>
            <w:sz w:val="28"/>
            <w:szCs w:val="24"/>
          </w:rPr>
          <w:tab/>
        </w:r>
        <w:r>
          <w:rPr>
            <w:rStyle w:val="ae"/>
            <w:rFonts w:hint="eastAsia"/>
            <w:noProof/>
            <w:color w:val="auto"/>
            <w:sz w:val="28"/>
            <w:szCs w:val="24"/>
          </w:rPr>
          <w:t>實地考評</w:t>
        </w:r>
        <w:r>
          <w:rPr>
            <w:noProof/>
            <w:webHidden/>
            <w:sz w:val="28"/>
            <w:szCs w:val="24"/>
          </w:rPr>
          <w:tab/>
        </w:r>
        <w:r>
          <w:rPr>
            <w:noProof/>
            <w:webHidden/>
            <w:sz w:val="28"/>
            <w:szCs w:val="24"/>
          </w:rPr>
          <w:fldChar w:fldCharType="begin"/>
        </w:r>
        <w:r>
          <w:rPr>
            <w:noProof/>
            <w:webHidden/>
            <w:sz w:val="28"/>
            <w:szCs w:val="24"/>
          </w:rPr>
          <w:instrText xml:space="preserve"> PAGEREF _Toc138778381 \h </w:instrText>
        </w:r>
        <w:r>
          <w:rPr>
            <w:noProof/>
            <w:webHidden/>
            <w:sz w:val="28"/>
            <w:szCs w:val="24"/>
          </w:rPr>
        </w:r>
        <w:r>
          <w:rPr>
            <w:noProof/>
            <w:webHidden/>
            <w:sz w:val="28"/>
            <w:szCs w:val="24"/>
          </w:rPr>
          <w:fldChar w:fldCharType="separate"/>
        </w:r>
        <w:r>
          <w:rPr>
            <w:noProof/>
            <w:webHidden/>
            <w:sz w:val="28"/>
            <w:szCs w:val="24"/>
          </w:rPr>
          <w:t>3</w:t>
        </w:r>
        <w:r>
          <w:rPr>
            <w:noProof/>
            <w:webHidden/>
            <w:sz w:val="28"/>
            <w:szCs w:val="24"/>
          </w:rPr>
          <w:fldChar w:fldCharType="end"/>
        </w:r>
      </w:hyperlink>
    </w:p>
    <w:p w:rsidR="005C0A8C" w:rsidRDefault="005C0A8C">
      <w:pPr>
        <w:pStyle w:val="11"/>
        <w:tabs>
          <w:tab w:val="left" w:pos="1200"/>
        </w:tabs>
        <w:spacing w:line="600" w:lineRule="exact"/>
        <w:jc w:val="left"/>
        <w:rPr>
          <w:rFonts w:ascii="Calibri" w:eastAsia="新細明體" w:hAnsi="Calibri"/>
          <w:noProof/>
          <w:kern w:val="2"/>
          <w:sz w:val="28"/>
          <w:szCs w:val="24"/>
        </w:rPr>
      </w:pPr>
      <w:hyperlink w:anchor="_Toc138778382" w:history="1">
        <w:r>
          <w:rPr>
            <w:rStyle w:val="ae"/>
            <w:rFonts w:cs="Courier New" w:hint="eastAsia"/>
            <w:noProof/>
            <w:color w:val="auto"/>
            <w:sz w:val="28"/>
            <w:szCs w:val="24"/>
          </w:rPr>
          <w:t>四、</w:t>
        </w:r>
        <w:r>
          <w:rPr>
            <w:rFonts w:ascii="Calibri" w:eastAsia="新細明體" w:hAnsi="Calibri"/>
            <w:noProof/>
            <w:kern w:val="2"/>
            <w:sz w:val="28"/>
            <w:szCs w:val="24"/>
          </w:rPr>
          <w:tab/>
        </w:r>
        <w:r>
          <w:rPr>
            <w:rStyle w:val="ae"/>
            <w:rFonts w:hint="eastAsia"/>
            <w:noProof/>
            <w:color w:val="auto"/>
            <w:sz w:val="28"/>
            <w:szCs w:val="24"/>
          </w:rPr>
          <w:t>評鑑表操作說明</w:t>
        </w:r>
        <w:r>
          <w:rPr>
            <w:noProof/>
            <w:webHidden/>
            <w:sz w:val="28"/>
            <w:szCs w:val="24"/>
          </w:rPr>
          <w:tab/>
        </w:r>
        <w:r>
          <w:rPr>
            <w:noProof/>
            <w:webHidden/>
            <w:sz w:val="28"/>
            <w:szCs w:val="24"/>
          </w:rPr>
          <w:fldChar w:fldCharType="begin"/>
        </w:r>
        <w:r>
          <w:rPr>
            <w:noProof/>
            <w:webHidden/>
            <w:sz w:val="28"/>
            <w:szCs w:val="24"/>
          </w:rPr>
          <w:instrText xml:space="preserve"> PAGEREF _Toc138778382 \h </w:instrText>
        </w:r>
        <w:r>
          <w:rPr>
            <w:noProof/>
            <w:webHidden/>
            <w:sz w:val="28"/>
            <w:szCs w:val="24"/>
          </w:rPr>
        </w:r>
        <w:r>
          <w:rPr>
            <w:noProof/>
            <w:webHidden/>
            <w:sz w:val="28"/>
            <w:szCs w:val="24"/>
          </w:rPr>
          <w:fldChar w:fldCharType="separate"/>
        </w:r>
        <w:r>
          <w:rPr>
            <w:noProof/>
            <w:webHidden/>
            <w:sz w:val="28"/>
            <w:szCs w:val="24"/>
          </w:rPr>
          <w:t>4</w:t>
        </w:r>
        <w:r>
          <w:rPr>
            <w:noProof/>
            <w:webHidden/>
            <w:sz w:val="28"/>
            <w:szCs w:val="24"/>
          </w:rPr>
          <w:fldChar w:fldCharType="end"/>
        </w:r>
      </w:hyperlink>
    </w:p>
    <w:p w:rsidR="005C0A8C" w:rsidRDefault="005C0A8C">
      <w:pPr>
        <w:pStyle w:val="11"/>
        <w:tabs>
          <w:tab w:val="left" w:pos="1200"/>
        </w:tabs>
        <w:spacing w:line="600" w:lineRule="exact"/>
        <w:jc w:val="left"/>
        <w:rPr>
          <w:rFonts w:ascii="Calibri" w:eastAsia="新細明體" w:hAnsi="Calibri"/>
          <w:noProof/>
          <w:kern w:val="2"/>
          <w:sz w:val="28"/>
          <w:szCs w:val="24"/>
        </w:rPr>
      </w:pPr>
      <w:hyperlink w:anchor="_Toc138778383" w:history="1">
        <w:r>
          <w:rPr>
            <w:rStyle w:val="ae"/>
            <w:rFonts w:cs="Courier New" w:hint="eastAsia"/>
            <w:noProof/>
            <w:color w:val="auto"/>
            <w:sz w:val="28"/>
            <w:szCs w:val="24"/>
          </w:rPr>
          <w:t>五、</w:t>
        </w:r>
        <w:r>
          <w:rPr>
            <w:rFonts w:ascii="Calibri" w:eastAsia="新細明體" w:hAnsi="Calibri"/>
            <w:noProof/>
            <w:kern w:val="2"/>
            <w:sz w:val="28"/>
            <w:szCs w:val="24"/>
          </w:rPr>
          <w:tab/>
        </w:r>
        <w:r>
          <w:rPr>
            <w:rStyle w:val="ae"/>
            <w:rFonts w:hint="eastAsia"/>
            <w:noProof/>
            <w:color w:val="auto"/>
            <w:sz w:val="28"/>
            <w:szCs w:val="24"/>
          </w:rPr>
          <w:t>考評結果</w:t>
        </w:r>
        <w:r>
          <w:rPr>
            <w:noProof/>
            <w:webHidden/>
            <w:sz w:val="28"/>
            <w:szCs w:val="24"/>
          </w:rPr>
          <w:tab/>
        </w:r>
        <w:r>
          <w:rPr>
            <w:noProof/>
            <w:webHidden/>
            <w:sz w:val="28"/>
            <w:szCs w:val="24"/>
          </w:rPr>
          <w:fldChar w:fldCharType="begin"/>
        </w:r>
        <w:r>
          <w:rPr>
            <w:noProof/>
            <w:webHidden/>
            <w:sz w:val="28"/>
            <w:szCs w:val="24"/>
          </w:rPr>
          <w:instrText xml:space="preserve"> PAGEREF _Toc138778383 \h </w:instrText>
        </w:r>
        <w:r>
          <w:rPr>
            <w:noProof/>
            <w:webHidden/>
            <w:sz w:val="28"/>
            <w:szCs w:val="24"/>
          </w:rPr>
        </w:r>
        <w:r>
          <w:rPr>
            <w:noProof/>
            <w:webHidden/>
            <w:sz w:val="28"/>
            <w:szCs w:val="24"/>
          </w:rPr>
          <w:fldChar w:fldCharType="separate"/>
        </w:r>
        <w:r>
          <w:rPr>
            <w:noProof/>
            <w:webHidden/>
            <w:sz w:val="28"/>
            <w:szCs w:val="24"/>
          </w:rPr>
          <w:t>32</w:t>
        </w:r>
        <w:r>
          <w:rPr>
            <w:noProof/>
            <w:webHidden/>
            <w:sz w:val="28"/>
            <w:szCs w:val="24"/>
          </w:rPr>
          <w:fldChar w:fldCharType="end"/>
        </w:r>
      </w:hyperlink>
    </w:p>
    <w:p w:rsidR="005C0A8C" w:rsidRDefault="005C0A8C">
      <w:pPr>
        <w:pStyle w:val="11"/>
        <w:tabs>
          <w:tab w:val="left" w:pos="1200"/>
        </w:tabs>
        <w:spacing w:line="600" w:lineRule="exact"/>
        <w:jc w:val="left"/>
        <w:rPr>
          <w:rFonts w:ascii="Calibri" w:eastAsia="新細明體" w:hAnsi="Calibri"/>
          <w:noProof/>
          <w:kern w:val="2"/>
          <w:sz w:val="28"/>
          <w:szCs w:val="24"/>
        </w:rPr>
      </w:pPr>
      <w:hyperlink w:anchor="_Toc138778384" w:history="1">
        <w:r>
          <w:rPr>
            <w:rStyle w:val="ae"/>
            <w:rFonts w:cs="Courier New" w:hint="eastAsia"/>
            <w:noProof/>
            <w:color w:val="auto"/>
            <w:sz w:val="28"/>
            <w:szCs w:val="24"/>
          </w:rPr>
          <w:t>六、</w:t>
        </w:r>
        <w:r>
          <w:rPr>
            <w:rFonts w:ascii="Calibri" w:eastAsia="新細明體" w:hAnsi="Calibri"/>
            <w:noProof/>
            <w:kern w:val="2"/>
            <w:sz w:val="28"/>
            <w:szCs w:val="24"/>
          </w:rPr>
          <w:tab/>
        </w:r>
        <w:r>
          <w:rPr>
            <w:rStyle w:val="ae"/>
            <w:rFonts w:hint="eastAsia"/>
            <w:noProof/>
            <w:color w:val="auto"/>
            <w:sz w:val="28"/>
            <w:szCs w:val="24"/>
          </w:rPr>
          <w:t>追蹤輔導</w:t>
        </w:r>
        <w:r>
          <w:rPr>
            <w:noProof/>
            <w:webHidden/>
            <w:sz w:val="28"/>
            <w:szCs w:val="24"/>
          </w:rPr>
          <w:tab/>
        </w:r>
        <w:r>
          <w:rPr>
            <w:noProof/>
            <w:webHidden/>
            <w:sz w:val="28"/>
            <w:szCs w:val="24"/>
          </w:rPr>
          <w:fldChar w:fldCharType="begin"/>
        </w:r>
        <w:r>
          <w:rPr>
            <w:noProof/>
            <w:webHidden/>
            <w:sz w:val="28"/>
            <w:szCs w:val="24"/>
          </w:rPr>
          <w:instrText xml:space="preserve"> PAGEREF _Toc138778384 \h </w:instrText>
        </w:r>
        <w:r>
          <w:rPr>
            <w:noProof/>
            <w:webHidden/>
            <w:sz w:val="28"/>
            <w:szCs w:val="24"/>
          </w:rPr>
        </w:r>
        <w:r>
          <w:rPr>
            <w:noProof/>
            <w:webHidden/>
            <w:sz w:val="28"/>
            <w:szCs w:val="24"/>
          </w:rPr>
          <w:fldChar w:fldCharType="separate"/>
        </w:r>
        <w:r>
          <w:rPr>
            <w:noProof/>
            <w:webHidden/>
            <w:sz w:val="28"/>
            <w:szCs w:val="24"/>
          </w:rPr>
          <w:t>33</w:t>
        </w:r>
        <w:r>
          <w:rPr>
            <w:noProof/>
            <w:webHidden/>
            <w:sz w:val="28"/>
            <w:szCs w:val="24"/>
          </w:rPr>
          <w:fldChar w:fldCharType="end"/>
        </w:r>
      </w:hyperlink>
    </w:p>
    <w:p w:rsidR="005C0A8C" w:rsidRDefault="005C0A8C">
      <w:pPr>
        <w:pStyle w:val="11"/>
        <w:tabs>
          <w:tab w:val="left" w:pos="1200"/>
        </w:tabs>
        <w:spacing w:line="600" w:lineRule="exact"/>
        <w:jc w:val="left"/>
        <w:rPr>
          <w:rFonts w:ascii="Calibri" w:eastAsia="新細明體" w:hAnsi="Calibri"/>
          <w:noProof/>
          <w:kern w:val="2"/>
          <w:sz w:val="28"/>
          <w:szCs w:val="24"/>
        </w:rPr>
      </w:pPr>
      <w:hyperlink w:anchor="_Toc138778385" w:history="1">
        <w:r>
          <w:rPr>
            <w:rStyle w:val="ae"/>
            <w:rFonts w:cs="Courier New" w:hint="eastAsia"/>
            <w:noProof/>
            <w:color w:val="auto"/>
            <w:sz w:val="28"/>
            <w:szCs w:val="24"/>
          </w:rPr>
          <w:t>七、</w:t>
        </w:r>
        <w:r>
          <w:rPr>
            <w:rFonts w:ascii="Calibri" w:eastAsia="新細明體" w:hAnsi="Calibri"/>
            <w:noProof/>
            <w:kern w:val="2"/>
            <w:sz w:val="28"/>
            <w:szCs w:val="24"/>
          </w:rPr>
          <w:tab/>
        </w:r>
        <w:r>
          <w:rPr>
            <w:rStyle w:val="ae"/>
            <w:rFonts w:hint="eastAsia"/>
            <w:noProof/>
            <w:color w:val="auto"/>
            <w:sz w:val="28"/>
            <w:szCs w:val="24"/>
          </w:rPr>
          <w:t>作業流程</w:t>
        </w:r>
        <w:r>
          <w:rPr>
            <w:rStyle w:val="ae"/>
            <w:rFonts w:ascii="新細明體" w:hAnsi="新細明體" w:hint="eastAsia"/>
            <w:noProof/>
            <w:color w:val="auto"/>
            <w:sz w:val="28"/>
            <w:szCs w:val="24"/>
          </w:rPr>
          <w:t>：</w:t>
        </w:r>
        <w:r>
          <w:rPr>
            <w:noProof/>
            <w:webHidden/>
            <w:sz w:val="28"/>
            <w:szCs w:val="24"/>
          </w:rPr>
          <w:tab/>
        </w:r>
        <w:r>
          <w:rPr>
            <w:noProof/>
            <w:webHidden/>
            <w:sz w:val="28"/>
            <w:szCs w:val="24"/>
          </w:rPr>
          <w:fldChar w:fldCharType="begin"/>
        </w:r>
        <w:r>
          <w:rPr>
            <w:noProof/>
            <w:webHidden/>
            <w:sz w:val="28"/>
            <w:szCs w:val="24"/>
          </w:rPr>
          <w:instrText xml:space="preserve"> PAGEREF _Toc138778385 \h </w:instrText>
        </w:r>
        <w:r>
          <w:rPr>
            <w:noProof/>
            <w:webHidden/>
            <w:sz w:val="28"/>
            <w:szCs w:val="24"/>
          </w:rPr>
        </w:r>
        <w:r>
          <w:rPr>
            <w:noProof/>
            <w:webHidden/>
            <w:sz w:val="28"/>
            <w:szCs w:val="24"/>
          </w:rPr>
          <w:fldChar w:fldCharType="separate"/>
        </w:r>
        <w:r>
          <w:rPr>
            <w:noProof/>
            <w:webHidden/>
            <w:sz w:val="28"/>
            <w:szCs w:val="24"/>
          </w:rPr>
          <w:t>35</w:t>
        </w:r>
        <w:r>
          <w:rPr>
            <w:noProof/>
            <w:webHidden/>
            <w:sz w:val="28"/>
            <w:szCs w:val="24"/>
          </w:rPr>
          <w:fldChar w:fldCharType="end"/>
        </w:r>
      </w:hyperlink>
    </w:p>
    <w:p w:rsidR="005C0A8C" w:rsidRDefault="005C0A8C">
      <w:pPr>
        <w:pStyle w:val="23"/>
        <w:spacing w:line="600" w:lineRule="exact"/>
        <w:rPr>
          <w:rFonts w:ascii="Calibri" w:hAnsi="Calibri"/>
          <w:noProof/>
          <w:kern w:val="2"/>
          <w:sz w:val="28"/>
          <w:szCs w:val="24"/>
        </w:rPr>
      </w:pPr>
      <w:hyperlink w:anchor="_Toc138778387" w:history="1">
        <w:r>
          <w:rPr>
            <w:rStyle w:val="ae"/>
            <w:rFonts w:eastAsia="標楷體" w:hint="eastAsia"/>
            <w:noProof/>
            <w:color w:val="auto"/>
            <w:sz w:val="28"/>
            <w:szCs w:val="24"/>
          </w:rPr>
          <w:t>附件</w:t>
        </w:r>
        <w:r>
          <w:rPr>
            <w:rStyle w:val="ae"/>
            <w:rFonts w:eastAsia="標楷體"/>
            <w:noProof/>
            <w:color w:val="auto"/>
            <w:sz w:val="28"/>
            <w:szCs w:val="24"/>
          </w:rPr>
          <w:t>1-</w:t>
        </w:r>
        <w:r>
          <w:rPr>
            <w:rStyle w:val="ae"/>
            <w:rFonts w:eastAsia="標楷體" w:hint="eastAsia"/>
            <w:noProof/>
            <w:color w:val="auto"/>
            <w:sz w:val="28"/>
            <w:szCs w:val="24"/>
          </w:rPr>
          <w:t>機關檔案管理評鑑表</w:t>
        </w:r>
        <w:r>
          <w:rPr>
            <w:noProof/>
            <w:webHidden/>
            <w:sz w:val="28"/>
            <w:szCs w:val="24"/>
          </w:rPr>
          <w:tab/>
        </w:r>
        <w:r>
          <w:rPr>
            <w:noProof/>
            <w:webHidden/>
            <w:sz w:val="28"/>
            <w:szCs w:val="24"/>
          </w:rPr>
          <w:fldChar w:fldCharType="begin"/>
        </w:r>
        <w:r>
          <w:rPr>
            <w:noProof/>
            <w:webHidden/>
            <w:sz w:val="28"/>
            <w:szCs w:val="24"/>
          </w:rPr>
          <w:instrText xml:space="preserve"> PAGEREF _Toc138778387 \h </w:instrText>
        </w:r>
        <w:r>
          <w:rPr>
            <w:noProof/>
            <w:webHidden/>
            <w:sz w:val="28"/>
            <w:szCs w:val="24"/>
          </w:rPr>
        </w:r>
        <w:r>
          <w:rPr>
            <w:noProof/>
            <w:webHidden/>
            <w:sz w:val="28"/>
            <w:szCs w:val="24"/>
          </w:rPr>
          <w:fldChar w:fldCharType="separate"/>
        </w:r>
        <w:r>
          <w:rPr>
            <w:noProof/>
            <w:webHidden/>
            <w:sz w:val="28"/>
            <w:szCs w:val="24"/>
          </w:rPr>
          <w:t>36</w:t>
        </w:r>
        <w:r>
          <w:rPr>
            <w:noProof/>
            <w:webHidden/>
            <w:sz w:val="28"/>
            <w:szCs w:val="24"/>
          </w:rPr>
          <w:fldChar w:fldCharType="end"/>
        </w:r>
      </w:hyperlink>
    </w:p>
    <w:p w:rsidR="005C0A8C" w:rsidRDefault="005C0A8C">
      <w:pPr>
        <w:pStyle w:val="23"/>
        <w:spacing w:line="600" w:lineRule="exact"/>
        <w:rPr>
          <w:rFonts w:ascii="Calibri" w:hAnsi="Calibri"/>
          <w:noProof/>
          <w:kern w:val="2"/>
          <w:sz w:val="28"/>
          <w:szCs w:val="24"/>
        </w:rPr>
      </w:pPr>
      <w:hyperlink w:anchor="_Toc138778388" w:history="1">
        <w:r>
          <w:rPr>
            <w:rStyle w:val="ae"/>
            <w:rFonts w:eastAsia="標楷體" w:hint="eastAsia"/>
            <w:noProof/>
            <w:color w:val="auto"/>
            <w:sz w:val="28"/>
            <w:szCs w:val="24"/>
          </w:rPr>
          <w:t>附件</w:t>
        </w:r>
        <w:r>
          <w:rPr>
            <w:rStyle w:val="ae"/>
            <w:rFonts w:eastAsia="標楷體"/>
            <w:noProof/>
            <w:color w:val="auto"/>
            <w:sz w:val="28"/>
            <w:szCs w:val="24"/>
          </w:rPr>
          <w:t>2-</w:t>
        </w:r>
        <w:r>
          <w:rPr>
            <w:rStyle w:val="ae"/>
            <w:rFonts w:eastAsia="標楷體" w:hint="eastAsia"/>
            <w:noProof/>
            <w:color w:val="auto"/>
            <w:sz w:val="28"/>
            <w:szCs w:val="24"/>
          </w:rPr>
          <w:t>受評機關基本資訊表</w:t>
        </w:r>
        <w:r>
          <w:rPr>
            <w:rStyle w:val="ae"/>
            <w:rFonts w:eastAsia="標楷體"/>
            <w:noProof/>
            <w:color w:val="auto"/>
            <w:sz w:val="28"/>
            <w:szCs w:val="24"/>
          </w:rPr>
          <w:t>(</w:t>
        </w:r>
        <w:r>
          <w:rPr>
            <w:rStyle w:val="ae"/>
            <w:rFonts w:eastAsia="標楷體" w:hint="eastAsia"/>
            <w:noProof/>
            <w:color w:val="auto"/>
            <w:sz w:val="28"/>
            <w:szCs w:val="24"/>
          </w:rPr>
          <w:t>參考範例</w:t>
        </w:r>
        <w:r>
          <w:rPr>
            <w:rStyle w:val="ae"/>
            <w:rFonts w:eastAsia="標楷體"/>
            <w:noProof/>
            <w:color w:val="auto"/>
            <w:sz w:val="28"/>
            <w:szCs w:val="24"/>
          </w:rPr>
          <w:t>)</w:t>
        </w:r>
        <w:r>
          <w:rPr>
            <w:noProof/>
            <w:webHidden/>
            <w:sz w:val="28"/>
            <w:szCs w:val="24"/>
          </w:rPr>
          <w:tab/>
        </w:r>
        <w:r>
          <w:rPr>
            <w:noProof/>
            <w:webHidden/>
            <w:sz w:val="28"/>
            <w:szCs w:val="24"/>
          </w:rPr>
          <w:fldChar w:fldCharType="begin"/>
        </w:r>
        <w:r>
          <w:rPr>
            <w:noProof/>
            <w:webHidden/>
            <w:sz w:val="28"/>
            <w:szCs w:val="24"/>
          </w:rPr>
          <w:instrText xml:space="preserve"> PAGEREF _Toc138778388 \h </w:instrText>
        </w:r>
        <w:r>
          <w:rPr>
            <w:noProof/>
            <w:webHidden/>
            <w:sz w:val="28"/>
            <w:szCs w:val="24"/>
          </w:rPr>
        </w:r>
        <w:r>
          <w:rPr>
            <w:noProof/>
            <w:webHidden/>
            <w:sz w:val="28"/>
            <w:szCs w:val="24"/>
          </w:rPr>
          <w:fldChar w:fldCharType="separate"/>
        </w:r>
        <w:r>
          <w:rPr>
            <w:noProof/>
            <w:webHidden/>
            <w:sz w:val="28"/>
            <w:szCs w:val="24"/>
          </w:rPr>
          <w:t>72</w:t>
        </w:r>
        <w:r>
          <w:rPr>
            <w:noProof/>
            <w:webHidden/>
            <w:sz w:val="28"/>
            <w:szCs w:val="24"/>
          </w:rPr>
          <w:fldChar w:fldCharType="end"/>
        </w:r>
      </w:hyperlink>
    </w:p>
    <w:p w:rsidR="005C0A8C" w:rsidRDefault="005C0A8C">
      <w:pPr>
        <w:pStyle w:val="23"/>
        <w:spacing w:line="600" w:lineRule="exact"/>
        <w:rPr>
          <w:rFonts w:ascii="Calibri" w:hAnsi="Calibri"/>
          <w:noProof/>
          <w:kern w:val="2"/>
          <w:sz w:val="28"/>
          <w:szCs w:val="24"/>
        </w:rPr>
      </w:pPr>
      <w:hyperlink w:anchor="_Toc138778389" w:history="1">
        <w:r>
          <w:rPr>
            <w:rStyle w:val="ae"/>
            <w:rFonts w:eastAsia="標楷體" w:hint="eastAsia"/>
            <w:noProof/>
            <w:color w:val="auto"/>
            <w:sz w:val="28"/>
            <w:szCs w:val="24"/>
          </w:rPr>
          <w:t>附件</w:t>
        </w:r>
        <w:r>
          <w:rPr>
            <w:rStyle w:val="ae"/>
            <w:rFonts w:eastAsia="標楷體"/>
            <w:noProof/>
            <w:color w:val="auto"/>
            <w:sz w:val="28"/>
            <w:szCs w:val="24"/>
          </w:rPr>
          <w:t>3-</w:t>
        </w:r>
        <w:r>
          <w:rPr>
            <w:rStyle w:val="ae"/>
            <w:rFonts w:eastAsia="標楷體" w:hint="eastAsia"/>
            <w:noProof/>
            <w:color w:val="auto"/>
            <w:sz w:val="28"/>
            <w:szCs w:val="24"/>
          </w:rPr>
          <w:t>外聘考評人員利益迴避及保密切結書</w:t>
        </w:r>
        <w:r>
          <w:rPr>
            <w:rStyle w:val="ae"/>
            <w:rFonts w:eastAsia="標楷體"/>
            <w:noProof/>
            <w:color w:val="auto"/>
            <w:sz w:val="28"/>
            <w:szCs w:val="24"/>
          </w:rPr>
          <w:t>(</w:t>
        </w:r>
        <w:r>
          <w:rPr>
            <w:rStyle w:val="ae"/>
            <w:rFonts w:eastAsia="標楷體" w:hint="eastAsia"/>
            <w:noProof/>
            <w:color w:val="auto"/>
            <w:sz w:val="28"/>
            <w:szCs w:val="24"/>
          </w:rPr>
          <w:t>參考範例</w:t>
        </w:r>
        <w:r>
          <w:rPr>
            <w:rStyle w:val="ae"/>
            <w:rFonts w:eastAsia="標楷體"/>
            <w:noProof/>
            <w:color w:val="auto"/>
            <w:sz w:val="28"/>
            <w:szCs w:val="24"/>
          </w:rPr>
          <w:t>)</w:t>
        </w:r>
        <w:r>
          <w:rPr>
            <w:noProof/>
            <w:webHidden/>
            <w:sz w:val="28"/>
            <w:szCs w:val="24"/>
          </w:rPr>
          <w:tab/>
        </w:r>
        <w:r>
          <w:rPr>
            <w:noProof/>
            <w:webHidden/>
            <w:sz w:val="28"/>
            <w:szCs w:val="24"/>
          </w:rPr>
          <w:fldChar w:fldCharType="begin"/>
        </w:r>
        <w:r>
          <w:rPr>
            <w:noProof/>
            <w:webHidden/>
            <w:sz w:val="28"/>
            <w:szCs w:val="24"/>
          </w:rPr>
          <w:instrText xml:space="preserve"> PAGEREF _Toc138778389 \h </w:instrText>
        </w:r>
        <w:r>
          <w:rPr>
            <w:noProof/>
            <w:webHidden/>
            <w:sz w:val="28"/>
            <w:szCs w:val="24"/>
          </w:rPr>
        </w:r>
        <w:r>
          <w:rPr>
            <w:noProof/>
            <w:webHidden/>
            <w:sz w:val="28"/>
            <w:szCs w:val="24"/>
          </w:rPr>
          <w:fldChar w:fldCharType="separate"/>
        </w:r>
        <w:r>
          <w:rPr>
            <w:noProof/>
            <w:webHidden/>
            <w:sz w:val="28"/>
            <w:szCs w:val="24"/>
          </w:rPr>
          <w:t>73</w:t>
        </w:r>
        <w:r>
          <w:rPr>
            <w:noProof/>
            <w:webHidden/>
            <w:sz w:val="28"/>
            <w:szCs w:val="24"/>
          </w:rPr>
          <w:fldChar w:fldCharType="end"/>
        </w:r>
      </w:hyperlink>
    </w:p>
    <w:p w:rsidR="005C0A8C" w:rsidRDefault="005C0A8C">
      <w:pPr>
        <w:pStyle w:val="23"/>
        <w:spacing w:line="600" w:lineRule="exact"/>
        <w:rPr>
          <w:rFonts w:ascii="Calibri" w:hAnsi="Calibri"/>
          <w:noProof/>
          <w:kern w:val="2"/>
          <w:sz w:val="28"/>
          <w:szCs w:val="24"/>
        </w:rPr>
      </w:pPr>
      <w:hyperlink w:anchor="_Toc138778390" w:history="1">
        <w:r>
          <w:rPr>
            <w:rStyle w:val="ae"/>
            <w:rFonts w:eastAsia="標楷體" w:hint="eastAsia"/>
            <w:noProof/>
            <w:color w:val="auto"/>
            <w:sz w:val="28"/>
            <w:szCs w:val="24"/>
          </w:rPr>
          <w:t>附件</w:t>
        </w:r>
        <w:r>
          <w:rPr>
            <w:rStyle w:val="ae"/>
            <w:rFonts w:eastAsia="標楷體"/>
            <w:noProof/>
            <w:color w:val="auto"/>
            <w:sz w:val="28"/>
            <w:szCs w:val="24"/>
          </w:rPr>
          <w:t>4-</w:t>
        </w:r>
        <w:r>
          <w:rPr>
            <w:rStyle w:val="ae"/>
            <w:rFonts w:eastAsia="標楷體" w:hint="eastAsia"/>
            <w:noProof/>
            <w:color w:val="auto"/>
            <w:sz w:val="28"/>
            <w:szCs w:val="24"/>
          </w:rPr>
          <w:t>考評小組分工表</w:t>
        </w:r>
        <w:r>
          <w:rPr>
            <w:rStyle w:val="ae"/>
            <w:rFonts w:eastAsia="標楷體"/>
            <w:noProof/>
            <w:color w:val="auto"/>
            <w:sz w:val="28"/>
            <w:szCs w:val="24"/>
          </w:rPr>
          <w:t>(</w:t>
        </w:r>
        <w:r>
          <w:rPr>
            <w:rStyle w:val="ae"/>
            <w:rFonts w:eastAsia="標楷體" w:hint="eastAsia"/>
            <w:noProof/>
            <w:color w:val="auto"/>
            <w:sz w:val="28"/>
            <w:szCs w:val="24"/>
          </w:rPr>
          <w:t>參考範例</w:t>
        </w:r>
        <w:r>
          <w:rPr>
            <w:rStyle w:val="ae"/>
            <w:rFonts w:eastAsia="標楷體"/>
            <w:noProof/>
            <w:color w:val="auto"/>
            <w:sz w:val="28"/>
            <w:szCs w:val="24"/>
          </w:rPr>
          <w:t>)</w:t>
        </w:r>
        <w:r>
          <w:rPr>
            <w:noProof/>
            <w:webHidden/>
            <w:sz w:val="28"/>
            <w:szCs w:val="24"/>
          </w:rPr>
          <w:tab/>
        </w:r>
        <w:r>
          <w:rPr>
            <w:noProof/>
            <w:webHidden/>
            <w:sz w:val="28"/>
            <w:szCs w:val="24"/>
          </w:rPr>
          <w:fldChar w:fldCharType="begin"/>
        </w:r>
        <w:r>
          <w:rPr>
            <w:noProof/>
            <w:webHidden/>
            <w:sz w:val="28"/>
            <w:szCs w:val="24"/>
          </w:rPr>
          <w:instrText xml:space="preserve"> PAGEREF _Toc138778390 \h </w:instrText>
        </w:r>
        <w:r>
          <w:rPr>
            <w:noProof/>
            <w:webHidden/>
            <w:sz w:val="28"/>
            <w:szCs w:val="24"/>
          </w:rPr>
        </w:r>
        <w:r>
          <w:rPr>
            <w:noProof/>
            <w:webHidden/>
            <w:sz w:val="28"/>
            <w:szCs w:val="24"/>
          </w:rPr>
          <w:fldChar w:fldCharType="separate"/>
        </w:r>
        <w:r>
          <w:rPr>
            <w:noProof/>
            <w:webHidden/>
            <w:sz w:val="28"/>
            <w:szCs w:val="24"/>
          </w:rPr>
          <w:t>74</w:t>
        </w:r>
        <w:r>
          <w:rPr>
            <w:noProof/>
            <w:webHidden/>
            <w:sz w:val="28"/>
            <w:szCs w:val="24"/>
          </w:rPr>
          <w:fldChar w:fldCharType="end"/>
        </w:r>
      </w:hyperlink>
    </w:p>
    <w:p w:rsidR="005C0A8C" w:rsidRDefault="005C0A8C">
      <w:pPr>
        <w:pStyle w:val="23"/>
        <w:spacing w:line="600" w:lineRule="exact"/>
        <w:rPr>
          <w:rFonts w:ascii="Calibri" w:hAnsi="Calibri"/>
          <w:noProof/>
          <w:kern w:val="2"/>
          <w:sz w:val="28"/>
          <w:szCs w:val="24"/>
        </w:rPr>
      </w:pPr>
      <w:hyperlink w:anchor="_Toc138778391" w:history="1">
        <w:r>
          <w:rPr>
            <w:rStyle w:val="ae"/>
            <w:rFonts w:eastAsia="標楷體" w:hint="eastAsia"/>
            <w:noProof/>
            <w:color w:val="auto"/>
            <w:sz w:val="28"/>
            <w:szCs w:val="24"/>
          </w:rPr>
          <w:t>附件</w:t>
        </w:r>
        <w:r>
          <w:rPr>
            <w:rStyle w:val="ae"/>
            <w:rFonts w:eastAsia="標楷體"/>
            <w:noProof/>
            <w:color w:val="auto"/>
            <w:sz w:val="28"/>
            <w:szCs w:val="24"/>
          </w:rPr>
          <w:t>5-</w:t>
        </w:r>
        <w:r>
          <w:rPr>
            <w:rStyle w:val="ae"/>
            <w:rFonts w:eastAsia="標楷體" w:hint="eastAsia"/>
            <w:noProof/>
            <w:color w:val="auto"/>
            <w:sz w:val="28"/>
            <w:szCs w:val="24"/>
          </w:rPr>
          <w:t>受評機關備檢檔案文件</w:t>
        </w:r>
        <w:r>
          <w:rPr>
            <w:rStyle w:val="ae"/>
            <w:rFonts w:eastAsia="標楷體"/>
            <w:noProof/>
            <w:color w:val="auto"/>
            <w:sz w:val="28"/>
            <w:szCs w:val="24"/>
          </w:rPr>
          <w:t>(</w:t>
        </w:r>
        <w:r>
          <w:rPr>
            <w:rStyle w:val="ae"/>
            <w:rFonts w:eastAsia="標楷體" w:hint="eastAsia"/>
            <w:noProof/>
            <w:color w:val="auto"/>
            <w:sz w:val="28"/>
            <w:szCs w:val="24"/>
          </w:rPr>
          <w:t>參考範例</w:t>
        </w:r>
        <w:r>
          <w:rPr>
            <w:rStyle w:val="ae"/>
            <w:rFonts w:eastAsia="標楷體"/>
            <w:noProof/>
            <w:color w:val="auto"/>
            <w:sz w:val="28"/>
            <w:szCs w:val="24"/>
          </w:rPr>
          <w:t>)</w:t>
        </w:r>
        <w:r>
          <w:rPr>
            <w:noProof/>
            <w:webHidden/>
            <w:sz w:val="28"/>
            <w:szCs w:val="24"/>
          </w:rPr>
          <w:tab/>
        </w:r>
        <w:r>
          <w:rPr>
            <w:noProof/>
            <w:webHidden/>
            <w:sz w:val="28"/>
            <w:szCs w:val="24"/>
          </w:rPr>
          <w:fldChar w:fldCharType="begin"/>
        </w:r>
        <w:r>
          <w:rPr>
            <w:noProof/>
            <w:webHidden/>
            <w:sz w:val="28"/>
            <w:szCs w:val="24"/>
          </w:rPr>
          <w:instrText xml:space="preserve"> PAGEREF _Toc138778391 \h </w:instrText>
        </w:r>
        <w:r>
          <w:rPr>
            <w:noProof/>
            <w:webHidden/>
            <w:sz w:val="28"/>
            <w:szCs w:val="24"/>
          </w:rPr>
        </w:r>
        <w:r>
          <w:rPr>
            <w:noProof/>
            <w:webHidden/>
            <w:sz w:val="28"/>
            <w:szCs w:val="24"/>
          </w:rPr>
          <w:fldChar w:fldCharType="separate"/>
        </w:r>
        <w:r>
          <w:rPr>
            <w:noProof/>
            <w:webHidden/>
            <w:sz w:val="28"/>
            <w:szCs w:val="24"/>
          </w:rPr>
          <w:t>75</w:t>
        </w:r>
        <w:r>
          <w:rPr>
            <w:noProof/>
            <w:webHidden/>
            <w:sz w:val="28"/>
            <w:szCs w:val="24"/>
          </w:rPr>
          <w:fldChar w:fldCharType="end"/>
        </w:r>
      </w:hyperlink>
    </w:p>
    <w:p w:rsidR="005C0A8C" w:rsidRDefault="005C0A8C">
      <w:pPr>
        <w:pStyle w:val="23"/>
        <w:spacing w:line="600" w:lineRule="exact"/>
        <w:rPr>
          <w:rFonts w:ascii="Calibri" w:hAnsi="Calibri"/>
          <w:noProof/>
          <w:kern w:val="2"/>
          <w:sz w:val="28"/>
          <w:szCs w:val="24"/>
        </w:rPr>
      </w:pPr>
      <w:hyperlink w:anchor="_Toc138778392" w:history="1">
        <w:r>
          <w:rPr>
            <w:rStyle w:val="ae"/>
            <w:rFonts w:eastAsia="標楷體" w:hint="eastAsia"/>
            <w:noProof/>
            <w:color w:val="auto"/>
            <w:sz w:val="28"/>
            <w:szCs w:val="24"/>
          </w:rPr>
          <w:t>附件</w:t>
        </w:r>
        <w:r>
          <w:rPr>
            <w:rStyle w:val="ae"/>
            <w:rFonts w:eastAsia="標楷體"/>
            <w:noProof/>
            <w:color w:val="auto"/>
            <w:sz w:val="28"/>
            <w:szCs w:val="24"/>
          </w:rPr>
          <w:t>6-</w:t>
        </w:r>
        <w:r>
          <w:rPr>
            <w:rStyle w:val="ae"/>
            <w:rFonts w:eastAsia="標楷體" w:hint="eastAsia"/>
            <w:noProof/>
            <w:color w:val="auto"/>
            <w:sz w:val="28"/>
            <w:szCs w:val="24"/>
          </w:rPr>
          <w:t>分組作業配合事項</w:t>
        </w:r>
        <w:r>
          <w:rPr>
            <w:rStyle w:val="ae"/>
            <w:rFonts w:eastAsia="標楷體"/>
            <w:noProof/>
            <w:color w:val="auto"/>
            <w:sz w:val="28"/>
            <w:szCs w:val="24"/>
          </w:rPr>
          <w:t>(</w:t>
        </w:r>
        <w:r>
          <w:rPr>
            <w:rStyle w:val="ae"/>
            <w:rFonts w:eastAsia="標楷體" w:hint="eastAsia"/>
            <w:noProof/>
            <w:color w:val="auto"/>
            <w:sz w:val="28"/>
            <w:szCs w:val="24"/>
          </w:rPr>
          <w:t>參考範例</w:t>
        </w:r>
        <w:r>
          <w:rPr>
            <w:rStyle w:val="ae"/>
            <w:rFonts w:eastAsia="標楷體"/>
            <w:noProof/>
            <w:color w:val="auto"/>
            <w:sz w:val="28"/>
            <w:szCs w:val="24"/>
          </w:rPr>
          <w:t>)</w:t>
        </w:r>
        <w:r>
          <w:rPr>
            <w:noProof/>
            <w:webHidden/>
            <w:sz w:val="28"/>
            <w:szCs w:val="24"/>
          </w:rPr>
          <w:tab/>
        </w:r>
        <w:r>
          <w:rPr>
            <w:noProof/>
            <w:webHidden/>
            <w:sz w:val="28"/>
            <w:szCs w:val="24"/>
          </w:rPr>
          <w:fldChar w:fldCharType="begin"/>
        </w:r>
        <w:r>
          <w:rPr>
            <w:noProof/>
            <w:webHidden/>
            <w:sz w:val="28"/>
            <w:szCs w:val="24"/>
          </w:rPr>
          <w:instrText xml:space="preserve"> PAGEREF _Toc138778392 \h </w:instrText>
        </w:r>
        <w:r>
          <w:rPr>
            <w:noProof/>
            <w:webHidden/>
            <w:sz w:val="28"/>
            <w:szCs w:val="24"/>
          </w:rPr>
        </w:r>
        <w:r>
          <w:rPr>
            <w:noProof/>
            <w:webHidden/>
            <w:sz w:val="28"/>
            <w:szCs w:val="24"/>
          </w:rPr>
          <w:fldChar w:fldCharType="separate"/>
        </w:r>
        <w:r>
          <w:rPr>
            <w:noProof/>
            <w:webHidden/>
            <w:sz w:val="28"/>
            <w:szCs w:val="24"/>
          </w:rPr>
          <w:t>81</w:t>
        </w:r>
        <w:r>
          <w:rPr>
            <w:noProof/>
            <w:webHidden/>
            <w:sz w:val="28"/>
            <w:szCs w:val="24"/>
          </w:rPr>
          <w:fldChar w:fldCharType="end"/>
        </w:r>
      </w:hyperlink>
    </w:p>
    <w:p w:rsidR="005C0A8C" w:rsidRDefault="005C0A8C">
      <w:pPr>
        <w:pStyle w:val="23"/>
        <w:spacing w:line="600" w:lineRule="exact"/>
        <w:rPr>
          <w:rFonts w:ascii="Calibri" w:hAnsi="Calibri"/>
          <w:noProof/>
          <w:kern w:val="2"/>
          <w:sz w:val="28"/>
          <w:szCs w:val="24"/>
        </w:rPr>
      </w:pPr>
      <w:hyperlink w:anchor="_Toc138778393" w:history="1">
        <w:r>
          <w:rPr>
            <w:rStyle w:val="ae"/>
            <w:rFonts w:eastAsia="標楷體" w:hint="eastAsia"/>
            <w:noProof/>
            <w:color w:val="auto"/>
            <w:sz w:val="28"/>
            <w:szCs w:val="24"/>
          </w:rPr>
          <w:t>附件</w:t>
        </w:r>
        <w:r>
          <w:rPr>
            <w:rStyle w:val="ae"/>
            <w:rFonts w:eastAsia="標楷體"/>
            <w:noProof/>
            <w:color w:val="auto"/>
            <w:sz w:val="28"/>
            <w:szCs w:val="24"/>
          </w:rPr>
          <w:t>7-</w:t>
        </w:r>
        <w:r>
          <w:rPr>
            <w:rStyle w:val="ae"/>
            <w:rFonts w:eastAsia="標楷體" w:hint="eastAsia"/>
            <w:noProof/>
            <w:color w:val="auto"/>
            <w:sz w:val="28"/>
            <w:szCs w:val="24"/>
          </w:rPr>
          <w:t>作業程序表</w:t>
        </w:r>
        <w:r>
          <w:rPr>
            <w:rStyle w:val="ae"/>
            <w:rFonts w:eastAsia="標楷體"/>
            <w:noProof/>
            <w:color w:val="auto"/>
            <w:sz w:val="28"/>
            <w:szCs w:val="24"/>
          </w:rPr>
          <w:t>(</w:t>
        </w:r>
        <w:r>
          <w:rPr>
            <w:rStyle w:val="ae"/>
            <w:rFonts w:eastAsia="標楷體" w:hint="eastAsia"/>
            <w:noProof/>
            <w:color w:val="auto"/>
            <w:sz w:val="28"/>
            <w:szCs w:val="24"/>
          </w:rPr>
          <w:t>參考範例</w:t>
        </w:r>
        <w:r>
          <w:rPr>
            <w:rStyle w:val="ae"/>
            <w:rFonts w:eastAsia="標楷體"/>
            <w:noProof/>
            <w:color w:val="auto"/>
            <w:sz w:val="28"/>
            <w:szCs w:val="24"/>
          </w:rPr>
          <w:t>)</w:t>
        </w:r>
        <w:r>
          <w:rPr>
            <w:noProof/>
            <w:webHidden/>
            <w:sz w:val="28"/>
            <w:szCs w:val="24"/>
          </w:rPr>
          <w:tab/>
        </w:r>
        <w:r>
          <w:rPr>
            <w:noProof/>
            <w:webHidden/>
            <w:sz w:val="28"/>
            <w:szCs w:val="24"/>
          </w:rPr>
          <w:fldChar w:fldCharType="begin"/>
        </w:r>
        <w:r>
          <w:rPr>
            <w:noProof/>
            <w:webHidden/>
            <w:sz w:val="28"/>
            <w:szCs w:val="24"/>
          </w:rPr>
          <w:instrText xml:space="preserve"> PAGEREF _Toc138778393 \h </w:instrText>
        </w:r>
        <w:r>
          <w:rPr>
            <w:noProof/>
            <w:webHidden/>
            <w:sz w:val="28"/>
            <w:szCs w:val="24"/>
          </w:rPr>
        </w:r>
        <w:r>
          <w:rPr>
            <w:noProof/>
            <w:webHidden/>
            <w:sz w:val="28"/>
            <w:szCs w:val="24"/>
          </w:rPr>
          <w:fldChar w:fldCharType="separate"/>
        </w:r>
        <w:r>
          <w:rPr>
            <w:noProof/>
            <w:webHidden/>
            <w:sz w:val="28"/>
            <w:szCs w:val="24"/>
          </w:rPr>
          <w:t>82</w:t>
        </w:r>
        <w:r>
          <w:rPr>
            <w:noProof/>
            <w:webHidden/>
            <w:sz w:val="28"/>
            <w:szCs w:val="24"/>
          </w:rPr>
          <w:fldChar w:fldCharType="end"/>
        </w:r>
      </w:hyperlink>
    </w:p>
    <w:p w:rsidR="005C0A8C" w:rsidRDefault="005C0A8C">
      <w:pPr>
        <w:pStyle w:val="23"/>
        <w:spacing w:line="600" w:lineRule="exact"/>
        <w:rPr>
          <w:rFonts w:ascii="Calibri" w:hAnsi="Calibri"/>
          <w:noProof/>
          <w:kern w:val="2"/>
          <w:sz w:val="28"/>
          <w:szCs w:val="24"/>
        </w:rPr>
      </w:pPr>
      <w:hyperlink w:anchor="_Toc138778394" w:history="1">
        <w:r>
          <w:rPr>
            <w:rStyle w:val="ae"/>
            <w:rFonts w:eastAsia="標楷體" w:hint="eastAsia"/>
            <w:noProof/>
            <w:color w:val="auto"/>
            <w:sz w:val="28"/>
            <w:szCs w:val="24"/>
          </w:rPr>
          <w:t>附件</w:t>
        </w:r>
        <w:r>
          <w:rPr>
            <w:rStyle w:val="ae"/>
            <w:rFonts w:eastAsia="標楷體"/>
            <w:noProof/>
            <w:color w:val="auto"/>
            <w:sz w:val="28"/>
            <w:szCs w:val="24"/>
          </w:rPr>
          <w:t>8-</w:t>
        </w:r>
        <w:r>
          <w:rPr>
            <w:rStyle w:val="ae"/>
            <w:rFonts w:eastAsia="標楷體" w:hint="eastAsia"/>
            <w:noProof/>
            <w:color w:val="auto"/>
            <w:sz w:val="28"/>
            <w:szCs w:val="24"/>
          </w:rPr>
          <w:t>檔案抽檢數量表</w:t>
        </w:r>
        <w:r>
          <w:rPr>
            <w:rStyle w:val="ae"/>
            <w:rFonts w:eastAsia="標楷體"/>
            <w:noProof/>
            <w:color w:val="auto"/>
            <w:sz w:val="28"/>
            <w:szCs w:val="24"/>
          </w:rPr>
          <w:t>(</w:t>
        </w:r>
        <w:r>
          <w:rPr>
            <w:rStyle w:val="ae"/>
            <w:rFonts w:eastAsia="標楷體" w:hint="eastAsia"/>
            <w:noProof/>
            <w:color w:val="auto"/>
            <w:sz w:val="28"/>
            <w:szCs w:val="24"/>
          </w:rPr>
          <w:t>參考範例</w:t>
        </w:r>
        <w:r>
          <w:rPr>
            <w:rStyle w:val="ae"/>
            <w:rFonts w:eastAsia="標楷體"/>
            <w:noProof/>
            <w:color w:val="auto"/>
            <w:sz w:val="28"/>
            <w:szCs w:val="24"/>
          </w:rPr>
          <w:t>)</w:t>
        </w:r>
        <w:r>
          <w:rPr>
            <w:noProof/>
            <w:webHidden/>
            <w:sz w:val="28"/>
            <w:szCs w:val="24"/>
          </w:rPr>
          <w:tab/>
        </w:r>
        <w:r>
          <w:rPr>
            <w:noProof/>
            <w:webHidden/>
            <w:sz w:val="28"/>
            <w:szCs w:val="24"/>
          </w:rPr>
          <w:fldChar w:fldCharType="begin"/>
        </w:r>
        <w:r>
          <w:rPr>
            <w:noProof/>
            <w:webHidden/>
            <w:sz w:val="28"/>
            <w:szCs w:val="24"/>
          </w:rPr>
          <w:instrText xml:space="preserve"> PAGEREF _Toc138778394 \h </w:instrText>
        </w:r>
        <w:r>
          <w:rPr>
            <w:noProof/>
            <w:webHidden/>
            <w:sz w:val="28"/>
            <w:szCs w:val="24"/>
          </w:rPr>
        </w:r>
        <w:r>
          <w:rPr>
            <w:noProof/>
            <w:webHidden/>
            <w:sz w:val="28"/>
            <w:szCs w:val="24"/>
          </w:rPr>
          <w:fldChar w:fldCharType="separate"/>
        </w:r>
        <w:r>
          <w:rPr>
            <w:noProof/>
            <w:webHidden/>
            <w:sz w:val="28"/>
            <w:szCs w:val="24"/>
          </w:rPr>
          <w:t>83</w:t>
        </w:r>
        <w:r>
          <w:rPr>
            <w:noProof/>
            <w:webHidden/>
            <w:sz w:val="28"/>
            <w:szCs w:val="24"/>
          </w:rPr>
          <w:fldChar w:fldCharType="end"/>
        </w:r>
      </w:hyperlink>
    </w:p>
    <w:p w:rsidR="005C0A8C" w:rsidRDefault="005C0A8C">
      <w:pPr>
        <w:pStyle w:val="23"/>
        <w:spacing w:line="600" w:lineRule="exact"/>
        <w:rPr>
          <w:rFonts w:ascii="Calibri" w:hAnsi="Calibri"/>
          <w:noProof/>
          <w:kern w:val="2"/>
          <w:sz w:val="28"/>
          <w:szCs w:val="24"/>
        </w:rPr>
      </w:pPr>
      <w:hyperlink w:anchor="_Toc138778395" w:history="1">
        <w:r>
          <w:rPr>
            <w:rStyle w:val="ae"/>
            <w:rFonts w:eastAsia="標楷體" w:hint="eastAsia"/>
            <w:noProof/>
            <w:color w:val="auto"/>
            <w:sz w:val="28"/>
            <w:szCs w:val="24"/>
          </w:rPr>
          <w:t>附件</w:t>
        </w:r>
        <w:r>
          <w:rPr>
            <w:rStyle w:val="ae"/>
            <w:rFonts w:eastAsia="標楷體"/>
            <w:noProof/>
            <w:color w:val="auto"/>
            <w:sz w:val="28"/>
            <w:szCs w:val="24"/>
          </w:rPr>
          <w:t>9-</w:t>
        </w:r>
        <w:r>
          <w:rPr>
            <w:rStyle w:val="ae"/>
            <w:rFonts w:eastAsia="標楷體" w:hint="eastAsia"/>
            <w:noProof/>
            <w:color w:val="auto"/>
            <w:sz w:val="28"/>
            <w:szCs w:val="24"/>
          </w:rPr>
          <w:t>考評發現撰寫</w:t>
        </w:r>
        <w:r>
          <w:rPr>
            <w:rStyle w:val="ae"/>
            <w:rFonts w:eastAsia="標楷體"/>
            <w:noProof/>
            <w:color w:val="auto"/>
            <w:sz w:val="28"/>
            <w:szCs w:val="24"/>
          </w:rPr>
          <w:t>(</w:t>
        </w:r>
        <w:r>
          <w:rPr>
            <w:rStyle w:val="ae"/>
            <w:rFonts w:eastAsia="標楷體" w:hint="eastAsia"/>
            <w:noProof/>
            <w:color w:val="auto"/>
            <w:sz w:val="28"/>
            <w:szCs w:val="24"/>
          </w:rPr>
          <w:t>參考範例</w:t>
        </w:r>
        <w:r>
          <w:rPr>
            <w:rStyle w:val="ae"/>
            <w:rFonts w:eastAsia="標楷體"/>
            <w:noProof/>
            <w:color w:val="auto"/>
            <w:sz w:val="28"/>
            <w:szCs w:val="24"/>
          </w:rPr>
          <w:t>)</w:t>
        </w:r>
        <w:r>
          <w:rPr>
            <w:noProof/>
            <w:webHidden/>
            <w:sz w:val="28"/>
            <w:szCs w:val="24"/>
          </w:rPr>
          <w:tab/>
        </w:r>
        <w:r>
          <w:rPr>
            <w:noProof/>
            <w:webHidden/>
            <w:sz w:val="28"/>
            <w:szCs w:val="24"/>
          </w:rPr>
          <w:fldChar w:fldCharType="begin"/>
        </w:r>
        <w:r>
          <w:rPr>
            <w:noProof/>
            <w:webHidden/>
            <w:sz w:val="28"/>
            <w:szCs w:val="24"/>
          </w:rPr>
          <w:instrText xml:space="preserve"> PAGEREF _Toc138778395 \h </w:instrText>
        </w:r>
        <w:r>
          <w:rPr>
            <w:noProof/>
            <w:webHidden/>
            <w:sz w:val="28"/>
            <w:szCs w:val="24"/>
          </w:rPr>
        </w:r>
        <w:r>
          <w:rPr>
            <w:noProof/>
            <w:webHidden/>
            <w:sz w:val="28"/>
            <w:szCs w:val="24"/>
          </w:rPr>
          <w:fldChar w:fldCharType="separate"/>
        </w:r>
        <w:r>
          <w:rPr>
            <w:noProof/>
            <w:webHidden/>
            <w:sz w:val="28"/>
            <w:szCs w:val="24"/>
          </w:rPr>
          <w:t>89</w:t>
        </w:r>
        <w:r>
          <w:rPr>
            <w:noProof/>
            <w:webHidden/>
            <w:sz w:val="28"/>
            <w:szCs w:val="24"/>
          </w:rPr>
          <w:fldChar w:fldCharType="end"/>
        </w:r>
      </w:hyperlink>
    </w:p>
    <w:p w:rsidR="005C0A8C" w:rsidRDefault="005C0A8C">
      <w:pPr>
        <w:spacing w:line="600" w:lineRule="exact"/>
        <w:rPr>
          <w:rFonts w:eastAsia="標楷體"/>
          <w:sz w:val="28"/>
          <w:szCs w:val="24"/>
          <w:lang w:val="zh-TW"/>
        </w:rPr>
      </w:pPr>
      <w:r>
        <w:rPr>
          <w:rFonts w:eastAsia="標楷體"/>
          <w:sz w:val="28"/>
          <w:szCs w:val="24"/>
          <w:lang w:val="zh-TW"/>
        </w:rPr>
        <w:fldChar w:fldCharType="end"/>
      </w:r>
      <w:r>
        <w:rPr>
          <w:rFonts w:eastAsia="標楷體" w:hint="eastAsia"/>
          <w:sz w:val="28"/>
          <w:szCs w:val="24"/>
          <w:lang w:val="zh-TW"/>
        </w:rPr>
        <w:t>附件</w:t>
      </w:r>
      <w:r>
        <w:rPr>
          <w:rFonts w:eastAsia="標楷體" w:hint="eastAsia"/>
          <w:sz w:val="28"/>
          <w:szCs w:val="24"/>
          <w:lang w:val="zh-TW"/>
        </w:rPr>
        <w:t>10-</w:t>
      </w:r>
      <w:r>
        <w:rPr>
          <w:rFonts w:eastAsia="標楷體" w:hint="eastAsia"/>
          <w:sz w:val="28"/>
          <w:szCs w:val="24"/>
          <w:lang w:val="zh-TW"/>
        </w:rPr>
        <w:t>考評結果改善情形一覽表</w:t>
      </w:r>
      <w:r>
        <w:rPr>
          <w:rFonts w:eastAsia="標楷體" w:hint="eastAsia"/>
          <w:sz w:val="28"/>
          <w:szCs w:val="24"/>
          <w:lang w:val="zh-TW"/>
        </w:rPr>
        <w:t>(</w:t>
      </w:r>
      <w:r>
        <w:rPr>
          <w:rFonts w:eastAsia="標楷體" w:hint="eastAsia"/>
          <w:sz w:val="28"/>
          <w:szCs w:val="24"/>
          <w:lang w:val="zh-TW"/>
        </w:rPr>
        <w:t>參考範例</w:t>
      </w:r>
      <w:r>
        <w:rPr>
          <w:rFonts w:eastAsia="標楷體" w:hint="eastAsia"/>
          <w:sz w:val="28"/>
          <w:szCs w:val="24"/>
          <w:lang w:val="zh-TW"/>
        </w:rPr>
        <w:t>)</w:t>
      </w:r>
      <w:r>
        <w:rPr>
          <w:rFonts w:eastAsia="標楷體"/>
          <w:sz w:val="28"/>
          <w:szCs w:val="24"/>
          <w:lang w:val="zh-TW"/>
        </w:rPr>
        <w:t>………………………….92</w:t>
      </w:r>
    </w:p>
    <w:p w:rsidR="005C0A8C" w:rsidRDefault="005C0A8C">
      <w:pPr>
        <w:spacing w:line="600" w:lineRule="exact"/>
      </w:pPr>
      <w:r>
        <w:rPr>
          <w:rFonts w:eastAsia="標楷體" w:hint="eastAsia"/>
          <w:sz w:val="28"/>
          <w:szCs w:val="24"/>
          <w:lang w:val="zh-TW"/>
        </w:rPr>
        <w:t>附件</w:t>
      </w:r>
      <w:r>
        <w:rPr>
          <w:rFonts w:eastAsia="標楷體" w:hint="eastAsia"/>
          <w:sz w:val="28"/>
          <w:szCs w:val="24"/>
          <w:lang w:val="zh-TW"/>
        </w:rPr>
        <w:t>1</w:t>
      </w:r>
      <w:r>
        <w:rPr>
          <w:rFonts w:eastAsia="標楷體"/>
          <w:sz w:val="28"/>
          <w:szCs w:val="24"/>
          <w:lang w:val="zh-TW"/>
        </w:rPr>
        <w:t>1</w:t>
      </w:r>
      <w:r>
        <w:rPr>
          <w:rFonts w:eastAsia="標楷體" w:hint="eastAsia"/>
          <w:sz w:val="28"/>
          <w:szCs w:val="24"/>
          <w:lang w:val="zh-TW"/>
        </w:rPr>
        <w:t>-</w:t>
      </w:r>
      <w:r>
        <w:rPr>
          <w:rFonts w:eastAsia="標楷體" w:hint="eastAsia"/>
          <w:sz w:val="28"/>
          <w:szCs w:val="24"/>
          <w:lang w:val="zh-TW"/>
        </w:rPr>
        <w:t>檔案管理考評改善計畫</w:t>
      </w:r>
      <w:r>
        <w:rPr>
          <w:rFonts w:eastAsia="標楷體" w:hint="eastAsia"/>
          <w:sz w:val="28"/>
          <w:szCs w:val="24"/>
          <w:lang w:val="zh-TW"/>
        </w:rPr>
        <w:t>(</w:t>
      </w:r>
      <w:r>
        <w:rPr>
          <w:rFonts w:eastAsia="標楷體" w:hint="eastAsia"/>
          <w:sz w:val="28"/>
          <w:szCs w:val="24"/>
          <w:lang w:val="zh-TW"/>
        </w:rPr>
        <w:t>參考格式</w:t>
      </w:r>
      <w:r>
        <w:rPr>
          <w:rFonts w:eastAsia="標楷體" w:hint="eastAsia"/>
          <w:sz w:val="28"/>
          <w:szCs w:val="24"/>
          <w:lang w:val="zh-TW"/>
        </w:rPr>
        <w:t>)</w:t>
      </w:r>
      <w:r>
        <w:rPr>
          <w:rFonts w:eastAsia="標楷體"/>
          <w:sz w:val="28"/>
          <w:szCs w:val="24"/>
          <w:lang w:val="zh-TW"/>
        </w:rPr>
        <w:t>…………………………….93</w:t>
      </w:r>
    </w:p>
    <w:p w:rsidR="005C0A8C" w:rsidRDefault="005C0A8C">
      <w:pPr>
        <w:spacing w:line="600" w:lineRule="exact"/>
      </w:pPr>
    </w:p>
    <w:p w:rsidR="005C0A8C" w:rsidRDefault="005C0A8C">
      <w:pPr>
        <w:snapToGrid w:val="0"/>
        <w:spacing w:line="480" w:lineRule="auto"/>
        <w:ind w:hanging="482"/>
        <w:rPr>
          <w:rFonts w:ascii="標楷體" w:eastAsia="標楷體" w:hAnsi="標楷體"/>
          <w:bCs/>
          <w:sz w:val="36"/>
          <w:szCs w:val="36"/>
        </w:rPr>
      </w:pPr>
    </w:p>
    <w:p w:rsidR="005C0A8C" w:rsidRDefault="005C0A8C">
      <w:pPr>
        <w:snapToGrid w:val="0"/>
        <w:spacing w:line="480" w:lineRule="auto"/>
        <w:ind w:hanging="482"/>
        <w:rPr>
          <w:rFonts w:ascii="標楷體" w:eastAsia="標楷體" w:hAnsi="標楷體"/>
          <w:bCs/>
          <w:sz w:val="36"/>
          <w:szCs w:val="36"/>
        </w:rPr>
        <w:sectPr w:rsidR="005C0A8C">
          <w:footerReference w:type="default" r:id="rId8"/>
          <w:pgSz w:w="11907" w:h="16840" w:code="9"/>
          <w:pgMar w:top="1440" w:right="1701" w:bottom="1134" w:left="1701" w:header="851" w:footer="374" w:gutter="0"/>
          <w:cols w:space="425"/>
          <w:docGrid w:linePitch="326"/>
        </w:sectPr>
      </w:pPr>
    </w:p>
    <w:p w:rsidR="005C0A8C" w:rsidRDefault="005C0A8C">
      <w:pPr>
        <w:numPr>
          <w:ilvl w:val="0"/>
          <w:numId w:val="1"/>
        </w:numPr>
        <w:adjustRightInd/>
        <w:spacing w:line="470" w:lineRule="exact"/>
        <w:jc w:val="both"/>
        <w:outlineLvl w:val="0"/>
        <w:rPr>
          <w:rFonts w:eastAsia="標楷體"/>
          <w:b/>
          <w:sz w:val="28"/>
          <w:szCs w:val="28"/>
        </w:rPr>
      </w:pPr>
      <w:bookmarkStart w:id="2" w:name="_Toc64459953"/>
      <w:bookmarkStart w:id="3" w:name="_Toc64460248"/>
      <w:bookmarkStart w:id="4" w:name="_Toc64710388"/>
      <w:bookmarkStart w:id="5" w:name="_Toc138778379"/>
      <w:bookmarkStart w:id="6" w:name="_Toc138778396"/>
      <w:bookmarkEnd w:id="0"/>
      <w:r>
        <w:rPr>
          <w:rFonts w:eastAsia="標楷體"/>
          <w:b/>
          <w:sz w:val="28"/>
          <w:szCs w:val="28"/>
        </w:rPr>
        <w:lastRenderedPageBreak/>
        <w:t>前言</w:t>
      </w:r>
      <w:bookmarkEnd w:id="2"/>
      <w:bookmarkEnd w:id="3"/>
      <w:bookmarkEnd w:id="4"/>
      <w:bookmarkEnd w:id="5"/>
      <w:bookmarkEnd w:id="6"/>
    </w:p>
    <w:p w:rsidR="005C0A8C" w:rsidRDefault="005C0A8C">
      <w:pPr>
        <w:pStyle w:val="HTML"/>
        <w:shd w:val="clear" w:color="auto" w:fill="FFFFFF"/>
        <w:spacing w:line="470" w:lineRule="exact"/>
        <w:ind w:left="720"/>
        <w:jc w:val="both"/>
        <w:rPr>
          <w:rFonts w:ascii="Times New Roman" w:eastAsia="標楷體" w:hAnsi="Times New Roman"/>
          <w:sz w:val="28"/>
          <w:szCs w:val="28"/>
        </w:rPr>
      </w:pPr>
      <w:r>
        <w:rPr>
          <w:rFonts w:ascii="Times New Roman" w:eastAsia="標楷體" w:hAnsi="Times New Roman" w:hint="eastAsia"/>
          <w:sz w:val="28"/>
          <w:szCs w:val="28"/>
        </w:rPr>
        <w:t>依據</w:t>
      </w:r>
      <w:r>
        <w:rPr>
          <w:rFonts w:ascii="標楷體" w:eastAsia="標楷體" w:hAnsi="標楷體" w:hint="eastAsia"/>
          <w:sz w:val="28"/>
          <w:szCs w:val="28"/>
        </w:rPr>
        <w:t>「</w:t>
      </w:r>
      <w:r>
        <w:rPr>
          <w:rFonts w:ascii="Times New Roman" w:eastAsia="標楷體" w:hAnsi="Times New Roman"/>
          <w:sz w:val="28"/>
          <w:szCs w:val="28"/>
        </w:rPr>
        <w:t>機關檔案管理</w:t>
      </w:r>
      <w:r>
        <w:rPr>
          <w:rFonts w:ascii="Times New Roman" w:eastAsia="標楷體" w:hAnsi="Times New Roman" w:hint="eastAsia"/>
          <w:sz w:val="28"/>
          <w:szCs w:val="28"/>
        </w:rPr>
        <w:t>評鑑要點</w:t>
      </w:r>
      <w:r>
        <w:rPr>
          <w:rFonts w:ascii="標楷體" w:eastAsia="標楷體" w:hAnsi="標楷體" w:hint="eastAsia"/>
          <w:sz w:val="28"/>
          <w:szCs w:val="28"/>
        </w:rPr>
        <w:t>」</w:t>
      </w:r>
      <w:r>
        <w:rPr>
          <w:rFonts w:ascii="Times New Roman" w:eastAsia="標楷體" w:hAnsi="Times New Roman" w:hint="eastAsia"/>
          <w:sz w:val="28"/>
          <w:szCs w:val="28"/>
        </w:rPr>
        <w:t>(</w:t>
      </w:r>
      <w:r>
        <w:rPr>
          <w:rFonts w:ascii="Times New Roman" w:eastAsia="標楷體" w:hAnsi="Times New Roman" w:hint="eastAsia"/>
          <w:sz w:val="28"/>
          <w:szCs w:val="28"/>
        </w:rPr>
        <w:t>以下簡稱本要點</w:t>
      </w:r>
      <w:r>
        <w:rPr>
          <w:rFonts w:ascii="Times New Roman" w:eastAsia="標楷體" w:hAnsi="Times New Roman" w:hint="eastAsia"/>
          <w:sz w:val="28"/>
          <w:szCs w:val="28"/>
        </w:rPr>
        <w:t>)</w:t>
      </w:r>
      <w:r>
        <w:rPr>
          <w:rFonts w:ascii="Times New Roman" w:eastAsia="標楷體" w:hAnsi="Times New Roman" w:hint="eastAsia"/>
          <w:sz w:val="28"/>
          <w:szCs w:val="28"/>
        </w:rPr>
        <w:t>第</w:t>
      </w:r>
      <w:r>
        <w:rPr>
          <w:rFonts w:ascii="Times New Roman" w:eastAsia="標楷體" w:hAnsi="Times New Roman" w:hint="eastAsia"/>
          <w:sz w:val="28"/>
          <w:szCs w:val="28"/>
        </w:rPr>
        <w:t>3</w:t>
      </w:r>
      <w:r>
        <w:rPr>
          <w:rFonts w:ascii="Times New Roman" w:eastAsia="標楷體" w:hAnsi="Times New Roman" w:hint="eastAsia"/>
          <w:sz w:val="28"/>
          <w:szCs w:val="28"/>
        </w:rPr>
        <w:t>點規定，主管機關應對所屬</w:t>
      </w:r>
      <w:r>
        <w:rPr>
          <w:rFonts w:ascii="Times New Roman" w:eastAsia="標楷體" w:hAnsi="Times New Roman" w:hint="eastAsia"/>
          <w:sz w:val="28"/>
          <w:szCs w:val="28"/>
        </w:rPr>
        <w:t>(</w:t>
      </w:r>
      <w:r>
        <w:rPr>
          <w:rFonts w:ascii="Times New Roman" w:eastAsia="標楷體" w:hAnsi="Times New Roman" w:hint="eastAsia"/>
          <w:sz w:val="28"/>
          <w:szCs w:val="28"/>
        </w:rPr>
        <w:t>轄</w:t>
      </w:r>
      <w:r>
        <w:rPr>
          <w:rFonts w:ascii="Times New Roman" w:eastAsia="標楷體" w:hAnsi="Times New Roman" w:hint="eastAsia"/>
          <w:sz w:val="28"/>
          <w:szCs w:val="28"/>
        </w:rPr>
        <w:t>)</w:t>
      </w:r>
      <w:r>
        <w:rPr>
          <w:rFonts w:ascii="Times New Roman" w:eastAsia="標楷體" w:hAnsi="Times New Roman" w:hint="eastAsia"/>
          <w:sz w:val="28"/>
          <w:szCs w:val="28"/>
        </w:rPr>
        <w:t>機關檔案管理情形定期辦理考評、輔導及獎懲，為協助</w:t>
      </w:r>
      <w:r>
        <w:rPr>
          <w:rFonts w:ascii="Times New Roman" w:eastAsia="標楷體" w:hAnsi="Times New Roman"/>
          <w:sz w:val="28"/>
          <w:szCs w:val="28"/>
        </w:rPr>
        <w:t>機關</w:t>
      </w:r>
      <w:r>
        <w:rPr>
          <w:rFonts w:ascii="Times New Roman" w:eastAsia="標楷體" w:hAnsi="Times New Roman" w:hint="eastAsia"/>
          <w:sz w:val="28"/>
          <w:szCs w:val="28"/>
        </w:rPr>
        <w:t>依序進行</w:t>
      </w:r>
      <w:r>
        <w:rPr>
          <w:rFonts w:ascii="Times New Roman" w:eastAsia="標楷體" w:hAnsi="Times New Roman"/>
          <w:sz w:val="28"/>
          <w:szCs w:val="28"/>
        </w:rPr>
        <w:t>考評作業，</w:t>
      </w:r>
      <w:r>
        <w:rPr>
          <w:rFonts w:ascii="Times New Roman" w:eastAsia="標楷體" w:hAnsi="Times New Roman" w:hint="eastAsia"/>
          <w:sz w:val="28"/>
          <w:szCs w:val="28"/>
        </w:rPr>
        <w:t>進而逐步推動後續輔導工作</w:t>
      </w:r>
      <w:r>
        <w:rPr>
          <w:rFonts w:ascii="Times New Roman" w:eastAsia="標楷體" w:hAnsi="Times New Roman"/>
          <w:sz w:val="28"/>
          <w:szCs w:val="28"/>
        </w:rPr>
        <w:t>，</w:t>
      </w:r>
      <w:r>
        <w:rPr>
          <w:rFonts w:ascii="Times New Roman" w:eastAsia="標楷體" w:hAnsi="Times New Roman" w:hint="eastAsia"/>
          <w:sz w:val="28"/>
          <w:szCs w:val="28"/>
        </w:rPr>
        <w:t>爰研訂本作業指引，期落實分級督導機制，</w:t>
      </w:r>
      <w:r>
        <w:rPr>
          <w:rFonts w:ascii="Times New Roman" w:eastAsia="標楷體" w:hAnsi="Times New Roman"/>
          <w:sz w:val="28"/>
          <w:szCs w:val="28"/>
        </w:rPr>
        <w:t>提升檔案管理及服務效能。</w:t>
      </w:r>
    </w:p>
    <w:p w:rsidR="005C0A8C" w:rsidRDefault="005C0A8C">
      <w:pPr>
        <w:numPr>
          <w:ilvl w:val="0"/>
          <w:numId w:val="1"/>
        </w:numPr>
        <w:adjustRightInd/>
        <w:spacing w:line="470" w:lineRule="exact"/>
        <w:jc w:val="both"/>
        <w:outlineLvl w:val="0"/>
        <w:rPr>
          <w:rFonts w:eastAsia="標楷體"/>
          <w:b/>
          <w:sz w:val="28"/>
          <w:szCs w:val="28"/>
        </w:rPr>
      </w:pPr>
      <w:bookmarkStart w:id="7" w:name="_Toc64459954"/>
      <w:bookmarkStart w:id="8" w:name="_Toc64460249"/>
      <w:bookmarkStart w:id="9" w:name="_Toc64710389"/>
      <w:bookmarkStart w:id="10" w:name="_Toc138778380"/>
      <w:bookmarkStart w:id="11" w:name="_Toc138778397"/>
      <w:r>
        <w:rPr>
          <w:rFonts w:eastAsia="標楷體"/>
          <w:b/>
          <w:sz w:val="28"/>
          <w:szCs w:val="28"/>
        </w:rPr>
        <w:t>考評</w:t>
      </w:r>
      <w:r>
        <w:rPr>
          <w:rFonts w:eastAsia="標楷體" w:hint="eastAsia"/>
          <w:b/>
          <w:sz w:val="28"/>
          <w:szCs w:val="28"/>
        </w:rPr>
        <w:t>整備</w:t>
      </w:r>
      <w:bookmarkEnd w:id="7"/>
      <w:bookmarkEnd w:id="8"/>
      <w:bookmarkEnd w:id="9"/>
      <w:bookmarkEnd w:id="10"/>
      <w:bookmarkEnd w:id="11"/>
    </w:p>
    <w:p w:rsidR="005C0A8C" w:rsidRDefault="005C0A8C">
      <w:pPr>
        <w:numPr>
          <w:ilvl w:val="0"/>
          <w:numId w:val="2"/>
        </w:numPr>
        <w:adjustRightInd/>
        <w:spacing w:line="470" w:lineRule="exact"/>
        <w:ind w:left="851" w:hanging="851"/>
        <w:jc w:val="both"/>
        <w:rPr>
          <w:rFonts w:eastAsia="標楷體"/>
          <w:bCs/>
          <w:sz w:val="28"/>
          <w:szCs w:val="28"/>
        </w:rPr>
      </w:pPr>
      <w:r>
        <w:rPr>
          <w:rFonts w:eastAsia="標楷體" w:hint="eastAsia"/>
          <w:b/>
          <w:bCs/>
          <w:sz w:val="28"/>
          <w:szCs w:val="28"/>
        </w:rPr>
        <w:t>考</w:t>
      </w:r>
      <w:r>
        <w:rPr>
          <w:rFonts w:eastAsia="標楷體"/>
          <w:b/>
          <w:bCs/>
          <w:sz w:val="28"/>
          <w:szCs w:val="28"/>
        </w:rPr>
        <w:t>評規定訂定：</w:t>
      </w:r>
      <w:r>
        <w:rPr>
          <w:rFonts w:eastAsia="標楷體"/>
          <w:bCs/>
          <w:sz w:val="28"/>
          <w:szCs w:val="28"/>
        </w:rPr>
        <w:t>主管機關應訂定適用本機關與所屬（轄）機關之共通考評、分級標準及獎懲規定</w:t>
      </w:r>
      <w:r>
        <w:rPr>
          <w:rFonts w:eastAsia="標楷體" w:hint="eastAsia"/>
          <w:bCs/>
          <w:sz w:val="28"/>
          <w:szCs w:val="28"/>
        </w:rPr>
        <w:t>，並應</w:t>
      </w:r>
      <w:r>
        <w:rPr>
          <w:rFonts w:eastAsia="標楷體"/>
          <w:bCs/>
          <w:sz w:val="28"/>
          <w:szCs w:val="28"/>
        </w:rPr>
        <w:t>使用</w:t>
      </w:r>
      <w:r>
        <w:rPr>
          <w:rFonts w:eastAsia="標楷體" w:hint="eastAsia"/>
          <w:bCs/>
          <w:sz w:val="28"/>
          <w:szCs w:val="28"/>
        </w:rPr>
        <w:t>評鑑</w:t>
      </w:r>
      <w:r>
        <w:rPr>
          <w:rFonts w:eastAsia="標楷體"/>
          <w:bCs/>
          <w:sz w:val="28"/>
          <w:szCs w:val="28"/>
        </w:rPr>
        <w:t>表</w:t>
      </w:r>
      <w:r>
        <w:rPr>
          <w:rFonts w:eastAsia="標楷體" w:hint="eastAsia"/>
          <w:bCs/>
          <w:sz w:val="28"/>
          <w:szCs w:val="28"/>
        </w:rPr>
        <w:t>(</w:t>
      </w:r>
      <w:r>
        <w:rPr>
          <w:rFonts w:ascii="標楷體" w:eastAsia="標楷體" w:hAnsi="標楷體" w:hint="eastAsia"/>
          <w:sz w:val="28"/>
          <w:szCs w:val="28"/>
        </w:rPr>
        <w:t>附件1)</w:t>
      </w:r>
      <w:r>
        <w:rPr>
          <w:rFonts w:eastAsia="標楷體"/>
          <w:bCs/>
          <w:sz w:val="28"/>
          <w:szCs w:val="28"/>
        </w:rPr>
        <w:t>辦理考評，</w:t>
      </w:r>
      <w:r>
        <w:rPr>
          <w:rFonts w:eastAsia="標楷體" w:hint="eastAsia"/>
          <w:bCs/>
          <w:sz w:val="28"/>
          <w:szCs w:val="28"/>
        </w:rPr>
        <w:t>必要時</w:t>
      </w:r>
      <w:r>
        <w:rPr>
          <w:rFonts w:eastAsia="標楷體"/>
          <w:bCs/>
          <w:sz w:val="28"/>
          <w:szCs w:val="28"/>
        </w:rPr>
        <w:t>依機關特性增列考評項目；考評結果分級標準及獎懲規定得</w:t>
      </w:r>
      <w:r>
        <w:rPr>
          <w:rFonts w:eastAsia="標楷體" w:hint="eastAsia"/>
          <w:bCs/>
          <w:sz w:val="28"/>
          <w:szCs w:val="28"/>
        </w:rPr>
        <w:t>參考本要點相關規定訂定</w:t>
      </w:r>
      <w:r>
        <w:rPr>
          <w:rFonts w:eastAsia="標楷體"/>
          <w:bCs/>
          <w:sz w:val="28"/>
          <w:szCs w:val="28"/>
        </w:rPr>
        <w:t>。</w:t>
      </w:r>
    </w:p>
    <w:p w:rsidR="005C0A8C" w:rsidRDefault="005C0A8C">
      <w:pPr>
        <w:numPr>
          <w:ilvl w:val="0"/>
          <w:numId w:val="2"/>
        </w:numPr>
        <w:adjustRightInd/>
        <w:spacing w:line="470" w:lineRule="exact"/>
        <w:ind w:left="851" w:hanging="851"/>
        <w:jc w:val="both"/>
        <w:rPr>
          <w:rFonts w:eastAsia="標楷體"/>
          <w:sz w:val="28"/>
          <w:szCs w:val="28"/>
        </w:rPr>
      </w:pPr>
      <w:r>
        <w:rPr>
          <w:rFonts w:eastAsia="標楷體"/>
          <w:b/>
          <w:bCs/>
          <w:sz w:val="28"/>
          <w:szCs w:val="28"/>
        </w:rPr>
        <w:t>分級考評授權：</w:t>
      </w:r>
      <w:r>
        <w:rPr>
          <w:rFonts w:eastAsia="標楷體"/>
          <w:sz w:val="28"/>
          <w:szCs w:val="28"/>
        </w:rPr>
        <w:t>主管機關應衡酌所屬</w:t>
      </w:r>
      <w:r>
        <w:rPr>
          <w:rFonts w:eastAsia="標楷體" w:hint="eastAsia"/>
          <w:sz w:val="28"/>
          <w:szCs w:val="28"/>
        </w:rPr>
        <w:t>(</w:t>
      </w:r>
      <w:r>
        <w:rPr>
          <w:rFonts w:eastAsia="標楷體"/>
          <w:sz w:val="28"/>
          <w:szCs w:val="28"/>
        </w:rPr>
        <w:t>轄</w:t>
      </w:r>
      <w:r>
        <w:rPr>
          <w:rFonts w:eastAsia="標楷體" w:hint="eastAsia"/>
          <w:sz w:val="28"/>
          <w:szCs w:val="28"/>
        </w:rPr>
        <w:t>)</w:t>
      </w:r>
      <w:r>
        <w:rPr>
          <w:rFonts w:eastAsia="標楷體"/>
          <w:sz w:val="28"/>
          <w:szCs w:val="28"/>
        </w:rPr>
        <w:t>機關數、</w:t>
      </w:r>
      <w:r>
        <w:rPr>
          <w:rFonts w:eastAsia="標楷體" w:hint="eastAsia"/>
          <w:sz w:val="28"/>
          <w:szCs w:val="28"/>
        </w:rPr>
        <w:t>考評</w:t>
      </w:r>
      <w:r>
        <w:rPr>
          <w:rFonts w:eastAsia="標楷體"/>
          <w:sz w:val="28"/>
          <w:szCs w:val="28"/>
        </w:rPr>
        <w:t>人力及資源等因素，決定是否授權所屬</w:t>
      </w:r>
      <w:r>
        <w:rPr>
          <w:rFonts w:eastAsia="標楷體" w:hint="eastAsia"/>
          <w:sz w:val="28"/>
          <w:szCs w:val="28"/>
        </w:rPr>
        <w:t>(</w:t>
      </w:r>
      <w:r>
        <w:rPr>
          <w:rFonts w:eastAsia="標楷體" w:hint="eastAsia"/>
          <w:sz w:val="28"/>
          <w:szCs w:val="28"/>
        </w:rPr>
        <w:t>轄</w:t>
      </w:r>
      <w:r>
        <w:rPr>
          <w:rFonts w:eastAsia="標楷體" w:hint="eastAsia"/>
          <w:sz w:val="28"/>
          <w:szCs w:val="28"/>
        </w:rPr>
        <w:t>)</w:t>
      </w:r>
      <w:r>
        <w:rPr>
          <w:rFonts w:eastAsia="標楷體" w:hint="eastAsia"/>
          <w:sz w:val="28"/>
          <w:szCs w:val="28"/>
        </w:rPr>
        <w:t>機關</w:t>
      </w:r>
      <w:r>
        <w:rPr>
          <w:rFonts w:eastAsia="標楷體"/>
          <w:sz w:val="28"/>
          <w:szCs w:val="28"/>
        </w:rPr>
        <w:t>辦理分級考評作業。</w:t>
      </w:r>
      <w:r>
        <w:rPr>
          <w:rFonts w:eastAsia="標楷體" w:hint="eastAsia"/>
          <w:sz w:val="28"/>
          <w:szCs w:val="28"/>
        </w:rPr>
        <w:t>但應注意考評作業須由機關之上級機關辦理，不得授權機關自行辦理本機關之考評作業。</w:t>
      </w:r>
    </w:p>
    <w:p w:rsidR="005C0A8C" w:rsidRDefault="005C0A8C">
      <w:pPr>
        <w:numPr>
          <w:ilvl w:val="0"/>
          <w:numId w:val="2"/>
        </w:numPr>
        <w:adjustRightInd/>
        <w:spacing w:line="470" w:lineRule="exact"/>
        <w:ind w:left="851" w:hanging="851"/>
        <w:jc w:val="both"/>
        <w:rPr>
          <w:rFonts w:eastAsia="標楷體"/>
          <w:sz w:val="28"/>
          <w:szCs w:val="28"/>
        </w:rPr>
      </w:pPr>
      <w:r>
        <w:rPr>
          <w:rFonts w:eastAsia="標楷體"/>
          <w:b/>
          <w:bCs/>
          <w:sz w:val="28"/>
          <w:szCs w:val="28"/>
        </w:rPr>
        <w:t>考評規劃擬定</w:t>
      </w:r>
      <w:r>
        <w:rPr>
          <w:rFonts w:eastAsia="標楷體"/>
          <w:sz w:val="28"/>
          <w:szCs w:val="28"/>
        </w:rPr>
        <w:t>：</w:t>
      </w:r>
    </w:p>
    <w:p w:rsidR="005C0A8C" w:rsidRDefault="005C0A8C">
      <w:pPr>
        <w:numPr>
          <w:ilvl w:val="0"/>
          <w:numId w:val="5"/>
        </w:numPr>
        <w:adjustRightInd/>
        <w:spacing w:line="470" w:lineRule="exact"/>
        <w:ind w:left="851" w:hanging="284"/>
        <w:jc w:val="both"/>
        <w:rPr>
          <w:rFonts w:eastAsia="標楷體"/>
          <w:sz w:val="28"/>
          <w:szCs w:val="28"/>
        </w:rPr>
      </w:pPr>
      <w:r>
        <w:rPr>
          <w:rFonts w:eastAsia="標楷體" w:hint="eastAsia"/>
          <w:sz w:val="28"/>
          <w:szCs w:val="28"/>
        </w:rPr>
        <w:t>考評</w:t>
      </w:r>
      <w:r>
        <w:rPr>
          <w:rFonts w:eastAsia="標楷體"/>
          <w:sz w:val="28"/>
          <w:szCs w:val="28"/>
        </w:rPr>
        <w:t>機關應定期進行考評，實地考評週期以每</w:t>
      </w:r>
      <w:r>
        <w:rPr>
          <w:rFonts w:eastAsia="標楷體"/>
          <w:sz w:val="28"/>
          <w:szCs w:val="28"/>
        </w:rPr>
        <w:t>3</w:t>
      </w:r>
      <w:r>
        <w:rPr>
          <w:rFonts w:eastAsia="標楷體"/>
          <w:sz w:val="28"/>
          <w:szCs w:val="28"/>
        </w:rPr>
        <w:t>年至少</w:t>
      </w:r>
      <w:r>
        <w:rPr>
          <w:rFonts w:eastAsia="標楷體" w:hint="eastAsia"/>
          <w:sz w:val="28"/>
          <w:szCs w:val="28"/>
        </w:rPr>
        <w:t>1</w:t>
      </w:r>
      <w:r>
        <w:rPr>
          <w:rFonts w:eastAsia="標楷體"/>
          <w:sz w:val="28"/>
          <w:szCs w:val="28"/>
        </w:rPr>
        <w:t>次為原則，所屬（轄）機關數超過</w:t>
      </w:r>
      <w:r>
        <w:rPr>
          <w:rFonts w:eastAsia="標楷體"/>
          <w:sz w:val="28"/>
          <w:szCs w:val="28"/>
        </w:rPr>
        <w:t>20</w:t>
      </w:r>
      <w:r>
        <w:rPr>
          <w:rFonts w:eastAsia="標楷體"/>
          <w:sz w:val="28"/>
          <w:szCs w:val="28"/>
        </w:rPr>
        <w:t>個者，得延長週期分年辦理，每年至少實地考評</w:t>
      </w:r>
      <w:r>
        <w:rPr>
          <w:rFonts w:eastAsia="標楷體"/>
          <w:sz w:val="28"/>
          <w:szCs w:val="28"/>
        </w:rPr>
        <w:t>10</w:t>
      </w:r>
      <w:r>
        <w:rPr>
          <w:rFonts w:eastAsia="標楷體"/>
          <w:sz w:val="28"/>
          <w:szCs w:val="28"/>
        </w:rPr>
        <w:t>個所屬（轄）機關，延長週期</w:t>
      </w:r>
      <w:r>
        <w:rPr>
          <w:rFonts w:eastAsia="標楷體" w:hint="eastAsia"/>
          <w:sz w:val="28"/>
          <w:szCs w:val="28"/>
        </w:rPr>
        <w:t>之最後一年考評</w:t>
      </w:r>
      <w:r>
        <w:rPr>
          <w:rFonts w:eastAsia="標楷體"/>
          <w:sz w:val="28"/>
          <w:szCs w:val="28"/>
        </w:rPr>
        <w:t>未滿</w:t>
      </w:r>
      <w:r>
        <w:rPr>
          <w:rFonts w:eastAsia="標楷體"/>
          <w:sz w:val="28"/>
          <w:szCs w:val="28"/>
        </w:rPr>
        <w:t>10</w:t>
      </w:r>
      <w:r>
        <w:rPr>
          <w:rFonts w:eastAsia="標楷體"/>
          <w:sz w:val="28"/>
          <w:szCs w:val="28"/>
        </w:rPr>
        <w:t>個所屬機關者，不受每年至少考評</w:t>
      </w:r>
      <w:r>
        <w:rPr>
          <w:rFonts w:eastAsia="標楷體"/>
          <w:sz w:val="28"/>
          <w:szCs w:val="28"/>
        </w:rPr>
        <w:t>10</w:t>
      </w:r>
      <w:r>
        <w:rPr>
          <w:rFonts w:eastAsia="標楷體"/>
          <w:sz w:val="28"/>
          <w:szCs w:val="28"/>
        </w:rPr>
        <w:t>個所屬（轄）機關限制；或授權所屬機關分級考評。惟延長週期不得逾</w:t>
      </w:r>
      <w:r>
        <w:rPr>
          <w:rFonts w:eastAsia="標楷體"/>
          <w:sz w:val="28"/>
          <w:szCs w:val="28"/>
        </w:rPr>
        <w:t>6</w:t>
      </w:r>
      <w:r>
        <w:rPr>
          <w:rFonts w:eastAsia="標楷體"/>
          <w:sz w:val="28"/>
          <w:szCs w:val="28"/>
        </w:rPr>
        <w:t>年。</w:t>
      </w:r>
    </w:p>
    <w:p w:rsidR="005C0A8C" w:rsidRDefault="005C0A8C">
      <w:pPr>
        <w:numPr>
          <w:ilvl w:val="0"/>
          <w:numId w:val="5"/>
        </w:numPr>
        <w:adjustRightInd/>
        <w:spacing w:line="470" w:lineRule="exact"/>
        <w:ind w:left="851" w:hanging="284"/>
        <w:jc w:val="both"/>
        <w:rPr>
          <w:rFonts w:eastAsia="標楷體"/>
          <w:sz w:val="28"/>
          <w:szCs w:val="28"/>
        </w:rPr>
      </w:pPr>
      <w:r>
        <w:rPr>
          <w:rFonts w:eastAsia="標楷體"/>
          <w:sz w:val="28"/>
          <w:szCs w:val="28"/>
        </w:rPr>
        <w:t>考評機關應於考評前一年度擇定受評機關。</w:t>
      </w:r>
    </w:p>
    <w:p w:rsidR="005C0A8C" w:rsidRDefault="005C0A8C">
      <w:pPr>
        <w:numPr>
          <w:ilvl w:val="0"/>
          <w:numId w:val="5"/>
        </w:numPr>
        <w:adjustRightInd/>
        <w:spacing w:line="470" w:lineRule="exact"/>
        <w:ind w:left="851" w:hanging="284"/>
        <w:jc w:val="both"/>
        <w:rPr>
          <w:rFonts w:eastAsia="標楷體"/>
          <w:sz w:val="28"/>
          <w:szCs w:val="28"/>
        </w:rPr>
      </w:pPr>
      <w:r>
        <w:rPr>
          <w:rFonts w:eastAsia="標楷體"/>
          <w:sz w:val="28"/>
          <w:szCs w:val="28"/>
        </w:rPr>
        <w:t>各年度之考評應於當年</w:t>
      </w:r>
      <w:r>
        <w:rPr>
          <w:rFonts w:eastAsia="標楷體"/>
          <w:sz w:val="28"/>
          <w:szCs w:val="28"/>
        </w:rPr>
        <w:t>12</w:t>
      </w:r>
      <w:r>
        <w:rPr>
          <w:rFonts w:eastAsia="標楷體"/>
          <w:sz w:val="28"/>
          <w:szCs w:val="28"/>
        </w:rPr>
        <w:t>月底前完成。</w:t>
      </w:r>
    </w:p>
    <w:p w:rsidR="005C0A8C" w:rsidRDefault="005C0A8C">
      <w:pPr>
        <w:numPr>
          <w:ilvl w:val="0"/>
          <w:numId w:val="2"/>
        </w:numPr>
        <w:adjustRightInd/>
        <w:spacing w:line="470" w:lineRule="exact"/>
        <w:ind w:left="851" w:hanging="851"/>
        <w:jc w:val="both"/>
        <w:rPr>
          <w:rFonts w:eastAsia="標楷體"/>
          <w:sz w:val="28"/>
          <w:szCs w:val="28"/>
        </w:rPr>
      </w:pPr>
      <w:r>
        <w:rPr>
          <w:rFonts w:eastAsia="標楷體" w:hint="eastAsia"/>
          <w:b/>
          <w:bCs/>
          <w:sz w:val="28"/>
          <w:szCs w:val="28"/>
        </w:rPr>
        <w:t>擇定受評對象</w:t>
      </w:r>
      <w:r>
        <w:rPr>
          <w:rFonts w:eastAsia="標楷體"/>
          <w:b/>
          <w:bCs/>
          <w:sz w:val="28"/>
          <w:szCs w:val="28"/>
        </w:rPr>
        <w:t>：</w:t>
      </w:r>
      <w:r>
        <w:rPr>
          <w:rFonts w:eastAsia="標楷體" w:hint="eastAsia"/>
          <w:sz w:val="28"/>
          <w:szCs w:val="28"/>
        </w:rPr>
        <w:t>考評</w:t>
      </w:r>
      <w:r>
        <w:rPr>
          <w:rFonts w:eastAsia="標楷體"/>
          <w:sz w:val="28"/>
          <w:szCs w:val="28"/>
        </w:rPr>
        <w:t>機關</w:t>
      </w:r>
      <w:r>
        <w:rPr>
          <w:rFonts w:eastAsia="標楷體" w:hint="eastAsia"/>
          <w:sz w:val="28"/>
          <w:szCs w:val="28"/>
        </w:rPr>
        <w:t>擇定受評機關或辦理年度考評作業前，</w:t>
      </w:r>
      <w:r>
        <w:rPr>
          <w:rFonts w:eastAsia="標楷體"/>
          <w:sz w:val="28"/>
          <w:szCs w:val="28"/>
        </w:rPr>
        <w:t>應運用「機關檔案管理</w:t>
      </w:r>
      <w:r>
        <w:rPr>
          <w:rFonts w:eastAsia="標楷體" w:hint="eastAsia"/>
          <w:sz w:val="28"/>
          <w:szCs w:val="28"/>
        </w:rPr>
        <w:t>資訊網</w:t>
      </w:r>
      <w:r>
        <w:rPr>
          <w:rFonts w:eastAsia="標楷體"/>
          <w:sz w:val="28"/>
          <w:szCs w:val="28"/>
        </w:rPr>
        <w:t>」</w:t>
      </w:r>
      <w:r>
        <w:rPr>
          <w:rFonts w:eastAsia="標楷體" w:hint="eastAsia"/>
          <w:sz w:val="28"/>
          <w:szCs w:val="28"/>
        </w:rPr>
        <w:t>、</w:t>
      </w:r>
      <w:r>
        <w:rPr>
          <w:rFonts w:eastAsia="標楷體"/>
          <w:sz w:val="28"/>
          <w:szCs w:val="28"/>
        </w:rPr>
        <w:t>「機關檔案</w:t>
      </w:r>
      <w:r>
        <w:rPr>
          <w:rFonts w:eastAsia="標楷體" w:hint="eastAsia"/>
          <w:sz w:val="28"/>
          <w:szCs w:val="28"/>
        </w:rPr>
        <w:t>目錄查詢網</w:t>
      </w:r>
      <w:r>
        <w:rPr>
          <w:rFonts w:eastAsia="標楷體"/>
          <w:sz w:val="28"/>
          <w:szCs w:val="28"/>
        </w:rPr>
        <w:t>」</w:t>
      </w:r>
      <w:r>
        <w:rPr>
          <w:rFonts w:eastAsia="標楷體" w:hint="eastAsia"/>
          <w:sz w:val="28"/>
          <w:szCs w:val="28"/>
        </w:rPr>
        <w:t>、</w:t>
      </w:r>
      <w:r>
        <w:rPr>
          <w:rFonts w:ascii="標楷體" w:eastAsia="標楷體" w:hAnsi="標楷體" w:hint="eastAsia"/>
          <w:sz w:val="28"/>
          <w:szCs w:val="28"/>
        </w:rPr>
        <w:t>「受評機關基本資訊表」(附件</w:t>
      </w:r>
      <w:r>
        <w:rPr>
          <w:rFonts w:eastAsia="標楷體" w:hint="eastAsia"/>
          <w:sz w:val="28"/>
          <w:szCs w:val="28"/>
        </w:rPr>
        <w:t>2</w:t>
      </w:r>
      <w:r>
        <w:rPr>
          <w:rFonts w:ascii="標楷體" w:eastAsia="標楷體" w:hAnsi="標楷體" w:hint="eastAsia"/>
          <w:sz w:val="28"/>
          <w:szCs w:val="28"/>
        </w:rPr>
        <w:t>)，</w:t>
      </w:r>
      <w:r>
        <w:rPr>
          <w:rFonts w:eastAsia="標楷體"/>
          <w:sz w:val="28"/>
          <w:szCs w:val="28"/>
        </w:rPr>
        <w:t>掌握所屬（轄）機關管理現況</w:t>
      </w:r>
      <w:r>
        <w:rPr>
          <w:sz w:val="28"/>
          <w:szCs w:val="28"/>
        </w:rPr>
        <w:t>，</w:t>
      </w:r>
      <w:r>
        <w:rPr>
          <w:rFonts w:eastAsia="標楷體"/>
          <w:sz w:val="28"/>
          <w:szCs w:val="28"/>
        </w:rPr>
        <w:t>包括</w:t>
      </w:r>
      <w:r>
        <w:rPr>
          <w:rFonts w:eastAsia="標楷體" w:hint="eastAsia"/>
          <w:sz w:val="28"/>
          <w:szCs w:val="28"/>
        </w:rPr>
        <w:t>機關檔案目錄彙送辦理情形、機關</w:t>
      </w:r>
      <w:r>
        <w:rPr>
          <w:rFonts w:eastAsia="標楷體"/>
          <w:sz w:val="28"/>
          <w:szCs w:val="28"/>
        </w:rPr>
        <w:t>檔案管理</w:t>
      </w:r>
      <w:r>
        <w:rPr>
          <w:rFonts w:eastAsia="標楷體" w:hint="eastAsia"/>
          <w:sz w:val="28"/>
          <w:szCs w:val="28"/>
        </w:rPr>
        <w:t>調查、檔案風險管理調查及作業檢核</w:t>
      </w:r>
      <w:r>
        <w:rPr>
          <w:rFonts w:eastAsia="標楷體" w:hint="eastAsia"/>
          <w:sz w:val="28"/>
          <w:szCs w:val="28"/>
        </w:rPr>
        <w:t>(</w:t>
      </w:r>
      <w:r>
        <w:rPr>
          <w:rFonts w:eastAsia="標楷體" w:hint="eastAsia"/>
          <w:sz w:val="28"/>
          <w:szCs w:val="28"/>
        </w:rPr>
        <w:t>機關自評</w:t>
      </w:r>
      <w:r>
        <w:rPr>
          <w:rFonts w:eastAsia="標楷體" w:hint="eastAsia"/>
          <w:sz w:val="28"/>
          <w:szCs w:val="28"/>
        </w:rPr>
        <w:t>)</w:t>
      </w:r>
      <w:r>
        <w:rPr>
          <w:rFonts w:eastAsia="標楷體" w:hint="eastAsia"/>
          <w:sz w:val="28"/>
          <w:szCs w:val="28"/>
        </w:rPr>
        <w:t>結果、機關檔案庫房保管情形及辦理檔案清理、檢調及應用情形等，針對各項管理</w:t>
      </w:r>
      <w:r>
        <w:rPr>
          <w:rFonts w:eastAsia="標楷體" w:hint="eastAsia"/>
          <w:sz w:val="28"/>
          <w:szCs w:val="28"/>
          <w:lang w:eastAsia="zh-HK"/>
        </w:rPr>
        <w:t>狀</w:t>
      </w:r>
      <w:r>
        <w:rPr>
          <w:rFonts w:eastAsia="標楷體" w:hint="eastAsia"/>
          <w:sz w:val="28"/>
          <w:szCs w:val="28"/>
        </w:rPr>
        <w:t>況</w:t>
      </w:r>
      <w:r>
        <w:rPr>
          <w:rFonts w:eastAsia="標楷體" w:hint="eastAsia"/>
          <w:sz w:val="28"/>
          <w:szCs w:val="28"/>
          <w:lang w:eastAsia="zh-HK"/>
        </w:rPr>
        <w:t>綜合考量，以</w:t>
      </w:r>
      <w:r>
        <w:rPr>
          <w:rFonts w:eastAsia="標楷體" w:hint="eastAsia"/>
          <w:sz w:val="28"/>
          <w:szCs w:val="28"/>
        </w:rPr>
        <w:t>排定考評優先順序。</w:t>
      </w:r>
    </w:p>
    <w:p w:rsidR="005C0A8C" w:rsidRDefault="005C0A8C">
      <w:pPr>
        <w:numPr>
          <w:ilvl w:val="0"/>
          <w:numId w:val="2"/>
        </w:numPr>
        <w:adjustRightInd/>
        <w:spacing w:line="530" w:lineRule="exact"/>
        <w:ind w:left="851" w:hanging="851"/>
        <w:jc w:val="both"/>
        <w:rPr>
          <w:rFonts w:eastAsia="標楷體"/>
          <w:sz w:val="28"/>
          <w:szCs w:val="28"/>
        </w:rPr>
      </w:pPr>
      <w:r>
        <w:rPr>
          <w:rFonts w:eastAsia="標楷體"/>
          <w:b/>
          <w:bCs/>
          <w:sz w:val="28"/>
          <w:szCs w:val="28"/>
        </w:rPr>
        <w:lastRenderedPageBreak/>
        <w:t>考評小組成立</w:t>
      </w:r>
      <w:r>
        <w:rPr>
          <w:b/>
          <w:bCs/>
          <w:sz w:val="28"/>
          <w:szCs w:val="28"/>
        </w:rPr>
        <w:t>：</w:t>
      </w:r>
      <w:r>
        <w:rPr>
          <w:rFonts w:eastAsia="標楷體" w:hint="eastAsia"/>
          <w:sz w:val="28"/>
          <w:szCs w:val="28"/>
        </w:rPr>
        <w:t>考</w:t>
      </w:r>
      <w:r>
        <w:rPr>
          <w:rFonts w:eastAsia="標楷體"/>
          <w:sz w:val="28"/>
          <w:szCs w:val="28"/>
        </w:rPr>
        <w:t>評機關</w:t>
      </w:r>
      <w:r>
        <w:rPr>
          <w:rFonts w:eastAsia="標楷體" w:hint="eastAsia"/>
          <w:sz w:val="28"/>
          <w:szCs w:val="28"/>
        </w:rPr>
        <w:t>應</w:t>
      </w:r>
      <w:r>
        <w:rPr>
          <w:rFonts w:eastAsia="標楷體"/>
          <w:sz w:val="28"/>
          <w:szCs w:val="28"/>
        </w:rPr>
        <w:t>成立檔案管理考評小組，由機關權責長官擔任召集人，成員包括檔案管理單位主管及承辦人員，</w:t>
      </w:r>
      <w:r>
        <w:rPr>
          <w:rFonts w:eastAsia="標楷體" w:hint="eastAsia"/>
          <w:sz w:val="28"/>
          <w:szCs w:val="28"/>
        </w:rPr>
        <w:t>並</w:t>
      </w:r>
      <w:r>
        <w:rPr>
          <w:rFonts w:eastAsia="標楷體"/>
          <w:sz w:val="28"/>
          <w:szCs w:val="28"/>
        </w:rPr>
        <w:t>視需要邀集資訊單位人員</w:t>
      </w:r>
      <w:r>
        <w:rPr>
          <w:rFonts w:eastAsia="標楷體" w:hint="eastAsia"/>
          <w:sz w:val="28"/>
          <w:szCs w:val="28"/>
        </w:rPr>
        <w:t>，或機關學校熟稔檔案法令及執行作業細節、檔案管理資訊專業之在職或退休學者專家</w:t>
      </w:r>
      <w:r>
        <w:rPr>
          <w:rFonts w:eastAsia="標楷體"/>
          <w:sz w:val="28"/>
          <w:szCs w:val="28"/>
        </w:rPr>
        <w:t>參與</w:t>
      </w:r>
      <w:r>
        <w:rPr>
          <w:rFonts w:eastAsia="標楷體" w:hint="eastAsia"/>
          <w:sz w:val="28"/>
          <w:szCs w:val="28"/>
        </w:rPr>
        <w:t>，其人數以</w:t>
      </w:r>
      <w:r>
        <w:rPr>
          <w:rFonts w:eastAsia="標楷體" w:hint="eastAsia"/>
          <w:sz w:val="28"/>
          <w:szCs w:val="28"/>
        </w:rPr>
        <w:t>3</w:t>
      </w:r>
      <w:r>
        <w:rPr>
          <w:rFonts w:eastAsia="標楷體"/>
          <w:sz w:val="28"/>
          <w:szCs w:val="28"/>
        </w:rPr>
        <w:t>-6</w:t>
      </w:r>
      <w:r>
        <w:rPr>
          <w:rFonts w:eastAsia="標楷體" w:hint="eastAsia"/>
          <w:sz w:val="28"/>
          <w:szCs w:val="28"/>
        </w:rPr>
        <w:t>人進行分組考核為宜，外機關人員應符合利益迴避原則，並負保密責任</w:t>
      </w:r>
      <w:r>
        <w:rPr>
          <w:rFonts w:eastAsia="標楷體" w:hint="eastAsia"/>
          <w:sz w:val="28"/>
          <w:szCs w:val="28"/>
        </w:rPr>
        <w:t>(</w:t>
      </w:r>
      <w:r>
        <w:rPr>
          <w:rFonts w:eastAsia="標楷體" w:hint="eastAsia"/>
          <w:sz w:val="28"/>
          <w:szCs w:val="28"/>
        </w:rPr>
        <w:t>切結書參考格式如附件</w:t>
      </w:r>
      <w:r>
        <w:rPr>
          <w:rFonts w:eastAsia="標楷體" w:hint="eastAsia"/>
          <w:sz w:val="28"/>
          <w:szCs w:val="28"/>
        </w:rPr>
        <w:t>3)</w:t>
      </w:r>
      <w:r>
        <w:rPr>
          <w:rFonts w:eastAsia="標楷體" w:hint="eastAsia"/>
          <w:sz w:val="28"/>
          <w:szCs w:val="28"/>
        </w:rPr>
        <w:t>。</w:t>
      </w:r>
    </w:p>
    <w:p w:rsidR="005C0A8C" w:rsidRDefault="005C0A8C">
      <w:pPr>
        <w:numPr>
          <w:ilvl w:val="0"/>
          <w:numId w:val="2"/>
        </w:numPr>
        <w:adjustRightInd/>
        <w:spacing w:line="530" w:lineRule="exact"/>
        <w:ind w:left="851" w:hanging="851"/>
        <w:jc w:val="both"/>
        <w:rPr>
          <w:rFonts w:eastAsia="標楷體"/>
          <w:bCs/>
          <w:sz w:val="28"/>
          <w:szCs w:val="28"/>
        </w:rPr>
      </w:pPr>
      <w:r>
        <w:rPr>
          <w:rFonts w:eastAsia="標楷體" w:hint="eastAsia"/>
          <w:b/>
          <w:bCs/>
          <w:sz w:val="28"/>
          <w:szCs w:val="28"/>
        </w:rPr>
        <w:t>考評小組分工</w:t>
      </w:r>
      <w:r>
        <w:rPr>
          <w:rFonts w:eastAsia="標楷體"/>
          <w:b/>
          <w:bCs/>
          <w:sz w:val="28"/>
          <w:szCs w:val="28"/>
        </w:rPr>
        <w:t>：</w:t>
      </w:r>
      <w:r>
        <w:rPr>
          <w:rFonts w:eastAsia="標楷體" w:hint="eastAsia"/>
          <w:bCs/>
          <w:sz w:val="28"/>
          <w:szCs w:val="28"/>
        </w:rPr>
        <w:t>考評小組得視成員專業能力及人數進行分工，如小組人數</w:t>
      </w:r>
      <w:r>
        <w:rPr>
          <w:rFonts w:eastAsia="標楷體" w:hint="eastAsia"/>
          <w:bCs/>
          <w:sz w:val="28"/>
          <w:szCs w:val="28"/>
        </w:rPr>
        <w:t>6</w:t>
      </w:r>
      <w:r>
        <w:rPr>
          <w:rFonts w:eastAsia="標楷體" w:hint="eastAsia"/>
          <w:bCs/>
          <w:sz w:val="28"/>
          <w:szCs w:val="28"/>
        </w:rPr>
        <w:t>人時，可分為立案編目分組、鑑定清理分組、保存維護分組、檢調應用分組、文書檔案資訊分組、計畫考評分組；不足</w:t>
      </w:r>
      <w:r>
        <w:rPr>
          <w:rFonts w:eastAsia="標楷體" w:hint="eastAsia"/>
          <w:bCs/>
          <w:sz w:val="28"/>
          <w:szCs w:val="28"/>
        </w:rPr>
        <w:t>6</w:t>
      </w:r>
      <w:r>
        <w:rPr>
          <w:rFonts w:eastAsia="標楷體" w:hint="eastAsia"/>
          <w:bCs/>
          <w:sz w:val="28"/>
          <w:szCs w:val="28"/>
        </w:rPr>
        <w:t>人時，可將前述分組予以整併，如立案編目及鑑定清理分組、保存維護及檢調應用分組、文書檔案資訊及計畫考評分組</w:t>
      </w:r>
      <w:r>
        <w:rPr>
          <w:rFonts w:eastAsia="標楷體" w:hint="eastAsia"/>
          <w:sz w:val="28"/>
          <w:szCs w:val="28"/>
        </w:rPr>
        <w:t>(</w:t>
      </w:r>
      <w:r>
        <w:rPr>
          <w:rFonts w:eastAsia="標楷體" w:hint="eastAsia"/>
          <w:sz w:val="28"/>
          <w:szCs w:val="28"/>
        </w:rPr>
        <w:t>附件</w:t>
      </w:r>
      <w:r>
        <w:rPr>
          <w:rFonts w:eastAsia="標楷體" w:hint="eastAsia"/>
          <w:sz w:val="28"/>
          <w:szCs w:val="28"/>
        </w:rPr>
        <w:t>4-</w:t>
      </w:r>
      <w:r>
        <w:rPr>
          <w:rFonts w:eastAsia="標楷體" w:hint="eastAsia"/>
          <w:sz w:val="28"/>
          <w:szCs w:val="28"/>
        </w:rPr>
        <w:t>考評小組分工表供參</w:t>
      </w:r>
      <w:r>
        <w:rPr>
          <w:rFonts w:eastAsia="標楷體" w:hint="eastAsia"/>
          <w:sz w:val="28"/>
          <w:szCs w:val="28"/>
        </w:rPr>
        <w:t>)</w:t>
      </w:r>
      <w:r>
        <w:rPr>
          <w:rFonts w:eastAsia="標楷體" w:hint="eastAsia"/>
          <w:bCs/>
          <w:sz w:val="28"/>
          <w:szCs w:val="28"/>
        </w:rPr>
        <w:t>。</w:t>
      </w:r>
    </w:p>
    <w:p w:rsidR="005C0A8C" w:rsidRDefault="005C0A8C">
      <w:pPr>
        <w:numPr>
          <w:ilvl w:val="0"/>
          <w:numId w:val="2"/>
        </w:numPr>
        <w:adjustRightInd/>
        <w:spacing w:line="530" w:lineRule="exact"/>
        <w:ind w:left="851" w:hanging="851"/>
        <w:jc w:val="both"/>
        <w:rPr>
          <w:rFonts w:eastAsia="標楷體"/>
          <w:sz w:val="28"/>
          <w:szCs w:val="28"/>
        </w:rPr>
      </w:pPr>
      <w:r>
        <w:rPr>
          <w:rFonts w:eastAsia="標楷體" w:hint="eastAsia"/>
          <w:b/>
          <w:bCs/>
          <w:sz w:val="28"/>
          <w:szCs w:val="28"/>
        </w:rPr>
        <w:t>考評人員訓練</w:t>
      </w:r>
      <w:r>
        <w:rPr>
          <w:b/>
          <w:bCs/>
          <w:sz w:val="28"/>
          <w:szCs w:val="28"/>
        </w:rPr>
        <w:t>：</w:t>
      </w:r>
      <w:r>
        <w:rPr>
          <w:rFonts w:eastAsia="標楷體" w:hint="eastAsia"/>
          <w:sz w:val="28"/>
          <w:szCs w:val="28"/>
        </w:rPr>
        <w:t>考評小組成員應曾參加國家發展委員會檔案管理局</w:t>
      </w:r>
      <w:r>
        <w:rPr>
          <w:rFonts w:eastAsia="標楷體" w:hint="eastAsia"/>
          <w:sz w:val="28"/>
          <w:szCs w:val="28"/>
        </w:rPr>
        <w:t>(</w:t>
      </w:r>
      <w:r>
        <w:rPr>
          <w:rFonts w:eastAsia="標楷體" w:hint="eastAsia"/>
          <w:sz w:val="28"/>
          <w:szCs w:val="28"/>
        </w:rPr>
        <w:t>以下簡稱檔案局</w:t>
      </w:r>
      <w:r>
        <w:rPr>
          <w:rFonts w:eastAsia="標楷體" w:hint="eastAsia"/>
          <w:sz w:val="28"/>
          <w:szCs w:val="28"/>
        </w:rPr>
        <w:t>)</w:t>
      </w:r>
      <w:r>
        <w:rPr>
          <w:rFonts w:eastAsia="標楷體" w:hint="eastAsia"/>
          <w:sz w:val="28"/>
          <w:szCs w:val="28"/>
        </w:rPr>
        <w:t>、機關本身或外機關辦理之評鑑專業人員培訓課程，並熟稔檔案法令規定及具備實務作業知能，且瞭解評鑑表所列考評方式與評分標準，如係聘請外部考評人員，宜於考評前就考評事項進行意見溝通；必要時以機關檔案管理情形模擬或試辦考評。</w:t>
      </w:r>
    </w:p>
    <w:p w:rsidR="005C0A8C" w:rsidRDefault="005C0A8C">
      <w:pPr>
        <w:numPr>
          <w:ilvl w:val="0"/>
          <w:numId w:val="2"/>
        </w:numPr>
        <w:adjustRightInd/>
        <w:spacing w:line="530" w:lineRule="exact"/>
        <w:ind w:left="851" w:hanging="851"/>
        <w:jc w:val="both"/>
        <w:rPr>
          <w:rFonts w:eastAsia="標楷體"/>
          <w:sz w:val="28"/>
          <w:szCs w:val="28"/>
        </w:rPr>
      </w:pPr>
      <w:r>
        <w:rPr>
          <w:rFonts w:eastAsia="標楷體" w:hint="eastAsia"/>
          <w:b/>
          <w:bCs/>
          <w:sz w:val="28"/>
          <w:szCs w:val="28"/>
        </w:rPr>
        <w:t>考評期程通知</w:t>
      </w:r>
      <w:r>
        <w:rPr>
          <w:rFonts w:eastAsia="標楷體"/>
          <w:b/>
          <w:bCs/>
          <w:sz w:val="28"/>
          <w:szCs w:val="28"/>
        </w:rPr>
        <w:t>：</w:t>
      </w:r>
      <w:r>
        <w:rPr>
          <w:rFonts w:eastAsia="標楷體" w:hint="eastAsia"/>
          <w:sz w:val="28"/>
          <w:szCs w:val="28"/>
        </w:rPr>
        <w:t>考評機關應於考評</w:t>
      </w:r>
      <w:r>
        <w:rPr>
          <w:rFonts w:eastAsia="標楷體" w:hint="eastAsia"/>
          <w:sz w:val="28"/>
          <w:szCs w:val="28"/>
        </w:rPr>
        <w:t>3</w:t>
      </w:r>
      <w:r>
        <w:rPr>
          <w:rFonts w:eastAsia="標楷體" w:hint="eastAsia"/>
          <w:sz w:val="28"/>
          <w:szCs w:val="28"/>
        </w:rPr>
        <w:t>個月前通知受評機關，給予受評機關準備時間，並請其於考評</w:t>
      </w:r>
      <w:r>
        <w:rPr>
          <w:rFonts w:eastAsia="標楷體" w:hint="eastAsia"/>
          <w:sz w:val="28"/>
          <w:szCs w:val="28"/>
        </w:rPr>
        <w:t>3</w:t>
      </w:r>
      <w:r>
        <w:rPr>
          <w:rFonts w:eastAsia="標楷體" w:hint="eastAsia"/>
          <w:sz w:val="28"/>
          <w:szCs w:val="28"/>
        </w:rPr>
        <w:t>週前提供</w:t>
      </w:r>
      <w:r>
        <w:rPr>
          <w:rFonts w:ascii="標楷體" w:eastAsia="標楷體" w:hAnsi="標楷體" w:hint="eastAsia"/>
          <w:sz w:val="28"/>
          <w:szCs w:val="28"/>
        </w:rPr>
        <w:t>受評機關基本資訊表</w:t>
      </w:r>
      <w:r>
        <w:rPr>
          <w:rFonts w:eastAsia="標楷體" w:hint="eastAsia"/>
          <w:sz w:val="28"/>
          <w:szCs w:val="28"/>
        </w:rPr>
        <w:t>後，於考評</w:t>
      </w:r>
      <w:r>
        <w:rPr>
          <w:rFonts w:eastAsia="標楷體" w:hint="eastAsia"/>
          <w:sz w:val="28"/>
          <w:szCs w:val="28"/>
        </w:rPr>
        <w:t>2</w:t>
      </w:r>
      <w:r>
        <w:rPr>
          <w:rFonts w:eastAsia="標楷體" w:hint="eastAsia"/>
          <w:sz w:val="28"/>
          <w:szCs w:val="28"/>
        </w:rPr>
        <w:t>週前將考評當日需配合調閱之</w:t>
      </w:r>
      <w:r>
        <w:rPr>
          <w:rFonts w:ascii="標楷體" w:eastAsia="標楷體" w:hAnsi="標楷體" w:hint="eastAsia"/>
          <w:sz w:val="28"/>
          <w:szCs w:val="28"/>
        </w:rPr>
        <w:t>「</w:t>
      </w:r>
      <w:r>
        <w:rPr>
          <w:rFonts w:eastAsia="標楷體" w:hint="eastAsia"/>
          <w:sz w:val="28"/>
          <w:szCs w:val="28"/>
        </w:rPr>
        <w:t>文件</w:t>
      </w:r>
      <w:r>
        <w:rPr>
          <w:rFonts w:ascii="標楷體" w:eastAsia="標楷體" w:hAnsi="標楷體" w:hint="eastAsia"/>
          <w:sz w:val="28"/>
          <w:szCs w:val="28"/>
        </w:rPr>
        <w:t>」資料名稱、</w:t>
      </w:r>
      <w:r>
        <w:rPr>
          <w:rFonts w:eastAsia="標楷體" w:hint="eastAsia"/>
          <w:sz w:val="28"/>
          <w:szCs w:val="28"/>
        </w:rPr>
        <w:t>所需設備及陪檢人力等項目名稱表列送交受評機關準備；於</w:t>
      </w:r>
      <w:r>
        <w:rPr>
          <w:rFonts w:eastAsia="標楷體" w:hint="eastAsia"/>
          <w:sz w:val="28"/>
          <w:szCs w:val="28"/>
        </w:rPr>
        <w:t>3</w:t>
      </w:r>
      <w:r>
        <w:rPr>
          <w:rFonts w:eastAsia="標楷體" w:hint="eastAsia"/>
          <w:sz w:val="28"/>
          <w:szCs w:val="28"/>
        </w:rPr>
        <w:t>天前始能將要查檢之</w:t>
      </w:r>
      <w:r>
        <w:rPr>
          <w:rFonts w:ascii="標楷體" w:eastAsia="標楷體" w:hAnsi="標楷體" w:hint="eastAsia"/>
          <w:sz w:val="28"/>
          <w:szCs w:val="28"/>
        </w:rPr>
        <w:t>「</w:t>
      </w:r>
      <w:r>
        <w:rPr>
          <w:rFonts w:eastAsia="標楷體" w:hint="eastAsia"/>
          <w:sz w:val="28"/>
          <w:szCs w:val="28"/>
        </w:rPr>
        <w:t>檔案</w:t>
      </w:r>
      <w:r>
        <w:rPr>
          <w:rFonts w:ascii="標楷體" w:eastAsia="標楷體" w:hAnsi="標楷體" w:hint="eastAsia"/>
          <w:sz w:val="28"/>
          <w:szCs w:val="28"/>
        </w:rPr>
        <w:t>」檔號</w:t>
      </w:r>
      <w:r>
        <w:rPr>
          <w:rFonts w:eastAsia="標楷體" w:hint="eastAsia"/>
          <w:sz w:val="28"/>
          <w:szCs w:val="28"/>
        </w:rPr>
        <w:t>送交受評機關調案準備</w:t>
      </w:r>
      <w:r>
        <w:rPr>
          <w:rFonts w:eastAsia="標楷體" w:hint="eastAsia"/>
          <w:sz w:val="28"/>
          <w:szCs w:val="28"/>
        </w:rPr>
        <w:t>(</w:t>
      </w:r>
      <w:r>
        <w:rPr>
          <w:rFonts w:eastAsia="標楷體" w:hint="eastAsia"/>
          <w:sz w:val="28"/>
          <w:szCs w:val="28"/>
        </w:rPr>
        <w:t>附件</w:t>
      </w:r>
      <w:r>
        <w:rPr>
          <w:rFonts w:eastAsia="標楷體" w:hint="eastAsia"/>
          <w:sz w:val="28"/>
          <w:szCs w:val="28"/>
        </w:rPr>
        <w:t>5</w:t>
      </w:r>
      <w:r>
        <w:rPr>
          <w:rFonts w:ascii="新細明體" w:hAnsi="新細明體" w:hint="eastAsia"/>
          <w:sz w:val="28"/>
          <w:szCs w:val="28"/>
        </w:rPr>
        <w:t>、</w:t>
      </w:r>
      <w:r>
        <w:rPr>
          <w:rFonts w:eastAsia="標楷體" w:hint="eastAsia"/>
          <w:sz w:val="28"/>
          <w:szCs w:val="28"/>
        </w:rPr>
        <w:t>6)</w:t>
      </w:r>
      <w:r>
        <w:rPr>
          <w:rFonts w:eastAsia="標楷體" w:hint="eastAsia"/>
          <w:sz w:val="28"/>
          <w:szCs w:val="28"/>
        </w:rPr>
        <w:t>。上述考評日前之天數以日曆天計算，至其中</w:t>
      </w:r>
      <w:r>
        <w:rPr>
          <w:rFonts w:eastAsia="標楷體" w:hint="eastAsia"/>
          <w:sz w:val="28"/>
          <w:szCs w:val="28"/>
        </w:rPr>
        <w:t>3</w:t>
      </w:r>
      <w:r>
        <w:rPr>
          <w:rFonts w:eastAsia="標楷體" w:hint="eastAsia"/>
          <w:sz w:val="28"/>
          <w:szCs w:val="28"/>
        </w:rPr>
        <w:t>天前將檔案檔號送交受評機關部分，應避開例假日，以利受評機關調案。</w:t>
      </w:r>
    </w:p>
    <w:p w:rsidR="005C0A8C" w:rsidRDefault="005C0A8C">
      <w:pPr>
        <w:numPr>
          <w:ilvl w:val="0"/>
          <w:numId w:val="2"/>
        </w:numPr>
        <w:adjustRightInd/>
        <w:spacing w:line="490" w:lineRule="exact"/>
        <w:ind w:left="851" w:hanging="851"/>
        <w:jc w:val="both"/>
        <w:rPr>
          <w:rFonts w:eastAsia="標楷體"/>
          <w:sz w:val="28"/>
          <w:szCs w:val="28"/>
        </w:rPr>
      </w:pPr>
      <w:r>
        <w:rPr>
          <w:rFonts w:eastAsia="標楷體" w:hint="eastAsia"/>
          <w:b/>
          <w:bCs/>
          <w:sz w:val="28"/>
          <w:szCs w:val="28"/>
        </w:rPr>
        <w:lastRenderedPageBreak/>
        <w:t>考評行前確認</w:t>
      </w:r>
      <w:r>
        <w:rPr>
          <w:rFonts w:eastAsia="標楷體"/>
          <w:b/>
          <w:bCs/>
          <w:sz w:val="28"/>
          <w:szCs w:val="28"/>
        </w:rPr>
        <w:t>：</w:t>
      </w:r>
      <w:r>
        <w:rPr>
          <w:rFonts w:eastAsia="標楷體" w:hint="eastAsia"/>
          <w:sz w:val="28"/>
          <w:szCs w:val="28"/>
        </w:rPr>
        <w:t>考評機關於考評前得視需要召開行前說明會，強化考評人員對作業流程之瞭解，並事先交換意見，以確保考評品質。</w:t>
      </w:r>
    </w:p>
    <w:p w:rsidR="005C0A8C" w:rsidRDefault="005C0A8C">
      <w:pPr>
        <w:pStyle w:val="HTML"/>
        <w:numPr>
          <w:ilvl w:val="0"/>
          <w:numId w:val="1"/>
        </w:numPr>
        <w:shd w:val="clear" w:color="auto" w:fill="FFFFFF"/>
        <w:spacing w:line="490" w:lineRule="exact"/>
        <w:jc w:val="both"/>
        <w:outlineLvl w:val="0"/>
        <w:rPr>
          <w:rFonts w:ascii="Times New Roman" w:eastAsia="標楷體" w:hAnsi="Times New Roman"/>
          <w:b/>
          <w:sz w:val="28"/>
          <w:szCs w:val="28"/>
        </w:rPr>
      </w:pPr>
      <w:bookmarkStart w:id="12" w:name="_Toc64459955"/>
      <w:bookmarkStart w:id="13" w:name="_Toc64460250"/>
      <w:bookmarkStart w:id="14" w:name="_Toc64710390"/>
      <w:bookmarkStart w:id="15" w:name="_Toc138778381"/>
      <w:bookmarkStart w:id="16" w:name="_Toc138778398"/>
      <w:r>
        <w:rPr>
          <w:rFonts w:ascii="Times New Roman" w:eastAsia="標楷體" w:hAnsi="Times New Roman"/>
          <w:b/>
          <w:sz w:val="28"/>
          <w:szCs w:val="28"/>
        </w:rPr>
        <w:t>實地考評</w:t>
      </w:r>
      <w:bookmarkEnd w:id="12"/>
      <w:bookmarkEnd w:id="13"/>
      <w:bookmarkEnd w:id="14"/>
      <w:bookmarkEnd w:id="15"/>
      <w:bookmarkEnd w:id="16"/>
    </w:p>
    <w:p w:rsidR="005C0A8C" w:rsidRDefault="005C0A8C">
      <w:pPr>
        <w:numPr>
          <w:ilvl w:val="0"/>
          <w:numId w:val="3"/>
        </w:numPr>
        <w:adjustRightInd/>
        <w:spacing w:line="490" w:lineRule="exact"/>
        <w:ind w:left="851" w:hanging="851"/>
        <w:jc w:val="both"/>
        <w:rPr>
          <w:rFonts w:eastAsia="標楷體"/>
          <w:sz w:val="28"/>
          <w:szCs w:val="28"/>
        </w:rPr>
      </w:pPr>
      <w:r>
        <w:rPr>
          <w:rFonts w:eastAsia="標楷體"/>
          <w:b/>
          <w:sz w:val="28"/>
          <w:szCs w:val="28"/>
        </w:rPr>
        <w:t>考評時間：</w:t>
      </w:r>
      <w:r>
        <w:rPr>
          <w:rFonts w:eastAsia="標楷體"/>
          <w:sz w:val="28"/>
          <w:szCs w:val="28"/>
        </w:rPr>
        <w:t>以</w:t>
      </w:r>
      <w:r>
        <w:rPr>
          <w:rFonts w:eastAsia="標楷體" w:hint="eastAsia"/>
          <w:sz w:val="28"/>
          <w:szCs w:val="28"/>
        </w:rPr>
        <w:t>能有效完成考評全程</w:t>
      </w:r>
      <w:r>
        <w:rPr>
          <w:rFonts w:eastAsia="標楷體"/>
          <w:sz w:val="28"/>
          <w:szCs w:val="28"/>
        </w:rPr>
        <w:t>為原則</w:t>
      </w:r>
      <w:r>
        <w:rPr>
          <w:rFonts w:eastAsia="標楷體" w:hint="eastAsia"/>
          <w:sz w:val="28"/>
          <w:szCs w:val="28"/>
        </w:rPr>
        <w:t>(</w:t>
      </w:r>
      <w:r>
        <w:rPr>
          <w:rFonts w:eastAsia="標楷體" w:hint="eastAsia"/>
          <w:sz w:val="28"/>
          <w:szCs w:val="28"/>
        </w:rPr>
        <w:t>附件</w:t>
      </w:r>
      <w:r>
        <w:rPr>
          <w:rFonts w:eastAsia="標楷體" w:hint="eastAsia"/>
          <w:sz w:val="28"/>
          <w:szCs w:val="28"/>
        </w:rPr>
        <w:t>7-</w:t>
      </w:r>
      <w:r>
        <w:rPr>
          <w:rFonts w:eastAsia="標楷體" w:hint="eastAsia"/>
          <w:sz w:val="28"/>
          <w:szCs w:val="28"/>
        </w:rPr>
        <w:t>作業程序表供參</w:t>
      </w:r>
      <w:r>
        <w:rPr>
          <w:rFonts w:eastAsia="標楷體" w:hint="eastAsia"/>
          <w:sz w:val="28"/>
          <w:szCs w:val="28"/>
        </w:rPr>
        <w:t>)</w:t>
      </w:r>
      <w:r>
        <w:rPr>
          <w:rFonts w:eastAsia="標楷體"/>
          <w:sz w:val="28"/>
          <w:szCs w:val="28"/>
        </w:rPr>
        <w:t>，</w:t>
      </w:r>
      <w:r>
        <w:rPr>
          <w:rFonts w:eastAsia="標楷體" w:hint="eastAsia"/>
          <w:sz w:val="28"/>
          <w:szCs w:val="28"/>
        </w:rPr>
        <w:t>並得視考評及陪檢人力多寡等實際狀況彈性調整，切不可以時間不足為由草率為之。</w:t>
      </w:r>
    </w:p>
    <w:p w:rsidR="005C0A8C" w:rsidRDefault="005C0A8C">
      <w:pPr>
        <w:numPr>
          <w:ilvl w:val="0"/>
          <w:numId w:val="3"/>
        </w:numPr>
        <w:adjustRightInd/>
        <w:spacing w:line="490" w:lineRule="exact"/>
        <w:ind w:left="851" w:hanging="851"/>
        <w:jc w:val="both"/>
        <w:rPr>
          <w:rFonts w:eastAsia="標楷體"/>
          <w:sz w:val="28"/>
          <w:szCs w:val="28"/>
        </w:rPr>
      </w:pPr>
      <w:r>
        <w:rPr>
          <w:rFonts w:eastAsia="標楷體"/>
          <w:b/>
          <w:sz w:val="28"/>
          <w:szCs w:val="28"/>
        </w:rPr>
        <w:t>考評方式：</w:t>
      </w:r>
      <w:r>
        <w:rPr>
          <w:rFonts w:eastAsia="標楷體"/>
          <w:sz w:val="28"/>
          <w:szCs w:val="28"/>
        </w:rPr>
        <w:t>使用檔案局訂定之評鑑表</w:t>
      </w:r>
      <w:r>
        <w:rPr>
          <w:rFonts w:eastAsia="標楷體" w:hint="eastAsia"/>
          <w:sz w:val="28"/>
          <w:szCs w:val="28"/>
        </w:rPr>
        <w:t>進行考評</w:t>
      </w:r>
      <w:r>
        <w:rPr>
          <w:rFonts w:eastAsia="標楷體"/>
          <w:sz w:val="28"/>
          <w:szCs w:val="28"/>
        </w:rPr>
        <w:t>，並可依</w:t>
      </w:r>
      <w:r>
        <w:rPr>
          <w:rFonts w:eastAsia="標楷體" w:hint="eastAsia"/>
          <w:sz w:val="28"/>
          <w:szCs w:val="28"/>
        </w:rPr>
        <w:t>受評</w:t>
      </w:r>
      <w:r>
        <w:rPr>
          <w:rFonts w:eastAsia="標楷體"/>
          <w:sz w:val="28"/>
          <w:szCs w:val="28"/>
        </w:rPr>
        <w:t>機關特性增列</w:t>
      </w:r>
      <w:r>
        <w:rPr>
          <w:rFonts w:eastAsia="標楷體" w:hint="eastAsia"/>
          <w:sz w:val="28"/>
          <w:szCs w:val="28"/>
        </w:rPr>
        <w:t>考評</w:t>
      </w:r>
      <w:r>
        <w:rPr>
          <w:rFonts w:eastAsia="標楷體"/>
          <w:sz w:val="28"/>
          <w:szCs w:val="28"/>
        </w:rPr>
        <w:t>項目</w:t>
      </w:r>
      <w:r>
        <w:rPr>
          <w:rFonts w:eastAsia="標楷體" w:hint="eastAsia"/>
          <w:sz w:val="28"/>
          <w:szCs w:val="28"/>
        </w:rPr>
        <w:t>，考評前請受評機關備妥考評機關指定之受檢文件，並於考評當日安排陪檢人員及配合考評人員調閱其他受檢文件。</w:t>
      </w:r>
    </w:p>
    <w:p w:rsidR="005C0A8C" w:rsidRDefault="005C0A8C">
      <w:pPr>
        <w:numPr>
          <w:ilvl w:val="0"/>
          <w:numId w:val="3"/>
        </w:numPr>
        <w:adjustRightInd/>
        <w:spacing w:line="490" w:lineRule="exact"/>
        <w:ind w:left="851" w:hanging="851"/>
        <w:jc w:val="both"/>
        <w:rPr>
          <w:rFonts w:eastAsia="標楷體"/>
          <w:b/>
          <w:sz w:val="28"/>
          <w:szCs w:val="28"/>
        </w:rPr>
      </w:pPr>
      <w:r>
        <w:rPr>
          <w:rFonts w:eastAsia="標楷體"/>
          <w:b/>
          <w:sz w:val="28"/>
          <w:szCs w:val="28"/>
        </w:rPr>
        <w:t>考評標的：</w:t>
      </w:r>
    </w:p>
    <w:p w:rsidR="005C0A8C" w:rsidRDefault="005C0A8C">
      <w:pPr>
        <w:numPr>
          <w:ilvl w:val="0"/>
          <w:numId w:val="7"/>
        </w:numPr>
        <w:adjustRightInd/>
        <w:spacing w:line="490" w:lineRule="exact"/>
        <w:jc w:val="both"/>
        <w:rPr>
          <w:rFonts w:eastAsia="標楷體"/>
          <w:sz w:val="28"/>
          <w:szCs w:val="28"/>
        </w:rPr>
      </w:pPr>
      <w:r>
        <w:rPr>
          <w:rFonts w:eastAsia="標楷體"/>
          <w:sz w:val="28"/>
          <w:szCs w:val="28"/>
        </w:rPr>
        <w:t>除列有特定範圍之考評項目外，原則依</w:t>
      </w:r>
      <w:r>
        <w:rPr>
          <w:rFonts w:eastAsia="標楷體" w:hint="eastAsia"/>
          <w:sz w:val="28"/>
          <w:szCs w:val="28"/>
        </w:rPr>
        <w:t>考評</w:t>
      </w:r>
      <w:r>
        <w:rPr>
          <w:rFonts w:eastAsia="標楷體"/>
          <w:sz w:val="28"/>
          <w:szCs w:val="28"/>
        </w:rPr>
        <w:t>機關考評需要，不限定特定年度管有之檔案</w:t>
      </w:r>
      <w:r>
        <w:rPr>
          <w:rFonts w:eastAsia="標楷體" w:hint="eastAsia"/>
          <w:sz w:val="28"/>
          <w:szCs w:val="28"/>
        </w:rPr>
        <w:t>或文件，而抽檢時應考量考評目的及效果，切勿集中抽檢特定年度之檔案或文件。</w:t>
      </w:r>
      <w:r>
        <w:rPr>
          <w:rFonts w:eastAsia="標楷體"/>
          <w:sz w:val="28"/>
          <w:szCs w:val="28"/>
        </w:rPr>
        <w:t>依</w:t>
      </w:r>
      <w:r>
        <w:rPr>
          <w:rFonts w:eastAsia="標楷體" w:hint="eastAsia"/>
          <w:sz w:val="28"/>
          <w:szCs w:val="28"/>
        </w:rPr>
        <w:t>評鑑</w:t>
      </w:r>
      <w:r>
        <w:rPr>
          <w:rFonts w:eastAsia="標楷體"/>
          <w:sz w:val="28"/>
          <w:szCs w:val="28"/>
        </w:rPr>
        <w:t>表所載之考評標準採取全檢或抽檢，</w:t>
      </w:r>
      <w:r>
        <w:rPr>
          <w:rFonts w:eastAsia="標楷體" w:hint="eastAsia"/>
          <w:sz w:val="28"/>
          <w:szCs w:val="28"/>
        </w:rPr>
        <w:t>並</w:t>
      </w:r>
      <w:r>
        <w:rPr>
          <w:rFonts w:eastAsia="標楷體"/>
          <w:sz w:val="28"/>
          <w:szCs w:val="28"/>
        </w:rPr>
        <w:t>可視實際情形</w:t>
      </w:r>
      <w:r>
        <w:rPr>
          <w:rFonts w:eastAsia="標楷體" w:hint="eastAsia"/>
          <w:sz w:val="28"/>
          <w:szCs w:val="28"/>
        </w:rPr>
        <w:t>增加抽檢檔案或相關佐證文件，</w:t>
      </w:r>
      <w:r>
        <w:rPr>
          <w:rFonts w:eastAsia="標楷體"/>
          <w:sz w:val="28"/>
          <w:szCs w:val="28"/>
        </w:rPr>
        <w:t>再據以填</w:t>
      </w:r>
      <w:r>
        <w:rPr>
          <w:rFonts w:eastAsia="標楷體" w:hint="eastAsia"/>
          <w:sz w:val="28"/>
          <w:szCs w:val="28"/>
        </w:rPr>
        <w:t>寫</w:t>
      </w:r>
      <w:r>
        <w:rPr>
          <w:rFonts w:eastAsia="標楷體"/>
          <w:sz w:val="28"/>
          <w:szCs w:val="28"/>
        </w:rPr>
        <w:t>考評結果，其中</w:t>
      </w:r>
      <w:r>
        <w:rPr>
          <w:rFonts w:eastAsia="標楷體" w:hint="eastAsia"/>
          <w:sz w:val="28"/>
          <w:szCs w:val="28"/>
        </w:rPr>
        <w:t>過去考評</w:t>
      </w:r>
      <w:r>
        <w:rPr>
          <w:rFonts w:eastAsia="標楷體"/>
          <w:sz w:val="28"/>
          <w:szCs w:val="28"/>
        </w:rPr>
        <w:t>已檢核之檔案</w:t>
      </w:r>
      <w:r>
        <w:rPr>
          <w:rFonts w:eastAsia="標楷體" w:hint="eastAsia"/>
          <w:sz w:val="28"/>
          <w:szCs w:val="28"/>
        </w:rPr>
        <w:t>及</w:t>
      </w:r>
      <w:r>
        <w:rPr>
          <w:rFonts w:eastAsia="標楷體"/>
          <w:sz w:val="28"/>
          <w:szCs w:val="28"/>
        </w:rPr>
        <w:t>作業</w:t>
      </w:r>
      <w:r>
        <w:rPr>
          <w:rFonts w:eastAsia="標楷體" w:hint="eastAsia"/>
          <w:sz w:val="28"/>
          <w:szCs w:val="28"/>
        </w:rPr>
        <w:t>文件</w:t>
      </w:r>
      <w:r>
        <w:rPr>
          <w:rFonts w:eastAsia="標楷體"/>
          <w:sz w:val="28"/>
          <w:szCs w:val="28"/>
        </w:rPr>
        <w:t>不重</w:t>
      </w:r>
      <w:r>
        <w:rPr>
          <w:rFonts w:eastAsia="標楷體" w:hint="eastAsia"/>
          <w:sz w:val="28"/>
          <w:szCs w:val="28"/>
        </w:rPr>
        <w:t>複</w:t>
      </w:r>
      <w:r>
        <w:rPr>
          <w:rFonts w:eastAsia="標楷體"/>
          <w:sz w:val="28"/>
          <w:szCs w:val="28"/>
        </w:rPr>
        <w:t>納入。</w:t>
      </w:r>
    </w:p>
    <w:p w:rsidR="005C0A8C" w:rsidRDefault="005C0A8C">
      <w:pPr>
        <w:numPr>
          <w:ilvl w:val="0"/>
          <w:numId w:val="7"/>
        </w:numPr>
        <w:adjustRightInd/>
        <w:spacing w:line="490" w:lineRule="exact"/>
        <w:jc w:val="both"/>
        <w:rPr>
          <w:rFonts w:eastAsia="標楷體"/>
          <w:sz w:val="28"/>
          <w:szCs w:val="28"/>
        </w:rPr>
      </w:pPr>
      <w:r>
        <w:rPr>
          <w:rFonts w:eastAsia="標楷體" w:hint="eastAsia"/>
          <w:sz w:val="28"/>
          <w:szCs w:val="28"/>
        </w:rPr>
        <w:t>各考評項目訂定不同查檢標的，例如查檢不同年度不同承辦單位之檔案</w:t>
      </w:r>
      <w:r>
        <w:rPr>
          <w:rFonts w:ascii="Posterama" w:eastAsia="標楷體" w:hAnsi="Posterama" w:cs="Posterama" w:hint="eastAsia"/>
          <w:sz w:val="28"/>
          <w:szCs w:val="28"/>
        </w:rPr>
        <w:t>；</w:t>
      </w:r>
      <w:r>
        <w:rPr>
          <w:rFonts w:eastAsia="標楷體" w:hint="eastAsia"/>
          <w:sz w:val="28"/>
          <w:szCs w:val="28"/>
        </w:rPr>
        <w:t>查檢相關計畫、作業紀錄、公文或檔案管理資訊系統以及所產生之清單</w:t>
      </w:r>
      <w:r>
        <w:rPr>
          <w:rFonts w:ascii="Posterama" w:eastAsia="標楷體" w:hAnsi="Posterama" w:cs="Posterama"/>
          <w:sz w:val="28"/>
          <w:szCs w:val="28"/>
        </w:rPr>
        <w:t>、</w:t>
      </w:r>
      <w:r>
        <w:rPr>
          <w:rFonts w:eastAsia="標楷體" w:hint="eastAsia"/>
          <w:sz w:val="28"/>
          <w:szCs w:val="28"/>
        </w:rPr>
        <w:t>文件等。</w:t>
      </w:r>
    </w:p>
    <w:p w:rsidR="005C0A8C" w:rsidRDefault="005C0A8C">
      <w:pPr>
        <w:numPr>
          <w:ilvl w:val="0"/>
          <w:numId w:val="7"/>
        </w:numPr>
        <w:adjustRightInd/>
        <w:spacing w:line="490" w:lineRule="exact"/>
        <w:jc w:val="both"/>
        <w:rPr>
          <w:rFonts w:eastAsia="標楷體"/>
          <w:sz w:val="28"/>
          <w:szCs w:val="28"/>
        </w:rPr>
      </w:pPr>
      <w:r>
        <w:rPr>
          <w:rFonts w:eastAsia="標楷體" w:hint="eastAsia"/>
          <w:sz w:val="28"/>
          <w:szCs w:val="28"/>
        </w:rPr>
        <w:t>每一工作項目抽檢之檔案儘可能共用，並以「案」為單位進行查檢者，案內各卷皆需受檢，但為更發揮考評效果，亦可視機關檔案保管數量或個案情形調增其抽檢方式及數量</w:t>
      </w:r>
      <w:r>
        <w:rPr>
          <w:rFonts w:eastAsia="標楷體" w:hint="eastAsia"/>
          <w:sz w:val="28"/>
          <w:szCs w:val="28"/>
        </w:rPr>
        <w:t>(</w:t>
      </w:r>
      <w:r>
        <w:rPr>
          <w:rFonts w:eastAsia="標楷體" w:hint="eastAsia"/>
          <w:sz w:val="28"/>
          <w:szCs w:val="28"/>
        </w:rPr>
        <w:t>附件</w:t>
      </w:r>
      <w:r>
        <w:rPr>
          <w:rFonts w:eastAsia="標楷體" w:hint="eastAsia"/>
          <w:sz w:val="28"/>
          <w:szCs w:val="28"/>
        </w:rPr>
        <w:t>8-</w:t>
      </w:r>
      <w:r>
        <w:rPr>
          <w:rFonts w:eastAsia="標楷體" w:hint="eastAsia"/>
          <w:sz w:val="28"/>
          <w:szCs w:val="28"/>
        </w:rPr>
        <w:t>檔案抽檢數量表</w:t>
      </w:r>
      <w:r>
        <w:rPr>
          <w:rFonts w:eastAsia="標楷體" w:hint="eastAsia"/>
          <w:sz w:val="28"/>
          <w:szCs w:val="28"/>
        </w:rPr>
        <w:t>)</w:t>
      </w:r>
      <w:r>
        <w:rPr>
          <w:rFonts w:eastAsia="標楷體" w:hint="eastAsia"/>
          <w:sz w:val="28"/>
          <w:szCs w:val="28"/>
        </w:rPr>
        <w:t>。</w:t>
      </w:r>
    </w:p>
    <w:p w:rsidR="005C0A8C" w:rsidRDefault="005C0A8C">
      <w:pPr>
        <w:numPr>
          <w:ilvl w:val="0"/>
          <w:numId w:val="3"/>
        </w:numPr>
        <w:adjustRightInd/>
        <w:spacing w:line="490" w:lineRule="exact"/>
        <w:ind w:left="851" w:hanging="851"/>
        <w:jc w:val="both"/>
        <w:rPr>
          <w:rFonts w:eastAsia="標楷體"/>
          <w:sz w:val="28"/>
          <w:szCs w:val="28"/>
        </w:rPr>
      </w:pPr>
      <w:r>
        <w:rPr>
          <w:rFonts w:eastAsia="標楷體" w:hint="eastAsia"/>
          <w:b/>
          <w:sz w:val="28"/>
          <w:szCs w:val="28"/>
        </w:rPr>
        <w:t>免評情形：</w:t>
      </w:r>
      <w:r>
        <w:rPr>
          <w:rFonts w:eastAsia="標楷體" w:hint="eastAsia"/>
          <w:sz w:val="28"/>
          <w:szCs w:val="28"/>
        </w:rPr>
        <w:t>考評項目依檔案法相關規定屬機關得視年度工作計畫及作業資源酌情辦理而無相關辦理情形者、非屬填列機關權責、或經檔案局同意可免辦理事項者，該考評項目免評，惟應具體說明理由。</w:t>
      </w:r>
    </w:p>
    <w:p w:rsidR="005C0A8C" w:rsidRDefault="005C0A8C">
      <w:pPr>
        <w:pStyle w:val="HTML"/>
        <w:numPr>
          <w:ilvl w:val="0"/>
          <w:numId w:val="1"/>
        </w:numPr>
        <w:shd w:val="clear" w:color="auto" w:fill="FFFFFF"/>
        <w:spacing w:line="500" w:lineRule="exact"/>
        <w:jc w:val="both"/>
        <w:outlineLvl w:val="0"/>
        <w:rPr>
          <w:rFonts w:ascii="Times New Roman" w:eastAsia="標楷體" w:hAnsi="Times New Roman" w:hint="eastAsia"/>
          <w:b/>
          <w:sz w:val="28"/>
          <w:szCs w:val="28"/>
        </w:rPr>
      </w:pPr>
      <w:bookmarkStart w:id="17" w:name="_Toc64459956"/>
      <w:bookmarkStart w:id="18" w:name="_Toc64460251"/>
      <w:bookmarkStart w:id="19" w:name="_Toc64710391"/>
      <w:bookmarkStart w:id="20" w:name="_Toc138778382"/>
      <w:bookmarkStart w:id="21" w:name="_Toc138778399"/>
      <w:r>
        <w:rPr>
          <w:rFonts w:ascii="Times New Roman" w:eastAsia="標楷體" w:hAnsi="Times New Roman" w:hint="eastAsia"/>
          <w:b/>
          <w:sz w:val="28"/>
          <w:szCs w:val="28"/>
          <w:lang w:eastAsia="zh-TW"/>
        </w:rPr>
        <w:lastRenderedPageBreak/>
        <w:t>評鑑</w:t>
      </w:r>
      <w:r>
        <w:rPr>
          <w:rFonts w:ascii="Times New Roman" w:eastAsia="標楷體" w:hAnsi="Times New Roman" w:hint="eastAsia"/>
          <w:b/>
          <w:sz w:val="28"/>
          <w:szCs w:val="28"/>
        </w:rPr>
        <w:t>表操作說明</w:t>
      </w:r>
      <w:bookmarkEnd w:id="17"/>
      <w:bookmarkEnd w:id="18"/>
      <w:bookmarkEnd w:id="19"/>
      <w:bookmarkEnd w:id="20"/>
      <w:bookmarkEnd w:id="21"/>
    </w:p>
    <w:p w:rsidR="005C0A8C" w:rsidRDefault="005C0A8C">
      <w:pPr>
        <w:pStyle w:val="HTML"/>
        <w:shd w:val="clear" w:color="auto" w:fill="FFFFFF"/>
        <w:spacing w:line="500" w:lineRule="exact"/>
        <w:ind w:left="720"/>
        <w:jc w:val="both"/>
        <w:rPr>
          <w:rFonts w:ascii="Times New Roman" w:eastAsia="標楷體" w:hAnsi="Times New Roman" w:hint="eastAsia"/>
          <w:sz w:val="28"/>
          <w:szCs w:val="28"/>
        </w:rPr>
      </w:pPr>
      <w:r>
        <w:rPr>
          <w:rFonts w:ascii="Times New Roman" w:eastAsia="標楷體" w:hAnsi="Times New Roman" w:hint="eastAsia"/>
          <w:sz w:val="28"/>
          <w:szCs w:val="28"/>
        </w:rPr>
        <w:t>考評人員應具備檔案管理專業並培養考評能力，考評前充分瞭解考評內容，以落實考評目的及成效。為利考評人員使用評鑑表考評所屬機關，茲就評鑑表考評項目內容及檢核重點，簡述如下</w:t>
      </w:r>
      <w:r>
        <w:rPr>
          <w:rFonts w:ascii="標楷體" w:eastAsia="標楷體" w:hAnsi="標楷體" w:hint="eastAsia"/>
          <w:sz w:val="28"/>
          <w:szCs w:val="28"/>
        </w:rPr>
        <w:t>：</w:t>
      </w:r>
    </w:p>
    <w:p w:rsidR="005C0A8C" w:rsidRDefault="005C0A8C">
      <w:pPr>
        <w:numPr>
          <w:ilvl w:val="0"/>
          <w:numId w:val="6"/>
        </w:numPr>
        <w:adjustRightInd/>
        <w:spacing w:line="500" w:lineRule="exact"/>
        <w:ind w:left="765"/>
        <w:jc w:val="both"/>
        <w:rPr>
          <w:rFonts w:eastAsia="標楷體" w:hint="eastAsia"/>
          <w:b/>
          <w:sz w:val="28"/>
          <w:szCs w:val="28"/>
        </w:rPr>
      </w:pPr>
      <w:r>
        <w:rPr>
          <w:rFonts w:eastAsia="標楷體"/>
          <w:b/>
          <w:sz w:val="28"/>
          <w:szCs w:val="28"/>
        </w:rPr>
        <w:t>檔案點收（考評項目</w:t>
      </w:r>
      <w:r>
        <w:rPr>
          <w:rFonts w:eastAsia="標楷體"/>
          <w:b/>
          <w:sz w:val="28"/>
          <w:szCs w:val="28"/>
        </w:rPr>
        <w:t>1-3</w:t>
      </w:r>
      <w:r>
        <w:rPr>
          <w:rFonts w:eastAsia="標楷體"/>
          <w:b/>
          <w:sz w:val="28"/>
          <w:szCs w:val="28"/>
        </w:rPr>
        <w:t>）</w:t>
      </w:r>
    </w:p>
    <w:p w:rsidR="005C0A8C" w:rsidRDefault="005C0A8C">
      <w:pPr>
        <w:numPr>
          <w:ilvl w:val="0"/>
          <w:numId w:val="23"/>
        </w:numPr>
        <w:adjustRightInd/>
        <w:spacing w:line="50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1</w:t>
      </w:r>
      <w:r>
        <w:rPr>
          <w:rFonts w:eastAsia="標楷體" w:hint="eastAsia"/>
          <w:b/>
          <w:sz w:val="28"/>
          <w:szCs w:val="28"/>
          <w:u w:val="single"/>
        </w:rPr>
        <w:t>：歸檔附件屬特殊媒體或書籍者，歸檔清單註記其媒體</w:t>
      </w:r>
    </w:p>
    <w:p w:rsidR="005C0A8C" w:rsidRDefault="005C0A8C">
      <w:pPr>
        <w:adjustRightInd/>
        <w:spacing w:line="500" w:lineRule="exact"/>
        <w:ind w:left="952"/>
        <w:jc w:val="both"/>
        <w:rPr>
          <w:rFonts w:eastAsia="標楷體"/>
          <w:b/>
          <w:sz w:val="28"/>
          <w:szCs w:val="28"/>
          <w:u w:val="single"/>
        </w:rPr>
      </w:pPr>
      <w:r>
        <w:rPr>
          <w:rFonts w:eastAsia="標楷體" w:hint="eastAsia"/>
          <w:b/>
          <w:sz w:val="28"/>
          <w:szCs w:val="28"/>
          <w:u w:val="single"/>
        </w:rPr>
        <w:t>類型及數量。</w:t>
      </w:r>
    </w:p>
    <w:p w:rsidR="005C0A8C" w:rsidRDefault="005C0A8C">
      <w:pPr>
        <w:numPr>
          <w:ilvl w:val="0"/>
          <w:numId w:val="4"/>
        </w:numPr>
        <w:adjustRightInd/>
        <w:spacing w:line="500" w:lineRule="exact"/>
        <w:ind w:left="482" w:firstLine="246"/>
        <w:jc w:val="both"/>
        <w:rPr>
          <w:rFonts w:eastAsia="標楷體"/>
          <w:sz w:val="28"/>
          <w:szCs w:val="28"/>
        </w:rPr>
      </w:pPr>
      <w:r>
        <w:rPr>
          <w:rFonts w:eastAsia="標楷體" w:hint="eastAsia"/>
          <w:sz w:val="28"/>
          <w:szCs w:val="28"/>
        </w:rPr>
        <w:t>作業規定：機關檔案點收作業要點第</w:t>
      </w:r>
      <w:r>
        <w:rPr>
          <w:rFonts w:eastAsia="標楷體" w:hint="eastAsia"/>
          <w:sz w:val="28"/>
          <w:szCs w:val="28"/>
        </w:rPr>
        <w:t>4</w:t>
      </w:r>
      <w:r>
        <w:rPr>
          <w:rFonts w:eastAsia="標楷體" w:hint="eastAsia"/>
          <w:sz w:val="28"/>
          <w:szCs w:val="28"/>
        </w:rPr>
        <w:t>點、機關檔案管理作業</w:t>
      </w:r>
    </w:p>
    <w:p w:rsidR="005C0A8C" w:rsidRDefault="005C0A8C">
      <w:pPr>
        <w:adjustRightInd/>
        <w:spacing w:line="500" w:lineRule="exact"/>
        <w:ind w:left="728" w:firstLineChars="80" w:firstLine="224"/>
        <w:jc w:val="both"/>
        <w:rPr>
          <w:rFonts w:eastAsia="標楷體" w:hint="eastAsia"/>
          <w:sz w:val="28"/>
          <w:szCs w:val="28"/>
        </w:rPr>
      </w:pPr>
      <w:r>
        <w:rPr>
          <w:rFonts w:eastAsia="標楷體" w:hint="eastAsia"/>
          <w:sz w:val="28"/>
          <w:szCs w:val="28"/>
        </w:rPr>
        <w:t>手冊</w:t>
      </w:r>
      <w:r>
        <w:rPr>
          <w:rFonts w:eastAsia="標楷體" w:hint="eastAsia"/>
          <w:sz w:val="28"/>
          <w:szCs w:val="28"/>
        </w:rPr>
        <w:t>7.5.1.3</w:t>
      </w:r>
      <w:r>
        <w:rPr>
          <w:rFonts w:eastAsia="標楷體" w:hint="eastAsia"/>
          <w:sz w:val="28"/>
          <w:szCs w:val="28"/>
        </w:rPr>
        <w:t>。</w:t>
      </w:r>
    </w:p>
    <w:p w:rsidR="005C0A8C" w:rsidRDefault="005C0A8C">
      <w:pPr>
        <w:numPr>
          <w:ilvl w:val="0"/>
          <w:numId w:val="4"/>
        </w:numPr>
        <w:adjustRightInd/>
        <w:spacing w:line="500" w:lineRule="exact"/>
        <w:ind w:left="482" w:firstLine="246"/>
        <w:jc w:val="both"/>
        <w:rPr>
          <w:rFonts w:eastAsia="標楷體" w:hint="eastAsia"/>
          <w:strike/>
          <w:sz w:val="28"/>
          <w:szCs w:val="28"/>
        </w:rPr>
      </w:pPr>
      <w:r>
        <w:rPr>
          <w:rFonts w:eastAsia="標楷體" w:hint="eastAsia"/>
          <w:sz w:val="28"/>
          <w:szCs w:val="28"/>
        </w:rPr>
        <w:t>考評方式：</w:t>
      </w:r>
    </w:p>
    <w:p w:rsidR="005C0A8C" w:rsidRDefault="005C0A8C">
      <w:pPr>
        <w:numPr>
          <w:ilvl w:val="0"/>
          <w:numId w:val="67"/>
        </w:numPr>
        <w:adjustRightInd/>
        <w:spacing w:line="500" w:lineRule="exact"/>
        <w:jc w:val="both"/>
        <w:rPr>
          <w:rFonts w:eastAsia="標楷體"/>
          <w:sz w:val="28"/>
          <w:szCs w:val="28"/>
        </w:rPr>
      </w:pPr>
      <w:r>
        <w:rPr>
          <w:rFonts w:eastAsia="標楷體" w:hint="eastAsia"/>
          <w:sz w:val="28"/>
          <w:szCs w:val="28"/>
        </w:rPr>
        <w:t>受評機關</w:t>
      </w:r>
      <w:r>
        <w:rPr>
          <w:rFonts w:eastAsia="標楷體"/>
          <w:sz w:val="28"/>
          <w:szCs w:val="28"/>
        </w:rPr>
        <w:t>備妥自</w:t>
      </w:r>
      <w:r>
        <w:rPr>
          <w:rFonts w:eastAsia="標楷體" w:hint="eastAsia"/>
          <w:sz w:val="28"/>
          <w:szCs w:val="28"/>
        </w:rPr>
        <w:t>檔案管理資訊系統檢出符合下列條件之歸檔案件及其歸檔清單，續由考評機關抽檢至少</w:t>
      </w:r>
      <w:r>
        <w:rPr>
          <w:rFonts w:eastAsia="標楷體" w:hint="eastAsia"/>
          <w:sz w:val="28"/>
          <w:szCs w:val="28"/>
        </w:rPr>
        <w:t>20</w:t>
      </w:r>
      <w:r>
        <w:rPr>
          <w:rFonts w:eastAsia="標楷體" w:hint="eastAsia"/>
          <w:sz w:val="28"/>
          <w:szCs w:val="28"/>
        </w:rPr>
        <w:t>件進行考評：</w:t>
      </w:r>
    </w:p>
    <w:p w:rsidR="005C0A8C" w:rsidRDefault="005C0A8C">
      <w:pPr>
        <w:adjustRightInd/>
        <w:spacing w:line="50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自</w:t>
      </w:r>
      <w:r>
        <w:rPr>
          <w:rFonts w:eastAsia="標楷體" w:hint="eastAsia"/>
          <w:sz w:val="28"/>
          <w:szCs w:val="28"/>
        </w:rPr>
        <w:t>91</w:t>
      </w:r>
      <w:r>
        <w:rPr>
          <w:rFonts w:eastAsia="標楷體" w:hint="eastAsia"/>
          <w:sz w:val="28"/>
          <w:szCs w:val="28"/>
        </w:rPr>
        <w:t>年起各年度至少檢出</w:t>
      </w:r>
      <w:r>
        <w:rPr>
          <w:rFonts w:eastAsia="標楷體" w:hint="eastAsia"/>
          <w:sz w:val="28"/>
          <w:szCs w:val="28"/>
        </w:rPr>
        <w:t>1</w:t>
      </w:r>
      <w:r>
        <w:rPr>
          <w:rFonts w:eastAsia="標楷體" w:hint="eastAsia"/>
          <w:sz w:val="28"/>
          <w:szCs w:val="28"/>
        </w:rPr>
        <w:t>件，總抽檢出件數不得少於</w:t>
      </w:r>
    </w:p>
    <w:p w:rsidR="005C0A8C" w:rsidRDefault="005C0A8C">
      <w:pPr>
        <w:adjustRightInd/>
        <w:spacing w:line="500" w:lineRule="exact"/>
        <w:ind w:left="1568"/>
        <w:jc w:val="both"/>
        <w:rPr>
          <w:rFonts w:eastAsia="標楷體"/>
          <w:sz w:val="28"/>
          <w:szCs w:val="28"/>
        </w:rPr>
      </w:pPr>
      <w:r>
        <w:rPr>
          <w:rFonts w:eastAsia="標楷體" w:hint="eastAsia"/>
          <w:sz w:val="28"/>
          <w:szCs w:val="28"/>
        </w:rPr>
        <w:t>50</w:t>
      </w:r>
      <w:r>
        <w:rPr>
          <w:rFonts w:eastAsia="標楷體" w:hint="eastAsia"/>
          <w:sz w:val="28"/>
          <w:szCs w:val="28"/>
        </w:rPr>
        <w:t>件，每件均需有附件。</w:t>
      </w:r>
    </w:p>
    <w:p w:rsidR="005C0A8C" w:rsidRDefault="005C0A8C">
      <w:pPr>
        <w:adjustRightInd/>
        <w:spacing w:line="50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前點檢出之案件需分屬至少</w:t>
      </w:r>
      <w:r>
        <w:rPr>
          <w:rFonts w:eastAsia="標楷體" w:hint="eastAsia"/>
          <w:sz w:val="28"/>
          <w:szCs w:val="28"/>
        </w:rPr>
        <w:t>4</w:t>
      </w:r>
      <w:r>
        <w:rPr>
          <w:rFonts w:eastAsia="標楷體" w:hint="eastAsia"/>
          <w:sz w:val="28"/>
          <w:szCs w:val="28"/>
        </w:rPr>
        <w:t>個承辦單位，且每個承辦單</w:t>
      </w:r>
    </w:p>
    <w:p w:rsidR="005C0A8C" w:rsidRDefault="005C0A8C">
      <w:pPr>
        <w:adjustRightInd/>
        <w:spacing w:line="500" w:lineRule="exact"/>
        <w:ind w:leftChars="641" w:left="1622" w:hangingChars="30" w:hanging="84"/>
        <w:jc w:val="both"/>
        <w:rPr>
          <w:rFonts w:eastAsia="標楷體" w:hint="eastAsia"/>
          <w:sz w:val="28"/>
          <w:szCs w:val="28"/>
        </w:rPr>
      </w:pPr>
      <w:r>
        <w:rPr>
          <w:rFonts w:eastAsia="標楷體" w:hint="eastAsia"/>
          <w:sz w:val="28"/>
          <w:szCs w:val="28"/>
        </w:rPr>
        <w:t>位案件不少於</w:t>
      </w:r>
      <w:r>
        <w:rPr>
          <w:rFonts w:eastAsia="標楷體" w:hint="eastAsia"/>
          <w:sz w:val="28"/>
          <w:szCs w:val="28"/>
        </w:rPr>
        <w:t>10</w:t>
      </w:r>
      <w:r>
        <w:rPr>
          <w:rFonts w:eastAsia="標楷體" w:hint="eastAsia"/>
          <w:sz w:val="28"/>
          <w:szCs w:val="28"/>
        </w:rPr>
        <w:t>件。</w:t>
      </w:r>
    </w:p>
    <w:p w:rsidR="005C0A8C" w:rsidRDefault="005C0A8C">
      <w:pPr>
        <w:numPr>
          <w:ilvl w:val="0"/>
          <w:numId w:val="67"/>
        </w:numPr>
        <w:adjustRightInd/>
        <w:spacing w:line="500" w:lineRule="exact"/>
        <w:jc w:val="both"/>
        <w:rPr>
          <w:rFonts w:eastAsia="標楷體" w:hint="eastAsia"/>
          <w:sz w:val="28"/>
          <w:szCs w:val="28"/>
        </w:rPr>
      </w:pPr>
      <w:r>
        <w:rPr>
          <w:rFonts w:eastAsia="標楷體" w:hint="eastAsia"/>
          <w:sz w:val="28"/>
          <w:szCs w:val="28"/>
        </w:rPr>
        <w:t>歸檔清單註記之相關資訊缺漏或錯誤者</w:t>
      </w:r>
      <w:r>
        <w:rPr>
          <w:rFonts w:eastAsia="標楷體" w:hint="eastAsia"/>
          <w:sz w:val="28"/>
          <w:szCs w:val="28"/>
        </w:rPr>
        <w:t>(</w:t>
      </w:r>
      <w:r>
        <w:rPr>
          <w:rFonts w:eastAsia="標楷體" w:hint="eastAsia"/>
          <w:sz w:val="28"/>
          <w:szCs w:val="28"/>
        </w:rPr>
        <w:t>如附件數量註記有誤</w:t>
      </w:r>
      <w:r>
        <w:rPr>
          <w:rFonts w:eastAsia="標楷體" w:hint="eastAsia"/>
          <w:sz w:val="28"/>
          <w:szCs w:val="28"/>
        </w:rPr>
        <w:t>)</w:t>
      </w:r>
      <w:r>
        <w:rPr>
          <w:rFonts w:eastAsia="標楷體" w:hint="eastAsia"/>
          <w:sz w:val="28"/>
          <w:szCs w:val="28"/>
        </w:rPr>
        <w:t>，視為不合格。</w:t>
      </w:r>
    </w:p>
    <w:p w:rsidR="005C0A8C" w:rsidRDefault="005C0A8C">
      <w:pPr>
        <w:numPr>
          <w:ilvl w:val="0"/>
          <w:numId w:val="67"/>
        </w:numPr>
        <w:adjustRightInd/>
        <w:spacing w:line="500" w:lineRule="exact"/>
        <w:jc w:val="both"/>
        <w:rPr>
          <w:rFonts w:eastAsia="標楷體" w:hint="eastAsia"/>
          <w:sz w:val="28"/>
          <w:szCs w:val="28"/>
        </w:rPr>
      </w:pPr>
      <w:r>
        <w:rPr>
          <w:rFonts w:eastAsia="標楷體" w:hint="eastAsia"/>
          <w:sz w:val="28"/>
          <w:szCs w:val="28"/>
        </w:rPr>
        <w:t>如無法提供前開抽檢資料，請受評機關提供說明。</w:t>
      </w:r>
    </w:p>
    <w:p w:rsidR="005C0A8C" w:rsidRDefault="005C0A8C">
      <w:pPr>
        <w:numPr>
          <w:ilvl w:val="0"/>
          <w:numId w:val="4"/>
        </w:numPr>
        <w:adjustRightInd/>
        <w:spacing w:line="500" w:lineRule="exact"/>
        <w:ind w:left="482" w:firstLine="246"/>
        <w:jc w:val="both"/>
        <w:rPr>
          <w:rFonts w:eastAsia="標楷體"/>
          <w:sz w:val="28"/>
          <w:szCs w:val="28"/>
        </w:rPr>
      </w:pPr>
      <w:r>
        <w:rPr>
          <w:rFonts w:eastAsia="標楷體" w:hint="eastAsia"/>
          <w:sz w:val="28"/>
          <w:szCs w:val="28"/>
        </w:rPr>
        <w:t>評分標準：</w:t>
      </w:r>
      <w:r>
        <w:rPr>
          <w:rFonts w:eastAsia="標楷體"/>
          <w:sz w:val="28"/>
          <w:szCs w:val="28"/>
        </w:rPr>
        <w:t>(</w:t>
      </w:r>
      <w:r>
        <w:rPr>
          <w:rFonts w:eastAsia="標楷體"/>
          <w:sz w:val="28"/>
          <w:szCs w:val="28"/>
        </w:rPr>
        <w:t>合格件數</w:t>
      </w:r>
      <w:r>
        <w:rPr>
          <w:rFonts w:eastAsia="標楷體"/>
          <w:sz w:val="28"/>
          <w:szCs w:val="28"/>
        </w:rPr>
        <w:t>/</w:t>
      </w:r>
      <w:r>
        <w:rPr>
          <w:rFonts w:eastAsia="標楷體"/>
          <w:sz w:val="28"/>
          <w:szCs w:val="28"/>
        </w:rPr>
        <w:t>總件數</w:t>
      </w:r>
      <w:r>
        <w:rPr>
          <w:rFonts w:eastAsia="標楷體"/>
          <w:sz w:val="28"/>
          <w:szCs w:val="28"/>
        </w:rPr>
        <w:t>)*100%</w:t>
      </w:r>
      <w:r>
        <w:rPr>
          <w:rFonts w:eastAsia="標楷體" w:hint="eastAsia"/>
          <w:sz w:val="28"/>
          <w:szCs w:val="28"/>
        </w:rPr>
        <w:t>，</w:t>
      </w:r>
      <w:r>
        <w:rPr>
          <w:rFonts w:eastAsia="標楷體"/>
          <w:sz w:val="28"/>
          <w:szCs w:val="28"/>
        </w:rPr>
        <w:t>達</w:t>
      </w:r>
      <w:r>
        <w:rPr>
          <w:rFonts w:eastAsia="標楷體"/>
          <w:sz w:val="28"/>
          <w:szCs w:val="28"/>
        </w:rPr>
        <w:t>100%(5</w:t>
      </w:r>
      <w:r>
        <w:rPr>
          <w:rFonts w:eastAsia="標楷體"/>
          <w:sz w:val="28"/>
          <w:szCs w:val="28"/>
        </w:rPr>
        <w:t>分</w:t>
      </w:r>
      <w:r>
        <w:rPr>
          <w:rFonts w:eastAsia="標楷體"/>
          <w:sz w:val="28"/>
          <w:szCs w:val="28"/>
        </w:rPr>
        <w:t>)</w:t>
      </w:r>
      <w:r>
        <w:rPr>
          <w:rFonts w:eastAsia="標楷體"/>
          <w:sz w:val="28"/>
          <w:szCs w:val="28"/>
        </w:rPr>
        <w:t>；</w:t>
      </w:r>
    </w:p>
    <w:p w:rsidR="005C0A8C" w:rsidRDefault="005C0A8C">
      <w:pPr>
        <w:adjustRightInd/>
        <w:spacing w:line="500" w:lineRule="exact"/>
        <w:ind w:left="980"/>
        <w:jc w:val="both"/>
        <w:rPr>
          <w:rFonts w:eastAsia="標楷體" w:hint="eastAsia"/>
          <w:sz w:val="28"/>
          <w:szCs w:val="28"/>
        </w:rPr>
      </w:pPr>
      <w:r>
        <w:rPr>
          <w:rFonts w:eastAsia="標楷體"/>
          <w:sz w:val="28"/>
          <w:szCs w:val="28"/>
        </w:rPr>
        <w:t>90%~99%(4</w:t>
      </w:r>
      <w:r>
        <w:rPr>
          <w:rFonts w:eastAsia="標楷體"/>
          <w:sz w:val="28"/>
          <w:szCs w:val="28"/>
        </w:rPr>
        <w:t>分</w:t>
      </w:r>
      <w:r>
        <w:rPr>
          <w:rFonts w:eastAsia="標楷體"/>
          <w:sz w:val="28"/>
          <w:szCs w:val="28"/>
        </w:rPr>
        <w:t>)</w:t>
      </w:r>
      <w:r>
        <w:rPr>
          <w:rFonts w:eastAsia="標楷體" w:hint="eastAsia"/>
          <w:sz w:val="28"/>
          <w:szCs w:val="28"/>
        </w:rPr>
        <w:t>；</w:t>
      </w:r>
      <w:r>
        <w:rPr>
          <w:rFonts w:eastAsia="標楷體"/>
          <w:sz w:val="28"/>
          <w:szCs w:val="28"/>
        </w:rPr>
        <w:t>80~89%(3</w:t>
      </w:r>
      <w:r>
        <w:rPr>
          <w:rFonts w:eastAsia="標楷體"/>
          <w:sz w:val="28"/>
          <w:szCs w:val="28"/>
        </w:rPr>
        <w:t>分</w:t>
      </w:r>
      <w:r>
        <w:rPr>
          <w:rFonts w:eastAsia="標楷體"/>
          <w:sz w:val="28"/>
          <w:szCs w:val="28"/>
        </w:rPr>
        <w:t>)</w:t>
      </w:r>
      <w:r>
        <w:rPr>
          <w:rFonts w:eastAsia="標楷體"/>
          <w:sz w:val="28"/>
          <w:szCs w:val="28"/>
        </w:rPr>
        <w:t>；</w:t>
      </w:r>
      <w:r>
        <w:rPr>
          <w:rFonts w:eastAsia="標楷體"/>
          <w:sz w:val="28"/>
          <w:szCs w:val="28"/>
        </w:rPr>
        <w:t>70~79%(2</w:t>
      </w:r>
      <w:r>
        <w:rPr>
          <w:rFonts w:eastAsia="標楷體"/>
          <w:sz w:val="28"/>
          <w:szCs w:val="28"/>
        </w:rPr>
        <w:t>分</w:t>
      </w:r>
      <w:r>
        <w:rPr>
          <w:rFonts w:eastAsia="標楷體"/>
          <w:sz w:val="28"/>
          <w:szCs w:val="28"/>
        </w:rPr>
        <w:t>)</w:t>
      </w:r>
      <w:r>
        <w:rPr>
          <w:rFonts w:eastAsia="標楷體"/>
          <w:sz w:val="28"/>
          <w:szCs w:val="28"/>
        </w:rPr>
        <w:t>；</w:t>
      </w:r>
      <w:r>
        <w:rPr>
          <w:rFonts w:eastAsia="標楷體"/>
          <w:sz w:val="28"/>
          <w:szCs w:val="28"/>
        </w:rPr>
        <w:t>60~69%(1</w:t>
      </w:r>
      <w:r>
        <w:rPr>
          <w:rFonts w:eastAsia="標楷體"/>
          <w:sz w:val="28"/>
          <w:szCs w:val="28"/>
        </w:rPr>
        <w:t>分</w:t>
      </w:r>
      <w:r>
        <w:rPr>
          <w:rFonts w:eastAsia="標楷體"/>
          <w:sz w:val="28"/>
          <w:szCs w:val="28"/>
        </w:rPr>
        <w:t>)</w:t>
      </w:r>
      <w:r>
        <w:rPr>
          <w:rFonts w:eastAsia="標楷體"/>
          <w:sz w:val="28"/>
          <w:szCs w:val="28"/>
        </w:rPr>
        <w:t>；未達</w:t>
      </w:r>
      <w:r>
        <w:rPr>
          <w:rFonts w:eastAsia="標楷體"/>
          <w:sz w:val="28"/>
          <w:szCs w:val="28"/>
        </w:rPr>
        <w:t>6</w:t>
      </w:r>
      <w:r>
        <w:rPr>
          <w:rFonts w:eastAsia="標楷體" w:hint="eastAsia"/>
          <w:sz w:val="28"/>
          <w:szCs w:val="28"/>
        </w:rPr>
        <w:t>0%</w:t>
      </w:r>
      <w:r>
        <w:rPr>
          <w:rFonts w:eastAsia="標楷體"/>
          <w:sz w:val="28"/>
          <w:szCs w:val="28"/>
        </w:rPr>
        <w:t>(0</w:t>
      </w:r>
      <w:r>
        <w:rPr>
          <w:rFonts w:eastAsia="標楷體"/>
          <w:sz w:val="28"/>
          <w:szCs w:val="28"/>
        </w:rPr>
        <w:t>分</w:t>
      </w:r>
      <w:r>
        <w:rPr>
          <w:rFonts w:eastAsia="標楷體"/>
          <w:sz w:val="28"/>
          <w:szCs w:val="28"/>
        </w:rPr>
        <w:t>)</w:t>
      </w:r>
      <w:r>
        <w:rPr>
          <w:rFonts w:eastAsia="標楷體" w:hint="eastAsia"/>
          <w:sz w:val="28"/>
          <w:szCs w:val="28"/>
        </w:rPr>
        <w:t>；</w:t>
      </w:r>
      <w:r>
        <w:rPr>
          <w:rFonts w:eastAsia="標楷體"/>
          <w:sz w:val="28"/>
          <w:szCs w:val="28"/>
        </w:rPr>
        <w:t>無歸檔清單</w:t>
      </w:r>
      <w:r>
        <w:rPr>
          <w:rFonts w:eastAsia="標楷體"/>
          <w:sz w:val="28"/>
          <w:szCs w:val="28"/>
        </w:rPr>
        <w:t>(0</w:t>
      </w:r>
      <w:r>
        <w:rPr>
          <w:rFonts w:eastAsia="標楷體"/>
          <w:sz w:val="28"/>
          <w:szCs w:val="28"/>
        </w:rPr>
        <w:t>分</w:t>
      </w:r>
      <w:r>
        <w:rPr>
          <w:rFonts w:eastAsia="標楷體"/>
          <w:sz w:val="28"/>
          <w:szCs w:val="28"/>
        </w:rPr>
        <w:t>)</w:t>
      </w:r>
      <w:r>
        <w:rPr>
          <w:rFonts w:eastAsia="標楷體" w:hint="eastAsia"/>
          <w:sz w:val="28"/>
          <w:szCs w:val="28"/>
        </w:rPr>
        <w:t>。</w:t>
      </w:r>
    </w:p>
    <w:p w:rsidR="005C0A8C" w:rsidRDefault="005C0A8C">
      <w:pPr>
        <w:numPr>
          <w:ilvl w:val="0"/>
          <w:numId w:val="23"/>
        </w:numPr>
        <w:adjustRightInd/>
        <w:spacing w:line="50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2</w:t>
      </w:r>
      <w:r>
        <w:rPr>
          <w:rFonts w:eastAsia="標楷體" w:hint="eastAsia"/>
          <w:b/>
          <w:sz w:val="28"/>
          <w:szCs w:val="28"/>
          <w:u w:val="single"/>
        </w:rPr>
        <w:t>：歸檔案件依規定查核及點收。</w:t>
      </w:r>
    </w:p>
    <w:p w:rsidR="005C0A8C" w:rsidRDefault="005C0A8C">
      <w:pPr>
        <w:numPr>
          <w:ilvl w:val="0"/>
          <w:numId w:val="24"/>
        </w:numPr>
        <w:adjustRightInd/>
        <w:spacing w:line="500" w:lineRule="exact"/>
        <w:ind w:hanging="185"/>
        <w:jc w:val="both"/>
        <w:rPr>
          <w:rFonts w:eastAsia="標楷體" w:hint="eastAsia"/>
          <w:sz w:val="28"/>
          <w:szCs w:val="28"/>
        </w:rPr>
      </w:pPr>
      <w:r>
        <w:rPr>
          <w:rFonts w:eastAsia="標楷體" w:hint="eastAsia"/>
          <w:sz w:val="28"/>
          <w:szCs w:val="28"/>
        </w:rPr>
        <w:t>作業規定：機關檔案點收作業要點第</w:t>
      </w:r>
      <w:r>
        <w:rPr>
          <w:rFonts w:eastAsia="標楷體" w:hint="eastAsia"/>
          <w:sz w:val="28"/>
          <w:szCs w:val="28"/>
        </w:rPr>
        <w:t>8</w:t>
      </w:r>
      <w:r>
        <w:rPr>
          <w:rFonts w:eastAsia="標楷體" w:hint="eastAsia"/>
          <w:sz w:val="28"/>
          <w:szCs w:val="28"/>
        </w:rPr>
        <w:t>點、機關檔案管理作業手冊</w:t>
      </w:r>
      <w:r>
        <w:rPr>
          <w:rFonts w:eastAsia="標楷體" w:hint="eastAsia"/>
          <w:sz w:val="28"/>
          <w:szCs w:val="28"/>
        </w:rPr>
        <w:t>7.5.2</w:t>
      </w:r>
      <w:r>
        <w:rPr>
          <w:rFonts w:eastAsia="標楷體" w:hint="eastAsia"/>
          <w:sz w:val="28"/>
          <w:szCs w:val="28"/>
        </w:rPr>
        <w:t>、</w:t>
      </w:r>
      <w:r>
        <w:rPr>
          <w:rFonts w:eastAsia="標楷體" w:hint="eastAsia"/>
          <w:sz w:val="28"/>
          <w:szCs w:val="28"/>
        </w:rPr>
        <w:t>7.5.3</w:t>
      </w:r>
      <w:r>
        <w:rPr>
          <w:rFonts w:eastAsia="標楷體" w:hint="eastAsia"/>
          <w:sz w:val="28"/>
          <w:szCs w:val="28"/>
        </w:rPr>
        <w:t>。</w:t>
      </w:r>
    </w:p>
    <w:p w:rsidR="005C0A8C" w:rsidRDefault="005C0A8C">
      <w:pPr>
        <w:numPr>
          <w:ilvl w:val="0"/>
          <w:numId w:val="24"/>
        </w:numPr>
        <w:adjustRightInd/>
        <w:spacing w:line="500" w:lineRule="exact"/>
        <w:ind w:hanging="185"/>
        <w:jc w:val="both"/>
        <w:rPr>
          <w:rFonts w:eastAsia="標楷體"/>
          <w:sz w:val="28"/>
          <w:szCs w:val="28"/>
        </w:rPr>
      </w:pPr>
      <w:r>
        <w:rPr>
          <w:rFonts w:eastAsia="標楷體" w:hint="eastAsia"/>
          <w:sz w:val="28"/>
          <w:szCs w:val="28"/>
        </w:rPr>
        <w:t>考評方式：</w:t>
      </w:r>
    </w:p>
    <w:p w:rsidR="005C0A8C" w:rsidRDefault="005C0A8C">
      <w:pPr>
        <w:numPr>
          <w:ilvl w:val="0"/>
          <w:numId w:val="43"/>
        </w:numPr>
        <w:adjustRightInd/>
        <w:spacing w:line="500" w:lineRule="exact"/>
        <w:jc w:val="both"/>
        <w:rPr>
          <w:rFonts w:eastAsia="標楷體" w:hint="eastAsia"/>
          <w:sz w:val="28"/>
          <w:szCs w:val="28"/>
        </w:rPr>
      </w:pPr>
      <w:r>
        <w:rPr>
          <w:rFonts w:eastAsia="標楷體" w:hint="eastAsia"/>
          <w:sz w:val="28"/>
          <w:szCs w:val="28"/>
        </w:rPr>
        <w:lastRenderedPageBreak/>
        <w:t>抽檢標的同項目</w:t>
      </w:r>
      <w:r>
        <w:rPr>
          <w:rFonts w:eastAsia="標楷體" w:hint="eastAsia"/>
          <w:sz w:val="28"/>
          <w:szCs w:val="28"/>
        </w:rPr>
        <w:t>1</w:t>
      </w:r>
      <w:r>
        <w:rPr>
          <w:rFonts w:eastAsia="標楷體" w:hint="eastAsia"/>
          <w:sz w:val="28"/>
          <w:szCs w:val="28"/>
        </w:rPr>
        <w:t>。</w:t>
      </w:r>
    </w:p>
    <w:p w:rsidR="005C0A8C" w:rsidRDefault="005C0A8C">
      <w:pPr>
        <w:numPr>
          <w:ilvl w:val="0"/>
          <w:numId w:val="43"/>
        </w:numPr>
        <w:adjustRightInd/>
        <w:spacing w:line="500" w:lineRule="exact"/>
        <w:jc w:val="both"/>
        <w:rPr>
          <w:rFonts w:eastAsia="標楷體" w:hint="eastAsia"/>
          <w:sz w:val="28"/>
          <w:szCs w:val="28"/>
        </w:rPr>
      </w:pPr>
      <w:r>
        <w:rPr>
          <w:rFonts w:eastAsia="標楷體" w:hint="eastAsia"/>
          <w:sz w:val="28"/>
          <w:szCs w:val="28"/>
        </w:rPr>
        <w:t>檢視檔案及其歸檔清單，有機關檔案點收作業要點第</w:t>
      </w:r>
      <w:r>
        <w:rPr>
          <w:rFonts w:eastAsia="標楷體" w:hint="eastAsia"/>
          <w:sz w:val="28"/>
          <w:szCs w:val="28"/>
        </w:rPr>
        <w:t>9</w:t>
      </w:r>
      <w:r>
        <w:rPr>
          <w:rFonts w:eastAsia="標楷體" w:hint="eastAsia"/>
          <w:sz w:val="28"/>
          <w:szCs w:val="28"/>
        </w:rPr>
        <w:t>點第</w:t>
      </w:r>
      <w:r>
        <w:rPr>
          <w:rFonts w:eastAsia="標楷體" w:hint="eastAsia"/>
          <w:sz w:val="28"/>
          <w:szCs w:val="28"/>
        </w:rPr>
        <w:t>2</w:t>
      </w:r>
      <w:r>
        <w:rPr>
          <w:rFonts w:eastAsia="標楷體" w:hint="eastAsia"/>
          <w:sz w:val="28"/>
          <w:szCs w:val="28"/>
        </w:rPr>
        <w:t>項各款規定情形之一者</w:t>
      </w:r>
      <w:r>
        <w:rPr>
          <w:rFonts w:eastAsia="標楷體" w:hint="eastAsia"/>
          <w:sz w:val="28"/>
          <w:szCs w:val="28"/>
        </w:rPr>
        <w:t>(</w:t>
      </w:r>
      <w:r>
        <w:rPr>
          <w:rFonts w:eastAsia="標楷體" w:hint="eastAsia"/>
          <w:sz w:val="28"/>
          <w:szCs w:val="28"/>
        </w:rPr>
        <w:t>如附件未經簽准即抽存、頁碼編寫有誤等</w:t>
      </w:r>
      <w:r>
        <w:rPr>
          <w:rFonts w:eastAsia="標楷體" w:hint="eastAsia"/>
          <w:sz w:val="28"/>
          <w:szCs w:val="28"/>
        </w:rPr>
        <w:t>)</w:t>
      </w:r>
      <w:r>
        <w:rPr>
          <w:rFonts w:eastAsia="標楷體" w:hint="eastAsia"/>
          <w:sz w:val="28"/>
          <w:szCs w:val="28"/>
        </w:rPr>
        <w:t>，視為不合格。</w:t>
      </w:r>
    </w:p>
    <w:p w:rsidR="005C0A8C" w:rsidRDefault="005C0A8C">
      <w:pPr>
        <w:numPr>
          <w:ilvl w:val="0"/>
          <w:numId w:val="24"/>
        </w:numPr>
        <w:adjustRightInd/>
        <w:spacing w:line="500" w:lineRule="exact"/>
        <w:ind w:hanging="185"/>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合格件數</w:t>
      </w:r>
      <w:r>
        <w:rPr>
          <w:rFonts w:eastAsia="標楷體" w:hint="eastAsia"/>
          <w:sz w:val="28"/>
          <w:szCs w:val="28"/>
        </w:rPr>
        <w:t>/</w:t>
      </w:r>
      <w:r>
        <w:rPr>
          <w:rFonts w:eastAsia="標楷體" w:hint="eastAsia"/>
          <w:sz w:val="28"/>
          <w:szCs w:val="28"/>
        </w:rPr>
        <w:t>總件數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sz w:val="28"/>
          <w:szCs w:val="28"/>
        </w:rPr>
        <w:t>6</w:t>
      </w:r>
      <w:r>
        <w:rPr>
          <w:rFonts w:eastAsia="標楷體" w:hint="eastAsia"/>
          <w:sz w:val="28"/>
          <w:szCs w:val="28"/>
        </w:rPr>
        <w:t>0~69%(1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23"/>
        </w:numPr>
        <w:adjustRightInd/>
        <w:spacing w:line="500" w:lineRule="exact"/>
        <w:ind w:left="1049" w:hanging="349"/>
        <w:jc w:val="both"/>
        <w:rPr>
          <w:rFonts w:eastAsia="標楷體"/>
          <w:b/>
          <w:sz w:val="28"/>
          <w:szCs w:val="28"/>
        </w:rPr>
      </w:pPr>
      <w:r>
        <w:rPr>
          <w:rFonts w:eastAsia="標楷體" w:hint="eastAsia"/>
          <w:b/>
          <w:sz w:val="28"/>
          <w:szCs w:val="28"/>
          <w:u w:val="single"/>
        </w:rPr>
        <w:t>項目</w:t>
      </w:r>
      <w:r>
        <w:rPr>
          <w:rFonts w:eastAsia="標楷體" w:hint="eastAsia"/>
          <w:b/>
          <w:sz w:val="28"/>
          <w:szCs w:val="28"/>
          <w:u w:val="single"/>
        </w:rPr>
        <w:t>3</w:t>
      </w:r>
      <w:r>
        <w:rPr>
          <w:rFonts w:eastAsia="標楷體" w:hint="eastAsia"/>
          <w:b/>
          <w:sz w:val="28"/>
          <w:szCs w:val="28"/>
          <w:u w:val="single"/>
        </w:rPr>
        <w:t>：定期辦理逾期未歸檔案件稽催</w:t>
      </w:r>
      <w:r>
        <w:rPr>
          <w:rFonts w:eastAsia="標楷體" w:hint="eastAsia"/>
          <w:b/>
          <w:sz w:val="28"/>
          <w:szCs w:val="28"/>
          <w:u w:val="single"/>
        </w:rPr>
        <w:t>(</w:t>
      </w:r>
      <w:r>
        <w:rPr>
          <w:rFonts w:eastAsia="標楷體" w:hint="eastAsia"/>
          <w:b/>
          <w:sz w:val="28"/>
          <w:szCs w:val="28"/>
          <w:u w:val="single"/>
        </w:rPr>
        <w:t>含附件抽存續辦者</w:t>
      </w:r>
      <w:r>
        <w:rPr>
          <w:rFonts w:eastAsia="標楷體" w:hint="eastAsia"/>
          <w:b/>
          <w:sz w:val="28"/>
          <w:szCs w:val="28"/>
          <w:u w:val="single"/>
        </w:rPr>
        <w:t>)</w:t>
      </w:r>
      <w:r>
        <w:rPr>
          <w:rFonts w:eastAsia="標楷體" w:hint="eastAsia"/>
          <w:b/>
          <w:sz w:val="28"/>
          <w:szCs w:val="28"/>
          <w:u w:val="single"/>
        </w:rPr>
        <w:t>。</w:t>
      </w:r>
    </w:p>
    <w:p w:rsidR="005C0A8C" w:rsidRDefault="005C0A8C">
      <w:pPr>
        <w:numPr>
          <w:ilvl w:val="0"/>
          <w:numId w:val="25"/>
        </w:numPr>
        <w:adjustRightInd/>
        <w:spacing w:line="500" w:lineRule="exact"/>
        <w:ind w:hanging="185"/>
        <w:jc w:val="both"/>
        <w:rPr>
          <w:rFonts w:eastAsia="標楷體" w:hint="eastAsia"/>
          <w:sz w:val="28"/>
          <w:szCs w:val="28"/>
        </w:rPr>
      </w:pPr>
      <w:r>
        <w:rPr>
          <w:rFonts w:eastAsia="標楷體" w:hint="eastAsia"/>
          <w:sz w:val="28"/>
          <w:szCs w:val="28"/>
        </w:rPr>
        <w:t>作業規定：機關檔案點收作業要點第</w:t>
      </w:r>
      <w:r>
        <w:rPr>
          <w:rFonts w:eastAsia="標楷體" w:hint="eastAsia"/>
          <w:sz w:val="28"/>
          <w:szCs w:val="28"/>
        </w:rPr>
        <w:t>10</w:t>
      </w:r>
      <w:r>
        <w:rPr>
          <w:rFonts w:eastAsia="標楷體" w:hint="eastAsia"/>
          <w:sz w:val="28"/>
          <w:szCs w:val="28"/>
        </w:rPr>
        <w:t>點、機關檔案管理作業手冊</w:t>
      </w:r>
      <w:r>
        <w:rPr>
          <w:rFonts w:eastAsia="標楷體" w:hint="eastAsia"/>
          <w:sz w:val="28"/>
          <w:szCs w:val="28"/>
        </w:rPr>
        <w:t>7.5.5</w:t>
      </w:r>
      <w:r>
        <w:rPr>
          <w:rFonts w:eastAsia="標楷體" w:hint="eastAsia"/>
          <w:sz w:val="28"/>
          <w:szCs w:val="28"/>
        </w:rPr>
        <w:t>。</w:t>
      </w:r>
    </w:p>
    <w:p w:rsidR="005C0A8C" w:rsidRDefault="005C0A8C">
      <w:pPr>
        <w:numPr>
          <w:ilvl w:val="0"/>
          <w:numId w:val="25"/>
        </w:numPr>
        <w:adjustRightInd/>
        <w:spacing w:line="500" w:lineRule="exact"/>
        <w:ind w:hanging="185"/>
        <w:jc w:val="both"/>
        <w:rPr>
          <w:rFonts w:eastAsia="標楷體"/>
          <w:sz w:val="28"/>
          <w:szCs w:val="28"/>
        </w:rPr>
      </w:pPr>
      <w:r>
        <w:rPr>
          <w:rFonts w:eastAsia="標楷體" w:hint="eastAsia"/>
          <w:sz w:val="28"/>
          <w:szCs w:val="28"/>
        </w:rPr>
        <w:t>考評方式：</w:t>
      </w:r>
    </w:p>
    <w:p w:rsidR="005C0A8C" w:rsidRDefault="005C0A8C">
      <w:pPr>
        <w:numPr>
          <w:ilvl w:val="0"/>
          <w:numId w:val="44"/>
        </w:numPr>
        <w:adjustRightInd/>
        <w:spacing w:line="500" w:lineRule="exact"/>
        <w:jc w:val="both"/>
        <w:rPr>
          <w:rFonts w:eastAsia="標楷體" w:hint="eastAsia"/>
          <w:sz w:val="28"/>
          <w:szCs w:val="28"/>
        </w:rPr>
      </w:pPr>
      <w:r>
        <w:rPr>
          <w:rFonts w:eastAsia="標楷體" w:hint="eastAsia"/>
          <w:sz w:val="28"/>
          <w:szCs w:val="28"/>
        </w:rPr>
        <w:t>受評機關提供近</w:t>
      </w:r>
      <w:r>
        <w:rPr>
          <w:rFonts w:eastAsia="標楷體" w:hint="eastAsia"/>
          <w:sz w:val="28"/>
          <w:szCs w:val="28"/>
        </w:rPr>
        <w:t>3</w:t>
      </w:r>
      <w:r>
        <w:rPr>
          <w:rFonts w:eastAsia="標楷體" w:hint="eastAsia"/>
          <w:sz w:val="28"/>
          <w:szCs w:val="28"/>
        </w:rPr>
        <w:t>年年度歸檔案件統計表，該表逾期未歸檔數為</w:t>
      </w:r>
      <w:r>
        <w:rPr>
          <w:rFonts w:eastAsia="標楷體" w:hint="eastAsia"/>
          <w:sz w:val="28"/>
          <w:szCs w:val="28"/>
        </w:rPr>
        <w:t>1</w:t>
      </w:r>
      <w:r>
        <w:rPr>
          <w:rFonts w:eastAsia="標楷體" w:hint="eastAsia"/>
          <w:sz w:val="28"/>
          <w:szCs w:val="28"/>
        </w:rPr>
        <w:t>以上者，請提供其稽催清單。</w:t>
      </w:r>
    </w:p>
    <w:p w:rsidR="005C0A8C" w:rsidRDefault="005C0A8C">
      <w:pPr>
        <w:numPr>
          <w:ilvl w:val="0"/>
          <w:numId w:val="44"/>
        </w:numPr>
        <w:adjustRightInd/>
        <w:spacing w:line="500" w:lineRule="exact"/>
        <w:jc w:val="both"/>
        <w:rPr>
          <w:rFonts w:eastAsia="標楷體" w:hint="eastAsia"/>
          <w:sz w:val="28"/>
          <w:szCs w:val="28"/>
        </w:rPr>
      </w:pPr>
      <w:r>
        <w:rPr>
          <w:rFonts w:eastAsia="標楷體" w:hint="eastAsia"/>
          <w:sz w:val="28"/>
          <w:szCs w:val="28"/>
        </w:rPr>
        <w:t>清單所列檔案逾期未歸檔案件，經稽催歸檔或簽准延後歸檔視為合格。</w:t>
      </w:r>
    </w:p>
    <w:p w:rsidR="005C0A8C" w:rsidRDefault="005C0A8C">
      <w:pPr>
        <w:numPr>
          <w:ilvl w:val="0"/>
          <w:numId w:val="25"/>
        </w:numPr>
        <w:adjustRightInd/>
        <w:spacing w:line="460" w:lineRule="exact"/>
        <w:ind w:hanging="185"/>
        <w:jc w:val="both"/>
        <w:rPr>
          <w:rFonts w:eastAsia="標楷體"/>
          <w:sz w:val="28"/>
          <w:szCs w:val="28"/>
        </w:rPr>
      </w:pPr>
      <w:r>
        <w:rPr>
          <w:rFonts w:eastAsia="標楷體" w:hint="eastAsia"/>
          <w:sz w:val="28"/>
          <w:szCs w:val="28"/>
        </w:rPr>
        <w:t>評分標準：</w:t>
      </w:r>
    </w:p>
    <w:p w:rsidR="005C0A8C" w:rsidRDefault="005C0A8C">
      <w:pPr>
        <w:numPr>
          <w:ilvl w:val="0"/>
          <w:numId w:val="45"/>
        </w:numPr>
        <w:adjustRightInd/>
        <w:spacing w:line="460" w:lineRule="exact"/>
        <w:jc w:val="both"/>
        <w:rPr>
          <w:rFonts w:eastAsia="標楷體" w:hint="eastAsia"/>
          <w:sz w:val="28"/>
          <w:szCs w:val="28"/>
        </w:rPr>
      </w:pPr>
      <w:r>
        <w:rPr>
          <w:rFonts w:eastAsia="標楷體" w:hint="eastAsia"/>
          <w:sz w:val="28"/>
          <w:szCs w:val="28"/>
        </w:rPr>
        <w:t>皆按規定辦理歸檔及稽催</w:t>
      </w:r>
      <w:r>
        <w:rPr>
          <w:rFonts w:eastAsia="標楷體" w:hint="eastAsia"/>
          <w:sz w:val="28"/>
          <w:szCs w:val="28"/>
        </w:rPr>
        <w:t>(5</w:t>
      </w:r>
      <w:r>
        <w:rPr>
          <w:rFonts w:eastAsia="標楷體" w:hint="eastAsia"/>
          <w:sz w:val="28"/>
          <w:szCs w:val="28"/>
        </w:rPr>
        <w:t>分</w:t>
      </w:r>
      <w:r>
        <w:rPr>
          <w:rFonts w:eastAsia="標楷體" w:hint="eastAsia"/>
          <w:sz w:val="28"/>
          <w:szCs w:val="28"/>
        </w:rPr>
        <w:t xml:space="preserve">) </w:t>
      </w:r>
      <w:r>
        <w:rPr>
          <w:rFonts w:eastAsia="標楷體" w:hint="eastAsia"/>
          <w:sz w:val="28"/>
          <w:szCs w:val="28"/>
        </w:rPr>
        <w:t>。</w:t>
      </w:r>
    </w:p>
    <w:p w:rsidR="005C0A8C" w:rsidRDefault="005C0A8C">
      <w:pPr>
        <w:numPr>
          <w:ilvl w:val="0"/>
          <w:numId w:val="45"/>
        </w:numPr>
        <w:adjustRightInd/>
        <w:spacing w:line="460" w:lineRule="exact"/>
        <w:jc w:val="both"/>
        <w:rPr>
          <w:rFonts w:eastAsia="標楷體" w:hint="eastAsia"/>
          <w:sz w:val="28"/>
          <w:szCs w:val="28"/>
        </w:rPr>
      </w:pPr>
      <w:r>
        <w:rPr>
          <w:rFonts w:eastAsia="標楷體" w:hint="eastAsia"/>
          <w:sz w:val="28"/>
          <w:szCs w:val="28"/>
        </w:rPr>
        <w:t>定期辦理稽催惟仍有案件未按規定辦理歸檔</w:t>
      </w:r>
      <w:r>
        <w:rPr>
          <w:rFonts w:eastAsia="標楷體" w:hint="eastAsia"/>
          <w:sz w:val="28"/>
          <w:szCs w:val="28"/>
        </w:rPr>
        <w:t>(1~4</w:t>
      </w:r>
      <w:r>
        <w:rPr>
          <w:rFonts w:eastAsia="標楷體" w:hint="eastAsia"/>
          <w:sz w:val="28"/>
          <w:szCs w:val="28"/>
        </w:rPr>
        <w:t>分，未依規定歸檔者，</w:t>
      </w:r>
      <w:r>
        <w:rPr>
          <w:rFonts w:eastAsia="標楷體" w:hint="eastAsia"/>
          <w:sz w:val="28"/>
          <w:szCs w:val="28"/>
        </w:rPr>
        <w:t>1</w:t>
      </w:r>
      <w:r>
        <w:rPr>
          <w:rFonts w:eastAsia="標楷體" w:hint="eastAsia"/>
          <w:sz w:val="28"/>
          <w:szCs w:val="28"/>
        </w:rPr>
        <w:t>件扣</w:t>
      </w:r>
      <w:r>
        <w:rPr>
          <w:rFonts w:eastAsia="標楷體" w:hint="eastAsia"/>
          <w:sz w:val="28"/>
          <w:szCs w:val="28"/>
        </w:rPr>
        <w:t>1</w:t>
      </w:r>
      <w:r>
        <w:rPr>
          <w:rFonts w:eastAsia="標楷體" w:hint="eastAsia"/>
          <w:sz w:val="28"/>
          <w:szCs w:val="28"/>
        </w:rPr>
        <w:t>分，最多扣</w:t>
      </w:r>
      <w:r>
        <w:rPr>
          <w:rFonts w:eastAsia="標楷體" w:hint="eastAsia"/>
          <w:sz w:val="28"/>
          <w:szCs w:val="28"/>
        </w:rPr>
        <w:t>4</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45"/>
        </w:numPr>
        <w:adjustRightInd/>
        <w:spacing w:line="460" w:lineRule="exact"/>
        <w:jc w:val="both"/>
        <w:rPr>
          <w:rFonts w:eastAsia="標楷體" w:hint="eastAsia"/>
          <w:sz w:val="28"/>
          <w:szCs w:val="28"/>
        </w:rPr>
      </w:pPr>
      <w:r>
        <w:rPr>
          <w:rFonts w:eastAsia="標楷體" w:hint="eastAsia"/>
          <w:sz w:val="28"/>
          <w:szCs w:val="28"/>
        </w:rPr>
        <w:t>有逾期未歸檔者卻未辦理稽催</w:t>
      </w:r>
      <w:r>
        <w:rPr>
          <w:rFonts w:eastAsia="標楷體" w:hint="eastAsia"/>
          <w:sz w:val="28"/>
          <w:szCs w:val="28"/>
        </w:rPr>
        <w:t>(0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6"/>
        </w:numPr>
        <w:adjustRightInd/>
        <w:spacing w:line="460" w:lineRule="exact"/>
        <w:ind w:left="765"/>
        <w:jc w:val="both"/>
        <w:rPr>
          <w:rFonts w:eastAsia="標楷體" w:hint="eastAsia"/>
          <w:b/>
          <w:sz w:val="28"/>
          <w:szCs w:val="28"/>
        </w:rPr>
      </w:pPr>
      <w:r>
        <w:rPr>
          <w:rFonts w:eastAsia="標楷體" w:hint="eastAsia"/>
          <w:b/>
          <w:sz w:val="28"/>
          <w:szCs w:val="28"/>
        </w:rPr>
        <w:t>檔案立案編目</w:t>
      </w:r>
      <w:r>
        <w:rPr>
          <w:rFonts w:eastAsia="標楷體"/>
          <w:b/>
          <w:sz w:val="28"/>
          <w:szCs w:val="28"/>
        </w:rPr>
        <w:t>（考評項目</w:t>
      </w:r>
      <w:r>
        <w:rPr>
          <w:rFonts w:eastAsia="標楷體"/>
          <w:b/>
          <w:sz w:val="28"/>
          <w:szCs w:val="28"/>
        </w:rPr>
        <w:t>4-10</w:t>
      </w:r>
      <w:r>
        <w:rPr>
          <w:rFonts w:eastAsia="標楷體"/>
          <w:b/>
          <w:sz w:val="28"/>
          <w:szCs w:val="28"/>
        </w:rPr>
        <w:t>）</w:t>
      </w:r>
    </w:p>
    <w:p w:rsidR="005C0A8C" w:rsidRDefault="005C0A8C">
      <w:pPr>
        <w:numPr>
          <w:ilvl w:val="0"/>
          <w:numId w:val="23"/>
        </w:numPr>
        <w:adjustRightInd/>
        <w:spacing w:line="46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4</w:t>
      </w:r>
      <w:r>
        <w:rPr>
          <w:rFonts w:eastAsia="標楷體" w:hint="eastAsia"/>
          <w:b/>
          <w:sz w:val="28"/>
          <w:szCs w:val="28"/>
          <w:u w:val="single"/>
        </w:rPr>
        <w:t>：各案件分入專屬或適切之類目。</w:t>
      </w:r>
    </w:p>
    <w:p w:rsidR="005C0A8C" w:rsidRDefault="005C0A8C">
      <w:pPr>
        <w:numPr>
          <w:ilvl w:val="0"/>
          <w:numId w:val="26"/>
        </w:numPr>
        <w:adjustRightInd/>
        <w:spacing w:line="460" w:lineRule="exact"/>
        <w:ind w:hanging="199"/>
        <w:jc w:val="both"/>
        <w:rPr>
          <w:rFonts w:eastAsia="標楷體" w:hint="eastAsia"/>
          <w:sz w:val="28"/>
          <w:szCs w:val="28"/>
        </w:rPr>
      </w:pPr>
      <w:r>
        <w:rPr>
          <w:rFonts w:eastAsia="標楷體" w:hint="eastAsia"/>
          <w:sz w:val="28"/>
          <w:szCs w:val="28"/>
        </w:rPr>
        <w:t>作業規定：檔案分類編案規範第</w:t>
      </w:r>
      <w:r>
        <w:rPr>
          <w:rFonts w:eastAsia="標楷體" w:hint="eastAsia"/>
          <w:sz w:val="28"/>
          <w:szCs w:val="28"/>
        </w:rPr>
        <w:t>8</w:t>
      </w:r>
      <w:r>
        <w:rPr>
          <w:rFonts w:eastAsia="標楷體" w:hint="eastAsia"/>
          <w:sz w:val="28"/>
          <w:szCs w:val="28"/>
        </w:rPr>
        <w:t>點及機關檔案管理作業手冊</w:t>
      </w:r>
      <w:r>
        <w:rPr>
          <w:rFonts w:eastAsia="標楷體" w:hint="eastAsia"/>
          <w:sz w:val="28"/>
          <w:szCs w:val="28"/>
        </w:rPr>
        <w:t>8.4.1</w:t>
      </w:r>
      <w:r>
        <w:rPr>
          <w:rFonts w:eastAsia="標楷體" w:hint="eastAsia"/>
          <w:sz w:val="28"/>
          <w:szCs w:val="28"/>
        </w:rPr>
        <w:t>、</w:t>
      </w:r>
      <w:r>
        <w:rPr>
          <w:rFonts w:eastAsia="標楷體" w:hint="eastAsia"/>
          <w:sz w:val="28"/>
          <w:szCs w:val="28"/>
        </w:rPr>
        <w:t>8.4.2.8</w:t>
      </w:r>
      <w:r>
        <w:rPr>
          <w:rFonts w:eastAsia="標楷體" w:hint="eastAsia"/>
          <w:sz w:val="28"/>
          <w:szCs w:val="28"/>
        </w:rPr>
        <w:t>。</w:t>
      </w:r>
    </w:p>
    <w:p w:rsidR="005C0A8C" w:rsidRDefault="005C0A8C">
      <w:pPr>
        <w:numPr>
          <w:ilvl w:val="0"/>
          <w:numId w:val="26"/>
        </w:numPr>
        <w:adjustRightInd/>
        <w:spacing w:line="460" w:lineRule="exact"/>
        <w:ind w:hanging="199"/>
        <w:jc w:val="both"/>
        <w:rPr>
          <w:rFonts w:eastAsia="標楷體"/>
          <w:sz w:val="28"/>
          <w:szCs w:val="28"/>
        </w:rPr>
      </w:pPr>
      <w:r>
        <w:rPr>
          <w:rFonts w:eastAsia="標楷體" w:hint="eastAsia"/>
          <w:sz w:val="28"/>
          <w:szCs w:val="28"/>
        </w:rPr>
        <w:t>考評方式：</w:t>
      </w:r>
    </w:p>
    <w:p w:rsidR="005C0A8C" w:rsidRDefault="005C0A8C">
      <w:pPr>
        <w:numPr>
          <w:ilvl w:val="0"/>
          <w:numId w:val="46"/>
        </w:numPr>
        <w:adjustRightInd/>
        <w:spacing w:line="460" w:lineRule="exact"/>
        <w:jc w:val="both"/>
        <w:rPr>
          <w:rFonts w:eastAsia="標楷體"/>
          <w:sz w:val="28"/>
          <w:szCs w:val="28"/>
        </w:rPr>
      </w:pPr>
      <w:r>
        <w:rPr>
          <w:rFonts w:eastAsia="標楷體" w:hint="eastAsia"/>
          <w:sz w:val="28"/>
          <w:szCs w:val="28"/>
        </w:rPr>
        <w:t>考評人員綜覽機關檔案目錄查詢網，檢出分屬不同分類號、不同年代之檔案至少</w:t>
      </w:r>
      <w:r>
        <w:rPr>
          <w:rFonts w:eastAsia="標楷體" w:hint="eastAsia"/>
          <w:sz w:val="28"/>
          <w:szCs w:val="28"/>
        </w:rPr>
        <w:t>10</w:t>
      </w:r>
      <w:r>
        <w:rPr>
          <w:rFonts w:eastAsia="標楷體" w:hint="eastAsia"/>
          <w:sz w:val="28"/>
          <w:szCs w:val="28"/>
        </w:rPr>
        <w:t>案</w:t>
      </w:r>
      <w:r>
        <w:rPr>
          <w:rFonts w:eastAsia="標楷體" w:hint="eastAsia"/>
          <w:sz w:val="28"/>
          <w:szCs w:val="28"/>
        </w:rPr>
        <w:t>(</w:t>
      </w:r>
      <w:r>
        <w:rPr>
          <w:rFonts w:eastAsia="標楷體" w:hint="eastAsia"/>
          <w:sz w:val="28"/>
          <w:szCs w:val="28"/>
        </w:rPr>
        <w:t>含實體及線上</w:t>
      </w:r>
      <w:r>
        <w:rPr>
          <w:rFonts w:eastAsia="標楷體" w:hint="eastAsia"/>
          <w:sz w:val="28"/>
          <w:szCs w:val="28"/>
        </w:rPr>
        <w:t>)</w:t>
      </w:r>
    </w:p>
    <w:p w:rsidR="005C0A8C" w:rsidRDefault="005C0A8C">
      <w:pPr>
        <w:numPr>
          <w:ilvl w:val="0"/>
          <w:numId w:val="46"/>
        </w:numPr>
        <w:adjustRightInd/>
        <w:spacing w:line="460" w:lineRule="exact"/>
        <w:jc w:val="both"/>
        <w:rPr>
          <w:rFonts w:eastAsia="標楷體" w:hint="eastAsia"/>
          <w:sz w:val="28"/>
          <w:szCs w:val="28"/>
        </w:rPr>
      </w:pPr>
      <w:r>
        <w:rPr>
          <w:rFonts w:eastAsia="標楷體" w:hint="eastAsia"/>
          <w:sz w:val="28"/>
          <w:szCs w:val="28"/>
        </w:rPr>
        <w:t>如為實體檔案，每案由考評人員現場至少抽檢</w:t>
      </w:r>
      <w:r>
        <w:rPr>
          <w:rFonts w:eastAsia="標楷體" w:hint="eastAsia"/>
          <w:sz w:val="28"/>
          <w:szCs w:val="28"/>
        </w:rPr>
        <w:t>3</w:t>
      </w:r>
      <w:r>
        <w:rPr>
          <w:rFonts w:eastAsia="標楷體" w:hint="eastAsia"/>
          <w:sz w:val="28"/>
          <w:szCs w:val="28"/>
        </w:rPr>
        <w:t>卷，未達</w:t>
      </w:r>
      <w:r>
        <w:rPr>
          <w:rFonts w:eastAsia="標楷體" w:hint="eastAsia"/>
          <w:sz w:val="28"/>
          <w:szCs w:val="28"/>
        </w:rPr>
        <w:t>3</w:t>
      </w:r>
      <w:r>
        <w:rPr>
          <w:rFonts w:eastAsia="標楷體" w:hint="eastAsia"/>
          <w:sz w:val="28"/>
          <w:szCs w:val="28"/>
        </w:rPr>
        <w:t>卷者全檢</w:t>
      </w:r>
      <w:r>
        <w:rPr>
          <w:rFonts w:eastAsia="標楷體"/>
          <w:sz w:val="28"/>
          <w:szCs w:val="28"/>
        </w:rPr>
        <w:t>。</w:t>
      </w:r>
    </w:p>
    <w:p w:rsidR="005C0A8C" w:rsidRDefault="005C0A8C">
      <w:pPr>
        <w:numPr>
          <w:ilvl w:val="0"/>
          <w:numId w:val="46"/>
        </w:numPr>
        <w:adjustRightInd/>
        <w:spacing w:line="500" w:lineRule="exact"/>
        <w:jc w:val="both"/>
        <w:rPr>
          <w:rFonts w:eastAsia="標楷體" w:hint="eastAsia"/>
          <w:sz w:val="28"/>
          <w:szCs w:val="28"/>
        </w:rPr>
      </w:pPr>
      <w:r>
        <w:rPr>
          <w:rFonts w:eastAsia="標楷體" w:hint="eastAsia"/>
          <w:sz w:val="28"/>
          <w:szCs w:val="28"/>
        </w:rPr>
        <w:lastRenderedPageBreak/>
        <w:t>必要時，考評人員可至機關庫房及檔案管理系統，續行抽檢。</w:t>
      </w:r>
    </w:p>
    <w:p w:rsidR="005C0A8C" w:rsidRDefault="005C0A8C">
      <w:pPr>
        <w:numPr>
          <w:ilvl w:val="0"/>
          <w:numId w:val="46"/>
        </w:numPr>
        <w:adjustRightInd/>
        <w:spacing w:line="500" w:lineRule="exact"/>
        <w:jc w:val="both"/>
        <w:rPr>
          <w:rFonts w:eastAsia="標楷體"/>
          <w:sz w:val="28"/>
          <w:szCs w:val="28"/>
        </w:rPr>
      </w:pPr>
      <w:r>
        <w:rPr>
          <w:rFonts w:eastAsia="標楷體" w:hint="eastAsia"/>
          <w:sz w:val="28"/>
          <w:szCs w:val="28"/>
        </w:rPr>
        <w:t>檢視抽檢卷內之案件及其依據之分類表，各案內有任一案件未分入專屬或適切類目並編訂正確檔號者，該案視為不合格。</w:t>
      </w:r>
    </w:p>
    <w:p w:rsidR="005C0A8C" w:rsidRDefault="005C0A8C">
      <w:pPr>
        <w:numPr>
          <w:ilvl w:val="0"/>
          <w:numId w:val="26"/>
        </w:numPr>
        <w:adjustRightInd/>
        <w:spacing w:line="460" w:lineRule="exact"/>
        <w:ind w:hanging="218"/>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合格案數</w:t>
      </w:r>
      <w:r>
        <w:rPr>
          <w:rFonts w:eastAsia="標楷體" w:hint="eastAsia"/>
          <w:sz w:val="28"/>
          <w:szCs w:val="28"/>
        </w:rPr>
        <w:t>/</w:t>
      </w:r>
      <w:r>
        <w:rPr>
          <w:rFonts w:eastAsia="標楷體" w:hint="eastAsia"/>
          <w:sz w:val="28"/>
          <w:szCs w:val="28"/>
        </w:rPr>
        <w:t>總案數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sz w:val="28"/>
          <w:szCs w:val="28"/>
        </w:rPr>
        <w:t>60~69%(1</w:t>
      </w:r>
      <w:r>
        <w:rPr>
          <w:rFonts w:eastAsia="標楷體"/>
          <w:sz w:val="28"/>
          <w:szCs w:val="28"/>
        </w:rPr>
        <w:t>分</w:t>
      </w:r>
      <w:r>
        <w:rPr>
          <w:rFonts w:eastAsia="標楷體"/>
          <w:sz w:val="28"/>
          <w:szCs w:val="28"/>
        </w:rPr>
        <w:t>)</w:t>
      </w:r>
      <w:r>
        <w:rPr>
          <w:rFonts w:eastAsia="標楷體"/>
          <w:sz w:val="28"/>
          <w:szCs w:val="28"/>
        </w:rPr>
        <w:t>；未達</w:t>
      </w:r>
      <w:r>
        <w:rPr>
          <w:rFonts w:eastAsia="標楷體"/>
          <w:sz w:val="28"/>
          <w:szCs w:val="28"/>
        </w:rPr>
        <w:t>60%(0</w:t>
      </w:r>
      <w:r>
        <w:rPr>
          <w:rFonts w:eastAsia="標楷體"/>
          <w:sz w:val="28"/>
          <w:szCs w:val="28"/>
        </w:rPr>
        <w:t>分</w:t>
      </w:r>
      <w:r>
        <w:rPr>
          <w:rFonts w:eastAsia="標楷體"/>
          <w:sz w:val="28"/>
          <w:szCs w:val="28"/>
        </w:rPr>
        <w:t>)</w:t>
      </w:r>
      <w:r>
        <w:rPr>
          <w:rFonts w:eastAsia="標楷體" w:hint="eastAsia"/>
          <w:sz w:val="28"/>
          <w:szCs w:val="28"/>
        </w:rPr>
        <w:t>。</w:t>
      </w:r>
    </w:p>
    <w:p w:rsidR="005C0A8C" w:rsidRDefault="005C0A8C">
      <w:pPr>
        <w:numPr>
          <w:ilvl w:val="0"/>
          <w:numId w:val="26"/>
        </w:numPr>
        <w:adjustRightInd/>
        <w:spacing w:line="460" w:lineRule="exact"/>
        <w:ind w:hanging="199"/>
        <w:jc w:val="both"/>
        <w:rPr>
          <w:rFonts w:eastAsia="標楷體"/>
          <w:sz w:val="28"/>
          <w:szCs w:val="28"/>
        </w:rPr>
      </w:pPr>
      <w:r>
        <w:rPr>
          <w:rFonts w:eastAsia="標楷體" w:hint="eastAsia"/>
          <w:sz w:val="28"/>
          <w:szCs w:val="28"/>
        </w:rPr>
        <w:t>注意事項：受檢單位應提供可查詢檢視機關檔案目錄之電腦設備，如檔案目錄分存於不同系統，請併同提供查詢檢視，如檔案目錄無法提供查詢檢視，請敘明範圍及原因。</w:t>
      </w:r>
    </w:p>
    <w:p w:rsidR="005C0A8C" w:rsidRDefault="005C0A8C">
      <w:pPr>
        <w:numPr>
          <w:ilvl w:val="0"/>
          <w:numId w:val="23"/>
        </w:numPr>
        <w:adjustRightInd/>
        <w:spacing w:line="50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b/>
          <w:sz w:val="28"/>
          <w:szCs w:val="28"/>
          <w:u w:val="single"/>
        </w:rPr>
        <w:t>5</w:t>
      </w:r>
      <w:r>
        <w:rPr>
          <w:rFonts w:eastAsia="標楷體" w:hint="eastAsia"/>
          <w:b/>
          <w:sz w:val="28"/>
          <w:szCs w:val="28"/>
          <w:u w:val="single"/>
        </w:rPr>
        <w:t>：同一案卷之案件具關聯性或性質相同。</w:t>
      </w:r>
    </w:p>
    <w:p w:rsidR="005C0A8C" w:rsidRDefault="005C0A8C">
      <w:pPr>
        <w:numPr>
          <w:ilvl w:val="0"/>
          <w:numId w:val="27"/>
        </w:numPr>
        <w:adjustRightInd/>
        <w:spacing w:line="500" w:lineRule="exact"/>
        <w:ind w:left="966" w:hanging="238"/>
        <w:jc w:val="both"/>
        <w:rPr>
          <w:rFonts w:eastAsia="標楷體" w:hint="eastAsia"/>
          <w:sz w:val="28"/>
          <w:szCs w:val="28"/>
        </w:rPr>
      </w:pPr>
      <w:r>
        <w:rPr>
          <w:rFonts w:eastAsia="標楷體" w:hint="eastAsia"/>
          <w:sz w:val="28"/>
          <w:szCs w:val="28"/>
        </w:rPr>
        <w:t>作業規定：檔案分類編案規範第</w:t>
      </w:r>
      <w:r>
        <w:rPr>
          <w:rFonts w:eastAsia="標楷體" w:hint="eastAsia"/>
          <w:sz w:val="28"/>
          <w:szCs w:val="28"/>
        </w:rPr>
        <w:t>10</w:t>
      </w:r>
      <w:r>
        <w:rPr>
          <w:rFonts w:eastAsia="標楷體" w:hint="eastAsia"/>
          <w:sz w:val="28"/>
          <w:szCs w:val="28"/>
        </w:rPr>
        <w:t>點、機關檔案管理作業手冊</w:t>
      </w:r>
      <w:r>
        <w:rPr>
          <w:rFonts w:eastAsia="標楷體" w:hint="eastAsia"/>
          <w:sz w:val="28"/>
          <w:szCs w:val="28"/>
        </w:rPr>
        <w:t>8.4.2</w:t>
      </w:r>
      <w:r>
        <w:rPr>
          <w:rFonts w:eastAsia="標楷體" w:hint="eastAsia"/>
          <w:sz w:val="28"/>
          <w:szCs w:val="28"/>
        </w:rPr>
        <w:t>。</w:t>
      </w:r>
    </w:p>
    <w:p w:rsidR="005C0A8C" w:rsidRDefault="005C0A8C">
      <w:pPr>
        <w:numPr>
          <w:ilvl w:val="0"/>
          <w:numId w:val="27"/>
        </w:numPr>
        <w:adjustRightInd/>
        <w:spacing w:line="500" w:lineRule="exact"/>
        <w:ind w:hanging="199"/>
        <w:jc w:val="both"/>
        <w:rPr>
          <w:rFonts w:eastAsia="標楷體"/>
          <w:sz w:val="28"/>
          <w:szCs w:val="28"/>
        </w:rPr>
      </w:pPr>
      <w:r>
        <w:rPr>
          <w:rFonts w:eastAsia="標楷體" w:hint="eastAsia"/>
          <w:sz w:val="28"/>
          <w:szCs w:val="28"/>
        </w:rPr>
        <w:t>考評方式：</w:t>
      </w:r>
      <w:r>
        <w:rPr>
          <w:rFonts w:eastAsia="標楷體"/>
          <w:sz w:val="28"/>
          <w:szCs w:val="28"/>
        </w:rPr>
        <w:t xml:space="preserve"> </w:t>
      </w:r>
    </w:p>
    <w:p w:rsidR="005C0A8C" w:rsidRDefault="005C0A8C">
      <w:pPr>
        <w:numPr>
          <w:ilvl w:val="0"/>
          <w:numId w:val="47"/>
        </w:numPr>
        <w:adjustRightInd/>
        <w:spacing w:line="500" w:lineRule="exact"/>
        <w:jc w:val="both"/>
        <w:rPr>
          <w:rFonts w:eastAsia="標楷體" w:hint="eastAsia"/>
          <w:sz w:val="28"/>
          <w:szCs w:val="28"/>
        </w:rPr>
      </w:pPr>
      <w:r>
        <w:rPr>
          <w:rFonts w:eastAsia="標楷體" w:hint="eastAsia"/>
          <w:sz w:val="28"/>
          <w:szCs w:val="28"/>
        </w:rPr>
        <w:t>抽檢標的同項目</w:t>
      </w:r>
      <w:r>
        <w:rPr>
          <w:rFonts w:eastAsia="標楷體" w:hint="eastAsia"/>
          <w:sz w:val="28"/>
          <w:szCs w:val="28"/>
        </w:rPr>
        <w:t>4</w:t>
      </w:r>
      <w:r>
        <w:rPr>
          <w:rFonts w:eastAsia="標楷體" w:hint="eastAsia"/>
          <w:sz w:val="28"/>
          <w:szCs w:val="28"/>
        </w:rPr>
        <w:t>之抽檢案卷。</w:t>
      </w:r>
    </w:p>
    <w:p w:rsidR="005C0A8C" w:rsidRDefault="005C0A8C">
      <w:pPr>
        <w:numPr>
          <w:ilvl w:val="0"/>
          <w:numId w:val="47"/>
        </w:numPr>
        <w:adjustRightInd/>
        <w:spacing w:line="500" w:lineRule="exact"/>
        <w:jc w:val="both"/>
        <w:rPr>
          <w:rFonts w:eastAsia="標楷體"/>
          <w:sz w:val="28"/>
          <w:szCs w:val="28"/>
        </w:rPr>
      </w:pPr>
      <w:r>
        <w:rPr>
          <w:rFonts w:eastAsia="標楷體" w:hint="eastAsia"/>
          <w:sz w:val="28"/>
          <w:szCs w:val="28"/>
        </w:rPr>
        <w:t>檢視各案所有案件，各案內有任一案件與其他案件案情不具關聯或性質不同者，該案視為不合格。</w:t>
      </w:r>
    </w:p>
    <w:p w:rsidR="005C0A8C" w:rsidRDefault="005C0A8C">
      <w:pPr>
        <w:numPr>
          <w:ilvl w:val="0"/>
          <w:numId w:val="27"/>
        </w:numPr>
        <w:adjustRightInd/>
        <w:spacing w:line="480" w:lineRule="exact"/>
        <w:ind w:hanging="199"/>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合格案數</w:t>
      </w:r>
      <w:r>
        <w:rPr>
          <w:rFonts w:eastAsia="標楷體" w:hint="eastAsia"/>
          <w:sz w:val="28"/>
          <w:szCs w:val="28"/>
        </w:rPr>
        <w:t>/</w:t>
      </w:r>
      <w:r>
        <w:rPr>
          <w:rFonts w:eastAsia="標楷體" w:hint="eastAsia"/>
          <w:sz w:val="28"/>
          <w:szCs w:val="28"/>
        </w:rPr>
        <w:t>總案數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sz w:val="28"/>
          <w:szCs w:val="28"/>
        </w:rPr>
        <w:t>60~69%(1</w:t>
      </w:r>
      <w:r>
        <w:rPr>
          <w:rFonts w:eastAsia="標楷體"/>
          <w:sz w:val="28"/>
          <w:szCs w:val="28"/>
        </w:rPr>
        <w:t>分</w:t>
      </w:r>
      <w:r>
        <w:rPr>
          <w:rFonts w:eastAsia="標楷體"/>
          <w:sz w:val="28"/>
          <w:szCs w:val="28"/>
        </w:rPr>
        <w:t>)</w:t>
      </w:r>
      <w:r>
        <w:rPr>
          <w:rFonts w:eastAsia="標楷體"/>
          <w:sz w:val="28"/>
          <w:szCs w:val="28"/>
        </w:rPr>
        <w:t>；未達</w:t>
      </w:r>
      <w:r>
        <w:rPr>
          <w:rFonts w:eastAsia="標楷體" w:hint="eastAsia"/>
          <w:sz w:val="28"/>
          <w:szCs w:val="28"/>
        </w:rPr>
        <w:t>6</w:t>
      </w:r>
      <w:r>
        <w:rPr>
          <w:rFonts w:eastAsia="標楷體"/>
          <w:sz w:val="28"/>
          <w:szCs w:val="28"/>
        </w:rPr>
        <w:t>0%(0</w:t>
      </w:r>
      <w:r>
        <w:rPr>
          <w:rFonts w:eastAsia="標楷體"/>
          <w:sz w:val="28"/>
          <w:szCs w:val="28"/>
        </w:rPr>
        <w:t>分</w:t>
      </w:r>
      <w:r>
        <w:rPr>
          <w:rFonts w:eastAsia="標楷體"/>
          <w:sz w:val="28"/>
          <w:szCs w:val="28"/>
        </w:rPr>
        <w:t>)</w:t>
      </w:r>
      <w:r>
        <w:rPr>
          <w:rFonts w:eastAsia="標楷體" w:hint="eastAsia"/>
          <w:sz w:val="28"/>
          <w:szCs w:val="28"/>
        </w:rPr>
        <w:t>。</w:t>
      </w:r>
    </w:p>
    <w:p w:rsidR="005C0A8C" w:rsidRDefault="005C0A8C">
      <w:pPr>
        <w:numPr>
          <w:ilvl w:val="0"/>
          <w:numId w:val="27"/>
        </w:numPr>
        <w:adjustRightInd/>
        <w:spacing w:line="480" w:lineRule="exact"/>
        <w:ind w:hanging="199"/>
        <w:jc w:val="both"/>
        <w:rPr>
          <w:rFonts w:eastAsia="標楷體" w:hint="eastAsia"/>
          <w:sz w:val="28"/>
          <w:szCs w:val="28"/>
        </w:rPr>
      </w:pPr>
      <w:r>
        <w:rPr>
          <w:rFonts w:eastAsia="標楷體" w:hint="eastAsia"/>
          <w:sz w:val="28"/>
          <w:szCs w:val="28"/>
        </w:rPr>
        <w:t>注意事項：同項目</w:t>
      </w:r>
      <w:r>
        <w:rPr>
          <w:rFonts w:eastAsia="標楷體"/>
          <w:sz w:val="28"/>
          <w:szCs w:val="28"/>
        </w:rPr>
        <w:t>4</w:t>
      </w:r>
      <w:r>
        <w:rPr>
          <w:rFonts w:ascii="新細明體" w:hAnsi="新細明體" w:hint="eastAsia"/>
          <w:sz w:val="28"/>
          <w:szCs w:val="28"/>
        </w:rPr>
        <w:t>。</w:t>
      </w:r>
    </w:p>
    <w:p w:rsidR="005C0A8C" w:rsidRDefault="005C0A8C">
      <w:pPr>
        <w:numPr>
          <w:ilvl w:val="0"/>
          <w:numId w:val="23"/>
        </w:numPr>
        <w:adjustRightInd/>
        <w:spacing w:line="50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6</w:t>
      </w:r>
      <w:r>
        <w:rPr>
          <w:rFonts w:eastAsia="標楷體" w:hint="eastAsia"/>
          <w:b/>
          <w:sz w:val="28"/>
          <w:szCs w:val="28"/>
          <w:u w:val="single"/>
        </w:rPr>
        <w:t>：案名能扼要表達案卷內容，並能涵蓋檔案內容及案情</w:t>
      </w:r>
    </w:p>
    <w:p w:rsidR="005C0A8C" w:rsidRDefault="005C0A8C">
      <w:pPr>
        <w:adjustRightInd/>
        <w:spacing w:line="500" w:lineRule="exact"/>
        <w:ind w:leftChars="392" w:left="994" w:hangingChars="19" w:hanging="53"/>
        <w:jc w:val="both"/>
        <w:rPr>
          <w:rFonts w:eastAsia="標楷體"/>
          <w:b/>
          <w:sz w:val="28"/>
          <w:szCs w:val="28"/>
          <w:u w:val="single"/>
        </w:rPr>
      </w:pPr>
      <w:r>
        <w:rPr>
          <w:rFonts w:eastAsia="標楷體" w:hint="eastAsia"/>
          <w:b/>
          <w:sz w:val="28"/>
          <w:szCs w:val="28"/>
          <w:u w:val="single"/>
        </w:rPr>
        <w:t>未來發展。</w:t>
      </w:r>
    </w:p>
    <w:p w:rsidR="005C0A8C" w:rsidRDefault="005C0A8C">
      <w:pPr>
        <w:numPr>
          <w:ilvl w:val="0"/>
          <w:numId w:val="28"/>
        </w:numPr>
        <w:adjustRightInd/>
        <w:spacing w:line="480" w:lineRule="exact"/>
        <w:ind w:left="952" w:hanging="199"/>
        <w:jc w:val="both"/>
        <w:rPr>
          <w:rFonts w:eastAsia="標楷體" w:hint="eastAsia"/>
          <w:sz w:val="28"/>
          <w:szCs w:val="28"/>
        </w:rPr>
      </w:pPr>
      <w:r>
        <w:rPr>
          <w:rFonts w:eastAsia="標楷體" w:hint="eastAsia"/>
          <w:sz w:val="28"/>
          <w:szCs w:val="28"/>
        </w:rPr>
        <w:t>作業規定：檔案分類編案規範第</w:t>
      </w:r>
      <w:r>
        <w:rPr>
          <w:rFonts w:eastAsia="標楷體" w:hint="eastAsia"/>
          <w:sz w:val="28"/>
          <w:szCs w:val="28"/>
        </w:rPr>
        <w:t>10</w:t>
      </w:r>
      <w:r>
        <w:rPr>
          <w:rFonts w:eastAsia="標楷體" w:hint="eastAsia"/>
          <w:sz w:val="28"/>
          <w:szCs w:val="28"/>
        </w:rPr>
        <w:t>點、機關檔案管理作業手冊</w:t>
      </w:r>
      <w:r>
        <w:rPr>
          <w:rFonts w:eastAsia="標楷體" w:hint="eastAsia"/>
          <w:sz w:val="28"/>
          <w:szCs w:val="28"/>
        </w:rPr>
        <w:t>8.4.2</w:t>
      </w:r>
      <w:r>
        <w:rPr>
          <w:rFonts w:eastAsia="標楷體" w:hint="eastAsia"/>
          <w:sz w:val="28"/>
          <w:szCs w:val="28"/>
        </w:rPr>
        <w:t>。</w:t>
      </w:r>
    </w:p>
    <w:p w:rsidR="005C0A8C" w:rsidRDefault="005C0A8C">
      <w:pPr>
        <w:numPr>
          <w:ilvl w:val="0"/>
          <w:numId w:val="28"/>
        </w:numPr>
        <w:adjustRightInd/>
        <w:spacing w:line="480" w:lineRule="exact"/>
        <w:ind w:left="966" w:hanging="238"/>
        <w:jc w:val="both"/>
        <w:rPr>
          <w:rFonts w:eastAsia="標楷體"/>
          <w:sz w:val="28"/>
          <w:szCs w:val="28"/>
        </w:rPr>
      </w:pPr>
      <w:r>
        <w:rPr>
          <w:rFonts w:eastAsia="標楷體" w:hint="eastAsia"/>
          <w:sz w:val="28"/>
          <w:szCs w:val="28"/>
        </w:rPr>
        <w:t>考評方式：</w:t>
      </w:r>
    </w:p>
    <w:p w:rsidR="005C0A8C" w:rsidRDefault="005C0A8C">
      <w:pPr>
        <w:numPr>
          <w:ilvl w:val="0"/>
          <w:numId w:val="48"/>
        </w:numPr>
        <w:adjustRightInd/>
        <w:spacing w:line="480" w:lineRule="exact"/>
        <w:jc w:val="both"/>
        <w:rPr>
          <w:rFonts w:eastAsia="標楷體" w:hint="eastAsia"/>
          <w:sz w:val="28"/>
          <w:szCs w:val="28"/>
        </w:rPr>
      </w:pPr>
      <w:r>
        <w:rPr>
          <w:rFonts w:eastAsia="標楷體" w:hint="eastAsia"/>
          <w:sz w:val="28"/>
          <w:szCs w:val="28"/>
        </w:rPr>
        <w:t>抽檢標的同項目</w:t>
      </w:r>
      <w:r>
        <w:rPr>
          <w:rFonts w:eastAsia="標楷體"/>
          <w:sz w:val="28"/>
          <w:szCs w:val="28"/>
        </w:rPr>
        <w:t>4</w:t>
      </w:r>
      <w:r>
        <w:rPr>
          <w:rFonts w:eastAsia="標楷體" w:hint="eastAsia"/>
          <w:sz w:val="28"/>
          <w:szCs w:val="28"/>
        </w:rPr>
        <w:t>之抽檢案卷。</w:t>
      </w:r>
    </w:p>
    <w:p w:rsidR="005C0A8C" w:rsidRDefault="005C0A8C">
      <w:pPr>
        <w:numPr>
          <w:ilvl w:val="0"/>
          <w:numId w:val="48"/>
        </w:numPr>
        <w:adjustRightInd/>
        <w:spacing w:line="480" w:lineRule="exact"/>
        <w:jc w:val="both"/>
        <w:rPr>
          <w:rFonts w:eastAsia="標楷體"/>
          <w:sz w:val="28"/>
          <w:szCs w:val="28"/>
        </w:rPr>
      </w:pPr>
      <w:r>
        <w:rPr>
          <w:rFonts w:eastAsia="標楷體" w:hint="eastAsia"/>
          <w:sz w:val="28"/>
          <w:szCs w:val="28"/>
        </w:rPr>
        <w:t>檢視各案所有案件及案名，如有未符合下列任一款者，視為不合格﹕</w:t>
      </w:r>
    </w:p>
    <w:p w:rsidR="005C0A8C" w:rsidRDefault="005C0A8C">
      <w:pPr>
        <w:adjustRightInd/>
        <w:spacing w:line="480" w:lineRule="exact"/>
        <w:ind w:left="1287"/>
        <w:jc w:val="both"/>
        <w:rPr>
          <w:rFonts w:eastAsia="標楷體"/>
          <w:sz w:val="28"/>
          <w:szCs w:val="28"/>
        </w:rPr>
      </w:pPr>
      <w:r>
        <w:rPr>
          <w:rFonts w:eastAsia="標楷體"/>
          <w:sz w:val="28"/>
          <w:szCs w:val="28"/>
        </w:rPr>
        <w:lastRenderedPageBreak/>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扼要表達案卷內容之名稱。</w:t>
      </w:r>
    </w:p>
    <w:p w:rsidR="005C0A8C" w:rsidRDefault="005C0A8C">
      <w:pPr>
        <w:adjustRightInd/>
        <w:spacing w:line="50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對案卷作綜合的描述，揭示主要案情。</w:t>
      </w:r>
    </w:p>
    <w:p w:rsidR="005C0A8C" w:rsidRDefault="005C0A8C">
      <w:pPr>
        <w:adjustRightInd/>
        <w:spacing w:line="50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涵蓋檔案內容及案情未來發展。</w:t>
      </w:r>
    </w:p>
    <w:p w:rsidR="005C0A8C" w:rsidRDefault="005C0A8C">
      <w:pPr>
        <w:adjustRightInd/>
        <w:spacing w:line="50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,4)</w:instrText>
      </w:r>
      <w:r>
        <w:rPr>
          <w:rFonts w:eastAsia="標楷體"/>
          <w:sz w:val="28"/>
          <w:szCs w:val="28"/>
        </w:rPr>
        <w:fldChar w:fldCharType="end"/>
      </w:r>
      <w:r>
        <w:rPr>
          <w:rFonts w:eastAsia="標楷體" w:hint="eastAsia"/>
          <w:sz w:val="28"/>
          <w:szCs w:val="28"/>
        </w:rPr>
        <w:t>用語直接明確，避免冗長或贅字。</w:t>
      </w:r>
    </w:p>
    <w:p w:rsidR="005C0A8C" w:rsidRDefault="005C0A8C">
      <w:pPr>
        <w:adjustRightInd/>
        <w:spacing w:line="500" w:lineRule="exact"/>
        <w:ind w:left="1287"/>
        <w:jc w:val="distribute"/>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,5)</w:instrText>
      </w:r>
      <w:r>
        <w:rPr>
          <w:rFonts w:eastAsia="標楷體"/>
          <w:sz w:val="28"/>
          <w:szCs w:val="28"/>
        </w:rPr>
        <w:fldChar w:fldCharType="end"/>
      </w:r>
      <w:r>
        <w:rPr>
          <w:rFonts w:eastAsia="標楷體" w:hint="eastAsia"/>
          <w:sz w:val="28"/>
          <w:szCs w:val="28"/>
        </w:rPr>
        <w:t>依法令定有保密義務，或有侵害個人隱私之虞者，省略</w:t>
      </w:r>
    </w:p>
    <w:p w:rsidR="005C0A8C" w:rsidRDefault="005C0A8C">
      <w:pPr>
        <w:adjustRightInd/>
        <w:spacing w:line="500" w:lineRule="exact"/>
        <w:ind w:left="1287"/>
        <w:rPr>
          <w:rFonts w:eastAsia="標楷體" w:hint="eastAsia"/>
          <w:sz w:val="28"/>
          <w:szCs w:val="28"/>
        </w:rPr>
      </w:pPr>
      <w:r>
        <w:rPr>
          <w:rFonts w:eastAsia="標楷體" w:hint="eastAsia"/>
          <w:sz w:val="28"/>
          <w:szCs w:val="28"/>
        </w:rPr>
        <w:t xml:space="preserve">  </w:t>
      </w:r>
      <w:r>
        <w:rPr>
          <w:rFonts w:eastAsia="標楷體" w:hint="eastAsia"/>
          <w:sz w:val="28"/>
          <w:szCs w:val="28"/>
        </w:rPr>
        <w:t>當事人姓名、機構或團體名稱。</w:t>
      </w:r>
    </w:p>
    <w:p w:rsidR="005C0A8C" w:rsidRDefault="005C0A8C">
      <w:pPr>
        <w:numPr>
          <w:ilvl w:val="0"/>
          <w:numId w:val="28"/>
        </w:numPr>
        <w:adjustRightInd/>
        <w:spacing w:line="500" w:lineRule="exact"/>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合格案數</w:t>
      </w:r>
      <w:r>
        <w:rPr>
          <w:rFonts w:eastAsia="標楷體" w:hint="eastAsia"/>
          <w:sz w:val="28"/>
          <w:szCs w:val="28"/>
        </w:rPr>
        <w:t>/</w:t>
      </w:r>
      <w:r>
        <w:rPr>
          <w:rFonts w:eastAsia="標楷體" w:hint="eastAsia"/>
          <w:sz w:val="28"/>
          <w:szCs w:val="28"/>
        </w:rPr>
        <w:t>總案數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28"/>
        </w:numPr>
        <w:adjustRightInd/>
        <w:spacing w:line="500" w:lineRule="exact"/>
        <w:ind w:left="966" w:hanging="238"/>
        <w:jc w:val="both"/>
        <w:rPr>
          <w:rFonts w:eastAsia="標楷體" w:hint="eastAsia"/>
          <w:sz w:val="28"/>
          <w:szCs w:val="28"/>
        </w:rPr>
      </w:pPr>
      <w:r>
        <w:rPr>
          <w:rFonts w:eastAsia="標楷體" w:hint="eastAsia"/>
          <w:sz w:val="28"/>
          <w:szCs w:val="28"/>
        </w:rPr>
        <w:t>注意事項：同項目</w:t>
      </w:r>
      <w:r>
        <w:rPr>
          <w:rFonts w:eastAsia="標楷體" w:hint="eastAsia"/>
          <w:sz w:val="28"/>
          <w:szCs w:val="28"/>
        </w:rPr>
        <w:t>4</w:t>
      </w:r>
      <w:r>
        <w:rPr>
          <w:rFonts w:eastAsia="標楷體" w:hint="eastAsia"/>
          <w:sz w:val="28"/>
          <w:szCs w:val="28"/>
        </w:rPr>
        <w:t>。</w:t>
      </w:r>
    </w:p>
    <w:p w:rsidR="005C0A8C" w:rsidRDefault="005C0A8C">
      <w:pPr>
        <w:numPr>
          <w:ilvl w:val="0"/>
          <w:numId w:val="23"/>
        </w:numPr>
        <w:adjustRightInd/>
        <w:spacing w:line="50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7</w:t>
      </w:r>
      <w:r>
        <w:rPr>
          <w:rFonts w:eastAsia="標楷體" w:hint="eastAsia"/>
          <w:b/>
          <w:sz w:val="28"/>
          <w:szCs w:val="28"/>
          <w:u w:val="single"/>
        </w:rPr>
        <w:t>：歸檔案件</w:t>
      </w:r>
      <w:r>
        <w:rPr>
          <w:rFonts w:eastAsia="標楷體" w:hint="eastAsia"/>
          <w:b/>
          <w:sz w:val="28"/>
          <w:szCs w:val="28"/>
          <w:u w:val="single"/>
        </w:rPr>
        <w:t>(</w:t>
      </w:r>
      <w:r>
        <w:rPr>
          <w:rFonts w:eastAsia="標楷體" w:hint="eastAsia"/>
          <w:b/>
          <w:sz w:val="28"/>
          <w:szCs w:val="28"/>
          <w:u w:val="single"/>
        </w:rPr>
        <w:t>案件層級</w:t>
      </w:r>
      <w:r>
        <w:rPr>
          <w:rFonts w:eastAsia="標楷體" w:hint="eastAsia"/>
          <w:b/>
          <w:sz w:val="28"/>
          <w:szCs w:val="28"/>
          <w:u w:val="single"/>
        </w:rPr>
        <w:t>)</w:t>
      </w:r>
      <w:r>
        <w:rPr>
          <w:rFonts w:eastAsia="標楷體" w:hint="eastAsia"/>
          <w:b/>
          <w:sz w:val="28"/>
          <w:szCs w:val="28"/>
          <w:u w:val="single"/>
        </w:rPr>
        <w:t>依規定完成編目建檔。</w:t>
      </w:r>
    </w:p>
    <w:p w:rsidR="005C0A8C" w:rsidRDefault="005C0A8C">
      <w:pPr>
        <w:numPr>
          <w:ilvl w:val="0"/>
          <w:numId w:val="29"/>
        </w:numPr>
        <w:adjustRightInd/>
        <w:spacing w:line="500" w:lineRule="exact"/>
        <w:ind w:hanging="199"/>
        <w:jc w:val="both"/>
        <w:rPr>
          <w:rFonts w:eastAsia="標楷體" w:hint="eastAsia"/>
          <w:sz w:val="28"/>
          <w:szCs w:val="28"/>
        </w:rPr>
      </w:pPr>
      <w:r>
        <w:rPr>
          <w:rFonts w:eastAsia="標楷體" w:hint="eastAsia"/>
          <w:sz w:val="28"/>
          <w:szCs w:val="28"/>
        </w:rPr>
        <w:t>作業規定：機關檔案編目規範第</w:t>
      </w:r>
      <w:r>
        <w:rPr>
          <w:rFonts w:eastAsia="標楷體" w:hint="eastAsia"/>
          <w:sz w:val="28"/>
          <w:szCs w:val="28"/>
        </w:rPr>
        <w:t>3</w:t>
      </w:r>
      <w:r>
        <w:rPr>
          <w:rFonts w:eastAsia="標楷體" w:hint="eastAsia"/>
          <w:sz w:val="28"/>
          <w:szCs w:val="28"/>
        </w:rPr>
        <w:t>、</w:t>
      </w:r>
      <w:r>
        <w:rPr>
          <w:rFonts w:eastAsia="標楷體" w:hint="eastAsia"/>
          <w:sz w:val="28"/>
          <w:szCs w:val="28"/>
        </w:rPr>
        <w:t>6</w:t>
      </w:r>
      <w:r>
        <w:rPr>
          <w:rFonts w:eastAsia="標楷體" w:hint="eastAsia"/>
          <w:sz w:val="28"/>
          <w:szCs w:val="28"/>
        </w:rPr>
        <w:t>點、機關檔案管理作業手冊</w:t>
      </w:r>
      <w:r>
        <w:rPr>
          <w:rFonts w:eastAsia="標楷體" w:hint="eastAsia"/>
          <w:sz w:val="28"/>
          <w:szCs w:val="28"/>
        </w:rPr>
        <w:t>9.4.1.2</w:t>
      </w:r>
      <w:r>
        <w:rPr>
          <w:rFonts w:eastAsia="標楷體" w:hint="eastAsia"/>
          <w:sz w:val="28"/>
          <w:szCs w:val="28"/>
        </w:rPr>
        <w:t>、機關檔案編目作業指引。</w:t>
      </w:r>
    </w:p>
    <w:p w:rsidR="005C0A8C" w:rsidRDefault="005C0A8C">
      <w:pPr>
        <w:numPr>
          <w:ilvl w:val="0"/>
          <w:numId w:val="29"/>
        </w:numPr>
        <w:adjustRightInd/>
        <w:spacing w:line="500" w:lineRule="exact"/>
        <w:ind w:left="966" w:hanging="238"/>
        <w:jc w:val="both"/>
        <w:rPr>
          <w:rFonts w:eastAsia="標楷體"/>
          <w:sz w:val="28"/>
          <w:szCs w:val="28"/>
        </w:rPr>
      </w:pPr>
      <w:r>
        <w:rPr>
          <w:rFonts w:eastAsia="標楷體" w:hint="eastAsia"/>
          <w:sz w:val="28"/>
          <w:szCs w:val="28"/>
        </w:rPr>
        <w:t>考評方式：</w:t>
      </w:r>
    </w:p>
    <w:p w:rsidR="005C0A8C" w:rsidRDefault="005C0A8C">
      <w:pPr>
        <w:numPr>
          <w:ilvl w:val="0"/>
          <w:numId w:val="49"/>
        </w:numPr>
        <w:adjustRightInd/>
        <w:spacing w:line="500" w:lineRule="exact"/>
        <w:jc w:val="both"/>
        <w:rPr>
          <w:rFonts w:eastAsia="標楷體"/>
          <w:sz w:val="28"/>
          <w:szCs w:val="28"/>
        </w:rPr>
      </w:pPr>
      <w:r>
        <w:rPr>
          <w:rFonts w:eastAsia="標楷體" w:hint="eastAsia"/>
          <w:sz w:val="28"/>
          <w:szCs w:val="28"/>
        </w:rPr>
        <w:t>抽檢標的同項目</w:t>
      </w:r>
      <w:r>
        <w:rPr>
          <w:rFonts w:eastAsia="標楷體"/>
          <w:sz w:val="28"/>
          <w:szCs w:val="28"/>
        </w:rPr>
        <w:t>4</w:t>
      </w:r>
      <w:r>
        <w:rPr>
          <w:rFonts w:eastAsia="標楷體" w:hint="eastAsia"/>
          <w:sz w:val="28"/>
          <w:szCs w:val="28"/>
        </w:rPr>
        <w:t>之抽檢案卷。</w:t>
      </w:r>
    </w:p>
    <w:p w:rsidR="005C0A8C" w:rsidRDefault="005C0A8C">
      <w:pPr>
        <w:numPr>
          <w:ilvl w:val="0"/>
          <w:numId w:val="49"/>
        </w:numPr>
        <w:adjustRightInd/>
        <w:spacing w:line="500" w:lineRule="exact"/>
        <w:jc w:val="both"/>
        <w:rPr>
          <w:rFonts w:eastAsia="標楷體"/>
          <w:sz w:val="28"/>
          <w:szCs w:val="28"/>
        </w:rPr>
      </w:pPr>
      <w:r>
        <w:rPr>
          <w:rFonts w:eastAsia="標楷體" w:hint="eastAsia"/>
          <w:sz w:val="28"/>
          <w:szCs w:val="28"/>
        </w:rPr>
        <w:t>各案至少抽</w:t>
      </w:r>
      <w:r>
        <w:rPr>
          <w:rFonts w:eastAsia="標楷體" w:hint="eastAsia"/>
          <w:sz w:val="28"/>
          <w:szCs w:val="28"/>
        </w:rPr>
        <w:t>2</w:t>
      </w:r>
      <w:r>
        <w:rPr>
          <w:rFonts w:eastAsia="標楷體" w:hint="eastAsia"/>
          <w:sz w:val="28"/>
          <w:szCs w:val="28"/>
        </w:rPr>
        <w:t>件查核。</w:t>
      </w:r>
    </w:p>
    <w:p w:rsidR="005C0A8C" w:rsidRDefault="005C0A8C">
      <w:pPr>
        <w:numPr>
          <w:ilvl w:val="0"/>
          <w:numId w:val="49"/>
        </w:numPr>
        <w:adjustRightInd/>
        <w:spacing w:line="500" w:lineRule="exact"/>
        <w:jc w:val="both"/>
        <w:rPr>
          <w:rFonts w:eastAsia="標楷體"/>
          <w:sz w:val="28"/>
          <w:szCs w:val="28"/>
        </w:rPr>
      </w:pPr>
      <w:r>
        <w:rPr>
          <w:rFonts w:eastAsia="標楷體" w:hint="eastAsia"/>
          <w:sz w:val="28"/>
          <w:szCs w:val="28"/>
        </w:rPr>
        <w:t>檢視抽檢案件及其目錄資訊，有未符合機關檔案管理作業手冊</w:t>
      </w:r>
      <w:r>
        <w:rPr>
          <w:rFonts w:eastAsia="標楷體" w:hint="eastAsia"/>
          <w:sz w:val="28"/>
          <w:szCs w:val="28"/>
        </w:rPr>
        <w:t>9.4.1.2</w:t>
      </w:r>
      <w:r>
        <w:rPr>
          <w:rFonts w:eastAsia="標楷體" w:hint="eastAsia"/>
          <w:sz w:val="28"/>
          <w:szCs w:val="28"/>
        </w:rPr>
        <w:t>規定之任一著錄項目者，視為不合格。</w:t>
      </w:r>
    </w:p>
    <w:p w:rsidR="005C0A8C" w:rsidRDefault="005C0A8C">
      <w:pPr>
        <w:numPr>
          <w:ilvl w:val="0"/>
          <w:numId w:val="29"/>
        </w:numPr>
        <w:adjustRightInd/>
        <w:spacing w:line="500" w:lineRule="exact"/>
        <w:ind w:left="966" w:hanging="238"/>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合格案數</w:t>
      </w:r>
      <w:r>
        <w:rPr>
          <w:rFonts w:eastAsia="標楷體" w:hint="eastAsia"/>
          <w:sz w:val="28"/>
          <w:szCs w:val="28"/>
        </w:rPr>
        <w:t>/</w:t>
      </w:r>
      <w:r>
        <w:rPr>
          <w:rFonts w:eastAsia="標楷體" w:hint="eastAsia"/>
          <w:sz w:val="28"/>
          <w:szCs w:val="28"/>
        </w:rPr>
        <w:t>總案數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29"/>
        </w:numPr>
        <w:adjustRightInd/>
        <w:spacing w:line="500" w:lineRule="exact"/>
        <w:ind w:left="966" w:hanging="238"/>
        <w:jc w:val="both"/>
        <w:rPr>
          <w:rFonts w:eastAsia="標楷體" w:hint="eastAsia"/>
          <w:sz w:val="28"/>
          <w:szCs w:val="28"/>
        </w:rPr>
      </w:pPr>
      <w:r>
        <w:rPr>
          <w:rFonts w:eastAsia="標楷體" w:hint="eastAsia"/>
          <w:sz w:val="28"/>
          <w:szCs w:val="28"/>
        </w:rPr>
        <w:t>注意事項：同項目</w:t>
      </w:r>
      <w:r>
        <w:rPr>
          <w:rFonts w:eastAsia="標楷體"/>
          <w:sz w:val="28"/>
          <w:szCs w:val="28"/>
        </w:rPr>
        <w:t>4</w:t>
      </w:r>
      <w:r>
        <w:rPr>
          <w:rFonts w:eastAsia="標楷體" w:hint="eastAsia"/>
          <w:sz w:val="28"/>
          <w:szCs w:val="28"/>
        </w:rPr>
        <w:t>。</w:t>
      </w:r>
    </w:p>
    <w:p w:rsidR="005C0A8C" w:rsidRDefault="005C0A8C">
      <w:pPr>
        <w:numPr>
          <w:ilvl w:val="0"/>
          <w:numId w:val="23"/>
        </w:numPr>
        <w:adjustRightInd/>
        <w:spacing w:line="50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b/>
          <w:sz w:val="28"/>
          <w:szCs w:val="28"/>
          <w:u w:val="single"/>
        </w:rPr>
        <w:t>8</w:t>
      </w:r>
      <w:r>
        <w:rPr>
          <w:rFonts w:eastAsia="標楷體" w:hint="eastAsia"/>
          <w:b/>
          <w:sz w:val="28"/>
          <w:szCs w:val="28"/>
          <w:u w:val="single"/>
        </w:rPr>
        <w:t>：歸檔案件</w:t>
      </w:r>
      <w:r>
        <w:rPr>
          <w:rFonts w:eastAsia="標楷體" w:hint="eastAsia"/>
          <w:b/>
          <w:sz w:val="28"/>
          <w:szCs w:val="28"/>
          <w:u w:val="single"/>
        </w:rPr>
        <w:t>(</w:t>
      </w:r>
      <w:r>
        <w:rPr>
          <w:rFonts w:eastAsia="標楷體" w:hint="eastAsia"/>
          <w:b/>
          <w:sz w:val="28"/>
          <w:szCs w:val="28"/>
          <w:u w:val="single"/>
        </w:rPr>
        <w:t>案卷層級</w:t>
      </w:r>
      <w:r>
        <w:rPr>
          <w:rFonts w:eastAsia="標楷體" w:hint="eastAsia"/>
          <w:b/>
          <w:sz w:val="28"/>
          <w:szCs w:val="28"/>
          <w:u w:val="single"/>
        </w:rPr>
        <w:t>)</w:t>
      </w:r>
      <w:r>
        <w:rPr>
          <w:rFonts w:eastAsia="標楷體" w:hint="eastAsia"/>
          <w:b/>
          <w:sz w:val="28"/>
          <w:szCs w:val="28"/>
          <w:u w:val="single"/>
        </w:rPr>
        <w:t>依規定完成編目建檔。</w:t>
      </w:r>
    </w:p>
    <w:p w:rsidR="005C0A8C" w:rsidRDefault="005C0A8C">
      <w:pPr>
        <w:numPr>
          <w:ilvl w:val="0"/>
          <w:numId w:val="151"/>
        </w:numPr>
        <w:adjustRightInd/>
        <w:spacing w:line="500" w:lineRule="exact"/>
        <w:ind w:left="966" w:hanging="238"/>
        <w:jc w:val="both"/>
        <w:rPr>
          <w:rFonts w:eastAsia="標楷體" w:hint="eastAsia"/>
          <w:sz w:val="28"/>
          <w:szCs w:val="28"/>
        </w:rPr>
      </w:pPr>
      <w:r>
        <w:rPr>
          <w:rFonts w:eastAsia="標楷體" w:hint="eastAsia"/>
          <w:sz w:val="28"/>
          <w:szCs w:val="28"/>
        </w:rPr>
        <w:t>作業規定：機關檔案編目規範第</w:t>
      </w:r>
      <w:r>
        <w:rPr>
          <w:rFonts w:eastAsia="標楷體" w:hint="eastAsia"/>
          <w:sz w:val="28"/>
          <w:szCs w:val="28"/>
        </w:rPr>
        <w:t>3</w:t>
      </w:r>
      <w:r>
        <w:rPr>
          <w:rFonts w:eastAsia="標楷體" w:hint="eastAsia"/>
          <w:sz w:val="28"/>
          <w:szCs w:val="28"/>
        </w:rPr>
        <w:t>、</w:t>
      </w:r>
      <w:r>
        <w:rPr>
          <w:rFonts w:eastAsia="標楷體" w:hint="eastAsia"/>
          <w:sz w:val="28"/>
          <w:szCs w:val="28"/>
        </w:rPr>
        <w:t>7</w:t>
      </w:r>
      <w:r>
        <w:rPr>
          <w:rFonts w:eastAsia="標楷體" w:hint="eastAsia"/>
          <w:sz w:val="28"/>
          <w:szCs w:val="28"/>
        </w:rPr>
        <w:t>點、機關檔案管理作業手冊</w:t>
      </w:r>
      <w:r>
        <w:rPr>
          <w:rFonts w:eastAsia="標楷體" w:hint="eastAsia"/>
          <w:sz w:val="28"/>
          <w:szCs w:val="28"/>
        </w:rPr>
        <w:t>9.4.1.</w:t>
      </w:r>
      <w:r>
        <w:rPr>
          <w:rFonts w:eastAsia="標楷體"/>
          <w:sz w:val="28"/>
          <w:szCs w:val="28"/>
        </w:rPr>
        <w:t>3</w:t>
      </w:r>
      <w:r>
        <w:rPr>
          <w:rFonts w:eastAsia="標楷體" w:hint="eastAsia"/>
          <w:sz w:val="28"/>
          <w:szCs w:val="28"/>
        </w:rPr>
        <w:t>、機關檔案編目作業指引。</w:t>
      </w:r>
    </w:p>
    <w:p w:rsidR="005C0A8C" w:rsidRDefault="005C0A8C">
      <w:pPr>
        <w:numPr>
          <w:ilvl w:val="0"/>
          <w:numId w:val="151"/>
        </w:numPr>
        <w:adjustRightInd/>
        <w:spacing w:line="500" w:lineRule="exact"/>
        <w:ind w:left="966" w:hanging="238"/>
        <w:jc w:val="both"/>
        <w:rPr>
          <w:rFonts w:eastAsia="標楷體"/>
          <w:sz w:val="28"/>
          <w:szCs w:val="28"/>
        </w:rPr>
      </w:pPr>
      <w:r>
        <w:rPr>
          <w:rFonts w:eastAsia="標楷體" w:hint="eastAsia"/>
          <w:sz w:val="28"/>
          <w:szCs w:val="28"/>
        </w:rPr>
        <w:t>考評方式：</w:t>
      </w:r>
    </w:p>
    <w:p w:rsidR="005C0A8C" w:rsidRDefault="005C0A8C">
      <w:pPr>
        <w:numPr>
          <w:ilvl w:val="0"/>
          <w:numId w:val="152"/>
        </w:numPr>
        <w:adjustRightInd/>
        <w:spacing w:line="500" w:lineRule="exact"/>
        <w:jc w:val="both"/>
        <w:rPr>
          <w:rFonts w:eastAsia="標楷體"/>
          <w:sz w:val="28"/>
          <w:szCs w:val="28"/>
        </w:rPr>
      </w:pPr>
      <w:r>
        <w:rPr>
          <w:rFonts w:eastAsia="標楷體" w:hint="eastAsia"/>
          <w:sz w:val="28"/>
          <w:szCs w:val="28"/>
        </w:rPr>
        <w:t>抽檢標的同項目</w:t>
      </w:r>
      <w:r>
        <w:rPr>
          <w:rFonts w:eastAsia="標楷體"/>
          <w:sz w:val="28"/>
          <w:szCs w:val="28"/>
        </w:rPr>
        <w:t>4</w:t>
      </w:r>
      <w:r>
        <w:rPr>
          <w:rFonts w:eastAsia="標楷體" w:hint="eastAsia"/>
          <w:sz w:val="28"/>
          <w:szCs w:val="28"/>
        </w:rPr>
        <w:t>之抽檢案卷。</w:t>
      </w:r>
    </w:p>
    <w:p w:rsidR="005C0A8C" w:rsidRDefault="005C0A8C">
      <w:pPr>
        <w:numPr>
          <w:ilvl w:val="0"/>
          <w:numId w:val="152"/>
        </w:numPr>
        <w:adjustRightInd/>
        <w:spacing w:line="500" w:lineRule="exact"/>
        <w:jc w:val="both"/>
        <w:rPr>
          <w:rFonts w:eastAsia="標楷體"/>
          <w:sz w:val="28"/>
          <w:szCs w:val="28"/>
        </w:rPr>
      </w:pPr>
      <w:r>
        <w:rPr>
          <w:rFonts w:eastAsia="標楷體" w:hint="eastAsia"/>
          <w:sz w:val="28"/>
          <w:szCs w:val="28"/>
        </w:rPr>
        <w:t>檢視各案卷及其案卷層級目錄著錄內容</w:t>
      </w:r>
      <w:r>
        <w:rPr>
          <w:rFonts w:eastAsia="標楷體" w:hint="eastAsia"/>
          <w:sz w:val="28"/>
          <w:szCs w:val="28"/>
        </w:rPr>
        <w:t>(</w:t>
      </w:r>
      <w:r>
        <w:rPr>
          <w:rFonts w:eastAsia="標楷體" w:hint="eastAsia"/>
          <w:sz w:val="28"/>
          <w:szCs w:val="28"/>
        </w:rPr>
        <w:t>除「案情摘要」、</w:t>
      </w:r>
      <w:r>
        <w:rPr>
          <w:rFonts w:eastAsia="標楷體" w:hint="eastAsia"/>
          <w:sz w:val="28"/>
          <w:szCs w:val="28"/>
        </w:rPr>
        <w:lastRenderedPageBreak/>
        <w:t>「主題項」外</w:t>
      </w:r>
      <w:r>
        <w:rPr>
          <w:rFonts w:eastAsia="標楷體" w:hint="eastAsia"/>
          <w:sz w:val="28"/>
          <w:szCs w:val="28"/>
        </w:rPr>
        <w:t>)</w:t>
      </w:r>
      <w:r>
        <w:rPr>
          <w:rFonts w:eastAsia="標楷體" w:hint="eastAsia"/>
          <w:sz w:val="28"/>
          <w:szCs w:val="28"/>
        </w:rPr>
        <w:t>，如有未符合機關檔案管理作業手冊</w:t>
      </w:r>
      <w:r>
        <w:rPr>
          <w:rFonts w:eastAsia="標楷體" w:hint="eastAsia"/>
          <w:sz w:val="28"/>
          <w:szCs w:val="28"/>
        </w:rPr>
        <w:t>9.4.1.3</w:t>
      </w:r>
      <w:r>
        <w:rPr>
          <w:rFonts w:eastAsia="標楷體" w:hint="eastAsia"/>
          <w:sz w:val="28"/>
          <w:szCs w:val="28"/>
        </w:rPr>
        <w:t>規定之任一著錄項目者，視為不合格。</w:t>
      </w:r>
    </w:p>
    <w:p w:rsidR="005C0A8C" w:rsidRDefault="005C0A8C">
      <w:pPr>
        <w:numPr>
          <w:ilvl w:val="0"/>
          <w:numId w:val="151"/>
        </w:numPr>
        <w:adjustRightInd/>
        <w:spacing w:line="500" w:lineRule="exact"/>
        <w:ind w:left="966" w:hanging="238"/>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合格案數</w:t>
      </w:r>
      <w:r>
        <w:rPr>
          <w:rFonts w:eastAsia="標楷體" w:hint="eastAsia"/>
          <w:sz w:val="28"/>
          <w:szCs w:val="28"/>
        </w:rPr>
        <w:t>/</w:t>
      </w:r>
      <w:r>
        <w:rPr>
          <w:rFonts w:eastAsia="標楷體" w:hint="eastAsia"/>
          <w:sz w:val="28"/>
          <w:szCs w:val="28"/>
        </w:rPr>
        <w:t>總案數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151"/>
        </w:numPr>
        <w:adjustRightInd/>
        <w:spacing w:line="460" w:lineRule="exact"/>
        <w:ind w:left="966" w:hanging="238"/>
        <w:jc w:val="both"/>
        <w:rPr>
          <w:rFonts w:eastAsia="標楷體" w:hint="eastAsia"/>
          <w:sz w:val="28"/>
          <w:szCs w:val="28"/>
        </w:rPr>
      </w:pPr>
      <w:r>
        <w:rPr>
          <w:rFonts w:eastAsia="標楷體" w:hint="eastAsia"/>
          <w:sz w:val="28"/>
          <w:szCs w:val="28"/>
        </w:rPr>
        <w:t>注意事項：同項目</w:t>
      </w:r>
      <w:r>
        <w:rPr>
          <w:rFonts w:eastAsia="標楷體"/>
          <w:sz w:val="28"/>
          <w:szCs w:val="28"/>
        </w:rPr>
        <w:t>4</w:t>
      </w:r>
      <w:r>
        <w:rPr>
          <w:rFonts w:eastAsia="標楷體" w:hint="eastAsia"/>
          <w:sz w:val="28"/>
          <w:szCs w:val="28"/>
        </w:rPr>
        <w:t>。</w:t>
      </w:r>
    </w:p>
    <w:p w:rsidR="005C0A8C" w:rsidRDefault="005C0A8C">
      <w:pPr>
        <w:numPr>
          <w:ilvl w:val="0"/>
          <w:numId w:val="23"/>
        </w:numPr>
        <w:adjustRightInd/>
        <w:spacing w:line="46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b/>
          <w:sz w:val="28"/>
          <w:szCs w:val="28"/>
          <w:u w:val="single"/>
        </w:rPr>
        <w:t>9</w:t>
      </w:r>
      <w:r>
        <w:rPr>
          <w:rFonts w:eastAsia="標楷體" w:hint="eastAsia"/>
          <w:b/>
          <w:sz w:val="28"/>
          <w:szCs w:val="28"/>
          <w:u w:val="single"/>
        </w:rPr>
        <w:t>：「案情摘要」扼要描述案卷案情大要內容。</w:t>
      </w:r>
    </w:p>
    <w:p w:rsidR="005C0A8C" w:rsidRDefault="005C0A8C">
      <w:pPr>
        <w:numPr>
          <w:ilvl w:val="0"/>
          <w:numId w:val="30"/>
        </w:numPr>
        <w:adjustRightInd/>
        <w:spacing w:line="460" w:lineRule="exact"/>
        <w:ind w:hanging="185"/>
        <w:jc w:val="both"/>
        <w:rPr>
          <w:rFonts w:eastAsia="標楷體"/>
          <w:sz w:val="28"/>
          <w:szCs w:val="28"/>
        </w:rPr>
      </w:pPr>
      <w:r>
        <w:rPr>
          <w:rFonts w:eastAsia="標楷體" w:hint="eastAsia"/>
          <w:sz w:val="28"/>
          <w:szCs w:val="28"/>
        </w:rPr>
        <w:t>作業規定：機關檔案編目規範第</w:t>
      </w:r>
      <w:r>
        <w:rPr>
          <w:rFonts w:eastAsia="標楷體" w:hint="eastAsia"/>
          <w:sz w:val="28"/>
          <w:szCs w:val="28"/>
        </w:rPr>
        <w:t>7</w:t>
      </w:r>
      <w:r>
        <w:rPr>
          <w:rFonts w:eastAsia="標楷體" w:hint="eastAsia"/>
          <w:sz w:val="28"/>
          <w:szCs w:val="28"/>
        </w:rPr>
        <w:t>點、機關檔案管理作業手冊</w:t>
      </w:r>
    </w:p>
    <w:p w:rsidR="005C0A8C" w:rsidRDefault="005C0A8C">
      <w:pPr>
        <w:adjustRightInd/>
        <w:spacing w:line="460" w:lineRule="exact"/>
        <w:ind w:left="2" w:firstLineChars="353" w:firstLine="988"/>
        <w:jc w:val="both"/>
        <w:rPr>
          <w:rFonts w:eastAsia="標楷體"/>
          <w:sz w:val="28"/>
          <w:szCs w:val="28"/>
        </w:rPr>
      </w:pPr>
      <w:r>
        <w:rPr>
          <w:rFonts w:eastAsia="標楷體" w:hint="eastAsia"/>
          <w:sz w:val="28"/>
          <w:szCs w:val="28"/>
        </w:rPr>
        <w:t>9.4.1.3</w:t>
      </w:r>
      <w:r>
        <w:rPr>
          <w:rFonts w:eastAsia="標楷體" w:hint="eastAsia"/>
          <w:sz w:val="28"/>
          <w:szCs w:val="28"/>
        </w:rPr>
        <w:t>、機關檔案編目作業指引。</w:t>
      </w:r>
    </w:p>
    <w:p w:rsidR="005C0A8C" w:rsidRDefault="005C0A8C">
      <w:pPr>
        <w:numPr>
          <w:ilvl w:val="0"/>
          <w:numId w:val="30"/>
        </w:numPr>
        <w:adjustRightInd/>
        <w:spacing w:line="480" w:lineRule="exact"/>
        <w:ind w:hanging="185"/>
        <w:jc w:val="both"/>
        <w:rPr>
          <w:rFonts w:eastAsia="標楷體" w:hint="eastAsia"/>
          <w:sz w:val="28"/>
          <w:szCs w:val="28"/>
        </w:rPr>
      </w:pPr>
      <w:r>
        <w:rPr>
          <w:rFonts w:eastAsia="標楷體" w:hint="eastAsia"/>
          <w:sz w:val="28"/>
          <w:szCs w:val="28"/>
        </w:rPr>
        <w:t>考評方式：</w:t>
      </w:r>
    </w:p>
    <w:p w:rsidR="005C0A8C" w:rsidRDefault="005C0A8C">
      <w:pPr>
        <w:numPr>
          <w:ilvl w:val="0"/>
          <w:numId w:val="50"/>
        </w:numPr>
        <w:adjustRightInd/>
        <w:spacing w:line="480" w:lineRule="exact"/>
        <w:jc w:val="both"/>
        <w:rPr>
          <w:rFonts w:eastAsia="標楷體" w:hint="eastAsia"/>
          <w:sz w:val="28"/>
          <w:szCs w:val="28"/>
        </w:rPr>
      </w:pPr>
      <w:r>
        <w:rPr>
          <w:rFonts w:eastAsia="標楷體" w:hint="eastAsia"/>
          <w:sz w:val="28"/>
          <w:szCs w:val="28"/>
        </w:rPr>
        <w:t>抽檢標的同項目</w:t>
      </w:r>
      <w:r>
        <w:rPr>
          <w:rFonts w:eastAsia="標楷體"/>
          <w:sz w:val="28"/>
          <w:szCs w:val="28"/>
        </w:rPr>
        <w:t>4</w:t>
      </w:r>
      <w:r>
        <w:rPr>
          <w:rFonts w:eastAsia="標楷體" w:hint="eastAsia"/>
          <w:sz w:val="28"/>
          <w:szCs w:val="28"/>
        </w:rPr>
        <w:t>之抽檢案卷。</w:t>
      </w:r>
    </w:p>
    <w:p w:rsidR="005C0A8C" w:rsidRDefault="005C0A8C">
      <w:pPr>
        <w:numPr>
          <w:ilvl w:val="0"/>
          <w:numId w:val="50"/>
        </w:numPr>
        <w:adjustRightInd/>
        <w:spacing w:line="480" w:lineRule="exact"/>
        <w:jc w:val="both"/>
        <w:rPr>
          <w:rFonts w:eastAsia="標楷體"/>
          <w:sz w:val="28"/>
          <w:szCs w:val="28"/>
        </w:rPr>
      </w:pPr>
      <w:r>
        <w:rPr>
          <w:rFonts w:eastAsia="標楷體" w:hint="eastAsia"/>
          <w:sz w:val="28"/>
          <w:szCs w:val="28"/>
        </w:rPr>
        <w:t>檢視各案所有案件及其案卷層級目錄「案情摘要」著錄內容，如有未符合下列任一款者，視為不合格：</w:t>
      </w:r>
    </w:p>
    <w:p w:rsidR="005C0A8C" w:rsidRDefault="005C0A8C">
      <w:pPr>
        <w:adjustRightInd/>
        <w:spacing w:line="48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著錄案情大要內容，不加入個人闡述或評論之簡要文字。</w:t>
      </w:r>
    </w:p>
    <w:p w:rsidR="005C0A8C" w:rsidRDefault="005C0A8C">
      <w:pPr>
        <w:adjustRightInd/>
        <w:spacing w:line="48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相關法令定有保密義務者，摘要內容不得著錄當事人、檢</w:t>
      </w:r>
    </w:p>
    <w:p w:rsidR="005C0A8C" w:rsidRDefault="005C0A8C">
      <w:pPr>
        <w:adjustRightInd/>
        <w:spacing w:line="480" w:lineRule="exact"/>
        <w:ind w:left="1568"/>
        <w:jc w:val="both"/>
        <w:rPr>
          <w:rFonts w:eastAsia="標楷體" w:hint="eastAsia"/>
          <w:sz w:val="28"/>
          <w:szCs w:val="28"/>
        </w:rPr>
      </w:pPr>
      <w:r>
        <w:rPr>
          <w:rFonts w:eastAsia="標楷體" w:hint="eastAsia"/>
          <w:sz w:val="28"/>
          <w:szCs w:val="28"/>
        </w:rPr>
        <w:t>舉及陳情人、機構或團體名稱。</w:t>
      </w:r>
    </w:p>
    <w:p w:rsidR="005C0A8C" w:rsidRDefault="005C0A8C">
      <w:pPr>
        <w:adjustRightInd/>
        <w:spacing w:line="48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著錄案卷之性質、重要性或目的；著錄案情重要結果、結</w:t>
      </w:r>
    </w:p>
    <w:p w:rsidR="005C0A8C" w:rsidRDefault="005C0A8C">
      <w:pPr>
        <w:adjustRightInd/>
        <w:spacing w:line="480" w:lineRule="exact"/>
        <w:ind w:left="1582"/>
        <w:jc w:val="both"/>
        <w:rPr>
          <w:rFonts w:eastAsia="標楷體"/>
          <w:sz w:val="28"/>
          <w:szCs w:val="28"/>
        </w:rPr>
      </w:pPr>
      <w:r>
        <w:rPr>
          <w:rFonts w:eastAsia="標楷體" w:hint="eastAsia"/>
          <w:sz w:val="28"/>
          <w:szCs w:val="28"/>
        </w:rPr>
        <w:t>論、過程或數據及附件；著錄案卷內容涉及之人、事、時、地及物等關鍵詞彙。</w:t>
      </w:r>
    </w:p>
    <w:p w:rsidR="005C0A8C" w:rsidRDefault="005C0A8C">
      <w:pPr>
        <w:adjustRightInd/>
        <w:spacing w:line="48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,4)</w:instrText>
      </w:r>
      <w:r>
        <w:rPr>
          <w:rFonts w:eastAsia="標楷體"/>
          <w:sz w:val="28"/>
          <w:szCs w:val="28"/>
        </w:rPr>
        <w:fldChar w:fldCharType="end"/>
      </w:r>
      <w:r>
        <w:rPr>
          <w:rFonts w:eastAsia="標楷體" w:hint="eastAsia"/>
          <w:sz w:val="28"/>
          <w:szCs w:val="28"/>
        </w:rPr>
        <w:t>對國家、機關、社會大眾或個人權益之維護具重大影響，</w:t>
      </w:r>
    </w:p>
    <w:p w:rsidR="005C0A8C" w:rsidRDefault="005C0A8C">
      <w:pPr>
        <w:adjustRightInd/>
        <w:spacing w:line="480" w:lineRule="exact"/>
        <w:ind w:left="1540"/>
        <w:jc w:val="both"/>
        <w:rPr>
          <w:rFonts w:eastAsia="標楷體"/>
          <w:sz w:val="28"/>
          <w:szCs w:val="28"/>
        </w:rPr>
      </w:pPr>
      <w:r>
        <w:rPr>
          <w:rFonts w:eastAsia="標楷體" w:hint="eastAsia"/>
          <w:sz w:val="28"/>
          <w:szCs w:val="28"/>
        </w:rPr>
        <w:t>或重大輿情之特殊個案者，應著錄重要案件之案情。</w:t>
      </w:r>
    </w:p>
    <w:p w:rsidR="005C0A8C" w:rsidRDefault="005C0A8C">
      <w:pPr>
        <w:adjustRightInd/>
        <w:spacing w:line="48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,5)</w:instrText>
      </w:r>
      <w:r>
        <w:rPr>
          <w:rFonts w:eastAsia="標楷體"/>
          <w:sz w:val="28"/>
          <w:szCs w:val="28"/>
        </w:rPr>
        <w:fldChar w:fldCharType="end"/>
      </w:r>
      <w:r>
        <w:rPr>
          <w:rFonts w:eastAsia="標楷體" w:hint="eastAsia"/>
          <w:sz w:val="28"/>
          <w:szCs w:val="28"/>
        </w:rPr>
        <w:t>文字應簡潔、明確及具體。</w:t>
      </w:r>
    </w:p>
    <w:p w:rsidR="005C0A8C" w:rsidRDefault="005C0A8C">
      <w:pPr>
        <w:numPr>
          <w:ilvl w:val="0"/>
          <w:numId w:val="30"/>
        </w:numPr>
        <w:adjustRightInd/>
        <w:spacing w:line="480" w:lineRule="exact"/>
        <w:ind w:hanging="185"/>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合格案數</w:t>
      </w:r>
      <w:r>
        <w:rPr>
          <w:rFonts w:eastAsia="標楷體" w:hint="eastAsia"/>
          <w:sz w:val="28"/>
          <w:szCs w:val="28"/>
        </w:rPr>
        <w:t>/</w:t>
      </w:r>
      <w:r>
        <w:rPr>
          <w:rFonts w:eastAsia="標楷體" w:hint="eastAsia"/>
          <w:sz w:val="28"/>
          <w:szCs w:val="28"/>
        </w:rPr>
        <w:t>總案數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30"/>
        </w:numPr>
        <w:adjustRightInd/>
        <w:spacing w:line="480" w:lineRule="exact"/>
        <w:ind w:hanging="185"/>
        <w:jc w:val="both"/>
        <w:rPr>
          <w:rFonts w:eastAsia="標楷體" w:hint="eastAsia"/>
          <w:sz w:val="28"/>
          <w:szCs w:val="28"/>
        </w:rPr>
      </w:pPr>
      <w:r>
        <w:rPr>
          <w:rFonts w:eastAsia="標楷體" w:hint="eastAsia"/>
          <w:sz w:val="28"/>
          <w:szCs w:val="28"/>
        </w:rPr>
        <w:t>注意事項：同項目</w:t>
      </w:r>
      <w:r>
        <w:rPr>
          <w:rFonts w:eastAsia="標楷體"/>
          <w:sz w:val="28"/>
          <w:szCs w:val="28"/>
        </w:rPr>
        <w:t>4</w:t>
      </w:r>
      <w:r>
        <w:rPr>
          <w:rFonts w:eastAsia="標楷體" w:hint="eastAsia"/>
          <w:sz w:val="28"/>
          <w:szCs w:val="28"/>
        </w:rPr>
        <w:t>。</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10</w:t>
      </w:r>
      <w:r>
        <w:rPr>
          <w:rFonts w:eastAsia="標楷體" w:hint="eastAsia"/>
          <w:b/>
          <w:sz w:val="28"/>
          <w:szCs w:val="28"/>
          <w:u w:val="single"/>
        </w:rPr>
        <w:t>：「主題項」妥適運用關鍵詞彙著錄。</w:t>
      </w:r>
    </w:p>
    <w:p w:rsidR="005C0A8C" w:rsidRDefault="005C0A8C">
      <w:pPr>
        <w:numPr>
          <w:ilvl w:val="0"/>
          <w:numId w:val="31"/>
        </w:numPr>
        <w:adjustRightInd/>
        <w:spacing w:line="480" w:lineRule="exact"/>
        <w:ind w:hanging="185"/>
        <w:jc w:val="both"/>
        <w:rPr>
          <w:rFonts w:eastAsia="標楷體"/>
          <w:sz w:val="28"/>
          <w:szCs w:val="28"/>
        </w:rPr>
      </w:pPr>
      <w:r>
        <w:rPr>
          <w:rFonts w:eastAsia="標楷體" w:hint="eastAsia"/>
          <w:sz w:val="28"/>
          <w:szCs w:val="28"/>
        </w:rPr>
        <w:t>作業規定：機關檔案編目規範第</w:t>
      </w:r>
      <w:r>
        <w:rPr>
          <w:rFonts w:eastAsia="標楷體" w:hint="eastAsia"/>
          <w:sz w:val="28"/>
          <w:szCs w:val="28"/>
        </w:rPr>
        <w:t>7</w:t>
      </w:r>
      <w:r>
        <w:rPr>
          <w:rFonts w:eastAsia="標楷體" w:hint="eastAsia"/>
          <w:sz w:val="28"/>
          <w:szCs w:val="28"/>
        </w:rPr>
        <w:t>點、機關檔案管理作業手冊</w:t>
      </w:r>
    </w:p>
    <w:p w:rsidR="005C0A8C" w:rsidRDefault="005C0A8C">
      <w:pPr>
        <w:adjustRightInd/>
        <w:spacing w:line="480" w:lineRule="exact"/>
        <w:ind w:left="952"/>
        <w:jc w:val="both"/>
        <w:rPr>
          <w:rFonts w:eastAsia="標楷體" w:hint="eastAsia"/>
          <w:sz w:val="28"/>
          <w:szCs w:val="28"/>
        </w:rPr>
      </w:pPr>
      <w:r>
        <w:rPr>
          <w:rFonts w:eastAsia="標楷體" w:hint="eastAsia"/>
          <w:sz w:val="28"/>
          <w:szCs w:val="28"/>
        </w:rPr>
        <w:t>9.4.1.3</w:t>
      </w:r>
      <w:r>
        <w:rPr>
          <w:rFonts w:eastAsia="標楷體" w:hint="eastAsia"/>
          <w:sz w:val="28"/>
          <w:szCs w:val="28"/>
        </w:rPr>
        <w:t>、機關檔案編目作業指引。</w:t>
      </w:r>
    </w:p>
    <w:p w:rsidR="005C0A8C" w:rsidRDefault="005C0A8C">
      <w:pPr>
        <w:numPr>
          <w:ilvl w:val="0"/>
          <w:numId w:val="31"/>
        </w:numPr>
        <w:adjustRightInd/>
        <w:spacing w:line="460" w:lineRule="exact"/>
        <w:ind w:hanging="185"/>
        <w:jc w:val="both"/>
        <w:rPr>
          <w:rFonts w:eastAsia="標楷體"/>
          <w:sz w:val="28"/>
          <w:szCs w:val="28"/>
        </w:rPr>
      </w:pPr>
      <w:r>
        <w:rPr>
          <w:rFonts w:eastAsia="標楷體" w:hint="eastAsia"/>
          <w:sz w:val="28"/>
          <w:szCs w:val="28"/>
        </w:rPr>
        <w:lastRenderedPageBreak/>
        <w:t>考評方式：</w:t>
      </w:r>
    </w:p>
    <w:p w:rsidR="005C0A8C" w:rsidRDefault="005C0A8C">
      <w:pPr>
        <w:numPr>
          <w:ilvl w:val="0"/>
          <w:numId w:val="51"/>
        </w:numPr>
        <w:adjustRightInd/>
        <w:spacing w:line="460" w:lineRule="exact"/>
        <w:jc w:val="both"/>
        <w:rPr>
          <w:rFonts w:eastAsia="標楷體" w:hint="eastAsia"/>
          <w:sz w:val="28"/>
          <w:szCs w:val="28"/>
        </w:rPr>
      </w:pPr>
      <w:r>
        <w:rPr>
          <w:rFonts w:eastAsia="標楷體" w:hint="eastAsia"/>
          <w:sz w:val="28"/>
          <w:szCs w:val="28"/>
        </w:rPr>
        <w:t>抽檢標的同項目</w:t>
      </w:r>
      <w:r>
        <w:rPr>
          <w:rFonts w:eastAsia="標楷體"/>
          <w:sz w:val="28"/>
          <w:szCs w:val="28"/>
        </w:rPr>
        <w:t>4</w:t>
      </w:r>
      <w:r>
        <w:rPr>
          <w:rFonts w:eastAsia="標楷體" w:hint="eastAsia"/>
          <w:sz w:val="28"/>
          <w:szCs w:val="28"/>
        </w:rPr>
        <w:t>之抽檢案卷。</w:t>
      </w:r>
    </w:p>
    <w:p w:rsidR="005C0A8C" w:rsidRDefault="005C0A8C">
      <w:pPr>
        <w:numPr>
          <w:ilvl w:val="0"/>
          <w:numId w:val="51"/>
        </w:numPr>
        <w:adjustRightInd/>
        <w:spacing w:line="460" w:lineRule="exact"/>
        <w:jc w:val="both"/>
        <w:rPr>
          <w:rFonts w:eastAsia="標楷體"/>
          <w:sz w:val="28"/>
          <w:szCs w:val="28"/>
        </w:rPr>
      </w:pPr>
      <w:r>
        <w:rPr>
          <w:rFonts w:eastAsia="標楷體" w:hint="eastAsia"/>
          <w:sz w:val="28"/>
          <w:szCs w:val="28"/>
        </w:rPr>
        <w:t>查核各案所有案件及其案卷層級目錄「主題項」著錄內容，案情涉及之關鍵人、事、時、地或物等未著錄者，視為不合格。</w:t>
      </w:r>
    </w:p>
    <w:p w:rsidR="005C0A8C" w:rsidRDefault="005C0A8C">
      <w:pPr>
        <w:numPr>
          <w:ilvl w:val="0"/>
          <w:numId w:val="31"/>
        </w:numPr>
        <w:adjustRightInd/>
        <w:spacing w:line="440" w:lineRule="exact"/>
        <w:ind w:hanging="185"/>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合格案數</w:t>
      </w:r>
      <w:r>
        <w:rPr>
          <w:rFonts w:eastAsia="標楷體" w:hint="eastAsia"/>
          <w:sz w:val="28"/>
          <w:szCs w:val="28"/>
        </w:rPr>
        <w:t>/</w:t>
      </w:r>
      <w:r>
        <w:rPr>
          <w:rFonts w:eastAsia="標楷體" w:hint="eastAsia"/>
          <w:sz w:val="28"/>
          <w:szCs w:val="28"/>
        </w:rPr>
        <w:t>總案數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31"/>
        </w:numPr>
        <w:adjustRightInd/>
        <w:spacing w:line="440" w:lineRule="exact"/>
        <w:ind w:hanging="185"/>
        <w:jc w:val="both"/>
        <w:rPr>
          <w:rFonts w:eastAsia="標楷體" w:hint="eastAsia"/>
          <w:sz w:val="28"/>
          <w:szCs w:val="28"/>
        </w:rPr>
      </w:pPr>
      <w:r>
        <w:rPr>
          <w:rFonts w:eastAsia="標楷體" w:hint="eastAsia"/>
          <w:sz w:val="28"/>
          <w:szCs w:val="28"/>
        </w:rPr>
        <w:t>注意事項：同項目</w:t>
      </w:r>
      <w:r>
        <w:rPr>
          <w:rFonts w:eastAsia="標楷體"/>
          <w:sz w:val="28"/>
          <w:szCs w:val="28"/>
        </w:rPr>
        <w:t>4</w:t>
      </w:r>
      <w:r>
        <w:rPr>
          <w:rFonts w:eastAsia="標楷體" w:hint="eastAsia"/>
          <w:sz w:val="28"/>
          <w:szCs w:val="28"/>
        </w:rPr>
        <w:t>。</w:t>
      </w:r>
    </w:p>
    <w:p w:rsidR="005C0A8C" w:rsidRDefault="005C0A8C">
      <w:pPr>
        <w:numPr>
          <w:ilvl w:val="0"/>
          <w:numId w:val="6"/>
        </w:numPr>
        <w:adjustRightInd/>
        <w:spacing w:line="440" w:lineRule="exact"/>
        <w:ind w:left="765"/>
        <w:jc w:val="both"/>
        <w:rPr>
          <w:rFonts w:eastAsia="標楷體" w:hint="eastAsia"/>
          <w:b/>
          <w:sz w:val="28"/>
          <w:szCs w:val="28"/>
        </w:rPr>
      </w:pPr>
      <w:r>
        <w:rPr>
          <w:rFonts w:eastAsia="標楷體" w:hint="eastAsia"/>
          <w:b/>
          <w:sz w:val="28"/>
          <w:szCs w:val="28"/>
        </w:rPr>
        <w:t>檔案保存與維護</w:t>
      </w:r>
      <w:r>
        <w:rPr>
          <w:rFonts w:eastAsia="標楷體"/>
          <w:b/>
          <w:sz w:val="28"/>
          <w:szCs w:val="28"/>
        </w:rPr>
        <w:t>（考評項目</w:t>
      </w:r>
      <w:r>
        <w:rPr>
          <w:rFonts w:eastAsia="標楷體" w:hint="eastAsia"/>
          <w:b/>
          <w:sz w:val="28"/>
          <w:szCs w:val="28"/>
        </w:rPr>
        <w:t>11-21</w:t>
      </w:r>
      <w:r>
        <w:rPr>
          <w:rFonts w:eastAsia="標楷體"/>
          <w:b/>
          <w:sz w:val="28"/>
          <w:szCs w:val="28"/>
        </w:rPr>
        <w:t>）</w:t>
      </w:r>
    </w:p>
    <w:p w:rsidR="005C0A8C" w:rsidRDefault="005C0A8C">
      <w:pPr>
        <w:numPr>
          <w:ilvl w:val="0"/>
          <w:numId w:val="23"/>
        </w:numPr>
        <w:adjustRightInd/>
        <w:spacing w:line="44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11</w:t>
      </w:r>
      <w:r>
        <w:rPr>
          <w:rFonts w:eastAsia="標楷體" w:hint="eastAsia"/>
          <w:b/>
          <w:sz w:val="28"/>
          <w:szCs w:val="28"/>
          <w:u w:val="single"/>
        </w:rPr>
        <w:t>：案件整理按目次號由小至大排列。</w:t>
      </w:r>
    </w:p>
    <w:p w:rsidR="005C0A8C" w:rsidRDefault="005C0A8C">
      <w:pPr>
        <w:numPr>
          <w:ilvl w:val="0"/>
          <w:numId w:val="84"/>
        </w:numPr>
        <w:adjustRightInd/>
        <w:spacing w:line="440" w:lineRule="exact"/>
        <w:ind w:hanging="185"/>
        <w:jc w:val="both"/>
        <w:rPr>
          <w:rFonts w:eastAsia="標楷體" w:hint="eastAsia"/>
          <w:sz w:val="28"/>
          <w:szCs w:val="28"/>
        </w:rPr>
      </w:pPr>
      <w:r>
        <w:rPr>
          <w:rFonts w:eastAsia="標楷體" w:hint="eastAsia"/>
          <w:sz w:val="28"/>
          <w:szCs w:val="28"/>
        </w:rPr>
        <w:t>作業規定：機關檔案保管作業要點第</w:t>
      </w:r>
      <w:r>
        <w:rPr>
          <w:rFonts w:eastAsia="標楷體" w:hint="eastAsia"/>
          <w:sz w:val="28"/>
          <w:szCs w:val="28"/>
        </w:rPr>
        <w:t>4</w:t>
      </w:r>
      <w:r>
        <w:rPr>
          <w:rFonts w:eastAsia="標楷體" w:hint="eastAsia"/>
          <w:sz w:val="28"/>
          <w:szCs w:val="28"/>
        </w:rPr>
        <w:t>點、機關檔案管理作業手冊</w:t>
      </w:r>
      <w:r>
        <w:rPr>
          <w:rFonts w:eastAsia="標楷體" w:hint="eastAsia"/>
          <w:sz w:val="28"/>
          <w:szCs w:val="28"/>
        </w:rPr>
        <w:t>12.4.1.1</w:t>
      </w:r>
      <w:r>
        <w:rPr>
          <w:rFonts w:eastAsia="標楷體" w:hint="eastAsia"/>
          <w:sz w:val="28"/>
          <w:szCs w:val="28"/>
        </w:rPr>
        <w:t>。</w:t>
      </w:r>
    </w:p>
    <w:p w:rsidR="005C0A8C" w:rsidRDefault="005C0A8C">
      <w:pPr>
        <w:numPr>
          <w:ilvl w:val="0"/>
          <w:numId w:val="84"/>
        </w:numPr>
        <w:adjustRightInd/>
        <w:spacing w:line="440" w:lineRule="exact"/>
        <w:ind w:hanging="185"/>
        <w:jc w:val="both"/>
        <w:rPr>
          <w:rFonts w:eastAsia="標楷體" w:hint="eastAsia"/>
          <w:sz w:val="28"/>
          <w:szCs w:val="28"/>
        </w:rPr>
      </w:pPr>
      <w:r>
        <w:rPr>
          <w:rFonts w:eastAsia="標楷體" w:hint="eastAsia"/>
          <w:sz w:val="28"/>
          <w:szCs w:val="28"/>
        </w:rPr>
        <w:t>考評方式：</w:t>
      </w:r>
    </w:p>
    <w:p w:rsidR="005C0A8C" w:rsidRDefault="005C0A8C">
      <w:pPr>
        <w:numPr>
          <w:ilvl w:val="0"/>
          <w:numId w:val="94"/>
        </w:numPr>
        <w:adjustRightInd/>
        <w:spacing w:line="440" w:lineRule="exact"/>
        <w:jc w:val="both"/>
        <w:rPr>
          <w:rFonts w:eastAsia="標楷體" w:hint="eastAsia"/>
          <w:sz w:val="28"/>
          <w:szCs w:val="28"/>
        </w:rPr>
      </w:pPr>
      <w:r>
        <w:rPr>
          <w:rFonts w:eastAsia="標楷體" w:hint="eastAsia"/>
          <w:sz w:val="28"/>
          <w:szCs w:val="28"/>
        </w:rPr>
        <w:t>抽檢分屬不同分類號、不同年代之檔案至少</w:t>
      </w:r>
      <w:r>
        <w:rPr>
          <w:rFonts w:eastAsia="標楷體" w:hint="eastAsia"/>
          <w:sz w:val="28"/>
          <w:szCs w:val="28"/>
        </w:rPr>
        <w:t>6</w:t>
      </w:r>
      <w:r>
        <w:rPr>
          <w:rFonts w:eastAsia="標楷體" w:hint="eastAsia"/>
          <w:sz w:val="28"/>
          <w:szCs w:val="28"/>
        </w:rPr>
        <w:t>案</w:t>
      </w:r>
      <w:r>
        <w:rPr>
          <w:rFonts w:eastAsia="標楷體" w:hint="eastAsia"/>
          <w:sz w:val="28"/>
          <w:szCs w:val="28"/>
        </w:rPr>
        <w:t>(</w:t>
      </w:r>
      <w:r>
        <w:rPr>
          <w:rFonts w:eastAsia="標楷體" w:hint="eastAsia"/>
          <w:sz w:val="28"/>
          <w:szCs w:val="28"/>
        </w:rPr>
        <w:t>永久保存檔案至少</w:t>
      </w:r>
      <w:r>
        <w:rPr>
          <w:rFonts w:eastAsia="標楷體" w:hint="eastAsia"/>
          <w:sz w:val="28"/>
          <w:szCs w:val="28"/>
        </w:rPr>
        <w:t>4</w:t>
      </w:r>
      <w:r>
        <w:rPr>
          <w:rFonts w:eastAsia="標楷體" w:hint="eastAsia"/>
          <w:sz w:val="28"/>
          <w:szCs w:val="28"/>
        </w:rPr>
        <w:t>案、定期保存檔案至少</w:t>
      </w:r>
      <w:r>
        <w:rPr>
          <w:rFonts w:eastAsia="標楷體" w:hint="eastAsia"/>
          <w:sz w:val="28"/>
          <w:szCs w:val="28"/>
        </w:rPr>
        <w:t>2</w:t>
      </w:r>
      <w:r>
        <w:rPr>
          <w:rFonts w:eastAsia="標楷體" w:hint="eastAsia"/>
          <w:sz w:val="28"/>
          <w:szCs w:val="28"/>
        </w:rPr>
        <w:t>案</w:t>
      </w:r>
      <w:r>
        <w:rPr>
          <w:rFonts w:eastAsia="標楷體" w:hint="eastAsia"/>
          <w:sz w:val="28"/>
          <w:szCs w:val="28"/>
        </w:rPr>
        <w:t>)</w:t>
      </w:r>
      <w:r>
        <w:rPr>
          <w:rFonts w:eastAsia="標楷體" w:hint="eastAsia"/>
          <w:sz w:val="28"/>
          <w:szCs w:val="28"/>
        </w:rPr>
        <w:t>，每案至少抽</w:t>
      </w:r>
      <w:r>
        <w:rPr>
          <w:rFonts w:eastAsia="標楷體" w:hint="eastAsia"/>
          <w:sz w:val="28"/>
          <w:szCs w:val="28"/>
        </w:rPr>
        <w:t>1</w:t>
      </w:r>
      <w:r>
        <w:rPr>
          <w:rFonts w:eastAsia="標楷體" w:hint="eastAsia"/>
          <w:sz w:val="28"/>
          <w:szCs w:val="28"/>
        </w:rPr>
        <w:t>卷查核。</w:t>
      </w:r>
    </w:p>
    <w:p w:rsidR="005C0A8C" w:rsidRDefault="005C0A8C">
      <w:pPr>
        <w:numPr>
          <w:ilvl w:val="0"/>
          <w:numId w:val="94"/>
        </w:numPr>
        <w:adjustRightInd/>
        <w:spacing w:line="440" w:lineRule="exact"/>
        <w:jc w:val="both"/>
        <w:rPr>
          <w:rFonts w:eastAsia="標楷體" w:hint="eastAsia"/>
          <w:sz w:val="28"/>
          <w:szCs w:val="28"/>
        </w:rPr>
      </w:pPr>
      <w:r>
        <w:rPr>
          <w:rFonts w:eastAsia="標楷體" w:hint="eastAsia"/>
          <w:sz w:val="28"/>
          <w:szCs w:val="28"/>
        </w:rPr>
        <w:t>檢視卷內所有案件應依目次號由小至大排列。各案內有任一案件未符合規定者，該案視為不合格。</w:t>
      </w:r>
    </w:p>
    <w:p w:rsidR="005C0A8C" w:rsidRDefault="005C0A8C">
      <w:pPr>
        <w:numPr>
          <w:ilvl w:val="0"/>
          <w:numId w:val="84"/>
        </w:numPr>
        <w:adjustRightInd/>
        <w:spacing w:line="440" w:lineRule="exact"/>
        <w:ind w:hanging="185"/>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合格案數</w:t>
      </w:r>
      <w:r>
        <w:rPr>
          <w:rFonts w:eastAsia="標楷體" w:hint="eastAsia"/>
          <w:sz w:val="28"/>
          <w:szCs w:val="28"/>
        </w:rPr>
        <w:t>/</w:t>
      </w:r>
      <w:r>
        <w:rPr>
          <w:rFonts w:eastAsia="標楷體" w:hint="eastAsia"/>
          <w:sz w:val="28"/>
          <w:szCs w:val="28"/>
        </w:rPr>
        <w:t>總案數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w:t>
      </w:r>
      <w:r>
        <w:rPr>
          <w:rFonts w:eastAsia="標楷體"/>
          <w:sz w:val="28"/>
          <w:szCs w:val="28"/>
        </w:rPr>
        <w:t>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w:t>
      </w:r>
      <w:r>
        <w:rPr>
          <w:rFonts w:eastAsia="標楷體"/>
          <w:sz w:val="28"/>
          <w:szCs w:val="28"/>
        </w:rPr>
        <w:t>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sz w:val="28"/>
          <w:szCs w:val="28"/>
        </w:rPr>
        <w:t>6</w:t>
      </w:r>
      <w:r>
        <w:rPr>
          <w:rFonts w:eastAsia="標楷體" w:hint="eastAsia"/>
          <w:sz w:val="28"/>
          <w:szCs w:val="28"/>
        </w:rPr>
        <w:t>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84"/>
        </w:numPr>
        <w:adjustRightInd/>
        <w:spacing w:line="440" w:lineRule="exact"/>
        <w:ind w:hanging="185"/>
        <w:jc w:val="both"/>
        <w:rPr>
          <w:rFonts w:eastAsia="標楷體" w:hint="eastAsia"/>
          <w:sz w:val="28"/>
          <w:szCs w:val="28"/>
        </w:rPr>
      </w:pPr>
      <w:r>
        <w:rPr>
          <w:rFonts w:eastAsia="標楷體" w:hint="eastAsia"/>
          <w:sz w:val="28"/>
          <w:szCs w:val="28"/>
        </w:rPr>
        <w:t>注意事項：於檔案庫房抽檢不同年度不同分類號之檔案，以及永久保存檔案至少</w:t>
      </w:r>
      <w:r>
        <w:rPr>
          <w:rFonts w:eastAsia="標楷體" w:hint="eastAsia"/>
          <w:sz w:val="28"/>
          <w:szCs w:val="28"/>
        </w:rPr>
        <w:t>4</w:t>
      </w:r>
      <w:r>
        <w:rPr>
          <w:rFonts w:eastAsia="標楷體" w:hint="eastAsia"/>
          <w:sz w:val="28"/>
          <w:szCs w:val="28"/>
        </w:rPr>
        <w:t>案與定期保存檔案至少</w:t>
      </w:r>
      <w:r>
        <w:rPr>
          <w:rFonts w:eastAsia="標楷體" w:hint="eastAsia"/>
          <w:sz w:val="28"/>
          <w:szCs w:val="28"/>
        </w:rPr>
        <w:t>2</w:t>
      </w:r>
      <w:r>
        <w:rPr>
          <w:rFonts w:eastAsia="標楷體" w:hint="eastAsia"/>
          <w:sz w:val="28"/>
          <w:szCs w:val="28"/>
        </w:rPr>
        <w:t>案為原則。</w:t>
      </w:r>
    </w:p>
    <w:p w:rsidR="005C0A8C" w:rsidRDefault="005C0A8C">
      <w:pPr>
        <w:numPr>
          <w:ilvl w:val="0"/>
          <w:numId w:val="23"/>
        </w:numPr>
        <w:adjustRightInd/>
        <w:spacing w:line="42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12</w:t>
      </w:r>
      <w:r>
        <w:rPr>
          <w:rFonts w:eastAsia="標楷體" w:hint="eastAsia"/>
          <w:b/>
          <w:sz w:val="28"/>
          <w:szCs w:val="28"/>
          <w:u w:val="single"/>
        </w:rPr>
        <w:t>：目次表應載事項符合規定。</w:t>
      </w:r>
    </w:p>
    <w:p w:rsidR="005C0A8C" w:rsidRDefault="005C0A8C">
      <w:pPr>
        <w:numPr>
          <w:ilvl w:val="0"/>
          <w:numId w:val="85"/>
        </w:numPr>
        <w:adjustRightInd/>
        <w:spacing w:line="420" w:lineRule="exact"/>
        <w:ind w:hanging="185"/>
        <w:jc w:val="both"/>
        <w:rPr>
          <w:rFonts w:eastAsia="標楷體" w:hint="eastAsia"/>
          <w:sz w:val="28"/>
          <w:szCs w:val="28"/>
        </w:rPr>
      </w:pPr>
      <w:r>
        <w:rPr>
          <w:rFonts w:eastAsia="標楷體" w:hint="eastAsia"/>
          <w:sz w:val="28"/>
          <w:szCs w:val="28"/>
        </w:rPr>
        <w:t>作業規定：機關檔案保管作業要點第</w:t>
      </w:r>
      <w:r>
        <w:rPr>
          <w:rFonts w:eastAsia="標楷體" w:hint="eastAsia"/>
          <w:sz w:val="28"/>
          <w:szCs w:val="28"/>
        </w:rPr>
        <w:t>7</w:t>
      </w:r>
      <w:r>
        <w:rPr>
          <w:rFonts w:eastAsia="標楷體" w:hint="eastAsia"/>
          <w:sz w:val="28"/>
          <w:szCs w:val="28"/>
        </w:rPr>
        <w:t>點、機關檔案管理作業手冊</w:t>
      </w:r>
      <w:r>
        <w:rPr>
          <w:rFonts w:eastAsia="標楷體" w:hint="eastAsia"/>
          <w:sz w:val="28"/>
          <w:szCs w:val="28"/>
        </w:rPr>
        <w:t>12.4.1.1</w:t>
      </w:r>
      <w:r>
        <w:rPr>
          <w:rFonts w:eastAsia="標楷體" w:hint="eastAsia"/>
          <w:sz w:val="28"/>
          <w:szCs w:val="28"/>
        </w:rPr>
        <w:t>。</w:t>
      </w:r>
    </w:p>
    <w:p w:rsidR="005C0A8C" w:rsidRDefault="005C0A8C">
      <w:pPr>
        <w:numPr>
          <w:ilvl w:val="0"/>
          <w:numId w:val="85"/>
        </w:numPr>
        <w:adjustRightInd/>
        <w:spacing w:line="420" w:lineRule="exact"/>
        <w:ind w:hanging="185"/>
        <w:jc w:val="both"/>
        <w:rPr>
          <w:rFonts w:eastAsia="標楷體"/>
          <w:sz w:val="28"/>
          <w:szCs w:val="28"/>
        </w:rPr>
      </w:pPr>
      <w:r>
        <w:rPr>
          <w:rFonts w:eastAsia="標楷體" w:hint="eastAsia"/>
          <w:sz w:val="28"/>
          <w:szCs w:val="28"/>
        </w:rPr>
        <w:t>考評方式：</w:t>
      </w:r>
    </w:p>
    <w:p w:rsidR="005C0A8C" w:rsidRDefault="005C0A8C">
      <w:pPr>
        <w:numPr>
          <w:ilvl w:val="0"/>
          <w:numId w:val="95"/>
        </w:numPr>
        <w:adjustRightInd/>
        <w:spacing w:line="420" w:lineRule="exact"/>
        <w:jc w:val="both"/>
        <w:rPr>
          <w:rFonts w:eastAsia="標楷體" w:hint="eastAsia"/>
          <w:sz w:val="28"/>
          <w:szCs w:val="28"/>
        </w:rPr>
      </w:pPr>
      <w:r>
        <w:rPr>
          <w:rFonts w:eastAsia="標楷體" w:hint="eastAsia"/>
          <w:sz w:val="28"/>
          <w:szCs w:val="28"/>
        </w:rPr>
        <w:t>抽檢分屬不同分類號、不同年代之檔案至少</w:t>
      </w:r>
      <w:r>
        <w:rPr>
          <w:rFonts w:eastAsia="標楷體" w:hint="eastAsia"/>
          <w:sz w:val="28"/>
          <w:szCs w:val="28"/>
        </w:rPr>
        <w:t>6</w:t>
      </w:r>
      <w:r>
        <w:rPr>
          <w:rFonts w:eastAsia="標楷體" w:hint="eastAsia"/>
          <w:sz w:val="28"/>
          <w:szCs w:val="28"/>
        </w:rPr>
        <w:t>案</w:t>
      </w:r>
      <w:r>
        <w:rPr>
          <w:rFonts w:eastAsia="標楷體" w:hint="eastAsia"/>
          <w:sz w:val="28"/>
          <w:szCs w:val="28"/>
        </w:rPr>
        <w:t>(</w:t>
      </w:r>
      <w:r>
        <w:rPr>
          <w:rFonts w:eastAsia="標楷體" w:hint="eastAsia"/>
          <w:sz w:val="28"/>
          <w:szCs w:val="28"/>
        </w:rPr>
        <w:t>永久保存檔案至少</w:t>
      </w:r>
      <w:r>
        <w:rPr>
          <w:rFonts w:eastAsia="標楷體" w:hint="eastAsia"/>
          <w:sz w:val="28"/>
          <w:szCs w:val="28"/>
        </w:rPr>
        <w:t>4</w:t>
      </w:r>
      <w:r>
        <w:rPr>
          <w:rFonts w:eastAsia="標楷體" w:hint="eastAsia"/>
          <w:sz w:val="28"/>
          <w:szCs w:val="28"/>
        </w:rPr>
        <w:t>案、定期保存檔案至少</w:t>
      </w:r>
      <w:r>
        <w:rPr>
          <w:rFonts w:eastAsia="標楷體" w:hint="eastAsia"/>
          <w:sz w:val="28"/>
          <w:szCs w:val="28"/>
        </w:rPr>
        <w:t>2</w:t>
      </w:r>
      <w:r>
        <w:rPr>
          <w:rFonts w:eastAsia="標楷體" w:hint="eastAsia"/>
          <w:sz w:val="28"/>
          <w:szCs w:val="28"/>
        </w:rPr>
        <w:t>案</w:t>
      </w:r>
      <w:r>
        <w:rPr>
          <w:rFonts w:eastAsia="標楷體" w:hint="eastAsia"/>
          <w:sz w:val="28"/>
          <w:szCs w:val="28"/>
        </w:rPr>
        <w:t>)</w:t>
      </w:r>
      <w:r>
        <w:rPr>
          <w:rFonts w:eastAsia="標楷體" w:hint="eastAsia"/>
          <w:sz w:val="28"/>
          <w:szCs w:val="28"/>
        </w:rPr>
        <w:t>，每案至少抽</w:t>
      </w:r>
      <w:r>
        <w:rPr>
          <w:rFonts w:eastAsia="標楷體" w:hint="eastAsia"/>
          <w:sz w:val="28"/>
          <w:szCs w:val="28"/>
        </w:rPr>
        <w:t>1</w:t>
      </w:r>
      <w:r>
        <w:rPr>
          <w:rFonts w:eastAsia="標楷體" w:hint="eastAsia"/>
          <w:sz w:val="28"/>
          <w:szCs w:val="28"/>
        </w:rPr>
        <w:t>卷查核。</w:t>
      </w:r>
      <w:r>
        <w:rPr>
          <w:rFonts w:eastAsia="標楷體" w:hint="eastAsia"/>
          <w:sz w:val="28"/>
          <w:szCs w:val="28"/>
        </w:rPr>
        <w:t>(</w:t>
      </w:r>
      <w:r>
        <w:rPr>
          <w:rFonts w:eastAsia="標楷體" w:hint="eastAsia"/>
          <w:sz w:val="28"/>
          <w:szCs w:val="28"/>
        </w:rPr>
        <w:t>抽檢標的可與項目</w:t>
      </w:r>
      <w:r>
        <w:rPr>
          <w:rFonts w:eastAsia="標楷體" w:hint="eastAsia"/>
          <w:sz w:val="28"/>
          <w:szCs w:val="28"/>
        </w:rPr>
        <w:t>1</w:t>
      </w:r>
      <w:r>
        <w:rPr>
          <w:rFonts w:eastAsia="標楷體"/>
          <w:sz w:val="28"/>
          <w:szCs w:val="28"/>
        </w:rPr>
        <w:t>1</w:t>
      </w:r>
      <w:r>
        <w:rPr>
          <w:rFonts w:eastAsia="標楷體" w:hint="eastAsia"/>
          <w:sz w:val="28"/>
          <w:szCs w:val="28"/>
        </w:rPr>
        <w:t>相同</w:t>
      </w:r>
      <w:r>
        <w:rPr>
          <w:rFonts w:eastAsia="標楷體" w:hint="eastAsia"/>
          <w:sz w:val="28"/>
          <w:szCs w:val="28"/>
        </w:rPr>
        <w:t>)</w:t>
      </w:r>
    </w:p>
    <w:p w:rsidR="005C0A8C" w:rsidRDefault="005C0A8C">
      <w:pPr>
        <w:numPr>
          <w:ilvl w:val="0"/>
          <w:numId w:val="95"/>
        </w:numPr>
        <w:adjustRightInd/>
        <w:spacing w:line="420" w:lineRule="exact"/>
        <w:jc w:val="both"/>
        <w:rPr>
          <w:rFonts w:eastAsia="標楷體" w:hint="eastAsia"/>
          <w:sz w:val="28"/>
          <w:szCs w:val="28"/>
        </w:rPr>
      </w:pPr>
      <w:r>
        <w:rPr>
          <w:rFonts w:eastAsia="標楷體" w:hint="eastAsia"/>
          <w:sz w:val="28"/>
          <w:szCs w:val="28"/>
        </w:rPr>
        <w:t>檢視每卷目次表內容應包括檔號、案名、案由、密等、保存</w:t>
      </w:r>
      <w:r>
        <w:rPr>
          <w:rFonts w:eastAsia="標楷體" w:hint="eastAsia"/>
          <w:sz w:val="28"/>
          <w:szCs w:val="28"/>
        </w:rPr>
        <w:lastRenderedPageBreak/>
        <w:t>年限、其他應記載事項等。各案內有任一案件未符合規定者，該案視為不合格。</w:t>
      </w:r>
    </w:p>
    <w:p w:rsidR="005C0A8C" w:rsidRDefault="005C0A8C">
      <w:pPr>
        <w:numPr>
          <w:ilvl w:val="0"/>
          <w:numId w:val="85"/>
        </w:numPr>
        <w:adjustRightInd/>
        <w:spacing w:line="420" w:lineRule="exact"/>
        <w:ind w:hanging="185"/>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合格案數</w:t>
      </w:r>
      <w:r>
        <w:rPr>
          <w:rFonts w:eastAsia="標楷體" w:hint="eastAsia"/>
          <w:sz w:val="28"/>
          <w:szCs w:val="28"/>
        </w:rPr>
        <w:t>/</w:t>
      </w:r>
      <w:r>
        <w:rPr>
          <w:rFonts w:eastAsia="標楷體" w:hint="eastAsia"/>
          <w:sz w:val="28"/>
          <w:szCs w:val="28"/>
        </w:rPr>
        <w:t>總案數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w:t>
      </w:r>
      <w:r>
        <w:rPr>
          <w:rFonts w:eastAsia="標楷體"/>
          <w:sz w:val="28"/>
          <w:szCs w:val="28"/>
        </w:rPr>
        <w:t>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w:t>
      </w:r>
      <w:r>
        <w:rPr>
          <w:rFonts w:eastAsia="標楷體"/>
          <w:sz w:val="28"/>
          <w:szCs w:val="28"/>
        </w:rPr>
        <w:t>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85"/>
        </w:numPr>
        <w:adjustRightInd/>
        <w:spacing w:line="420" w:lineRule="exact"/>
        <w:ind w:hanging="185"/>
        <w:jc w:val="both"/>
        <w:rPr>
          <w:rFonts w:eastAsia="標楷體"/>
          <w:sz w:val="28"/>
          <w:szCs w:val="28"/>
        </w:rPr>
      </w:pPr>
      <w:r>
        <w:rPr>
          <w:rFonts w:eastAsia="標楷體" w:hint="eastAsia"/>
          <w:sz w:val="28"/>
          <w:szCs w:val="28"/>
        </w:rPr>
        <w:t>注意事項：同項目</w:t>
      </w:r>
      <w:r>
        <w:rPr>
          <w:rFonts w:eastAsia="標楷體" w:hint="eastAsia"/>
          <w:sz w:val="28"/>
          <w:szCs w:val="28"/>
        </w:rPr>
        <w:t>1</w:t>
      </w:r>
      <w:r>
        <w:rPr>
          <w:rFonts w:eastAsia="標楷體"/>
          <w:sz w:val="28"/>
          <w:szCs w:val="28"/>
        </w:rPr>
        <w:t>1</w:t>
      </w:r>
      <w:r>
        <w:rPr>
          <w:rFonts w:eastAsia="標楷體" w:hint="eastAsia"/>
          <w:sz w:val="28"/>
          <w:szCs w:val="28"/>
        </w:rPr>
        <w:t>。</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13</w:t>
      </w:r>
      <w:r>
        <w:rPr>
          <w:rFonts w:eastAsia="標楷體" w:hint="eastAsia"/>
          <w:b/>
          <w:sz w:val="28"/>
          <w:szCs w:val="28"/>
          <w:u w:val="single"/>
        </w:rPr>
        <w:t>：各案件規格大小符合公文用紙。</w:t>
      </w:r>
    </w:p>
    <w:p w:rsidR="005C0A8C" w:rsidRDefault="005C0A8C">
      <w:pPr>
        <w:numPr>
          <w:ilvl w:val="0"/>
          <w:numId w:val="86"/>
        </w:numPr>
        <w:adjustRightInd/>
        <w:spacing w:line="480" w:lineRule="exact"/>
        <w:ind w:hanging="185"/>
        <w:jc w:val="both"/>
        <w:rPr>
          <w:rFonts w:eastAsia="標楷體" w:hint="eastAsia"/>
          <w:sz w:val="28"/>
          <w:szCs w:val="28"/>
        </w:rPr>
      </w:pPr>
      <w:r>
        <w:rPr>
          <w:rFonts w:eastAsia="標楷體" w:hint="eastAsia"/>
          <w:sz w:val="28"/>
          <w:szCs w:val="28"/>
        </w:rPr>
        <w:t>作業規定：機關檔案管理作業手冊</w:t>
      </w:r>
      <w:r>
        <w:rPr>
          <w:rFonts w:eastAsia="標楷體" w:hint="eastAsia"/>
          <w:sz w:val="28"/>
          <w:szCs w:val="28"/>
        </w:rPr>
        <w:t>12.4.1.1</w:t>
      </w:r>
      <w:r>
        <w:rPr>
          <w:rFonts w:eastAsia="標楷體" w:hint="eastAsia"/>
          <w:sz w:val="28"/>
          <w:szCs w:val="28"/>
        </w:rPr>
        <w:t>。</w:t>
      </w:r>
    </w:p>
    <w:p w:rsidR="005C0A8C" w:rsidRDefault="005C0A8C">
      <w:pPr>
        <w:numPr>
          <w:ilvl w:val="0"/>
          <w:numId w:val="86"/>
        </w:numPr>
        <w:adjustRightInd/>
        <w:spacing w:line="480" w:lineRule="exact"/>
        <w:ind w:hanging="185"/>
        <w:jc w:val="both"/>
        <w:rPr>
          <w:rFonts w:eastAsia="標楷體"/>
          <w:sz w:val="28"/>
          <w:szCs w:val="28"/>
        </w:rPr>
      </w:pPr>
      <w:r>
        <w:rPr>
          <w:rFonts w:eastAsia="標楷體" w:hint="eastAsia"/>
          <w:sz w:val="28"/>
          <w:szCs w:val="28"/>
        </w:rPr>
        <w:t>考評方式：</w:t>
      </w:r>
    </w:p>
    <w:p w:rsidR="005C0A8C" w:rsidRDefault="005C0A8C">
      <w:pPr>
        <w:numPr>
          <w:ilvl w:val="0"/>
          <w:numId w:val="96"/>
        </w:numPr>
        <w:adjustRightInd/>
        <w:spacing w:line="480" w:lineRule="exact"/>
        <w:jc w:val="both"/>
        <w:rPr>
          <w:rFonts w:eastAsia="標楷體" w:hint="eastAsia"/>
          <w:sz w:val="28"/>
          <w:szCs w:val="28"/>
        </w:rPr>
      </w:pPr>
      <w:r>
        <w:rPr>
          <w:rFonts w:eastAsia="標楷體" w:hint="eastAsia"/>
          <w:sz w:val="28"/>
          <w:szCs w:val="28"/>
        </w:rPr>
        <w:t>抽檢分屬不同分類號、不同年代之檔案至少</w:t>
      </w:r>
      <w:r>
        <w:rPr>
          <w:rFonts w:eastAsia="標楷體" w:hint="eastAsia"/>
          <w:sz w:val="28"/>
          <w:szCs w:val="28"/>
        </w:rPr>
        <w:t>6</w:t>
      </w:r>
      <w:r>
        <w:rPr>
          <w:rFonts w:eastAsia="標楷體" w:hint="eastAsia"/>
          <w:sz w:val="28"/>
          <w:szCs w:val="28"/>
        </w:rPr>
        <w:t>案</w:t>
      </w:r>
      <w:r>
        <w:rPr>
          <w:rFonts w:eastAsia="標楷體" w:hint="eastAsia"/>
          <w:sz w:val="28"/>
          <w:szCs w:val="28"/>
        </w:rPr>
        <w:t>(</w:t>
      </w:r>
      <w:r>
        <w:rPr>
          <w:rFonts w:eastAsia="標楷體" w:hint="eastAsia"/>
          <w:sz w:val="28"/>
          <w:szCs w:val="28"/>
        </w:rPr>
        <w:t>永久保存檔案至少</w:t>
      </w:r>
      <w:r>
        <w:rPr>
          <w:rFonts w:eastAsia="標楷體" w:hint="eastAsia"/>
          <w:sz w:val="28"/>
          <w:szCs w:val="28"/>
        </w:rPr>
        <w:t>4</w:t>
      </w:r>
      <w:r>
        <w:rPr>
          <w:rFonts w:eastAsia="標楷體" w:hint="eastAsia"/>
          <w:sz w:val="28"/>
          <w:szCs w:val="28"/>
        </w:rPr>
        <w:t>案、定期保存檔案至少</w:t>
      </w:r>
      <w:r>
        <w:rPr>
          <w:rFonts w:eastAsia="標楷體" w:hint="eastAsia"/>
          <w:sz w:val="28"/>
          <w:szCs w:val="28"/>
        </w:rPr>
        <w:t>2</w:t>
      </w:r>
      <w:r>
        <w:rPr>
          <w:rFonts w:eastAsia="標楷體" w:hint="eastAsia"/>
          <w:sz w:val="28"/>
          <w:szCs w:val="28"/>
        </w:rPr>
        <w:t>案</w:t>
      </w:r>
      <w:r>
        <w:rPr>
          <w:rFonts w:eastAsia="標楷體" w:hint="eastAsia"/>
          <w:sz w:val="28"/>
          <w:szCs w:val="28"/>
        </w:rPr>
        <w:t xml:space="preserve">) </w:t>
      </w:r>
      <w:r>
        <w:rPr>
          <w:rFonts w:eastAsia="標楷體" w:hint="eastAsia"/>
          <w:sz w:val="28"/>
          <w:szCs w:val="28"/>
        </w:rPr>
        <w:t>，每案至少抽</w:t>
      </w:r>
      <w:r>
        <w:rPr>
          <w:rFonts w:eastAsia="標楷體" w:hint="eastAsia"/>
          <w:sz w:val="28"/>
          <w:szCs w:val="28"/>
        </w:rPr>
        <w:t>1</w:t>
      </w:r>
      <w:r>
        <w:rPr>
          <w:rFonts w:eastAsia="標楷體" w:hint="eastAsia"/>
          <w:sz w:val="28"/>
          <w:szCs w:val="28"/>
        </w:rPr>
        <w:t>卷查核。</w:t>
      </w:r>
      <w:r>
        <w:rPr>
          <w:rFonts w:eastAsia="標楷體" w:hint="eastAsia"/>
          <w:sz w:val="28"/>
          <w:szCs w:val="28"/>
        </w:rPr>
        <w:t>(</w:t>
      </w:r>
      <w:r>
        <w:rPr>
          <w:rFonts w:eastAsia="標楷體" w:hint="eastAsia"/>
          <w:sz w:val="28"/>
          <w:szCs w:val="28"/>
        </w:rPr>
        <w:t>抽檢標的可與項目</w:t>
      </w:r>
      <w:r>
        <w:rPr>
          <w:rFonts w:eastAsia="標楷體" w:hint="eastAsia"/>
          <w:sz w:val="28"/>
          <w:szCs w:val="28"/>
        </w:rPr>
        <w:t>1</w:t>
      </w:r>
      <w:r>
        <w:rPr>
          <w:rFonts w:eastAsia="標楷體"/>
          <w:sz w:val="28"/>
          <w:szCs w:val="28"/>
        </w:rPr>
        <w:t>1</w:t>
      </w:r>
      <w:r>
        <w:rPr>
          <w:rFonts w:eastAsia="標楷體" w:hint="eastAsia"/>
          <w:sz w:val="28"/>
          <w:szCs w:val="28"/>
        </w:rPr>
        <w:t>相同</w:t>
      </w:r>
      <w:r>
        <w:rPr>
          <w:rFonts w:eastAsia="標楷體" w:hint="eastAsia"/>
          <w:sz w:val="28"/>
          <w:szCs w:val="28"/>
        </w:rPr>
        <w:t>)</w:t>
      </w:r>
    </w:p>
    <w:p w:rsidR="005C0A8C" w:rsidRDefault="005C0A8C">
      <w:pPr>
        <w:numPr>
          <w:ilvl w:val="0"/>
          <w:numId w:val="96"/>
        </w:numPr>
        <w:adjustRightInd/>
        <w:spacing w:line="480" w:lineRule="exact"/>
        <w:jc w:val="both"/>
        <w:rPr>
          <w:rFonts w:eastAsia="標楷體" w:hint="eastAsia"/>
          <w:sz w:val="28"/>
          <w:szCs w:val="28"/>
        </w:rPr>
      </w:pPr>
      <w:r>
        <w:rPr>
          <w:rFonts w:eastAsia="標楷體" w:hint="eastAsia"/>
          <w:sz w:val="28"/>
          <w:szCs w:val="28"/>
        </w:rPr>
        <w:t>檢視卷內所有案件之用紙情形：規格大小符合公文用紙，左右底</w:t>
      </w:r>
      <w:r>
        <w:rPr>
          <w:rFonts w:eastAsia="標楷體" w:hint="eastAsia"/>
          <w:sz w:val="28"/>
          <w:szCs w:val="28"/>
        </w:rPr>
        <w:t>3</w:t>
      </w:r>
      <w:r>
        <w:rPr>
          <w:rFonts w:eastAsia="標楷體" w:hint="eastAsia"/>
          <w:sz w:val="28"/>
          <w:szCs w:val="28"/>
        </w:rPr>
        <w:t>面邊緣保持整齊，過寬過大者得予裁切、折疊，但不得損及檔案之內容；未達規定標準者，以公文用紙襯貼。各案內有任一案件未符合規定者，該案視為不合格。</w:t>
      </w:r>
    </w:p>
    <w:p w:rsidR="005C0A8C" w:rsidRDefault="005C0A8C">
      <w:pPr>
        <w:numPr>
          <w:ilvl w:val="0"/>
          <w:numId w:val="86"/>
        </w:numPr>
        <w:adjustRightInd/>
        <w:spacing w:line="480" w:lineRule="exact"/>
        <w:ind w:hanging="185"/>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合格案數</w:t>
      </w:r>
      <w:r>
        <w:rPr>
          <w:rFonts w:eastAsia="標楷體" w:hint="eastAsia"/>
          <w:sz w:val="28"/>
          <w:szCs w:val="28"/>
        </w:rPr>
        <w:t>/</w:t>
      </w:r>
      <w:r>
        <w:rPr>
          <w:rFonts w:eastAsia="標楷體" w:hint="eastAsia"/>
          <w:sz w:val="28"/>
          <w:szCs w:val="28"/>
        </w:rPr>
        <w:t>總案數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w:t>
      </w:r>
      <w:r>
        <w:rPr>
          <w:rFonts w:eastAsia="標楷體"/>
          <w:sz w:val="28"/>
          <w:szCs w:val="28"/>
        </w:rPr>
        <w:t>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w:t>
      </w:r>
      <w:r>
        <w:rPr>
          <w:rFonts w:eastAsia="標楷體"/>
          <w:sz w:val="28"/>
          <w:szCs w:val="28"/>
        </w:rPr>
        <w:t>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86"/>
        </w:numPr>
        <w:adjustRightInd/>
        <w:spacing w:line="480" w:lineRule="exact"/>
        <w:ind w:hanging="185"/>
        <w:jc w:val="both"/>
        <w:rPr>
          <w:rFonts w:eastAsia="標楷體" w:hint="eastAsia"/>
          <w:sz w:val="28"/>
          <w:szCs w:val="28"/>
        </w:rPr>
      </w:pPr>
      <w:r>
        <w:rPr>
          <w:rFonts w:eastAsia="標楷體" w:hint="eastAsia"/>
          <w:sz w:val="28"/>
          <w:szCs w:val="28"/>
        </w:rPr>
        <w:t>注意事項：同項目</w:t>
      </w:r>
      <w:r>
        <w:rPr>
          <w:rFonts w:eastAsia="標楷體" w:hint="eastAsia"/>
          <w:sz w:val="28"/>
          <w:szCs w:val="28"/>
        </w:rPr>
        <w:t>1</w:t>
      </w:r>
      <w:r>
        <w:rPr>
          <w:rFonts w:eastAsia="標楷體"/>
          <w:sz w:val="28"/>
          <w:szCs w:val="28"/>
        </w:rPr>
        <w:t>1</w:t>
      </w:r>
      <w:r>
        <w:rPr>
          <w:rFonts w:eastAsia="標楷體" w:hint="eastAsia"/>
          <w:sz w:val="28"/>
          <w:szCs w:val="28"/>
        </w:rPr>
        <w:t>。</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14</w:t>
      </w:r>
      <w:r>
        <w:rPr>
          <w:rFonts w:eastAsia="標楷體" w:hint="eastAsia"/>
          <w:b/>
          <w:sz w:val="28"/>
          <w:szCs w:val="28"/>
          <w:u w:val="single"/>
        </w:rPr>
        <w:t>：永久保存檔案依規定辦理裝訂。</w:t>
      </w:r>
    </w:p>
    <w:p w:rsidR="005C0A8C" w:rsidRDefault="005C0A8C">
      <w:pPr>
        <w:numPr>
          <w:ilvl w:val="0"/>
          <w:numId w:val="87"/>
        </w:numPr>
        <w:adjustRightInd/>
        <w:spacing w:line="480" w:lineRule="exact"/>
        <w:ind w:hanging="185"/>
        <w:jc w:val="both"/>
        <w:rPr>
          <w:rFonts w:eastAsia="標楷體" w:hint="eastAsia"/>
          <w:sz w:val="28"/>
          <w:szCs w:val="28"/>
        </w:rPr>
      </w:pPr>
      <w:r>
        <w:rPr>
          <w:rFonts w:eastAsia="標楷體" w:hint="eastAsia"/>
          <w:sz w:val="28"/>
          <w:szCs w:val="28"/>
        </w:rPr>
        <w:t>作業規定：機關檔案管理作業手冊</w:t>
      </w:r>
      <w:r>
        <w:rPr>
          <w:rFonts w:eastAsia="標楷體" w:hint="eastAsia"/>
          <w:sz w:val="28"/>
          <w:szCs w:val="28"/>
        </w:rPr>
        <w:t>12.4.1.1</w:t>
      </w:r>
      <w:r>
        <w:rPr>
          <w:rFonts w:eastAsia="標楷體" w:hint="eastAsia"/>
          <w:sz w:val="28"/>
          <w:szCs w:val="28"/>
        </w:rPr>
        <w:t>。</w:t>
      </w:r>
    </w:p>
    <w:p w:rsidR="005C0A8C" w:rsidRDefault="005C0A8C">
      <w:pPr>
        <w:numPr>
          <w:ilvl w:val="0"/>
          <w:numId w:val="87"/>
        </w:numPr>
        <w:adjustRightInd/>
        <w:spacing w:line="480" w:lineRule="exact"/>
        <w:ind w:hanging="185"/>
        <w:jc w:val="both"/>
        <w:rPr>
          <w:rFonts w:eastAsia="標楷體" w:hint="eastAsia"/>
          <w:sz w:val="28"/>
          <w:szCs w:val="28"/>
        </w:rPr>
      </w:pPr>
      <w:r>
        <w:rPr>
          <w:rFonts w:eastAsia="標楷體" w:hint="eastAsia"/>
          <w:sz w:val="28"/>
          <w:szCs w:val="28"/>
        </w:rPr>
        <w:t>考評方式：抽檢永久保存檔案至少</w:t>
      </w:r>
      <w:r>
        <w:rPr>
          <w:rFonts w:eastAsia="標楷體" w:hint="eastAsia"/>
          <w:sz w:val="28"/>
          <w:szCs w:val="28"/>
        </w:rPr>
        <w:t>6</w:t>
      </w:r>
      <w:r>
        <w:rPr>
          <w:rFonts w:eastAsia="標楷體" w:hint="eastAsia"/>
          <w:sz w:val="28"/>
          <w:szCs w:val="28"/>
        </w:rPr>
        <w:t>案，每案至少抽</w:t>
      </w:r>
      <w:r>
        <w:rPr>
          <w:rFonts w:eastAsia="標楷體" w:hint="eastAsia"/>
          <w:sz w:val="28"/>
          <w:szCs w:val="28"/>
        </w:rPr>
        <w:t>1</w:t>
      </w:r>
      <w:r>
        <w:rPr>
          <w:rFonts w:eastAsia="標楷體" w:hint="eastAsia"/>
          <w:sz w:val="28"/>
          <w:szCs w:val="28"/>
        </w:rPr>
        <w:t>卷查核，檢視是否依規定裝訂。</w:t>
      </w:r>
    </w:p>
    <w:p w:rsidR="005C0A8C" w:rsidRDefault="005C0A8C">
      <w:pPr>
        <w:numPr>
          <w:ilvl w:val="0"/>
          <w:numId w:val="87"/>
        </w:numPr>
        <w:adjustRightInd/>
        <w:spacing w:line="480" w:lineRule="exact"/>
        <w:ind w:hanging="185"/>
        <w:jc w:val="both"/>
        <w:rPr>
          <w:rFonts w:eastAsia="標楷體"/>
          <w:sz w:val="28"/>
          <w:szCs w:val="28"/>
        </w:rPr>
      </w:pPr>
      <w:r>
        <w:rPr>
          <w:rFonts w:eastAsia="標楷體" w:hint="eastAsia"/>
          <w:sz w:val="28"/>
          <w:szCs w:val="28"/>
        </w:rPr>
        <w:t>評分標準：</w:t>
      </w:r>
    </w:p>
    <w:p w:rsidR="005C0A8C" w:rsidRDefault="005C0A8C">
      <w:pPr>
        <w:numPr>
          <w:ilvl w:val="0"/>
          <w:numId w:val="97"/>
        </w:numPr>
        <w:adjustRightInd/>
        <w:spacing w:line="480" w:lineRule="exact"/>
        <w:jc w:val="both"/>
        <w:rPr>
          <w:rFonts w:eastAsia="標楷體" w:hint="eastAsia"/>
          <w:sz w:val="28"/>
          <w:szCs w:val="28"/>
        </w:rPr>
      </w:pPr>
      <w:r>
        <w:rPr>
          <w:rFonts w:eastAsia="標楷體" w:hint="eastAsia"/>
          <w:sz w:val="28"/>
          <w:szCs w:val="28"/>
        </w:rPr>
        <w:t>檢視每案是否完成以下</w:t>
      </w:r>
      <w:r>
        <w:rPr>
          <w:rFonts w:eastAsia="標楷體" w:hint="eastAsia"/>
          <w:sz w:val="28"/>
          <w:szCs w:val="28"/>
        </w:rPr>
        <w:t>5</w:t>
      </w:r>
      <w:r>
        <w:rPr>
          <w:rFonts w:eastAsia="標楷體" w:hint="eastAsia"/>
          <w:sz w:val="28"/>
          <w:szCs w:val="28"/>
        </w:rPr>
        <w:t>項裝訂原則，完成</w:t>
      </w:r>
      <w:r>
        <w:rPr>
          <w:rFonts w:eastAsia="標楷體" w:hint="eastAsia"/>
          <w:sz w:val="28"/>
          <w:szCs w:val="28"/>
        </w:rPr>
        <w:t>1</w:t>
      </w:r>
      <w:r>
        <w:rPr>
          <w:rFonts w:eastAsia="標楷體" w:hint="eastAsia"/>
          <w:sz w:val="28"/>
          <w:szCs w:val="28"/>
        </w:rPr>
        <w:t>項以</w:t>
      </w:r>
      <w:r>
        <w:rPr>
          <w:rFonts w:eastAsia="標楷體" w:hint="eastAsia"/>
          <w:sz w:val="28"/>
          <w:szCs w:val="28"/>
        </w:rPr>
        <w:t>1</w:t>
      </w:r>
      <w:r>
        <w:rPr>
          <w:rFonts w:eastAsia="標楷體" w:hint="eastAsia"/>
          <w:sz w:val="28"/>
          <w:szCs w:val="28"/>
        </w:rPr>
        <w:t>分計算：</w:t>
      </w:r>
    </w:p>
    <w:p w:rsidR="005C0A8C" w:rsidRDefault="005C0A8C">
      <w:pPr>
        <w:adjustRightInd/>
        <w:spacing w:line="48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永久保存檔案定期裝訂。</w:t>
      </w:r>
    </w:p>
    <w:p w:rsidR="005C0A8C" w:rsidRDefault="005C0A8C">
      <w:pPr>
        <w:adjustRightInd/>
        <w:spacing w:line="48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去除檔案上加附之金屬物。</w:t>
      </w:r>
    </w:p>
    <w:p w:rsidR="005C0A8C" w:rsidRDefault="005C0A8C">
      <w:pPr>
        <w:adjustRightInd/>
        <w:spacing w:line="48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採白色或未經染色之棉線繩、紙釘、塑膠釘或其他不損壞</w:t>
      </w:r>
    </w:p>
    <w:p w:rsidR="005C0A8C" w:rsidRDefault="005C0A8C">
      <w:pPr>
        <w:adjustRightInd/>
        <w:spacing w:line="480" w:lineRule="exact"/>
        <w:ind w:left="1287"/>
        <w:jc w:val="both"/>
        <w:rPr>
          <w:rFonts w:eastAsia="標楷體" w:hint="eastAsia"/>
          <w:sz w:val="28"/>
          <w:szCs w:val="28"/>
        </w:rPr>
      </w:pPr>
      <w:r>
        <w:rPr>
          <w:rFonts w:eastAsia="標楷體" w:hint="eastAsia"/>
          <w:sz w:val="28"/>
          <w:szCs w:val="28"/>
        </w:rPr>
        <w:t xml:space="preserve">  </w:t>
      </w:r>
      <w:r>
        <w:rPr>
          <w:rFonts w:eastAsia="標楷體" w:hint="eastAsia"/>
          <w:sz w:val="28"/>
          <w:szCs w:val="28"/>
        </w:rPr>
        <w:t>檔案之材質裝訂</w:t>
      </w:r>
      <w:r>
        <w:rPr>
          <w:rFonts w:eastAsia="標楷體" w:hint="eastAsia"/>
          <w:sz w:val="28"/>
          <w:szCs w:val="28"/>
        </w:rPr>
        <w:t>(</w:t>
      </w:r>
      <w:r>
        <w:rPr>
          <w:rFonts w:eastAsia="標楷體" w:hint="eastAsia"/>
          <w:sz w:val="28"/>
          <w:szCs w:val="28"/>
        </w:rPr>
        <w:t>不使用金屬針釘</w:t>
      </w:r>
      <w:r>
        <w:rPr>
          <w:rFonts w:eastAsia="標楷體" w:hint="eastAsia"/>
          <w:sz w:val="28"/>
          <w:szCs w:val="28"/>
        </w:rPr>
        <w:t>)</w:t>
      </w:r>
      <w:r>
        <w:rPr>
          <w:rFonts w:eastAsia="標楷體" w:hint="eastAsia"/>
          <w:sz w:val="28"/>
          <w:szCs w:val="28"/>
        </w:rPr>
        <w:t>。</w:t>
      </w:r>
    </w:p>
    <w:p w:rsidR="005C0A8C" w:rsidRDefault="005C0A8C">
      <w:pPr>
        <w:adjustRightInd/>
        <w:spacing w:line="480" w:lineRule="exact"/>
        <w:ind w:left="1287"/>
        <w:jc w:val="distribute"/>
        <w:rPr>
          <w:rFonts w:eastAsia="標楷體"/>
          <w:sz w:val="28"/>
          <w:szCs w:val="28"/>
        </w:rPr>
      </w:pPr>
      <w:r>
        <w:rPr>
          <w:rFonts w:eastAsia="標楷體"/>
          <w:sz w:val="28"/>
          <w:szCs w:val="28"/>
        </w:rPr>
        <w:lastRenderedPageBreak/>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,4)</w:instrText>
      </w:r>
      <w:r>
        <w:rPr>
          <w:rFonts w:eastAsia="標楷體"/>
          <w:sz w:val="28"/>
          <w:szCs w:val="28"/>
        </w:rPr>
        <w:fldChar w:fldCharType="end"/>
      </w:r>
      <w:r>
        <w:rPr>
          <w:rFonts w:eastAsia="標楷體" w:hint="eastAsia"/>
          <w:sz w:val="28"/>
          <w:szCs w:val="28"/>
        </w:rPr>
        <w:t>檔案附件與原件併同裝訂</w:t>
      </w:r>
      <w:r>
        <w:rPr>
          <w:rFonts w:eastAsia="標楷體" w:hint="eastAsia"/>
          <w:sz w:val="28"/>
          <w:szCs w:val="28"/>
        </w:rPr>
        <w:t>(</w:t>
      </w:r>
      <w:r>
        <w:rPr>
          <w:rFonts w:eastAsia="標楷體" w:hint="eastAsia"/>
          <w:sz w:val="28"/>
          <w:szCs w:val="28"/>
        </w:rPr>
        <w:t>難以併同裝訂時，於附件適當</w:t>
      </w:r>
    </w:p>
    <w:p w:rsidR="005C0A8C" w:rsidRDefault="005C0A8C">
      <w:pPr>
        <w:adjustRightInd/>
        <w:spacing w:line="500" w:lineRule="exact"/>
        <w:ind w:left="1287"/>
        <w:jc w:val="distribute"/>
        <w:rPr>
          <w:rFonts w:eastAsia="標楷體"/>
          <w:sz w:val="28"/>
          <w:szCs w:val="28"/>
        </w:rPr>
      </w:pPr>
      <w:r>
        <w:rPr>
          <w:rFonts w:eastAsia="標楷體" w:hint="eastAsia"/>
          <w:sz w:val="28"/>
          <w:szCs w:val="28"/>
        </w:rPr>
        <w:t xml:space="preserve">  </w:t>
      </w:r>
      <w:r>
        <w:rPr>
          <w:rFonts w:eastAsia="標楷體" w:hint="eastAsia"/>
          <w:sz w:val="28"/>
          <w:szCs w:val="28"/>
        </w:rPr>
        <w:t>位置標示檔號後另行存置，並於原件目次表註明附件媒體</w:t>
      </w:r>
    </w:p>
    <w:p w:rsidR="005C0A8C" w:rsidRDefault="005C0A8C">
      <w:pPr>
        <w:adjustRightInd/>
        <w:spacing w:line="440" w:lineRule="exact"/>
        <w:ind w:left="1287"/>
        <w:rPr>
          <w:rFonts w:eastAsia="標楷體" w:hint="eastAsia"/>
          <w:sz w:val="28"/>
          <w:szCs w:val="28"/>
        </w:rPr>
      </w:pPr>
      <w:r>
        <w:rPr>
          <w:rFonts w:eastAsia="標楷體" w:hint="eastAsia"/>
          <w:sz w:val="28"/>
          <w:szCs w:val="28"/>
        </w:rPr>
        <w:t xml:space="preserve">  </w:t>
      </w:r>
      <w:r>
        <w:rPr>
          <w:rFonts w:eastAsia="標楷體" w:hint="eastAsia"/>
          <w:sz w:val="28"/>
          <w:szCs w:val="28"/>
        </w:rPr>
        <w:t>型式、數量及存放位置</w:t>
      </w:r>
      <w:r>
        <w:rPr>
          <w:rFonts w:eastAsia="標楷體" w:hint="eastAsia"/>
          <w:sz w:val="28"/>
          <w:szCs w:val="28"/>
        </w:rPr>
        <w:t>)</w:t>
      </w:r>
      <w:r>
        <w:rPr>
          <w:rFonts w:eastAsia="標楷體" w:hint="eastAsia"/>
          <w:sz w:val="28"/>
          <w:szCs w:val="28"/>
        </w:rPr>
        <w:t>。</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,5)</w:instrText>
      </w:r>
      <w:r>
        <w:rPr>
          <w:rFonts w:eastAsia="標楷體"/>
          <w:sz w:val="28"/>
          <w:szCs w:val="28"/>
        </w:rPr>
        <w:fldChar w:fldCharType="end"/>
      </w:r>
      <w:r>
        <w:rPr>
          <w:rFonts w:eastAsia="標楷體" w:hint="eastAsia"/>
          <w:sz w:val="28"/>
          <w:szCs w:val="28"/>
        </w:rPr>
        <w:t>加裝封面及封底，並於封面或卷脊標示案名、檔號及保存</w:t>
      </w:r>
    </w:p>
    <w:p w:rsidR="005C0A8C" w:rsidRDefault="005C0A8C">
      <w:pPr>
        <w:adjustRightInd/>
        <w:spacing w:line="440" w:lineRule="exact"/>
        <w:ind w:left="1287"/>
        <w:jc w:val="both"/>
        <w:rPr>
          <w:rFonts w:eastAsia="標楷體"/>
          <w:sz w:val="28"/>
          <w:szCs w:val="28"/>
        </w:rPr>
      </w:pPr>
      <w:r>
        <w:rPr>
          <w:rFonts w:eastAsia="標楷體" w:hint="eastAsia"/>
          <w:sz w:val="28"/>
          <w:szCs w:val="28"/>
        </w:rPr>
        <w:t xml:space="preserve">  </w:t>
      </w:r>
      <w:r>
        <w:rPr>
          <w:rFonts w:eastAsia="標楷體" w:hint="eastAsia"/>
          <w:sz w:val="28"/>
          <w:szCs w:val="28"/>
        </w:rPr>
        <w:t>年限。</w:t>
      </w:r>
    </w:p>
    <w:p w:rsidR="005C0A8C" w:rsidRDefault="005C0A8C">
      <w:pPr>
        <w:numPr>
          <w:ilvl w:val="0"/>
          <w:numId w:val="97"/>
        </w:numPr>
        <w:adjustRightInd/>
        <w:spacing w:line="440" w:lineRule="exact"/>
        <w:jc w:val="both"/>
        <w:rPr>
          <w:rFonts w:eastAsia="標楷體" w:hint="eastAsia"/>
          <w:sz w:val="28"/>
          <w:szCs w:val="28"/>
        </w:rPr>
      </w:pPr>
      <w:r>
        <w:rPr>
          <w:rFonts w:eastAsia="標楷體" w:hint="eastAsia"/>
          <w:sz w:val="28"/>
          <w:szCs w:val="28"/>
        </w:rPr>
        <w:t>各案得分加總後除以總抽檢案數，得分採四捨五入計算。例如抽檢</w:t>
      </w:r>
      <w:r>
        <w:rPr>
          <w:rFonts w:eastAsia="標楷體" w:hint="eastAsia"/>
          <w:sz w:val="28"/>
          <w:szCs w:val="28"/>
        </w:rPr>
        <w:t>6</w:t>
      </w:r>
      <w:r>
        <w:rPr>
          <w:rFonts w:eastAsia="標楷體" w:hint="eastAsia"/>
          <w:sz w:val="28"/>
          <w:szCs w:val="28"/>
        </w:rPr>
        <w:t>案累計得分</w:t>
      </w:r>
      <w:r>
        <w:rPr>
          <w:rFonts w:eastAsia="標楷體" w:hint="eastAsia"/>
          <w:sz w:val="28"/>
          <w:szCs w:val="28"/>
        </w:rPr>
        <w:t>24</w:t>
      </w:r>
      <w:r>
        <w:rPr>
          <w:rFonts w:eastAsia="標楷體" w:hint="eastAsia"/>
          <w:sz w:val="28"/>
          <w:szCs w:val="28"/>
        </w:rPr>
        <w:t>分，除以抽檢總案數</w:t>
      </w:r>
      <w:r>
        <w:rPr>
          <w:rFonts w:eastAsia="標楷體" w:hint="eastAsia"/>
          <w:sz w:val="28"/>
          <w:szCs w:val="28"/>
        </w:rPr>
        <w:t>6</w:t>
      </w:r>
      <w:r>
        <w:rPr>
          <w:rFonts w:eastAsia="標楷體" w:hint="eastAsia"/>
          <w:sz w:val="28"/>
          <w:szCs w:val="28"/>
        </w:rPr>
        <w:t>案，得分為</w:t>
      </w:r>
      <w:r>
        <w:rPr>
          <w:rFonts w:eastAsia="標楷體" w:hint="eastAsia"/>
          <w:sz w:val="28"/>
          <w:szCs w:val="28"/>
        </w:rPr>
        <w:t>4</w:t>
      </w:r>
      <w:r>
        <w:rPr>
          <w:rFonts w:eastAsia="標楷體" w:hint="eastAsia"/>
          <w:sz w:val="28"/>
          <w:szCs w:val="28"/>
        </w:rPr>
        <w:t>分。</w:t>
      </w:r>
    </w:p>
    <w:p w:rsidR="005C0A8C" w:rsidRDefault="005C0A8C">
      <w:pPr>
        <w:numPr>
          <w:ilvl w:val="0"/>
          <w:numId w:val="87"/>
        </w:numPr>
        <w:adjustRightInd/>
        <w:spacing w:line="440" w:lineRule="exact"/>
        <w:ind w:hanging="185"/>
        <w:jc w:val="both"/>
        <w:rPr>
          <w:rFonts w:eastAsia="標楷體"/>
          <w:sz w:val="28"/>
          <w:szCs w:val="28"/>
        </w:rPr>
      </w:pPr>
      <w:r>
        <w:rPr>
          <w:rFonts w:eastAsia="標楷體" w:hint="eastAsia"/>
          <w:sz w:val="28"/>
          <w:szCs w:val="28"/>
        </w:rPr>
        <w:t>注意事項：於檔案庫房抽檢不同年度不同分類號之永久保存檔案至少</w:t>
      </w:r>
      <w:r>
        <w:rPr>
          <w:rFonts w:eastAsia="標楷體" w:hint="eastAsia"/>
          <w:sz w:val="28"/>
          <w:szCs w:val="28"/>
        </w:rPr>
        <w:t>6</w:t>
      </w:r>
      <w:r>
        <w:rPr>
          <w:rFonts w:eastAsia="標楷體" w:hint="eastAsia"/>
          <w:sz w:val="28"/>
          <w:szCs w:val="28"/>
        </w:rPr>
        <w:t>案為原則。</w:t>
      </w:r>
    </w:p>
    <w:p w:rsidR="005C0A8C" w:rsidRDefault="005C0A8C">
      <w:pPr>
        <w:numPr>
          <w:ilvl w:val="0"/>
          <w:numId w:val="23"/>
        </w:numPr>
        <w:adjustRightInd/>
        <w:spacing w:line="44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15</w:t>
      </w:r>
      <w:r>
        <w:rPr>
          <w:rFonts w:eastAsia="標楷體" w:hint="eastAsia"/>
          <w:b/>
          <w:sz w:val="28"/>
          <w:szCs w:val="28"/>
          <w:u w:val="single"/>
        </w:rPr>
        <w:t>：受損檔案處置辦理情形。</w:t>
      </w:r>
    </w:p>
    <w:p w:rsidR="005C0A8C" w:rsidRDefault="005C0A8C">
      <w:pPr>
        <w:numPr>
          <w:ilvl w:val="0"/>
          <w:numId w:val="88"/>
        </w:numPr>
        <w:adjustRightInd/>
        <w:spacing w:line="440" w:lineRule="exact"/>
        <w:ind w:hanging="185"/>
        <w:jc w:val="both"/>
        <w:rPr>
          <w:rFonts w:eastAsia="標楷體" w:hint="eastAsia"/>
          <w:sz w:val="28"/>
          <w:szCs w:val="28"/>
        </w:rPr>
      </w:pPr>
      <w:r>
        <w:rPr>
          <w:rFonts w:eastAsia="標楷體" w:hint="eastAsia"/>
          <w:sz w:val="28"/>
          <w:szCs w:val="28"/>
        </w:rPr>
        <w:t>作業規定：機關檔案保管作業要點第</w:t>
      </w:r>
      <w:r>
        <w:rPr>
          <w:rFonts w:eastAsia="標楷體" w:hint="eastAsia"/>
          <w:sz w:val="28"/>
          <w:szCs w:val="28"/>
        </w:rPr>
        <w:t>13</w:t>
      </w:r>
      <w:r>
        <w:rPr>
          <w:rFonts w:eastAsia="標楷體" w:hint="eastAsia"/>
          <w:sz w:val="28"/>
          <w:szCs w:val="28"/>
        </w:rPr>
        <w:t>點第</w:t>
      </w:r>
      <w:r>
        <w:rPr>
          <w:rFonts w:eastAsia="標楷體" w:hint="eastAsia"/>
          <w:sz w:val="28"/>
          <w:szCs w:val="28"/>
        </w:rPr>
        <w:t>2</w:t>
      </w:r>
      <w:r>
        <w:rPr>
          <w:rFonts w:eastAsia="標楷體" w:hint="eastAsia"/>
          <w:sz w:val="28"/>
          <w:szCs w:val="28"/>
        </w:rPr>
        <w:t>項、機關檔案管理作業手冊</w:t>
      </w:r>
      <w:r>
        <w:rPr>
          <w:rFonts w:eastAsia="標楷體" w:hint="eastAsia"/>
          <w:sz w:val="28"/>
          <w:szCs w:val="28"/>
        </w:rPr>
        <w:t>12.4.3.4</w:t>
      </w:r>
      <w:r>
        <w:rPr>
          <w:rFonts w:eastAsia="標楷體" w:hint="eastAsia"/>
          <w:sz w:val="28"/>
          <w:szCs w:val="28"/>
        </w:rPr>
        <w:t>、</w:t>
      </w:r>
      <w:r>
        <w:rPr>
          <w:rFonts w:eastAsia="標楷體" w:hint="eastAsia"/>
          <w:sz w:val="28"/>
          <w:szCs w:val="28"/>
        </w:rPr>
        <w:t>12.4.3.5</w:t>
      </w:r>
      <w:r>
        <w:rPr>
          <w:rFonts w:eastAsia="標楷體" w:hint="eastAsia"/>
          <w:sz w:val="28"/>
          <w:szCs w:val="28"/>
        </w:rPr>
        <w:t>、</w:t>
      </w:r>
      <w:r>
        <w:rPr>
          <w:rFonts w:eastAsia="標楷體" w:hint="eastAsia"/>
          <w:sz w:val="28"/>
          <w:szCs w:val="28"/>
        </w:rPr>
        <w:t>13.4</w:t>
      </w:r>
      <w:r>
        <w:rPr>
          <w:rFonts w:eastAsia="標楷體" w:hint="eastAsia"/>
          <w:sz w:val="28"/>
          <w:szCs w:val="28"/>
        </w:rPr>
        <w:t>。</w:t>
      </w:r>
    </w:p>
    <w:p w:rsidR="005C0A8C" w:rsidRDefault="005C0A8C">
      <w:pPr>
        <w:numPr>
          <w:ilvl w:val="0"/>
          <w:numId w:val="88"/>
        </w:numPr>
        <w:adjustRightInd/>
        <w:spacing w:line="440" w:lineRule="exact"/>
        <w:ind w:hanging="185"/>
        <w:jc w:val="both"/>
        <w:rPr>
          <w:rFonts w:eastAsia="標楷體"/>
          <w:sz w:val="28"/>
          <w:szCs w:val="28"/>
        </w:rPr>
      </w:pPr>
      <w:r>
        <w:rPr>
          <w:rFonts w:eastAsia="標楷體" w:hint="eastAsia"/>
          <w:sz w:val="28"/>
          <w:szCs w:val="28"/>
        </w:rPr>
        <w:t>考評方式：</w:t>
      </w:r>
    </w:p>
    <w:p w:rsidR="005C0A8C" w:rsidRDefault="005C0A8C">
      <w:pPr>
        <w:numPr>
          <w:ilvl w:val="0"/>
          <w:numId w:val="98"/>
        </w:numPr>
        <w:adjustRightInd/>
        <w:spacing w:line="440" w:lineRule="exact"/>
        <w:jc w:val="both"/>
        <w:rPr>
          <w:rFonts w:eastAsia="標楷體" w:hint="eastAsia"/>
          <w:sz w:val="28"/>
          <w:szCs w:val="28"/>
        </w:rPr>
      </w:pPr>
      <w:r>
        <w:rPr>
          <w:rFonts w:eastAsia="標楷體" w:hint="eastAsia"/>
          <w:sz w:val="28"/>
          <w:szCs w:val="28"/>
        </w:rPr>
        <w:t>查核機關辦理各類型受損檔案處置簽核文件、公文或檔案管理資訊系統電子目錄修正情形。</w:t>
      </w:r>
    </w:p>
    <w:p w:rsidR="005C0A8C" w:rsidRDefault="005C0A8C">
      <w:pPr>
        <w:numPr>
          <w:ilvl w:val="0"/>
          <w:numId w:val="98"/>
        </w:numPr>
        <w:adjustRightInd/>
        <w:spacing w:line="440" w:lineRule="exact"/>
        <w:jc w:val="both"/>
        <w:rPr>
          <w:rFonts w:eastAsia="標楷體" w:hint="eastAsia"/>
          <w:sz w:val="28"/>
          <w:szCs w:val="28"/>
        </w:rPr>
      </w:pPr>
      <w:r>
        <w:rPr>
          <w:rFonts w:eastAsia="標楷體" w:hint="eastAsia"/>
          <w:sz w:val="28"/>
          <w:szCs w:val="28"/>
        </w:rPr>
        <w:t>請受評機關就各類型受損檔案進行造冊</w:t>
      </w:r>
      <w:r>
        <w:rPr>
          <w:rFonts w:eastAsia="標楷體" w:hint="eastAsia"/>
          <w:sz w:val="28"/>
          <w:szCs w:val="28"/>
        </w:rPr>
        <w:t>(</w:t>
      </w:r>
      <w:r>
        <w:rPr>
          <w:rFonts w:eastAsia="標楷體" w:hint="eastAsia"/>
          <w:sz w:val="28"/>
          <w:szCs w:val="28"/>
        </w:rPr>
        <w:t>包含檔案類型、檔號、案名及受損程度</w:t>
      </w:r>
      <w:r>
        <w:rPr>
          <w:rFonts w:eastAsia="標楷體" w:hint="eastAsia"/>
          <w:sz w:val="28"/>
          <w:szCs w:val="28"/>
        </w:rPr>
        <w:t>)</w:t>
      </w:r>
      <w:r>
        <w:rPr>
          <w:rFonts w:eastAsia="標楷體" w:hint="eastAsia"/>
          <w:sz w:val="28"/>
          <w:szCs w:val="28"/>
        </w:rPr>
        <w:t>，將抽檢各類型受損檔案中分屬不同分類號、不同年代之檔案至少</w:t>
      </w:r>
      <w:r>
        <w:rPr>
          <w:rFonts w:eastAsia="標楷體" w:hint="eastAsia"/>
          <w:sz w:val="28"/>
          <w:szCs w:val="28"/>
        </w:rPr>
        <w:t>6</w:t>
      </w:r>
      <w:r>
        <w:rPr>
          <w:rFonts w:eastAsia="標楷體" w:hint="eastAsia"/>
          <w:sz w:val="28"/>
          <w:szCs w:val="28"/>
        </w:rPr>
        <w:t>案，每案至少抽</w:t>
      </w:r>
      <w:r>
        <w:rPr>
          <w:rFonts w:eastAsia="標楷體" w:hint="eastAsia"/>
          <w:sz w:val="28"/>
          <w:szCs w:val="28"/>
        </w:rPr>
        <w:t>1</w:t>
      </w:r>
      <w:r>
        <w:rPr>
          <w:rFonts w:eastAsia="標楷體" w:hint="eastAsia"/>
          <w:sz w:val="28"/>
          <w:szCs w:val="28"/>
        </w:rPr>
        <w:t>卷查核，如各類型受損檔案未超過</w:t>
      </w:r>
      <w:r>
        <w:rPr>
          <w:rFonts w:eastAsia="標楷體" w:hint="eastAsia"/>
          <w:sz w:val="28"/>
          <w:szCs w:val="28"/>
        </w:rPr>
        <w:t>6</w:t>
      </w:r>
      <w:r>
        <w:rPr>
          <w:rFonts w:eastAsia="標楷體" w:hint="eastAsia"/>
          <w:sz w:val="28"/>
          <w:szCs w:val="28"/>
        </w:rPr>
        <w:t>案，則全檢。</w:t>
      </w:r>
    </w:p>
    <w:p w:rsidR="005C0A8C" w:rsidRDefault="005C0A8C">
      <w:pPr>
        <w:numPr>
          <w:ilvl w:val="0"/>
          <w:numId w:val="98"/>
        </w:numPr>
        <w:adjustRightInd/>
        <w:spacing w:line="440" w:lineRule="exact"/>
        <w:jc w:val="both"/>
        <w:rPr>
          <w:rFonts w:eastAsia="標楷體" w:hint="eastAsia"/>
          <w:sz w:val="28"/>
          <w:szCs w:val="28"/>
        </w:rPr>
      </w:pPr>
      <w:r>
        <w:rPr>
          <w:rFonts w:eastAsia="標楷體" w:hint="eastAsia"/>
          <w:sz w:val="28"/>
          <w:szCs w:val="28"/>
        </w:rPr>
        <w:t>如無受損檔案，需抽檢各類型檔案中分屬不同分類號、不同年代之檔案至少</w:t>
      </w:r>
      <w:r>
        <w:rPr>
          <w:rFonts w:eastAsia="標楷體" w:hint="eastAsia"/>
          <w:sz w:val="28"/>
          <w:szCs w:val="28"/>
        </w:rPr>
        <w:t>6</w:t>
      </w:r>
      <w:r>
        <w:rPr>
          <w:rFonts w:eastAsia="標楷體" w:hint="eastAsia"/>
          <w:sz w:val="28"/>
          <w:szCs w:val="28"/>
        </w:rPr>
        <w:t>案</w:t>
      </w:r>
      <w:r>
        <w:rPr>
          <w:rFonts w:eastAsia="標楷體" w:hint="eastAsia"/>
          <w:sz w:val="28"/>
          <w:szCs w:val="28"/>
        </w:rPr>
        <w:t>(</w:t>
      </w:r>
      <w:r>
        <w:rPr>
          <w:rFonts w:eastAsia="標楷體" w:hint="eastAsia"/>
          <w:sz w:val="28"/>
          <w:szCs w:val="28"/>
        </w:rPr>
        <w:t>同項目</w:t>
      </w:r>
      <w:r>
        <w:rPr>
          <w:rFonts w:eastAsia="標楷體" w:hint="eastAsia"/>
          <w:sz w:val="28"/>
          <w:szCs w:val="28"/>
        </w:rPr>
        <w:t>11)</w:t>
      </w:r>
      <w:r>
        <w:rPr>
          <w:rFonts w:eastAsia="標楷體" w:hint="eastAsia"/>
          <w:sz w:val="28"/>
          <w:szCs w:val="28"/>
        </w:rPr>
        <w:t>，每案至少抽</w:t>
      </w:r>
      <w:r>
        <w:rPr>
          <w:rFonts w:eastAsia="標楷體" w:hint="eastAsia"/>
          <w:sz w:val="28"/>
          <w:szCs w:val="28"/>
        </w:rPr>
        <w:t>1</w:t>
      </w:r>
      <w:r>
        <w:rPr>
          <w:rFonts w:eastAsia="標楷體" w:hint="eastAsia"/>
          <w:sz w:val="28"/>
          <w:szCs w:val="28"/>
        </w:rPr>
        <w:t>卷查核，如查檢出有受損情形，則本項目以</w:t>
      </w:r>
      <w:r>
        <w:rPr>
          <w:rFonts w:eastAsia="標楷體" w:hint="eastAsia"/>
          <w:sz w:val="28"/>
          <w:szCs w:val="28"/>
        </w:rPr>
        <w:t>0</w:t>
      </w:r>
      <w:r>
        <w:rPr>
          <w:rFonts w:eastAsia="標楷體" w:hint="eastAsia"/>
          <w:sz w:val="28"/>
          <w:szCs w:val="28"/>
        </w:rPr>
        <w:t>分計算；如抽檢確無受損檔案，則本項免評。</w:t>
      </w:r>
    </w:p>
    <w:p w:rsidR="005C0A8C" w:rsidRDefault="005C0A8C">
      <w:pPr>
        <w:numPr>
          <w:ilvl w:val="0"/>
          <w:numId w:val="88"/>
        </w:numPr>
        <w:adjustRightInd/>
        <w:spacing w:line="440" w:lineRule="exact"/>
        <w:ind w:hanging="185"/>
        <w:jc w:val="both"/>
        <w:rPr>
          <w:rFonts w:eastAsia="標楷體"/>
          <w:sz w:val="28"/>
          <w:szCs w:val="28"/>
        </w:rPr>
      </w:pPr>
      <w:r>
        <w:rPr>
          <w:rFonts w:eastAsia="標楷體" w:hint="eastAsia"/>
          <w:sz w:val="28"/>
          <w:szCs w:val="28"/>
        </w:rPr>
        <w:t>評分標準：</w:t>
      </w:r>
    </w:p>
    <w:p w:rsidR="005C0A8C" w:rsidRDefault="005C0A8C">
      <w:pPr>
        <w:numPr>
          <w:ilvl w:val="0"/>
          <w:numId w:val="99"/>
        </w:numPr>
        <w:adjustRightInd/>
        <w:spacing w:line="440" w:lineRule="exact"/>
        <w:jc w:val="both"/>
        <w:rPr>
          <w:rFonts w:eastAsia="標楷體" w:hint="eastAsia"/>
          <w:sz w:val="28"/>
          <w:szCs w:val="28"/>
        </w:rPr>
      </w:pPr>
      <w:r>
        <w:rPr>
          <w:rFonts w:eastAsia="標楷體" w:hint="eastAsia"/>
          <w:sz w:val="28"/>
          <w:szCs w:val="28"/>
        </w:rPr>
        <w:t>採逐項累計方式計分：</w:t>
      </w:r>
    </w:p>
    <w:p w:rsidR="005C0A8C" w:rsidRDefault="005C0A8C">
      <w:pPr>
        <w:adjustRightInd/>
        <w:spacing w:line="440" w:lineRule="exact"/>
        <w:ind w:left="1287"/>
        <w:jc w:val="distribute"/>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受損檔案確實依受損程度區分等級或確認受損狀況。</w:t>
      </w:r>
      <w:r>
        <w:rPr>
          <w:rFonts w:eastAsia="標楷體" w:hint="eastAsia"/>
          <w:sz w:val="28"/>
          <w:szCs w:val="28"/>
        </w:rPr>
        <w:t>(2</w:t>
      </w:r>
    </w:p>
    <w:p w:rsidR="005C0A8C" w:rsidRDefault="005C0A8C">
      <w:pPr>
        <w:adjustRightInd/>
        <w:spacing w:line="440" w:lineRule="exact"/>
        <w:ind w:left="1554"/>
        <w:rPr>
          <w:rFonts w:eastAsia="標楷體" w:hint="eastAsia"/>
          <w:sz w:val="28"/>
          <w:szCs w:val="28"/>
        </w:rPr>
      </w:pPr>
      <w:r>
        <w:rPr>
          <w:rFonts w:eastAsia="標楷體" w:hint="eastAsia"/>
          <w:sz w:val="28"/>
          <w:szCs w:val="28"/>
        </w:rPr>
        <w:t>分</w:t>
      </w:r>
      <w:r>
        <w:rPr>
          <w:rFonts w:eastAsia="標楷體" w:hint="eastAsia"/>
          <w:sz w:val="28"/>
          <w:szCs w:val="28"/>
        </w:rPr>
        <w:t>)</w:t>
      </w:r>
    </w:p>
    <w:p w:rsidR="005C0A8C" w:rsidRDefault="005C0A8C">
      <w:pPr>
        <w:adjustRightInd/>
        <w:spacing w:line="440" w:lineRule="exact"/>
        <w:ind w:left="1287"/>
        <w:jc w:val="distribute"/>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依機關檔案編目規範規定於公文或檔案管理資訊系統電</w:t>
      </w:r>
    </w:p>
    <w:p w:rsidR="005C0A8C" w:rsidRDefault="005C0A8C">
      <w:pPr>
        <w:adjustRightInd/>
        <w:spacing w:line="440" w:lineRule="exact"/>
        <w:ind w:leftChars="647" w:left="1875" w:hangingChars="115" w:hanging="322"/>
        <w:rPr>
          <w:rFonts w:eastAsia="標楷體" w:hint="eastAsia"/>
          <w:sz w:val="28"/>
          <w:szCs w:val="28"/>
        </w:rPr>
      </w:pPr>
      <w:r>
        <w:rPr>
          <w:rFonts w:eastAsia="標楷體" w:hint="eastAsia"/>
          <w:sz w:val="28"/>
          <w:szCs w:val="28"/>
        </w:rPr>
        <w:t>子目錄依實註記檔案受損程度。</w:t>
      </w:r>
      <w:r>
        <w:rPr>
          <w:rFonts w:eastAsia="標楷體" w:hint="eastAsia"/>
          <w:sz w:val="28"/>
          <w:szCs w:val="28"/>
        </w:rPr>
        <w:t>(2</w:t>
      </w:r>
      <w:r>
        <w:rPr>
          <w:rFonts w:eastAsia="標楷體" w:hint="eastAsia"/>
          <w:sz w:val="28"/>
          <w:szCs w:val="28"/>
        </w:rPr>
        <w:t>分</w:t>
      </w:r>
      <w:r>
        <w:rPr>
          <w:rFonts w:eastAsia="標楷體" w:hint="eastAsia"/>
          <w:sz w:val="28"/>
          <w:szCs w:val="28"/>
        </w:rPr>
        <w:t>)</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受損檔案依受損類型及程度，選定修護方式或擬訂修護計</w:t>
      </w:r>
    </w:p>
    <w:p w:rsidR="005C0A8C" w:rsidRDefault="005C0A8C">
      <w:pPr>
        <w:adjustRightInd/>
        <w:spacing w:line="440" w:lineRule="exact"/>
        <w:ind w:left="1568"/>
        <w:jc w:val="both"/>
        <w:rPr>
          <w:rFonts w:eastAsia="標楷體"/>
          <w:sz w:val="28"/>
          <w:szCs w:val="28"/>
        </w:rPr>
      </w:pPr>
      <w:r>
        <w:rPr>
          <w:rFonts w:eastAsia="標楷體" w:hint="eastAsia"/>
          <w:sz w:val="28"/>
          <w:szCs w:val="28"/>
        </w:rPr>
        <w:t>畫，並簽陳權責長官。</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numPr>
          <w:ilvl w:val="0"/>
          <w:numId w:val="99"/>
        </w:numPr>
        <w:adjustRightInd/>
        <w:spacing w:line="440" w:lineRule="exact"/>
        <w:jc w:val="both"/>
        <w:rPr>
          <w:rFonts w:eastAsia="標楷體" w:hint="eastAsia"/>
          <w:sz w:val="28"/>
          <w:szCs w:val="28"/>
        </w:rPr>
      </w:pPr>
      <w:r>
        <w:rPr>
          <w:rFonts w:eastAsia="標楷體" w:hint="eastAsia"/>
          <w:sz w:val="28"/>
          <w:szCs w:val="28"/>
        </w:rPr>
        <w:lastRenderedPageBreak/>
        <w:t>逐項均無得分者，或無受檢檔案紀錄但經實地抽查檢出有受損情形者，以</w:t>
      </w:r>
      <w:r>
        <w:rPr>
          <w:rFonts w:eastAsia="標楷體" w:hint="eastAsia"/>
          <w:sz w:val="28"/>
          <w:szCs w:val="28"/>
        </w:rPr>
        <w:t>0</w:t>
      </w:r>
      <w:r>
        <w:rPr>
          <w:rFonts w:eastAsia="標楷體" w:hint="eastAsia"/>
          <w:sz w:val="28"/>
          <w:szCs w:val="28"/>
        </w:rPr>
        <w:t>分計。</w:t>
      </w:r>
    </w:p>
    <w:p w:rsidR="005C0A8C" w:rsidRDefault="005C0A8C">
      <w:pPr>
        <w:numPr>
          <w:ilvl w:val="0"/>
          <w:numId w:val="88"/>
        </w:numPr>
        <w:adjustRightInd/>
        <w:spacing w:line="440" w:lineRule="exact"/>
        <w:ind w:hanging="185"/>
        <w:jc w:val="both"/>
        <w:rPr>
          <w:rFonts w:eastAsia="標楷體" w:hint="eastAsia"/>
          <w:sz w:val="28"/>
          <w:szCs w:val="28"/>
        </w:rPr>
      </w:pPr>
      <w:r>
        <w:rPr>
          <w:rFonts w:eastAsia="標楷體" w:hint="eastAsia"/>
          <w:sz w:val="28"/>
          <w:szCs w:val="28"/>
        </w:rPr>
        <w:t>注意事項：</w:t>
      </w:r>
    </w:p>
    <w:p w:rsidR="005C0A8C" w:rsidRDefault="005C0A8C">
      <w:pPr>
        <w:numPr>
          <w:ilvl w:val="0"/>
          <w:numId w:val="100"/>
        </w:numPr>
        <w:adjustRightInd/>
        <w:spacing w:line="440" w:lineRule="exact"/>
        <w:jc w:val="both"/>
        <w:rPr>
          <w:rFonts w:eastAsia="標楷體"/>
          <w:sz w:val="28"/>
          <w:szCs w:val="28"/>
        </w:rPr>
      </w:pPr>
      <w:r>
        <w:rPr>
          <w:rFonts w:eastAsia="標楷體" w:hint="eastAsia"/>
          <w:sz w:val="28"/>
          <w:szCs w:val="28"/>
        </w:rPr>
        <w:t>考評人員應可判斷檔案受損程度；受評機關應先就各類型受損檔案進行造冊</w:t>
      </w:r>
      <w:r>
        <w:rPr>
          <w:rFonts w:eastAsia="標楷體" w:hint="eastAsia"/>
          <w:sz w:val="28"/>
          <w:szCs w:val="28"/>
        </w:rPr>
        <w:t>(</w:t>
      </w:r>
      <w:r>
        <w:rPr>
          <w:rFonts w:eastAsia="標楷體" w:hint="eastAsia"/>
          <w:sz w:val="28"/>
          <w:szCs w:val="28"/>
        </w:rPr>
        <w:t>包含檔案類型、檔號、案名及受損程度</w:t>
      </w:r>
      <w:r>
        <w:rPr>
          <w:rFonts w:eastAsia="標楷體" w:hint="eastAsia"/>
          <w:sz w:val="28"/>
          <w:szCs w:val="28"/>
        </w:rPr>
        <w:t>)</w:t>
      </w:r>
      <w:r>
        <w:rPr>
          <w:rFonts w:eastAsia="標楷體" w:hint="eastAsia"/>
          <w:sz w:val="28"/>
          <w:szCs w:val="28"/>
        </w:rPr>
        <w:t>。</w:t>
      </w:r>
    </w:p>
    <w:p w:rsidR="005C0A8C" w:rsidRDefault="005C0A8C">
      <w:pPr>
        <w:numPr>
          <w:ilvl w:val="0"/>
          <w:numId w:val="100"/>
        </w:numPr>
        <w:adjustRightInd/>
        <w:spacing w:line="440" w:lineRule="exact"/>
        <w:jc w:val="both"/>
        <w:rPr>
          <w:rFonts w:eastAsia="標楷體" w:hint="eastAsia"/>
          <w:sz w:val="28"/>
          <w:szCs w:val="28"/>
        </w:rPr>
      </w:pPr>
      <w:r>
        <w:rPr>
          <w:rFonts w:eastAsia="標楷體" w:hint="eastAsia"/>
          <w:sz w:val="28"/>
          <w:szCs w:val="28"/>
        </w:rPr>
        <w:t>受評機關準備受損檔案造冊資料及辦理受損檔案處置簽核文件，</w:t>
      </w:r>
      <w:r>
        <w:rPr>
          <w:rFonts w:eastAsia="標楷體"/>
          <w:sz w:val="28"/>
          <w:szCs w:val="28"/>
        </w:rPr>
        <w:t>並於</w:t>
      </w:r>
      <w:r>
        <w:rPr>
          <w:rFonts w:eastAsia="標楷體" w:hint="eastAsia"/>
          <w:sz w:val="28"/>
          <w:szCs w:val="28"/>
        </w:rPr>
        <w:t>現場抽檢受損檔案，</w:t>
      </w:r>
      <w:r>
        <w:rPr>
          <w:rFonts w:eastAsia="標楷體"/>
          <w:sz w:val="28"/>
          <w:szCs w:val="28"/>
        </w:rPr>
        <w:t>以及</w:t>
      </w:r>
      <w:r>
        <w:rPr>
          <w:rFonts w:eastAsia="標楷體" w:hint="eastAsia"/>
          <w:sz w:val="28"/>
          <w:szCs w:val="28"/>
        </w:rPr>
        <w:t>檢視公文或檔案管理資訊系統電子目錄註記情形。</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16</w:t>
      </w:r>
      <w:r>
        <w:rPr>
          <w:rFonts w:eastAsia="標楷體" w:hint="eastAsia"/>
          <w:b/>
          <w:sz w:val="28"/>
          <w:szCs w:val="28"/>
          <w:u w:val="single"/>
        </w:rPr>
        <w:t>：檔案依檔號大小排架。</w:t>
      </w:r>
    </w:p>
    <w:p w:rsidR="005C0A8C" w:rsidRDefault="005C0A8C">
      <w:pPr>
        <w:numPr>
          <w:ilvl w:val="0"/>
          <w:numId w:val="89"/>
        </w:numPr>
        <w:adjustRightInd/>
        <w:spacing w:line="480" w:lineRule="exact"/>
        <w:ind w:hanging="185"/>
        <w:jc w:val="both"/>
        <w:rPr>
          <w:rFonts w:eastAsia="標楷體" w:hint="eastAsia"/>
          <w:sz w:val="28"/>
          <w:szCs w:val="28"/>
        </w:rPr>
      </w:pPr>
      <w:r>
        <w:rPr>
          <w:rFonts w:eastAsia="標楷體" w:hint="eastAsia"/>
          <w:sz w:val="28"/>
          <w:szCs w:val="28"/>
        </w:rPr>
        <w:t>作業規定：機關檔案保管作業要點第</w:t>
      </w:r>
      <w:r>
        <w:rPr>
          <w:rFonts w:eastAsia="標楷體" w:hint="eastAsia"/>
          <w:sz w:val="28"/>
          <w:szCs w:val="28"/>
        </w:rPr>
        <w:t>9</w:t>
      </w:r>
      <w:r>
        <w:rPr>
          <w:rFonts w:eastAsia="標楷體" w:hint="eastAsia"/>
          <w:sz w:val="28"/>
          <w:szCs w:val="28"/>
        </w:rPr>
        <w:t>點、機關檔案管理作業手冊</w:t>
      </w:r>
      <w:r>
        <w:rPr>
          <w:rFonts w:eastAsia="標楷體" w:hint="eastAsia"/>
          <w:sz w:val="28"/>
          <w:szCs w:val="28"/>
        </w:rPr>
        <w:t>12.4.2.2</w:t>
      </w:r>
      <w:r>
        <w:rPr>
          <w:rFonts w:eastAsia="標楷體" w:hint="eastAsia"/>
          <w:sz w:val="28"/>
          <w:szCs w:val="28"/>
        </w:rPr>
        <w:t>。</w:t>
      </w:r>
    </w:p>
    <w:p w:rsidR="005C0A8C" w:rsidRDefault="005C0A8C">
      <w:pPr>
        <w:numPr>
          <w:ilvl w:val="0"/>
          <w:numId w:val="89"/>
        </w:numPr>
        <w:adjustRightInd/>
        <w:spacing w:line="480" w:lineRule="exact"/>
        <w:ind w:hanging="185"/>
        <w:jc w:val="both"/>
        <w:rPr>
          <w:rFonts w:eastAsia="標楷體"/>
          <w:sz w:val="28"/>
          <w:szCs w:val="28"/>
        </w:rPr>
      </w:pPr>
      <w:r>
        <w:rPr>
          <w:rFonts w:eastAsia="標楷體" w:hint="eastAsia"/>
          <w:sz w:val="28"/>
          <w:szCs w:val="28"/>
        </w:rPr>
        <w:t>考評方式：</w:t>
      </w:r>
    </w:p>
    <w:p w:rsidR="005C0A8C" w:rsidRDefault="005C0A8C">
      <w:pPr>
        <w:numPr>
          <w:ilvl w:val="0"/>
          <w:numId w:val="101"/>
        </w:numPr>
        <w:adjustRightInd/>
        <w:spacing w:line="480" w:lineRule="exact"/>
        <w:jc w:val="both"/>
        <w:rPr>
          <w:rFonts w:eastAsia="標楷體" w:hint="eastAsia"/>
          <w:sz w:val="28"/>
          <w:szCs w:val="28"/>
        </w:rPr>
      </w:pPr>
      <w:r>
        <w:rPr>
          <w:rFonts w:eastAsia="標楷體" w:hint="eastAsia"/>
          <w:sz w:val="28"/>
          <w:szCs w:val="28"/>
        </w:rPr>
        <w:t>查檢永久及定期檔案架區各至少</w:t>
      </w:r>
      <w:r>
        <w:rPr>
          <w:rFonts w:eastAsia="標楷體" w:hint="eastAsia"/>
          <w:sz w:val="28"/>
          <w:szCs w:val="28"/>
        </w:rPr>
        <w:t>2</w:t>
      </w:r>
      <w:r>
        <w:rPr>
          <w:rFonts w:eastAsia="標楷體" w:hint="eastAsia"/>
          <w:sz w:val="28"/>
          <w:szCs w:val="28"/>
        </w:rPr>
        <w:t>連排架狀況。</w:t>
      </w:r>
      <w:r>
        <w:rPr>
          <w:rFonts w:eastAsia="標楷體" w:hint="eastAsia"/>
          <w:sz w:val="28"/>
          <w:szCs w:val="28"/>
        </w:rPr>
        <w:t>(</w:t>
      </w:r>
      <w:r>
        <w:rPr>
          <w:rFonts w:eastAsia="標楷體" w:hint="eastAsia"/>
          <w:sz w:val="28"/>
          <w:szCs w:val="28"/>
        </w:rPr>
        <w:t>如永久與定期保存檔案置存放於相同檔案架區則抽檢檔案架至少</w:t>
      </w:r>
      <w:r>
        <w:rPr>
          <w:rFonts w:eastAsia="標楷體" w:hint="eastAsia"/>
          <w:sz w:val="28"/>
          <w:szCs w:val="28"/>
        </w:rPr>
        <w:t>4</w:t>
      </w:r>
      <w:r>
        <w:rPr>
          <w:rFonts w:eastAsia="標楷體" w:hint="eastAsia"/>
          <w:sz w:val="28"/>
          <w:szCs w:val="28"/>
        </w:rPr>
        <w:t>連排架情形</w:t>
      </w:r>
      <w:r>
        <w:rPr>
          <w:rFonts w:eastAsia="標楷體" w:hint="eastAsia"/>
          <w:sz w:val="28"/>
          <w:szCs w:val="28"/>
        </w:rPr>
        <w:t>)</w:t>
      </w:r>
    </w:p>
    <w:p w:rsidR="005C0A8C" w:rsidRDefault="005C0A8C">
      <w:pPr>
        <w:numPr>
          <w:ilvl w:val="0"/>
          <w:numId w:val="101"/>
        </w:numPr>
        <w:adjustRightInd/>
        <w:spacing w:line="480" w:lineRule="exact"/>
        <w:jc w:val="both"/>
        <w:rPr>
          <w:rFonts w:eastAsia="標楷體" w:hint="eastAsia"/>
          <w:sz w:val="28"/>
          <w:szCs w:val="28"/>
        </w:rPr>
      </w:pPr>
      <w:r>
        <w:rPr>
          <w:rFonts w:eastAsia="標楷體" w:hint="eastAsia"/>
          <w:sz w:val="28"/>
          <w:szCs w:val="28"/>
        </w:rPr>
        <w:t>檔案依檔號大小排架，由小至大，由左至右，由上至下排列者，視為合格。</w:t>
      </w:r>
    </w:p>
    <w:p w:rsidR="005C0A8C" w:rsidRDefault="005C0A8C">
      <w:pPr>
        <w:numPr>
          <w:ilvl w:val="0"/>
          <w:numId w:val="89"/>
        </w:numPr>
        <w:adjustRightInd/>
        <w:spacing w:line="480" w:lineRule="exact"/>
        <w:ind w:hanging="185"/>
        <w:jc w:val="both"/>
        <w:rPr>
          <w:rFonts w:eastAsia="標楷體"/>
          <w:sz w:val="28"/>
          <w:szCs w:val="28"/>
        </w:rPr>
      </w:pPr>
      <w:r>
        <w:rPr>
          <w:rFonts w:eastAsia="標楷體" w:hint="eastAsia"/>
          <w:sz w:val="28"/>
          <w:szCs w:val="28"/>
        </w:rPr>
        <w:t>評分標準：</w:t>
      </w:r>
      <w:r>
        <w:rPr>
          <w:rFonts w:eastAsia="標楷體"/>
          <w:sz w:val="28"/>
          <w:szCs w:val="28"/>
        </w:rPr>
        <w:t>累計錯置未達</w:t>
      </w:r>
      <w:r>
        <w:rPr>
          <w:rFonts w:eastAsia="標楷體" w:hint="eastAsia"/>
          <w:sz w:val="28"/>
          <w:szCs w:val="28"/>
        </w:rPr>
        <w:t>10</w:t>
      </w:r>
      <w:r>
        <w:rPr>
          <w:rFonts w:eastAsia="標楷體"/>
          <w:sz w:val="28"/>
          <w:szCs w:val="28"/>
        </w:rPr>
        <w:t>卷</w:t>
      </w:r>
      <w:r>
        <w:rPr>
          <w:rFonts w:eastAsia="標楷體"/>
          <w:sz w:val="28"/>
          <w:szCs w:val="28"/>
        </w:rPr>
        <w:t>(5</w:t>
      </w:r>
      <w:r>
        <w:rPr>
          <w:rFonts w:eastAsia="標楷體"/>
          <w:sz w:val="28"/>
          <w:szCs w:val="28"/>
        </w:rPr>
        <w:t>分</w:t>
      </w:r>
      <w:r>
        <w:rPr>
          <w:rFonts w:eastAsia="標楷體"/>
          <w:sz w:val="28"/>
          <w:szCs w:val="28"/>
        </w:rPr>
        <w:t>)</w:t>
      </w:r>
      <w:r>
        <w:rPr>
          <w:rFonts w:eastAsia="標楷體" w:hint="eastAsia"/>
          <w:sz w:val="28"/>
          <w:szCs w:val="28"/>
        </w:rPr>
        <w:t>；</w:t>
      </w:r>
      <w:r>
        <w:rPr>
          <w:rFonts w:eastAsia="標楷體" w:hint="eastAsia"/>
          <w:sz w:val="28"/>
          <w:szCs w:val="28"/>
        </w:rPr>
        <w:t>10</w:t>
      </w:r>
      <w:r>
        <w:rPr>
          <w:rFonts w:eastAsia="標楷體"/>
          <w:sz w:val="28"/>
          <w:szCs w:val="28"/>
        </w:rPr>
        <w:t>卷以上未達</w:t>
      </w:r>
      <w:r>
        <w:rPr>
          <w:rFonts w:eastAsia="標楷體"/>
          <w:sz w:val="28"/>
          <w:szCs w:val="28"/>
        </w:rPr>
        <w:t>20</w:t>
      </w:r>
      <w:r>
        <w:rPr>
          <w:rFonts w:eastAsia="標楷體"/>
          <w:sz w:val="28"/>
          <w:szCs w:val="28"/>
        </w:rPr>
        <w:t>卷</w:t>
      </w:r>
      <w:r>
        <w:rPr>
          <w:rFonts w:eastAsia="標楷體"/>
          <w:sz w:val="28"/>
          <w:szCs w:val="28"/>
        </w:rPr>
        <w:t>(4</w:t>
      </w:r>
      <w:r>
        <w:rPr>
          <w:rFonts w:eastAsia="標楷體"/>
          <w:sz w:val="28"/>
          <w:szCs w:val="28"/>
        </w:rPr>
        <w:t>分</w:t>
      </w:r>
      <w:r>
        <w:rPr>
          <w:rFonts w:eastAsia="標楷體"/>
          <w:sz w:val="28"/>
          <w:szCs w:val="28"/>
        </w:rPr>
        <w:t>)</w:t>
      </w:r>
      <w:r>
        <w:rPr>
          <w:rFonts w:eastAsia="標楷體" w:hint="eastAsia"/>
          <w:sz w:val="28"/>
          <w:szCs w:val="28"/>
        </w:rPr>
        <w:t>；</w:t>
      </w:r>
      <w:r>
        <w:rPr>
          <w:rFonts w:eastAsia="標楷體"/>
          <w:sz w:val="28"/>
          <w:szCs w:val="28"/>
        </w:rPr>
        <w:t>20</w:t>
      </w:r>
      <w:r>
        <w:rPr>
          <w:rFonts w:eastAsia="標楷體"/>
          <w:sz w:val="28"/>
          <w:szCs w:val="28"/>
        </w:rPr>
        <w:t>卷以上未達</w:t>
      </w:r>
      <w:r>
        <w:rPr>
          <w:rFonts w:eastAsia="標楷體" w:hint="eastAsia"/>
          <w:sz w:val="28"/>
          <w:szCs w:val="28"/>
        </w:rPr>
        <w:t>30</w:t>
      </w:r>
      <w:r>
        <w:rPr>
          <w:rFonts w:eastAsia="標楷體"/>
          <w:sz w:val="28"/>
          <w:szCs w:val="28"/>
        </w:rPr>
        <w:t>卷</w:t>
      </w:r>
      <w:r>
        <w:rPr>
          <w:rFonts w:eastAsia="標楷體"/>
          <w:sz w:val="28"/>
          <w:szCs w:val="28"/>
        </w:rPr>
        <w:t>(3</w:t>
      </w:r>
      <w:r>
        <w:rPr>
          <w:rFonts w:eastAsia="標楷體"/>
          <w:sz w:val="28"/>
          <w:szCs w:val="28"/>
        </w:rPr>
        <w:t>分</w:t>
      </w:r>
      <w:r>
        <w:rPr>
          <w:rFonts w:eastAsia="標楷體"/>
          <w:sz w:val="28"/>
          <w:szCs w:val="28"/>
        </w:rPr>
        <w:t>)</w:t>
      </w:r>
      <w:r>
        <w:rPr>
          <w:rFonts w:eastAsia="標楷體" w:hint="eastAsia"/>
          <w:sz w:val="28"/>
          <w:szCs w:val="28"/>
        </w:rPr>
        <w:t>；</w:t>
      </w:r>
      <w:r>
        <w:rPr>
          <w:rFonts w:eastAsia="標楷體" w:hint="eastAsia"/>
          <w:sz w:val="28"/>
          <w:szCs w:val="28"/>
        </w:rPr>
        <w:t>30</w:t>
      </w:r>
      <w:r>
        <w:rPr>
          <w:rFonts w:eastAsia="標楷體"/>
          <w:sz w:val="28"/>
          <w:szCs w:val="28"/>
        </w:rPr>
        <w:t>卷以上未達</w:t>
      </w:r>
      <w:r>
        <w:rPr>
          <w:rFonts w:eastAsia="標楷體" w:hint="eastAsia"/>
          <w:sz w:val="28"/>
          <w:szCs w:val="28"/>
        </w:rPr>
        <w:t>40</w:t>
      </w:r>
      <w:r>
        <w:rPr>
          <w:rFonts w:eastAsia="標楷體"/>
          <w:sz w:val="28"/>
          <w:szCs w:val="28"/>
        </w:rPr>
        <w:t>卷</w:t>
      </w:r>
      <w:r>
        <w:rPr>
          <w:rFonts w:eastAsia="標楷體"/>
          <w:sz w:val="28"/>
          <w:szCs w:val="28"/>
        </w:rPr>
        <w:t>(2</w:t>
      </w:r>
      <w:r>
        <w:rPr>
          <w:rFonts w:eastAsia="標楷體"/>
          <w:sz w:val="28"/>
          <w:szCs w:val="28"/>
        </w:rPr>
        <w:t>分</w:t>
      </w:r>
      <w:r>
        <w:rPr>
          <w:rFonts w:eastAsia="標楷體"/>
          <w:sz w:val="28"/>
          <w:szCs w:val="28"/>
        </w:rPr>
        <w:t>)</w:t>
      </w:r>
      <w:r>
        <w:rPr>
          <w:rFonts w:eastAsia="標楷體" w:hint="eastAsia"/>
          <w:sz w:val="28"/>
          <w:szCs w:val="28"/>
        </w:rPr>
        <w:t>；</w:t>
      </w:r>
      <w:r>
        <w:rPr>
          <w:rFonts w:eastAsia="標楷體"/>
          <w:sz w:val="28"/>
          <w:szCs w:val="28"/>
        </w:rPr>
        <w:t>4</w:t>
      </w:r>
      <w:r>
        <w:rPr>
          <w:rFonts w:eastAsia="標楷體" w:hint="eastAsia"/>
          <w:sz w:val="28"/>
          <w:szCs w:val="28"/>
        </w:rPr>
        <w:t>0</w:t>
      </w:r>
      <w:r>
        <w:rPr>
          <w:rFonts w:eastAsia="標楷體"/>
          <w:sz w:val="28"/>
          <w:szCs w:val="28"/>
        </w:rPr>
        <w:t>卷以上未達</w:t>
      </w:r>
      <w:r>
        <w:rPr>
          <w:rFonts w:eastAsia="標楷體"/>
          <w:sz w:val="28"/>
          <w:szCs w:val="28"/>
        </w:rPr>
        <w:t>5</w:t>
      </w:r>
      <w:r>
        <w:rPr>
          <w:rFonts w:eastAsia="標楷體" w:hint="eastAsia"/>
          <w:sz w:val="28"/>
          <w:szCs w:val="28"/>
        </w:rPr>
        <w:t>0</w:t>
      </w:r>
      <w:r>
        <w:rPr>
          <w:rFonts w:eastAsia="標楷體"/>
          <w:sz w:val="28"/>
          <w:szCs w:val="28"/>
        </w:rPr>
        <w:t>卷</w:t>
      </w:r>
      <w:r>
        <w:rPr>
          <w:rFonts w:eastAsia="標楷體"/>
          <w:sz w:val="28"/>
          <w:szCs w:val="28"/>
        </w:rPr>
        <w:t>(1</w:t>
      </w:r>
      <w:r>
        <w:rPr>
          <w:rFonts w:eastAsia="標楷體"/>
          <w:sz w:val="28"/>
          <w:szCs w:val="28"/>
        </w:rPr>
        <w:t>分</w:t>
      </w:r>
      <w:r>
        <w:rPr>
          <w:rFonts w:eastAsia="標楷體"/>
          <w:sz w:val="28"/>
          <w:szCs w:val="28"/>
        </w:rPr>
        <w:t>)</w:t>
      </w:r>
      <w:r>
        <w:rPr>
          <w:rFonts w:eastAsia="標楷體" w:hint="eastAsia"/>
          <w:sz w:val="28"/>
          <w:szCs w:val="28"/>
        </w:rPr>
        <w:t>；</w:t>
      </w:r>
      <w:r>
        <w:rPr>
          <w:rFonts w:eastAsia="標楷體"/>
          <w:sz w:val="28"/>
          <w:szCs w:val="28"/>
        </w:rPr>
        <w:t>5</w:t>
      </w:r>
      <w:r>
        <w:rPr>
          <w:rFonts w:eastAsia="標楷體" w:hint="eastAsia"/>
          <w:sz w:val="28"/>
          <w:szCs w:val="28"/>
        </w:rPr>
        <w:t>0</w:t>
      </w:r>
      <w:r>
        <w:rPr>
          <w:rFonts w:eastAsia="標楷體" w:hint="eastAsia"/>
          <w:sz w:val="28"/>
          <w:szCs w:val="28"/>
        </w:rPr>
        <w:t>卷以上</w:t>
      </w:r>
      <w:r>
        <w:rPr>
          <w:rFonts w:eastAsia="標楷體" w:hint="eastAsia"/>
          <w:sz w:val="28"/>
          <w:szCs w:val="28"/>
        </w:rPr>
        <w:t>(0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17</w:t>
      </w:r>
      <w:r>
        <w:rPr>
          <w:rFonts w:eastAsia="標楷體" w:hint="eastAsia"/>
          <w:b/>
          <w:sz w:val="28"/>
          <w:szCs w:val="28"/>
          <w:u w:val="single"/>
        </w:rPr>
        <w:t>：訂定檔案清查計畫並據以執行。</w:t>
      </w:r>
    </w:p>
    <w:p w:rsidR="005C0A8C" w:rsidRDefault="005C0A8C">
      <w:pPr>
        <w:numPr>
          <w:ilvl w:val="0"/>
          <w:numId w:val="90"/>
        </w:numPr>
        <w:adjustRightInd/>
        <w:spacing w:line="440" w:lineRule="exact"/>
        <w:ind w:hanging="185"/>
        <w:jc w:val="both"/>
        <w:rPr>
          <w:rFonts w:eastAsia="標楷體" w:hint="eastAsia"/>
          <w:sz w:val="28"/>
          <w:szCs w:val="28"/>
        </w:rPr>
      </w:pPr>
      <w:r>
        <w:rPr>
          <w:rFonts w:eastAsia="標楷體" w:hint="eastAsia"/>
          <w:sz w:val="28"/>
          <w:szCs w:val="28"/>
        </w:rPr>
        <w:t>作業規定：機關檔案保管作業要點第</w:t>
      </w:r>
      <w:r>
        <w:rPr>
          <w:rFonts w:eastAsia="標楷體" w:hint="eastAsia"/>
          <w:sz w:val="28"/>
          <w:szCs w:val="28"/>
        </w:rPr>
        <w:t>16</w:t>
      </w:r>
      <w:r>
        <w:rPr>
          <w:rFonts w:eastAsia="標楷體" w:hint="eastAsia"/>
          <w:sz w:val="28"/>
          <w:szCs w:val="28"/>
        </w:rPr>
        <w:t>點、機關檔案管理作業手冊</w:t>
      </w:r>
      <w:r>
        <w:rPr>
          <w:rFonts w:eastAsia="標楷體" w:hint="eastAsia"/>
          <w:sz w:val="28"/>
          <w:szCs w:val="28"/>
        </w:rPr>
        <w:t>12.4.3</w:t>
      </w:r>
      <w:r>
        <w:rPr>
          <w:rFonts w:eastAsia="標楷體" w:hint="eastAsia"/>
          <w:sz w:val="28"/>
          <w:szCs w:val="28"/>
        </w:rPr>
        <w:t>。</w:t>
      </w:r>
    </w:p>
    <w:p w:rsidR="005C0A8C" w:rsidRDefault="005C0A8C">
      <w:pPr>
        <w:numPr>
          <w:ilvl w:val="0"/>
          <w:numId w:val="90"/>
        </w:numPr>
        <w:adjustRightInd/>
        <w:spacing w:line="440" w:lineRule="exact"/>
        <w:ind w:hanging="185"/>
        <w:jc w:val="both"/>
        <w:rPr>
          <w:rFonts w:eastAsia="標楷體" w:hint="eastAsia"/>
          <w:sz w:val="28"/>
          <w:szCs w:val="28"/>
        </w:rPr>
      </w:pPr>
      <w:r>
        <w:rPr>
          <w:rFonts w:eastAsia="標楷體" w:hint="eastAsia"/>
          <w:sz w:val="28"/>
          <w:szCs w:val="28"/>
        </w:rPr>
        <w:t>考評方式：查檢最近</w:t>
      </w:r>
      <w:r>
        <w:rPr>
          <w:rFonts w:eastAsia="標楷體"/>
          <w:sz w:val="28"/>
          <w:szCs w:val="28"/>
        </w:rPr>
        <w:t>1</w:t>
      </w:r>
      <w:r>
        <w:rPr>
          <w:rFonts w:eastAsia="標楷體" w:hint="eastAsia"/>
          <w:sz w:val="28"/>
          <w:szCs w:val="28"/>
        </w:rPr>
        <w:t>次檔案清查計畫與報告及相關簽陳文件。確認訂定清查計畫，且內容應包括機關檔案管理作業手冊</w:t>
      </w:r>
      <w:r>
        <w:rPr>
          <w:rFonts w:eastAsia="標楷體" w:hint="eastAsia"/>
          <w:sz w:val="28"/>
          <w:szCs w:val="28"/>
        </w:rPr>
        <w:t>12.4.3.1</w:t>
      </w:r>
      <w:r>
        <w:rPr>
          <w:rFonts w:eastAsia="標楷體" w:hint="eastAsia"/>
          <w:sz w:val="28"/>
          <w:szCs w:val="28"/>
        </w:rPr>
        <w:t>規定之清查範圍、進行之時程、所需人力、經費，以及預期達成之目標與成效等項目，並經簽奉核定；清查作業依計畫執行並於清查清單註記檔案狀況及後續處理建議；依清查結果完成報告簽請權責長官核閱。</w:t>
      </w:r>
    </w:p>
    <w:p w:rsidR="005C0A8C" w:rsidRDefault="005C0A8C">
      <w:pPr>
        <w:numPr>
          <w:ilvl w:val="0"/>
          <w:numId w:val="90"/>
        </w:numPr>
        <w:adjustRightInd/>
        <w:spacing w:line="440" w:lineRule="exact"/>
        <w:ind w:hanging="185"/>
        <w:jc w:val="both"/>
        <w:rPr>
          <w:rFonts w:eastAsia="標楷體"/>
          <w:sz w:val="28"/>
          <w:szCs w:val="28"/>
        </w:rPr>
      </w:pPr>
      <w:r>
        <w:rPr>
          <w:rFonts w:eastAsia="標楷體" w:hint="eastAsia"/>
          <w:sz w:val="28"/>
          <w:szCs w:val="28"/>
        </w:rPr>
        <w:t>評分標準：</w:t>
      </w:r>
    </w:p>
    <w:p w:rsidR="005C0A8C" w:rsidRDefault="005C0A8C">
      <w:pPr>
        <w:numPr>
          <w:ilvl w:val="0"/>
          <w:numId w:val="158"/>
        </w:numPr>
        <w:adjustRightInd/>
        <w:spacing w:line="440" w:lineRule="exact"/>
        <w:jc w:val="both"/>
        <w:rPr>
          <w:rFonts w:eastAsia="標楷體"/>
          <w:sz w:val="28"/>
          <w:szCs w:val="28"/>
        </w:rPr>
      </w:pPr>
      <w:r>
        <w:rPr>
          <w:rFonts w:eastAsia="標楷體"/>
          <w:sz w:val="28"/>
          <w:szCs w:val="28"/>
        </w:rPr>
        <w:t>採逐項累計方式計分</w:t>
      </w:r>
      <w:r>
        <w:rPr>
          <w:rFonts w:eastAsia="標楷體" w:hint="eastAsia"/>
          <w:sz w:val="28"/>
          <w:szCs w:val="28"/>
        </w:rPr>
        <w:t>：</w:t>
      </w:r>
    </w:p>
    <w:p w:rsidR="005C0A8C" w:rsidRDefault="005C0A8C">
      <w:pPr>
        <w:adjustRightInd/>
        <w:spacing w:line="440" w:lineRule="exact"/>
        <w:ind w:left="1288"/>
        <w:jc w:val="both"/>
        <w:rPr>
          <w:rFonts w:eastAsia="標楷體"/>
          <w:sz w:val="28"/>
          <w:szCs w:val="28"/>
        </w:rPr>
      </w:pPr>
      <w:r>
        <w:rPr>
          <w:rFonts w:eastAsia="標楷體"/>
          <w:sz w:val="28"/>
          <w:szCs w:val="28"/>
        </w:rPr>
        <w:lastRenderedPageBreak/>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定有檔案清查計畫，其內容包含所有規定項目，且經簽奉</w:t>
      </w:r>
    </w:p>
    <w:p w:rsidR="005C0A8C" w:rsidRDefault="005C0A8C">
      <w:pPr>
        <w:adjustRightInd/>
        <w:spacing w:line="440" w:lineRule="exact"/>
        <w:ind w:left="1568"/>
        <w:jc w:val="both"/>
        <w:rPr>
          <w:rFonts w:eastAsia="標楷體" w:hint="eastAsia"/>
          <w:sz w:val="28"/>
          <w:szCs w:val="28"/>
        </w:rPr>
      </w:pPr>
      <w:r>
        <w:rPr>
          <w:rFonts w:eastAsia="標楷體" w:hint="eastAsia"/>
          <w:sz w:val="28"/>
          <w:szCs w:val="28"/>
        </w:rPr>
        <w:t>核定。</w:t>
      </w:r>
      <w:r>
        <w:rPr>
          <w:rFonts w:eastAsia="標楷體"/>
          <w:sz w:val="28"/>
          <w:szCs w:val="28"/>
        </w:rPr>
        <w:t>(2</w:t>
      </w:r>
      <w:r>
        <w:rPr>
          <w:rFonts w:eastAsia="標楷體"/>
          <w:sz w:val="28"/>
          <w:szCs w:val="28"/>
        </w:rPr>
        <w:t>分</w:t>
      </w:r>
      <w:r>
        <w:rPr>
          <w:rFonts w:eastAsia="標楷體"/>
          <w:sz w:val="28"/>
          <w:szCs w:val="28"/>
        </w:rPr>
        <w:t>)</w:t>
      </w:r>
    </w:p>
    <w:p w:rsidR="005C0A8C" w:rsidRDefault="005C0A8C">
      <w:pPr>
        <w:adjustRightInd/>
        <w:spacing w:line="480" w:lineRule="exact"/>
        <w:ind w:left="1288"/>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清查作業依計畫執行，並於清查清單註記檔案狀況及後續</w:t>
      </w:r>
    </w:p>
    <w:p w:rsidR="005C0A8C" w:rsidRDefault="005C0A8C">
      <w:pPr>
        <w:adjustRightInd/>
        <w:spacing w:line="480" w:lineRule="exact"/>
        <w:ind w:leftChars="653" w:left="2141" w:hangingChars="205" w:hanging="574"/>
        <w:jc w:val="both"/>
        <w:rPr>
          <w:rFonts w:eastAsia="標楷體" w:hint="eastAsia"/>
          <w:sz w:val="28"/>
          <w:szCs w:val="28"/>
        </w:rPr>
      </w:pPr>
      <w:r>
        <w:rPr>
          <w:rFonts w:eastAsia="標楷體" w:hint="eastAsia"/>
          <w:sz w:val="28"/>
          <w:szCs w:val="28"/>
        </w:rPr>
        <w:t>處理建議。</w:t>
      </w:r>
      <w:r>
        <w:rPr>
          <w:rFonts w:eastAsia="標楷體"/>
          <w:sz w:val="28"/>
          <w:szCs w:val="28"/>
        </w:rPr>
        <w:t>(2</w:t>
      </w:r>
      <w:r>
        <w:rPr>
          <w:rFonts w:eastAsia="標楷體"/>
          <w:sz w:val="28"/>
          <w:szCs w:val="28"/>
        </w:rPr>
        <w:t>分</w:t>
      </w:r>
      <w:r>
        <w:rPr>
          <w:rFonts w:eastAsia="標楷體"/>
          <w:sz w:val="28"/>
          <w:szCs w:val="28"/>
        </w:rPr>
        <w:t>)</w:t>
      </w:r>
    </w:p>
    <w:p w:rsidR="005C0A8C" w:rsidRDefault="005C0A8C">
      <w:pPr>
        <w:adjustRightInd/>
        <w:spacing w:line="480" w:lineRule="exact"/>
        <w:ind w:left="1288"/>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依清查結果完成報告簽請權責長官核閱。</w:t>
      </w:r>
      <w:r>
        <w:rPr>
          <w:rFonts w:eastAsia="標楷體"/>
          <w:sz w:val="28"/>
          <w:szCs w:val="28"/>
        </w:rPr>
        <w:t>(1</w:t>
      </w:r>
      <w:r>
        <w:rPr>
          <w:rFonts w:eastAsia="標楷體"/>
          <w:sz w:val="28"/>
          <w:szCs w:val="28"/>
        </w:rPr>
        <w:t>分</w:t>
      </w:r>
      <w:r>
        <w:rPr>
          <w:rFonts w:eastAsia="標楷體"/>
          <w:sz w:val="28"/>
          <w:szCs w:val="28"/>
        </w:rPr>
        <w:t>)</w:t>
      </w:r>
    </w:p>
    <w:p w:rsidR="005C0A8C" w:rsidRDefault="005C0A8C">
      <w:pPr>
        <w:numPr>
          <w:ilvl w:val="0"/>
          <w:numId w:val="158"/>
        </w:numPr>
        <w:adjustRightInd/>
        <w:spacing w:line="430" w:lineRule="exact"/>
        <w:jc w:val="both"/>
        <w:rPr>
          <w:rFonts w:eastAsia="標楷體" w:hint="eastAsia"/>
          <w:sz w:val="28"/>
          <w:szCs w:val="28"/>
        </w:rPr>
      </w:pPr>
      <w:r>
        <w:rPr>
          <w:rFonts w:eastAsia="標楷體" w:hint="eastAsia"/>
          <w:sz w:val="28"/>
          <w:szCs w:val="28"/>
        </w:rPr>
        <w:t>逐項均無得分者，以</w:t>
      </w:r>
      <w:r>
        <w:rPr>
          <w:rFonts w:eastAsia="標楷體" w:hint="eastAsia"/>
          <w:sz w:val="28"/>
          <w:szCs w:val="28"/>
        </w:rPr>
        <w:t>0</w:t>
      </w:r>
      <w:r>
        <w:rPr>
          <w:rFonts w:eastAsia="標楷體" w:hint="eastAsia"/>
          <w:sz w:val="28"/>
          <w:szCs w:val="28"/>
        </w:rPr>
        <w:t>分計。</w:t>
      </w:r>
    </w:p>
    <w:p w:rsidR="005C0A8C" w:rsidRDefault="005C0A8C">
      <w:pPr>
        <w:numPr>
          <w:ilvl w:val="0"/>
          <w:numId w:val="23"/>
        </w:numPr>
        <w:adjustRightInd/>
        <w:spacing w:line="42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18</w:t>
      </w:r>
      <w:r>
        <w:rPr>
          <w:rFonts w:eastAsia="標楷體" w:hint="eastAsia"/>
          <w:b/>
          <w:sz w:val="28"/>
          <w:szCs w:val="28"/>
          <w:u w:val="single"/>
        </w:rPr>
        <w:t>：檔案庫房專區設置並執行安全管控。</w:t>
      </w:r>
    </w:p>
    <w:p w:rsidR="005C0A8C" w:rsidRDefault="005C0A8C">
      <w:pPr>
        <w:numPr>
          <w:ilvl w:val="0"/>
          <w:numId w:val="91"/>
        </w:numPr>
        <w:adjustRightInd/>
        <w:spacing w:line="420" w:lineRule="exact"/>
        <w:ind w:hanging="185"/>
        <w:jc w:val="distribute"/>
        <w:rPr>
          <w:rFonts w:eastAsia="標楷體"/>
          <w:sz w:val="28"/>
          <w:szCs w:val="28"/>
        </w:rPr>
      </w:pPr>
      <w:r>
        <w:rPr>
          <w:rFonts w:eastAsia="標楷體" w:hint="eastAsia"/>
          <w:sz w:val="28"/>
          <w:szCs w:val="28"/>
        </w:rPr>
        <w:t>作業規定：機關檔案保管作業要點第</w:t>
      </w:r>
      <w:r>
        <w:rPr>
          <w:rFonts w:eastAsia="標楷體" w:hint="eastAsia"/>
          <w:sz w:val="28"/>
          <w:szCs w:val="28"/>
        </w:rPr>
        <w:t>14</w:t>
      </w:r>
      <w:r>
        <w:rPr>
          <w:rFonts w:eastAsia="標楷體" w:hint="eastAsia"/>
          <w:sz w:val="28"/>
          <w:szCs w:val="28"/>
        </w:rPr>
        <w:t>點、檔案庫房設施基</w:t>
      </w:r>
    </w:p>
    <w:p w:rsidR="005C0A8C" w:rsidRDefault="005C0A8C">
      <w:pPr>
        <w:adjustRightInd/>
        <w:spacing w:line="420" w:lineRule="exact"/>
        <w:ind w:left="952"/>
        <w:jc w:val="both"/>
        <w:rPr>
          <w:rFonts w:eastAsia="標楷體" w:hint="eastAsia"/>
          <w:sz w:val="28"/>
          <w:szCs w:val="28"/>
        </w:rPr>
      </w:pPr>
      <w:r>
        <w:rPr>
          <w:rFonts w:eastAsia="標楷體" w:hint="eastAsia"/>
          <w:sz w:val="28"/>
          <w:szCs w:val="28"/>
        </w:rPr>
        <w:t>準第</w:t>
      </w:r>
      <w:r>
        <w:rPr>
          <w:rFonts w:eastAsia="標楷體" w:hint="eastAsia"/>
          <w:sz w:val="28"/>
          <w:szCs w:val="28"/>
        </w:rPr>
        <w:t>2</w:t>
      </w:r>
      <w:r>
        <w:rPr>
          <w:rFonts w:eastAsia="標楷體" w:hint="eastAsia"/>
          <w:sz w:val="28"/>
          <w:szCs w:val="28"/>
        </w:rPr>
        <w:t>點、機關檔案管理作業手冊</w:t>
      </w:r>
      <w:r>
        <w:rPr>
          <w:rFonts w:eastAsia="標楷體" w:hint="eastAsia"/>
          <w:sz w:val="28"/>
          <w:szCs w:val="28"/>
        </w:rPr>
        <w:t>4.3.1</w:t>
      </w:r>
      <w:r>
        <w:rPr>
          <w:rFonts w:eastAsia="標楷體" w:hint="eastAsia"/>
          <w:sz w:val="28"/>
          <w:szCs w:val="28"/>
        </w:rPr>
        <w:t>、</w:t>
      </w:r>
      <w:r>
        <w:rPr>
          <w:rFonts w:eastAsia="標楷體" w:hint="eastAsia"/>
          <w:sz w:val="28"/>
          <w:szCs w:val="28"/>
        </w:rPr>
        <w:t>4.4.1</w:t>
      </w:r>
      <w:r>
        <w:rPr>
          <w:rFonts w:eastAsia="標楷體" w:hint="eastAsia"/>
          <w:sz w:val="28"/>
          <w:szCs w:val="28"/>
        </w:rPr>
        <w:t>、</w:t>
      </w:r>
      <w:r>
        <w:rPr>
          <w:rFonts w:eastAsia="標楷體" w:hint="eastAsia"/>
          <w:sz w:val="28"/>
          <w:szCs w:val="28"/>
        </w:rPr>
        <w:t>14.3.1</w:t>
      </w:r>
      <w:r>
        <w:rPr>
          <w:rFonts w:eastAsia="標楷體" w:hint="eastAsia"/>
          <w:sz w:val="28"/>
          <w:szCs w:val="28"/>
        </w:rPr>
        <w:t>。</w:t>
      </w:r>
    </w:p>
    <w:p w:rsidR="005C0A8C" w:rsidRDefault="005C0A8C">
      <w:pPr>
        <w:numPr>
          <w:ilvl w:val="0"/>
          <w:numId w:val="91"/>
        </w:numPr>
        <w:adjustRightInd/>
        <w:spacing w:line="420" w:lineRule="exact"/>
        <w:ind w:hanging="185"/>
        <w:jc w:val="both"/>
        <w:rPr>
          <w:rFonts w:eastAsia="標楷體"/>
          <w:sz w:val="28"/>
          <w:szCs w:val="28"/>
        </w:rPr>
      </w:pPr>
      <w:r>
        <w:rPr>
          <w:rFonts w:eastAsia="標楷體" w:hint="eastAsia"/>
          <w:sz w:val="28"/>
          <w:szCs w:val="28"/>
        </w:rPr>
        <w:t>考評方式：</w:t>
      </w:r>
      <w:r>
        <w:rPr>
          <w:rFonts w:eastAsia="標楷體"/>
          <w:sz w:val="28"/>
          <w:szCs w:val="28"/>
        </w:rPr>
        <w:t>查核</w:t>
      </w:r>
      <w:r>
        <w:rPr>
          <w:rFonts w:eastAsia="標楷體" w:hint="eastAsia"/>
          <w:sz w:val="28"/>
          <w:szCs w:val="28"/>
        </w:rPr>
        <w:t>至少</w:t>
      </w:r>
      <w:r>
        <w:rPr>
          <w:rFonts w:eastAsia="標楷體" w:hint="eastAsia"/>
          <w:sz w:val="28"/>
          <w:szCs w:val="28"/>
        </w:rPr>
        <w:t>1</w:t>
      </w:r>
      <w:r>
        <w:rPr>
          <w:rFonts w:eastAsia="標楷體" w:hint="eastAsia"/>
          <w:sz w:val="28"/>
          <w:szCs w:val="28"/>
        </w:rPr>
        <w:t>間</w:t>
      </w:r>
      <w:r>
        <w:rPr>
          <w:rFonts w:eastAsia="標楷體"/>
          <w:sz w:val="28"/>
          <w:szCs w:val="28"/>
        </w:rPr>
        <w:t>檔案庫房設置情形、庫房鑰匙</w:t>
      </w:r>
      <w:r>
        <w:rPr>
          <w:rFonts w:eastAsia="標楷體"/>
          <w:sz w:val="28"/>
          <w:szCs w:val="28"/>
        </w:rPr>
        <w:t>(</w:t>
      </w:r>
      <w:r>
        <w:rPr>
          <w:rFonts w:eastAsia="標楷體"/>
          <w:sz w:val="28"/>
          <w:szCs w:val="28"/>
        </w:rPr>
        <w:t>或磁卡</w:t>
      </w:r>
      <w:r>
        <w:rPr>
          <w:rFonts w:eastAsia="標楷體"/>
          <w:sz w:val="28"/>
          <w:szCs w:val="28"/>
        </w:rPr>
        <w:t>)</w:t>
      </w:r>
    </w:p>
    <w:p w:rsidR="005C0A8C" w:rsidRDefault="005C0A8C">
      <w:pPr>
        <w:adjustRightInd/>
        <w:spacing w:line="420" w:lineRule="exact"/>
        <w:ind w:left="952"/>
        <w:jc w:val="both"/>
        <w:rPr>
          <w:rFonts w:eastAsia="標楷體" w:hint="eastAsia"/>
          <w:sz w:val="28"/>
          <w:szCs w:val="28"/>
        </w:rPr>
      </w:pPr>
      <w:r>
        <w:rPr>
          <w:rFonts w:eastAsia="標楷體"/>
          <w:sz w:val="28"/>
          <w:szCs w:val="28"/>
        </w:rPr>
        <w:t>保管情形及人員進出管制紀錄相關文件。</w:t>
      </w:r>
    </w:p>
    <w:p w:rsidR="005C0A8C" w:rsidRDefault="005C0A8C">
      <w:pPr>
        <w:numPr>
          <w:ilvl w:val="0"/>
          <w:numId w:val="91"/>
        </w:numPr>
        <w:adjustRightInd/>
        <w:spacing w:line="420" w:lineRule="exact"/>
        <w:ind w:hanging="185"/>
        <w:jc w:val="both"/>
        <w:rPr>
          <w:rFonts w:eastAsia="標楷體"/>
          <w:sz w:val="28"/>
          <w:szCs w:val="28"/>
        </w:rPr>
      </w:pPr>
      <w:r>
        <w:rPr>
          <w:rFonts w:eastAsia="標楷體" w:hint="eastAsia"/>
          <w:sz w:val="28"/>
          <w:szCs w:val="28"/>
        </w:rPr>
        <w:t>評分標準：</w:t>
      </w:r>
    </w:p>
    <w:p w:rsidR="005C0A8C" w:rsidRDefault="005C0A8C">
      <w:pPr>
        <w:numPr>
          <w:ilvl w:val="0"/>
          <w:numId w:val="102"/>
        </w:numPr>
        <w:adjustRightInd/>
        <w:spacing w:line="420" w:lineRule="exact"/>
        <w:jc w:val="both"/>
        <w:rPr>
          <w:rFonts w:eastAsia="標楷體" w:hint="eastAsia"/>
          <w:sz w:val="28"/>
          <w:szCs w:val="28"/>
        </w:rPr>
      </w:pPr>
      <w:r>
        <w:rPr>
          <w:rFonts w:eastAsia="標楷體" w:hint="eastAsia"/>
          <w:sz w:val="28"/>
          <w:szCs w:val="28"/>
        </w:rPr>
        <w:t>採逐項累計方式計分：</w:t>
      </w:r>
    </w:p>
    <w:p w:rsidR="005C0A8C" w:rsidRDefault="005C0A8C">
      <w:pPr>
        <w:adjustRightInd/>
        <w:spacing w:line="42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檔案庫房專區設置，與其他工作場所區隔。</w:t>
      </w:r>
      <w:r>
        <w:rPr>
          <w:rFonts w:eastAsia="標楷體" w:hint="eastAsia"/>
          <w:sz w:val="28"/>
          <w:szCs w:val="28"/>
        </w:rPr>
        <w:t>(3</w:t>
      </w:r>
      <w:r>
        <w:rPr>
          <w:rFonts w:eastAsia="標楷體" w:hint="eastAsia"/>
          <w:sz w:val="28"/>
          <w:szCs w:val="28"/>
        </w:rPr>
        <w:t>分</w:t>
      </w:r>
      <w:r>
        <w:rPr>
          <w:rFonts w:eastAsia="標楷體" w:hint="eastAsia"/>
          <w:sz w:val="28"/>
          <w:szCs w:val="28"/>
        </w:rPr>
        <w:t>)</w:t>
      </w:r>
    </w:p>
    <w:p w:rsidR="005C0A8C" w:rsidRDefault="005C0A8C">
      <w:pPr>
        <w:adjustRightInd/>
        <w:spacing w:line="42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庫房鑰匙</w:t>
      </w:r>
      <w:r>
        <w:rPr>
          <w:rFonts w:eastAsia="標楷體" w:hint="eastAsia"/>
          <w:sz w:val="28"/>
          <w:szCs w:val="28"/>
        </w:rPr>
        <w:t>(</w:t>
      </w:r>
      <w:r>
        <w:rPr>
          <w:rFonts w:eastAsia="標楷體" w:hint="eastAsia"/>
          <w:sz w:val="28"/>
          <w:szCs w:val="28"/>
        </w:rPr>
        <w:t>或磁卡</w:t>
      </w:r>
      <w:r>
        <w:rPr>
          <w:rFonts w:eastAsia="標楷體" w:hint="eastAsia"/>
          <w:sz w:val="28"/>
          <w:szCs w:val="28"/>
        </w:rPr>
        <w:t>)</w:t>
      </w:r>
      <w:r>
        <w:rPr>
          <w:rFonts w:eastAsia="標楷體" w:hint="eastAsia"/>
          <w:sz w:val="28"/>
          <w:szCs w:val="28"/>
        </w:rPr>
        <w:t>係由專責人員保管。</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adjustRightInd/>
        <w:spacing w:line="42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具人員進出紀錄。</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numPr>
          <w:ilvl w:val="0"/>
          <w:numId w:val="102"/>
        </w:numPr>
        <w:adjustRightInd/>
        <w:spacing w:line="420" w:lineRule="exact"/>
        <w:jc w:val="both"/>
        <w:rPr>
          <w:rFonts w:eastAsia="標楷體"/>
          <w:sz w:val="28"/>
          <w:szCs w:val="28"/>
        </w:rPr>
      </w:pPr>
      <w:r>
        <w:rPr>
          <w:rFonts w:eastAsia="標楷體" w:hint="eastAsia"/>
          <w:sz w:val="28"/>
          <w:szCs w:val="28"/>
        </w:rPr>
        <w:t>逐項均無得分者，以</w:t>
      </w:r>
      <w:r>
        <w:rPr>
          <w:rFonts w:eastAsia="標楷體" w:hint="eastAsia"/>
          <w:sz w:val="28"/>
          <w:szCs w:val="28"/>
        </w:rPr>
        <w:t>0</w:t>
      </w:r>
      <w:r>
        <w:rPr>
          <w:rFonts w:eastAsia="標楷體" w:hint="eastAsia"/>
          <w:sz w:val="28"/>
          <w:szCs w:val="28"/>
        </w:rPr>
        <w:t>分計。</w:t>
      </w:r>
    </w:p>
    <w:p w:rsidR="005C0A8C" w:rsidRDefault="005C0A8C">
      <w:pPr>
        <w:numPr>
          <w:ilvl w:val="0"/>
          <w:numId w:val="102"/>
        </w:numPr>
        <w:adjustRightInd/>
        <w:spacing w:line="420" w:lineRule="exact"/>
        <w:jc w:val="both"/>
        <w:rPr>
          <w:rFonts w:eastAsia="標楷體" w:hint="eastAsia"/>
          <w:sz w:val="28"/>
          <w:szCs w:val="28"/>
        </w:rPr>
      </w:pPr>
      <w:r>
        <w:rPr>
          <w:rFonts w:eastAsia="標楷體" w:hint="eastAsia"/>
          <w:sz w:val="28"/>
          <w:szCs w:val="28"/>
        </w:rPr>
        <w:t>如查核檔案庫房數量</w:t>
      </w:r>
      <w:r>
        <w:rPr>
          <w:rFonts w:eastAsia="標楷體" w:hint="eastAsia"/>
          <w:sz w:val="28"/>
          <w:szCs w:val="28"/>
        </w:rPr>
        <w:t>2</w:t>
      </w:r>
      <w:r>
        <w:rPr>
          <w:rFonts w:eastAsia="標楷體" w:hint="eastAsia"/>
          <w:sz w:val="28"/>
          <w:szCs w:val="28"/>
        </w:rPr>
        <w:t>間以上，則採計平均得分</w:t>
      </w:r>
      <w:r>
        <w:rPr>
          <w:rFonts w:eastAsia="標楷體"/>
          <w:sz w:val="28"/>
          <w:szCs w:val="28"/>
        </w:rPr>
        <w:t>，並</w:t>
      </w:r>
      <w:r>
        <w:rPr>
          <w:rFonts w:eastAsia="標楷體" w:hint="eastAsia"/>
          <w:sz w:val="28"/>
          <w:szCs w:val="28"/>
        </w:rPr>
        <w:t>採四捨五入計算。</w:t>
      </w:r>
    </w:p>
    <w:p w:rsidR="005C0A8C" w:rsidRDefault="005C0A8C">
      <w:pPr>
        <w:numPr>
          <w:ilvl w:val="0"/>
          <w:numId w:val="91"/>
        </w:numPr>
        <w:adjustRightInd/>
        <w:spacing w:line="420" w:lineRule="exact"/>
        <w:ind w:hanging="185"/>
        <w:jc w:val="both"/>
        <w:rPr>
          <w:rFonts w:eastAsia="標楷體" w:hint="eastAsia"/>
          <w:sz w:val="28"/>
          <w:szCs w:val="28"/>
        </w:rPr>
      </w:pPr>
      <w:r>
        <w:rPr>
          <w:rFonts w:eastAsia="標楷體" w:hint="eastAsia"/>
          <w:sz w:val="28"/>
          <w:szCs w:val="28"/>
        </w:rPr>
        <w:t>注意事項：須請受評機關事先提供現有檔案庫房數量及各間庫房典藏檔案概況，並準備檔案庫房人員進出紀錄。</w:t>
      </w:r>
    </w:p>
    <w:p w:rsidR="005C0A8C" w:rsidRDefault="005C0A8C">
      <w:pPr>
        <w:numPr>
          <w:ilvl w:val="0"/>
          <w:numId w:val="23"/>
        </w:numPr>
        <w:adjustRightInd/>
        <w:spacing w:line="42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19</w:t>
      </w:r>
      <w:r>
        <w:rPr>
          <w:rFonts w:eastAsia="標楷體" w:hint="eastAsia"/>
          <w:b/>
          <w:sz w:val="28"/>
          <w:szCs w:val="28"/>
          <w:u w:val="single"/>
        </w:rPr>
        <w:t>：檔案庫房設置消防安全警報系統及消防安全設備。</w:t>
      </w:r>
    </w:p>
    <w:p w:rsidR="005C0A8C" w:rsidRDefault="005C0A8C">
      <w:pPr>
        <w:numPr>
          <w:ilvl w:val="0"/>
          <w:numId w:val="92"/>
        </w:numPr>
        <w:adjustRightInd/>
        <w:spacing w:line="420" w:lineRule="exact"/>
        <w:ind w:left="966" w:hanging="224"/>
        <w:jc w:val="both"/>
        <w:rPr>
          <w:rFonts w:eastAsia="標楷體" w:hint="eastAsia"/>
          <w:sz w:val="28"/>
          <w:szCs w:val="28"/>
        </w:rPr>
      </w:pPr>
      <w:r>
        <w:rPr>
          <w:rFonts w:eastAsia="標楷體" w:hint="eastAsia"/>
          <w:sz w:val="28"/>
          <w:szCs w:val="28"/>
        </w:rPr>
        <w:t>作業規定：檔案庫房設施基準第</w:t>
      </w:r>
      <w:r>
        <w:rPr>
          <w:rFonts w:eastAsia="標楷體" w:hint="eastAsia"/>
          <w:sz w:val="28"/>
          <w:szCs w:val="28"/>
        </w:rPr>
        <w:t>20</w:t>
      </w:r>
      <w:r>
        <w:rPr>
          <w:rFonts w:eastAsia="標楷體" w:hint="eastAsia"/>
          <w:sz w:val="28"/>
          <w:szCs w:val="28"/>
        </w:rPr>
        <w:t>點、機關檔案管理作業手冊</w:t>
      </w:r>
      <w:r>
        <w:rPr>
          <w:rFonts w:eastAsia="標楷體" w:hint="eastAsia"/>
          <w:sz w:val="28"/>
          <w:szCs w:val="28"/>
        </w:rPr>
        <w:t>4.4.1.2</w:t>
      </w:r>
      <w:r>
        <w:rPr>
          <w:rFonts w:eastAsia="標楷體" w:hint="eastAsia"/>
          <w:sz w:val="28"/>
          <w:szCs w:val="28"/>
        </w:rPr>
        <w:t>。</w:t>
      </w:r>
    </w:p>
    <w:p w:rsidR="005C0A8C" w:rsidRDefault="005C0A8C">
      <w:pPr>
        <w:numPr>
          <w:ilvl w:val="0"/>
          <w:numId w:val="92"/>
        </w:numPr>
        <w:adjustRightInd/>
        <w:spacing w:line="420" w:lineRule="exact"/>
        <w:ind w:left="966" w:hanging="224"/>
        <w:jc w:val="both"/>
        <w:rPr>
          <w:rFonts w:eastAsia="標楷體" w:hint="eastAsia"/>
          <w:sz w:val="28"/>
          <w:szCs w:val="28"/>
        </w:rPr>
      </w:pPr>
      <w:r>
        <w:rPr>
          <w:rFonts w:eastAsia="標楷體" w:hint="eastAsia"/>
          <w:sz w:val="28"/>
          <w:szCs w:val="28"/>
        </w:rPr>
        <w:t>考評方式：實地勘察至少</w:t>
      </w:r>
      <w:r>
        <w:rPr>
          <w:rFonts w:eastAsia="標楷體" w:hint="eastAsia"/>
          <w:sz w:val="28"/>
          <w:szCs w:val="28"/>
        </w:rPr>
        <w:t>1</w:t>
      </w:r>
      <w:r>
        <w:rPr>
          <w:rFonts w:eastAsia="標楷體" w:hint="eastAsia"/>
          <w:sz w:val="28"/>
          <w:szCs w:val="28"/>
        </w:rPr>
        <w:t>間檔案庫房消防火警警報設備及消防滅火器設置情形。</w:t>
      </w:r>
    </w:p>
    <w:p w:rsidR="005C0A8C" w:rsidRDefault="005C0A8C">
      <w:pPr>
        <w:numPr>
          <w:ilvl w:val="0"/>
          <w:numId w:val="92"/>
        </w:numPr>
        <w:adjustRightInd/>
        <w:spacing w:line="420" w:lineRule="exact"/>
        <w:ind w:left="966" w:hanging="224"/>
        <w:jc w:val="both"/>
        <w:rPr>
          <w:rFonts w:eastAsia="標楷體"/>
          <w:sz w:val="28"/>
          <w:szCs w:val="28"/>
        </w:rPr>
      </w:pPr>
      <w:r>
        <w:rPr>
          <w:rFonts w:eastAsia="標楷體" w:hint="eastAsia"/>
          <w:sz w:val="28"/>
          <w:szCs w:val="28"/>
        </w:rPr>
        <w:t>評分標準：</w:t>
      </w:r>
    </w:p>
    <w:p w:rsidR="005C0A8C" w:rsidRDefault="005C0A8C">
      <w:pPr>
        <w:numPr>
          <w:ilvl w:val="0"/>
          <w:numId w:val="103"/>
        </w:numPr>
        <w:adjustRightInd/>
        <w:spacing w:line="420" w:lineRule="exact"/>
        <w:jc w:val="both"/>
        <w:rPr>
          <w:rFonts w:eastAsia="標楷體" w:hint="eastAsia"/>
          <w:sz w:val="28"/>
          <w:szCs w:val="28"/>
        </w:rPr>
      </w:pPr>
      <w:r>
        <w:rPr>
          <w:rFonts w:eastAsia="標楷體" w:hint="eastAsia"/>
          <w:sz w:val="28"/>
          <w:szCs w:val="28"/>
        </w:rPr>
        <w:t>檔案庫房依各類場所消防安全設備設置標準規定設置消防火警警報設備及消防滅火器，並檢附消防安全設備檢修及申報合格證明文件。</w:t>
      </w:r>
      <w:r>
        <w:rPr>
          <w:rFonts w:eastAsia="標楷體" w:hint="eastAsia"/>
          <w:sz w:val="28"/>
          <w:szCs w:val="28"/>
        </w:rPr>
        <w:t>(5</w:t>
      </w:r>
      <w:r>
        <w:rPr>
          <w:rFonts w:eastAsia="標楷體" w:hint="eastAsia"/>
          <w:sz w:val="28"/>
          <w:szCs w:val="28"/>
        </w:rPr>
        <w:t>分</w:t>
      </w:r>
      <w:r>
        <w:rPr>
          <w:rFonts w:eastAsia="標楷體" w:hint="eastAsia"/>
          <w:sz w:val="28"/>
          <w:szCs w:val="28"/>
        </w:rPr>
        <w:t>)</w:t>
      </w:r>
    </w:p>
    <w:p w:rsidR="005C0A8C" w:rsidRDefault="005C0A8C">
      <w:pPr>
        <w:numPr>
          <w:ilvl w:val="0"/>
          <w:numId w:val="103"/>
        </w:numPr>
        <w:adjustRightInd/>
        <w:spacing w:line="420" w:lineRule="exact"/>
        <w:jc w:val="both"/>
        <w:rPr>
          <w:rFonts w:eastAsia="標楷體" w:hint="eastAsia"/>
          <w:sz w:val="28"/>
          <w:szCs w:val="28"/>
        </w:rPr>
      </w:pPr>
      <w:r>
        <w:rPr>
          <w:rFonts w:eastAsia="標楷體" w:hint="eastAsia"/>
          <w:sz w:val="28"/>
          <w:szCs w:val="28"/>
        </w:rPr>
        <w:t>檔案庫房依各類場所消防安全設備設置標準規定設置消防火警警報設備及消防滅火器，未附消防安全設備檢修及申報合格證明文件。</w:t>
      </w:r>
      <w:r>
        <w:rPr>
          <w:rFonts w:eastAsia="標楷體" w:hint="eastAsia"/>
          <w:sz w:val="28"/>
          <w:szCs w:val="28"/>
        </w:rPr>
        <w:t>(3</w:t>
      </w:r>
      <w:r>
        <w:rPr>
          <w:rFonts w:eastAsia="標楷體" w:hint="eastAsia"/>
          <w:sz w:val="28"/>
          <w:szCs w:val="28"/>
        </w:rPr>
        <w:t>分</w:t>
      </w:r>
      <w:r>
        <w:rPr>
          <w:rFonts w:eastAsia="標楷體" w:hint="eastAsia"/>
          <w:sz w:val="28"/>
          <w:szCs w:val="28"/>
        </w:rPr>
        <w:t>)</w:t>
      </w:r>
    </w:p>
    <w:p w:rsidR="005C0A8C" w:rsidRDefault="005C0A8C">
      <w:pPr>
        <w:numPr>
          <w:ilvl w:val="0"/>
          <w:numId w:val="103"/>
        </w:numPr>
        <w:adjustRightInd/>
        <w:spacing w:line="420" w:lineRule="exact"/>
        <w:jc w:val="both"/>
        <w:rPr>
          <w:rFonts w:eastAsia="標楷體"/>
          <w:sz w:val="28"/>
          <w:szCs w:val="28"/>
        </w:rPr>
      </w:pPr>
      <w:r>
        <w:rPr>
          <w:rFonts w:eastAsia="標楷體" w:hint="eastAsia"/>
          <w:sz w:val="28"/>
          <w:szCs w:val="28"/>
        </w:rPr>
        <w:lastRenderedPageBreak/>
        <w:t>檔案庫房未設置消防火警警報設備及消防滅火器</w:t>
      </w:r>
      <w:r>
        <w:rPr>
          <w:rFonts w:eastAsia="標楷體"/>
          <w:sz w:val="28"/>
          <w:szCs w:val="28"/>
        </w:rPr>
        <w:t>。</w:t>
      </w:r>
      <w:r>
        <w:rPr>
          <w:rFonts w:eastAsia="標楷體" w:hint="eastAsia"/>
          <w:sz w:val="28"/>
          <w:szCs w:val="28"/>
        </w:rPr>
        <w:t>(0</w:t>
      </w:r>
      <w:r>
        <w:rPr>
          <w:rFonts w:eastAsia="標楷體" w:hint="eastAsia"/>
          <w:sz w:val="28"/>
          <w:szCs w:val="28"/>
        </w:rPr>
        <w:t>分</w:t>
      </w:r>
      <w:r>
        <w:rPr>
          <w:rFonts w:eastAsia="標楷體" w:hint="eastAsia"/>
          <w:sz w:val="28"/>
          <w:szCs w:val="28"/>
        </w:rPr>
        <w:t>)</w:t>
      </w:r>
    </w:p>
    <w:p w:rsidR="005C0A8C" w:rsidRDefault="005C0A8C">
      <w:pPr>
        <w:numPr>
          <w:ilvl w:val="0"/>
          <w:numId w:val="103"/>
        </w:numPr>
        <w:adjustRightInd/>
        <w:spacing w:line="420" w:lineRule="exact"/>
        <w:jc w:val="both"/>
        <w:rPr>
          <w:rFonts w:eastAsia="標楷體" w:hint="eastAsia"/>
          <w:sz w:val="28"/>
          <w:szCs w:val="28"/>
        </w:rPr>
      </w:pPr>
      <w:r>
        <w:rPr>
          <w:rFonts w:eastAsia="標楷體" w:hint="eastAsia"/>
          <w:sz w:val="28"/>
          <w:szCs w:val="28"/>
        </w:rPr>
        <w:t>如查核檔案庫房數量</w:t>
      </w:r>
      <w:r>
        <w:rPr>
          <w:rFonts w:eastAsia="標楷體" w:hint="eastAsia"/>
          <w:sz w:val="28"/>
          <w:szCs w:val="28"/>
        </w:rPr>
        <w:t>2</w:t>
      </w:r>
      <w:r>
        <w:rPr>
          <w:rFonts w:eastAsia="標楷體" w:hint="eastAsia"/>
          <w:sz w:val="28"/>
          <w:szCs w:val="28"/>
        </w:rPr>
        <w:t>間以上，則採計平均得分</w:t>
      </w:r>
      <w:r>
        <w:rPr>
          <w:rFonts w:eastAsia="標楷體"/>
          <w:sz w:val="28"/>
          <w:szCs w:val="28"/>
        </w:rPr>
        <w:t>，</w:t>
      </w:r>
      <w:r>
        <w:rPr>
          <w:rFonts w:eastAsia="標楷體" w:hint="eastAsia"/>
          <w:sz w:val="28"/>
          <w:szCs w:val="28"/>
        </w:rPr>
        <w:t>並採四捨五入計算。</w:t>
      </w:r>
    </w:p>
    <w:p w:rsidR="005C0A8C" w:rsidRDefault="005C0A8C">
      <w:pPr>
        <w:numPr>
          <w:ilvl w:val="0"/>
          <w:numId w:val="92"/>
        </w:numPr>
        <w:adjustRightInd/>
        <w:spacing w:line="420" w:lineRule="exact"/>
        <w:ind w:left="966" w:hanging="224"/>
        <w:jc w:val="both"/>
        <w:rPr>
          <w:rFonts w:eastAsia="標楷體"/>
          <w:sz w:val="28"/>
          <w:szCs w:val="28"/>
        </w:rPr>
      </w:pPr>
      <w:r>
        <w:rPr>
          <w:rFonts w:eastAsia="標楷體" w:hint="eastAsia"/>
          <w:sz w:val="28"/>
          <w:szCs w:val="28"/>
        </w:rPr>
        <w:t>注意事項：須請受評機關事先提供現有檔案庫房數量及各間庫房典藏檔案概況，並準備消防安全設備檢修及申報合格證明文件。</w:t>
      </w:r>
    </w:p>
    <w:p w:rsidR="005C0A8C" w:rsidRDefault="005C0A8C">
      <w:pPr>
        <w:numPr>
          <w:ilvl w:val="0"/>
          <w:numId w:val="23"/>
        </w:numPr>
        <w:adjustRightInd/>
        <w:spacing w:line="44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20</w:t>
      </w:r>
      <w:r>
        <w:rPr>
          <w:rFonts w:eastAsia="標楷體" w:hint="eastAsia"/>
          <w:b/>
          <w:sz w:val="28"/>
          <w:szCs w:val="28"/>
          <w:u w:val="single"/>
        </w:rPr>
        <w:t>：檔案庫房保存環境控制。</w:t>
      </w:r>
    </w:p>
    <w:p w:rsidR="005C0A8C" w:rsidRDefault="005C0A8C">
      <w:pPr>
        <w:numPr>
          <w:ilvl w:val="0"/>
          <w:numId w:val="93"/>
        </w:numPr>
        <w:adjustRightInd/>
        <w:spacing w:line="440" w:lineRule="exact"/>
        <w:ind w:left="966" w:hanging="224"/>
        <w:jc w:val="both"/>
        <w:rPr>
          <w:rFonts w:eastAsia="標楷體" w:hint="eastAsia"/>
          <w:sz w:val="28"/>
          <w:szCs w:val="28"/>
        </w:rPr>
      </w:pPr>
      <w:r>
        <w:rPr>
          <w:rFonts w:eastAsia="標楷體" w:hint="eastAsia"/>
          <w:sz w:val="28"/>
          <w:szCs w:val="28"/>
        </w:rPr>
        <w:t>作業規定：檔案庫房設施基準第</w:t>
      </w:r>
      <w:r>
        <w:rPr>
          <w:rFonts w:eastAsia="標楷體" w:hint="eastAsia"/>
          <w:sz w:val="28"/>
          <w:szCs w:val="28"/>
        </w:rPr>
        <w:t>13</w:t>
      </w:r>
      <w:r>
        <w:rPr>
          <w:rFonts w:eastAsia="標楷體" w:hint="eastAsia"/>
          <w:sz w:val="28"/>
          <w:szCs w:val="28"/>
        </w:rPr>
        <w:t>點、機關檔案管理作業手冊</w:t>
      </w:r>
      <w:r>
        <w:rPr>
          <w:rFonts w:eastAsia="標楷體" w:hint="eastAsia"/>
          <w:sz w:val="28"/>
          <w:szCs w:val="28"/>
        </w:rPr>
        <w:t>4.4.1.2</w:t>
      </w:r>
      <w:r>
        <w:rPr>
          <w:rFonts w:eastAsia="標楷體" w:hint="eastAsia"/>
          <w:sz w:val="28"/>
          <w:szCs w:val="28"/>
        </w:rPr>
        <w:t>、</w:t>
      </w:r>
      <w:r>
        <w:rPr>
          <w:rFonts w:eastAsia="標楷體" w:hint="eastAsia"/>
          <w:sz w:val="28"/>
          <w:szCs w:val="28"/>
        </w:rPr>
        <w:t>14.3.2.2.2</w:t>
      </w:r>
      <w:r>
        <w:rPr>
          <w:rFonts w:eastAsia="標楷體" w:hint="eastAsia"/>
          <w:sz w:val="28"/>
          <w:szCs w:val="28"/>
        </w:rPr>
        <w:t>。</w:t>
      </w:r>
    </w:p>
    <w:p w:rsidR="005C0A8C" w:rsidRDefault="005C0A8C">
      <w:pPr>
        <w:numPr>
          <w:ilvl w:val="0"/>
          <w:numId w:val="93"/>
        </w:numPr>
        <w:adjustRightInd/>
        <w:spacing w:line="440" w:lineRule="exact"/>
        <w:ind w:left="966" w:hanging="224"/>
        <w:jc w:val="both"/>
        <w:rPr>
          <w:rFonts w:eastAsia="標楷體"/>
          <w:sz w:val="28"/>
          <w:szCs w:val="28"/>
        </w:rPr>
      </w:pPr>
      <w:r>
        <w:rPr>
          <w:rFonts w:eastAsia="標楷體" w:hint="eastAsia"/>
          <w:sz w:val="28"/>
          <w:szCs w:val="28"/>
        </w:rPr>
        <w:t>考評方式：</w:t>
      </w:r>
      <w:r>
        <w:rPr>
          <w:rFonts w:eastAsia="標楷體"/>
          <w:sz w:val="28"/>
          <w:szCs w:val="28"/>
        </w:rPr>
        <w:t>實地勘察</w:t>
      </w:r>
      <w:r>
        <w:rPr>
          <w:rFonts w:eastAsia="標楷體" w:hint="eastAsia"/>
          <w:sz w:val="28"/>
          <w:szCs w:val="28"/>
        </w:rPr>
        <w:t>至少</w:t>
      </w:r>
      <w:r>
        <w:rPr>
          <w:rFonts w:eastAsia="標楷體" w:hint="eastAsia"/>
          <w:sz w:val="28"/>
          <w:szCs w:val="28"/>
        </w:rPr>
        <w:t>1</w:t>
      </w:r>
      <w:r>
        <w:rPr>
          <w:rFonts w:eastAsia="標楷體" w:hint="eastAsia"/>
          <w:sz w:val="28"/>
          <w:szCs w:val="28"/>
        </w:rPr>
        <w:t>間</w:t>
      </w:r>
      <w:r>
        <w:rPr>
          <w:rFonts w:eastAsia="標楷體"/>
          <w:sz w:val="28"/>
          <w:szCs w:val="28"/>
        </w:rPr>
        <w:t>檔案庫房保存環境控制情形</w:t>
      </w:r>
      <w:r>
        <w:rPr>
          <w:rFonts w:ascii="標楷體" w:eastAsia="標楷體" w:hAnsi="標楷體" w:hint="eastAsia"/>
          <w:sz w:val="28"/>
          <w:szCs w:val="28"/>
        </w:rPr>
        <w:t>：</w:t>
      </w:r>
    </w:p>
    <w:p w:rsidR="005C0A8C" w:rsidRDefault="005C0A8C">
      <w:pPr>
        <w:numPr>
          <w:ilvl w:val="0"/>
          <w:numId w:val="104"/>
        </w:numPr>
        <w:adjustRightInd/>
        <w:spacing w:line="440" w:lineRule="exact"/>
        <w:jc w:val="both"/>
        <w:rPr>
          <w:rFonts w:eastAsia="標楷體"/>
          <w:sz w:val="28"/>
          <w:szCs w:val="28"/>
        </w:rPr>
      </w:pPr>
      <w:r>
        <w:rPr>
          <w:rFonts w:eastAsia="標楷體"/>
          <w:sz w:val="28"/>
          <w:szCs w:val="28"/>
        </w:rPr>
        <w:t>查檢是否依紙質、攝影、錄影（音）帶及電子媒體等檔案媒體類型，分區設置保管空間或分別配置保管設備。</w:t>
      </w:r>
    </w:p>
    <w:p w:rsidR="005C0A8C" w:rsidRDefault="005C0A8C">
      <w:pPr>
        <w:numPr>
          <w:ilvl w:val="0"/>
          <w:numId w:val="104"/>
        </w:numPr>
        <w:adjustRightInd/>
        <w:spacing w:line="440" w:lineRule="exact"/>
        <w:jc w:val="both"/>
        <w:rPr>
          <w:rFonts w:eastAsia="標楷體"/>
          <w:sz w:val="28"/>
          <w:szCs w:val="28"/>
        </w:rPr>
      </w:pPr>
      <w:r>
        <w:rPr>
          <w:rFonts w:eastAsia="標楷體"/>
          <w:sz w:val="28"/>
          <w:szCs w:val="28"/>
        </w:rPr>
        <w:t>查檢檔案庫房是否設置空調設備</w:t>
      </w:r>
      <w:r>
        <w:rPr>
          <w:rFonts w:eastAsia="標楷體"/>
          <w:sz w:val="28"/>
          <w:szCs w:val="28"/>
        </w:rPr>
        <w:t>(</w:t>
      </w:r>
      <w:r>
        <w:rPr>
          <w:rFonts w:eastAsia="標楷體"/>
          <w:sz w:val="28"/>
          <w:szCs w:val="28"/>
        </w:rPr>
        <w:t>如冷氣機、除</w:t>
      </w:r>
      <w:r>
        <w:rPr>
          <w:rFonts w:eastAsia="標楷體" w:hint="eastAsia"/>
          <w:sz w:val="28"/>
          <w:szCs w:val="28"/>
        </w:rPr>
        <w:t>溼</w:t>
      </w:r>
      <w:r>
        <w:rPr>
          <w:rFonts w:eastAsia="標楷體"/>
          <w:sz w:val="28"/>
          <w:szCs w:val="28"/>
        </w:rPr>
        <w:t>機</w:t>
      </w:r>
      <w:r>
        <w:rPr>
          <w:rFonts w:eastAsia="標楷體"/>
          <w:sz w:val="28"/>
          <w:szCs w:val="28"/>
        </w:rPr>
        <w:t>)</w:t>
      </w:r>
      <w:r>
        <w:rPr>
          <w:rFonts w:eastAsia="標楷體"/>
          <w:sz w:val="28"/>
          <w:szCs w:val="28"/>
        </w:rPr>
        <w:t>。</w:t>
      </w:r>
    </w:p>
    <w:p w:rsidR="005C0A8C" w:rsidRDefault="005C0A8C">
      <w:pPr>
        <w:numPr>
          <w:ilvl w:val="0"/>
          <w:numId w:val="104"/>
        </w:numPr>
        <w:adjustRightInd/>
        <w:spacing w:line="440" w:lineRule="exact"/>
        <w:jc w:val="both"/>
        <w:rPr>
          <w:rFonts w:eastAsia="標楷體"/>
          <w:sz w:val="28"/>
          <w:szCs w:val="28"/>
        </w:rPr>
      </w:pPr>
      <w:r>
        <w:rPr>
          <w:rFonts w:eastAsia="標楷體"/>
          <w:sz w:val="28"/>
          <w:szCs w:val="28"/>
        </w:rPr>
        <w:t>查檢檔案庫房是否配置溫、溼度紀錄儀表。</w:t>
      </w:r>
    </w:p>
    <w:p w:rsidR="005C0A8C" w:rsidRDefault="005C0A8C">
      <w:pPr>
        <w:numPr>
          <w:ilvl w:val="0"/>
          <w:numId w:val="104"/>
        </w:numPr>
        <w:adjustRightInd/>
        <w:spacing w:line="440" w:lineRule="exact"/>
        <w:jc w:val="both"/>
        <w:rPr>
          <w:rFonts w:eastAsia="標楷體"/>
          <w:sz w:val="28"/>
          <w:szCs w:val="28"/>
        </w:rPr>
      </w:pPr>
      <w:r>
        <w:rPr>
          <w:rFonts w:eastAsia="標楷體"/>
          <w:sz w:val="28"/>
          <w:szCs w:val="28"/>
        </w:rPr>
        <w:t>查檢最近</w:t>
      </w:r>
      <w:r>
        <w:rPr>
          <w:rFonts w:eastAsia="標楷體"/>
          <w:sz w:val="28"/>
          <w:szCs w:val="28"/>
        </w:rPr>
        <w:t>1</w:t>
      </w:r>
      <w:r>
        <w:rPr>
          <w:rFonts w:eastAsia="標楷體"/>
          <w:sz w:val="28"/>
          <w:szCs w:val="28"/>
        </w:rPr>
        <w:t>年紙質類及非紙質類檔案庫房溫溼度紀錄單。</w:t>
      </w:r>
      <w:r>
        <w:rPr>
          <w:rFonts w:eastAsia="標楷體"/>
          <w:sz w:val="28"/>
          <w:szCs w:val="28"/>
        </w:rPr>
        <w:t xml:space="preserve"> </w:t>
      </w:r>
    </w:p>
    <w:p w:rsidR="005C0A8C" w:rsidRDefault="005C0A8C">
      <w:pPr>
        <w:numPr>
          <w:ilvl w:val="0"/>
          <w:numId w:val="104"/>
        </w:numPr>
        <w:adjustRightInd/>
        <w:spacing w:line="440" w:lineRule="exact"/>
        <w:jc w:val="both"/>
        <w:rPr>
          <w:rFonts w:eastAsia="標楷體"/>
          <w:sz w:val="28"/>
          <w:szCs w:val="28"/>
        </w:rPr>
      </w:pPr>
      <w:r>
        <w:rPr>
          <w:rFonts w:eastAsia="標楷體"/>
          <w:sz w:val="28"/>
          <w:szCs w:val="28"/>
        </w:rPr>
        <w:t>現場查檢庫房溫溼度是否符合檔案庫房設施基準之「檔案庫房溫溼度標準表」所列標準。</w:t>
      </w:r>
    </w:p>
    <w:p w:rsidR="005C0A8C" w:rsidRDefault="005C0A8C">
      <w:pPr>
        <w:numPr>
          <w:ilvl w:val="0"/>
          <w:numId w:val="93"/>
        </w:numPr>
        <w:adjustRightInd/>
        <w:spacing w:line="440" w:lineRule="exact"/>
        <w:ind w:left="966" w:hanging="224"/>
        <w:jc w:val="both"/>
        <w:rPr>
          <w:rFonts w:eastAsia="標楷體"/>
          <w:sz w:val="28"/>
          <w:szCs w:val="28"/>
        </w:rPr>
      </w:pPr>
      <w:r>
        <w:rPr>
          <w:rFonts w:eastAsia="標楷體" w:hint="eastAsia"/>
          <w:sz w:val="28"/>
          <w:szCs w:val="28"/>
        </w:rPr>
        <w:t>評分標準：</w:t>
      </w:r>
    </w:p>
    <w:p w:rsidR="005C0A8C" w:rsidRDefault="005C0A8C">
      <w:pPr>
        <w:numPr>
          <w:ilvl w:val="0"/>
          <w:numId w:val="105"/>
        </w:numPr>
        <w:adjustRightInd/>
        <w:spacing w:line="440" w:lineRule="exact"/>
        <w:jc w:val="both"/>
        <w:rPr>
          <w:rFonts w:eastAsia="標楷體"/>
          <w:sz w:val="28"/>
          <w:szCs w:val="28"/>
        </w:rPr>
      </w:pPr>
      <w:r>
        <w:rPr>
          <w:rFonts w:eastAsia="標楷體" w:hint="eastAsia"/>
          <w:sz w:val="28"/>
          <w:szCs w:val="28"/>
        </w:rPr>
        <w:t>採逐項累計方式計分：</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依紙質、攝影、錄影（音）帶及電子媒體等檔案媒體類型，</w:t>
      </w:r>
    </w:p>
    <w:p w:rsidR="005C0A8C" w:rsidRDefault="005C0A8C">
      <w:pPr>
        <w:adjustRightInd/>
        <w:spacing w:line="440" w:lineRule="exact"/>
        <w:ind w:left="1568"/>
        <w:jc w:val="both"/>
        <w:rPr>
          <w:rFonts w:eastAsia="標楷體" w:hint="eastAsia"/>
          <w:sz w:val="28"/>
          <w:szCs w:val="28"/>
        </w:rPr>
      </w:pPr>
      <w:r>
        <w:rPr>
          <w:rFonts w:eastAsia="標楷體" w:hint="eastAsia"/>
          <w:sz w:val="28"/>
          <w:szCs w:val="28"/>
        </w:rPr>
        <w:t>分區設置保管空間或分別配置保管設備。</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adjustRightInd/>
        <w:spacing w:line="44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檔案庫房設置空調設備</w:t>
      </w:r>
      <w:r>
        <w:rPr>
          <w:rFonts w:eastAsia="標楷體" w:hint="eastAsia"/>
          <w:sz w:val="28"/>
          <w:szCs w:val="28"/>
        </w:rPr>
        <w:t>(</w:t>
      </w:r>
      <w:r>
        <w:rPr>
          <w:rFonts w:eastAsia="標楷體" w:hint="eastAsia"/>
          <w:sz w:val="28"/>
          <w:szCs w:val="28"/>
        </w:rPr>
        <w:t>如冷氣機、除溼機</w:t>
      </w:r>
      <w:r>
        <w:rPr>
          <w:rFonts w:eastAsia="標楷體" w:hint="eastAsia"/>
          <w:sz w:val="28"/>
          <w:szCs w:val="28"/>
        </w:rPr>
        <w:t>)</w:t>
      </w:r>
      <w:r>
        <w:rPr>
          <w:rFonts w:eastAsia="標楷體" w:hint="eastAsia"/>
          <w:sz w:val="28"/>
          <w:szCs w:val="28"/>
        </w:rPr>
        <w:t>。</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adjustRightInd/>
        <w:spacing w:line="44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檔案庫房配置溫、溼度紀錄儀表。</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,4)</w:instrText>
      </w:r>
      <w:r>
        <w:rPr>
          <w:rFonts w:eastAsia="標楷體"/>
          <w:sz w:val="28"/>
          <w:szCs w:val="28"/>
        </w:rPr>
        <w:fldChar w:fldCharType="end"/>
      </w:r>
      <w:r>
        <w:rPr>
          <w:rFonts w:eastAsia="標楷體" w:hint="eastAsia"/>
          <w:sz w:val="28"/>
          <w:szCs w:val="28"/>
        </w:rPr>
        <w:t>有定期紀錄檔案庫房之溫溼度。</w:t>
      </w:r>
      <w:r>
        <w:rPr>
          <w:rFonts w:eastAsia="標楷體" w:hint="eastAsia"/>
          <w:sz w:val="28"/>
          <w:szCs w:val="28"/>
        </w:rPr>
        <w:t>(</w:t>
      </w:r>
      <w:r>
        <w:rPr>
          <w:rFonts w:eastAsia="標楷體" w:hint="eastAsia"/>
          <w:sz w:val="28"/>
          <w:szCs w:val="28"/>
        </w:rPr>
        <w:t>附紙質類檔案紀錄單</w:t>
      </w:r>
      <w:r>
        <w:rPr>
          <w:rFonts w:eastAsia="標楷體" w:hint="eastAsia"/>
          <w:sz w:val="28"/>
          <w:szCs w:val="28"/>
        </w:rPr>
        <w:t>0.5</w:t>
      </w:r>
    </w:p>
    <w:p w:rsidR="005C0A8C" w:rsidRDefault="005C0A8C">
      <w:pPr>
        <w:adjustRightInd/>
        <w:spacing w:line="440" w:lineRule="exact"/>
        <w:ind w:left="1568"/>
        <w:jc w:val="both"/>
        <w:rPr>
          <w:rFonts w:eastAsia="標楷體" w:hint="eastAsia"/>
          <w:sz w:val="28"/>
          <w:szCs w:val="28"/>
        </w:rPr>
      </w:pPr>
      <w:r>
        <w:rPr>
          <w:rFonts w:eastAsia="標楷體" w:hint="eastAsia"/>
          <w:sz w:val="28"/>
          <w:szCs w:val="28"/>
        </w:rPr>
        <w:t>分，附非紙質類檔案紀錄單</w:t>
      </w:r>
      <w:r>
        <w:rPr>
          <w:rFonts w:eastAsia="標楷體" w:hint="eastAsia"/>
          <w:sz w:val="28"/>
          <w:szCs w:val="28"/>
        </w:rPr>
        <w:t>0.5</w:t>
      </w:r>
      <w:r>
        <w:rPr>
          <w:rFonts w:eastAsia="標楷體" w:hint="eastAsia"/>
          <w:sz w:val="28"/>
          <w:szCs w:val="28"/>
        </w:rPr>
        <w:t>分；如未管有非紙質類檔案，附紙質類檔案紀錄單</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,5)</w:instrText>
      </w:r>
      <w:r>
        <w:rPr>
          <w:rFonts w:eastAsia="標楷體"/>
          <w:sz w:val="28"/>
          <w:szCs w:val="28"/>
        </w:rPr>
        <w:fldChar w:fldCharType="end"/>
      </w:r>
      <w:r>
        <w:rPr>
          <w:rFonts w:eastAsia="標楷體" w:hint="eastAsia"/>
          <w:sz w:val="28"/>
          <w:szCs w:val="28"/>
        </w:rPr>
        <w:t>現場查檢符合檔案庫房設施基準之「檔案庫房溫溼度標準</w:t>
      </w:r>
    </w:p>
    <w:p w:rsidR="005C0A8C" w:rsidRDefault="005C0A8C">
      <w:pPr>
        <w:adjustRightInd/>
        <w:spacing w:line="440" w:lineRule="exact"/>
        <w:ind w:left="1540"/>
        <w:jc w:val="both"/>
        <w:rPr>
          <w:rFonts w:eastAsia="標楷體"/>
          <w:sz w:val="28"/>
          <w:szCs w:val="28"/>
        </w:rPr>
      </w:pPr>
      <w:r>
        <w:rPr>
          <w:rFonts w:eastAsia="標楷體" w:hint="eastAsia"/>
          <w:sz w:val="28"/>
          <w:szCs w:val="28"/>
        </w:rPr>
        <w:t>表」所列標準。</w:t>
      </w:r>
      <w:r>
        <w:rPr>
          <w:rFonts w:eastAsia="標楷體" w:hint="eastAsia"/>
          <w:sz w:val="28"/>
          <w:szCs w:val="28"/>
        </w:rPr>
        <w:t>(</w:t>
      </w:r>
      <w:r>
        <w:rPr>
          <w:rFonts w:eastAsia="標楷體" w:hint="eastAsia"/>
          <w:sz w:val="28"/>
          <w:szCs w:val="28"/>
        </w:rPr>
        <w:t>紙質類檔案部分</w:t>
      </w:r>
      <w:r>
        <w:rPr>
          <w:rFonts w:eastAsia="標楷體" w:hint="eastAsia"/>
          <w:sz w:val="28"/>
          <w:szCs w:val="28"/>
        </w:rPr>
        <w:t>0.5</w:t>
      </w:r>
      <w:r>
        <w:rPr>
          <w:rFonts w:eastAsia="標楷體" w:hint="eastAsia"/>
          <w:sz w:val="28"/>
          <w:szCs w:val="28"/>
        </w:rPr>
        <w:t>分，非紙質類檔案部分</w:t>
      </w:r>
      <w:r>
        <w:rPr>
          <w:rFonts w:eastAsia="標楷體" w:hint="eastAsia"/>
          <w:sz w:val="28"/>
          <w:szCs w:val="28"/>
        </w:rPr>
        <w:t>0.5</w:t>
      </w:r>
      <w:r>
        <w:rPr>
          <w:rFonts w:eastAsia="標楷體" w:hint="eastAsia"/>
          <w:sz w:val="28"/>
          <w:szCs w:val="28"/>
        </w:rPr>
        <w:t>分；如未管有非紙質類檔案，紙質類檔案部分</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numPr>
          <w:ilvl w:val="0"/>
          <w:numId w:val="105"/>
        </w:numPr>
        <w:adjustRightInd/>
        <w:spacing w:line="440" w:lineRule="exact"/>
        <w:jc w:val="both"/>
        <w:rPr>
          <w:rFonts w:eastAsia="標楷體"/>
          <w:sz w:val="28"/>
          <w:szCs w:val="28"/>
        </w:rPr>
      </w:pPr>
      <w:r>
        <w:rPr>
          <w:rFonts w:eastAsia="標楷體" w:hint="eastAsia"/>
          <w:sz w:val="28"/>
          <w:szCs w:val="28"/>
        </w:rPr>
        <w:t>逐項均無得分者，以</w:t>
      </w:r>
      <w:r>
        <w:rPr>
          <w:rFonts w:eastAsia="標楷體" w:hint="eastAsia"/>
          <w:sz w:val="28"/>
          <w:szCs w:val="28"/>
        </w:rPr>
        <w:t>0</w:t>
      </w:r>
      <w:r>
        <w:rPr>
          <w:rFonts w:eastAsia="標楷體" w:hint="eastAsia"/>
          <w:sz w:val="28"/>
          <w:szCs w:val="28"/>
        </w:rPr>
        <w:t>分計。</w:t>
      </w:r>
    </w:p>
    <w:p w:rsidR="005C0A8C" w:rsidRDefault="005C0A8C">
      <w:pPr>
        <w:numPr>
          <w:ilvl w:val="0"/>
          <w:numId w:val="105"/>
        </w:numPr>
        <w:adjustRightInd/>
        <w:spacing w:line="440" w:lineRule="exact"/>
        <w:jc w:val="both"/>
        <w:rPr>
          <w:rFonts w:eastAsia="標楷體" w:hint="eastAsia"/>
          <w:sz w:val="28"/>
          <w:szCs w:val="28"/>
        </w:rPr>
      </w:pPr>
      <w:r>
        <w:rPr>
          <w:rFonts w:eastAsia="標楷體" w:hint="eastAsia"/>
          <w:sz w:val="28"/>
          <w:szCs w:val="28"/>
        </w:rPr>
        <w:t>如查核檔案庫房數量</w:t>
      </w:r>
      <w:r>
        <w:rPr>
          <w:rFonts w:eastAsia="標楷體" w:hint="eastAsia"/>
          <w:sz w:val="28"/>
          <w:szCs w:val="28"/>
        </w:rPr>
        <w:t>2</w:t>
      </w:r>
      <w:r>
        <w:rPr>
          <w:rFonts w:eastAsia="標楷體" w:hint="eastAsia"/>
          <w:sz w:val="28"/>
          <w:szCs w:val="28"/>
        </w:rPr>
        <w:t>間以上，則採計平均得分</w:t>
      </w:r>
      <w:r>
        <w:rPr>
          <w:rFonts w:eastAsia="標楷體"/>
          <w:sz w:val="28"/>
          <w:szCs w:val="28"/>
        </w:rPr>
        <w:t>，</w:t>
      </w:r>
      <w:r>
        <w:rPr>
          <w:rFonts w:eastAsia="標楷體" w:hint="eastAsia"/>
          <w:sz w:val="28"/>
          <w:szCs w:val="28"/>
        </w:rPr>
        <w:t>並採四捨五入計算。</w:t>
      </w:r>
    </w:p>
    <w:p w:rsidR="005C0A8C" w:rsidRDefault="005C0A8C">
      <w:pPr>
        <w:numPr>
          <w:ilvl w:val="0"/>
          <w:numId w:val="93"/>
        </w:numPr>
        <w:adjustRightInd/>
        <w:spacing w:line="480" w:lineRule="exact"/>
        <w:ind w:left="966" w:hanging="224"/>
        <w:jc w:val="both"/>
        <w:rPr>
          <w:rFonts w:eastAsia="標楷體"/>
          <w:sz w:val="28"/>
          <w:szCs w:val="28"/>
        </w:rPr>
      </w:pPr>
      <w:r>
        <w:rPr>
          <w:rFonts w:eastAsia="標楷體" w:hint="eastAsia"/>
          <w:sz w:val="28"/>
          <w:szCs w:val="28"/>
        </w:rPr>
        <w:lastRenderedPageBreak/>
        <w:t>注意事項：受評機關事先提供現有檔案庫房數量及其典藏檔案概況，並準備</w:t>
      </w:r>
      <w:r>
        <w:rPr>
          <w:rFonts w:eastAsia="標楷體"/>
          <w:sz w:val="28"/>
          <w:szCs w:val="28"/>
        </w:rPr>
        <w:t>最近</w:t>
      </w:r>
      <w:r>
        <w:rPr>
          <w:rFonts w:eastAsia="標楷體"/>
          <w:sz w:val="28"/>
          <w:szCs w:val="28"/>
        </w:rPr>
        <w:t>1</w:t>
      </w:r>
      <w:r>
        <w:rPr>
          <w:rFonts w:eastAsia="標楷體"/>
          <w:sz w:val="28"/>
          <w:szCs w:val="28"/>
        </w:rPr>
        <w:t>年紙質類及非紙質類檔案庫房溫溼度紀錄單</w:t>
      </w:r>
      <w:r>
        <w:rPr>
          <w:rFonts w:eastAsia="標楷體" w:hint="eastAsia"/>
          <w:sz w:val="28"/>
          <w:szCs w:val="28"/>
        </w:rPr>
        <w:t>。</w:t>
      </w:r>
    </w:p>
    <w:p w:rsidR="005C0A8C" w:rsidRDefault="005C0A8C">
      <w:pPr>
        <w:numPr>
          <w:ilvl w:val="0"/>
          <w:numId w:val="23"/>
        </w:numPr>
        <w:adjustRightInd/>
        <w:spacing w:line="480" w:lineRule="exact"/>
        <w:ind w:left="1049" w:hanging="349"/>
        <w:jc w:val="both"/>
        <w:rPr>
          <w:rFonts w:eastAsia="標楷體"/>
          <w:sz w:val="28"/>
          <w:szCs w:val="28"/>
          <w:u w:val="single"/>
        </w:rPr>
      </w:pPr>
      <w:r>
        <w:rPr>
          <w:rFonts w:eastAsia="標楷體" w:hint="eastAsia"/>
          <w:b/>
          <w:sz w:val="28"/>
          <w:szCs w:val="28"/>
          <w:u w:val="single"/>
        </w:rPr>
        <w:t>項目</w:t>
      </w:r>
      <w:r>
        <w:rPr>
          <w:rFonts w:eastAsia="標楷體" w:hint="eastAsia"/>
          <w:b/>
          <w:sz w:val="28"/>
          <w:szCs w:val="28"/>
          <w:u w:val="single"/>
        </w:rPr>
        <w:t>21</w:t>
      </w:r>
      <w:r>
        <w:rPr>
          <w:rFonts w:eastAsia="標楷體" w:hint="eastAsia"/>
          <w:b/>
          <w:sz w:val="28"/>
          <w:szCs w:val="28"/>
          <w:u w:val="single"/>
        </w:rPr>
        <w:t>：訂定檔案庫房緊急應變計畫及實地演練</w:t>
      </w:r>
      <w:r>
        <w:rPr>
          <w:rFonts w:eastAsia="標楷體" w:hint="eastAsia"/>
          <w:sz w:val="28"/>
          <w:szCs w:val="28"/>
          <w:u w:val="single"/>
        </w:rPr>
        <w:t>。</w:t>
      </w:r>
    </w:p>
    <w:p w:rsidR="005C0A8C" w:rsidRDefault="005C0A8C">
      <w:pPr>
        <w:numPr>
          <w:ilvl w:val="0"/>
          <w:numId w:val="157"/>
        </w:numPr>
        <w:adjustRightInd/>
        <w:spacing w:line="480" w:lineRule="exact"/>
        <w:ind w:left="1078"/>
        <w:jc w:val="both"/>
        <w:rPr>
          <w:rFonts w:eastAsia="標楷體" w:hint="eastAsia"/>
          <w:sz w:val="28"/>
          <w:szCs w:val="28"/>
        </w:rPr>
      </w:pPr>
      <w:r>
        <w:rPr>
          <w:rFonts w:eastAsia="標楷體" w:hint="eastAsia"/>
          <w:sz w:val="28"/>
          <w:szCs w:val="28"/>
        </w:rPr>
        <w:t>作業規定：機關檔案管理作業手冊</w:t>
      </w:r>
      <w:r>
        <w:rPr>
          <w:rFonts w:eastAsia="標楷體" w:hint="eastAsia"/>
          <w:sz w:val="28"/>
          <w:szCs w:val="28"/>
        </w:rPr>
        <w:t>14.3.2.6</w:t>
      </w:r>
      <w:r>
        <w:rPr>
          <w:rFonts w:eastAsia="標楷體" w:hint="eastAsia"/>
          <w:sz w:val="28"/>
          <w:szCs w:val="28"/>
        </w:rPr>
        <w:t>。</w:t>
      </w:r>
    </w:p>
    <w:p w:rsidR="005C0A8C" w:rsidRDefault="005C0A8C">
      <w:pPr>
        <w:numPr>
          <w:ilvl w:val="0"/>
          <w:numId w:val="157"/>
        </w:numPr>
        <w:adjustRightInd/>
        <w:spacing w:line="480" w:lineRule="exact"/>
        <w:ind w:left="1078"/>
        <w:jc w:val="both"/>
        <w:rPr>
          <w:rFonts w:eastAsia="標楷體" w:hint="eastAsia"/>
          <w:sz w:val="28"/>
          <w:szCs w:val="28"/>
        </w:rPr>
      </w:pPr>
      <w:r>
        <w:rPr>
          <w:rFonts w:eastAsia="標楷體" w:hint="eastAsia"/>
          <w:sz w:val="28"/>
          <w:szCs w:val="28"/>
        </w:rPr>
        <w:t>考評方式：查核檔案庫房緊急應變計畫及實地演練相關文件。</w:t>
      </w:r>
    </w:p>
    <w:p w:rsidR="005C0A8C" w:rsidRDefault="005C0A8C">
      <w:pPr>
        <w:numPr>
          <w:ilvl w:val="0"/>
          <w:numId w:val="157"/>
        </w:numPr>
        <w:adjustRightInd/>
        <w:spacing w:line="480" w:lineRule="exact"/>
        <w:ind w:left="1078"/>
        <w:jc w:val="both"/>
        <w:rPr>
          <w:rFonts w:eastAsia="標楷體"/>
          <w:sz w:val="28"/>
          <w:szCs w:val="28"/>
        </w:rPr>
      </w:pPr>
      <w:r>
        <w:rPr>
          <w:rFonts w:eastAsia="標楷體" w:hint="eastAsia"/>
          <w:sz w:val="28"/>
          <w:szCs w:val="28"/>
        </w:rPr>
        <w:t>評分標準：</w:t>
      </w:r>
    </w:p>
    <w:p w:rsidR="005C0A8C" w:rsidRDefault="005C0A8C">
      <w:pPr>
        <w:numPr>
          <w:ilvl w:val="0"/>
          <w:numId w:val="147"/>
        </w:numPr>
        <w:adjustRightInd/>
        <w:spacing w:line="480" w:lineRule="exact"/>
        <w:jc w:val="both"/>
        <w:rPr>
          <w:rFonts w:eastAsia="標楷體" w:hint="eastAsia"/>
          <w:sz w:val="28"/>
          <w:szCs w:val="28"/>
        </w:rPr>
      </w:pPr>
      <w:r>
        <w:rPr>
          <w:rFonts w:eastAsia="標楷體" w:hint="eastAsia"/>
          <w:sz w:val="28"/>
          <w:szCs w:val="28"/>
        </w:rPr>
        <w:t>有訂定檔案庫房緊急應變計畫，據以定期實地演練並簽陳演練相關紀錄者。</w:t>
      </w:r>
      <w:r>
        <w:rPr>
          <w:rFonts w:eastAsia="標楷體" w:hint="eastAsia"/>
          <w:sz w:val="28"/>
          <w:szCs w:val="28"/>
        </w:rPr>
        <w:t>(5</w:t>
      </w:r>
      <w:r>
        <w:rPr>
          <w:rFonts w:eastAsia="標楷體" w:hint="eastAsia"/>
          <w:sz w:val="28"/>
          <w:szCs w:val="28"/>
        </w:rPr>
        <w:t>分</w:t>
      </w:r>
      <w:r>
        <w:rPr>
          <w:rFonts w:eastAsia="標楷體" w:hint="eastAsia"/>
          <w:sz w:val="28"/>
          <w:szCs w:val="28"/>
        </w:rPr>
        <w:t xml:space="preserve">) </w:t>
      </w:r>
    </w:p>
    <w:p w:rsidR="005C0A8C" w:rsidRDefault="005C0A8C">
      <w:pPr>
        <w:numPr>
          <w:ilvl w:val="0"/>
          <w:numId w:val="147"/>
        </w:numPr>
        <w:adjustRightInd/>
        <w:spacing w:line="480" w:lineRule="exact"/>
        <w:jc w:val="both"/>
        <w:rPr>
          <w:rFonts w:eastAsia="標楷體" w:hint="eastAsia"/>
          <w:sz w:val="28"/>
          <w:szCs w:val="28"/>
        </w:rPr>
      </w:pPr>
      <w:r>
        <w:rPr>
          <w:rFonts w:eastAsia="標楷體" w:hint="eastAsia"/>
          <w:sz w:val="28"/>
          <w:szCs w:val="28"/>
        </w:rPr>
        <w:t>進行實地演練並簽陳演練相關紀錄者，惟未事先訂定計畫。</w:t>
      </w:r>
      <w:r>
        <w:rPr>
          <w:rFonts w:eastAsia="標楷體" w:hint="eastAsia"/>
          <w:sz w:val="28"/>
          <w:szCs w:val="28"/>
        </w:rPr>
        <w:t>(4</w:t>
      </w:r>
      <w:r>
        <w:rPr>
          <w:rFonts w:eastAsia="標楷體" w:hint="eastAsia"/>
          <w:sz w:val="28"/>
          <w:szCs w:val="28"/>
        </w:rPr>
        <w:t>分</w:t>
      </w:r>
      <w:r>
        <w:rPr>
          <w:rFonts w:eastAsia="標楷體" w:hint="eastAsia"/>
          <w:sz w:val="28"/>
          <w:szCs w:val="28"/>
        </w:rPr>
        <w:t>)</w:t>
      </w:r>
    </w:p>
    <w:p w:rsidR="005C0A8C" w:rsidRDefault="005C0A8C">
      <w:pPr>
        <w:numPr>
          <w:ilvl w:val="0"/>
          <w:numId w:val="147"/>
        </w:numPr>
        <w:adjustRightInd/>
        <w:spacing w:line="480" w:lineRule="exact"/>
        <w:jc w:val="both"/>
        <w:rPr>
          <w:rFonts w:eastAsia="標楷體" w:hint="eastAsia"/>
          <w:sz w:val="28"/>
          <w:szCs w:val="28"/>
        </w:rPr>
      </w:pPr>
      <w:r>
        <w:rPr>
          <w:rFonts w:eastAsia="標楷體" w:hint="eastAsia"/>
          <w:sz w:val="28"/>
          <w:szCs w:val="28"/>
        </w:rPr>
        <w:t>有訂定檔案庫房緊急應變計畫，據以定期實地演練，惟未簽陳演練相關紀錄者。</w:t>
      </w:r>
      <w:r>
        <w:rPr>
          <w:rFonts w:eastAsia="標楷體" w:hint="eastAsia"/>
          <w:sz w:val="28"/>
          <w:szCs w:val="28"/>
        </w:rPr>
        <w:t>(3</w:t>
      </w:r>
      <w:r>
        <w:rPr>
          <w:rFonts w:eastAsia="標楷體" w:hint="eastAsia"/>
          <w:sz w:val="28"/>
          <w:szCs w:val="28"/>
        </w:rPr>
        <w:t>分</w:t>
      </w:r>
      <w:r>
        <w:rPr>
          <w:rFonts w:eastAsia="標楷體" w:hint="eastAsia"/>
          <w:sz w:val="28"/>
          <w:szCs w:val="28"/>
        </w:rPr>
        <w:t>)</w:t>
      </w:r>
    </w:p>
    <w:p w:rsidR="005C0A8C" w:rsidRDefault="005C0A8C">
      <w:pPr>
        <w:numPr>
          <w:ilvl w:val="0"/>
          <w:numId w:val="147"/>
        </w:numPr>
        <w:adjustRightInd/>
        <w:spacing w:line="480" w:lineRule="exact"/>
        <w:jc w:val="both"/>
        <w:rPr>
          <w:rFonts w:eastAsia="標楷體" w:hint="eastAsia"/>
          <w:sz w:val="28"/>
          <w:szCs w:val="28"/>
        </w:rPr>
      </w:pPr>
      <w:r>
        <w:rPr>
          <w:rFonts w:eastAsia="標楷體" w:hint="eastAsia"/>
          <w:sz w:val="28"/>
          <w:szCs w:val="28"/>
        </w:rPr>
        <w:t>進行實地演練，惟未事先訂定計畫，亦未簽陳演練相關紀錄者。</w:t>
      </w:r>
      <w:r>
        <w:rPr>
          <w:rFonts w:eastAsia="標楷體" w:hint="eastAsia"/>
          <w:sz w:val="28"/>
          <w:szCs w:val="28"/>
        </w:rPr>
        <w:t>(2</w:t>
      </w:r>
      <w:r>
        <w:rPr>
          <w:rFonts w:eastAsia="標楷體" w:hint="eastAsia"/>
          <w:sz w:val="28"/>
          <w:szCs w:val="28"/>
        </w:rPr>
        <w:t>分</w:t>
      </w:r>
      <w:r>
        <w:rPr>
          <w:rFonts w:eastAsia="標楷體" w:hint="eastAsia"/>
          <w:sz w:val="28"/>
          <w:szCs w:val="28"/>
        </w:rPr>
        <w:t>)</w:t>
      </w:r>
    </w:p>
    <w:p w:rsidR="005C0A8C" w:rsidRDefault="005C0A8C">
      <w:pPr>
        <w:numPr>
          <w:ilvl w:val="0"/>
          <w:numId w:val="147"/>
        </w:numPr>
        <w:adjustRightInd/>
        <w:spacing w:line="480" w:lineRule="exact"/>
        <w:jc w:val="both"/>
        <w:rPr>
          <w:rFonts w:eastAsia="標楷體" w:hint="eastAsia"/>
          <w:sz w:val="28"/>
          <w:szCs w:val="28"/>
        </w:rPr>
      </w:pPr>
      <w:r>
        <w:rPr>
          <w:rFonts w:eastAsia="標楷體" w:hint="eastAsia"/>
          <w:sz w:val="28"/>
          <w:szCs w:val="28"/>
        </w:rPr>
        <w:t>有訂定檔案庫房緊急應變計畫，惟未定期實地演練，亦未簽陳演練相關紀錄者。</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numPr>
          <w:ilvl w:val="0"/>
          <w:numId w:val="147"/>
        </w:numPr>
        <w:adjustRightInd/>
        <w:spacing w:line="480" w:lineRule="exact"/>
        <w:jc w:val="both"/>
        <w:rPr>
          <w:rFonts w:eastAsia="標楷體" w:hint="eastAsia"/>
          <w:sz w:val="28"/>
          <w:szCs w:val="28"/>
        </w:rPr>
      </w:pPr>
      <w:r>
        <w:rPr>
          <w:rFonts w:eastAsia="標楷體" w:hint="eastAsia"/>
          <w:sz w:val="28"/>
          <w:szCs w:val="28"/>
        </w:rPr>
        <w:t>未訂定檔案庫房緊急應變計畫，亦未定期進行實地演練，亦未簽陳演練相關紀錄者。</w:t>
      </w:r>
      <w:r>
        <w:rPr>
          <w:rFonts w:eastAsia="標楷體" w:hint="eastAsia"/>
          <w:sz w:val="28"/>
          <w:szCs w:val="28"/>
        </w:rPr>
        <w:t>(0</w:t>
      </w:r>
      <w:r>
        <w:rPr>
          <w:rFonts w:eastAsia="標楷體" w:hint="eastAsia"/>
          <w:sz w:val="28"/>
          <w:szCs w:val="28"/>
        </w:rPr>
        <w:t>分</w:t>
      </w:r>
      <w:r>
        <w:rPr>
          <w:rFonts w:eastAsia="標楷體" w:hint="eastAsia"/>
          <w:sz w:val="28"/>
          <w:szCs w:val="28"/>
        </w:rPr>
        <w:t>)</w:t>
      </w:r>
    </w:p>
    <w:p w:rsidR="005C0A8C" w:rsidRDefault="005C0A8C">
      <w:pPr>
        <w:numPr>
          <w:ilvl w:val="0"/>
          <w:numId w:val="157"/>
        </w:numPr>
        <w:adjustRightInd/>
        <w:spacing w:line="480" w:lineRule="exact"/>
        <w:ind w:left="1078"/>
        <w:jc w:val="both"/>
        <w:rPr>
          <w:rFonts w:eastAsia="標楷體"/>
          <w:sz w:val="28"/>
          <w:szCs w:val="28"/>
        </w:rPr>
      </w:pPr>
      <w:r>
        <w:rPr>
          <w:rFonts w:eastAsia="標楷體" w:hint="eastAsia"/>
          <w:sz w:val="28"/>
          <w:szCs w:val="28"/>
        </w:rPr>
        <w:t>注意事項：受評機關應準備檔案庫房緊急應變計畫及實地演練</w:t>
      </w:r>
    </w:p>
    <w:p w:rsidR="005C0A8C" w:rsidRDefault="005C0A8C">
      <w:pPr>
        <w:adjustRightInd/>
        <w:spacing w:line="480" w:lineRule="exact"/>
        <w:ind w:left="952"/>
        <w:jc w:val="both"/>
        <w:rPr>
          <w:rFonts w:eastAsia="標楷體" w:hint="eastAsia"/>
          <w:sz w:val="28"/>
          <w:szCs w:val="28"/>
        </w:rPr>
      </w:pPr>
      <w:r>
        <w:rPr>
          <w:rFonts w:eastAsia="標楷體" w:hint="eastAsia"/>
          <w:sz w:val="28"/>
          <w:szCs w:val="28"/>
        </w:rPr>
        <w:t>相關文件。</w:t>
      </w:r>
    </w:p>
    <w:p w:rsidR="005C0A8C" w:rsidRDefault="005C0A8C">
      <w:pPr>
        <w:numPr>
          <w:ilvl w:val="0"/>
          <w:numId w:val="6"/>
        </w:numPr>
        <w:adjustRightInd/>
        <w:spacing w:line="480" w:lineRule="exact"/>
        <w:ind w:left="765"/>
        <w:jc w:val="both"/>
        <w:rPr>
          <w:rFonts w:eastAsia="標楷體" w:hint="eastAsia"/>
          <w:b/>
          <w:sz w:val="28"/>
          <w:szCs w:val="28"/>
        </w:rPr>
      </w:pPr>
      <w:r>
        <w:rPr>
          <w:rFonts w:eastAsia="標楷體" w:hint="eastAsia"/>
          <w:b/>
          <w:sz w:val="28"/>
          <w:szCs w:val="28"/>
        </w:rPr>
        <w:t>檔案鑑定與清理</w:t>
      </w:r>
      <w:r>
        <w:rPr>
          <w:rFonts w:eastAsia="標楷體"/>
          <w:b/>
          <w:sz w:val="28"/>
          <w:szCs w:val="28"/>
        </w:rPr>
        <w:t>（考評項目</w:t>
      </w:r>
      <w:r>
        <w:rPr>
          <w:rFonts w:eastAsia="標楷體" w:hint="eastAsia"/>
          <w:b/>
          <w:sz w:val="28"/>
          <w:szCs w:val="28"/>
        </w:rPr>
        <w:t>22-31</w:t>
      </w:r>
      <w:r>
        <w:rPr>
          <w:rFonts w:eastAsia="標楷體"/>
          <w:b/>
          <w:sz w:val="28"/>
          <w:szCs w:val="28"/>
        </w:rPr>
        <w:t>）</w:t>
      </w:r>
    </w:p>
    <w:p w:rsidR="005C0A8C" w:rsidRDefault="005C0A8C">
      <w:pPr>
        <w:numPr>
          <w:ilvl w:val="0"/>
          <w:numId w:val="23"/>
        </w:numPr>
        <w:adjustRightInd/>
        <w:spacing w:line="480" w:lineRule="exact"/>
        <w:ind w:left="1049" w:hanging="349"/>
        <w:jc w:val="both"/>
        <w:rPr>
          <w:rFonts w:eastAsia="標楷體"/>
          <w:b/>
          <w:sz w:val="28"/>
          <w:szCs w:val="28"/>
        </w:rPr>
      </w:pPr>
      <w:r>
        <w:rPr>
          <w:rFonts w:eastAsia="標楷體" w:hint="eastAsia"/>
          <w:b/>
          <w:sz w:val="28"/>
          <w:szCs w:val="28"/>
          <w:u w:val="single"/>
        </w:rPr>
        <w:t>項目</w:t>
      </w:r>
      <w:r>
        <w:rPr>
          <w:rFonts w:eastAsia="標楷體" w:hint="eastAsia"/>
          <w:b/>
          <w:sz w:val="28"/>
          <w:szCs w:val="28"/>
          <w:u w:val="single"/>
        </w:rPr>
        <w:t>22</w:t>
      </w:r>
      <w:r>
        <w:rPr>
          <w:rFonts w:eastAsia="標楷體" w:hint="eastAsia"/>
          <w:b/>
          <w:sz w:val="28"/>
          <w:szCs w:val="28"/>
          <w:u w:val="single"/>
        </w:rPr>
        <w:t>：</w:t>
      </w:r>
      <w:r>
        <w:rPr>
          <w:rFonts w:eastAsia="標楷體"/>
          <w:b/>
          <w:sz w:val="28"/>
          <w:szCs w:val="28"/>
          <w:u w:val="single"/>
        </w:rPr>
        <w:t>依規定訂</w:t>
      </w:r>
      <w:r>
        <w:rPr>
          <w:rFonts w:eastAsia="標楷體" w:hint="eastAsia"/>
          <w:b/>
          <w:sz w:val="28"/>
          <w:szCs w:val="28"/>
          <w:u w:val="single"/>
        </w:rPr>
        <w:t>(</w:t>
      </w:r>
      <w:r>
        <w:rPr>
          <w:rFonts w:eastAsia="標楷體" w:hint="eastAsia"/>
          <w:b/>
          <w:sz w:val="28"/>
          <w:szCs w:val="28"/>
          <w:u w:val="single"/>
        </w:rPr>
        <w:t>修</w:t>
      </w:r>
      <w:r>
        <w:rPr>
          <w:rFonts w:eastAsia="標楷體" w:hint="eastAsia"/>
          <w:b/>
          <w:sz w:val="28"/>
          <w:szCs w:val="28"/>
          <w:u w:val="single"/>
        </w:rPr>
        <w:t>)</w:t>
      </w:r>
      <w:r>
        <w:rPr>
          <w:rFonts w:eastAsia="標楷體"/>
          <w:b/>
          <w:sz w:val="28"/>
          <w:szCs w:val="28"/>
          <w:u w:val="single"/>
        </w:rPr>
        <w:t>定檔案保存年限區分表</w:t>
      </w:r>
      <w:r>
        <w:rPr>
          <w:rFonts w:eastAsia="標楷體"/>
          <w:b/>
          <w:sz w:val="28"/>
          <w:szCs w:val="28"/>
        </w:rPr>
        <w:t>。</w:t>
      </w:r>
    </w:p>
    <w:p w:rsidR="005C0A8C" w:rsidRDefault="005C0A8C">
      <w:pPr>
        <w:numPr>
          <w:ilvl w:val="0"/>
          <w:numId w:val="32"/>
        </w:numPr>
        <w:adjustRightInd/>
        <w:spacing w:line="480" w:lineRule="exact"/>
        <w:ind w:left="966" w:hanging="224"/>
        <w:jc w:val="both"/>
        <w:rPr>
          <w:rFonts w:eastAsia="標楷體" w:hint="eastAsia"/>
          <w:sz w:val="28"/>
          <w:szCs w:val="28"/>
        </w:rPr>
      </w:pPr>
      <w:r>
        <w:rPr>
          <w:rFonts w:eastAsia="標楷體" w:hint="eastAsia"/>
          <w:sz w:val="28"/>
          <w:szCs w:val="28"/>
        </w:rPr>
        <w:t>作業規定：機關檔案管理作業手冊</w:t>
      </w:r>
      <w:r>
        <w:rPr>
          <w:rFonts w:eastAsia="標楷體" w:hint="eastAsia"/>
          <w:sz w:val="28"/>
          <w:szCs w:val="28"/>
        </w:rPr>
        <w:t>2.4.1</w:t>
      </w:r>
      <w:r>
        <w:rPr>
          <w:rFonts w:eastAsia="標楷體" w:hint="eastAsia"/>
          <w:sz w:val="28"/>
          <w:szCs w:val="28"/>
        </w:rPr>
        <w:t>、</w:t>
      </w:r>
      <w:r>
        <w:rPr>
          <w:rFonts w:eastAsia="標楷體" w:hint="eastAsia"/>
          <w:sz w:val="28"/>
          <w:szCs w:val="28"/>
        </w:rPr>
        <w:t>3.3.1</w:t>
      </w:r>
      <w:r>
        <w:rPr>
          <w:rFonts w:eastAsia="標楷體" w:hint="eastAsia"/>
          <w:sz w:val="28"/>
          <w:szCs w:val="28"/>
        </w:rPr>
        <w:t>、機關保存年限區分表編製指引。</w:t>
      </w:r>
    </w:p>
    <w:p w:rsidR="005C0A8C" w:rsidRDefault="005C0A8C">
      <w:pPr>
        <w:numPr>
          <w:ilvl w:val="0"/>
          <w:numId w:val="32"/>
        </w:numPr>
        <w:adjustRightInd/>
        <w:spacing w:line="480" w:lineRule="exact"/>
        <w:ind w:left="966" w:hanging="224"/>
        <w:jc w:val="both"/>
        <w:rPr>
          <w:rFonts w:eastAsia="標楷體" w:hint="eastAsia"/>
          <w:sz w:val="28"/>
          <w:szCs w:val="28"/>
        </w:rPr>
      </w:pPr>
      <w:r>
        <w:rPr>
          <w:rFonts w:eastAsia="標楷體" w:hint="eastAsia"/>
          <w:sz w:val="28"/>
          <w:szCs w:val="28"/>
        </w:rPr>
        <w:t>考評方式：查核最新且依</w:t>
      </w:r>
      <w:r>
        <w:rPr>
          <w:rFonts w:eastAsia="標楷體"/>
          <w:sz w:val="28"/>
          <w:szCs w:val="28"/>
        </w:rPr>
        <w:t>99</w:t>
      </w:r>
      <w:r>
        <w:rPr>
          <w:rFonts w:eastAsia="標楷體" w:hint="eastAsia"/>
          <w:sz w:val="28"/>
          <w:szCs w:val="28"/>
        </w:rPr>
        <w:t>年頒行格式全表檢討並送檔案局審查通過之「機關檔案分類及保存年限區分表」或「機關檔案保存年限區分表」，及其訂</w:t>
      </w:r>
      <w:r>
        <w:rPr>
          <w:rFonts w:eastAsia="標楷體"/>
          <w:sz w:val="28"/>
          <w:szCs w:val="28"/>
        </w:rPr>
        <w:t>(</w:t>
      </w:r>
      <w:r>
        <w:rPr>
          <w:rFonts w:eastAsia="標楷體" w:hint="eastAsia"/>
          <w:sz w:val="28"/>
          <w:szCs w:val="28"/>
        </w:rPr>
        <w:t>修</w:t>
      </w:r>
      <w:r>
        <w:rPr>
          <w:rFonts w:eastAsia="標楷體"/>
          <w:sz w:val="28"/>
          <w:szCs w:val="28"/>
        </w:rPr>
        <w:t>)</w:t>
      </w:r>
      <w:r>
        <w:rPr>
          <w:rFonts w:eastAsia="標楷體"/>
          <w:sz w:val="28"/>
          <w:szCs w:val="28"/>
        </w:rPr>
        <w:t>定</w:t>
      </w:r>
      <w:r>
        <w:rPr>
          <w:rFonts w:eastAsia="標楷體" w:hint="eastAsia"/>
          <w:sz w:val="28"/>
          <w:szCs w:val="28"/>
        </w:rPr>
        <w:t>過程之佐證文件，內容應依機關檔案管理作業手冊規定記載。</w:t>
      </w:r>
    </w:p>
    <w:p w:rsidR="005C0A8C" w:rsidRDefault="005C0A8C">
      <w:pPr>
        <w:numPr>
          <w:ilvl w:val="0"/>
          <w:numId w:val="32"/>
        </w:numPr>
        <w:adjustRightInd/>
        <w:spacing w:line="480" w:lineRule="exact"/>
        <w:ind w:left="966" w:hanging="224"/>
        <w:jc w:val="both"/>
        <w:rPr>
          <w:rFonts w:eastAsia="標楷體"/>
          <w:sz w:val="28"/>
          <w:szCs w:val="28"/>
        </w:rPr>
      </w:pPr>
      <w:r>
        <w:rPr>
          <w:rFonts w:eastAsia="標楷體" w:hint="eastAsia"/>
          <w:sz w:val="28"/>
          <w:szCs w:val="28"/>
        </w:rPr>
        <w:lastRenderedPageBreak/>
        <w:t>評分標準：</w:t>
      </w:r>
    </w:p>
    <w:p w:rsidR="005C0A8C" w:rsidRDefault="005C0A8C">
      <w:pPr>
        <w:numPr>
          <w:ilvl w:val="0"/>
          <w:numId w:val="52"/>
        </w:numPr>
        <w:adjustRightInd/>
        <w:spacing w:line="480" w:lineRule="exact"/>
        <w:jc w:val="both"/>
        <w:rPr>
          <w:rFonts w:eastAsia="標楷體"/>
          <w:sz w:val="28"/>
          <w:szCs w:val="28"/>
        </w:rPr>
      </w:pPr>
      <w:r>
        <w:rPr>
          <w:rFonts w:eastAsia="標楷體" w:hint="eastAsia"/>
          <w:sz w:val="28"/>
          <w:szCs w:val="28"/>
        </w:rPr>
        <w:t>採逐項累計方式計分：</w:t>
      </w:r>
    </w:p>
    <w:p w:rsidR="005C0A8C" w:rsidRDefault="005C0A8C">
      <w:pPr>
        <w:adjustRightInd/>
        <w:spacing w:line="480" w:lineRule="exact"/>
        <w:ind w:leftChars="536" w:left="1558" w:hangingChars="97" w:hanging="272"/>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依</w:t>
      </w:r>
      <w:r>
        <w:rPr>
          <w:rFonts w:eastAsia="標楷體" w:hint="eastAsia"/>
          <w:sz w:val="28"/>
          <w:szCs w:val="28"/>
        </w:rPr>
        <w:t>9</w:t>
      </w:r>
      <w:r>
        <w:rPr>
          <w:rFonts w:eastAsia="標楷體"/>
          <w:sz w:val="28"/>
          <w:szCs w:val="28"/>
        </w:rPr>
        <w:t>9</w:t>
      </w:r>
      <w:r>
        <w:rPr>
          <w:rFonts w:eastAsia="標楷體"/>
          <w:sz w:val="28"/>
          <w:szCs w:val="28"/>
        </w:rPr>
        <w:t>年頒行</w:t>
      </w:r>
      <w:r>
        <w:rPr>
          <w:rFonts w:eastAsia="標楷體" w:hint="eastAsia"/>
          <w:sz w:val="28"/>
          <w:szCs w:val="28"/>
        </w:rPr>
        <w:t>格式送審</w:t>
      </w:r>
      <w:r>
        <w:rPr>
          <w:rFonts w:eastAsia="標楷體"/>
          <w:sz w:val="28"/>
          <w:szCs w:val="28"/>
        </w:rPr>
        <w:t>通過，且</w:t>
      </w:r>
      <w:r>
        <w:rPr>
          <w:rFonts w:eastAsia="標楷體" w:hint="eastAsia"/>
          <w:sz w:val="28"/>
          <w:szCs w:val="28"/>
        </w:rPr>
        <w:t>因應組織調整、基準表修正或每</w:t>
      </w:r>
      <w:r>
        <w:rPr>
          <w:rFonts w:eastAsia="標楷體" w:hint="eastAsia"/>
          <w:sz w:val="28"/>
          <w:szCs w:val="28"/>
        </w:rPr>
        <w:t>10</w:t>
      </w:r>
      <w:r>
        <w:rPr>
          <w:rFonts w:eastAsia="標楷體" w:hint="eastAsia"/>
          <w:sz w:val="28"/>
          <w:szCs w:val="28"/>
        </w:rPr>
        <w:t>年進行檢討</w:t>
      </w:r>
      <w:r>
        <w:rPr>
          <w:rFonts w:eastAsia="標楷體"/>
          <w:sz w:val="28"/>
          <w:szCs w:val="28"/>
        </w:rPr>
        <w:t>。</w:t>
      </w:r>
      <w:r>
        <w:rPr>
          <w:rFonts w:eastAsia="標楷體"/>
          <w:sz w:val="28"/>
          <w:szCs w:val="28"/>
        </w:rPr>
        <w:t>(</w:t>
      </w:r>
      <w:r>
        <w:rPr>
          <w:rFonts w:eastAsia="標楷體" w:hint="eastAsia"/>
          <w:sz w:val="28"/>
          <w:szCs w:val="28"/>
        </w:rPr>
        <w:t>3</w:t>
      </w:r>
      <w:r>
        <w:rPr>
          <w:rFonts w:eastAsia="標楷體"/>
          <w:sz w:val="28"/>
          <w:szCs w:val="28"/>
        </w:rPr>
        <w:t>分</w:t>
      </w:r>
      <w:r>
        <w:rPr>
          <w:rFonts w:eastAsia="標楷體"/>
          <w:sz w:val="28"/>
          <w:szCs w:val="28"/>
        </w:rPr>
        <w:t>)</w:t>
      </w:r>
    </w:p>
    <w:p w:rsidR="005C0A8C" w:rsidRDefault="005C0A8C">
      <w:pPr>
        <w:adjustRightInd/>
        <w:spacing w:line="430" w:lineRule="exact"/>
        <w:ind w:leftChars="536" w:left="1558" w:hangingChars="97" w:hanging="272"/>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sz w:val="28"/>
          <w:szCs w:val="28"/>
        </w:rPr>
        <w:t>本機關自訂區分表</w:t>
      </w:r>
      <w:r>
        <w:rPr>
          <w:rFonts w:eastAsia="標楷體" w:hint="eastAsia"/>
          <w:sz w:val="28"/>
          <w:szCs w:val="28"/>
        </w:rPr>
        <w:t>者</w:t>
      </w:r>
      <w:r>
        <w:rPr>
          <w:rFonts w:eastAsia="標楷體"/>
          <w:sz w:val="28"/>
          <w:szCs w:val="28"/>
        </w:rPr>
        <w:t>，訂</w:t>
      </w:r>
      <w:r>
        <w:rPr>
          <w:rFonts w:eastAsia="標楷體" w:hint="eastAsia"/>
          <w:sz w:val="28"/>
          <w:szCs w:val="28"/>
        </w:rPr>
        <w:t>(</w:t>
      </w:r>
      <w:r>
        <w:rPr>
          <w:rFonts w:eastAsia="標楷體"/>
          <w:sz w:val="28"/>
          <w:szCs w:val="28"/>
        </w:rPr>
        <w:t>修</w:t>
      </w:r>
      <w:r>
        <w:rPr>
          <w:rFonts w:eastAsia="標楷體" w:hint="eastAsia"/>
          <w:sz w:val="28"/>
          <w:szCs w:val="28"/>
        </w:rPr>
        <w:t>)</w:t>
      </w:r>
      <w:r>
        <w:rPr>
          <w:rFonts w:eastAsia="標楷體" w:hint="eastAsia"/>
          <w:sz w:val="28"/>
          <w:szCs w:val="28"/>
        </w:rPr>
        <w:t>定過程有邀集跨組室人員參與，並檢附佐證文件；與他機關共同編製或上級機關統一編製者，有提供編修意見或參與相關研商會議，並檢附佐證文件</w:t>
      </w:r>
      <w:r>
        <w:rPr>
          <w:rFonts w:eastAsia="標楷體"/>
          <w:sz w:val="28"/>
          <w:szCs w:val="28"/>
        </w:rPr>
        <w:t>。</w:t>
      </w:r>
      <w:r>
        <w:rPr>
          <w:rFonts w:eastAsia="標楷體"/>
          <w:sz w:val="28"/>
          <w:szCs w:val="28"/>
        </w:rPr>
        <w:t>(1</w:t>
      </w:r>
      <w:r>
        <w:rPr>
          <w:rFonts w:eastAsia="標楷體"/>
          <w:sz w:val="28"/>
          <w:szCs w:val="28"/>
        </w:rPr>
        <w:t>分</w:t>
      </w:r>
      <w:r>
        <w:rPr>
          <w:rFonts w:eastAsia="標楷體"/>
          <w:sz w:val="28"/>
          <w:szCs w:val="28"/>
        </w:rPr>
        <w:t>)</w:t>
      </w:r>
    </w:p>
    <w:p w:rsidR="005C0A8C" w:rsidRDefault="005C0A8C">
      <w:pPr>
        <w:adjustRightInd/>
        <w:spacing w:line="430" w:lineRule="exact"/>
        <w:ind w:leftChars="536" w:left="1558" w:hangingChars="97" w:hanging="272"/>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參考檔案局或上級機關核復之意見修正區分表內容，並檢附佐證文件</w:t>
      </w:r>
      <w:r>
        <w:rPr>
          <w:rFonts w:eastAsia="標楷體"/>
          <w:sz w:val="28"/>
          <w:szCs w:val="28"/>
        </w:rPr>
        <w:t>。</w:t>
      </w:r>
      <w:r>
        <w:rPr>
          <w:rFonts w:eastAsia="標楷體"/>
          <w:sz w:val="28"/>
          <w:szCs w:val="28"/>
        </w:rPr>
        <w:t>(1</w:t>
      </w:r>
      <w:r>
        <w:rPr>
          <w:rFonts w:eastAsia="標楷體"/>
          <w:sz w:val="28"/>
          <w:szCs w:val="28"/>
        </w:rPr>
        <w:t>分</w:t>
      </w:r>
      <w:r>
        <w:rPr>
          <w:rFonts w:eastAsia="標楷體"/>
          <w:sz w:val="28"/>
          <w:szCs w:val="28"/>
        </w:rPr>
        <w:t>)</w:t>
      </w:r>
    </w:p>
    <w:p w:rsidR="005C0A8C" w:rsidRDefault="005C0A8C">
      <w:pPr>
        <w:numPr>
          <w:ilvl w:val="0"/>
          <w:numId w:val="52"/>
        </w:numPr>
        <w:adjustRightInd/>
        <w:spacing w:line="430" w:lineRule="exact"/>
        <w:jc w:val="both"/>
        <w:rPr>
          <w:rFonts w:eastAsia="標楷體" w:hint="eastAsia"/>
          <w:sz w:val="28"/>
          <w:szCs w:val="28"/>
        </w:rPr>
      </w:pPr>
      <w:r>
        <w:rPr>
          <w:rFonts w:eastAsia="標楷體"/>
          <w:sz w:val="28"/>
          <w:szCs w:val="28"/>
        </w:rPr>
        <w:t>未依</w:t>
      </w:r>
      <w:r>
        <w:rPr>
          <w:rFonts w:eastAsia="標楷體"/>
          <w:sz w:val="28"/>
          <w:szCs w:val="28"/>
        </w:rPr>
        <w:t>99</w:t>
      </w:r>
      <w:r>
        <w:rPr>
          <w:rFonts w:eastAsia="標楷體"/>
          <w:sz w:val="28"/>
          <w:szCs w:val="28"/>
        </w:rPr>
        <w:t>年函頒格式</w:t>
      </w:r>
      <w:r>
        <w:rPr>
          <w:rFonts w:eastAsia="標楷體" w:hint="eastAsia"/>
          <w:sz w:val="28"/>
          <w:szCs w:val="28"/>
        </w:rPr>
        <w:t>訂</w:t>
      </w:r>
      <w:r>
        <w:rPr>
          <w:rFonts w:eastAsia="標楷體"/>
          <w:sz w:val="28"/>
          <w:szCs w:val="28"/>
        </w:rPr>
        <w:t>(</w:t>
      </w:r>
      <w:r>
        <w:rPr>
          <w:rFonts w:eastAsia="標楷體" w:hint="eastAsia"/>
          <w:sz w:val="28"/>
          <w:szCs w:val="28"/>
        </w:rPr>
        <w:t>修</w:t>
      </w:r>
      <w:r>
        <w:rPr>
          <w:rFonts w:eastAsia="標楷體"/>
          <w:sz w:val="28"/>
          <w:szCs w:val="28"/>
        </w:rPr>
        <w:t>)</w:t>
      </w:r>
      <w:r>
        <w:rPr>
          <w:rFonts w:eastAsia="標楷體"/>
          <w:sz w:val="28"/>
          <w:szCs w:val="28"/>
        </w:rPr>
        <w:t>定者，以</w:t>
      </w:r>
      <w:r>
        <w:rPr>
          <w:rFonts w:eastAsia="標楷體"/>
          <w:sz w:val="28"/>
          <w:szCs w:val="28"/>
        </w:rPr>
        <w:t>0</w:t>
      </w:r>
      <w:r>
        <w:rPr>
          <w:rFonts w:eastAsia="標楷體"/>
          <w:sz w:val="28"/>
          <w:szCs w:val="28"/>
        </w:rPr>
        <w:t>分計</w:t>
      </w:r>
      <w:r>
        <w:rPr>
          <w:rFonts w:eastAsia="標楷體" w:hint="eastAsia"/>
          <w:sz w:val="28"/>
          <w:szCs w:val="28"/>
        </w:rPr>
        <w:t>。</w:t>
      </w:r>
    </w:p>
    <w:p w:rsidR="005C0A8C" w:rsidRDefault="005C0A8C">
      <w:pPr>
        <w:numPr>
          <w:ilvl w:val="0"/>
          <w:numId w:val="52"/>
        </w:numPr>
        <w:adjustRightInd/>
        <w:spacing w:line="430" w:lineRule="exact"/>
        <w:jc w:val="both"/>
        <w:rPr>
          <w:rFonts w:eastAsia="標楷體" w:hint="eastAsia"/>
          <w:sz w:val="28"/>
          <w:szCs w:val="28"/>
        </w:rPr>
      </w:pPr>
      <w:r>
        <w:rPr>
          <w:rFonts w:eastAsia="標楷體"/>
          <w:sz w:val="28"/>
          <w:szCs w:val="28"/>
        </w:rPr>
        <w:t>因應組織改造，</w:t>
      </w:r>
      <w:r>
        <w:rPr>
          <w:rFonts w:eastAsia="標楷體" w:hint="eastAsia"/>
          <w:sz w:val="28"/>
          <w:szCs w:val="28"/>
        </w:rPr>
        <w:t>在新機關組織法尚未完成立法前</w:t>
      </w:r>
      <w:r>
        <w:rPr>
          <w:rFonts w:eastAsia="標楷體"/>
          <w:sz w:val="28"/>
          <w:szCs w:val="28"/>
        </w:rPr>
        <w:t>區分表暫停送審，</w:t>
      </w:r>
      <w:r>
        <w:rPr>
          <w:rFonts w:eastAsia="標楷體" w:hint="eastAsia"/>
          <w:sz w:val="28"/>
          <w:szCs w:val="28"/>
        </w:rPr>
        <w:t>或新機關組織法完成立法但尚未屆提出新機關區分表暫行版期限者，應查核區分表每</w:t>
      </w:r>
      <w:r>
        <w:rPr>
          <w:rFonts w:eastAsia="標楷體" w:hint="eastAsia"/>
          <w:sz w:val="28"/>
          <w:szCs w:val="28"/>
        </w:rPr>
        <w:t>10</w:t>
      </w:r>
      <w:r>
        <w:rPr>
          <w:rFonts w:eastAsia="標楷體" w:hint="eastAsia"/>
          <w:sz w:val="28"/>
          <w:szCs w:val="28"/>
        </w:rPr>
        <w:t>年檢討之佐證文件；新機關組織法已完成立法但未屆檔案局排定區分表送審期限，且已訂定新機關區分表暫行版者，查核經機關權責長官核定之該暫行版。前開區分表均應符合</w:t>
      </w:r>
      <w:r>
        <w:rPr>
          <w:rFonts w:eastAsia="標楷體" w:hint="eastAsia"/>
          <w:sz w:val="28"/>
          <w:szCs w:val="28"/>
        </w:rPr>
        <w:t>99</w:t>
      </w:r>
      <w:r>
        <w:rPr>
          <w:rFonts w:eastAsia="標楷體" w:hint="eastAsia"/>
          <w:sz w:val="28"/>
          <w:szCs w:val="28"/>
        </w:rPr>
        <w:t>年函頒格式，並以上開評分標準計分。</w:t>
      </w:r>
    </w:p>
    <w:p w:rsidR="005C0A8C" w:rsidRDefault="005C0A8C">
      <w:pPr>
        <w:numPr>
          <w:ilvl w:val="0"/>
          <w:numId w:val="32"/>
        </w:numPr>
        <w:adjustRightInd/>
        <w:spacing w:line="430" w:lineRule="exact"/>
        <w:ind w:left="966" w:hanging="224"/>
        <w:jc w:val="both"/>
        <w:rPr>
          <w:rFonts w:eastAsia="標楷體" w:hint="eastAsia"/>
          <w:sz w:val="28"/>
          <w:szCs w:val="28"/>
        </w:rPr>
      </w:pPr>
      <w:r>
        <w:rPr>
          <w:rFonts w:eastAsia="標楷體" w:hint="eastAsia"/>
          <w:sz w:val="28"/>
          <w:szCs w:val="28"/>
        </w:rPr>
        <w:t>注意事項：須請受評機關事先備妥應查核之區分表，及其訂</w:t>
      </w:r>
      <w:r>
        <w:rPr>
          <w:rFonts w:eastAsia="標楷體"/>
          <w:sz w:val="28"/>
          <w:szCs w:val="28"/>
        </w:rPr>
        <w:t>(</w:t>
      </w:r>
      <w:r>
        <w:rPr>
          <w:rFonts w:eastAsia="標楷體" w:hint="eastAsia"/>
          <w:sz w:val="28"/>
          <w:szCs w:val="28"/>
        </w:rPr>
        <w:t>修</w:t>
      </w:r>
      <w:r>
        <w:rPr>
          <w:rFonts w:eastAsia="標楷體"/>
          <w:sz w:val="28"/>
          <w:szCs w:val="28"/>
        </w:rPr>
        <w:t>)</w:t>
      </w:r>
      <w:r>
        <w:rPr>
          <w:rFonts w:eastAsia="標楷體"/>
          <w:sz w:val="28"/>
          <w:szCs w:val="28"/>
        </w:rPr>
        <w:t>定</w:t>
      </w:r>
      <w:r>
        <w:rPr>
          <w:rFonts w:eastAsia="標楷體" w:hint="eastAsia"/>
          <w:sz w:val="28"/>
          <w:szCs w:val="28"/>
        </w:rPr>
        <w:t>過程之佐證文件。</w:t>
      </w:r>
    </w:p>
    <w:p w:rsidR="005C0A8C" w:rsidRDefault="005C0A8C">
      <w:pPr>
        <w:numPr>
          <w:ilvl w:val="0"/>
          <w:numId w:val="23"/>
        </w:numPr>
        <w:adjustRightInd/>
        <w:spacing w:line="43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23</w:t>
      </w:r>
      <w:r>
        <w:rPr>
          <w:rFonts w:eastAsia="標楷體" w:hint="eastAsia"/>
          <w:b/>
          <w:sz w:val="28"/>
          <w:szCs w:val="28"/>
          <w:u w:val="single"/>
        </w:rPr>
        <w:t>：檔案鑑定報告依規定載明應載事項。</w:t>
      </w:r>
    </w:p>
    <w:p w:rsidR="005C0A8C" w:rsidRDefault="005C0A8C">
      <w:pPr>
        <w:numPr>
          <w:ilvl w:val="0"/>
          <w:numId w:val="150"/>
        </w:numPr>
        <w:adjustRightInd/>
        <w:spacing w:line="430" w:lineRule="exact"/>
        <w:ind w:left="966" w:hanging="224"/>
        <w:jc w:val="both"/>
        <w:rPr>
          <w:rFonts w:eastAsia="標楷體" w:hint="eastAsia"/>
          <w:sz w:val="28"/>
          <w:szCs w:val="28"/>
        </w:rPr>
      </w:pPr>
      <w:r>
        <w:rPr>
          <w:rFonts w:eastAsia="標楷體" w:hint="eastAsia"/>
          <w:sz w:val="28"/>
          <w:szCs w:val="28"/>
        </w:rPr>
        <w:t>作業規定：機關檔案管理作業手冊</w:t>
      </w:r>
      <w:r>
        <w:rPr>
          <w:rFonts w:eastAsia="標楷體"/>
          <w:sz w:val="28"/>
          <w:szCs w:val="28"/>
        </w:rPr>
        <w:t>15.5.1</w:t>
      </w:r>
      <w:r>
        <w:rPr>
          <w:rFonts w:eastAsia="標楷體" w:hint="eastAsia"/>
          <w:sz w:val="28"/>
          <w:szCs w:val="28"/>
        </w:rPr>
        <w:t>、機關檔案鑑定作業指引。</w:t>
      </w:r>
    </w:p>
    <w:p w:rsidR="005C0A8C" w:rsidRDefault="005C0A8C">
      <w:pPr>
        <w:numPr>
          <w:ilvl w:val="0"/>
          <w:numId w:val="150"/>
        </w:numPr>
        <w:adjustRightInd/>
        <w:spacing w:line="430" w:lineRule="exact"/>
        <w:ind w:left="966" w:hanging="224"/>
        <w:jc w:val="both"/>
        <w:rPr>
          <w:rFonts w:eastAsia="標楷體" w:hint="eastAsia"/>
          <w:sz w:val="28"/>
          <w:szCs w:val="28"/>
        </w:rPr>
      </w:pPr>
      <w:r>
        <w:rPr>
          <w:rFonts w:eastAsia="標楷體" w:hint="eastAsia"/>
          <w:sz w:val="28"/>
          <w:szCs w:val="28"/>
        </w:rPr>
        <w:t>考評方式：查核至少</w:t>
      </w:r>
      <w:r>
        <w:rPr>
          <w:rFonts w:eastAsia="標楷體" w:hint="eastAsia"/>
          <w:sz w:val="28"/>
          <w:szCs w:val="28"/>
        </w:rPr>
        <w:t>2</w:t>
      </w:r>
      <w:r>
        <w:rPr>
          <w:rFonts w:eastAsia="標楷體" w:hint="eastAsia"/>
          <w:sz w:val="28"/>
          <w:szCs w:val="28"/>
        </w:rPr>
        <w:t>份檔案鑑定報告</w:t>
      </w:r>
      <w:r>
        <w:rPr>
          <w:rFonts w:eastAsia="標楷體" w:hint="eastAsia"/>
          <w:sz w:val="28"/>
          <w:szCs w:val="28"/>
        </w:rPr>
        <w:t>(</w:t>
      </w:r>
      <w:r>
        <w:rPr>
          <w:rFonts w:eastAsia="標楷體" w:hint="eastAsia"/>
          <w:sz w:val="28"/>
          <w:szCs w:val="28"/>
        </w:rPr>
        <w:t>以最近一次送審為主並前溯抽查，如歷來僅有</w:t>
      </w:r>
      <w:r>
        <w:rPr>
          <w:rFonts w:eastAsia="標楷體" w:hint="eastAsia"/>
          <w:sz w:val="28"/>
          <w:szCs w:val="28"/>
        </w:rPr>
        <w:t>1</w:t>
      </w:r>
      <w:r>
        <w:rPr>
          <w:rFonts w:eastAsia="標楷體" w:hint="eastAsia"/>
          <w:sz w:val="28"/>
          <w:szCs w:val="28"/>
        </w:rPr>
        <w:t>份則查核該份</w:t>
      </w:r>
      <w:r>
        <w:rPr>
          <w:rFonts w:eastAsia="標楷體" w:hint="eastAsia"/>
          <w:sz w:val="28"/>
          <w:szCs w:val="28"/>
        </w:rPr>
        <w:t>)</w:t>
      </w:r>
      <w:r>
        <w:rPr>
          <w:rFonts w:eastAsia="標楷體" w:hint="eastAsia"/>
          <w:sz w:val="28"/>
          <w:szCs w:val="28"/>
        </w:rPr>
        <w:t>，內容應依機關檔案管理作業手冊規定記載。</w:t>
      </w:r>
    </w:p>
    <w:p w:rsidR="005C0A8C" w:rsidRDefault="005C0A8C">
      <w:pPr>
        <w:numPr>
          <w:ilvl w:val="0"/>
          <w:numId w:val="150"/>
        </w:numPr>
        <w:adjustRightInd/>
        <w:spacing w:line="430" w:lineRule="exact"/>
        <w:ind w:left="966" w:hanging="224"/>
        <w:jc w:val="both"/>
        <w:rPr>
          <w:rFonts w:eastAsia="標楷體"/>
          <w:sz w:val="28"/>
          <w:szCs w:val="28"/>
        </w:rPr>
      </w:pPr>
      <w:r>
        <w:rPr>
          <w:rFonts w:eastAsia="標楷體" w:hint="eastAsia"/>
          <w:sz w:val="28"/>
          <w:szCs w:val="28"/>
        </w:rPr>
        <w:t>評分標準：</w:t>
      </w:r>
    </w:p>
    <w:p w:rsidR="005C0A8C" w:rsidRDefault="005C0A8C">
      <w:pPr>
        <w:numPr>
          <w:ilvl w:val="0"/>
          <w:numId w:val="53"/>
        </w:numPr>
        <w:adjustRightInd/>
        <w:spacing w:line="430" w:lineRule="exact"/>
        <w:jc w:val="both"/>
        <w:rPr>
          <w:rFonts w:eastAsia="標楷體"/>
          <w:sz w:val="28"/>
          <w:szCs w:val="28"/>
        </w:rPr>
      </w:pPr>
      <w:r>
        <w:rPr>
          <w:rFonts w:eastAsia="標楷體" w:hint="eastAsia"/>
          <w:sz w:val="28"/>
          <w:szCs w:val="28"/>
        </w:rPr>
        <w:t>採逐項累計方式計分，查核</w:t>
      </w:r>
      <w:r>
        <w:rPr>
          <w:rFonts w:eastAsia="標楷體" w:hint="eastAsia"/>
          <w:sz w:val="28"/>
          <w:szCs w:val="28"/>
        </w:rPr>
        <w:t>2</w:t>
      </w:r>
      <w:r>
        <w:rPr>
          <w:rFonts w:eastAsia="標楷體" w:hint="eastAsia"/>
          <w:sz w:val="28"/>
          <w:szCs w:val="28"/>
        </w:rPr>
        <w:t>份以上者，各份成績加總後除以查核份數，得分採四捨五入計算</w:t>
      </w:r>
      <w:r>
        <w:rPr>
          <w:rFonts w:eastAsia="標楷體" w:hint="eastAsia"/>
          <w:sz w:val="28"/>
          <w:szCs w:val="28"/>
        </w:rPr>
        <w:t>(</w:t>
      </w:r>
      <w:r>
        <w:rPr>
          <w:rFonts w:eastAsia="標楷體" w:hint="eastAsia"/>
          <w:sz w:val="28"/>
          <w:szCs w:val="28"/>
        </w:rPr>
        <w:t>如查核之各次分數有逐次明顯進步者，以最近</w:t>
      </w:r>
      <w:r>
        <w:rPr>
          <w:rFonts w:eastAsia="標楷體" w:hint="eastAsia"/>
          <w:sz w:val="28"/>
          <w:szCs w:val="28"/>
        </w:rPr>
        <w:t>2</w:t>
      </w:r>
      <w:r>
        <w:rPr>
          <w:rFonts w:eastAsia="標楷體" w:hint="eastAsia"/>
          <w:sz w:val="28"/>
          <w:szCs w:val="28"/>
        </w:rPr>
        <w:t>次分數平均計列</w:t>
      </w:r>
      <w:r>
        <w:rPr>
          <w:rFonts w:eastAsia="標楷體" w:hint="eastAsia"/>
          <w:sz w:val="28"/>
          <w:szCs w:val="28"/>
        </w:rPr>
        <w:t>)</w:t>
      </w:r>
      <w:r>
        <w:rPr>
          <w:rFonts w:eastAsia="標楷體" w:hint="eastAsia"/>
          <w:sz w:val="28"/>
          <w:szCs w:val="28"/>
        </w:rPr>
        <w:t>：</w:t>
      </w:r>
    </w:p>
    <w:p w:rsidR="005C0A8C" w:rsidRDefault="005C0A8C">
      <w:pPr>
        <w:adjustRightInd/>
        <w:spacing w:line="430" w:lineRule="exact"/>
        <w:ind w:leftChars="532" w:left="1560" w:hangingChars="101" w:hanging="283"/>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應載事項均依機關檔案管理作業手冊規定記載，</w:t>
      </w:r>
      <w:r>
        <w:rPr>
          <w:rFonts w:eastAsia="標楷體"/>
          <w:sz w:val="28"/>
          <w:szCs w:val="28"/>
        </w:rPr>
        <w:t>項目</w:t>
      </w:r>
      <w:r>
        <w:rPr>
          <w:rFonts w:eastAsia="標楷體" w:hint="eastAsia"/>
          <w:sz w:val="28"/>
          <w:szCs w:val="28"/>
        </w:rPr>
        <w:t>未有缺漏。</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adjustRightInd/>
        <w:spacing w:line="430" w:lineRule="exact"/>
        <w:ind w:left="1287"/>
        <w:jc w:val="both"/>
        <w:rPr>
          <w:rFonts w:eastAsia="標楷體" w:hint="eastAsia"/>
          <w:sz w:val="28"/>
          <w:szCs w:val="28"/>
        </w:rPr>
      </w:pPr>
      <w:r>
        <w:rPr>
          <w:rFonts w:eastAsia="標楷體"/>
          <w:sz w:val="28"/>
          <w:szCs w:val="28"/>
        </w:rPr>
        <w:lastRenderedPageBreak/>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應載事項內容完整詳實。</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adjustRightInd/>
        <w:spacing w:line="43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檔案鑑定標的與鑑定報告所列者相符。</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adjustRightInd/>
        <w:spacing w:line="430" w:lineRule="exact"/>
        <w:ind w:left="1287"/>
        <w:jc w:val="distribute"/>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,4)</w:instrText>
      </w:r>
      <w:r>
        <w:rPr>
          <w:rFonts w:eastAsia="標楷體"/>
          <w:sz w:val="28"/>
          <w:szCs w:val="28"/>
        </w:rPr>
        <w:fldChar w:fldCharType="end"/>
      </w:r>
      <w:r>
        <w:rPr>
          <w:rFonts w:eastAsia="標楷體" w:hint="eastAsia"/>
          <w:sz w:val="28"/>
          <w:szCs w:val="28"/>
        </w:rPr>
        <w:t>鑑定結果及建議具體明確呈現檔案價值與後續處置。</w:t>
      </w:r>
      <w:r>
        <w:rPr>
          <w:rFonts w:eastAsia="標楷體" w:hint="eastAsia"/>
          <w:sz w:val="28"/>
          <w:szCs w:val="28"/>
        </w:rPr>
        <w:t>(1</w:t>
      </w:r>
    </w:p>
    <w:p w:rsidR="005C0A8C" w:rsidRDefault="005C0A8C">
      <w:pPr>
        <w:adjustRightInd/>
        <w:spacing w:line="430" w:lineRule="exact"/>
        <w:ind w:left="1287"/>
        <w:rPr>
          <w:rFonts w:eastAsia="標楷體" w:hint="eastAsia"/>
          <w:sz w:val="28"/>
          <w:szCs w:val="28"/>
        </w:rPr>
      </w:pPr>
      <w:r>
        <w:rPr>
          <w:rFonts w:eastAsia="標楷體" w:hint="eastAsia"/>
          <w:sz w:val="28"/>
          <w:szCs w:val="28"/>
        </w:rPr>
        <w:t xml:space="preserve">  </w:t>
      </w:r>
      <w:r>
        <w:rPr>
          <w:rFonts w:eastAsia="標楷體" w:hint="eastAsia"/>
          <w:sz w:val="28"/>
          <w:szCs w:val="28"/>
        </w:rPr>
        <w:t>分</w:t>
      </w:r>
      <w:r>
        <w:rPr>
          <w:rFonts w:eastAsia="標楷體" w:hint="eastAsia"/>
          <w:sz w:val="28"/>
          <w:szCs w:val="28"/>
        </w:rPr>
        <w:t>)</w:t>
      </w:r>
    </w:p>
    <w:p w:rsidR="005C0A8C" w:rsidRDefault="005C0A8C">
      <w:pPr>
        <w:adjustRightInd/>
        <w:spacing w:line="43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,5)</w:instrText>
      </w:r>
      <w:r>
        <w:rPr>
          <w:rFonts w:eastAsia="標楷體"/>
          <w:sz w:val="28"/>
          <w:szCs w:val="28"/>
        </w:rPr>
        <w:fldChar w:fldCharType="end"/>
      </w:r>
      <w:r>
        <w:rPr>
          <w:rFonts w:eastAsia="標楷體" w:hint="eastAsia"/>
          <w:sz w:val="28"/>
          <w:szCs w:val="28"/>
        </w:rPr>
        <w:t>檔案局對鑑定報告審復未提出改善意見，或鑑定報告業依</w:t>
      </w:r>
    </w:p>
    <w:p w:rsidR="005C0A8C" w:rsidRDefault="005C0A8C">
      <w:pPr>
        <w:adjustRightInd/>
        <w:spacing w:line="430" w:lineRule="exact"/>
        <w:ind w:left="1554"/>
        <w:jc w:val="both"/>
        <w:rPr>
          <w:rFonts w:eastAsia="標楷體"/>
          <w:sz w:val="28"/>
          <w:szCs w:val="28"/>
        </w:rPr>
      </w:pPr>
      <w:r>
        <w:rPr>
          <w:rFonts w:eastAsia="標楷體" w:hint="eastAsia"/>
          <w:sz w:val="28"/>
          <w:szCs w:val="28"/>
        </w:rPr>
        <w:t>檔案局改善意見完成修正。</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numPr>
          <w:ilvl w:val="0"/>
          <w:numId w:val="53"/>
        </w:numPr>
        <w:adjustRightInd/>
        <w:spacing w:line="500" w:lineRule="exact"/>
        <w:jc w:val="both"/>
        <w:rPr>
          <w:rFonts w:eastAsia="標楷體" w:hint="eastAsia"/>
          <w:sz w:val="28"/>
          <w:szCs w:val="28"/>
        </w:rPr>
      </w:pPr>
      <w:r>
        <w:rPr>
          <w:rFonts w:eastAsia="標楷體" w:hint="eastAsia"/>
          <w:sz w:val="28"/>
          <w:szCs w:val="28"/>
        </w:rPr>
        <w:t>逐項均無得分者，以</w:t>
      </w:r>
      <w:r>
        <w:rPr>
          <w:rFonts w:eastAsia="標楷體" w:hint="eastAsia"/>
          <w:sz w:val="28"/>
          <w:szCs w:val="28"/>
        </w:rPr>
        <w:t>0</w:t>
      </w:r>
      <w:r>
        <w:rPr>
          <w:rFonts w:eastAsia="標楷體" w:hint="eastAsia"/>
          <w:sz w:val="28"/>
          <w:szCs w:val="28"/>
        </w:rPr>
        <w:t>分計。</w:t>
      </w:r>
    </w:p>
    <w:p w:rsidR="005C0A8C" w:rsidRDefault="005C0A8C">
      <w:pPr>
        <w:numPr>
          <w:ilvl w:val="0"/>
          <w:numId w:val="53"/>
        </w:numPr>
        <w:adjustRightInd/>
        <w:spacing w:line="500" w:lineRule="exact"/>
        <w:jc w:val="both"/>
        <w:rPr>
          <w:rFonts w:eastAsia="標楷體" w:hint="eastAsia"/>
          <w:sz w:val="28"/>
          <w:szCs w:val="28"/>
        </w:rPr>
      </w:pPr>
      <w:r>
        <w:rPr>
          <w:rFonts w:eastAsia="標楷體" w:hint="eastAsia"/>
          <w:sz w:val="28"/>
          <w:szCs w:val="28"/>
        </w:rPr>
        <w:t>因未有機關檔案管理作業手冊所訂鑑定時機而未辦理檔案鑑定者，</w:t>
      </w:r>
      <w:r>
        <w:rPr>
          <w:rFonts w:eastAsia="標楷體"/>
          <w:sz w:val="28"/>
          <w:szCs w:val="28"/>
        </w:rPr>
        <w:t>本項</w:t>
      </w:r>
      <w:r>
        <w:rPr>
          <w:rFonts w:eastAsia="標楷體" w:hint="eastAsia"/>
          <w:sz w:val="28"/>
          <w:szCs w:val="28"/>
        </w:rPr>
        <w:t>免評；除此因素外未</w:t>
      </w:r>
      <w:r>
        <w:rPr>
          <w:rFonts w:eastAsia="標楷體"/>
          <w:sz w:val="28"/>
          <w:szCs w:val="28"/>
        </w:rPr>
        <w:t>辦</w:t>
      </w:r>
      <w:r>
        <w:rPr>
          <w:rFonts w:eastAsia="標楷體" w:hint="eastAsia"/>
          <w:sz w:val="28"/>
          <w:szCs w:val="28"/>
        </w:rPr>
        <w:t>檔案鑑定者，以</w:t>
      </w:r>
      <w:r>
        <w:rPr>
          <w:rFonts w:eastAsia="標楷體" w:hint="eastAsia"/>
          <w:sz w:val="28"/>
          <w:szCs w:val="28"/>
        </w:rPr>
        <w:t>0</w:t>
      </w:r>
      <w:r>
        <w:rPr>
          <w:rFonts w:eastAsia="標楷體" w:hint="eastAsia"/>
          <w:sz w:val="28"/>
          <w:szCs w:val="28"/>
        </w:rPr>
        <w:t>分計。</w:t>
      </w:r>
    </w:p>
    <w:p w:rsidR="005C0A8C" w:rsidRDefault="005C0A8C">
      <w:pPr>
        <w:numPr>
          <w:ilvl w:val="0"/>
          <w:numId w:val="150"/>
        </w:numPr>
        <w:adjustRightInd/>
        <w:spacing w:line="500" w:lineRule="exact"/>
        <w:ind w:left="966" w:hanging="224"/>
        <w:jc w:val="both"/>
        <w:rPr>
          <w:rFonts w:eastAsia="標楷體" w:hint="eastAsia"/>
          <w:sz w:val="28"/>
          <w:szCs w:val="28"/>
        </w:rPr>
      </w:pPr>
      <w:r>
        <w:rPr>
          <w:rFonts w:eastAsia="標楷體" w:hint="eastAsia"/>
          <w:sz w:val="28"/>
          <w:szCs w:val="28"/>
        </w:rPr>
        <w:t>注意事項：須請受評機關應事先備妥各次檔案鑑定報告及檔案局審復公文，鑑定報告如僅為內部文件，無檔案局審復公文，不予列入。</w:t>
      </w:r>
    </w:p>
    <w:p w:rsidR="005C0A8C" w:rsidRDefault="005C0A8C">
      <w:pPr>
        <w:numPr>
          <w:ilvl w:val="0"/>
          <w:numId w:val="23"/>
        </w:numPr>
        <w:adjustRightInd/>
        <w:spacing w:line="50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24</w:t>
      </w:r>
      <w:r>
        <w:rPr>
          <w:rFonts w:eastAsia="標楷體" w:hint="eastAsia"/>
          <w:b/>
          <w:sz w:val="28"/>
          <w:szCs w:val="28"/>
          <w:u w:val="single"/>
        </w:rPr>
        <w:t>：檔案銷毀目錄依規定送請業務單位判定存毀。</w:t>
      </w:r>
    </w:p>
    <w:p w:rsidR="005C0A8C" w:rsidRDefault="005C0A8C">
      <w:pPr>
        <w:numPr>
          <w:ilvl w:val="0"/>
          <w:numId w:val="33"/>
        </w:numPr>
        <w:adjustRightInd/>
        <w:spacing w:line="500" w:lineRule="exact"/>
        <w:ind w:hanging="185"/>
        <w:jc w:val="both"/>
        <w:rPr>
          <w:rFonts w:eastAsia="標楷體"/>
          <w:sz w:val="28"/>
          <w:szCs w:val="28"/>
        </w:rPr>
      </w:pPr>
      <w:r>
        <w:rPr>
          <w:rFonts w:eastAsia="標楷體" w:hint="eastAsia"/>
          <w:sz w:val="28"/>
          <w:szCs w:val="28"/>
        </w:rPr>
        <w:t>作業規定：機關檔案保存年限及銷毀辦法第</w:t>
      </w:r>
      <w:r>
        <w:rPr>
          <w:rFonts w:eastAsia="標楷體" w:hint="eastAsia"/>
          <w:sz w:val="28"/>
          <w:szCs w:val="28"/>
        </w:rPr>
        <w:t>8</w:t>
      </w:r>
      <w:r>
        <w:rPr>
          <w:rFonts w:eastAsia="標楷體" w:hint="eastAsia"/>
          <w:sz w:val="28"/>
          <w:szCs w:val="28"/>
        </w:rPr>
        <w:t>條、機關檔案管</w:t>
      </w:r>
    </w:p>
    <w:p w:rsidR="005C0A8C" w:rsidRDefault="005C0A8C">
      <w:pPr>
        <w:adjustRightInd/>
        <w:spacing w:line="500" w:lineRule="exact"/>
        <w:ind w:left="952"/>
        <w:jc w:val="both"/>
        <w:rPr>
          <w:rFonts w:eastAsia="標楷體" w:hint="eastAsia"/>
          <w:sz w:val="28"/>
          <w:szCs w:val="28"/>
        </w:rPr>
      </w:pPr>
      <w:r>
        <w:rPr>
          <w:rFonts w:eastAsia="標楷體" w:hint="eastAsia"/>
          <w:sz w:val="28"/>
          <w:szCs w:val="28"/>
        </w:rPr>
        <w:t>理作業手冊</w:t>
      </w:r>
      <w:r>
        <w:rPr>
          <w:rFonts w:eastAsia="標楷體" w:hint="eastAsia"/>
          <w:sz w:val="28"/>
          <w:szCs w:val="28"/>
        </w:rPr>
        <w:t>16.4.1.2</w:t>
      </w:r>
      <w:r>
        <w:rPr>
          <w:rFonts w:eastAsia="標楷體" w:hint="eastAsia"/>
          <w:sz w:val="28"/>
          <w:szCs w:val="28"/>
        </w:rPr>
        <w:t>。</w:t>
      </w:r>
    </w:p>
    <w:p w:rsidR="005C0A8C" w:rsidRDefault="005C0A8C">
      <w:pPr>
        <w:numPr>
          <w:ilvl w:val="0"/>
          <w:numId w:val="33"/>
        </w:numPr>
        <w:adjustRightInd/>
        <w:spacing w:line="500" w:lineRule="exact"/>
        <w:ind w:hanging="185"/>
        <w:jc w:val="both"/>
        <w:rPr>
          <w:rFonts w:eastAsia="標楷體" w:hint="eastAsia"/>
          <w:sz w:val="28"/>
          <w:szCs w:val="28"/>
        </w:rPr>
      </w:pPr>
      <w:r>
        <w:rPr>
          <w:rFonts w:eastAsia="標楷體" w:hint="eastAsia"/>
          <w:sz w:val="28"/>
          <w:szCs w:val="28"/>
        </w:rPr>
        <w:t>考評方式：</w:t>
      </w:r>
      <w:r>
        <w:rPr>
          <w:rFonts w:eastAsia="標楷體"/>
          <w:sz w:val="28"/>
          <w:szCs w:val="28"/>
        </w:rPr>
        <w:t>查</w:t>
      </w:r>
      <w:r>
        <w:rPr>
          <w:rFonts w:eastAsia="標楷體"/>
          <w:sz w:val="28"/>
          <w:szCs w:val="28"/>
          <w:lang w:eastAsia="zh-HK"/>
        </w:rPr>
        <w:t>核</w:t>
      </w:r>
      <w:r>
        <w:rPr>
          <w:rFonts w:eastAsia="標楷體"/>
          <w:sz w:val="28"/>
          <w:szCs w:val="28"/>
        </w:rPr>
        <w:t>至少</w:t>
      </w:r>
      <w:r>
        <w:rPr>
          <w:rFonts w:eastAsia="標楷體" w:hint="eastAsia"/>
          <w:sz w:val="28"/>
          <w:szCs w:val="28"/>
        </w:rPr>
        <w:t>2</w:t>
      </w:r>
      <w:r>
        <w:rPr>
          <w:rFonts w:eastAsia="標楷體"/>
          <w:sz w:val="28"/>
          <w:szCs w:val="28"/>
        </w:rPr>
        <w:t>次檔案銷毀送審之佐證資料。</w:t>
      </w:r>
      <w:r>
        <w:rPr>
          <w:rFonts w:eastAsia="標楷體" w:hint="eastAsia"/>
          <w:sz w:val="28"/>
          <w:szCs w:val="28"/>
        </w:rPr>
        <w:t>(</w:t>
      </w:r>
      <w:r>
        <w:rPr>
          <w:rFonts w:eastAsia="標楷體" w:hint="eastAsia"/>
          <w:sz w:val="28"/>
          <w:szCs w:val="28"/>
        </w:rPr>
        <w:t>以最近一次送審為主並前溯抽查</w:t>
      </w:r>
      <w:r>
        <w:rPr>
          <w:rFonts w:eastAsia="標楷體" w:hint="eastAsia"/>
          <w:sz w:val="28"/>
          <w:szCs w:val="28"/>
        </w:rPr>
        <w:t>)</w:t>
      </w:r>
      <w:r>
        <w:rPr>
          <w:rFonts w:eastAsia="標楷體" w:hint="eastAsia"/>
          <w:sz w:val="28"/>
          <w:szCs w:val="28"/>
        </w:rPr>
        <w:t>。</w:t>
      </w:r>
    </w:p>
    <w:p w:rsidR="005C0A8C" w:rsidRDefault="005C0A8C">
      <w:pPr>
        <w:numPr>
          <w:ilvl w:val="0"/>
          <w:numId w:val="33"/>
        </w:numPr>
        <w:adjustRightInd/>
        <w:spacing w:line="500" w:lineRule="exact"/>
        <w:ind w:hanging="185"/>
        <w:jc w:val="both"/>
        <w:rPr>
          <w:rFonts w:eastAsia="標楷體"/>
          <w:sz w:val="28"/>
          <w:szCs w:val="28"/>
        </w:rPr>
      </w:pPr>
      <w:r>
        <w:rPr>
          <w:rFonts w:eastAsia="標楷體" w:hint="eastAsia"/>
          <w:sz w:val="28"/>
          <w:szCs w:val="28"/>
        </w:rPr>
        <w:t>評分標準：</w:t>
      </w:r>
    </w:p>
    <w:p w:rsidR="005C0A8C" w:rsidRDefault="005C0A8C">
      <w:pPr>
        <w:numPr>
          <w:ilvl w:val="0"/>
          <w:numId w:val="156"/>
        </w:numPr>
        <w:adjustRightInd/>
        <w:spacing w:line="500" w:lineRule="exact"/>
        <w:jc w:val="both"/>
        <w:rPr>
          <w:rFonts w:eastAsia="標楷體" w:hint="eastAsia"/>
          <w:sz w:val="28"/>
          <w:szCs w:val="28"/>
        </w:rPr>
      </w:pPr>
      <w:r>
        <w:rPr>
          <w:rFonts w:eastAsia="標楷體" w:hint="eastAsia"/>
          <w:sz w:val="28"/>
          <w:szCs w:val="28"/>
        </w:rPr>
        <w:t>採逐項累計方式計分，查核</w:t>
      </w:r>
      <w:r>
        <w:rPr>
          <w:rFonts w:eastAsia="標楷體" w:hint="eastAsia"/>
          <w:sz w:val="28"/>
          <w:szCs w:val="28"/>
        </w:rPr>
        <w:t>2</w:t>
      </w:r>
      <w:r>
        <w:rPr>
          <w:rFonts w:eastAsia="標楷體"/>
          <w:sz w:val="28"/>
          <w:szCs w:val="28"/>
        </w:rPr>
        <w:t>次</w:t>
      </w:r>
      <w:r>
        <w:rPr>
          <w:rFonts w:eastAsia="標楷體" w:hint="eastAsia"/>
          <w:sz w:val="28"/>
          <w:szCs w:val="28"/>
        </w:rPr>
        <w:t>以上者，各次成績加總後除以查核次數，得分採四捨五入計算。</w:t>
      </w:r>
    </w:p>
    <w:p w:rsidR="005C0A8C" w:rsidRDefault="005C0A8C">
      <w:pPr>
        <w:numPr>
          <w:ilvl w:val="0"/>
          <w:numId w:val="156"/>
        </w:numPr>
        <w:adjustRightInd/>
        <w:spacing w:line="500" w:lineRule="exact"/>
        <w:jc w:val="both"/>
        <w:rPr>
          <w:rFonts w:eastAsia="標楷體"/>
          <w:sz w:val="28"/>
          <w:szCs w:val="28"/>
        </w:rPr>
      </w:pPr>
      <w:r>
        <w:rPr>
          <w:rFonts w:eastAsia="標楷體"/>
          <w:sz w:val="28"/>
          <w:szCs w:val="28"/>
        </w:rPr>
        <w:t>查核至少</w:t>
      </w:r>
      <w:r>
        <w:rPr>
          <w:rFonts w:eastAsia="標楷體" w:hint="eastAsia"/>
          <w:sz w:val="28"/>
          <w:szCs w:val="28"/>
        </w:rPr>
        <w:t>2</w:t>
      </w:r>
      <w:r>
        <w:rPr>
          <w:rFonts w:eastAsia="標楷體"/>
          <w:sz w:val="28"/>
          <w:szCs w:val="28"/>
        </w:rPr>
        <w:t>次檔案銷毀目錄經業務單位會審判定情形：</w:t>
      </w:r>
    </w:p>
    <w:p w:rsidR="005C0A8C" w:rsidRDefault="005C0A8C">
      <w:pPr>
        <w:adjustRightInd/>
        <w:spacing w:line="50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sz w:val="28"/>
          <w:szCs w:val="28"/>
        </w:rPr>
        <w:t>提供經業務單位判定存毀之佐證文件</w:t>
      </w:r>
      <w:r>
        <w:rPr>
          <w:rFonts w:eastAsia="標楷體"/>
          <w:sz w:val="28"/>
          <w:szCs w:val="28"/>
        </w:rPr>
        <w:t>(</w:t>
      </w:r>
      <w:r>
        <w:rPr>
          <w:rFonts w:eastAsia="標楷體"/>
          <w:sz w:val="28"/>
          <w:szCs w:val="28"/>
        </w:rPr>
        <w:t>如會簽紀錄等</w:t>
      </w:r>
      <w:r>
        <w:rPr>
          <w:rFonts w:eastAsia="標楷體"/>
          <w:sz w:val="28"/>
          <w:szCs w:val="28"/>
        </w:rPr>
        <w:t>)</w:t>
      </w:r>
      <w:r>
        <w:rPr>
          <w:rFonts w:eastAsia="標楷體"/>
          <w:sz w:val="28"/>
          <w:szCs w:val="28"/>
        </w:rPr>
        <w:t>。</w:t>
      </w:r>
      <w:r>
        <w:rPr>
          <w:rFonts w:eastAsia="標楷體"/>
          <w:sz w:val="28"/>
          <w:szCs w:val="28"/>
        </w:rPr>
        <w:t>(2</w:t>
      </w:r>
    </w:p>
    <w:p w:rsidR="005C0A8C" w:rsidRDefault="005C0A8C">
      <w:pPr>
        <w:adjustRightInd/>
        <w:spacing w:line="500" w:lineRule="exact"/>
        <w:ind w:left="1287"/>
        <w:jc w:val="both"/>
        <w:rPr>
          <w:rFonts w:eastAsia="標楷體"/>
          <w:sz w:val="28"/>
          <w:szCs w:val="28"/>
        </w:rPr>
      </w:pPr>
      <w:r>
        <w:rPr>
          <w:rFonts w:eastAsia="標楷體" w:hint="eastAsia"/>
          <w:sz w:val="28"/>
          <w:szCs w:val="28"/>
        </w:rPr>
        <w:t xml:space="preserve">  </w:t>
      </w:r>
      <w:r>
        <w:rPr>
          <w:rFonts w:eastAsia="標楷體"/>
          <w:sz w:val="28"/>
          <w:szCs w:val="28"/>
        </w:rPr>
        <w:t>分</w:t>
      </w:r>
      <w:r>
        <w:rPr>
          <w:rFonts w:eastAsia="標楷體"/>
          <w:sz w:val="28"/>
          <w:szCs w:val="28"/>
        </w:rPr>
        <w:t>)</w:t>
      </w:r>
      <w:r>
        <w:rPr>
          <w:rFonts w:eastAsia="標楷體" w:hint="eastAsia"/>
          <w:sz w:val="28"/>
          <w:szCs w:val="28"/>
        </w:rPr>
        <w:t>。</w:t>
      </w:r>
    </w:p>
    <w:p w:rsidR="005C0A8C" w:rsidRDefault="005C0A8C">
      <w:pPr>
        <w:adjustRightInd/>
        <w:spacing w:line="50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sz w:val="28"/>
          <w:szCs w:val="28"/>
        </w:rPr>
        <w:t>有延長保存年限者已註記延長年限及理由；或經業務單位</w:t>
      </w:r>
      <w:r>
        <w:rPr>
          <w:rFonts w:eastAsia="標楷體" w:hint="eastAsia"/>
          <w:sz w:val="28"/>
          <w:szCs w:val="28"/>
        </w:rPr>
        <w:t xml:space="preserve"> </w:t>
      </w:r>
    </w:p>
    <w:p w:rsidR="005C0A8C" w:rsidRDefault="005C0A8C">
      <w:pPr>
        <w:adjustRightInd/>
        <w:spacing w:line="500" w:lineRule="exact"/>
        <w:ind w:left="1287"/>
        <w:jc w:val="both"/>
        <w:rPr>
          <w:rFonts w:eastAsia="標楷體"/>
          <w:sz w:val="28"/>
          <w:szCs w:val="28"/>
        </w:rPr>
      </w:pPr>
      <w:r>
        <w:rPr>
          <w:rFonts w:eastAsia="標楷體" w:hint="eastAsia"/>
          <w:sz w:val="28"/>
          <w:szCs w:val="28"/>
        </w:rPr>
        <w:t xml:space="preserve">  </w:t>
      </w:r>
      <w:r>
        <w:rPr>
          <w:rFonts w:eastAsia="標楷體"/>
          <w:sz w:val="28"/>
          <w:szCs w:val="28"/>
        </w:rPr>
        <w:t>檢視確無延長保存年限之必要者。</w:t>
      </w:r>
      <w:r>
        <w:rPr>
          <w:rFonts w:eastAsia="標楷體"/>
          <w:sz w:val="28"/>
          <w:szCs w:val="28"/>
        </w:rPr>
        <w:t>(2</w:t>
      </w:r>
      <w:r>
        <w:rPr>
          <w:rFonts w:eastAsia="標楷體"/>
          <w:sz w:val="28"/>
          <w:szCs w:val="28"/>
        </w:rPr>
        <w:t>分</w:t>
      </w:r>
      <w:r>
        <w:rPr>
          <w:rFonts w:eastAsia="標楷體"/>
          <w:sz w:val="28"/>
          <w:szCs w:val="28"/>
        </w:rPr>
        <w:t>)</w:t>
      </w:r>
    </w:p>
    <w:p w:rsidR="005C0A8C" w:rsidRDefault="005C0A8C">
      <w:pPr>
        <w:adjustRightInd/>
        <w:spacing w:line="50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sz w:val="28"/>
          <w:szCs w:val="28"/>
        </w:rPr>
        <w:t>機密檔案均已完成解密、或會計檔案經該管上級機關與審</w:t>
      </w:r>
    </w:p>
    <w:p w:rsidR="005C0A8C" w:rsidRDefault="005C0A8C">
      <w:pPr>
        <w:adjustRightInd/>
        <w:spacing w:line="500" w:lineRule="exact"/>
        <w:ind w:left="1287"/>
        <w:jc w:val="both"/>
        <w:rPr>
          <w:rFonts w:eastAsia="標楷體"/>
          <w:sz w:val="28"/>
          <w:szCs w:val="28"/>
        </w:rPr>
      </w:pPr>
      <w:r>
        <w:rPr>
          <w:rFonts w:eastAsia="標楷體" w:hint="eastAsia"/>
          <w:sz w:val="28"/>
          <w:szCs w:val="28"/>
        </w:rPr>
        <w:t xml:space="preserve">  </w:t>
      </w:r>
      <w:r>
        <w:rPr>
          <w:rFonts w:eastAsia="標楷體"/>
          <w:sz w:val="28"/>
          <w:szCs w:val="28"/>
        </w:rPr>
        <w:t>計機關同意，或經業務單位檢視確無機密檔案或會計檔案</w:t>
      </w:r>
    </w:p>
    <w:p w:rsidR="005C0A8C" w:rsidRDefault="005C0A8C">
      <w:pPr>
        <w:adjustRightInd/>
        <w:spacing w:line="500" w:lineRule="exact"/>
        <w:ind w:left="1287"/>
        <w:jc w:val="both"/>
        <w:rPr>
          <w:rFonts w:eastAsia="標楷體"/>
          <w:sz w:val="28"/>
          <w:szCs w:val="28"/>
        </w:rPr>
      </w:pPr>
      <w:r>
        <w:rPr>
          <w:rFonts w:eastAsia="標楷體" w:hint="eastAsia"/>
          <w:sz w:val="28"/>
          <w:szCs w:val="28"/>
        </w:rPr>
        <w:t xml:space="preserve">  </w:t>
      </w:r>
      <w:r>
        <w:rPr>
          <w:rFonts w:eastAsia="標楷體"/>
          <w:sz w:val="28"/>
          <w:szCs w:val="28"/>
        </w:rPr>
        <w:t>者。</w:t>
      </w:r>
      <w:r>
        <w:rPr>
          <w:rFonts w:eastAsia="標楷體"/>
          <w:sz w:val="28"/>
          <w:szCs w:val="28"/>
        </w:rPr>
        <w:t>(1</w:t>
      </w:r>
      <w:r>
        <w:rPr>
          <w:rFonts w:eastAsia="標楷體"/>
          <w:sz w:val="28"/>
          <w:szCs w:val="28"/>
        </w:rPr>
        <w:t>分</w:t>
      </w:r>
      <w:r>
        <w:rPr>
          <w:rFonts w:eastAsia="標楷體"/>
          <w:sz w:val="28"/>
          <w:szCs w:val="28"/>
        </w:rPr>
        <w:t>)(</w:t>
      </w:r>
      <w:r>
        <w:rPr>
          <w:rFonts w:eastAsia="標楷體"/>
          <w:sz w:val="28"/>
          <w:szCs w:val="28"/>
        </w:rPr>
        <w:t>需與檔案局審核意見相對應無誤始得給分</w:t>
      </w:r>
      <w:r>
        <w:rPr>
          <w:rFonts w:eastAsia="標楷體"/>
          <w:sz w:val="28"/>
          <w:szCs w:val="28"/>
        </w:rPr>
        <w:t>)</w:t>
      </w:r>
    </w:p>
    <w:p w:rsidR="005C0A8C" w:rsidRDefault="005C0A8C">
      <w:pPr>
        <w:numPr>
          <w:ilvl w:val="0"/>
          <w:numId w:val="156"/>
        </w:numPr>
        <w:adjustRightInd/>
        <w:spacing w:line="500" w:lineRule="exact"/>
        <w:jc w:val="both"/>
        <w:rPr>
          <w:rFonts w:eastAsia="標楷體"/>
          <w:sz w:val="28"/>
          <w:szCs w:val="28"/>
        </w:rPr>
      </w:pPr>
      <w:r>
        <w:rPr>
          <w:rFonts w:eastAsia="標楷體"/>
          <w:sz w:val="28"/>
          <w:szCs w:val="28"/>
        </w:rPr>
        <w:t>逐項均無得分者，以</w:t>
      </w:r>
      <w:r>
        <w:rPr>
          <w:rFonts w:eastAsia="標楷體"/>
          <w:sz w:val="28"/>
          <w:szCs w:val="28"/>
        </w:rPr>
        <w:t>0</w:t>
      </w:r>
      <w:r>
        <w:rPr>
          <w:rFonts w:eastAsia="標楷體"/>
          <w:sz w:val="28"/>
          <w:szCs w:val="28"/>
        </w:rPr>
        <w:t>分計。</w:t>
      </w:r>
    </w:p>
    <w:p w:rsidR="005C0A8C" w:rsidRDefault="005C0A8C">
      <w:pPr>
        <w:numPr>
          <w:ilvl w:val="0"/>
          <w:numId w:val="156"/>
        </w:numPr>
        <w:adjustRightInd/>
        <w:spacing w:line="500" w:lineRule="exact"/>
        <w:jc w:val="both"/>
        <w:rPr>
          <w:rFonts w:eastAsia="標楷體" w:hint="eastAsia"/>
          <w:sz w:val="28"/>
          <w:szCs w:val="28"/>
        </w:rPr>
      </w:pPr>
      <w:r>
        <w:rPr>
          <w:rFonts w:eastAsia="標楷體" w:hint="eastAsia"/>
          <w:sz w:val="28"/>
          <w:szCs w:val="28"/>
        </w:rPr>
        <w:lastRenderedPageBreak/>
        <w:t>若機關從未辦理檔案銷毀作業，請敘明機關檔案清理作業規劃情形，並出具簽請權責長官同意之佐證文件，本項始得免評，否則以</w:t>
      </w:r>
      <w:r>
        <w:rPr>
          <w:rFonts w:eastAsia="標楷體"/>
          <w:sz w:val="28"/>
          <w:szCs w:val="28"/>
        </w:rPr>
        <w:t>0</w:t>
      </w:r>
      <w:r>
        <w:rPr>
          <w:rFonts w:eastAsia="標楷體" w:hint="eastAsia"/>
          <w:sz w:val="28"/>
          <w:szCs w:val="28"/>
        </w:rPr>
        <w:t>分計。</w:t>
      </w:r>
    </w:p>
    <w:p w:rsidR="005C0A8C" w:rsidRDefault="005C0A8C">
      <w:pPr>
        <w:numPr>
          <w:ilvl w:val="0"/>
          <w:numId w:val="33"/>
        </w:numPr>
        <w:adjustRightInd/>
        <w:spacing w:line="500" w:lineRule="exact"/>
        <w:ind w:hanging="185"/>
        <w:jc w:val="both"/>
        <w:rPr>
          <w:rFonts w:eastAsia="標楷體" w:hint="eastAsia"/>
          <w:sz w:val="28"/>
          <w:szCs w:val="28"/>
        </w:rPr>
      </w:pPr>
      <w:r>
        <w:rPr>
          <w:rFonts w:eastAsia="標楷體" w:hint="eastAsia"/>
          <w:sz w:val="28"/>
          <w:szCs w:val="28"/>
        </w:rPr>
        <w:t>注意事項：</w:t>
      </w:r>
      <w:r>
        <w:rPr>
          <w:rFonts w:eastAsia="標楷體" w:hint="eastAsia"/>
          <w:sz w:val="28"/>
          <w:szCs w:val="28"/>
          <w:lang w:eastAsia="zh-HK"/>
        </w:rPr>
        <w:t>須</w:t>
      </w:r>
      <w:r>
        <w:rPr>
          <w:rFonts w:eastAsia="標楷體" w:hint="eastAsia"/>
          <w:sz w:val="28"/>
          <w:szCs w:val="28"/>
        </w:rPr>
        <w:t>請受評機關應事先備妥</w:t>
      </w:r>
      <w:r>
        <w:rPr>
          <w:rFonts w:eastAsia="標楷體" w:hint="eastAsia"/>
          <w:sz w:val="28"/>
          <w:szCs w:val="28"/>
          <w:lang w:eastAsia="zh-HK"/>
        </w:rPr>
        <w:t>查核各次送業務單位會審之佐證資料</w:t>
      </w:r>
      <w:r>
        <w:rPr>
          <w:rFonts w:eastAsia="標楷體" w:hint="eastAsia"/>
          <w:sz w:val="28"/>
          <w:szCs w:val="28"/>
        </w:rPr>
        <w:t>。</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25</w:t>
      </w:r>
      <w:r>
        <w:rPr>
          <w:rFonts w:eastAsia="標楷體" w:hint="eastAsia"/>
          <w:b/>
          <w:sz w:val="28"/>
          <w:szCs w:val="28"/>
          <w:u w:val="single"/>
        </w:rPr>
        <w:t>：依規定辦理所屬機關檔案銷毀目錄初審。</w:t>
      </w:r>
    </w:p>
    <w:p w:rsidR="005C0A8C" w:rsidRDefault="005C0A8C">
      <w:pPr>
        <w:numPr>
          <w:ilvl w:val="0"/>
          <w:numId w:val="34"/>
        </w:numPr>
        <w:adjustRightInd/>
        <w:spacing w:line="480" w:lineRule="exact"/>
        <w:ind w:hanging="185"/>
        <w:jc w:val="both"/>
        <w:rPr>
          <w:rFonts w:eastAsia="標楷體"/>
          <w:sz w:val="28"/>
          <w:szCs w:val="28"/>
        </w:rPr>
      </w:pPr>
      <w:r>
        <w:rPr>
          <w:rFonts w:eastAsia="標楷體" w:hint="eastAsia"/>
          <w:sz w:val="28"/>
          <w:szCs w:val="28"/>
        </w:rPr>
        <w:t>作業規定：檔案法施行細則第</w:t>
      </w:r>
      <w:r>
        <w:rPr>
          <w:rFonts w:eastAsia="標楷體" w:hint="eastAsia"/>
          <w:sz w:val="28"/>
          <w:szCs w:val="28"/>
        </w:rPr>
        <w:t>10</w:t>
      </w:r>
      <w:r>
        <w:rPr>
          <w:rFonts w:eastAsia="標楷體" w:hint="eastAsia"/>
          <w:sz w:val="28"/>
          <w:szCs w:val="28"/>
        </w:rPr>
        <w:t>、</w:t>
      </w:r>
      <w:r>
        <w:rPr>
          <w:rFonts w:eastAsia="標楷體" w:hint="eastAsia"/>
          <w:sz w:val="28"/>
          <w:szCs w:val="28"/>
        </w:rPr>
        <w:t>27</w:t>
      </w:r>
      <w:r>
        <w:rPr>
          <w:rFonts w:eastAsia="標楷體" w:hint="eastAsia"/>
          <w:sz w:val="28"/>
          <w:szCs w:val="28"/>
        </w:rPr>
        <w:t>條、機關檔案保存年限</w:t>
      </w:r>
    </w:p>
    <w:p w:rsidR="005C0A8C" w:rsidRDefault="005C0A8C">
      <w:pPr>
        <w:adjustRightInd/>
        <w:spacing w:line="480" w:lineRule="exact"/>
        <w:ind w:left="927" w:firstLineChars="8" w:firstLine="22"/>
        <w:jc w:val="both"/>
        <w:rPr>
          <w:rFonts w:eastAsia="標楷體" w:hint="eastAsia"/>
          <w:sz w:val="28"/>
          <w:szCs w:val="28"/>
        </w:rPr>
      </w:pPr>
      <w:r>
        <w:rPr>
          <w:rFonts w:eastAsia="標楷體" w:hint="eastAsia"/>
          <w:sz w:val="28"/>
          <w:szCs w:val="28"/>
        </w:rPr>
        <w:t>及銷毀辦法第</w:t>
      </w:r>
      <w:r>
        <w:rPr>
          <w:rFonts w:eastAsia="標楷體" w:hint="eastAsia"/>
          <w:sz w:val="28"/>
          <w:szCs w:val="28"/>
        </w:rPr>
        <w:t>10</w:t>
      </w:r>
      <w:r>
        <w:rPr>
          <w:rFonts w:eastAsia="標楷體" w:hint="eastAsia"/>
          <w:sz w:val="28"/>
          <w:szCs w:val="28"/>
        </w:rPr>
        <w:t>條、機關檔案管理作業手冊</w:t>
      </w:r>
      <w:r>
        <w:rPr>
          <w:rFonts w:eastAsia="標楷體" w:hint="eastAsia"/>
          <w:sz w:val="28"/>
          <w:szCs w:val="28"/>
        </w:rPr>
        <w:t>16.4.1.6</w:t>
      </w:r>
      <w:r>
        <w:rPr>
          <w:rFonts w:eastAsia="標楷體" w:hint="eastAsia"/>
          <w:sz w:val="28"/>
          <w:szCs w:val="28"/>
        </w:rPr>
        <w:t>、</w:t>
      </w:r>
      <w:r>
        <w:rPr>
          <w:rFonts w:eastAsia="標楷體" w:hint="eastAsia"/>
          <w:sz w:val="28"/>
          <w:szCs w:val="28"/>
        </w:rPr>
        <w:t>16.4.1.7</w:t>
      </w:r>
      <w:r>
        <w:rPr>
          <w:rFonts w:eastAsia="標楷體" w:hint="eastAsia"/>
          <w:sz w:val="28"/>
          <w:szCs w:val="28"/>
        </w:rPr>
        <w:t>、上級機關審核所屬檔案銷毀目錄作業指引。</w:t>
      </w:r>
    </w:p>
    <w:p w:rsidR="005C0A8C" w:rsidRDefault="005C0A8C">
      <w:pPr>
        <w:numPr>
          <w:ilvl w:val="0"/>
          <w:numId w:val="34"/>
        </w:numPr>
        <w:adjustRightInd/>
        <w:spacing w:line="480" w:lineRule="exact"/>
        <w:ind w:hanging="185"/>
        <w:jc w:val="both"/>
        <w:rPr>
          <w:rFonts w:eastAsia="標楷體"/>
          <w:sz w:val="28"/>
          <w:szCs w:val="28"/>
        </w:rPr>
      </w:pPr>
      <w:r>
        <w:rPr>
          <w:rFonts w:eastAsia="標楷體" w:hint="eastAsia"/>
          <w:sz w:val="28"/>
          <w:szCs w:val="28"/>
        </w:rPr>
        <w:t>考評方式：</w:t>
      </w:r>
      <w:r>
        <w:rPr>
          <w:rFonts w:eastAsia="標楷體"/>
          <w:sz w:val="28"/>
          <w:szCs w:val="28"/>
        </w:rPr>
        <w:t>查</w:t>
      </w:r>
      <w:r>
        <w:rPr>
          <w:rFonts w:eastAsia="標楷體"/>
          <w:sz w:val="28"/>
          <w:szCs w:val="28"/>
          <w:lang w:eastAsia="zh-HK"/>
        </w:rPr>
        <w:t>核</w:t>
      </w:r>
      <w:r>
        <w:rPr>
          <w:rFonts w:eastAsia="標楷體" w:hint="eastAsia"/>
          <w:sz w:val="28"/>
          <w:szCs w:val="28"/>
          <w:lang w:eastAsia="zh-HK"/>
        </w:rPr>
        <w:t>所屬機關有層送銷毀目錄至少</w:t>
      </w:r>
      <w:r>
        <w:rPr>
          <w:rFonts w:eastAsia="標楷體" w:hint="eastAsia"/>
          <w:sz w:val="28"/>
          <w:szCs w:val="28"/>
          <w:lang w:eastAsia="zh-HK"/>
        </w:rPr>
        <w:t>3</w:t>
      </w:r>
      <w:r>
        <w:rPr>
          <w:rFonts w:eastAsia="標楷體" w:hint="eastAsia"/>
          <w:sz w:val="28"/>
          <w:szCs w:val="28"/>
          <w:lang w:eastAsia="zh-HK"/>
        </w:rPr>
        <w:t>個年度</w:t>
      </w:r>
      <w:r>
        <w:rPr>
          <w:rFonts w:eastAsia="標楷體" w:hint="eastAsia"/>
          <w:sz w:val="28"/>
          <w:szCs w:val="28"/>
        </w:rPr>
        <w:t>(</w:t>
      </w:r>
      <w:r>
        <w:rPr>
          <w:rFonts w:eastAsia="標楷體" w:hint="eastAsia"/>
          <w:sz w:val="28"/>
          <w:szCs w:val="28"/>
        </w:rPr>
        <w:t>以</w:t>
      </w:r>
      <w:r>
        <w:rPr>
          <w:rFonts w:eastAsia="標楷體"/>
          <w:sz w:val="28"/>
          <w:szCs w:val="28"/>
        </w:rPr>
        <w:t>最近</w:t>
      </w:r>
    </w:p>
    <w:p w:rsidR="005C0A8C" w:rsidRDefault="005C0A8C">
      <w:pPr>
        <w:adjustRightInd/>
        <w:spacing w:line="480" w:lineRule="exact"/>
        <w:ind w:left="994"/>
        <w:jc w:val="both"/>
        <w:rPr>
          <w:rFonts w:eastAsia="標楷體" w:hint="eastAsia"/>
          <w:sz w:val="28"/>
          <w:szCs w:val="28"/>
        </w:rPr>
      </w:pPr>
      <w:r>
        <w:rPr>
          <w:rFonts w:eastAsia="標楷體" w:hint="eastAsia"/>
          <w:sz w:val="28"/>
          <w:szCs w:val="28"/>
        </w:rPr>
        <w:t>之層送年度為主，</w:t>
      </w:r>
      <w:r>
        <w:rPr>
          <w:rFonts w:eastAsia="標楷體"/>
          <w:sz w:val="28"/>
          <w:szCs w:val="28"/>
        </w:rPr>
        <w:t>並前溯抽查任</w:t>
      </w:r>
      <w:r>
        <w:rPr>
          <w:rFonts w:eastAsia="標楷體"/>
          <w:sz w:val="28"/>
          <w:szCs w:val="28"/>
        </w:rPr>
        <w:t>2</w:t>
      </w:r>
      <w:r>
        <w:rPr>
          <w:rFonts w:eastAsia="標楷體"/>
          <w:sz w:val="28"/>
          <w:szCs w:val="28"/>
        </w:rPr>
        <w:t>個層送年度</w:t>
      </w:r>
      <w:r>
        <w:rPr>
          <w:rFonts w:eastAsia="標楷體" w:hint="eastAsia"/>
          <w:sz w:val="28"/>
          <w:szCs w:val="28"/>
          <w:lang w:eastAsia="zh-HK"/>
        </w:rPr>
        <w:t>)</w:t>
      </w:r>
      <w:r>
        <w:rPr>
          <w:rFonts w:eastAsia="標楷體"/>
          <w:sz w:val="28"/>
          <w:szCs w:val="28"/>
          <w:lang w:eastAsia="zh-HK"/>
        </w:rPr>
        <w:t>全部</w:t>
      </w:r>
      <w:r>
        <w:rPr>
          <w:rFonts w:eastAsia="標楷體"/>
          <w:sz w:val="28"/>
          <w:szCs w:val="28"/>
        </w:rPr>
        <w:t>層轉的</w:t>
      </w:r>
      <w:r>
        <w:rPr>
          <w:rFonts w:eastAsia="標楷體"/>
          <w:sz w:val="28"/>
          <w:szCs w:val="28"/>
          <w:lang w:eastAsia="zh-HK"/>
        </w:rPr>
        <w:t>所屬</w:t>
      </w:r>
      <w:r>
        <w:rPr>
          <w:rFonts w:eastAsia="標楷體"/>
          <w:sz w:val="28"/>
          <w:szCs w:val="28"/>
        </w:rPr>
        <w:t>檔案銷毀目錄送審資料，各年抽檢比例</w:t>
      </w:r>
      <w:r>
        <w:rPr>
          <w:rFonts w:eastAsia="標楷體" w:hint="eastAsia"/>
          <w:sz w:val="28"/>
          <w:szCs w:val="28"/>
        </w:rPr>
        <w:t>為當年層轉次數</w:t>
      </w:r>
      <w:r>
        <w:rPr>
          <w:rFonts w:eastAsia="標楷體" w:hint="eastAsia"/>
          <w:sz w:val="28"/>
          <w:szCs w:val="28"/>
        </w:rPr>
        <w:t>1</w:t>
      </w:r>
      <w:r>
        <w:rPr>
          <w:rFonts w:eastAsia="標楷體"/>
          <w:sz w:val="28"/>
          <w:szCs w:val="28"/>
        </w:rPr>
        <w:t>%</w:t>
      </w:r>
      <w:r>
        <w:rPr>
          <w:rFonts w:eastAsia="標楷體"/>
          <w:sz w:val="28"/>
          <w:szCs w:val="28"/>
        </w:rPr>
        <w:t>以上</w:t>
      </w:r>
      <w:r>
        <w:rPr>
          <w:rFonts w:eastAsia="標楷體" w:hint="eastAsia"/>
          <w:sz w:val="28"/>
          <w:szCs w:val="28"/>
        </w:rPr>
        <w:t>。</w:t>
      </w:r>
    </w:p>
    <w:p w:rsidR="005C0A8C" w:rsidRDefault="005C0A8C">
      <w:pPr>
        <w:numPr>
          <w:ilvl w:val="0"/>
          <w:numId w:val="34"/>
        </w:numPr>
        <w:adjustRightInd/>
        <w:spacing w:line="480" w:lineRule="exact"/>
        <w:ind w:hanging="185"/>
        <w:jc w:val="both"/>
        <w:rPr>
          <w:rFonts w:eastAsia="標楷體"/>
          <w:sz w:val="28"/>
          <w:szCs w:val="28"/>
        </w:rPr>
      </w:pPr>
      <w:r>
        <w:rPr>
          <w:rFonts w:eastAsia="標楷體" w:hint="eastAsia"/>
          <w:sz w:val="28"/>
          <w:szCs w:val="28"/>
        </w:rPr>
        <w:t>評分標準：</w:t>
      </w:r>
    </w:p>
    <w:p w:rsidR="005C0A8C" w:rsidRDefault="005C0A8C">
      <w:pPr>
        <w:numPr>
          <w:ilvl w:val="0"/>
          <w:numId w:val="54"/>
        </w:numPr>
        <w:adjustRightInd/>
        <w:spacing w:line="480" w:lineRule="exact"/>
        <w:jc w:val="both"/>
        <w:rPr>
          <w:rFonts w:eastAsia="標楷體"/>
          <w:sz w:val="28"/>
          <w:szCs w:val="28"/>
        </w:rPr>
      </w:pPr>
      <w:r>
        <w:rPr>
          <w:rFonts w:eastAsia="標楷體"/>
          <w:sz w:val="28"/>
          <w:szCs w:val="28"/>
        </w:rPr>
        <w:t>就每次層轉採逐項累計方式計分，再予加總後除以機關次，得分採四捨五入計算</w:t>
      </w:r>
      <w:r>
        <w:rPr>
          <w:rFonts w:eastAsia="標楷體" w:hint="eastAsia"/>
          <w:sz w:val="28"/>
          <w:szCs w:val="28"/>
        </w:rPr>
        <w:t>(</w:t>
      </w:r>
      <w:r>
        <w:rPr>
          <w:rFonts w:eastAsia="標楷體" w:hint="eastAsia"/>
          <w:sz w:val="28"/>
          <w:szCs w:val="28"/>
        </w:rPr>
        <w:t>如抽查之各次分數有逐次明顯進步者，以最近</w:t>
      </w:r>
      <w:r>
        <w:rPr>
          <w:rFonts w:eastAsia="標楷體" w:hint="eastAsia"/>
          <w:sz w:val="28"/>
          <w:szCs w:val="28"/>
        </w:rPr>
        <w:t>2</w:t>
      </w:r>
      <w:r>
        <w:rPr>
          <w:rFonts w:eastAsia="標楷體" w:hint="eastAsia"/>
          <w:sz w:val="28"/>
          <w:szCs w:val="28"/>
        </w:rPr>
        <w:t>個年度分數平均計列</w:t>
      </w:r>
      <w:r>
        <w:rPr>
          <w:rFonts w:eastAsia="標楷體" w:hint="eastAsia"/>
          <w:sz w:val="28"/>
          <w:szCs w:val="28"/>
        </w:rPr>
        <w:t>)</w:t>
      </w:r>
      <w:r>
        <w:rPr>
          <w:rFonts w:eastAsia="標楷體"/>
          <w:sz w:val="28"/>
          <w:szCs w:val="28"/>
        </w:rPr>
        <w:t>：</w:t>
      </w:r>
    </w:p>
    <w:p w:rsidR="005C0A8C" w:rsidRDefault="005C0A8C">
      <w:pPr>
        <w:adjustRightInd/>
        <w:spacing w:line="480" w:lineRule="exact"/>
        <w:ind w:left="1287"/>
        <w:jc w:val="distribute"/>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sz w:val="28"/>
          <w:szCs w:val="28"/>
        </w:rPr>
        <w:t>提出初審意見之佐證文件</w:t>
      </w:r>
      <w:r>
        <w:rPr>
          <w:rFonts w:eastAsia="標楷體"/>
          <w:sz w:val="28"/>
          <w:szCs w:val="28"/>
        </w:rPr>
        <w:t>(</w:t>
      </w:r>
      <w:r>
        <w:rPr>
          <w:rFonts w:eastAsia="標楷體"/>
          <w:sz w:val="28"/>
          <w:szCs w:val="28"/>
        </w:rPr>
        <w:t>檢附檢核表</w:t>
      </w:r>
      <w:r>
        <w:rPr>
          <w:rFonts w:eastAsia="標楷體" w:hint="eastAsia"/>
          <w:sz w:val="28"/>
          <w:szCs w:val="28"/>
        </w:rPr>
        <w:t>及</w:t>
      </w:r>
      <w:r>
        <w:rPr>
          <w:rFonts w:eastAsia="標楷體"/>
          <w:sz w:val="28"/>
          <w:szCs w:val="28"/>
        </w:rPr>
        <w:t>審核意見表</w:t>
      </w:r>
      <w:r>
        <w:rPr>
          <w:rFonts w:eastAsia="標楷體" w:hint="eastAsia"/>
          <w:sz w:val="28"/>
          <w:szCs w:val="28"/>
        </w:rPr>
        <w:t>)</w:t>
      </w:r>
      <w:r>
        <w:rPr>
          <w:rFonts w:eastAsia="標楷體"/>
          <w:sz w:val="28"/>
          <w:szCs w:val="28"/>
        </w:rPr>
        <w:t>。</w:t>
      </w:r>
      <w:r>
        <w:rPr>
          <w:rFonts w:eastAsia="標楷體"/>
          <w:sz w:val="28"/>
          <w:szCs w:val="28"/>
        </w:rPr>
        <w:t>(2</w:t>
      </w:r>
    </w:p>
    <w:p w:rsidR="005C0A8C" w:rsidRDefault="005C0A8C">
      <w:pPr>
        <w:adjustRightInd/>
        <w:spacing w:line="480" w:lineRule="exact"/>
        <w:ind w:left="1554"/>
        <w:rPr>
          <w:rFonts w:eastAsia="標楷體"/>
          <w:sz w:val="28"/>
          <w:szCs w:val="28"/>
        </w:rPr>
      </w:pPr>
      <w:r>
        <w:rPr>
          <w:rFonts w:eastAsia="標楷體"/>
          <w:sz w:val="28"/>
          <w:szCs w:val="28"/>
        </w:rPr>
        <w:t>分</w:t>
      </w:r>
      <w:r>
        <w:rPr>
          <w:rFonts w:eastAsia="標楷體"/>
          <w:sz w:val="28"/>
          <w:szCs w:val="28"/>
        </w:rPr>
        <w:t>)</w:t>
      </w:r>
    </w:p>
    <w:p w:rsidR="005C0A8C" w:rsidRDefault="005C0A8C">
      <w:pPr>
        <w:adjustRightInd/>
        <w:spacing w:line="480" w:lineRule="exact"/>
        <w:ind w:left="1287"/>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sz w:val="28"/>
          <w:szCs w:val="28"/>
        </w:rPr>
        <w:t>具體提列初審意見，經檔案局</w:t>
      </w:r>
      <w:r>
        <w:rPr>
          <w:rFonts w:eastAsia="標楷體" w:hint="eastAsia"/>
          <w:sz w:val="28"/>
          <w:szCs w:val="28"/>
        </w:rPr>
        <w:t>及上級機關</w:t>
      </w:r>
      <w:r>
        <w:rPr>
          <w:rFonts w:eastAsia="標楷體"/>
          <w:sz w:val="28"/>
          <w:szCs w:val="28"/>
        </w:rPr>
        <w:t>採納情形。</w:t>
      </w:r>
      <w:r>
        <w:rPr>
          <w:rFonts w:eastAsia="標楷體"/>
          <w:sz w:val="28"/>
          <w:szCs w:val="28"/>
        </w:rPr>
        <w:t>(0-3</w:t>
      </w:r>
      <w:r>
        <w:rPr>
          <w:rFonts w:eastAsia="標楷體"/>
          <w:sz w:val="28"/>
          <w:szCs w:val="28"/>
        </w:rPr>
        <w:t>分</w:t>
      </w:r>
      <w:r>
        <w:rPr>
          <w:rFonts w:eastAsia="標楷體"/>
          <w:sz w:val="28"/>
          <w:szCs w:val="28"/>
        </w:rPr>
        <w:t>)</w:t>
      </w:r>
    </w:p>
    <w:p w:rsidR="005C0A8C" w:rsidRDefault="005C0A8C">
      <w:pPr>
        <w:adjustRightInd/>
        <w:spacing w:line="480" w:lineRule="exact"/>
        <w:ind w:leftChars="650" w:left="1843" w:rightChars="-295" w:right="-708" w:hangingChars="101" w:hanging="283"/>
        <w:jc w:val="both"/>
        <w:rPr>
          <w:rFonts w:eastAsia="標楷體"/>
          <w:sz w:val="28"/>
          <w:szCs w:val="28"/>
        </w:rPr>
      </w:pPr>
      <w:r>
        <w:rPr>
          <w:rFonts w:eastAsia="標楷體" w:hint="eastAsia"/>
          <w:sz w:val="28"/>
          <w:szCs w:val="28"/>
        </w:rPr>
        <w:t>A.</w:t>
      </w:r>
      <w:r>
        <w:rPr>
          <w:rFonts w:eastAsia="標楷體"/>
          <w:sz w:val="28"/>
          <w:szCs w:val="28"/>
        </w:rPr>
        <w:t>初審意見全部採納，且未提列其他審核意見。</w:t>
      </w:r>
      <w:r>
        <w:rPr>
          <w:rFonts w:eastAsia="標楷體"/>
          <w:sz w:val="28"/>
          <w:szCs w:val="28"/>
        </w:rPr>
        <w:t>(3</w:t>
      </w:r>
      <w:r>
        <w:rPr>
          <w:rFonts w:eastAsia="標楷體"/>
          <w:sz w:val="28"/>
          <w:szCs w:val="28"/>
        </w:rPr>
        <w:t>分</w:t>
      </w:r>
      <w:r>
        <w:rPr>
          <w:rFonts w:eastAsia="標楷體"/>
          <w:sz w:val="28"/>
          <w:szCs w:val="28"/>
        </w:rPr>
        <w:t>)</w:t>
      </w:r>
    </w:p>
    <w:p w:rsidR="005C0A8C" w:rsidRDefault="005C0A8C">
      <w:pPr>
        <w:adjustRightInd/>
        <w:spacing w:line="480" w:lineRule="exact"/>
        <w:ind w:leftChars="650" w:left="1843" w:rightChars="-295" w:right="-708" w:hangingChars="101" w:hanging="283"/>
        <w:jc w:val="both"/>
        <w:rPr>
          <w:rFonts w:eastAsia="標楷體"/>
          <w:sz w:val="28"/>
          <w:szCs w:val="28"/>
        </w:rPr>
      </w:pPr>
      <w:r>
        <w:rPr>
          <w:rFonts w:eastAsia="標楷體" w:hint="eastAsia"/>
          <w:sz w:val="28"/>
          <w:szCs w:val="28"/>
        </w:rPr>
        <w:t>B.</w:t>
      </w:r>
      <w:r>
        <w:rPr>
          <w:rFonts w:eastAsia="標楷體"/>
          <w:sz w:val="28"/>
          <w:szCs w:val="28"/>
        </w:rPr>
        <w:t>初審意見全部採納，但仍提列其他審核意見。</w:t>
      </w:r>
      <w:r>
        <w:rPr>
          <w:rFonts w:eastAsia="標楷體"/>
          <w:sz w:val="28"/>
          <w:szCs w:val="28"/>
        </w:rPr>
        <w:t>(2</w:t>
      </w:r>
      <w:r>
        <w:rPr>
          <w:rFonts w:eastAsia="標楷體"/>
          <w:sz w:val="28"/>
          <w:szCs w:val="28"/>
        </w:rPr>
        <w:t>分</w:t>
      </w:r>
      <w:r>
        <w:rPr>
          <w:rFonts w:eastAsia="標楷體"/>
          <w:sz w:val="28"/>
          <w:szCs w:val="28"/>
        </w:rPr>
        <w:t>)</w:t>
      </w:r>
    </w:p>
    <w:p w:rsidR="005C0A8C" w:rsidRDefault="005C0A8C">
      <w:pPr>
        <w:adjustRightInd/>
        <w:spacing w:line="480" w:lineRule="exact"/>
        <w:ind w:leftChars="650" w:left="1843" w:rightChars="-295" w:right="-708" w:hangingChars="101" w:hanging="283"/>
        <w:jc w:val="both"/>
        <w:rPr>
          <w:rFonts w:eastAsia="標楷體"/>
          <w:sz w:val="28"/>
          <w:szCs w:val="28"/>
        </w:rPr>
      </w:pPr>
      <w:r>
        <w:rPr>
          <w:rFonts w:eastAsia="標楷體" w:hint="eastAsia"/>
          <w:sz w:val="28"/>
          <w:szCs w:val="28"/>
        </w:rPr>
        <w:t>C.</w:t>
      </w:r>
      <w:r>
        <w:rPr>
          <w:rFonts w:eastAsia="標楷體"/>
          <w:sz w:val="28"/>
          <w:szCs w:val="28"/>
        </w:rPr>
        <w:t>初審意見部分採納。</w:t>
      </w:r>
      <w:r>
        <w:rPr>
          <w:rFonts w:eastAsia="標楷體"/>
          <w:sz w:val="28"/>
          <w:szCs w:val="28"/>
        </w:rPr>
        <w:t>(1</w:t>
      </w:r>
      <w:r>
        <w:rPr>
          <w:rFonts w:eastAsia="標楷體"/>
          <w:sz w:val="28"/>
          <w:szCs w:val="28"/>
        </w:rPr>
        <w:t>分</w:t>
      </w:r>
      <w:r>
        <w:rPr>
          <w:rFonts w:eastAsia="標楷體"/>
          <w:sz w:val="28"/>
          <w:szCs w:val="28"/>
        </w:rPr>
        <w:t>)</w:t>
      </w:r>
    </w:p>
    <w:p w:rsidR="005C0A8C" w:rsidRDefault="005C0A8C">
      <w:pPr>
        <w:adjustRightInd/>
        <w:spacing w:line="480" w:lineRule="exact"/>
        <w:ind w:left="1287"/>
        <w:jc w:val="both"/>
        <w:rPr>
          <w:rFonts w:eastAsia="標楷體"/>
          <w:sz w:val="28"/>
          <w:szCs w:val="28"/>
        </w:rPr>
      </w:pPr>
      <w:r>
        <w:rPr>
          <w:rFonts w:eastAsia="標楷體" w:hint="eastAsia"/>
          <w:sz w:val="28"/>
          <w:szCs w:val="28"/>
        </w:rPr>
        <w:t xml:space="preserve">  D.</w:t>
      </w:r>
      <w:r>
        <w:rPr>
          <w:rFonts w:eastAsia="標楷體"/>
          <w:sz w:val="28"/>
          <w:szCs w:val="28"/>
        </w:rPr>
        <w:t>初審意見未採納。</w:t>
      </w:r>
      <w:r>
        <w:rPr>
          <w:rFonts w:eastAsia="標楷體"/>
          <w:sz w:val="28"/>
          <w:szCs w:val="28"/>
        </w:rPr>
        <w:t>(0</w:t>
      </w:r>
      <w:r>
        <w:rPr>
          <w:rFonts w:eastAsia="標楷體"/>
          <w:sz w:val="28"/>
          <w:szCs w:val="28"/>
        </w:rPr>
        <w:t>分</w:t>
      </w:r>
      <w:r>
        <w:rPr>
          <w:rFonts w:eastAsia="標楷體"/>
          <w:sz w:val="28"/>
          <w:szCs w:val="28"/>
        </w:rPr>
        <w:t>)</w:t>
      </w:r>
    </w:p>
    <w:p w:rsidR="005C0A8C" w:rsidRDefault="005C0A8C">
      <w:pPr>
        <w:numPr>
          <w:ilvl w:val="0"/>
          <w:numId w:val="54"/>
        </w:numPr>
        <w:adjustRightInd/>
        <w:spacing w:line="460" w:lineRule="exact"/>
        <w:jc w:val="both"/>
        <w:rPr>
          <w:rFonts w:eastAsia="標楷體"/>
          <w:sz w:val="28"/>
          <w:szCs w:val="28"/>
        </w:rPr>
      </w:pPr>
      <w:r>
        <w:rPr>
          <w:rFonts w:eastAsia="標楷體"/>
          <w:sz w:val="28"/>
          <w:szCs w:val="28"/>
        </w:rPr>
        <w:t>試</w:t>
      </w:r>
      <w:r>
        <w:rPr>
          <w:rFonts w:eastAsia="標楷體" w:hint="eastAsia"/>
          <w:sz w:val="28"/>
          <w:szCs w:val="28"/>
        </w:rPr>
        <w:t>算範例：某受評機關某一年計有</w:t>
      </w:r>
      <w:r>
        <w:rPr>
          <w:rFonts w:eastAsia="標楷體" w:hint="eastAsia"/>
          <w:sz w:val="28"/>
          <w:szCs w:val="28"/>
        </w:rPr>
        <w:t>200</w:t>
      </w:r>
      <w:r>
        <w:rPr>
          <w:rFonts w:eastAsia="標楷體" w:hint="eastAsia"/>
          <w:sz w:val="28"/>
          <w:szCs w:val="28"/>
        </w:rPr>
        <w:t>個所屬機關次送審，爰依</w:t>
      </w:r>
      <w:r>
        <w:rPr>
          <w:rFonts w:eastAsia="標楷體" w:hint="eastAsia"/>
          <w:sz w:val="28"/>
          <w:szCs w:val="28"/>
        </w:rPr>
        <w:t>1%</w:t>
      </w:r>
      <w:r>
        <w:rPr>
          <w:rFonts w:eastAsia="標楷體" w:hint="eastAsia"/>
          <w:sz w:val="28"/>
          <w:szCs w:val="28"/>
        </w:rPr>
        <w:t>抽檢</w:t>
      </w:r>
      <w:r>
        <w:rPr>
          <w:rFonts w:eastAsia="標楷體" w:hint="eastAsia"/>
          <w:sz w:val="28"/>
          <w:szCs w:val="28"/>
        </w:rPr>
        <w:t>2</w:t>
      </w:r>
      <w:r>
        <w:rPr>
          <w:rFonts w:eastAsia="標楷體" w:hint="eastAsia"/>
          <w:sz w:val="28"/>
          <w:szCs w:val="28"/>
        </w:rPr>
        <w:t>個以上機關次，均有對所屬提列初審意見，若Ａ機關初審意見檔案局及上級機關全數採納，且未提列其他審核意見；Ｂ機關初審意見檔案局及上級機關部分採納，</w:t>
      </w:r>
      <w:r>
        <w:rPr>
          <w:rFonts w:eastAsia="標楷體" w:hint="eastAsia"/>
          <w:sz w:val="28"/>
          <w:szCs w:val="28"/>
        </w:rPr>
        <w:lastRenderedPageBreak/>
        <w:t>計算公式為：</w:t>
      </w:r>
      <w:r>
        <w:rPr>
          <w:rFonts w:eastAsia="標楷體" w:hint="eastAsia"/>
          <w:sz w:val="28"/>
          <w:szCs w:val="28"/>
        </w:rPr>
        <w:t>[</w:t>
      </w:r>
      <w:r>
        <w:rPr>
          <w:rFonts w:eastAsia="標楷體" w:hint="eastAsia"/>
          <w:sz w:val="28"/>
          <w:szCs w:val="28"/>
        </w:rPr>
        <w:t>（</w:t>
      </w:r>
      <w:r>
        <w:rPr>
          <w:rFonts w:eastAsia="標楷體" w:hint="eastAsia"/>
          <w:sz w:val="28"/>
          <w:szCs w:val="28"/>
        </w:rPr>
        <w:t>2+3</w:t>
      </w:r>
      <w:r>
        <w:rPr>
          <w:rFonts w:eastAsia="標楷體" w:hint="eastAsia"/>
          <w:sz w:val="28"/>
          <w:szCs w:val="28"/>
        </w:rPr>
        <w:t>）</w:t>
      </w:r>
      <w:r>
        <w:rPr>
          <w:rFonts w:eastAsia="標楷體" w:hint="eastAsia"/>
          <w:sz w:val="28"/>
          <w:szCs w:val="28"/>
        </w:rPr>
        <w:t>+ (2+1) ] / 2 = 4(</w:t>
      </w:r>
      <w:r>
        <w:rPr>
          <w:rFonts w:eastAsia="標楷體" w:hint="eastAsia"/>
          <w:sz w:val="28"/>
          <w:szCs w:val="28"/>
        </w:rPr>
        <w:t>依此類推</w:t>
      </w:r>
      <w:r>
        <w:rPr>
          <w:rFonts w:eastAsia="標楷體" w:hint="eastAsia"/>
          <w:sz w:val="28"/>
          <w:szCs w:val="28"/>
        </w:rPr>
        <w:t>)</w:t>
      </w:r>
      <w:r>
        <w:rPr>
          <w:rFonts w:eastAsia="標楷體" w:hint="eastAsia"/>
          <w:sz w:val="28"/>
          <w:szCs w:val="28"/>
        </w:rPr>
        <w:t>。</w:t>
      </w:r>
    </w:p>
    <w:p w:rsidR="005C0A8C" w:rsidRDefault="005C0A8C">
      <w:pPr>
        <w:numPr>
          <w:ilvl w:val="0"/>
          <w:numId w:val="54"/>
        </w:numPr>
        <w:adjustRightInd/>
        <w:spacing w:line="460" w:lineRule="exact"/>
        <w:jc w:val="both"/>
        <w:rPr>
          <w:rFonts w:eastAsia="標楷體"/>
          <w:sz w:val="28"/>
          <w:szCs w:val="28"/>
        </w:rPr>
      </w:pPr>
      <w:r>
        <w:rPr>
          <w:rFonts w:eastAsia="標楷體"/>
          <w:sz w:val="28"/>
          <w:szCs w:val="28"/>
        </w:rPr>
        <w:t>逐項均無得分者，以</w:t>
      </w:r>
      <w:r>
        <w:rPr>
          <w:rFonts w:eastAsia="標楷體"/>
          <w:sz w:val="28"/>
          <w:szCs w:val="28"/>
        </w:rPr>
        <w:t>0</w:t>
      </w:r>
      <w:r>
        <w:rPr>
          <w:rFonts w:eastAsia="標楷體"/>
          <w:sz w:val="28"/>
          <w:szCs w:val="28"/>
        </w:rPr>
        <w:t>分計。</w:t>
      </w:r>
    </w:p>
    <w:p w:rsidR="005C0A8C" w:rsidRDefault="005C0A8C">
      <w:pPr>
        <w:numPr>
          <w:ilvl w:val="0"/>
          <w:numId w:val="54"/>
        </w:numPr>
        <w:adjustRightInd/>
        <w:spacing w:line="460" w:lineRule="exact"/>
        <w:jc w:val="both"/>
        <w:rPr>
          <w:rFonts w:eastAsia="標楷體" w:hint="eastAsia"/>
          <w:sz w:val="28"/>
          <w:szCs w:val="28"/>
        </w:rPr>
      </w:pPr>
      <w:r>
        <w:rPr>
          <w:rFonts w:eastAsia="標楷體"/>
          <w:sz w:val="28"/>
          <w:szCs w:val="28"/>
        </w:rPr>
        <w:t>若</w:t>
      </w:r>
      <w:r>
        <w:rPr>
          <w:rFonts w:eastAsia="標楷體"/>
          <w:sz w:val="28"/>
          <w:szCs w:val="28"/>
          <w:lang w:eastAsia="zh-HK"/>
        </w:rPr>
        <w:t>經</w:t>
      </w:r>
      <w:r>
        <w:rPr>
          <w:rFonts w:eastAsia="標楷體"/>
          <w:sz w:val="28"/>
          <w:szCs w:val="28"/>
        </w:rPr>
        <w:t>查</w:t>
      </w:r>
      <w:r>
        <w:rPr>
          <w:rFonts w:eastAsia="標楷體"/>
          <w:sz w:val="28"/>
          <w:szCs w:val="28"/>
          <w:lang w:eastAsia="zh-HK"/>
        </w:rPr>
        <w:t>核，歷來</w:t>
      </w:r>
      <w:r>
        <w:rPr>
          <w:rFonts w:eastAsia="標楷體"/>
          <w:sz w:val="28"/>
          <w:szCs w:val="28"/>
        </w:rPr>
        <w:t>所屬機關均無辦理檔案銷毀作業或無所屬機關</w:t>
      </w:r>
      <w:r>
        <w:rPr>
          <w:rFonts w:eastAsia="標楷體" w:hint="eastAsia"/>
          <w:sz w:val="28"/>
          <w:szCs w:val="28"/>
        </w:rPr>
        <w:t>者</w:t>
      </w:r>
      <w:r>
        <w:rPr>
          <w:rFonts w:eastAsia="標楷體"/>
          <w:sz w:val="28"/>
          <w:szCs w:val="28"/>
        </w:rPr>
        <w:t>，本項</w:t>
      </w:r>
      <w:r>
        <w:rPr>
          <w:rFonts w:eastAsia="標楷體"/>
          <w:sz w:val="28"/>
          <w:szCs w:val="28"/>
          <w:lang w:eastAsia="zh-HK"/>
        </w:rPr>
        <w:t>免評</w:t>
      </w:r>
      <w:r>
        <w:rPr>
          <w:rFonts w:eastAsia="標楷體"/>
          <w:sz w:val="28"/>
          <w:szCs w:val="28"/>
        </w:rPr>
        <w:t>。</w:t>
      </w:r>
    </w:p>
    <w:p w:rsidR="005C0A8C" w:rsidRDefault="005C0A8C">
      <w:pPr>
        <w:numPr>
          <w:ilvl w:val="0"/>
          <w:numId w:val="34"/>
        </w:numPr>
        <w:adjustRightInd/>
        <w:spacing w:line="460" w:lineRule="exact"/>
        <w:ind w:hanging="185"/>
        <w:jc w:val="both"/>
        <w:rPr>
          <w:rFonts w:eastAsia="標楷體"/>
          <w:sz w:val="28"/>
          <w:szCs w:val="28"/>
        </w:rPr>
      </w:pPr>
      <w:r>
        <w:rPr>
          <w:rFonts w:eastAsia="標楷體" w:hint="eastAsia"/>
          <w:sz w:val="28"/>
          <w:szCs w:val="28"/>
        </w:rPr>
        <w:t>注意事項：查檢範圍以檔案法施行迄今所辦理之銷毀目錄審查</w:t>
      </w:r>
    </w:p>
    <w:p w:rsidR="005C0A8C" w:rsidRDefault="005C0A8C">
      <w:pPr>
        <w:adjustRightInd/>
        <w:spacing w:line="460" w:lineRule="exact"/>
        <w:ind w:left="966"/>
        <w:jc w:val="both"/>
        <w:rPr>
          <w:rFonts w:eastAsia="標楷體" w:hint="eastAsia"/>
          <w:sz w:val="28"/>
          <w:szCs w:val="28"/>
        </w:rPr>
      </w:pPr>
      <w:r>
        <w:rPr>
          <w:rFonts w:eastAsia="標楷體" w:hint="eastAsia"/>
          <w:sz w:val="28"/>
          <w:szCs w:val="28"/>
        </w:rPr>
        <w:t>作業為抽查標的。</w:t>
      </w:r>
    </w:p>
    <w:p w:rsidR="005C0A8C" w:rsidRDefault="005C0A8C">
      <w:pPr>
        <w:numPr>
          <w:ilvl w:val="0"/>
          <w:numId w:val="23"/>
        </w:numPr>
        <w:adjustRightInd/>
        <w:spacing w:line="46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26</w:t>
      </w:r>
      <w:r>
        <w:rPr>
          <w:rFonts w:eastAsia="標楷體" w:hint="eastAsia"/>
          <w:b/>
          <w:sz w:val="28"/>
          <w:szCs w:val="28"/>
          <w:u w:val="single"/>
        </w:rPr>
        <w:t>：檔案銷毀目錄檔案局核復意見情形。</w:t>
      </w:r>
    </w:p>
    <w:p w:rsidR="005C0A8C" w:rsidRDefault="005C0A8C">
      <w:pPr>
        <w:numPr>
          <w:ilvl w:val="0"/>
          <w:numId w:val="35"/>
        </w:numPr>
        <w:adjustRightInd/>
        <w:spacing w:line="440" w:lineRule="exact"/>
        <w:ind w:hanging="185"/>
        <w:jc w:val="both"/>
        <w:rPr>
          <w:rFonts w:eastAsia="標楷體"/>
          <w:sz w:val="28"/>
          <w:szCs w:val="28"/>
        </w:rPr>
      </w:pPr>
      <w:r>
        <w:rPr>
          <w:rFonts w:eastAsia="標楷體" w:hint="eastAsia"/>
          <w:sz w:val="28"/>
          <w:szCs w:val="28"/>
        </w:rPr>
        <w:t>作業規定：檔案法第</w:t>
      </w:r>
      <w:r>
        <w:rPr>
          <w:rFonts w:eastAsia="標楷體" w:hint="eastAsia"/>
          <w:sz w:val="28"/>
          <w:szCs w:val="28"/>
        </w:rPr>
        <w:t>12</w:t>
      </w:r>
      <w:r>
        <w:rPr>
          <w:rFonts w:eastAsia="標楷體" w:hint="eastAsia"/>
          <w:sz w:val="28"/>
          <w:szCs w:val="28"/>
        </w:rPr>
        <w:t>條、機關檔案保存年限及銷毀辦法第</w:t>
      </w:r>
    </w:p>
    <w:p w:rsidR="005C0A8C" w:rsidRDefault="005C0A8C">
      <w:pPr>
        <w:adjustRightInd/>
        <w:spacing w:line="440" w:lineRule="exact"/>
        <w:ind w:left="927" w:firstLineChars="3" w:firstLine="8"/>
        <w:jc w:val="both"/>
        <w:rPr>
          <w:rFonts w:eastAsia="標楷體" w:hint="eastAsia"/>
          <w:sz w:val="28"/>
          <w:szCs w:val="28"/>
        </w:rPr>
      </w:pPr>
      <w:r>
        <w:rPr>
          <w:rFonts w:eastAsia="標楷體" w:hint="eastAsia"/>
          <w:sz w:val="28"/>
          <w:szCs w:val="28"/>
        </w:rPr>
        <w:t>10</w:t>
      </w:r>
      <w:r>
        <w:rPr>
          <w:rFonts w:eastAsia="標楷體" w:hint="eastAsia"/>
          <w:sz w:val="28"/>
          <w:szCs w:val="28"/>
        </w:rPr>
        <w:t>條、機關檔案管理作業手冊</w:t>
      </w:r>
      <w:r>
        <w:rPr>
          <w:rFonts w:eastAsia="標楷體" w:hint="eastAsia"/>
          <w:sz w:val="28"/>
          <w:szCs w:val="28"/>
        </w:rPr>
        <w:t>16.4.1.8</w:t>
      </w:r>
      <w:r>
        <w:rPr>
          <w:rFonts w:eastAsia="標楷體" w:hint="eastAsia"/>
          <w:sz w:val="28"/>
          <w:szCs w:val="28"/>
        </w:rPr>
        <w:t>。</w:t>
      </w:r>
    </w:p>
    <w:p w:rsidR="005C0A8C" w:rsidRDefault="005C0A8C">
      <w:pPr>
        <w:numPr>
          <w:ilvl w:val="0"/>
          <w:numId w:val="35"/>
        </w:numPr>
        <w:adjustRightInd/>
        <w:spacing w:line="440" w:lineRule="exact"/>
        <w:ind w:hanging="185"/>
        <w:jc w:val="both"/>
        <w:rPr>
          <w:rFonts w:eastAsia="標楷體"/>
          <w:sz w:val="28"/>
          <w:szCs w:val="28"/>
        </w:rPr>
      </w:pPr>
      <w:r>
        <w:rPr>
          <w:rFonts w:eastAsia="標楷體" w:hint="eastAsia"/>
          <w:sz w:val="28"/>
          <w:szCs w:val="28"/>
        </w:rPr>
        <w:t>考評方式：</w:t>
      </w:r>
      <w:r>
        <w:rPr>
          <w:rFonts w:eastAsia="標楷體"/>
          <w:sz w:val="28"/>
          <w:szCs w:val="28"/>
        </w:rPr>
        <w:t>查</w:t>
      </w:r>
      <w:r>
        <w:rPr>
          <w:rFonts w:eastAsia="標楷體"/>
          <w:sz w:val="28"/>
          <w:szCs w:val="28"/>
          <w:lang w:eastAsia="zh-HK"/>
        </w:rPr>
        <w:t>核</w:t>
      </w:r>
      <w:r>
        <w:rPr>
          <w:rFonts w:eastAsia="標楷體"/>
          <w:sz w:val="28"/>
          <w:szCs w:val="28"/>
        </w:rPr>
        <w:t>至少</w:t>
      </w:r>
      <w:r>
        <w:rPr>
          <w:rFonts w:eastAsia="標楷體" w:hint="eastAsia"/>
          <w:sz w:val="28"/>
          <w:szCs w:val="28"/>
        </w:rPr>
        <w:t>2</w:t>
      </w:r>
      <w:r>
        <w:rPr>
          <w:rFonts w:eastAsia="標楷體"/>
          <w:sz w:val="28"/>
          <w:szCs w:val="28"/>
        </w:rPr>
        <w:t>次經檔案局核復之檔案銷毀送審資料。</w:t>
      </w:r>
      <w:r>
        <w:rPr>
          <w:rFonts w:eastAsia="標楷體" w:hint="eastAsia"/>
          <w:sz w:val="28"/>
          <w:szCs w:val="28"/>
        </w:rPr>
        <w:t>(</w:t>
      </w:r>
      <w:r>
        <w:rPr>
          <w:rFonts w:eastAsia="標楷體" w:hint="eastAsia"/>
          <w:sz w:val="28"/>
          <w:szCs w:val="28"/>
        </w:rPr>
        <w:t>以最近</w:t>
      </w:r>
      <w:r>
        <w:rPr>
          <w:rFonts w:eastAsia="標楷體"/>
          <w:sz w:val="28"/>
          <w:szCs w:val="28"/>
        </w:rPr>
        <w:t>之</w:t>
      </w:r>
      <w:r>
        <w:rPr>
          <w:rFonts w:eastAsia="標楷體" w:hint="eastAsia"/>
          <w:sz w:val="28"/>
          <w:szCs w:val="28"/>
        </w:rPr>
        <w:t>核復為主，並前溯抽查</w:t>
      </w:r>
      <w:r>
        <w:rPr>
          <w:rFonts w:eastAsia="標楷體" w:hint="eastAsia"/>
          <w:sz w:val="28"/>
          <w:szCs w:val="28"/>
        </w:rPr>
        <w:t>)</w:t>
      </w:r>
    </w:p>
    <w:p w:rsidR="005C0A8C" w:rsidRDefault="005C0A8C">
      <w:pPr>
        <w:numPr>
          <w:ilvl w:val="0"/>
          <w:numId w:val="35"/>
        </w:numPr>
        <w:adjustRightInd/>
        <w:spacing w:line="440" w:lineRule="exact"/>
        <w:ind w:hanging="185"/>
        <w:jc w:val="both"/>
        <w:rPr>
          <w:rFonts w:eastAsia="標楷體"/>
          <w:sz w:val="28"/>
          <w:szCs w:val="28"/>
        </w:rPr>
      </w:pPr>
      <w:r>
        <w:rPr>
          <w:rFonts w:eastAsia="標楷體" w:hint="eastAsia"/>
          <w:sz w:val="28"/>
          <w:szCs w:val="28"/>
        </w:rPr>
        <w:t>評分標準：</w:t>
      </w:r>
    </w:p>
    <w:p w:rsidR="005C0A8C" w:rsidRDefault="005C0A8C">
      <w:pPr>
        <w:numPr>
          <w:ilvl w:val="0"/>
          <w:numId w:val="55"/>
        </w:numPr>
        <w:adjustRightInd/>
        <w:spacing w:line="440" w:lineRule="exact"/>
        <w:jc w:val="both"/>
        <w:rPr>
          <w:rFonts w:eastAsia="標楷體"/>
          <w:sz w:val="28"/>
          <w:szCs w:val="28"/>
        </w:rPr>
      </w:pPr>
      <w:r>
        <w:rPr>
          <w:rFonts w:eastAsia="標楷體"/>
          <w:sz w:val="28"/>
          <w:szCs w:val="28"/>
        </w:rPr>
        <w:t>採逐項累計方式計分，查</w:t>
      </w:r>
      <w:r>
        <w:rPr>
          <w:rFonts w:eastAsia="標楷體"/>
          <w:sz w:val="28"/>
          <w:szCs w:val="28"/>
          <w:lang w:eastAsia="zh-HK"/>
        </w:rPr>
        <w:t>核</w:t>
      </w:r>
      <w:r>
        <w:rPr>
          <w:rFonts w:eastAsia="標楷體" w:hint="eastAsia"/>
          <w:sz w:val="28"/>
          <w:szCs w:val="28"/>
        </w:rPr>
        <w:t>2</w:t>
      </w:r>
      <w:r>
        <w:rPr>
          <w:rFonts w:eastAsia="標楷體"/>
          <w:sz w:val="28"/>
          <w:szCs w:val="28"/>
        </w:rPr>
        <w:t>次以上者，</w:t>
      </w:r>
      <w:r>
        <w:rPr>
          <w:rFonts w:eastAsia="標楷體" w:hint="eastAsia"/>
          <w:sz w:val="28"/>
          <w:szCs w:val="28"/>
        </w:rPr>
        <w:t>各</w:t>
      </w:r>
      <w:r>
        <w:rPr>
          <w:rFonts w:eastAsia="標楷體"/>
          <w:sz w:val="28"/>
          <w:szCs w:val="28"/>
        </w:rPr>
        <w:t>次成績加總後除以查</w:t>
      </w:r>
      <w:r>
        <w:rPr>
          <w:rFonts w:eastAsia="標楷體"/>
          <w:sz w:val="28"/>
          <w:szCs w:val="28"/>
          <w:lang w:eastAsia="zh-HK"/>
        </w:rPr>
        <w:t>核</w:t>
      </w:r>
      <w:r>
        <w:rPr>
          <w:rFonts w:eastAsia="標楷體"/>
          <w:sz w:val="28"/>
          <w:szCs w:val="28"/>
        </w:rPr>
        <w:t>次數，得分採四捨五入計算</w:t>
      </w:r>
      <w:r>
        <w:rPr>
          <w:rFonts w:eastAsia="標楷體" w:hint="eastAsia"/>
          <w:sz w:val="28"/>
          <w:szCs w:val="28"/>
        </w:rPr>
        <w:t>。</w:t>
      </w:r>
      <w:r>
        <w:rPr>
          <w:rFonts w:eastAsia="標楷體" w:hint="eastAsia"/>
          <w:sz w:val="28"/>
          <w:szCs w:val="28"/>
        </w:rPr>
        <w:t>(</w:t>
      </w:r>
      <w:r>
        <w:rPr>
          <w:rFonts w:eastAsia="標楷體" w:hint="eastAsia"/>
          <w:sz w:val="28"/>
          <w:szCs w:val="28"/>
        </w:rPr>
        <w:t>如抽查之各次分數有逐次明顯進步者，得以最近</w:t>
      </w:r>
      <w:r>
        <w:rPr>
          <w:rFonts w:eastAsia="標楷體" w:hint="eastAsia"/>
          <w:sz w:val="28"/>
          <w:szCs w:val="28"/>
        </w:rPr>
        <w:t>2</w:t>
      </w:r>
      <w:r>
        <w:rPr>
          <w:rFonts w:eastAsia="標楷體" w:hint="eastAsia"/>
          <w:sz w:val="28"/>
          <w:szCs w:val="28"/>
        </w:rPr>
        <w:t>次分數平均計列</w:t>
      </w:r>
      <w:r>
        <w:rPr>
          <w:rFonts w:eastAsia="標楷體" w:hint="eastAsia"/>
          <w:sz w:val="28"/>
          <w:szCs w:val="28"/>
        </w:rPr>
        <w:t>)</w:t>
      </w:r>
      <w:r>
        <w:rPr>
          <w:rFonts w:eastAsia="標楷體" w:hint="eastAsia"/>
          <w:sz w:val="28"/>
          <w:szCs w:val="28"/>
        </w:rPr>
        <w:t>。</w:t>
      </w:r>
    </w:p>
    <w:p w:rsidR="005C0A8C" w:rsidRDefault="005C0A8C">
      <w:pPr>
        <w:numPr>
          <w:ilvl w:val="0"/>
          <w:numId w:val="55"/>
        </w:numPr>
        <w:adjustRightInd/>
        <w:spacing w:line="440" w:lineRule="exact"/>
        <w:jc w:val="both"/>
        <w:rPr>
          <w:rFonts w:eastAsia="標楷體"/>
          <w:sz w:val="28"/>
          <w:szCs w:val="28"/>
        </w:rPr>
      </w:pPr>
      <w:r>
        <w:rPr>
          <w:rFonts w:eastAsia="標楷體" w:hint="eastAsia"/>
          <w:sz w:val="28"/>
          <w:szCs w:val="28"/>
        </w:rPr>
        <w:t>依檔案局核復之</w:t>
      </w:r>
      <w:r>
        <w:rPr>
          <w:rFonts w:eastAsia="標楷體" w:hint="eastAsia"/>
          <w:sz w:val="28"/>
          <w:szCs w:val="28"/>
        </w:rPr>
        <w:t>5</w:t>
      </w:r>
      <w:r>
        <w:rPr>
          <w:rFonts w:eastAsia="標楷體" w:hint="eastAsia"/>
          <w:sz w:val="28"/>
          <w:szCs w:val="28"/>
        </w:rPr>
        <w:t>項意見評量，包括「未依機關檔案保存年限及銷毀辦法應永久保存者」、「不符合基準表保存年限者」、「未依規定辦理鑑定者」、「機密檔案未經解密，不得銷毀者」及「應行改善事項者」。</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未核復意見者</w:t>
      </w:r>
      <w:r>
        <w:rPr>
          <w:rFonts w:eastAsia="標楷體"/>
          <w:sz w:val="28"/>
          <w:szCs w:val="28"/>
        </w:rPr>
        <w:t>(5</w:t>
      </w:r>
      <w:r>
        <w:rPr>
          <w:rFonts w:eastAsia="標楷體" w:hint="eastAsia"/>
          <w:sz w:val="28"/>
          <w:szCs w:val="28"/>
        </w:rPr>
        <w:t>分</w:t>
      </w:r>
      <w:r>
        <w:rPr>
          <w:rFonts w:eastAsia="標楷體"/>
          <w:sz w:val="28"/>
          <w:szCs w:val="28"/>
        </w:rPr>
        <w:t>)</w:t>
      </w:r>
      <w:r>
        <w:rPr>
          <w:rFonts w:eastAsia="標楷體" w:hint="eastAsia"/>
          <w:sz w:val="28"/>
          <w:szCs w:val="28"/>
        </w:rPr>
        <w:t>。</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核復</w:t>
      </w:r>
      <w:r>
        <w:rPr>
          <w:rFonts w:eastAsia="標楷體"/>
          <w:sz w:val="28"/>
          <w:szCs w:val="28"/>
        </w:rPr>
        <w:t>1</w:t>
      </w:r>
      <w:r>
        <w:rPr>
          <w:rFonts w:eastAsia="標楷體" w:hint="eastAsia"/>
          <w:sz w:val="28"/>
          <w:szCs w:val="28"/>
        </w:rPr>
        <w:t>項意見者</w:t>
      </w:r>
      <w:r>
        <w:rPr>
          <w:rFonts w:eastAsia="標楷體"/>
          <w:sz w:val="28"/>
          <w:szCs w:val="28"/>
        </w:rPr>
        <w:t>(4</w:t>
      </w:r>
      <w:r>
        <w:rPr>
          <w:rFonts w:eastAsia="標楷體" w:hint="eastAsia"/>
          <w:sz w:val="28"/>
          <w:szCs w:val="28"/>
        </w:rPr>
        <w:t>分</w:t>
      </w:r>
      <w:r>
        <w:rPr>
          <w:rFonts w:eastAsia="標楷體"/>
          <w:sz w:val="28"/>
          <w:szCs w:val="28"/>
        </w:rPr>
        <w:t>)</w:t>
      </w:r>
      <w:r>
        <w:rPr>
          <w:rFonts w:eastAsia="標楷體" w:hint="eastAsia"/>
          <w:sz w:val="28"/>
          <w:szCs w:val="28"/>
        </w:rPr>
        <w:t>。</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核復</w:t>
      </w:r>
      <w:r>
        <w:rPr>
          <w:rFonts w:eastAsia="標楷體" w:hint="eastAsia"/>
          <w:sz w:val="28"/>
          <w:szCs w:val="28"/>
        </w:rPr>
        <w:t>2</w:t>
      </w:r>
      <w:r>
        <w:rPr>
          <w:rFonts w:eastAsia="標楷體" w:hint="eastAsia"/>
          <w:sz w:val="28"/>
          <w:szCs w:val="28"/>
        </w:rPr>
        <w:t>項意見者</w:t>
      </w:r>
      <w:r>
        <w:rPr>
          <w:rFonts w:eastAsia="標楷體"/>
          <w:sz w:val="28"/>
          <w:szCs w:val="28"/>
        </w:rPr>
        <w:t>(3</w:t>
      </w:r>
      <w:r>
        <w:rPr>
          <w:rFonts w:eastAsia="標楷體" w:hint="eastAsia"/>
          <w:sz w:val="28"/>
          <w:szCs w:val="28"/>
        </w:rPr>
        <w:t>分</w:t>
      </w:r>
      <w:r>
        <w:rPr>
          <w:rFonts w:eastAsia="標楷體"/>
          <w:sz w:val="28"/>
          <w:szCs w:val="28"/>
        </w:rPr>
        <w:t>)</w:t>
      </w:r>
      <w:r>
        <w:rPr>
          <w:rFonts w:eastAsia="標楷體" w:hint="eastAsia"/>
          <w:sz w:val="28"/>
          <w:szCs w:val="28"/>
        </w:rPr>
        <w:t>。</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,4)</w:instrText>
      </w:r>
      <w:r>
        <w:rPr>
          <w:rFonts w:eastAsia="標楷體"/>
          <w:sz w:val="28"/>
          <w:szCs w:val="28"/>
        </w:rPr>
        <w:fldChar w:fldCharType="end"/>
      </w:r>
      <w:r>
        <w:rPr>
          <w:rFonts w:eastAsia="標楷體" w:hint="eastAsia"/>
          <w:sz w:val="28"/>
          <w:szCs w:val="28"/>
        </w:rPr>
        <w:t>核復</w:t>
      </w:r>
      <w:r>
        <w:rPr>
          <w:rFonts w:eastAsia="標楷體"/>
          <w:sz w:val="28"/>
          <w:szCs w:val="28"/>
        </w:rPr>
        <w:t>3</w:t>
      </w:r>
      <w:r>
        <w:rPr>
          <w:rFonts w:eastAsia="標楷體" w:hint="eastAsia"/>
          <w:sz w:val="28"/>
          <w:szCs w:val="28"/>
        </w:rPr>
        <w:t>項意見者</w:t>
      </w:r>
      <w:r>
        <w:rPr>
          <w:rFonts w:eastAsia="標楷體"/>
          <w:sz w:val="28"/>
          <w:szCs w:val="28"/>
        </w:rPr>
        <w:t>(2</w:t>
      </w:r>
      <w:r>
        <w:rPr>
          <w:rFonts w:eastAsia="標楷體" w:hint="eastAsia"/>
          <w:sz w:val="28"/>
          <w:szCs w:val="28"/>
        </w:rPr>
        <w:t>分</w:t>
      </w:r>
      <w:r>
        <w:rPr>
          <w:rFonts w:eastAsia="標楷體"/>
          <w:sz w:val="28"/>
          <w:szCs w:val="28"/>
        </w:rPr>
        <w:t>)</w:t>
      </w:r>
      <w:r>
        <w:rPr>
          <w:rFonts w:eastAsia="標楷體" w:hint="eastAsia"/>
          <w:sz w:val="28"/>
          <w:szCs w:val="28"/>
        </w:rPr>
        <w:t>。</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,5)</w:instrText>
      </w:r>
      <w:r>
        <w:rPr>
          <w:rFonts w:eastAsia="標楷體"/>
          <w:sz w:val="28"/>
          <w:szCs w:val="28"/>
        </w:rPr>
        <w:fldChar w:fldCharType="end"/>
      </w:r>
      <w:r>
        <w:rPr>
          <w:rFonts w:eastAsia="標楷體" w:hint="eastAsia"/>
          <w:sz w:val="28"/>
          <w:szCs w:val="28"/>
        </w:rPr>
        <w:t>核復</w:t>
      </w:r>
      <w:r>
        <w:rPr>
          <w:rFonts w:eastAsia="標楷體"/>
          <w:sz w:val="28"/>
          <w:szCs w:val="28"/>
        </w:rPr>
        <w:t>4</w:t>
      </w:r>
      <w:r>
        <w:rPr>
          <w:rFonts w:eastAsia="標楷體" w:hint="eastAsia"/>
          <w:sz w:val="28"/>
          <w:szCs w:val="28"/>
        </w:rPr>
        <w:t>項意見者</w:t>
      </w:r>
      <w:r>
        <w:rPr>
          <w:rFonts w:eastAsia="標楷體"/>
          <w:sz w:val="28"/>
          <w:szCs w:val="28"/>
        </w:rPr>
        <w:t>(</w:t>
      </w:r>
      <w:r>
        <w:rPr>
          <w:rFonts w:eastAsia="標楷體" w:hint="eastAsia"/>
          <w:sz w:val="28"/>
          <w:szCs w:val="28"/>
        </w:rPr>
        <w:t>1</w:t>
      </w:r>
      <w:r>
        <w:rPr>
          <w:rFonts w:eastAsia="標楷體" w:hint="eastAsia"/>
          <w:sz w:val="28"/>
          <w:szCs w:val="28"/>
        </w:rPr>
        <w:t>分</w:t>
      </w:r>
      <w:r>
        <w:rPr>
          <w:rFonts w:eastAsia="標楷體"/>
          <w:sz w:val="28"/>
          <w:szCs w:val="28"/>
        </w:rPr>
        <w:t>)</w:t>
      </w:r>
      <w:r>
        <w:rPr>
          <w:rFonts w:eastAsia="標楷體" w:hint="eastAsia"/>
          <w:sz w:val="28"/>
          <w:szCs w:val="28"/>
        </w:rPr>
        <w:t>。</w:t>
      </w:r>
    </w:p>
    <w:p w:rsidR="005C0A8C" w:rsidRDefault="005C0A8C">
      <w:pPr>
        <w:adjustRightInd/>
        <w:spacing w:line="44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,6)</w:instrText>
      </w:r>
      <w:r>
        <w:rPr>
          <w:rFonts w:eastAsia="標楷體"/>
          <w:sz w:val="28"/>
          <w:szCs w:val="28"/>
        </w:rPr>
        <w:fldChar w:fldCharType="end"/>
      </w:r>
      <w:r>
        <w:rPr>
          <w:rFonts w:eastAsia="標楷體" w:hint="eastAsia"/>
          <w:sz w:val="28"/>
          <w:szCs w:val="28"/>
        </w:rPr>
        <w:t>核復</w:t>
      </w:r>
      <w:r>
        <w:rPr>
          <w:rFonts w:eastAsia="標楷體"/>
          <w:sz w:val="28"/>
          <w:szCs w:val="28"/>
        </w:rPr>
        <w:t>5</w:t>
      </w:r>
      <w:r>
        <w:rPr>
          <w:rFonts w:eastAsia="標楷體" w:hint="eastAsia"/>
          <w:sz w:val="28"/>
          <w:szCs w:val="28"/>
        </w:rPr>
        <w:t>項意見者</w:t>
      </w:r>
      <w:r>
        <w:rPr>
          <w:rFonts w:eastAsia="標楷體"/>
          <w:sz w:val="28"/>
          <w:szCs w:val="28"/>
        </w:rPr>
        <w:t>(0</w:t>
      </w:r>
      <w:r>
        <w:rPr>
          <w:rFonts w:eastAsia="標楷體" w:hint="eastAsia"/>
          <w:sz w:val="28"/>
          <w:szCs w:val="28"/>
        </w:rPr>
        <w:t>分</w:t>
      </w:r>
      <w:r>
        <w:rPr>
          <w:rFonts w:eastAsia="標楷體"/>
          <w:sz w:val="28"/>
          <w:szCs w:val="28"/>
        </w:rPr>
        <w:t>)</w:t>
      </w:r>
      <w:r>
        <w:rPr>
          <w:rFonts w:eastAsia="標楷體" w:hint="eastAsia"/>
          <w:sz w:val="28"/>
          <w:szCs w:val="28"/>
        </w:rPr>
        <w:t>。</w:t>
      </w:r>
    </w:p>
    <w:p w:rsidR="005C0A8C" w:rsidRDefault="005C0A8C">
      <w:pPr>
        <w:numPr>
          <w:ilvl w:val="0"/>
          <w:numId w:val="55"/>
        </w:numPr>
        <w:adjustRightInd/>
        <w:spacing w:line="440" w:lineRule="exact"/>
        <w:jc w:val="both"/>
        <w:rPr>
          <w:rFonts w:eastAsia="標楷體" w:hint="eastAsia"/>
          <w:sz w:val="28"/>
          <w:szCs w:val="28"/>
        </w:rPr>
      </w:pPr>
      <w:r>
        <w:rPr>
          <w:rFonts w:eastAsia="標楷體" w:hint="eastAsia"/>
          <w:sz w:val="28"/>
          <w:szCs w:val="28"/>
        </w:rPr>
        <w:t>逐項均無得分者，以</w:t>
      </w:r>
      <w:r>
        <w:rPr>
          <w:rFonts w:eastAsia="標楷體" w:hint="eastAsia"/>
          <w:sz w:val="28"/>
          <w:szCs w:val="28"/>
        </w:rPr>
        <w:t>0</w:t>
      </w:r>
      <w:r>
        <w:rPr>
          <w:rFonts w:eastAsia="標楷體" w:hint="eastAsia"/>
          <w:sz w:val="28"/>
          <w:szCs w:val="28"/>
        </w:rPr>
        <w:t>分計。</w:t>
      </w:r>
    </w:p>
    <w:p w:rsidR="005C0A8C" w:rsidRDefault="005C0A8C">
      <w:pPr>
        <w:numPr>
          <w:ilvl w:val="0"/>
          <w:numId w:val="55"/>
        </w:numPr>
        <w:adjustRightInd/>
        <w:spacing w:line="440" w:lineRule="exact"/>
        <w:jc w:val="both"/>
        <w:rPr>
          <w:rFonts w:eastAsia="標楷體"/>
          <w:sz w:val="28"/>
          <w:szCs w:val="28"/>
        </w:rPr>
      </w:pPr>
      <w:r>
        <w:rPr>
          <w:rFonts w:eastAsia="標楷體" w:hint="eastAsia"/>
          <w:sz w:val="28"/>
          <w:szCs w:val="28"/>
        </w:rPr>
        <w:t>若機關從未辦理檔案銷毀作業，請敘明機關檔案清理作業規劃情形，並出具簽請權責長官同意之佐證文件，本項始得免評，否則以</w:t>
      </w:r>
      <w:r>
        <w:rPr>
          <w:rFonts w:eastAsia="標楷體"/>
          <w:sz w:val="28"/>
          <w:szCs w:val="28"/>
        </w:rPr>
        <w:t>0</w:t>
      </w:r>
      <w:r>
        <w:rPr>
          <w:rFonts w:eastAsia="標楷體" w:hint="eastAsia"/>
          <w:sz w:val="28"/>
          <w:szCs w:val="28"/>
        </w:rPr>
        <w:t>分計。</w:t>
      </w:r>
    </w:p>
    <w:p w:rsidR="005C0A8C" w:rsidRDefault="005C0A8C">
      <w:pPr>
        <w:numPr>
          <w:ilvl w:val="0"/>
          <w:numId w:val="35"/>
        </w:numPr>
        <w:adjustRightInd/>
        <w:spacing w:line="440" w:lineRule="exact"/>
        <w:ind w:hanging="185"/>
        <w:jc w:val="both"/>
        <w:rPr>
          <w:rFonts w:eastAsia="標楷體"/>
          <w:sz w:val="28"/>
          <w:szCs w:val="28"/>
        </w:rPr>
      </w:pPr>
      <w:r>
        <w:rPr>
          <w:rFonts w:eastAsia="標楷體" w:hint="eastAsia"/>
          <w:sz w:val="28"/>
          <w:szCs w:val="28"/>
        </w:rPr>
        <w:t>注意事項：查檢範圍以檔案法施行迄今所辦理之銷毀目錄審查作業為抽查標的；須請受評機關事先備妥應查核之各次檔案局審核意見（表）及銷毀目錄</w:t>
      </w:r>
      <w:r>
        <w:rPr>
          <w:rFonts w:eastAsia="標楷體" w:hint="eastAsia"/>
          <w:sz w:val="28"/>
          <w:szCs w:val="28"/>
          <w:lang w:eastAsia="zh-HK"/>
        </w:rPr>
        <w:t>或佐證文件</w:t>
      </w:r>
      <w:r>
        <w:rPr>
          <w:rFonts w:eastAsia="標楷體" w:hint="eastAsia"/>
          <w:sz w:val="28"/>
          <w:szCs w:val="28"/>
        </w:rPr>
        <w:t>。</w:t>
      </w:r>
    </w:p>
    <w:p w:rsidR="005C0A8C" w:rsidRDefault="005C0A8C">
      <w:pPr>
        <w:numPr>
          <w:ilvl w:val="0"/>
          <w:numId w:val="23"/>
        </w:numPr>
        <w:adjustRightInd/>
        <w:spacing w:line="460" w:lineRule="exact"/>
        <w:ind w:left="1049" w:hanging="349"/>
        <w:jc w:val="both"/>
        <w:rPr>
          <w:rFonts w:eastAsia="標楷體"/>
          <w:b/>
          <w:sz w:val="28"/>
          <w:szCs w:val="28"/>
          <w:u w:val="single"/>
        </w:rPr>
      </w:pPr>
      <w:r>
        <w:rPr>
          <w:rFonts w:eastAsia="標楷體" w:hint="eastAsia"/>
          <w:b/>
          <w:sz w:val="28"/>
          <w:szCs w:val="28"/>
          <w:u w:val="single"/>
        </w:rPr>
        <w:lastRenderedPageBreak/>
        <w:t>項目</w:t>
      </w:r>
      <w:r>
        <w:rPr>
          <w:rFonts w:eastAsia="標楷體" w:hint="eastAsia"/>
          <w:b/>
          <w:sz w:val="28"/>
          <w:szCs w:val="28"/>
          <w:u w:val="single"/>
        </w:rPr>
        <w:t>27</w:t>
      </w:r>
      <w:r>
        <w:rPr>
          <w:rFonts w:eastAsia="標楷體" w:hint="eastAsia"/>
          <w:b/>
          <w:sz w:val="28"/>
          <w:szCs w:val="28"/>
          <w:u w:val="single"/>
        </w:rPr>
        <w:t>：檔案銷毀目錄檔案局核復意見改善情形</w:t>
      </w:r>
    </w:p>
    <w:p w:rsidR="005C0A8C" w:rsidRDefault="005C0A8C">
      <w:pPr>
        <w:numPr>
          <w:ilvl w:val="0"/>
          <w:numId w:val="68"/>
        </w:numPr>
        <w:adjustRightInd/>
        <w:spacing w:line="460" w:lineRule="exact"/>
        <w:ind w:hanging="218"/>
        <w:jc w:val="both"/>
        <w:rPr>
          <w:rFonts w:eastAsia="標楷體"/>
          <w:sz w:val="28"/>
          <w:szCs w:val="28"/>
        </w:rPr>
      </w:pPr>
      <w:r>
        <w:rPr>
          <w:rFonts w:eastAsia="標楷體" w:hint="eastAsia"/>
          <w:sz w:val="28"/>
          <w:szCs w:val="28"/>
        </w:rPr>
        <w:t>作業規定：檔案法第</w:t>
      </w:r>
      <w:r>
        <w:rPr>
          <w:rFonts w:eastAsia="標楷體" w:hint="eastAsia"/>
          <w:sz w:val="28"/>
          <w:szCs w:val="28"/>
        </w:rPr>
        <w:t>12</w:t>
      </w:r>
      <w:r>
        <w:rPr>
          <w:rFonts w:eastAsia="標楷體" w:hint="eastAsia"/>
          <w:sz w:val="28"/>
          <w:szCs w:val="28"/>
        </w:rPr>
        <w:t>條、機關檔案保存年限及銷毀辦法第</w:t>
      </w:r>
    </w:p>
    <w:p w:rsidR="005C0A8C" w:rsidRDefault="005C0A8C">
      <w:pPr>
        <w:adjustRightInd/>
        <w:spacing w:line="460" w:lineRule="exact"/>
        <w:ind w:left="927" w:firstLineChars="3" w:firstLine="8"/>
        <w:jc w:val="both"/>
        <w:rPr>
          <w:rFonts w:eastAsia="標楷體" w:hint="eastAsia"/>
          <w:sz w:val="28"/>
          <w:szCs w:val="28"/>
        </w:rPr>
      </w:pPr>
      <w:r>
        <w:rPr>
          <w:rFonts w:eastAsia="標楷體" w:hint="eastAsia"/>
          <w:sz w:val="28"/>
          <w:szCs w:val="28"/>
        </w:rPr>
        <w:t>10</w:t>
      </w:r>
      <w:r>
        <w:rPr>
          <w:rFonts w:eastAsia="標楷體" w:hint="eastAsia"/>
          <w:sz w:val="28"/>
          <w:szCs w:val="28"/>
        </w:rPr>
        <w:t>條、機關檔案管理作業手冊</w:t>
      </w:r>
      <w:r>
        <w:rPr>
          <w:rFonts w:eastAsia="標楷體" w:hint="eastAsia"/>
          <w:sz w:val="28"/>
          <w:szCs w:val="28"/>
        </w:rPr>
        <w:t>16.4.1.8</w:t>
      </w:r>
      <w:r>
        <w:rPr>
          <w:rFonts w:eastAsia="標楷體" w:hint="eastAsia"/>
          <w:sz w:val="28"/>
          <w:szCs w:val="28"/>
        </w:rPr>
        <w:t>。</w:t>
      </w:r>
    </w:p>
    <w:p w:rsidR="005C0A8C" w:rsidRDefault="005C0A8C">
      <w:pPr>
        <w:numPr>
          <w:ilvl w:val="0"/>
          <w:numId w:val="68"/>
        </w:numPr>
        <w:adjustRightInd/>
        <w:spacing w:line="460" w:lineRule="exact"/>
        <w:ind w:hanging="185"/>
        <w:jc w:val="both"/>
        <w:rPr>
          <w:rFonts w:eastAsia="標楷體"/>
          <w:sz w:val="28"/>
          <w:szCs w:val="28"/>
        </w:rPr>
      </w:pPr>
      <w:r>
        <w:rPr>
          <w:rFonts w:eastAsia="標楷體" w:hint="eastAsia"/>
          <w:sz w:val="28"/>
          <w:szCs w:val="28"/>
        </w:rPr>
        <w:t>考評方式：查核至少</w:t>
      </w:r>
      <w:r>
        <w:rPr>
          <w:rFonts w:eastAsia="標楷體" w:hint="eastAsia"/>
          <w:sz w:val="28"/>
          <w:szCs w:val="28"/>
        </w:rPr>
        <w:t>2</w:t>
      </w:r>
      <w:r>
        <w:rPr>
          <w:rFonts w:eastAsia="標楷體" w:hint="eastAsia"/>
          <w:sz w:val="28"/>
          <w:szCs w:val="28"/>
        </w:rPr>
        <w:t>次經檔案局核復之檔案銷毀送審資料。</w:t>
      </w:r>
    </w:p>
    <w:p w:rsidR="005C0A8C" w:rsidRDefault="005C0A8C">
      <w:pPr>
        <w:numPr>
          <w:ilvl w:val="0"/>
          <w:numId w:val="68"/>
        </w:numPr>
        <w:adjustRightInd/>
        <w:spacing w:line="460" w:lineRule="exact"/>
        <w:ind w:leftChars="295" w:left="2268" w:hangingChars="557" w:hanging="1560"/>
        <w:jc w:val="both"/>
        <w:rPr>
          <w:rFonts w:eastAsia="標楷體"/>
          <w:sz w:val="28"/>
          <w:szCs w:val="28"/>
        </w:rPr>
      </w:pPr>
      <w:r>
        <w:rPr>
          <w:rFonts w:eastAsia="標楷體" w:hint="eastAsia"/>
          <w:sz w:val="28"/>
          <w:szCs w:val="28"/>
        </w:rPr>
        <w:t>評分標準：</w:t>
      </w:r>
    </w:p>
    <w:p w:rsidR="005C0A8C" w:rsidRDefault="005C0A8C">
      <w:pPr>
        <w:adjustRightInd/>
        <w:spacing w:line="480" w:lineRule="exact"/>
        <w:ind w:leftChars="235" w:left="1275" w:hangingChars="254" w:hanging="711"/>
        <w:jc w:val="both"/>
        <w:rPr>
          <w:rFonts w:eastAsia="標楷體"/>
          <w:sz w:val="28"/>
          <w:szCs w:val="28"/>
        </w:rPr>
      </w:pPr>
      <w:r>
        <w:rPr>
          <w:rFonts w:eastAsia="標楷體" w:hint="eastAsia"/>
          <w:sz w:val="28"/>
          <w:szCs w:val="28"/>
        </w:rPr>
        <w:t>（</w:t>
      </w:r>
      <w:r>
        <w:rPr>
          <w:rFonts w:eastAsia="標楷體" w:hint="eastAsia"/>
          <w:sz w:val="28"/>
          <w:szCs w:val="28"/>
        </w:rPr>
        <w:t>1</w:t>
      </w:r>
      <w:r>
        <w:rPr>
          <w:rFonts w:eastAsia="標楷體" w:hint="eastAsia"/>
          <w:sz w:val="28"/>
          <w:szCs w:val="28"/>
        </w:rPr>
        <w:t>）採逐項累計方式計分，查核</w:t>
      </w:r>
      <w:r>
        <w:rPr>
          <w:rFonts w:eastAsia="標楷體" w:hint="eastAsia"/>
          <w:sz w:val="28"/>
          <w:szCs w:val="28"/>
        </w:rPr>
        <w:t>2</w:t>
      </w:r>
      <w:r>
        <w:rPr>
          <w:rFonts w:eastAsia="標楷體" w:hint="eastAsia"/>
          <w:sz w:val="28"/>
          <w:szCs w:val="28"/>
        </w:rPr>
        <w:t>次以上者，各次成績加總後除以查核次數，得分採四捨五入計算。</w:t>
      </w:r>
    </w:p>
    <w:p w:rsidR="005C0A8C" w:rsidRDefault="005C0A8C">
      <w:pPr>
        <w:adjustRightInd/>
        <w:spacing w:line="480" w:lineRule="exact"/>
        <w:ind w:leftChars="235" w:left="1275" w:hangingChars="254" w:hanging="711"/>
        <w:jc w:val="both"/>
        <w:rPr>
          <w:rFonts w:eastAsia="標楷體"/>
          <w:sz w:val="28"/>
          <w:szCs w:val="28"/>
        </w:rPr>
      </w:pPr>
      <w:r>
        <w:rPr>
          <w:rFonts w:eastAsia="標楷體" w:hint="eastAsia"/>
          <w:sz w:val="28"/>
          <w:szCs w:val="28"/>
        </w:rPr>
        <w:t>（</w:t>
      </w:r>
      <w:r>
        <w:rPr>
          <w:rFonts w:eastAsia="標楷體" w:hint="eastAsia"/>
          <w:sz w:val="28"/>
          <w:szCs w:val="28"/>
        </w:rPr>
        <w:t>2</w:t>
      </w:r>
      <w:r>
        <w:rPr>
          <w:rFonts w:eastAsia="標楷體" w:hint="eastAsia"/>
          <w:sz w:val="28"/>
          <w:szCs w:val="28"/>
        </w:rPr>
        <w:t>）依檔案局核復意見，</w:t>
      </w:r>
      <w:r>
        <w:rPr>
          <w:rFonts w:eastAsia="標楷體"/>
          <w:sz w:val="28"/>
          <w:szCs w:val="28"/>
        </w:rPr>
        <w:t>進行</w:t>
      </w:r>
      <w:r>
        <w:rPr>
          <w:rFonts w:eastAsia="標楷體" w:hint="eastAsia"/>
          <w:sz w:val="28"/>
          <w:szCs w:val="28"/>
        </w:rPr>
        <w:t>之改善包括「應永久保存者處理情形」、「應依規定辦理鑑定者，屆滿保存年限後辦理」、「機密檔案依規定辦理解密」、「應延長保存年限者，註記延長年限及調整原因」及其他應行改善事項。</w:t>
      </w:r>
    </w:p>
    <w:p w:rsidR="005C0A8C" w:rsidRDefault="005C0A8C">
      <w:pPr>
        <w:adjustRightInd/>
        <w:spacing w:line="480" w:lineRule="exact"/>
        <w:ind w:leftChars="514" w:left="1234" w:firstLineChars="14" w:firstLine="39"/>
        <w:jc w:val="both"/>
        <w:rPr>
          <w:rFonts w:eastAsia="標楷體"/>
          <w:sz w:val="28"/>
          <w:szCs w:val="28"/>
        </w:rPr>
      </w:pPr>
      <w:r>
        <w:rPr>
          <w:rFonts w:eastAsia="標楷體"/>
          <w:sz w:val="28"/>
          <w:szCs w:val="28"/>
        </w:rPr>
        <w:t>(</w:t>
      </w:r>
      <w:r>
        <w:rPr>
          <w:rFonts w:eastAsia="標楷體" w:hint="eastAsia"/>
          <w:sz w:val="28"/>
          <w:szCs w:val="28"/>
        </w:rPr>
        <w:t>改善項數</w:t>
      </w:r>
      <w:r>
        <w:rPr>
          <w:rFonts w:eastAsia="標楷體" w:hint="eastAsia"/>
          <w:sz w:val="28"/>
          <w:szCs w:val="28"/>
        </w:rPr>
        <w:t>/</w:t>
      </w:r>
      <w:r>
        <w:rPr>
          <w:rFonts w:eastAsia="標楷體" w:hint="eastAsia"/>
          <w:sz w:val="28"/>
          <w:szCs w:val="28"/>
        </w:rPr>
        <w:t>檔案局核復意見總項數</w:t>
      </w:r>
      <w:r>
        <w:rPr>
          <w:rFonts w:eastAsia="標楷體" w:hint="eastAsia"/>
          <w:sz w:val="28"/>
          <w:szCs w:val="28"/>
        </w:rPr>
        <w:t>)</w:t>
      </w:r>
      <w:r>
        <w:rPr>
          <w:rFonts w:eastAsia="標楷體"/>
          <w:sz w:val="28"/>
          <w:szCs w:val="28"/>
        </w:rPr>
        <w:t>*100%</w:t>
      </w:r>
      <w:r>
        <w:rPr>
          <w:rFonts w:eastAsia="標楷體"/>
          <w:sz w:val="28"/>
          <w:szCs w:val="28"/>
        </w:rPr>
        <w:t>，達</w:t>
      </w:r>
      <w:r>
        <w:rPr>
          <w:rFonts w:eastAsia="標楷體" w:hint="eastAsia"/>
          <w:sz w:val="28"/>
          <w:szCs w:val="28"/>
        </w:rPr>
        <w:t>1</w:t>
      </w:r>
      <w:r>
        <w:rPr>
          <w:rFonts w:eastAsia="標楷體"/>
          <w:sz w:val="28"/>
          <w:szCs w:val="28"/>
        </w:rPr>
        <w:t>00%(5</w:t>
      </w:r>
      <w:r>
        <w:rPr>
          <w:rFonts w:eastAsia="標楷體" w:hint="eastAsia"/>
          <w:sz w:val="28"/>
          <w:szCs w:val="28"/>
        </w:rPr>
        <w:t>分</w:t>
      </w:r>
      <w:r>
        <w:rPr>
          <w:rFonts w:eastAsia="標楷體"/>
          <w:sz w:val="28"/>
          <w:szCs w:val="28"/>
        </w:rPr>
        <w:t>)</w:t>
      </w:r>
      <w:r>
        <w:rPr>
          <w:rFonts w:eastAsia="標楷體" w:hint="eastAsia"/>
          <w:sz w:val="28"/>
          <w:szCs w:val="28"/>
        </w:rPr>
        <w:t>；</w:t>
      </w:r>
      <w:r>
        <w:rPr>
          <w:rFonts w:eastAsia="標楷體" w:hint="eastAsia"/>
          <w:sz w:val="28"/>
          <w:szCs w:val="28"/>
        </w:rPr>
        <w:t>9</w:t>
      </w:r>
      <w:r>
        <w:rPr>
          <w:rFonts w:eastAsia="標楷體"/>
          <w:sz w:val="28"/>
          <w:szCs w:val="28"/>
        </w:rPr>
        <w:t>0-99%(4</w:t>
      </w:r>
      <w:r>
        <w:rPr>
          <w:rFonts w:eastAsia="標楷體" w:hint="eastAsia"/>
          <w:sz w:val="28"/>
          <w:szCs w:val="28"/>
        </w:rPr>
        <w:t>分</w:t>
      </w:r>
      <w:r>
        <w:rPr>
          <w:rFonts w:eastAsia="標楷體"/>
          <w:sz w:val="28"/>
          <w:szCs w:val="28"/>
        </w:rPr>
        <w:t>)</w:t>
      </w:r>
      <w:r>
        <w:rPr>
          <w:rFonts w:eastAsia="標楷體" w:hint="eastAsia"/>
          <w:sz w:val="28"/>
          <w:szCs w:val="28"/>
        </w:rPr>
        <w:t>；</w:t>
      </w:r>
      <w:r>
        <w:rPr>
          <w:rFonts w:eastAsia="標楷體" w:hint="eastAsia"/>
          <w:sz w:val="28"/>
          <w:szCs w:val="28"/>
        </w:rPr>
        <w:t>8</w:t>
      </w:r>
      <w:r>
        <w:rPr>
          <w:rFonts w:eastAsia="標楷體"/>
          <w:sz w:val="28"/>
          <w:szCs w:val="28"/>
        </w:rPr>
        <w:t>0-89%(3</w:t>
      </w:r>
      <w:r>
        <w:rPr>
          <w:rFonts w:eastAsia="標楷體" w:hint="eastAsia"/>
          <w:sz w:val="28"/>
          <w:szCs w:val="28"/>
        </w:rPr>
        <w:t>分</w:t>
      </w:r>
      <w:r>
        <w:rPr>
          <w:rFonts w:eastAsia="標楷體"/>
          <w:sz w:val="28"/>
          <w:szCs w:val="28"/>
        </w:rPr>
        <w:t>)</w:t>
      </w:r>
      <w:r>
        <w:rPr>
          <w:rFonts w:eastAsia="標楷體" w:hint="eastAsia"/>
          <w:sz w:val="28"/>
          <w:szCs w:val="28"/>
        </w:rPr>
        <w:t>；</w:t>
      </w:r>
      <w:r>
        <w:rPr>
          <w:rFonts w:eastAsia="標楷體" w:hint="eastAsia"/>
          <w:sz w:val="28"/>
          <w:szCs w:val="28"/>
        </w:rPr>
        <w:t>7</w:t>
      </w:r>
      <w:r>
        <w:rPr>
          <w:rFonts w:eastAsia="標楷體"/>
          <w:sz w:val="28"/>
          <w:szCs w:val="28"/>
        </w:rPr>
        <w:t>0-79%(2</w:t>
      </w:r>
      <w:r>
        <w:rPr>
          <w:rFonts w:eastAsia="標楷體" w:hint="eastAsia"/>
          <w:sz w:val="28"/>
          <w:szCs w:val="28"/>
        </w:rPr>
        <w:t>分</w:t>
      </w:r>
      <w:r>
        <w:rPr>
          <w:rFonts w:eastAsia="標楷體"/>
          <w:sz w:val="28"/>
          <w:szCs w:val="28"/>
        </w:rPr>
        <w:t>)</w:t>
      </w:r>
      <w:r>
        <w:rPr>
          <w:rFonts w:eastAsia="標楷體" w:hint="eastAsia"/>
          <w:sz w:val="28"/>
          <w:szCs w:val="28"/>
        </w:rPr>
        <w:t>；</w:t>
      </w:r>
      <w:r>
        <w:rPr>
          <w:rFonts w:eastAsia="標楷體"/>
          <w:sz w:val="28"/>
          <w:szCs w:val="28"/>
        </w:rPr>
        <w:t>60-69%(</w:t>
      </w:r>
      <w:r>
        <w:rPr>
          <w:rFonts w:eastAsia="標楷體" w:hint="eastAsia"/>
          <w:sz w:val="28"/>
          <w:szCs w:val="28"/>
        </w:rPr>
        <w:t>1</w:t>
      </w:r>
      <w:r>
        <w:rPr>
          <w:rFonts w:eastAsia="標楷體" w:hint="eastAsia"/>
          <w:sz w:val="28"/>
          <w:szCs w:val="28"/>
        </w:rPr>
        <w:t>分</w:t>
      </w:r>
      <w:r>
        <w:rPr>
          <w:rFonts w:eastAsia="標楷體"/>
          <w:sz w:val="28"/>
          <w:szCs w:val="28"/>
        </w:rPr>
        <w:t>)</w:t>
      </w:r>
      <w:r>
        <w:rPr>
          <w:rFonts w:eastAsia="標楷體" w:hint="eastAsia"/>
          <w:sz w:val="28"/>
          <w:szCs w:val="28"/>
        </w:rPr>
        <w:t>；未達</w:t>
      </w:r>
      <w:r>
        <w:rPr>
          <w:rFonts w:eastAsia="標楷體"/>
          <w:sz w:val="28"/>
          <w:szCs w:val="28"/>
        </w:rPr>
        <w:t>60%(0</w:t>
      </w:r>
      <w:r>
        <w:rPr>
          <w:rFonts w:eastAsia="標楷體" w:hint="eastAsia"/>
          <w:sz w:val="28"/>
          <w:szCs w:val="28"/>
        </w:rPr>
        <w:t>分</w:t>
      </w:r>
      <w:r>
        <w:rPr>
          <w:rFonts w:eastAsia="標楷體"/>
          <w:sz w:val="28"/>
          <w:szCs w:val="28"/>
        </w:rPr>
        <w:t>)</w:t>
      </w:r>
      <w:r>
        <w:rPr>
          <w:rFonts w:eastAsia="標楷體" w:hint="eastAsia"/>
          <w:sz w:val="28"/>
          <w:szCs w:val="28"/>
        </w:rPr>
        <w:t>。</w:t>
      </w:r>
    </w:p>
    <w:p w:rsidR="005C0A8C" w:rsidRDefault="005C0A8C">
      <w:pPr>
        <w:adjustRightInd/>
        <w:spacing w:line="480" w:lineRule="exact"/>
        <w:ind w:leftChars="235" w:left="1275" w:hangingChars="254" w:hanging="711"/>
        <w:jc w:val="both"/>
        <w:rPr>
          <w:rFonts w:eastAsia="標楷體" w:hint="eastAsia"/>
          <w:sz w:val="28"/>
          <w:szCs w:val="28"/>
        </w:rPr>
      </w:pPr>
      <w:r>
        <w:rPr>
          <w:rFonts w:eastAsia="標楷體" w:hint="eastAsia"/>
          <w:sz w:val="28"/>
          <w:szCs w:val="28"/>
        </w:rPr>
        <w:t>（</w:t>
      </w:r>
      <w:r>
        <w:rPr>
          <w:rFonts w:eastAsia="標楷體" w:hint="eastAsia"/>
          <w:sz w:val="28"/>
          <w:szCs w:val="28"/>
        </w:rPr>
        <w:t>3</w:t>
      </w:r>
      <w:r>
        <w:rPr>
          <w:rFonts w:eastAsia="標楷體" w:hint="eastAsia"/>
          <w:sz w:val="28"/>
          <w:szCs w:val="28"/>
        </w:rPr>
        <w:t>）若機關從未辦理檔案銷毀作業，請敘明機關檔案清理作業規劃情形，並出具簽請權責長官同意之佐證文件，本項始得免評。</w:t>
      </w:r>
    </w:p>
    <w:p w:rsidR="005C0A8C" w:rsidRDefault="005C0A8C">
      <w:pPr>
        <w:numPr>
          <w:ilvl w:val="0"/>
          <w:numId w:val="68"/>
        </w:numPr>
        <w:adjustRightInd/>
        <w:spacing w:line="460" w:lineRule="exact"/>
        <w:ind w:left="742" w:hanging="33"/>
        <w:jc w:val="both"/>
        <w:rPr>
          <w:rFonts w:eastAsia="標楷體"/>
          <w:sz w:val="28"/>
          <w:szCs w:val="28"/>
        </w:rPr>
      </w:pPr>
      <w:r>
        <w:rPr>
          <w:rFonts w:eastAsia="標楷體" w:hint="eastAsia"/>
          <w:sz w:val="28"/>
          <w:szCs w:val="28"/>
        </w:rPr>
        <w:t>注意事項：查檢範圍以檔案法施行迄今所辦理之銷毀目錄審查</w:t>
      </w:r>
    </w:p>
    <w:p w:rsidR="005C0A8C" w:rsidRDefault="005C0A8C">
      <w:pPr>
        <w:adjustRightInd/>
        <w:spacing w:line="460" w:lineRule="exact"/>
        <w:ind w:left="938"/>
        <w:jc w:val="both"/>
        <w:rPr>
          <w:rFonts w:eastAsia="標楷體" w:hint="eastAsia"/>
          <w:sz w:val="28"/>
          <w:szCs w:val="28"/>
        </w:rPr>
      </w:pPr>
      <w:r>
        <w:rPr>
          <w:rFonts w:eastAsia="標楷體" w:hint="eastAsia"/>
          <w:sz w:val="28"/>
          <w:szCs w:val="28"/>
        </w:rPr>
        <w:t>作業為抽查標的；須請受評機關事先備妥應查核之各次檔案局審核意見（表）及銷毀目錄及相對應改善作為之佐證資料。</w:t>
      </w:r>
    </w:p>
    <w:p w:rsidR="005C0A8C" w:rsidRDefault="005C0A8C">
      <w:pPr>
        <w:numPr>
          <w:ilvl w:val="0"/>
          <w:numId w:val="23"/>
        </w:numPr>
        <w:adjustRightInd/>
        <w:spacing w:line="46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28</w:t>
      </w:r>
      <w:r>
        <w:rPr>
          <w:rFonts w:eastAsia="標楷體" w:hint="eastAsia"/>
          <w:b/>
          <w:sz w:val="28"/>
          <w:szCs w:val="28"/>
          <w:u w:val="single"/>
        </w:rPr>
        <w:t>：檔案銷毀後，依規定完成銷毀註記。</w:t>
      </w:r>
    </w:p>
    <w:p w:rsidR="005C0A8C" w:rsidRDefault="005C0A8C">
      <w:pPr>
        <w:numPr>
          <w:ilvl w:val="0"/>
          <w:numId w:val="36"/>
        </w:numPr>
        <w:adjustRightInd/>
        <w:spacing w:line="460" w:lineRule="exact"/>
        <w:ind w:hanging="185"/>
        <w:jc w:val="both"/>
        <w:rPr>
          <w:rFonts w:eastAsia="標楷體"/>
          <w:sz w:val="28"/>
          <w:szCs w:val="28"/>
        </w:rPr>
      </w:pPr>
      <w:r>
        <w:rPr>
          <w:rFonts w:eastAsia="標楷體" w:hint="eastAsia"/>
          <w:sz w:val="28"/>
          <w:szCs w:val="28"/>
        </w:rPr>
        <w:t>作業規定：機關檔案保存年限及銷毀辦法第</w:t>
      </w:r>
      <w:r>
        <w:rPr>
          <w:rFonts w:eastAsia="標楷體" w:hint="eastAsia"/>
          <w:sz w:val="28"/>
          <w:szCs w:val="28"/>
        </w:rPr>
        <w:t>17</w:t>
      </w:r>
      <w:r>
        <w:rPr>
          <w:rFonts w:eastAsia="標楷體" w:hint="eastAsia"/>
          <w:sz w:val="28"/>
          <w:szCs w:val="28"/>
        </w:rPr>
        <w:t>條、機關檔案</w:t>
      </w:r>
    </w:p>
    <w:p w:rsidR="005C0A8C" w:rsidRDefault="005C0A8C">
      <w:pPr>
        <w:adjustRightInd/>
        <w:spacing w:line="460" w:lineRule="exact"/>
        <w:ind w:left="927" w:firstLineChars="8" w:firstLine="22"/>
        <w:jc w:val="both"/>
        <w:rPr>
          <w:rFonts w:eastAsia="標楷體" w:hint="eastAsia"/>
          <w:sz w:val="28"/>
          <w:szCs w:val="28"/>
        </w:rPr>
      </w:pPr>
      <w:r>
        <w:rPr>
          <w:rFonts w:eastAsia="標楷體" w:hint="eastAsia"/>
          <w:sz w:val="28"/>
          <w:szCs w:val="28"/>
        </w:rPr>
        <w:t>管理作業手冊</w:t>
      </w:r>
      <w:r>
        <w:rPr>
          <w:rFonts w:eastAsia="標楷體" w:hint="eastAsia"/>
          <w:sz w:val="28"/>
          <w:szCs w:val="28"/>
        </w:rPr>
        <w:t>16.4.1.8</w:t>
      </w:r>
      <w:r>
        <w:rPr>
          <w:rFonts w:eastAsia="標楷體" w:hint="eastAsia"/>
          <w:sz w:val="28"/>
          <w:szCs w:val="28"/>
        </w:rPr>
        <w:t>。</w:t>
      </w:r>
    </w:p>
    <w:p w:rsidR="005C0A8C" w:rsidRDefault="005C0A8C">
      <w:pPr>
        <w:numPr>
          <w:ilvl w:val="0"/>
          <w:numId w:val="36"/>
        </w:numPr>
        <w:adjustRightInd/>
        <w:spacing w:line="460" w:lineRule="exact"/>
        <w:ind w:hanging="185"/>
        <w:jc w:val="both"/>
        <w:rPr>
          <w:rFonts w:eastAsia="標楷體" w:hint="eastAsia"/>
          <w:sz w:val="28"/>
          <w:szCs w:val="28"/>
        </w:rPr>
      </w:pPr>
      <w:r>
        <w:rPr>
          <w:rFonts w:eastAsia="標楷體" w:hint="eastAsia"/>
          <w:sz w:val="28"/>
          <w:szCs w:val="28"/>
        </w:rPr>
        <w:t>考評方式：</w:t>
      </w:r>
      <w:r>
        <w:rPr>
          <w:rFonts w:eastAsia="標楷體"/>
          <w:sz w:val="28"/>
          <w:szCs w:val="28"/>
        </w:rPr>
        <w:t>查</w:t>
      </w:r>
      <w:r>
        <w:rPr>
          <w:rFonts w:eastAsia="標楷體"/>
          <w:sz w:val="28"/>
          <w:szCs w:val="28"/>
          <w:lang w:eastAsia="zh-HK"/>
        </w:rPr>
        <w:t>核</w:t>
      </w:r>
      <w:r>
        <w:rPr>
          <w:rFonts w:eastAsia="標楷體"/>
          <w:sz w:val="28"/>
          <w:szCs w:val="28"/>
        </w:rPr>
        <w:t>至少</w:t>
      </w:r>
      <w:r>
        <w:rPr>
          <w:rFonts w:eastAsia="標楷體" w:hint="eastAsia"/>
          <w:sz w:val="28"/>
          <w:szCs w:val="28"/>
        </w:rPr>
        <w:t>2</w:t>
      </w:r>
      <w:r>
        <w:rPr>
          <w:rFonts w:eastAsia="標楷體"/>
          <w:sz w:val="28"/>
          <w:szCs w:val="28"/>
        </w:rPr>
        <w:t>次經檔案局核復後同意銷毀檔案處理情形；檔案銷毀目錄註記部分，應完整註記，始得給分。</w:t>
      </w:r>
    </w:p>
    <w:p w:rsidR="005C0A8C" w:rsidRDefault="005C0A8C">
      <w:pPr>
        <w:numPr>
          <w:ilvl w:val="0"/>
          <w:numId w:val="36"/>
        </w:numPr>
        <w:adjustRightInd/>
        <w:spacing w:line="460" w:lineRule="exact"/>
        <w:ind w:hanging="185"/>
        <w:jc w:val="both"/>
        <w:rPr>
          <w:rFonts w:eastAsia="標楷體"/>
          <w:sz w:val="28"/>
          <w:szCs w:val="28"/>
        </w:rPr>
      </w:pPr>
      <w:r>
        <w:rPr>
          <w:rFonts w:eastAsia="標楷體" w:hint="eastAsia"/>
          <w:sz w:val="28"/>
          <w:szCs w:val="28"/>
        </w:rPr>
        <w:t>評分標準：</w:t>
      </w:r>
      <w:r>
        <w:rPr>
          <w:rFonts w:eastAsia="標楷體" w:hint="eastAsia"/>
          <w:sz w:val="28"/>
          <w:szCs w:val="28"/>
        </w:rPr>
        <w:t xml:space="preserve"> </w:t>
      </w:r>
    </w:p>
    <w:p w:rsidR="005C0A8C" w:rsidRDefault="005C0A8C">
      <w:pPr>
        <w:numPr>
          <w:ilvl w:val="0"/>
          <w:numId w:val="56"/>
        </w:numPr>
        <w:adjustRightInd/>
        <w:spacing w:line="460" w:lineRule="exact"/>
        <w:jc w:val="both"/>
        <w:rPr>
          <w:rFonts w:eastAsia="標楷體"/>
          <w:sz w:val="28"/>
          <w:szCs w:val="28"/>
        </w:rPr>
      </w:pPr>
      <w:r>
        <w:rPr>
          <w:rFonts w:eastAsia="標楷體"/>
          <w:sz w:val="28"/>
          <w:szCs w:val="28"/>
        </w:rPr>
        <w:t>採逐項累計方式計分，查</w:t>
      </w:r>
      <w:r>
        <w:rPr>
          <w:rFonts w:eastAsia="標楷體"/>
          <w:sz w:val="28"/>
          <w:szCs w:val="28"/>
          <w:lang w:eastAsia="zh-HK"/>
        </w:rPr>
        <w:t>核</w:t>
      </w:r>
      <w:r>
        <w:rPr>
          <w:rFonts w:eastAsia="標楷體" w:hint="eastAsia"/>
          <w:sz w:val="28"/>
          <w:szCs w:val="28"/>
        </w:rPr>
        <w:t>2</w:t>
      </w:r>
      <w:r>
        <w:rPr>
          <w:rFonts w:eastAsia="標楷體"/>
          <w:sz w:val="28"/>
          <w:szCs w:val="28"/>
        </w:rPr>
        <w:t>次以上者，</w:t>
      </w:r>
      <w:r>
        <w:rPr>
          <w:rFonts w:eastAsia="標楷體" w:hint="eastAsia"/>
          <w:sz w:val="28"/>
          <w:szCs w:val="28"/>
        </w:rPr>
        <w:t>各</w:t>
      </w:r>
      <w:r>
        <w:rPr>
          <w:rFonts w:eastAsia="標楷體"/>
          <w:sz w:val="28"/>
          <w:szCs w:val="28"/>
        </w:rPr>
        <w:t>次成績加總後除以查</w:t>
      </w:r>
      <w:r>
        <w:rPr>
          <w:rFonts w:eastAsia="標楷體"/>
          <w:sz w:val="28"/>
          <w:szCs w:val="28"/>
          <w:lang w:eastAsia="zh-HK"/>
        </w:rPr>
        <w:t>核</w:t>
      </w:r>
      <w:r>
        <w:rPr>
          <w:rFonts w:eastAsia="標楷體"/>
          <w:sz w:val="28"/>
          <w:szCs w:val="28"/>
        </w:rPr>
        <w:t>次數，得分採四捨五入計算</w:t>
      </w:r>
      <w:r>
        <w:rPr>
          <w:rFonts w:eastAsia="標楷體" w:hint="eastAsia"/>
          <w:sz w:val="28"/>
          <w:szCs w:val="28"/>
        </w:rPr>
        <w:t>。</w:t>
      </w:r>
    </w:p>
    <w:p w:rsidR="005C0A8C" w:rsidRDefault="005C0A8C">
      <w:pPr>
        <w:adjustRightInd/>
        <w:spacing w:line="460" w:lineRule="exact"/>
        <w:ind w:left="1287"/>
        <w:jc w:val="distribute"/>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檢附簽辦銷毀執行作業之相關佐證文件</w:t>
      </w:r>
      <w:r>
        <w:rPr>
          <w:rFonts w:eastAsia="標楷體" w:hint="eastAsia"/>
          <w:sz w:val="28"/>
          <w:szCs w:val="28"/>
        </w:rPr>
        <w:t>(</w:t>
      </w:r>
      <w:r>
        <w:rPr>
          <w:rFonts w:eastAsia="標楷體" w:hint="eastAsia"/>
          <w:sz w:val="28"/>
          <w:szCs w:val="28"/>
        </w:rPr>
        <w:t>比對銷毀計畫</w:t>
      </w:r>
    </w:p>
    <w:p w:rsidR="005C0A8C" w:rsidRDefault="005C0A8C">
      <w:pPr>
        <w:adjustRightInd/>
        <w:spacing w:line="480" w:lineRule="exact"/>
        <w:ind w:left="1287"/>
        <w:rPr>
          <w:rFonts w:eastAsia="標楷體" w:hint="eastAsia"/>
          <w:sz w:val="28"/>
          <w:szCs w:val="28"/>
        </w:rPr>
      </w:pPr>
      <w:r>
        <w:rPr>
          <w:rFonts w:eastAsia="標楷體" w:hint="eastAsia"/>
          <w:sz w:val="28"/>
          <w:szCs w:val="28"/>
        </w:rPr>
        <w:t xml:space="preserve">  </w:t>
      </w:r>
      <w:r>
        <w:rPr>
          <w:rFonts w:eastAsia="標楷體" w:hint="eastAsia"/>
          <w:sz w:val="28"/>
          <w:szCs w:val="28"/>
        </w:rPr>
        <w:t>內容</w:t>
      </w:r>
      <w:r>
        <w:rPr>
          <w:rFonts w:eastAsia="標楷體" w:hint="eastAsia"/>
          <w:sz w:val="28"/>
          <w:szCs w:val="28"/>
        </w:rPr>
        <w:t>)</w:t>
      </w:r>
      <w:r>
        <w:rPr>
          <w:rFonts w:eastAsia="標楷體" w:hint="eastAsia"/>
          <w:sz w:val="28"/>
          <w:szCs w:val="28"/>
        </w:rPr>
        <w:t>。</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adjustRightInd/>
        <w:spacing w:line="480" w:lineRule="exact"/>
        <w:ind w:left="1287"/>
        <w:jc w:val="distribute"/>
        <w:rPr>
          <w:rFonts w:eastAsia="標楷體"/>
          <w:sz w:val="28"/>
          <w:szCs w:val="28"/>
        </w:rPr>
      </w:pPr>
      <w:r>
        <w:rPr>
          <w:rFonts w:eastAsia="標楷體"/>
          <w:sz w:val="28"/>
          <w:szCs w:val="28"/>
        </w:rPr>
        <w:lastRenderedPageBreak/>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完成紙本檔案銷毀目錄註記</w:t>
      </w:r>
      <w:r>
        <w:rPr>
          <w:rFonts w:eastAsia="標楷體" w:hint="eastAsia"/>
          <w:sz w:val="28"/>
          <w:szCs w:val="28"/>
        </w:rPr>
        <w:t>(</w:t>
      </w:r>
      <w:r>
        <w:rPr>
          <w:rFonts w:eastAsia="標楷體" w:hint="eastAsia"/>
          <w:sz w:val="28"/>
          <w:szCs w:val="28"/>
        </w:rPr>
        <w:t>承辦人簽章、核准銷毀文</w:t>
      </w:r>
    </w:p>
    <w:p w:rsidR="005C0A8C" w:rsidRDefault="005C0A8C">
      <w:pPr>
        <w:adjustRightInd/>
        <w:spacing w:line="480" w:lineRule="exact"/>
        <w:ind w:left="1287"/>
        <w:rPr>
          <w:rFonts w:eastAsia="標楷體" w:hint="eastAsia"/>
          <w:sz w:val="28"/>
          <w:szCs w:val="28"/>
        </w:rPr>
      </w:pPr>
      <w:r>
        <w:rPr>
          <w:rFonts w:eastAsia="標楷體" w:hint="eastAsia"/>
          <w:sz w:val="28"/>
          <w:szCs w:val="28"/>
        </w:rPr>
        <w:t xml:space="preserve">  </w:t>
      </w:r>
      <w:r>
        <w:rPr>
          <w:rFonts w:eastAsia="標楷體" w:hint="eastAsia"/>
          <w:sz w:val="28"/>
          <w:szCs w:val="28"/>
        </w:rPr>
        <w:t>號、監毀人簽章及銷毀日期</w:t>
      </w:r>
      <w:r>
        <w:rPr>
          <w:rFonts w:eastAsia="標楷體" w:hint="eastAsia"/>
          <w:sz w:val="28"/>
          <w:szCs w:val="28"/>
        </w:rPr>
        <w:t>)</w:t>
      </w:r>
      <w:r>
        <w:rPr>
          <w:rFonts w:eastAsia="標楷體" w:hint="eastAsia"/>
          <w:sz w:val="28"/>
          <w:szCs w:val="28"/>
        </w:rPr>
        <w:t>。</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adjustRightInd/>
        <w:spacing w:line="480" w:lineRule="exact"/>
        <w:ind w:left="1287"/>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完成公文或檔案管理系統註記佐證資料。</w:t>
      </w:r>
      <w:r>
        <w:rPr>
          <w:rFonts w:eastAsia="標楷體" w:hint="eastAsia"/>
          <w:sz w:val="28"/>
          <w:szCs w:val="28"/>
        </w:rPr>
        <w:t>(3</w:t>
      </w:r>
      <w:r>
        <w:rPr>
          <w:rFonts w:eastAsia="標楷體" w:hint="eastAsia"/>
          <w:sz w:val="28"/>
          <w:szCs w:val="28"/>
        </w:rPr>
        <w:t>分</w:t>
      </w:r>
      <w:r>
        <w:rPr>
          <w:rFonts w:eastAsia="標楷體" w:hint="eastAsia"/>
          <w:sz w:val="28"/>
          <w:szCs w:val="28"/>
        </w:rPr>
        <w:t>)</w:t>
      </w:r>
    </w:p>
    <w:p w:rsidR="005C0A8C" w:rsidRDefault="005C0A8C">
      <w:pPr>
        <w:numPr>
          <w:ilvl w:val="0"/>
          <w:numId w:val="56"/>
        </w:numPr>
        <w:adjustRightInd/>
        <w:spacing w:line="480" w:lineRule="exact"/>
        <w:jc w:val="both"/>
        <w:rPr>
          <w:rFonts w:eastAsia="標楷體" w:hint="eastAsia"/>
          <w:sz w:val="28"/>
          <w:szCs w:val="28"/>
        </w:rPr>
      </w:pPr>
      <w:r>
        <w:rPr>
          <w:rFonts w:eastAsia="標楷體" w:hint="eastAsia"/>
          <w:sz w:val="28"/>
          <w:szCs w:val="28"/>
        </w:rPr>
        <w:t>逐項均無得分者，以</w:t>
      </w:r>
      <w:r>
        <w:rPr>
          <w:rFonts w:eastAsia="標楷體" w:hint="eastAsia"/>
          <w:sz w:val="28"/>
          <w:szCs w:val="28"/>
        </w:rPr>
        <w:t>0</w:t>
      </w:r>
      <w:r>
        <w:rPr>
          <w:rFonts w:eastAsia="標楷體" w:hint="eastAsia"/>
          <w:sz w:val="28"/>
          <w:szCs w:val="28"/>
        </w:rPr>
        <w:t>分計。</w:t>
      </w:r>
    </w:p>
    <w:p w:rsidR="005C0A8C" w:rsidRDefault="005C0A8C">
      <w:pPr>
        <w:numPr>
          <w:ilvl w:val="0"/>
          <w:numId w:val="56"/>
        </w:numPr>
        <w:adjustRightInd/>
        <w:spacing w:line="440" w:lineRule="exact"/>
        <w:jc w:val="both"/>
        <w:rPr>
          <w:rFonts w:eastAsia="標楷體" w:hint="eastAsia"/>
          <w:sz w:val="28"/>
          <w:szCs w:val="28"/>
        </w:rPr>
      </w:pPr>
      <w:r>
        <w:rPr>
          <w:rFonts w:eastAsia="標楷體" w:hint="eastAsia"/>
          <w:sz w:val="28"/>
          <w:szCs w:val="28"/>
        </w:rPr>
        <w:t>若機關從未辦理檔案銷毀作業，請敘明機關檔案清理作業規劃情形，並出具簽請權責長官同意之佐證文件，本項始得免評，否則以</w:t>
      </w:r>
      <w:r>
        <w:rPr>
          <w:rFonts w:eastAsia="標楷體"/>
          <w:sz w:val="28"/>
          <w:szCs w:val="28"/>
        </w:rPr>
        <w:t>0</w:t>
      </w:r>
      <w:r>
        <w:rPr>
          <w:rFonts w:eastAsia="標楷體" w:hint="eastAsia"/>
          <w:sz w:val="28"/>
          <w:szCs w:val="28"/>
        </w:rPr>
        <w:t>分計。</w:t>
      </w:r>
    </w:p>
    <w:p w:rsidR="005C0A8C" w:rsidRDefault="005C0A8C">
      <w:pPr>
        <w:numPr>
          <w:ilvl w:val="0"/>
          <w:numId w:val="36"/>
        </w:numPr>
        <w:adjustRightInd/>
        <w:spacing w:line="440" w:lineRule="exact"/>
        <w:ind w:hanging="185"/>
        <w:jc w:val="both"/>
        <w:rPr>
          <w:rFonts w:eastAsia="標楷體" w:hint="eastAsia"/>
          <w:sz w:val="28"/>
          <w:szCs w:val="28"/>
        </w:rPr>
      </w:pPr>
      <w:r>
        <w:rPr>
          <w:rFonts w:eastAsia="標楷體" w:hint="eastAsia"/>
          <w:sz w:val="28"/>
          <w:szCs w:val="28"/>
        </w:rPr>
        <w:t>注意事項：查檢範圍以檔案法施行迄今所辦理之銷毀作業為抽查標的；須請受評機關事先備妥應查核之各次銷毀計畫及目錄、執行銷毀作業之佐證資料；並準備可供查詢公文或檔案管理系統之電腦設備。</w:t>
      </w:r>
    </w:p>
    <w:p w:rsidR="005C0A8C" w:rsidRDefault="005C0A8C">
      <w:pPr>
        <w:numPr>
          <w:ilvl w:val="0"/>
          <w:numId w:val="23"/>
        </w:numPr>
        <w:adjustRightInd/>
        <w:spacing w:line="44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29</w:t>
      </w:r>
      <w:r>
        <w:rPr>
          <w:rFonts w:eastAsia="標楷體" w:hint="eastAsia"/>
          <w:b/>
          <w:sz w:val="28"/>
          <w:szCs w:val="28"/>
          <w:u w:val="single"/>
        </w:rPr>
        <w:t>：檔案移轉前依規劃時程辦理前置作業。</w:t>
      </w:r>
    </w:p>
    <w:p w:rsidR="005C0A8C" w:rsidRDefault="005C0A8C">
      <w:pPr>
        <w:numPr>
          <w:ilvl w:val="0"/>
          <w:numId w:val="37"/>
        </w:numPr>
        <w:adjustRightInd/>
        <w:spacing w:line="440" w:lineRule="exact"/>
        <w:ind w:left="952" w:hanging="210"/>
        <w:jc w:val="both"/>
        <w:rPr>
          <w:rFonts w:eastAsia="標楷體" w:hint="eastAsia"/>
          <w:sz w:val="28"/>
          <w:szCs w:val="28"/>
        </w:rPr>
      </w:pPr>
      <w:r>
        <w:rPr>
          <w:rFonts w:eastAsia="標楷體" w:hint="eastAsia"/>
          <w:sz w:val="28"/>
          <w:szCs w:val="28"/>
        </w:rPr>
        <w:t>作業規定：國家檔案移轉辦法、機關檔案管理作業手冊第</w:t>
      </w:r>
      <w:r>
        <w:rPr>
          <w:rFonts w:eastAsia="標楷體" w:hint="eastAsia"/>
          <w:sz w:val="28"/>
          <w:szCs w:val="28"/>
        </w:rPr>
        <w:t>17</w:t>
      </w:r>
      <w:r>
        <w:rPr>
          <w:rFonts w:eastAsia="標楷體" w:hint="eastAsia"/>
          <w:sz w:val="28"/>
          <w:szCs w:val="28"/>
        </w:rPr>
        <w:t>章、國家檔案移轉前置作業指引。</w:t>
      </w:r>
    </w:p>
    <w:p w:rsidR="005C0A8C" w:rsidRDefault="005C0A8C">
      <w:pPr>
        <w:numPr>
          <w:ilvl w:val="0"/>
          <w:numId w:val="37"/>
        </w:numPr>
        <w:adjustRightInd/>
        <w:spacing w:line="440" w:lineRule="exact"/>
        <w:ind w:left="952" w:hanging="210"/>
        <w:jc w:val="both"/>
        <w:rPr>
          <w:rFonts w:eastAsia="標楷體"/>
          <w:sz w:val="28"/>
          <w:szCs w:val="28"/>
        </w:rPr>
      </w:pPr>
      <w:r>
        <w:rPr>
          <w:rFonts w:eastAsia="標楷體" w:hint="eastAsia"/>
          <w:sz w:val="28"/>
          <w:szCs w:val="28"/>
        </w:rPr>
        <w:t>考評方式：</w:t>
      </w:r>
    </w:p>
    <w:p w:rsidR="005C0A8C" w:rsidRDefault="005C0A8C">
      <w:pPr>
        <w:numPr>
          <w:ilvl w:val="0"/>
          <w:numId w:val="57"/>
        </w:numPr>
        <w:adjustRightInd/>
        <w:spacing w:line="440" w:lineRule="exact"/>
        <w:jc w:val="both"/>
        <w:rPr>
          <w:rFonts w:eastAsia="標楷體" w:hint="eastAsia"/>
          <w:sz w:val="28"/>
          <w:szCs w:val="28"/>
        </w:rPr>
      </w:pPr>
      <w:r>
        <w:rPr>
          <w:rFonts w:eastAsia="標楷體" w:hint="eastAsia"/>
          <w:sz w:val="28"/>
          <w:szCs w:val="28"/>
        </w:rPr>
        <w:t>查核屬檔案局規劃移轉期程之檔案移轉前置作業情形，超過</w:t>
      </w:r>
      <w:r>
        <w:rPr>
          <w:rFonts w:eastAsia="標楷體" w:hint="eastAsia"/>
          <w:sz w:val="28"/>
          <w:szCs w:val="28"/>
        </w:rPr>
        <w:t>200</w:t>
      </w:r>
      <w:r>
        <w:rPr>
          <w:rFonts w:eastAsia="標楷體" w:hint="eastAsia"/>
          <w:sz w:val="28"/>
          <w:szCs w:val="28"/>
        </w:rPr>
        <w:t>案者，至少抽檢</w:t>
      </w:r>
      <w:r>
        <w:rPr>
          <w:rFonts w:eastAsia="標楷體" w:hint="eastAsia"/>
          <w:sz w:val="28"/>
          <w:szCs w:val="28"/>
        </w:rPr>
        <w:t>5</w:t>
      </w:r>
      <w:r>
        <w:rPr>
          <w:rFonts w:eastAsia="標楷體" w:hint="eastAsia"/>
          <w:sz w:val="28"/>
          <w:szCs w:val="28"/>
        </w:rPr>
        <w:t>案，</w:t>
      </w:r>
      <w:r>
        <w:rPr>
          <w:rFonts w:eastAsia="標楷體" w:hint="eastAsia"/>
          <w:sz w:val="28"/>
          <w:szCs w:val="28"/>
        </w:rPr>
        <w:t>200</w:t>
      </w:r>
      <w:r>
        <w:rPr>
          <w:rFonts w:eastAsia="標楷體" w:hint="eastAsia"/>
          <w:sz w:val="28"/>
          <w:szCs w:val="28"/>
        </w:rPr>
        <w:t>案以下者，至少抽檢</w:t>
      </w:r>
      <w:r>
        <w:rPr>
          <w:rFonts w:eastAsia="標楷體" w:hint="eastAsia"/>
          <w:sz w:val="28"/>
          <w:szCs w:val="28"/>
        </w:rPr>
        <w:t>3</w:t>
      </w:r>
      <w:r>
        <w:rPr>
          <w:rFonts w:eastAsia="標楷體" w:hint="eastAsia"/>
          <w:sz w:val="28"/>
          <w:szCs w:val="28"/>
        </w:rPr>
        <w:t>案，</w:t>
      </w:r>
      <w:r>
        <w:rPr>
          <w:rFonts w:eastAsia="標楷體" w:hint="eastAsia"/>
          <w:sz w:val="28"/>
          <w:szCs w:val="28"/>
        </w:rPr>
        <w:t>3</w:t>
      </w:r>
      <w:r>
        <w:rPr>
          <w:rFonts w:eastAsia="標楷體" w:hint="eastAsia"/>
          <w:sz w:val="28"/>
          <w:szCs w:val="28"/>
        </w:rPr>
        <w:t>案以下，全部查檢。超過</w:t>
      </w:r>
      <w:r>
        <w:rPr>
          <w:rFonts w:eastAsia="標楷體" w:hint="eastAsia"/>
          <w:sz w:val="28"/>
          <w:szCs w:val="28"/>
        </w:rPr>
        <w:t>1,000</w:t>
      </w:r>
      <w:r>
        <w:rPr>
          <w:rFonts w:eastAsia="標楷體" w:hint="eastAsia"/>
          <w:sz w:val="28"/>
          <w:szCs w:val="28"/>
        </w:rPr>
        <w:t>件者，抽檢</w:t>
      </w:r>
      <w:r>
        <w:rPr>
          <w:rFonts w:eastAsia="標楷體" w:hint="eastAsia"/>
          <w:sz w:val="28"/>
          <w:szCs w:val="28"/>
        </w:rPr>
        <w:t>20</w:t>
      </w:r>
      <w:r>
        <w:rPr>
          <w:rFonts w:eastAsia="標楷體" w:hint="eastAsia"/>
          <w:sz w:val="28"/>
          <w:szCs w:val="28"/>
        </w:rPr>
        <w:t>件；</w:t>
      </w:r>
      <w:r>
        <w:rPr>
          <w:rFonts w:eastAsia="標楷體" w:hint="eastAsia"/>
          <w:sz w:val="28"/>
          <w:szCs w:val="28"/>
        </w:rPr>
        <w:t>1,000</w:t>
      </w:r>
      <w:r>
        <w:rPr>
          <w:rFonts w:eastAsia="標楷體" w:hint="eastAsia"/>
          <w:sz w:val="28"/>
          <w:szCs w:val="28"/>
        </w:rPr>
        <w:t>件</w:t>
      </w:r>
      <w:r>
        <w:rPr>
          <w:rFonts w:eastAsia="標楷體" w:hint="eastAsia"/>
          <w:sz w:val="28"/>
          <w:szCs w:val="28"/>
        </w:rPr>
        <w:t>(</w:t>
      </w:r>
      <w:r>
        <w:rPr>
          <w:rFonts w:eastAsia="標楷體" w:hint="eastAsia"/>
          <w:sz w:val="28"/>
          <w:szCs w:val="28"/>
        </w:rPr>
        <w:t>含</w:t>
      </w:r>
      <w:r>
        <w:rPr>
          <w:rFonts w:eastAsia="標楷體" w:hint="eastAsia"/>
          <w:sz w:val="28"/>
          <w:szCs w:val="28"/>
        </w:rPr>
        <w:t>)</w:t>
      </w:r>
      <w:r>
        <w:rPr>
          <w:rFonts w:eastAsia="標楷體" w:hint="eastAsia"/>
          <w:sz w:val="28"/>
          <w:szCs w:val="28"/>
        </w:rPr>
        <w:t>以下者，抽檢</w:t>
      </w:r>
      <w:r>
        <w:rPr>
          <w:rFonts w:eastAsia="標楷體" w:hint="eastAsia"/>
          <w:sz w:val="28"/>
          <w:szCs w:val="28"/>
        </w:rPr>
        <w:t>10</w:t>
      </w:r>
      <w:r>
        <w:rPr>
          <w:rFonts w:eastAsia="標楷體" w:hint="eastAsia"/>
          <w:sz w:val="28"/>
          <w:szCs w:val="28"/>
        </w:rPr>
        <w:t>件；</w:t>
      </w:r>
      <w:r>
        <w:rPr>
          <w:rFonts w:eastAsia="標楷體" w:hint="eastAsia"/>
          <w:sz w:val="28"/>
          <w:szCs w:val="28"/>
        </w:rPr>
        <w:t>10</w:t>
      </w:r>
      <w:r>
        <w:rPr>
          <w:rFonts w:eastAsia="標楷體" w:hint="eastAsia"/>
          <w:sz w:val="28"/>
          <w:szCs w:val="28"/>
        </w:rPr>
        <w:t>件以下</w:t>
      </w:r>
      <w:r>
        <w:rPr>
          <w:rFonts w:eastAsia="標楷體" w:hint="eastAsia"/>
          <w:sz w:val="28"/>
          <w:szCs w:val="28"/>
        </w:rPr>
        <w:t>(</w:t>
      </w:r>
      <w:r>
        <w:rPr>
          <w:rFonts w:eastAsia="標楷體" w:hint="eastAsia"/>
          <w:sz w:val="28"/>
          <w:szCs w:val="28"/>
        </w:rPr>
        <w:t>含</w:t>
      </w:r>
      <w:r>
        <w:rPr>
          <w:rFonts w:eastAsia="標楷體" w:hint="eastAsia"/>
          <w:sz w:val="28"/>
          <w:szCs w:val="28"/>
        </w:rPr>
        <w:t>)</w:t>
      </w:r>
      <w:r>
        <w:rPr>
          <w:rFonts w:eastAsia="標楷體" w:hint="eastAsia"/>
          <w:sz w:val="28"/>
          <w:szCs w:val="28"/>
        </w:rPr>
        <w:t>者，全部查檢。</w:t>
      </w:r>
    </w:p>
    <w:p w:rsidR="005C0A8C" w:rsidRDefault="005C0A8C">
      <w:pPr>
        <w:numPr>
          <w:ilvl w:val="0"/>
          <w:numId w:val="57"/>
        </w:numPr>
        <w:adjustRightInd/>
        <w:spacing w:line="440" w:lineRule="exact"/>
        <w:jc w:val="both"/>
        <w:rPr>
          <w:rFonts w:eastAsia="標楷體"/>
          <w:sz w:val="28"/>
          <w:szCs w:val="28"/>
        </w:rPr>
      </w:pPr>
      <w:r>
        <w:rPr>
          <w:rFonts w:eastAsia="標楷體" w:hint="eastAsia"/>
          <w:sz w:val="28"/>
          <w:szCs w:val="28"/>
        </w:rPr>
        <w:t>考評移轉前置作業項目，包括</w:t>
      </w:r>
      <w:r>
        <w:rPr>
          <w:rFonts w:ascii="標楷體" w:eastAsia="標楷體" w:hAnsi="標楷體" w:hint="eastAsia"/>
          <w:sz w:val="28"/>
          <w:szCs w:val="28"/>
        </w:rPr>
        <w:t>「</w:t>
      </w:r>
      <w:r>
        <w:rPr>
          <w:rFonts w:eastAsia="標楷體" w:hint="eastAsia"/>
          <w:sz w:val="28"/>
          <w:szCs w:val="28"/>
        </w:rPr>
        <w:t>立案編目妥適</w:t>
      </w:r>
      <w:r>
        <w:rPr>
          <w:rFonts w:ascii="標楷體" w:eastAsia="標楷體" w:hAnsi="標楷體" w:hint="eastAsia"/>
          <w:sz w:val="28"/>
          <w:szCs w:val="28"/>
        </w:rPr>
        <w:t>」、「</w:t>
      </w:r>
      <w:r>
        <w:rPr>
          <w:rFonts w:eastAsia="標楷體" w:hint="eastAsia"/>
          <w:sz w:val="28"/>
          <w:szCs w:val="28"/>
        </w:rPr>
        <w:t>目錄與檔案實體一致</w:t>
      </w:r>
      <w:r>
        <w:rPr>
          <w:rFonts w:ascii="標楷體" w:eastAsia="標楷體" w:hAnsi="標楷體" w:hint="eastAsia"/>
          <w:sz w:val="28"/>
          <w:szCs w:val="28"/>
        </w:rPr>
        <w:t>」</w:t>
      </w:r>
      <w:r>
        <w:rPr>
          <w:rFonts w:eastAsia="標楷體" w:hint="eastAsia"/>
          <w:sz w:val="28"/>
          <w:szCs w:val="28"/>
        </w:rPr>
        <w:t>、</w:t>
      </w:r>
      <w:r>
        <w:rPr>
          <w:rFonts w:ascii="標楷體" w:eastAsia="標楷體" w:hAnsi="標楷體" w:hint="eastAsia"/>
          <w:sz w:val="28"/>
          <w:szCs w:val="28"/>
        </w:rPr>
        <w:t>「</w:t>
      </w:r>
      <w:r>
        <w:rPr>
          <w:rFonts w:eastAsia="標楷體" w:hint="eastAsia"/>
          <w:sz w:val="28"/>
          <w:szCs w:val="28"/>
        </w:rPr>
        <w:t>依規定整理裝訂</w:t>
      </w:r>
      <w:r>
        <w:rPr>
          <w:rFonts w:ascii="標楷體" w:eastAsia="標楷體" w:hAnsi="標楷體" w:hint="eastAsia"/>
          <w:sz w:val="28"/>
          <w:szCs w:val="28"/>
        </w:rPr>
        <w:t>」</w:t>
      </w:r>
      <w:r>
        <w:rPr>
          <w:rFonts w:eastAsia="標楷體" w:hint="eastAsia"/>
          <w:sz w:val="28"/>
          <w:szCs w:val="28"/>
        </w:rPr>
        <w:t>、</w:t>
      </w:r>
      <w:r>
        <w:rPr>
          <w:rFonts w:ascii="標楷體" w:eastAsia="標楷體" w:hAnsi="標楷體" w:hint="eastAsia"/>
          <w:sz w:val="28"/>
          <w:szCs w:val="28"/>
        </w:rPr>
        <w:t>「</w:t>
      </w:r>
      <w:r>
        <w:rPr>
          <w:rFonts w:eastAsia="標楷體" w:hint="eastAsia"/>
          <w:sz w:val="28"/>
          <w:szCs w:val="28"/>
        </w:rPr>
        <w:t>機密檔案</w:t>
      </w:r>
      <w:r>
        <w:rPr>
          <w:rFonts w:eastAsia="標楷體" w:hint="eastAsia"/>
          <w:sz w:val="28"/>
          <w:szCs w:val="28"/>
          <w:lang w:eastAsia="zh-HK"/>
        </w:rPr>
        <w:t>依規定</w:t>
      </w:r>
      <w:r>
        <w:rPr>
          <w:rFonts w:eastAsia="標楷體" w:hint="eastAsia"/>
          <w:sz w:val="28"/>
          <w:szCs w:val="28"/>
        </w:rPr>
        <w:t>裝封</w:t>
      </w:r>
      <w:r>
        <w:rPr>
          <w:rFonts w:ascii="標楷體" w:eastAsia="標楷體" w:hAnsi="標楷體" w:hint="eastAsia"/>
          <w:sz w:val="28"/>
          <w:szCs w:val="28"/>
        </w:rPr>
        <w:t>」</w:t>
      </w:r>
      <w:r>
        <w:rPr>
          <w:rFonts w:eastAsia="標楷體" w:hint="eastAsia"/>
          <w:sz w:val="28"/>
          <w:szCs w:val="28"/>
        </w:rPr>
        <w:t>、</w:t>
      </w:r>
      <w:r>
        <w:rPr>
          <w:rFonts w:ascii="標楷體" w:eastAsia="標楷體" w:hAnsi="標楷體" w:hint="eastAsia"/>
          <w:sz w:val="28"/>
          <w:szCs w:val="28"/>
        </w:rPr>
        <w:t>「</w:t>
      </w:r>
      <w:r>
        <w:rPr>
          <w:rFonts w:eastAsia="標楷體" w:hint="eastAsia"/>
          <w:sz w:val="28"/>
          <w:szCs w:val="28"/>
        </w:rPr>
        <w:t>開放應用註記及填表說明</w:t>
      </w:r>
      <w:r>
        <w:rPr>
          <w:rFonts w:eastAsia="標楷體" w:hint="eastAsia"/>
          <w:sz w:val="28"/>
          <w:szCs w:val="28"/>
          <w:lang w:eastAsia="zh-HK"/>
        </w:rPr>
        <w:t>符合規定</w:t>
      </w:r>
      <w:r>
        <w:rPr>
          <w:rFonts w:ascii="標楷體" w:eastAsia="標楷體" w:hAnsi="標楷體" w:hint="eastAsia"/>
          <w:sz w:val="28"/>
          <w:szCs w:val="28"/>
        </w:rPr>
        <w:t>」</w:t>
      </w:r>
      <w:r>
        <w:rPr>
          <w:rFonts w:eastAsia="標楷體" w:hint="eastAsia"/>
          <w:sz w:val="28"/>
          <w:szCs w:val="28"/>
        </w:rPr>
        <w:t>等</w:t>
      </w:r>
      <w:r>
        <w:rPr>
          <w:rFonts w:eastAsia="標楷體" w:hint="eastAsia"/>
          <w:sz w:val="28"/>
          <w:szCs w:val="28"/>
        </w:rPr>
        <w:t>5</w:t>
      </w:r>
      <w:r>
        <w:rPr>
          <w:rFonts w:eastAsia="標楷體" w:hint="eastAsia"/>
          <w:sz w:val="28"/>
          <w:szCs w:val="28"/>
        </w:rPr>
        <w:t>項是否依期完成。</w:t>
      </w:r>
    </w:p>
    <w:p w:rsidR="005C0A8C" w:rsidRDefault="005C0A8C">
      <w:pPr>
        <w:adjustRightInd/>
        <w:spacing w:line="440" w:lineRule="exact"/>
        <w:ind w:firstLineChars="253" w:firstLine="708"/>
        <w:jc w:val="both"/>
        <w:rPr>
          <w:rFonts w:eastAsia="標楷體"/>
          <w:sz w:val="28"/>
          <w:szCs w:val="28"/>
        </w:rPr>
      </w:pPr>
      <w:r>
        <w:rPr>
          <w:rFonts w:eastAsia="標楷體" w:hint="eastAsia"/>
          <w:sz w:val="28"/>
          <w:szCs w:val="28"/>
        </w:rPr>
        <w:t>3.</w:t>
      </w:r>
      <w:r>
        <w:rPr>
          <w:rFonts w:eastAsia="標楷體" w:hint="eastAsia"/>
          <w:sz w:val="28"/>
          <w:szCs w:val="28"/>
        </w:rPr>
        <w:t>評分標準：</w:t>
      </w:r>
    </w:p>
    <w:p w:rsidR="005C0A8C" w:rsidRDefault="005C0A8C">
      <w:pPr>
        <w:numPr>
          <w:ilvl w:val="0"/>
          <w:numId w:val="58"/>
        </w:numPr>
        <w:adjustRightInd/>
        <w:spacing w:line="440" w:lineRule="exact"/>
        <w:jc w:val="both"/>
        <w:rPr>
          <w:rFonts w:eastAsia="標楷體" w:hint="eastAsia"/>
          <w:sz w:val="28"/>
          <w:szCs w:val="28"/>
        </w:rPr>
      </w:pPr>
      <w:r>
        <w:rPr>
          <w:rFonts w:eastAsia="標楷體" w:hint="eastAsia"/>
          <w:sz w:val="28"/>
          <w:szCs w:val="28"/>
        </w:rPr>
        <w:t>待移轉檔案前置事項均辦理完成。</w:t>
      </w:r>
      <w:r>
        <w:rPr>
          <w:rFonts w:eastAsia="標楷體" w:hint="eastAsia"/>
          <w:sz w:val="28"/>
          <w:szCs w:val="28"/>
        </w:rPr>
        <w:t>(5</w:t>
      </w:r>
      <w:r>
        <w:rPr>
          <w:rFonts w:eastAsia="標楷體" w:hint="eastAsia"/>
          <w:sz w:val="28"/>
          <w:szCs w:val="28"/>
        </w:rPr>
        <w:t>分</w:t>
      </w:r>
      <w:r>
        <w:rPr>
          <w:rFonts w:eastAsia="標楷體" w:hint="eastAsia"/>
          <w:sz w:val="28"/>
          <w:szCs w:val="28"/>
        </w:rPr>
        <w:t>)</w:t>
      </w:r>
    </w:p>
    <w:p w:rsidR="005C0A8C" w:rsidRDefault="005C0A8C">
      <w:pPr>
        <w:numPr>
          <w:ilvl w:val="0"/>
          <w:numId w:val="58"/>
        </w:numPr>
        <w:adjustRightInd/>
        <w:spacing w:line="440" w:lineRule="exact"/>
        <w:jc w:val="both"/>
        <w:rPr>
          <w:rFonts w:eastAsia="標楷體" w:hint="eastAsia"/>
          <w:sz w:val="28"/>
          <w:szCs w:val="28"/>
        </w:rPr>
      </w:pPr>
      <w:r>
        <w:rPr>
          <w:rFonts w:eastAsia="標楷體" w:hint="eastAsia"/>
          <w:sz w:val="28"/>
          <w:szCs w:val="28"/>
        </w:rPr>
        <w:t>前置事項</w:t>
      </w:r>
      <w:r>
        <w:rPr>
          <w:rFonts w:eastAsia="標楷體" w:hint="eastAsia"/>
          <w:sz w:val="28"/>
          <w:szCs w:val="28"/>
          <w:lang w:eastAsia="zh-HK"/>
        </w:rPr>
        <w:t>機關完成者，各項各得</w:t>
      </w:r>
      <w:r>
        <w:rPr>
          <w:rFonts w:eastAsia="標楷體" w:hint="eastAsia"/>
          <w:sz w:val="28"/>
          <w:szCs w:val="28"/>
          <w:lang w:eastAsia="zh-HK"/>
        </w:rPr>
        <w:t>1</w:t>
      </w:r>
      <w:r>
        <w:rPr>
          <w:rFonts w:eastAsia="標楷體" w:hint="eastAsia"/>
          <w:sz w:val="28"/>
          <w:szCs w:val="28"/>
          <w:lang w:eastAsia="zh-HK"/>
        </w:rPr>
        <w:t>分。</w:t>
      </w:r>
      <w:r>
        <w:rPr>
          <w:rFonts w:eastAsia="標楷體" w:hint="eastAsia"/>
          <w:sz w:val="28"/>
          <w:szCs w:val="28"/>
        </w:rPr>
        <w:t>(5</w:t>
      </w:r>
      <w:r>
        <w:rPr>
          <w:rFonts w:eastAsia="標楷體" w:hint="eastAsia"/>
          <w:sz w:val="28"/>
          <w:szCs w:val="28"/>
        </w:rPr>
        <w:t>分</w:t>
      </w:r>
      <w:r>
        <w:rPr>
          <w:rFonts w:eastAsia="標楷體" w:hint="eastAsia"/>
          <w:sz w:val="28"/>
          <w:szCs w:val="28"/>
        </w:rPr>
        <w:t>)</w:t>
      </w:r>
    </w:p>
    <w:p w:rsidR="005C0A8C" w:rsidRDefault="005C0A8C">
      <w:pPr>
        <w:numPr>
          <w:ilvl w:val="0"/>
          <w:numId w:val="58"/>
        </w:numPr>
        <w:adjustRightInd/>
        <w:spacing w:line="440" w:lineRule="exact"/>
        <w:jc w:val="both"/>
        <w:rPr>
          <w:rFonts w:eastAsia="標楷體" w:hint="eastAsia"/>
          <w:sz w:val="28"/>
          <w:szCs w:val="28"/>
        </w:rPr>
      </w:pPr>
      <w:r>
        <w:rPr>
          <w:rFonts w:eastAsia="標楷體" w:hint="eastAsia"/>
          <w:sz w:val="28"/>
          <w:szCs w:val="28"/>
        </w:rPr>
        <w:t>考評時機關無待移轉檔案者，本項免評；有待移轉檔案，但配合檔案局規劃之移轉期限，屬經簽陳首長或其授權人員核定未屆辦理期程之前置作業項目，並敘明具體原因及檢附佐證文件者，該等作業項目免評。</w:t>
      </w:r>
    </w:p>
    <w:p w:rsidR="005C0A8C" w:rsidRDefault="005C0A8C">
      <w:pPr>
        <w:adjustRightInd/>
        <w:spacing w:line="440" w:lineRule="exact"/>
        <w:ind w:leftChars="294" w:left="992" w:hangingChars="102" w:hanging="286"/>
        <w:jc w:val="both"/>
        <w:rPr>
          <w:rFonts w:eastAsia="標楷體"/>
          <w:sz w:val="28"/>
          <w:szCs w:val="28"/>
        </w:rPr>
      </w:pPr>
      <w:r>
        <w:rPr>
          <w:rFonts w:eastAsia="標楷體" w:hint="eastAsia"/>
          <w:sz w:val="28"/>
          <w:szCs w:val="28"/>
        </w:rPr>
        <w:t xml:space="preserve">4. </w:t>
      </w:r>
      <w:r>
        <w:rPr>
          <w:rFonts w:eastAsia="標楷體" w:hint="eastAsia"/>
          <w:sz w:val="28"/>
          <w:szCs w:val="28"/>
        </w:rPr>
        <w:t>注意事項：受評機關應備妥待移轉檔案及檔案目錄，由考評人員按比例抽檢。</w:t>
      </w:r>
    </w:p>
    <w:p w:rsidR="005C0A8C" w:rsidRDefault="005C0A8C">
      <w:pPr>
        <w:numPr>
          <w:ilvl w:val="0"/>
          <w:numId w:val="23"/>
        </w:numPr>
        <w:adjustRightInd/>
        <w:spacing w:line="450" w:lineRule="exact"/>
        <w:ind w:left="1049" w:hanging="349"/>
        <w:jc w:val="both"/>
        <w:rPr>
          <w:rFonts w:eastAsia="標楷體"/>
          <w:b/>
          <w:sz w:val="28"/>
          <w:szCs w:val="28"/>
          <w:u w:val="single"/>
        </w:rPr>
      </w:pPr>
      <w:r>
        <w:rPr>
          <w:rFonts w:eastAsia="標楷體" w:hint="eastAsia"/>
          <w:b/>
          <w:sz w:val="28"/>
          <w:szCs w:val="28"/>
          <w:u w:val="single"/>
        </w:rPr>
        <w:lastRenderedPageBreak/>
        <w:t>項目</w:t>
      </w:r>
      <w:r>
        <w:rPr>
          <w:rFonts w:eastAsia="標楷體" w:hint="eastAsia"/>
          <w:b/>
          <w:sz w:val="28"/>
          <w:szCs w:val="28"/>
          <w:u w:val="single"/>
        </w:rPr>
        <w:t>30</w:t>
      </w:r>
      <w:r>
        <w:rPr>
          <w:rFonts w:eastAsia="標楷體" w:hint="eastAsia"/>
          <w:b/>
          <w:sz w:val="28"/>
          <w:szCs w:val="28"/>
          <w:u w:val="single"/>
        </w:rPr>
        <w:t>：機密檔案移轉前依規定辦理機密等級檢討。</w:t>
      </w:r>
    </w:p>
    <w:p w:rsidR="005C0A8C" w:rsidRDefault="005C0A8C">
      <w:pPr>
        <w:numPr>
          <w:ilvl w:val="0"/>
          <w:numId w:val="38"/>
        </w:numPr>
        <w:adjustRightInd/>
        <w:spacing w:line="450" w:lineRule="exact"/>
        <w:ind w:hanging="185"/>
        <w:jc w:val="both"/>
        <w:rPr>
          <w:rFonts w:eastAsia="標楷體"/>
          <w:sz w:val="28"/>
          <w:szCs w:val="28"/>
        </w:rPr>
      </w:pPr>
      <w:r>
        <w:rPr>
          <w:rFonts w:eastAsia="標楷體" w:hint="eastAsia"/>
          <w:sz w:val="28"/>
          <w:szCs w:val="28"/>
        </w:rPr>
        <w:t>作業規定：機密檔案管理辦法第</w:t>
      </w:r>
      <w:r>
        <w:rPr>
          <w:rFonts w:eastAsia="標楷體" w:hint="eastAsia"/>
          <w:sz w:val="28"/>
          <w:szCs w:val="28"/>
        </w:rPr>
        <w:t>23</w:t>
      </w:r>
      <w:r>
        <w:rPr>
          <w:rFonts w:eastAsia="標楷體" w:hint="eastAsia"/>
          <w:sz w:val="28"/>
          <w:szCs w:val="28"/>
        </w:rPr>
        <w:t>條、政治檔案條例第</w:t>
      </w:r>
      <w:r>
        <w:rPr>
          <w:rFonts w:eastAsia="標楷體" w:hint="eastAsia"/>
          <w:sz w:val="28"/>
          <w:szCs w:val="28"/>
        </w:rPr>
        <w:t>5</w:t>
      </w:r>
      <w:r>
        <w:rPr>
          <w:rFonts w:eastAsia="標楷體" w:hint="eastAsia"/>
          <w:sz w:val="28"/>
          <w:szCs w:val="28"/>
        </w:rPr>
        <w:t>條、機關檔案管理作業手冊</w:t>
      </w:r>
      <w:r>
        <w:rPr>
          <w:rFonts w:eastAsia="標楷體" w:hint="eastAsia"/>
          <w:sz w:val="28"/>
          <w:szCs w:val="28"/>
        </w:rPr>
        <w:t>17.3.1.3</w:t>
      </w:r>
      <w:r>
        <w:rPr>
          <w:rFonts w:eastAsia="標楷體" w:hint="eastAsia"/>
          <w:sz w:val="28"/>
          <w:szCs w:val="28"/>
        </w:rPr>
        <w:t>、政治檔案解降密檢討作業程序。</w:t>
      </w:r>
    </w:p>
    <w:p w:rsidR="005C0A8C" w:rsidRDefault="005C0A8C">
      <w:pPr>
        <w:numPr>
          <w:ilvl w:val="0"/>
          <w:numId w:val="38"/>
        </w:numPr>
        <w:adjustRightInd/>
        <w:spacing w:line="450" w:lineRule="exact"/>
        <w:ind w:left="952" w:hanging="210"/>
        <w:jc w:val="both"/>
        <w:rPr>
          <w:rFonts w:eastAsia="標楷體" w:hint="eastAsia"/>
          <w:sz w:val="28"/>
          <w:szCs w:val="28"/>
        </w:rPr>
      </w:pPr>
      <w:r>
        <w:rPr>
          <w:rFonts w:eastAsia="標楷體" w:hint="eastAsia"/>
          <w:sz w:val="28"/>
          <w:szCs w:val="28"/>
        </w:rPr>
        <w:t>考評方式：查核屬檔案局已規劃移轉期程之機密檔案辦理機密等級檢討情形。超過</w:t>
      </w:r>
      <w:r>
        <w:rPr>
          <w:rFonts w:eastAsia="標楷體" w:hint="eastAsia"/>
          <w:sz w:val="28"/>
          <w:szCs w:val="28"/>
        </w:rPr>
        <w:t>1,000</w:t>
      </w:r>
      <w:r>
        <w:rPr>
          <w:rFonts w:eastAsia="標楷體" w:hint="eastAsia"/>
          <w:sz w:val="28"/>
          <w:szCs w:val="28"/>
        </w:rPr>
        <w:t>案者，抽檢</w:t>
      </w:r>
      <w:r>
        <w:rPr>
          <w:rFonts w:eastAsia="標楷體" w:hint="eastAsia"/>
          <w:sz w:val="28"/>
          <w:szCs w:val="28"/>
        </w:rPr>
        <w:t>20</w:t>
      </w:r>
      <w:r>
        <w:rPr>
          <w:rFonts w:eastAsia="標楷體" w:hint="eastAsia"/>
          <w:sz w:val="28"/>
          <w:szCs w:val="28"/>
        </w:rPr>
        <w:t>案；</w:t>
      </w:r>
      <w:r>
        <w:rPr>
          <w:rFonts w:eastAsia="標楷體" w:hint="eastAsia"/>
          <w:sz w:val="28"/>
          <w:szCs w:val="28"/>
        </w:rPr>
        <w:t>1,000</w:t>
      </w:r>
      <w:r>
        <w:rPr>
          <w:rFonts w:eastAsia="標楷體" w:hint="eastAsia"/>
          <w:sz w:val="28"/>
          <w:szCs w:val="28"/>
        </w:rPr>
        <w:t>案</w:t>
      </w:r>
      <w:r>
        <w:rPr>
          <w:rFonts w:eastAsia="標楷體" w:hint="eastAsia"/>
          <w:sz w:val="28"/>
          <w:szCs w:val="28"/>
        </w:rPr>
        <w:t>(</w:t>
      </w:r>
      <w:r>
        <w:rPr>
          <w:rFonts w:eastAsia="標楷體" w:hint="eastAsia"/>
          <w:sz w:val="28"/>
          <w:szCs w:val="28"/>
        </w:rPr>
        <w:t>含</w:t>
      </w:r>
      <w:r>
        <w:rPr>
          <w:rFonts w:eastAsia="標楷體" w:hint="eastAsia"/>
          <w:sz w:val="28"/>
          <w:szCs w:val="28"/>
        </w:rPr>
        <w:t>)</w:t>
      </w:r>
      <w:r>
        <w:rPr>
          <w:rFonts w:eastAsia="標楷體" w:hint="eastAsia"/>
          <w:sz w:val="28"/>
          <w:szCs w:val="28"/>
        </w:rPr>
        <w:t>以下者，抽檢</w:t>
      </w:r>
      <w:r>
        <w:rPr>
          <w:rFonts w:eastAsia="標楷體" w:hint="eastAsia"/>
          <w:sz w:val="28"/>
          <w:szCs w:val="28"/>
        </w:rPr>
        <w:t>10</w:t>
      </w:r>
      <w:r>
        <w:rPr>
          <w:rFonts w:eastAsia="標楷體" w:hint="eastAsia"/>
          <w:sz w:val="28"/>
          <w:szCs w:val="28"/>
        </w:rPr>
        <w:t>案；</w:t>
      </w:r>
      <w:r>
        <w:rPr>
          <w:rFonts w:eastAsia="標楷體" w:hint="eastAsia"/>
          <w:sz w:val="28"/>
          <w:szCs w:val="28"/>
        </w:rPr>
        <w:t>10</w:t>
      </w:r>
      <w:r>
        <w:rPr>
          <w:rFonts w:eastAsia="標楷體" w:hint="eastAsia"/>
          <w:sz w:val="28"/>
          <w:szCs w:val="28"/>
        </w:rPr>
        <w:t>案以下</w:t>
      </w:r>
      <w:r>
        <w:rPr>
          <w:rFonts w:eastAsia="標楷體" w:hint="eastAsia"/>
          <w:sz w:val="28"/>
          <w:szCs w:val="28"/>
        </w:rPr>
        <w:t>(</w:t>
      </w:r>
      <w:r>
        <w:rPr>
          <w:rFonts w:eastAsia="標楷體" w:hint="eastAsia"/>
          <w:sz w:val="28"/>
          <w:szCs w:val="28"/>
        </w:rPr>
        <w:t>含</w:t>
      </w:r>
      <w:r>
        <w:rPr>
          <w:rFonts w:eastAsia="標楷體" w:hint="eastAsia"/>
          <w:sz w:val="28"/>
          <w:szCs w:val="28"/>
        </w:rPr>
        <w:t>)</w:t>
      </w:r>
      <w:r>
        <w:rPr>
          <w:rFonts w:eastAsia="標楷體" w:hint="eastAsia"/>
          <w:sz w:val="28"/>
          <w:szCs w:val="28"/>
        </w:rPr>
        <w:t>者，全部查檢。</w:t>
      </w:r>
    </w:p>
    <w:p w:rsidR="005C0A8C" w:rsidRDefault="005C0A8C">
      <w:pPr>
        <w:numPr>
          <w:ilvl w:val="0"/>
          <w:numId w:val="38"/>
        </w:numPr>
        <w:adjustRightInd/>
        <w:spacing w:line="450" w:lineRule="exact"/>
        <w:ind w:left="952" w:hanging="210"/>
        <w:jc w:val="both"/>
        <w:rPr>
          <w:rFonts w:eastAsia="標楷體"/>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已辦理機密等級檢討數量</w:t>
      </w:r>
      <w:r>
        <w:rPr>
          <w:rFonts w:eastAsia="標楷體" w:hint="eastAsia"/>
          <w:sz w:val="28"/>
          <w:szCs w:val="28"/>
        </w:rPr>
        <w:t>/</w:t>
      </w:r>
      <w:r>
        <w:rPr>
          <w:rFonts w:eastAsia="標楷體" w:hint="eastAsia"/>
          <w:sz w:val="28"/>
          <w:szCs w:val="28"/>
        </w:rPr>
        <w:t>總查檢數量</w:t>
      </w:r>
      <w:r>
        <w:rPr>
          <w:rFonts w:eastAsia="標楷體" w:hint="eastAsia"/>
          <w:sz w:val="28"/>
          <w:szCs w:val="28"/>
        </w:rPr>
        <w:t>)*100%</w:t>
      </w:r>
      <w:r>
        <w:rPr>
          <w:rFonts w:eastAsia="標楷體" w:hint="eastAsia"/>
          <w:sz w:val="28"/>
          <w:szCs w:val="28"/>
        </w:rPr>
        <w:t>：</w:t>
      </w:r>
    </w:p>
    <w:p w:rsidR="005C0A8C" w:rsidRDefault="005C0A8C">
      <w:pPr>
        <w:numPr>
          <w:ilvl w:val="0"/>
          <w:numId w:val="59"/>
        </w:numPr>
        <w:adjustRightInd/>
        <w:spacing w:line="450" w:lineRule="exact"/>
        <w:jc w:val="both"/>
        <w:rPr>
          <w:rFonts w:eastAsia="標楷體"/>
          <w:sz w:val="28"/>
          <w:szCs w:val="28"/>
        </w:rPr>
      </w:pPr>
      <w:r>
        <w:rPr>
          <w:rFonts w:eastAsia="標楷體"/>
          <w:sz w:val="28"/>
          <w:szCs w:val="28"/>
        </w:rPr>
        <w:t>達</w:t>
      </w:r>
      <w:r>
        <w:rPr>
          <w:rFonts w:eastAsia="標楷體" w:hint="eastAsia"/>
          <w:sz w:val="28"/>
          <w:szCs w:val="28"/>
        </w:rPr>
        <w:t>1</w:t>
      </w:r>
      <w:r>
        <w:rPr>
          <w:rFonts w:eastAsia="標楷體"/>
          <w:sz w:val="28"/>
          <w:szCs w:val="28"/>
        </w:rPr>
        <w:t>00%(5</w:t>
      </w:r>
      <w:r>
        <w:rPr>
          <w:rFonts w:eastAsia="標楷體"/>
          <w:sz w:val="28"/>
          <w:szCs w:val="28"/>
        </w:rPr>
        <w:t>分</w:t>
      </w:r>
      <w:r>
        <w:rPr>
          <w:rFonts w:eastAsia="標楷體"/>
          <w:sz w:val="28"/>
          <w:szCs w:val="28"/>
        </w:rPr>
        <w:t>)</w:t>
      </w:r>
      <w:r>
        <w:rPr>
          <w:rFonts w:eastAsia="標楷體"/>
          <w:sz w:val="28"/>
          <w:szCs w:val="28"/>
        </w:rPr>
        <w:t>；</w:t>
      </w:r>
      <w:r>
        <w:rPr>
          <w:rFonts w:eastAsia="標楷體"/>
          <w:sz w:val="28"/>
          <w:szCs w:val="28"/>
        </w:rPr>
        <w:t>90%-99%(4</w:t>
      </w:r>
      <w:r>
        <w:rPr>
          <w:rFonts w:eastAsia="標楷體"/>
          <w:sz w:val="28"/>
          <w:szCs w:val="28"/>
        </w:rPr>
        <w:t>分</w:t>
      </w:r>
      <w:r>
        <w:rPr>
          <w:rFonts w:eastAsia="標楷體"/>
          <w:sz w:val="28"/>
          <w:szCs w:val="28"/>
        </w:rPr>
        <w:t>)</w:t>
      </w:r>
      <w:r>
        <w:rPr>
          <w:rFonts w:eastAsia="標楷體"/>
          <w:sz w:val="28"/>
          <w:szCs w:val="28"/>
        </w:rPr>
        <w:t>；</w:t>
      </w:r>
      <w:r>
        <w:rPr>
          <w:rFonts w:eastAsia="標楷體"/>
          <w:sz w:val="28"/>
          <w:szCs w:val="28"/>
        </w:rPr>
        <w:t>80%-89%(3</w:t>
      </w:r>
      <w:r>
        <w:rPr>
          <w:rFonts w:eastAsia="標楷體"/>
          <w:sz w:val="28"/>
          <w:szCs w:val="28"/>
        </w:rPr>
        <w:t>分</w:t>
      </w:r>
      <w:r>
        <w:rPr>
          <w:rFonts w:eastAsia="標楷體"/>
          <w:sz w:val="28"/>
          <w:szCs w:val="28"/>
        </w:rPr>
        <w:t>)</w:t>
      </w:r>
      <w:r>
        <w:rPr>
          <w:rFonts w:eastAsia="標楷體"/>
          <w:sz w:val="28"/>
          <w:szCs w:val="28"/>
        </w:rPr>
        <w:t>；</w:t>
      </w:r>
      <w:r>
        <w:rPr>
          <w:rFonts w:eastAsia="標楷體"/>
          <w:sz w:val="28"/>
          <w:szCs w:val="28"/>
        </w:rPr>
        <w:t>70%-79%(2</w:t>
      </w:r>
      <w:r>
        <w:rPr>
          <w:rFonts w:eastAsia="標楷體"/>
          <w:sz w:val="28"/>
          <w:szCs w:val="28"/>
        </w:rPr>
        <w:t>分</w:t>
      </w:r>
      <w:r>
        <w:rPr>
          <w:rFonts w:eastAsia="標楷體"/>
          <w:sz w:val="28"/>
          <w:szCs w:val="28"/>
        </w:rPr>
        <w:t>)</w:t>
      </w:r>
      <w:r>
        <w:rPr>
          <w:rFonts w:eastAsia="標楷體"/>
          <w:sz w:val="28"/>
          <w:szCs w:val="28"/>
        </w:rPr>
        <w:t>；</w:t>
      </w:r>
      <w:r>
        <w:rPr>
          <w:rFonts w:eastAsia="標楷體"/>
          <w:sz w:val="28"/>
          <w:szCs w:val="28"/>
        </w:rPr>
        <w:t>60%-69%(1</w:t>
      </w:r>
      <w:r>
        <w:rPr>
          <w:rFonts w:eastAsia="標楷體"/>
          <w:sz w:val="28"/>
          <w:szCs w:val="28"/>
        </w:rPr>
        <w:t>分</w:t>
      </w:r>
      <w:r>
        <w:rPr>
          <w:rFonts w:eastAsia="標楷體"/>
          <w:sz w:val="28"/>
          <w:szCs w:val="28"/>
        </w:rPr>
        <w:t>)</w:t>
      </w:r>
      <w:r>
        <w:rPr>
          <w:rFonts w:eastAsia="標楷體"/>
          <w:sz w:val="28"/>
          <w:szCs w:val="28"/>
        </w:rPr>
        <w:t>；未達</w:t>
      </w:r>
      <w:r>
        <w:rPr>
          <w:rFonts w:eastAsia="標楷體" w:hint="eastAsia"/>
          <w:sz w:val="28"/>
          <w:szCs w:val="28"/>
        </w:rPr>
        <w:t>6</w:t>
      </w:r>
      <w:r>
        <w:rPr>
          <w:rFonts w:eastAsia="標楷體"/>
          <w:sz w:val="28"/>
          <w:szCs w:val="28"/>
        </w:rPr>
        <w:t>0%(0</w:t>
      </w:r>
      <w:r>
        <w:rPr>
          <w:rFonts w:eastAsia="標楷體"/>
          <w:sz w:val="28"/>
          <w:szCs w:val="28"/>
        </w:rPr>
        <w:t>分</w:t>
      </w:r>
      <w:r>
        <w:rPr>
          <w:rFonts w:eastAsia="標楷體"/>
          <w:sz w:val="28"/>
          <w:szCs w:val="28"/>
        </w:rPr>
        <w:t>)</w:t>
      </w:r>
      <w:r>
        <w:rPr>
          <w:rFonts w:eastAsia="標楷體" w:hint="eastAsia"/>
          <w:sz w:val="28"/>
          <w:szCs w:val="28"/>
        </w:rPr>
        <w:t>。</w:t>
      </w:r>
    </w:p>
    <w:p w:rsidR="005C0A8C" w:rsidRDefault="005C0A8C">
      <w:pPr>
        <w:numPr>
          <w:ilvl w:val="0"/>
          <w:numId w:val="59"/>
        </w:numPr>
        <w:adjustRightInd/>
        <w:spacing w:line="450" w:lineRule="exact"/>
        <w:jc w:val="both"/>
        <w:rPr>
          <w:rFonts w:eastAsia="標楷體" w:hint="eastAsia"/>
          <w:sz w:val="28"/>
          <w:szCs w:val="28"/>
        </w:rPr>
      </w:pPr>
      <w:r>
        <w:rPr>
          <w:rFonts w:eastAsia="標楷體" w:hint="eastAsia"/>
          <w:sz w:val="28"/>
          <w:szCs w:val="28"/>
        </w:rPr>
        <w:t>考評時機關無待移轉檔案，或雖有移轉檔案，但配合檔案局規劃之移轉期限，經簽陳首長或其授權人員核定之本項移轉作業期程未屆者，提出佐證文件，本項免評。</w:t>
      </w:r>
    </w:p>
    <w:p w:rsidR="005C0A8C" w:rsidRDefault="005C0A8C">
      <w:pPr>
        <w:numPr>
          <w:ilvl w:val="0"/>
          <w:numId w:val="38"/>
        </w:numPr>
        <w:adjustRightInd/>
        <w:spacing w:line="450" w:lineRule="exact"/>
        <w:ind w:left="952" w:hanging="210"/>
        <w:jc w:val="both"/>
        <w:rPr>
          <w:rFonts w:eastAsia="標楷體" w:hint="eastAsia"/>
          <w:sz w:val="28"/>
          <w:szCs w:val="28"/>
        </w:rPr>
      </w:pPr>
      <w:r>
        <w:rPr>
          <w:rFonts w:eastAsia="標楷體" w:hint="eastAsia"/>
          <w:sz w:val="28"/>
          <w:szCs w:val="28"/>
        </w:rPr>
        <w:t>注意事項：受評機關應備妥待移轉檔案及檔案目錄，並註記機密檔案，由考評人員按比例抽檢。</w:t>
      </w:r>
    </w:p>
    <w:p w:rsidR="005C0A8C" w:rsidRDefault="005C0A8C">
      <w:pPr>
        <w:numPr>
          <w:ilvl w:val="0"/>
          <w:numId w:val="23"/>
        </w:numPr>
        <w:adjustRightInd/>
        <w:spacing w:line="45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31</w:t>
      </w:r>
      <w:r>
        <w:rPr>
          <w:rFonts w:eastAsia="標楷體" w:hint="eastAsia"/>
          <w:b/>
          <w:sz w:val="28"/>
          <w:szCs w:val="28"/>
          <w:u w:val="single"/>
        </w:rPr>
        <w:t>：檔案移轉後依規定完成移轉註記。</w:t>
      </w:r>
    </w:p>
    <w:p w:rsidR="005C0A8C" w:rsidRDefault="005C0A8C">
      <w:pPr>
        <w:numPr>
          <w:ilvl w:val="0"/>
          <w:numId w:val="39"/>
        </w:numPr>
        <w:adjustRightInd/>
        <w:spacing w:line="450" w:lineRule="exact"/>
        <w:ind w:hanging="185"/>
        <w:jc w:val="both"/>
        <w:rPr>
          <w:rFonts w:eastAsia="標楷體" w:hint="eastAsia"/>
          <w:sz w:val="28"/>
          <w:szCs w:val="28"/>
        </w:rPr>
      </w:pPr>
      <w:r>
        <w:rPr>
          <w:rFonts w:eastAsia="標楷體" w:hint="eastAsia"/>
          <w:sz w:val="28"/>
          <w:szCs w:val="28"/>
        </w:rPr>
        <w:t>作業規定：機關檔案管理作業手冊</w:t>
      </w:r>
      <w:r>
        <w:rPr>
          <w:rFonts w:eastAsia="標楷體" w:hint="eastAsia"/>
          <w:sz w:val="28"/>
          <w:szCs w:val="28"/>
        </w:rPr>
        <w:t>17.3.6.3</w:t>
      </w:r>
      <w:r>
        <w:rPr>
          <w:rFonts w:eastAsia="標楷體" w:hint="eastAsia"/>
          <w:sz w:val="28"/>
          <w:szCs w:val="28"/>
        </w:rPr>
        <w:t>。</w:t>
      </w:r>
    </w:p>
    <w:p w:rsidR="005C0A8C" w:rsidRDefault="005C0A8C">
      <w:pPr>
        <w:numPr>
          <w:ilvl w:val="0"/>
          <w:numId w:val="39"/>
        </w:numPr>
        <w:adjustRightInd/>
        <w:spacing w:line="450" w:lineRule="exact"/>
        <w:ind w:left="952" w:hanging="210"/>
        <w:jc w:val="both"/>
        <w:rPr>
          <w:rFonts w:eastAsia="標楷體"/>
          <w:sz w:val="28"/>
          <w:szCs w:val="28"/>
        </w:rPr>
      </w:pPr>
      <w:r>
        <w:rPr>
          <w:rFonts w:eastAsia="標楷體" w:hint="eastAsia"/>
          <w:sz w:val="28"/>
          <w:szCs w:val="28"/>
        </w:rPr>
        <w:t>考評方式：</w:t>
      </w:r>
    </w:p>
    <w:p w:rsidR="005C0A8C" w:rsidRDefault="005C0A8C">
      <w:pPr>
        <w:numPr>
          <w:ilvl w:val="0"/>
          <w:numId w:val="60"/>
        </w:numPr>
        <w:adjustRightInd/>
        <w:spacing w:line="450" w:lineRule="exact"/>
        <w:jc w:val="both"/>
        <w:rPr>
          <w:rFonts w:eastAsia="標楷體" w:hint="eastAsia"/>
          <w:sz w:val="28"/>
          <w:szCs w:val="28"/>
        </w:rPr>
      </w:pPr>
      <w:r>
        <w:rPr>
          <w:rFonts w:eastAsia="標楷體" w:hint="eastAsia"/>
          <w:sz w:val="28"/>
          <w:szCs w:val="28"/>
        </w:rPr>
        <w:t>抽檢已移轉檔案目錄，超過</w:t>
      </w:r>
      <w:r>
        <w:rPr>
          <w:rFonts w:eastAsia="標楷體" w:hint="eastAsia"/>
          <w:sz w:val="28"/>
          <w:szCs w:val="28"/>
        </w:rPr>
        <w:t>200</w:t>
      </w:r>
      <w:r>
        <w:rPr>
          <w:rFonts w:eastAsia="標楷體" w:hint="eastAsia"/>
          <w:sz w:val="28"/>
          <w:szCs w:val="28"/>
        </w:rPr>
        <w:t>案者，至少抽檢</w:t>
      </w:r>
      <w:r>
        <w:rPr>
          <w:rFonts w:eastAsia="標楷體" w:hint="eastAsia"/>
          <w:sz w:val="28"/>
          <w:szCs w:val="28"/>
        </w:rPr>
        <w:t>40</w:t>
      </w:r>
      <w:r>
        <w:rPr>
          <w:rFonts w:eastAsia="標楷體" w:hint="eastAsia"/>
          <w:sz w:val="28"/>
          <w:szCs w:val="28"/>
        </w:rPr>
        <w:t>案，</w:t>
      </w:r>
      <w:r>
        <w:rPr>
          <w:rFonts w:eastAsia="標楷體" w:hint="eastAsia"/>
          <w:sz w:val="28"/>
          <w:szCs w:val="28"/>
        </w:rPr>
        <w:t>200</w:t>
      </w:r>
      <w:r>
        <w:rPr>
          <w:rFonts w:eastAsia="標楷體" w:hint="eastAsia"/>
          <w:sz w:val="28"/>
          <w:szCs w:val="28"/>
        </w:rPr>
        <w:t>案以下者，至少抽檢</w:t>
      </w:r>
      <w:r>
        <w:rPr>
          <w:rFonts w:eastAsia="標楷體" w:hint="eastAsia"/>
          <w:sz w:val="28"/>
          <w:szCs w:val="28"/>
        </w:rPr>
        <w:t>20</w:t>
      </w:r>
      <w:r>
        <w:rPr>
          <w:rFonts w:eastAsia="標楷體" w:hint="eastAsia"/>
          <w:sz w:val="28"/>
          <w:szCs w:val="28"/>
        </w:rPr>
        <w:t>案，</w:t>
      </w:r>
      <w:r>
        <w:rPr>
          <w:rFonts w:eastAsia="標楷體" w:hint="eastAsia"/>
          <w:sz w:val="28"/>
          <w:szCs w:val="28"/>
        </w:rPr>
        <w:t>20</w:t>
      </w:r>
      <w:r>
        <w:rPr>
          <w:rFonts w:eastAsia="標楷體" w:hint="eastAsia"/>
          <w:sz w:val="28"/>
          <w:szCs w:val="28"/>
        </w:rPr>
        <w:t>案以下（含）者，全部查檢。超過</w:t>
      </w:r>
      <w:r>
        <w:rPr>
          <w:rFonts w:eastAsia="標楷體" w:hint="eastAsia"/>
          <w:sz w:val="28"/>
          <w:szCs w:val="28"/>
        </w:rPr>
        <w:t>1,000</w:t>
      </w:r>
      <w:r>
        <w:rPr>
          <w:rFonts w:eastAsia="標楷體" w:hint="eastAsia"/>
          <w:sz w:val="28"/>
          <w:szCs w:val="28"/>
        </w:rPr>
        <w:t>件者，至少抽檢</w:t>
      </w:r>
      <w:r>
        <w:rPr>
          <w:rFonts w:eastAsia="標楷體" w:hint="eastAsia"/>
          <w:sz w:val="28"/>
          <w:szCs w:val="28"/>
        </w:rPr>
        <w:t>200</w:t>
      </w:r>
      <w:r>
        <w:rPr>
          <w:rFonts w:eastAsia="標楷體" w:hint="eastAsia"/>
          <w:sz w:val="28"/>
          <w:szCs w:val="28"/>
        </w:rPr>
        <w:t>件；</w:t>
      </w:r>
      <w:r>
        <w:rPr>
          <w:rFonts w:eastAsia="標楷體" w:hint="eastAsia"/>
          <w:sz w:val="28"/>
          <w:szCs w:val="28"/>
        </w:rPr>
        <w:t>1,000</w:t>
      </w:r>
      <w:r>
        <w:rPr>
          <w:rFonts w:eastAsia="標楷體" w:hint="eastAsia"/>
          <w:sz w:val="28"/>
          <w:szCs w:val="28"/>
        </w:rPr>
        <w:t>件</w:t>
      </w:r>
      <w:r>
        <w:rPr>
          <w:rFonts w:eastAsia="標楷體" w:hint="eastAsia"/>
          <w:sz w:val="28"/>
          <w:szCs w:val="28"/>
        </w:rPr>
        <w:t>(</w:t>
      </w:r>
      <w:r>
        <w:rPr>
          <w:rFonts w:eastAsia="標楷體" w:hint="eastAsia"/>
          <w:sz w:val="28"/>
          <w:szCs w:val="28"/>
        </w:rPr>
        <w:t>含</w:t>
      </w:r>
      <w:r>
        <w:rPr>
          <w:rFonts w:eastAsia="標楷體" w:hint="eastAsia"/>
          <w:sz w:val="28"/>
          <w:szCs w:val="28"/>
        </w:rPr>
        <w:t>)</w:t>
      </w:r>
      <w:r>
        <w:rPr>
          <w:rFonts w:eastAsia="標楷體" w:hint="eastAsia"/>
          <w:sz w:val="28"/>
          <w:szCs w:val="28"/>
        </w:rPr>
        <w:t>以下者，至少抽檢</w:t>
      </w:r>
      <w:r>
        <w:rPr>
          <w:rFonts w:eastAsia="標楷體" w:hint="eastAsia"/>
          <w:sz w:val="28"/>
          <w:szCs w:val="28"/>
        </w:rPr>
        <w:t>100</w:t>
      </w:r>
      <w:r>
        <w:rPr>
          <w:rFonts w:eastAsia="標楷體" w:hint="eastAsia"/>
          <w:sz w:val="28"/>
          <w:szCs w:val="28"/>
        </w:rPr>
        <w:t>件；</w:t>
      </w:r>
      <w:r>
        <w:rPr>
          <w:rFonts w:eastAsia="標楷體" w:hint="eastAsia"/>
          <w:sz w:val="28"/>
          <w:szCs w:val="28"/>
        </w:rPr>
        <w:t>100</w:t>
      </w:r>
      <w:r>
        <w:rPr>
          <w:rFonts w:eastAsia="標楷體" w:hint="eastAsia"/>
          <w:sz w:val="28"/>
          <w:szCs w:val="28"/>
        </w:rPr>
        <w:t>件以下</w:t>
      </w:r>
      <w:r>
        <w:rPr>
          <w:rFonts w:eastAsia="標楷體" w:hint="eastAsia"/>
          <w:sz w:val="28"/>
          <w:szCs w:val="28"/>
        </w:rPr>
        <w:t>(</w:t>
      </w:r>
      <w:r>
        <w:rPr>
          <w:rFonts w:eastAsia="標楷體" w:hint="eastAsia"/>
          <w:sz w:val="28"/>
          <w:szCs w:val="28"/>
        </w:rPr>
        <w:t>含</w:t>
      </w:r>
      <w:r>
        <w:rPr>
          <w:rFonts w:eastAsia="標楷體" w:hint="eastAsia"/>
          <w:sz w:val="28"/>
          <w:szCs w:val="28"/>
        </w:rPr>
        <w:t>)</w:t>
      </w:r>
      <w:r>
        <w:rPr>
          <w:rFonts w:eastAsia="標楷體" w:hint="eastAsia"/>
          <w:sz w:val="28"/>
          <w:szCs w:val="28"/>
        </w:rPr>
        <w:t>者，全部查檢。</w:t>
      </w:r>
    </w:p>
    <w:p w:rsidR="005C0A8C" w:rsidRDefault="005C0A8C">
      <w:pPr>
        <w:numPr>
          <w:ilvl w:val="0"/>
          <w:numId w:val="60"/>
        </w:numPr>
        <w:adjustRightInd/>
        <w:spacing w:line="450" w:lineRule="exact"/>
        <w:jc w:val="both"/>
        <w:rPr>
          <w:rFonts w:eastAsia="標楷體" w:hint="eastAsia"/>
          <w:sz w:val="28"/>
          <w:szCs w:val="28"/>
        </w:rPr>
      </w:pPr>
      <w:r>
        <w:rPr>
          <w:rFonts w:eastAsia="標楷體" w:hint="eastAsia"/>
          <w:sz w:val="28"/>
          <w:szCs w:val="28"/>
        </w:rPr>
        <w:t>查核檔案管理資訊系統已移轉檔案目錄之移轉註記。如資訊系統無相關功能，則請機關出示移轉註記之相關管控表件。</w:t>
      </w:r>
    </w:p>
    <w:p w:rsidR="005C0A8C" w:rsidRDefault="005C0A8C">
      <w:pPr>
        <w:numPr>
          <w:ilvl w:val="0"/>
          <w:numId w:val="39"/>
        </w:numPr>
        <w:adjustRightInd/>
        <w:spacing w:line="450" w:lineRule="exact"/>
        <w:ind w:left="952" w:hanging="210"/>
        <w:jc w:val="both"/>
        <w:rPr>
          <w:rFonts w:eastAsia="標楷體"/>
          <w:sz w:val="28"/>
          <w:szCs w:val="28"/>
        </w:rPr>
      </w:pPr>
      <w:r>
        <w:rPr>
          <w:rFonts w:eastAsia="標楷體" w:hint="eastAsia"/>
          <w:sz w:val="28"/>
          <w:szCs w:val="28"/>
        </w:rPr>
        <w:t>評分標準：</w:t>
      </w:r>
    </w:p>
    <w:p w:rsidR="005C0A8C" w:rsidRDefault="005C0A8C">
      <w:pPr>
        <w:numPr>
          <w:ilvl w:val="0"/>
          <w:numId w:val="61"/>
        </w:numPr>
        <w:adjustRightInd/>
        <w:spacing w:line="450" w:lineRule="exact"/>
        <w:jc w:val="both"/>
        <w:rPr>
          <w:rFonts w:eastAsia="標楷體"/>
          <w:sz w:val="28"/>
          <w:szCs w:val="28"/>
        </w:rPr>
      </w:pPr>
      <w:r>
        <w:rPr>
          <w:rFonts w:eastAsia="標楷體" w:hint="eastAsia"/>
          <w:sz w:val="28"/>
          <w:szCs w:val="28"/>
        </w:rPr>
        <w:t>(</w:t>
      </w:r>
      <w:r>
        <w:rPr>
          <w:rFonts w:eastAsia="標楷體" w:hint="eastAsia"/>
          <w:sz w:val="28"/>
          <w:szCs w:val="28"/>
        </w:rPr>
        <w:t>完成移轉註記目錄數量</w:t>
      </w:r>
      <w:r>
        <w:rPr>
          <w:rFonts w:eastAsia="標楷體" w:hint="eastAsia"/>
          <w:sz w:val="28"/>
          <w:szCs w:val="28"/>
        </w:rPr>
        <w:t>/</w:t>
      </w:r>
      <w:r>
        <w:rPr>
          <w:rFonts w:eastAsia="標楷體" w:hint="eastAsia"/>
          <w:sz w:val="28"/>
          <w:szCs w:val="28"/>
        </w:rPr>
        <w:t>總查檢數量</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61"/>
        </w:numPr>
        <w:adjustRightInd/>
        <w:spacing w:line="450" w:lineRule="exact"/>
        <w:jc w:val="both"/>
        <w:rPr>
          <w:rFonts w:eastAsia="標楷體" w:hint="eastAsia"/>
          <w:sz w:val="28"/>
          <w:szCs w:val="28"/>
        </w:rPr>
      </w:pPr>
      <w:r>
        <w:rPr>
          <w:rFonts w:eastAsia="標楷體" w:hint="eastAsia"/>
          <w:sz w:val="28"/>
          <w:szCs w:val="28"/>
        </w:rPr>
        <w:t>若機關無檔案移轉者，本項免評。</w:t>
      </w:r>
    </w:p>
    <w:p w:rsidR="005C0A8C" w:rsidRDefault="005C0A8C">
      <w:pPr>
        <w:numPr>
          <w:ilvl w:val="0"/>
          <w:numId w:val="39"/>
        </w:numPr>
        <w:adjustRightInd/>
        <w:spacing w:line="450" w:lineRule="exact"/>
        <w:ind w:left="952" w:hanging="210"/>
        <w:jc w:val="both"/>
        <w:rPr>
          <w:rFonts w:eastAsia="標楷體" w:hint="eastAsia"/>
          <w:sz w:val="28"/>
          <w:szCs w:val="28"/>
        </w:rPr>
      </w:pPr>
      <w:r>
        <w:rPr>
          <w:rFonts w:eastAsia="標楷體" w:hint="eastAsia"/>
          <w:sz w:val="28"/>
          <w:szCs w:val="28"/>
        </w:rPr>
        <w:t>注意事項：受評機關應事先備妥已完成之國家檔案移轉目錄，併附移轉之簽辦文件。</w:t>
      </w:r>
    </w:p>
    <w:p w:rsidR="005C0A8C" w:rsidRDefault="005C0A8C">
      <w:pPr>
        <w:numPr>
          <w:ilvl w:val="0"/>
          <w:numId w:val="6"/>
        </w:numPr>
        <w:adjustRightInd/>
        <w:spacing w:line="480" w:lineRule="exact"/>
        <w:ind w:left="765"/>
        <w:jc w:val="both"/>
        <w:rPr>
          <w:rFonts w:eastAsia="標楷體" w:hint="eastAsia"/>
          <w:b/>
          <w:sz w:val="28"/>
          <w:szCs w:val="28"/>
        </w:rPr>
      </w:pPr>
      <w:r>
        <w:rPr>
          <w:rFonts w:eastAsia="標楷體" w:hint="eastAsia"/>
          <w:b/>
          <w:sz w:val="28"/>
          <w:szCs w:val="28"/>
        </w:rPr>
        <w:lastRenderedPageBreak/>
        <w:t>檔案檢調與應用</w:t>
      </w:r>
      <w:r>
        <w:rPr>
          <w:rFonts w:eastAsia="標楷體"/>
          <w:b/>
          <w:sz w:val="28"/>
          <w:szCs w:val="28"/>
        </w:rPr>
        <w:t>（考評項目</w:t>
      </w:r>
      <w:r>
        <w:rPr>
          <w:rFonts w:eastAsia="標楷體" w:hint="eastAsia"/>
          <w:b/>
          <w:sz w:val="28"/>
          <w:szCs w:val="28"/>
        </w:rPr>
        <w:t>32-37</w:t>
      </w:r>
      <w:r>
        <w:rPr>
          <w:rFonts w:eastAsia="標楷體"/>
          <w:b/>
          <w:sz w:val="28"/>
          <w:szCs w:val="28"/>
        </w:rPr>
        <w:t>）</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32</w:t>
      </w:r>
      <w:r>
        <w:rPr>
          <w:rFonts w:eastAsia="標楷體" w:hint="eastAsia"/>
          <w:b/>
          <w:sz w:val="28"/>
          <w:szCs w:val="28"/>
          <w:u w:val="single"/>
        </w:rPr>
        <w:t>：依規定辦理目錄彙送作業。</w:t>
      </w:r>
    </w:p>
    <w:p w:rsidR="005C0A8C" w:rsidRDefault="005C0A8C">
      <w:pPr>
        <w:numPr>
          <w:ilvl w:val="0"/>
          <w:numId w:val="106"/>
        </w:numPr>
        <w:adjustRightInd/>
        <w:spacing w:line="480" w:lineRule="exact"/>
        <w:ind w:hanging="185"/>
        <w:jc w:val="both"/>
        <w:rPr>
          <w:rFonts w:eastAsia="標楷體" w:hint="eastAsia"/>
          <w:sz w:val="28"/>
          <w:szCs w:val="28"/>
        </w:rPr>
      </w:pPr>
      <w:r>
        <w:rPr>
          <w:rFonts w:eastAsia="標楷體" w:hint="eastAsia"/>
          <w:sz w:val="28"/>
          <w:szCs w:val="28"/>
        </w:rPr>
        <w:t>作業規定：檔案法第</w:t>
      </w:r>
      <w:r>
        <w:rPr>
          <w:rFonts w:eastAsia="標楷體" w:hint="eastAsia"/>
          <w:sz w:val="28"/>
          <w:szCs w:val="28"/>
        </w:rPr>
        <w:t>8</w:t>
      </w:r>
      <w:r>
        <w:rPr>
          <w:rFonts w:eastAsia="標楷體" w:hint="eastAsia"/>
          <w:sz w:val="28"/>
          <w:szCs w:val="28"/>
        </w:rPr>
        <w:t>條、檔案法施行細則第</w:t>
      </w:r>
      <w:r>
        <w:rPr>
          <w:rFonts w:eastAsia="標楷體" w:hint="eastAsia"/>
          <w:sz w:val="28"/>
          <w:szCs w:val="28"/>
        </w:rPr>
        <w:t>10</w:t>
      </w:r>
      <w:r>
        <w:rPr>
          <w:rFonts w:eastAsia="標楷體" w:hint="eastAsia"/>
          <w:sz w:val="28"/>
          <w:szCs w:val="28"/>
        </w:rPr>
        <w:t>條、機關檔案管理作業手冊</w:t>
      </w:r>
      <w:r>
        <w:rPr>
          <w:rFonts w:eastAsia="標楷體" w:hint="eastAsia"/>
          <w:sz w:val="28"/>
          <w:szCs w:val="28"/>
        </w:rPr>
        <w:t>19.4.2</w:t>
      </w:r>
      <w:r>
        <w:rPr>
          <w:rFonts w:eastAsia="標楷體" w:hint="eastAsia"/>
          <w:sz w:val="28"/>
          <w:szCs w:val="28"/>
        </w:rPr>
        <w:t>。</w:t>
      </w:r>
    </w:p>
    <w:p w:rsidR="005C0A8C" w:rsidRDefault="005C0A8C">
      <w:pPr>
        <w:numPr>
          <w:ilvl w:val="0"/>
          <w:numId w:val="106"/>
        </w:numPr>
        <w:adjustRightInd/>
        <w:spacing w:line="480" w:lineRule="exact"/>
        <w:ind w:hanging="185"/>
        <w:jc w:val="both"/>
        <w:rPr>
          <w:rFonts w:eastAsia="標楷體"/>
          <w:sz w:val="28"/>
          <w:szCs w:val="28"/>
        </w:rPr>
      </w:pPr>
      <w:r>
        <w:rPr>
          <w:rFonts w:eastAsia="標楷體" w:hint="eastAsia"/>
          <w:sz w:val="28"/>
          <w:szCs w:val="28"/>
        </w:rPr>
        <w:t>考評方式：</w:t>
      </w:r>
    </w:p>
    <w:p w:rsidR="005C0A8C" w:rsidRDefault="005C0A8C">
      <w:pPr>
        <w:numPr>
          <w:ilvl w:val="0"/>
          <w:numId w:val="112"/>
        </w:numPr>
        <w:adjustRightInd/>
        <w:spacing w:line="480" w:lineRule="exact"/>
        <w:jc w:val="both"/>
        <w:rPr>
          <w:rFonts w:eastAsia="標楷體" w:hint="eastAsia"/>
          <w:sz w:val="28"/>
          <w:szCs w:val="28"/>
        </w:rPr>
      </w:pPr>
      <w:r>
        <w:rPr>
          <w:rFonts w:eastAsia="標楷體" w:hint="eastAsia"/>
          <w:sz w:val="28"/>
          <w:szCs w:val="28"/>
        </w:rPr>
        <w:t>檢視檔案目錄彙送說明紀錄，如機關行文之公函影本及檔案目錄彙送說明表。</w:t>
      </w:r>
    </w:p>
    <w:p w:rsidR="005C0A8C" w:rsidRDefault="005C0A8C">
      <w:pPr>
        <w:numPr>
          <w:ilvl w:val="0"/>
          <w:numId w:val="112"/>
        </w:numPr>
        <w:adjustRightInd/>
        <w:spacing w:line="480" w:lineRule="exact"/>
        <w:jc w:val="both"/>
        <w:rPr>
          <w:rFonts w:eastAsia="標楷體" w:hint="eastAsia"/>
          <w:sz w:val="28"/>
          <w:szCs w:val="28"/>
        </w:rPr>
      </w:pPr>
      <w:r>
        <w:rPr>
          <w:rFonts w:eastAsia="標楷體" w:hint="eastAsia"/>
          <w:sz w:val="28"/>
          <w:szCs w:val="28"/>
        </w:rPr>
        <w:t>查核年度應辦理</w:t>
      </w:r>
      <w:r>
        <w:rPr>
          <w:rFonts w:eastAsia="標楷體" w:hint="eastAsia"/>
          <w:sz w:val="28"/>
          <w:szCs w:val="28"/>
        </w:rPr>
        <w:t>2</w:t>
      </w:r>
      <w:r>
        <w:rPr>
          <w:rFonts w:eastAsia="標楷體" w:hint="eastAsia"/>
          <w:sz w:val="28"/>
          <w:szCs w:val="28"/>
        </w:rPr>
        <w:t>次目錄彙送</w:t>
      </w:r>
      <w:r>
        <w:rPr>
          <w:rFonts w:eastAsia="標楷體" w:hint="eastAsia"/>
          <w:sz w:val="28"/>
          <w:szCs w:val="28"/>
        </w:rPr>
        <w:t>(</w:t>
      </w:r>
      <w:r>
        <w:rPr>
          <w:rFonts w:eastAsia="標楷體" w:hint="eastAsia"/>
          <w:sz w:val="28"/>
          <w:szCs w:val="28"/>
        </w:rPr>
        <w:t>惟未有新增或更新檔案可函報，依規定程序及時程行文上級機關或檔案局說明者，視同完成目錄彙送作業</w:t>
      </w:r>
      <w:r>
        <w:rPr>
          <w:rFonts w:eastAsia="標楷體" w:hint="eastAsia"/>
          <w:sz w:val="28"/>
          <w:szCs w:val="28"/>
        </w:rPr>
        <w:t>)</w:t>
      </w:r>
      <w:r>
        <w:rPr>
          <w:rFonts w:eastAsia="標楷體" w:hint="eastAsia"/>
          <w:sz w:val="28"/>
          <w:szCs w:val="28"/>
        </w:rPr>
        <w:t>。</w:t>
      </w:r>
    </w:p>
    <w:p w:rsidR="005C0A8C" w:rsidRDefault="005C0A8C">
      <w:pPr>
        <w:numPr>
          <w:ilvl w:val="0"/>
          <w:numId w:val="106"/>
        </w:numPr>
        <w:adjustRightInd/>
        <w:spacing w:line="480" w:lineRule="exact"/>
        <w:ind w:hanging="185"/>
        <w:jc w:val="both"/>
        <w:rPr>
          <w:rFonts w:eastAsia="標楷體"/>
          <w:sz w:val="28"/>
          <w:szCs w:val="28"/>
        </w:rPr>
      </w:pPr>
      <w:r>
        <w:rPr>
          <w:rFonts w:eastAsia="標楷體" w:hint="eastAsia"/>
          <w:sz w:val="28"/>
          <w:szCs w:val="28"/>
        </w:rPr>
        <w:t>評分標準：</w:t>
      </w:r>
    </w:p>
    <w:p w:rsidR="005C0A8C" w:rsidRDefault="005C0A8C">
      <w:pPr>
        <w:numPr>
          <w:ilvl w:val="0"/>
          <w:numId w:val="113"/>
        </w:numPr>
        <w:adjustRightInd/>
        <w:spacing w:line="480" w:lineRule="exact"/>
        <w:jc w:val="both"/>
        <w:rPr>
          <w:rFonts w:eastAsia="標楷體" w:hint="eastAsia"/>
          <w:sz w:val="28"/>
          <w:szCs w:val="28"/>
        </w:rPr>
      </w:pPr>
      <w:r>
        <w:rPr>
          <w:rFonts w:eastAsia="標楷體" w:hint="eastAsia"/>
          <w:sz w:val="28"/>
          <w:szCs w:val="28"/>
        </w:rPr>
        <w:t>均按規定期程辦理者。</w:t>
      </w:r>
      <w:r>
        <w:rPr>
          <w:rFonts w:eastAsia="標楷體" w:hint="eastAsia"/>
          <w:sz w:val="28"/>
          <w:szCs w:val="28"/>
        </w:rPr>
        <w:t>(5</w:t>
      </w:r>
      <w:r>
        <w:rPr>
          <w:rFonts w:eastAsia="標楷體" w:hint="eastAsia"/>
          <w:sz w:val="28"/>
          <w:szCs w:val="28"/>
        </w:rPr>
        <w:t>分</w:t>
      </w:r>
      <w:r>
        <w:rPr>
          <w:rFonts w:eastAsia="標楷體" w:hint="eastAsia"/>
          <w:sz w:val="28"/>
          <w:szCs w:val="28"/>
        </w:rPr>
        <w:t>)</w:t>
      </w:r>
    </w:p>
    <w:p w:rsidR="005C0A8C" w:rsidRDefault="005C0A8C">
      <w:pPr>
        <w:numPr>
          <w:ilvl w:val="0"/>
          <w:numId w:val="113"/>
        </w:numPr>
        <w:adjustRightInd/>
        <w:spacing w:line="480" w:lineRule="exact"/>
        <w:jc w:val="both"/>
        <w:rPr>
          <w:rFonts w:eastAsia="標楷體" w:hint="eastAsia"/>
          <w:sz w:val="28"/>
          <w:szCs w:val="28"/>
        </w:rPr>
      </w:pPr>
      <w:r>
        <w:rPr>
          <w:rFonts w:eastAsia="標楷體" w:hint="eastAsia"/>
          <w:sz w:val="28"/>
          <w:szCs w:val="28"/>
        </w:rPr>
        <w:t>已完成</w:t>
      </w:r>
      <w:r>
        <w:rPr>
          <w:rFonts w:eastAsia="標楷體" w:hint="eastAsia"/>
          <w:sz w:val="28"/>
          <w:szCs w:val="28"/>
        </w:rPr>
        <w:t>2</w:t>
      </w:r>
      <w:r>
        <w:rPr>
          <w:rFonts w:eastAsia="標楷體" w:hint="eastAsia"/>
          <w:sz w:val="28"/>
          <w:szCs w:val="28"/>
        </w:rPr>
        <w:t>次彙送但</w:t>
      </w:r>
      <w:r>
        <w:rPr>
          <w:rFonts w:eastAsia="標楷體" w:hint="eastAsia"/>
          <w:sz w:val="28"/>
          <w:szCs w:val="28"/>
        </w:rPr>
        <w:t>1</w:t>
      </w:r>
      <w:r>
        <w:rPr>
          <w:rFonts w:eastAsia="標楷體" w:hint="eastAsia"/>
          <w:sz w:val="28"/>
          <w:szCs w:val="28"/>
        </w:rPr>
        <w:t>次未按規定期程。</w:t>
      </w:r>
      <w:r>
        <w:rPr>
          <w:rFonts w:eastAsia="標楷體" w:hint="eastAsia"/>
          <w:sz w:val="28"/>
          <w:szCs w:val="28"/>
        </w:rPr>
        <w:t>(4</w:t>
      </w:r>
      <w:r>
        <w:rPr>
          <w:rFonts w:eastAsia="標楷體" w:hint="eastAsia"/>
          <w:sz w:val="28"/>
          <w:szCs w:val="28"/>
        </w:rPr>
        <w:t>分</w:t>
      </w:r>
      <w:r>
        <w:rPr>
          <w:rFonts w:eastAsia="標楷體" w:hint="eastAsia"/>
          <w:sz w:val="28"/>
          <w:szCs w:val="28"/>
        </w:rPr>
        <w:t>)</w:t>
      </w:r>
    </w:p>
    <w:p w:rsidR="005C0A8C" w:rsidRDefault="005C0A8C">
      <w:pPr>
        <w:numPr>
          <w:ilvl w:val="0"/>
          <w:numId w:val="113"/>
        </w:numPr>
        <w:adjustRightInd/>
        <w:spacing w:line="480" w:lineRule="exact"/>
        <w:jc w:val="both"/>
        <w:rPr>
          <w:rFonts w:eastAsia="標楷體" w:hint="eastAsia"/>
          <w:sz w:val="28"/>
          <w:szCs w:val="28"/>
        </w:rPr>
      </w:pPr>
      <w:r>
        <w:rPr>
          <w:rFonts w:eastAsia="標楷體" w:hint="eastAsia"/>
          <w:sz w:val="28"/>
          <w:szCs w:val="28"/>
        </w:rPr>
        <w:t>已完成</w:t>
      </w:r>
      <w:r>
        <w:rPr>
          <w:rFonts w:eastAsia="標楷體" w:hint="eastAsia"/>
          <w:sz w:val="28"/>
          <w:szCs w:val="28"/>
        </w:rPr>
        <w:t>2</w:t>
      </w:r>
      <w:r>
        <w:rPr>
          <w:rFonts w:eastAsia="標楷體" w:hint="eastAsia"/>
          <w:sz w:val="28"/>
          <w:szCs w:val="28"/>
        </w:rPr>
        <w:t>次彙送但</w:t>
      </w:r>
      <w:r>
        <w:rPr>
          <w:rFonts w:eastAsia="標楷體" w:hint="eastAsia"/>
          <w:sz w:val="28"/>
          <w:szCs w:val="28"/>
        </w:rPr>
        <w:t>2</w:t>
      </w:r>
      <w:r>
        <w:rPr>
          <w:rFonts w:eastAsia="標楷體" w:hint="eastAsia"/>
          <w:sz w:val="28"/>
          <w:szCs w:val="28"/>
        </w:rPr>
        <w:t>次皆未按規定期程。</w:t>
      </w:r>
      <w:r>
        <w:rPr>
          <w:rFonts w:eastAsia="標楷體" w:hint="eastAsia"/>
          <w:sz w:val="28"/>
          <w:szCs w:val="28"/>
        </w:rPr>
        <w:t>(3</w:t>
      </w:r>
      <w:r>
        <w:rPr>
          <w:rFonts w:eastAsia="標楷體" w:hint="eastAsia"/>
          <w:sz w:val="28"/>
          <w:szCs w:val="28"/>
        </w:rPr>
        <w:t>分</w:t>
      </w:r>
      <w:r>
        <w:rPr>
          <w:rFonts w:eastAsia="標楷體" w:hint="eastAsia"/>
          <w:sz w:val="28"/>
          <w:szCs w:val="28"/>
        </w:rPr>
        <w:t>)</w:t>
      </w:r>
    </w:p>
    <w:p w:rsidR="005C0A8C" w:rsidRDefault="005C0A8C">
      <w:pPr>
        <w:numPr>
          <w:ilvl w:val="0"/>
          <w:numId w:val="113"/>
        </w:numPr>
        <w:adjustRightInd/>
        <w:spacing w:line="480" w:lineRule="exact"/>
        <w:jc w:val="both"/>
        <w:rPr>
          <w:rFonts w:eastAsia="標楷體" w:hint="eastAsia"/>
          <w:sz w:val="28"/>
          <w:szCs w:val="28"/>
        </w:rPr>
      </w:pPr>
      <w:r>
        <w:rPr>
          <w:rFonts w:eastAsia="標楷體" w:hint="eastAsia"/>
          <w:sz w:val="28"/>
          <w:szCs w:val="28"/>
        </w:rPr>
        <w:t>僅完成</w:t>
      </w:r>
      <w:r>
        <w:rPr>
          <w:rFonts w:eastAsia="標楷體" w:hint="eastAsia"/>
          <w:sz w:val="28"/>
          <w:szCs w:val="28"/>
        </w:rPr>
        <w:t>1</w:t>
      </w:r>
      <w:r>
        <w:rPr>
          <w:rFonts w:eastAsia="標楷體" w:hint="eastAsia"/>
          <w:sz w:val="28"/>
          <w:szCs w:val="28"/>
        </w:rPr>
        <w:t>次彙送且按規定期程。</w:t>
      </w:r>
      <w:r>
        <w:rPr>
          <w:rFonts w:eastAsia="標楷體" w:hint="eastAsia"/>
          <w:sz w:val="28"/>
          <w:szCs w:val="28"/>
        </w:rPr>
        <w:t>(2</w:t>
      </w:r>
      <w:r>
        <w:rPr>
          <w:rFonts w:eastAsia="標楷體" w:hint="eastAsia"/>
          <w:sz w:val="28"/>
          <w:szCs w:val="28"/>
        </w:rPr>
        <w:t>分）</w:t>
      </w:r>
    </w:p>
    <w:p w:rsidR="005C0A8C" w:rsidRDefault="005C0A8C">
      <w:pPr>
        <w:numPr>
          <w:ilvl w:val="0"/>
          <w:numId w:val="113"/>
        </w:numPr>
        <w:adjustRightInd/>
        <w:spacing w:line="480" w:lineRule="exact"/>
        <w:jc w:val="both"/>
        <w:rPr>
          <w:rFonts w:eastAsia="標楷體" w:hint="eastAsia"/>
          <w:sz w:val="28"/>
          <w:szCs w:val="28"/>
        </w:rPr>
      </w:pPr>
      <w:r>
        <w:rPr>
          <w:rFonts w:eastAsia="標楷體" w:hint="eastAsia"/>
          <w:sz w:val="28"/>
          <w:szCs w:val="28"/>
        </w:rPr>
        <w:t>僅完成</w:t>
      </w:r>
      <w:r>
        <w:rPr>
          <w:rFonts w:eastAsia="標楷體" w:hint="eastAsia"/>
          <w:sz w:val="28"/>
          <w:szCs w:val="28"/>
        </w:rPr>
        <w:t>1</w:t>
      </w:r>
      <w:r>
        <w:rPr>
          <w:rFonts w:eastAsia="標楷體" w:hint="eastAsia"/>
          <w:sz w:val="28"/>
          <w:szCs w:val="28"/>
        </w:rPr>
        <w:t>次彙送但未按規定期程。</w:t>
      </w:r>
      <w:r>
        <w:rPr>
          <w:rFonts w:eastAsia="標楷體" w:hint="eastAsia"/>
          <w:sz w:val="28"/>
          <w:szCs w:val="28"/>
        </w:rPr>
        <w:t>(1</w:t>
      </w:r>
      <w:r>
        <w:rPr>
          <w:rFonts w:eastAsia="標楷體" w:hint="eastAsia"/>
          <w:sz w:val="28"/>
          <w:szCs w:val="28"/>
        </w:rPr>
        <w:t>分</w:t>
      </w:r>
      <w:r>
        <w:rPr>
          <w:rFonts w:eastAsia="標楷體" w:hint="eastAsia"/>
          <w:sz w:val="28"/>
          <w:szCs w:val="28"/>
        </w:rPr>
        <w:t>)</w:t>
      </w:r>
    </w:p>
    <w:p w:rsidR="005C0A8C" w:rsidRDefault="005C0A8C">
      <w:pPr>
        <w:numPr>
          <w:ilvl w:val="0"/>
          <w:numId w:val="113"/>
        </w:numPr>
        <w:adjustRightInd/>
        <w:spacing w:line="480" w:lineRule="exact"/>
        <w:jc w:val="both"/>
        <w:rPr>
          <w:rFonts w:eastAsia="標楷體" w:hint="eastAsia"/>
          <w:sz w:val="28"/>
          <w:szCs w:val="28"/>
        </w:rPr>
      </w:pPr>
      <w:r>
        <w:rPr>
          <w:rFonts w:eastAsia="標楷體" w:hint="eastAsia"/>
          <w:sz w:val="28"/>
          <w:szCs w:val="28"/>
        </w:rPr>
        <w:t>均未彙送者。</w:t>
      </w:r>
      <w:r>
        <w:rPr>
          <w:rFonts w:eastAsia="標楷體" w:hint="eastAsia"/>
          <w:sz w:val="28"/>
          <w:szCs w:val="28"/>
        </w:rPr>
        <w:t>(0</w:t>
      </w:r>
      <w:r>
        <w:rPr>
          <w:rFonts w:eastAsia="標楷體" w:hint="eastAsia"/>
          <w:sz w:val="28"/>
          <w:szCs w:val="28"/>
        </w:rPr>
        <w:t>分</w:t>
      </w:r>
      <w:r>
        <w:rPr>
          <w:rFonts w:eastAsia="標楷體" w:hint="eastAsia"/>
          <w:sz w:val="28"/>
          <w:szCs w:val="28"/>
        </w:rPr>
        <w:t>)</w:t>
      </w:r>
    </w:p>
    <w:p w:rsidR="005C0A8C" w:rsidRDefault="005C0A8C">
      <w:pPr>
        <w:numPr>
          <w:ilvl w:val="0"/>
          <w:numId w:val="106"/>
        </w:numPr>
        <w:adjustRightInd/>
        <w:spacing w:line="480" w:lineRule="exact"/>
        <w:ind w:hanging="185"/>
        <w:jc w:val="both"/>
        <w:rPr>
          <w:rFonts w:eastAsia="標楷體"/>
          <w:sz w:val="28"/>
          <w:szCs w:val="28"/>
        </w:rPr>
      </w:pPr>
      <w:r>
        <w:rPr>
          <w:rFonts w:eastAsia="標楷體" w:hint="eastAsia"/>
          <w:sz w:val="28"/>
          <w:szCs w:val="28"/>
        </w:rPr>
        <w:t>注意事項：考評機關可運用公文及檔案管理資訊系統及檔案局</w:t>
      </w:r>
    </w:p>
    <w:p w:rsidR="005C0A8C" w:rsidRDefault="005C0A8C">
      <w:pPr>
        <w:adjustRightInd/>
        <w:spacing w:line="480" w:lineRule="exact"/>
        <w:ind w:left="927" w:firstLineChars="8" w:firstLine="22"/>
        <w:jc w:val="both"/>
        <w:rPr>
          <w:rFonts w:eastAsia="標楷體"/>
          <w:sz w:val="28"/>
          <w:szCs w:val="28"/>
        </w:rPr>
      </w:pPr>
      <w:r>
        <w:rPr>
          <w:rFonts w:eastAsia="標楷體" w:hint="eastAsia"/>
          <w:sz w:val="28"/>
          <w:szCs w:val="28"/>
        </w:rPr>
        <w:t>建置之「機關檔案管理資訊網」掌握受評機關辦理例行性檔案</w:t>
      </w:r>
    </w:p>
    <w:p w:rsidR="005C0A8C" w:rsidRDefault="005C0A8C">
      <w:pPr>
        <w:adjustRightInd/>
        <w:spacing w:line="480" w:lineRule="exact"/>
        <w:ind w:left="927" w:firstLineChars="8" w:firstLine="22"/>
        <w:jc w:val="both"/>
        <w:rPr>
          <w:rFonts w:eastAsia="標楷體" w:hint="eastAsia"/>
          <w:sz w:val="28"/>
          <w:szCs w:val="28"/>
        </w:rPr>
      </w:pPr>
      <w:r>
        <w:rPr>
          <w:rFonts w:eastAsia="標楷體" w:hint="eastAsia"/>
          <w:sz w:val="28"/>
          <w:szCs w:val="28"/>
        </w:rPr>
        <w:t>目錄彙送情形，決定查核年度。</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33</w:t>
      </w:r>
      <w:r>
        <w:rPr>
          <w:rFonts w:eastAsia="標楷體" w:hint="eastAsia"/>
          <w:b/>
          <w:sz w:val="28"/>
          <w:szCs w:val="28"/>
          <w:u w:val="single"/>
        </w:rPr>
        <w:t>：辦理已銷毀檔案目錄更新。</w:t>
      </w:r>
    </w:p>
    <w:p w:rsidR="005C0A8C" w:rsidRDefault="005C0A8C">
      <w:pPr>
        <w:numPr>
          <w:ilvl w:val="0"/>
          <w:numId w:val="107"/>
        </w:numPr>
        <w:adjustRightInd/>
        <w:spacing w:line="480" w:lineRule="exact"/>
        <w:ind w:hanging="185"/>
        <w:jc w:val="both"/>
        <w:rPr>
          <w:rFonts w:eastAsia="標楷體" w:hint="eastAsia"/>
          <w:sz w:val="28"/>
          <w:szCs w:val="28"/>
        </w:rPr>
      </w:pPr>
      <w:r>
        <w:rPr>
          <w:rFonts w:eastAsia="標楷體" w:hint="eastAsia"/>
          <w:sz w:val="28"/>
          <w:szCs w:val="28"/>
        </w:rPr>
        <w:t>作業規定：檔案法第</w:t>
      </w:r>
      <w:r>
        <w:rPr>
          <w:rFonts w:eastAsia="標楷體" w:hint="eastAsia"/>
          <w:sz w:val="28"/>
          <w:szCs w:val="28"/>
        </w:rPr>
        <w:t>8</w:t>
      </w:r>
      <w:r>
        <w:rPr>
          <w:rFonts w:eastAsia="標楷體" w:hint="eastAsia"/>
          <w:sz w:val="28"/>
          <w:szCs w:val="28"/>
        </w:rPr>
        <w:t>條、檔案法施行細則第</w:t>
      </w:r>
      <w:r>
        <w:rPr>
          <w:rFonts w:eastAsia="標楷體" w:hint="eastAsia"/>
          <w:sz w:val="28"/>
          <w:szCs w:val="28"/>
        </w:rPr>
        <w:t>10</w:t>
      </w:r>
      <w:r>
        <w:rPr>
          <w:rFonts w:eastAsia="標楷體" w:hint="eastAsia"/>
          <w:sz w:val="28"/>
          <w:szCs w:val="28"/>
        </w:rPr>
        <w:t>條、機關檔案管理作業手冊</w:t>
      </w:r>
      <w:r>
        <w:rPr>
          <w:rFonts w:eastAsia="標楷體" w:hint="eastAsia"/>
          <w:sz w:val="28"/>
          <w:szCs w:val="28"/>
        </w:rPr>
        <w:t>16.4.1.8</w:t>
      </w:r>
      <w:r>
        <w:rPr>
          <w:rFonts w:eastAsia="標楷體" w:hint="eastAsia"/>
          <w:sz w:val="28"/>
          <w:szCs w:val="28"/>
        </w:rPr>
        <w:t>之</w:t>
      </w:r>
      <w:r>
        <w:rPr>
          <w:rFonts w:eastAsia="標楷體" w:hint="eastAsia"/>
          <w:sz w:val="28"/>
          <w:szCs w:val="28"/>
        </w:rPr>
        <w:t>2(7)</w:t>
      </w:r>
      <w:r>
        <w:rPr>
          <w:rFonts w:eastAsia="標楷體" w:hint="eastAsia"/>
          <w:sz w:val="28"/>
          <w:szCs w:val="28"/>
        </w:rPr>
        <w:t>。</w:t>
      </w:r>
    </w:p>
    <w:p w:rsidR="005C0A8C" w:rsidRDefault="005C0A8C">
      <w:pPr>
        <w:numPr>
          <w:ilvl w:val="0"/>
          <w:numId w:val="107"/>
        </w:numPr>
        <w:adjustRightInd/>
        <w:spacing w:line="480" w:lineRule="exact"/>
        <w:ind w:hanging="185"/>
        <w:jc w:val="both"/>
        <w:rPr>
          <w:rFonts w:eastAsia="標楷體"/>
          <w:sz w:val="28"/>
          <w:szCs w:val="28"/>
        </w:rPr>
      </w:pPr>
      <w:r>
        <w:rPr>
          <w:rFonts w:eastAsia="標楷體" w:hint="eastAsia"/>
          <w:sz w:val="28"/>
          <w:szCs w:val="28"/>
        </w:rPr>
        <w:t>考評方式：</w:t>
      </w:r>
    </w:p>
    <w:p w:rsidR="005C0A8C" w:rsidRDefault="005C0A8C">
      <w:pPr>
        <w:numPr>
          <w:ilvl w:val="0"/>
          <w:numId w:val="114"/>
        </w:numPr>
        <w:adjustRightInd/>
        <w:spacing w:line="480" w:lineRule="exact"/>
        <w:jc w:val="both"/>
        <w:rPr>
          <w:rFonts w:eastAsia="標楷體" w:hint="eastAsia"/>
          <w:sz w:val="28"/>
          <w:szCs w:val="28"/>
        </w:rPr>
      </w:pPr>
      <w:r>
        <w:rPr>
          <w:rFonts w:eastAsia="標楷體" w:hint="eastAsia"/>
          <w:sz w:val="28"/>
          <w:szCs w:val="28"/>
        </w:rPr>
        <w:t>查核經檔案局核復且已執行銷毀之紙本檔案銷毀目錄及簽辦文件。</w:t>
      </w:r>
    </w:p>
    <w:p w:rsidR="005C0A8C" w:rsidRDefault="005C0A8C">
      <w:pPr>
        <w:numPr>
          <w:ilvl w:val="0"/>
          <w:numId w:val="114"/>
        </w:numPr>
        <w:adjustRightInd/>
        <w:spacing w:line="480" w:lineRule="exact"/>
        <w:jc w:val="both"/>
        <w:rPr>
          <w:rFonts w:eastAsia="標楷體" w:hint="eastAsia"/>
          <w:sz w:val="28"/>
          <w:szCs w:val="28"/>
        </w:rPr>
      </w:pPr>
      <w:r>
        <w:rPr>
          <w:rFonts w:eastAsia="標楷體" w:hint="eastAsia"/>
          <w:sz w:val="28"/>
          <w:szCs w:val="28"/>
        </w:rPr>
        <w:t>抽檢檔案銷毀目錄所列銷毀檔案至少</w:t>
      </w:r>
      <w:r>
        <w:rPr>
          <w:rFonts w:eastAsia="標楷體" w:hint="eastAsia"/>
          <w:sz w:val="28"/>
          <w:szCs w:val="28"/>
        </w:rPr>
        <w:t>10</w:t>
      </w:r>
      <w:r>
        <w:rPr>
          <w:rFonts w:eastAsia="標楷體" w:hint="eastAsia"/>
          <w:sz w:val="28"/>
          <w:szCs w:val="28"/>
        </w:rPr>
        <w:t>筆</w:t>
      </w:r>
      <w:r>
        <w:rPr>
          <w:rFonts w:eastAsia="標楷體" w:hint="eastAsia"/>
          <w:sz w:val="28"/>
          <w:szCs w:val="28"/>
        </w:rPr>
        <w:t>(10</w:t>
      </w:r>
      <w:r>
        <w:rPr>
          <w:rFonts w:eastAsia="標楷體" w:hint="eastAsia"/>
          <w:sz w:val="28"/>
          <w:szCs w:val="28"/>
        </w:rPr>
        <w:t>筆以下者，全數查檢</w:t>
      </w:r>
      <w:r>
        <w:rPr>
          <w:rFonts w:eastAsia="標楷體" w:hint="eastAsia"/>
          <w:sz w:val="28"/>
          <w:szCs w:val="28"/>
        </w:rPr>
        <w:t>)</w:t>
      </w:r>
      <w:r>
        <w:rPr>
          <w:rFonts w:eastAsia="標楷體" w:hint="eastAsia"/>
          <w:sz w:val="28"/>
          <w:szCs w:val="28"/>
        </w:rPr>
        <w:t>，並於機關檔案目錄查詢網查詢檢視其目錄是否下架；已下架者，視為合格。</w:t>
      </w:r>
    </w:p>
    <w:p w:rsidR="005C0A8C" w:rsidRDefault="005C0A8C">
      <w:pPr>
        <w:numPr>
          <w:ilvl w:val="0"/>
          <w:numId w:val="107"/>
        </w:numPr>
        <w:adjustRightInd/>
        <w:spacing w:line="500" w:lineRule="exact"/>
        <w:ind w:hanging="185"/>
        <w:jc w:val="both"/>
        <w:rPr>
          <w:rFonts w:eastAsia="標楷體" w:hint="eastAsia"/>
          <w:sz w:val="28"/>
          <w:szCs w:val="28"/>
        </w:rPr>
      </w:pPr>
      <w:r>
        <w:rPr>
          <w:rFonts w:eastAsia="標楷體" w:hint="eastAsia"/>
          <w:sz w:val="28"/>
          <w:szCs w:val="28"/>
        </w:rPr>
        <w:lastRenderedPageBreak/>
        <w:t>評分標準：</w:t>
      </w:r>
      <w:r>
        <w:rPr>
          <w:rFonts w:eastAsia="標楷體" w:hint="eastAsia"/>
          <w:sz w:val="28"/>
          <w:szCs w:val="28"/>
        </w:rPr>
        <w:t>(</w:t>
      </w:r>
      <w:r>
        <w:rPr>
          <w:rFonts w:eastAsia="標楷體" w:hint="eastAsia"/>
          <w:sz w:val="28"/>
          <w:szCs w:val="28"/>
        </w:rPr>
        <w:t>合格筆數</w:t>
      </w:r>
      <w:r>
        <w:rPr>
          <w:rFonts w:eastAsia="標楷體" w:hint="eastAsia"/>
          <w:sz w:val="28"/>
          <w:szCs w:val="28"/>
        </w:rPr>
        <w:t>/</w:t>
      </w:r>
      <w:r>
        <w:rPr>
          <w:rFonts w:eastAsia="標楷體" w:hint="eastAsia"/>
          <w:sz w:val="28"/>
          <w:szCs w:val="28"/>
        </w:rPr>
        <w:t>總抽檢筆數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107"/>
        </w:numPr>
        <w:adjustRightInd/>
        <w:spacing w:line="500" w:lineRule="exact"/>
        <w:ind w:hanging="185"/>
        <w:jc w:val="both"/>
        <w:rPr>
          <w:rFonts w:eastAsia="標楷體" w:hint="eastAsia"/>
          <w:sz w:val="28"/>
          <w:szCs w:val="28"/>
        </w:rPr>
      </w:pPr>
      <w:r>
        <w:rPr>
          <w:rFonts w:eastAsia="標楷體" w:hint="eastAsia"/>
          <w:sz w:val="28"/>
          <w:szCs w:val="28"/>
        </w:rPr>
        <w:t>注意事項：</w:t>
      </w:r>
    </w:p>
    <w:p w:rsidR="005C0A8C" w:rsidRDefault="005C0A8C">
      <w:pPr>
        <w:numPr>
          <w:ilvl w:val="0"/>
          <w:numId w:val="115"/>
        </w:numPr>
        <w:adjustRightInd/>
        <w:spacing w:line="480" w:lineRule="exact"/>
        <w:jc w:val="both"/>
        <w:rPr>
          <w:rFonts w:eastAsia="標楷體"/>
          <w:sz w:val="28"/>
          <w:szCs w:val="28"/>
        </w:rPr>
      </w:pPr>
      <w:r>
        <w:rPr>
          <w:rFonts w:eastAsia="標楷體" w:hint="eastAsia"/>
          <w:sz w:val="28"/>
          <w:szCs w:val="28"/>
        </w:rPr>
        <w:t>考評機關可運用公文及檔案管理資訊系統，掌握受評機關辦理銷毀檔案目錄送審情形，以及檔案局建置之「機關檔案管理資訊網」掌握受評機關辦理銷毀檔案目錄彙送情形。</w:t>
      </w:r>
    </w:p>
    <w:p w:rsidR="005C0A8C" w:rsidRDefault="005C0A8C">
      <w:pPr>
        <w:numPr>
          <w:ilvl w:val="0"/>
          <w:numId w:val="115"/>
        </w:numPr>
        <w:adjustRightInd/>
        <w:spacing w:line="480" w:lineRule="exact"/>
        <w:jc w:val="both"/>
        <w:rPr>
          <w:rFonts w:eastAsia="標楷體" w:hint="eastAsia"/>
          <w:sz w:val="28"/>
          <w:szCs w:val="28"/>
        </w:rPr>
      </w:pPr>
      <w:r>
        <w:rPr>
          <w:rFonts w:eastAsia="標楷體" w:hint="eastAsia"/>
          <w:sz w:val="28"/>
          <w:szCs w:val="28"/>
        </w:rPr>
        <w:t>另，考評前應依受評機關回復之受評機關基本資訊表，以及前開查檢情形，決定查核年度。</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34</w:t>
      </w:r>
      <w:r>
        <w:rPr>
          <w:rFonts w:eastAsia="標楷體" w:hint="eastAsia"/>
          <w:b/>
          <w:sz w:val="28"/>
          <w:szCs w:val="28"/>
          <w:u w:val="single"/>
        </w:rPr>
        <w:t>：辦理已移轉檔案及移交</w:t>
      </w:r>
      <w:r>
        <w:rPr>
          <w:rFonts w:eastAsia="標楷體" w:hint="eastAsia"/>
          <w:b/>
          <w:sz w:val="28"/>
          <w:szCs w:val="28"/>
          <w:u w:val="single"/>
        </w:rPr>
        <w:t>/</w:t>
      </w:r>
      <w:r>
        <w:rPr>
          <w:rFonts w:eastAsia="標楷體" w:hint="eastAsia"/>
          <w:b/>
          <w:sz w:val="28"/>
          <w:szCs w:val="28"/>
          <w:u w:val="single"/>
        </w:rPr>
        <w:t>接管檔案之目錄更新。</w:t>
      </w:r>
    </w:p>
    <w:p w:rsidR="005C0A8C" w:rsidRDefault="005C0A8C">
      <w:pPr>
        <w:numPr>
          <w:ilvl w:val="0"/>
          <w:numId w:val="108"/>
        </w:numPr>
        <w:adjustRightInd/>
        <w:spacing w:line="480" w:lineRule="exact"/>
        <w:ind w:hanging="185"/>
        <w:jc w:val="both"/>
        <w:rPr>
          <w:rFonts w:eastAsia="標楷體" w:hint="eastAsia"/>
          <w:sz w:val="28"/>
          <w:szCs w:val="28"/>
        </w:rPr>
      </w:pPr>
      <w:r>
        <w:rPr>
          <w:rFonts w:eastAsia="標楷體" w:hint="eastAsia"/>
          <w:sz w:val="28"/>
          <w:szCs w:val="28"/>
        </w:rPr>
        <w:t>作業規定：檔案法第</w:t>
      </w:r>
      <w:r>
        <w:rPr>
          <w:rFonts w:eastAsia="標楷體" w:hint="eastAsia"/>
          <w:sz w:val="28"/>
          <w:szCs w:val="28"/>
        </w:rPr>
        <w:t>8</w:t>
      </w:r>
      <w:r>
        <w:rPr>
          <w:rFonts w:eastAsia="標楷體" w:hint="eastAsia"/>
          <w:sz w:val="28"/>
          <w:szCs w:val="28"/>
        </w:rPr>
        <w:t>條、檔案法施行細則第</w:t>
      </w:r>
      <w:r>
        <w:rPr>
          <w:rFonts w:eastAsia="標楷體" w:hint="eastAsia"/>
          <w:sz w:val="28"/>
          <w:szCs w:val="28"/>
        </w:rPr>
        <w:t>10</w:t>
      </w:r>
      <w:r>
        <w:rPr>
          <w:rFonts w:eastAsia="標楷體" w:hint="eastAsia"/>
          <w:sz w:val="28"/>
          <w:szCs w:val="28"/>
        </w:rPr>
        <w:t>條、機關檔案管理作業手冊</w:t>
      </w:r>
      <w:r>
        <w:rPr>
          <w:rFonts w:eastAsia="標楷體" w:hint="eastAsia"/>
          <w:sz w:val="28"/>
          <w:szCs w:val="28"/>
        </w:rPr>
        <w:t>17.3.6.3</w:t>
      </w:r>
      <w:r>
        <w:rPr>
          <w:rFonts w:eastAsia="標楷體" w:hint="eastAsia"/>
          <w:sz w:val="28"/>
          <w:szCs w:val="28"/>
        </w:rPr>
        <w:t>及</w:t>
      </w:r>
      <w:r>
        <w:rPr>
          <w:rFonts w:eastAsia="標楷體" w:hint="eastAsia"/>
          <w:sz w:val="28"/>
          <w:szCs w:val="28"/>
        </w:rPr>
        <w:t>18.4.4</w:t>
      </w:r>
      <w:r>
        <w:rPr>
          <w:rFonts w:eastAsia="標楷體" w:hint="eastAsia"/>
          <w:sz w:val="28"/>
          <w:szCs w:val="28"/>
        </w:rPr>
        <w:t>、</w:t>
      </w:r>
      <w:r>
        <w:rPr>
          <w:rFonts w:eastAsia="標楷體" w:hint="eastAsia"/>
          <w:sz w:val="28"/>
          <w:szCs w:val="28"/>
        </w:rPr>
        <w:t>18.4.8</w:t>
      </w:r>
      <w:r>
        <w:rPr>
          <w:rFonts w:eastAsia="標楷體" w:hint="eastAsia"/>
          <w:sz w:val="28"/>
          <w:szCs w:val="28"/>
        </w:rPr>
        <w:t>。</w:t>
      </w:r>
    </w:p>
    <w:p w:rsidR="005C0A8C" w:rsidRDefault="005C0A8C">
      <w:pPr>
        <w:numPr>
          <w:ilvl w:val="0"/>
          <w:numId w:val="108"/>
        </w:numPr>
        <w:adjustRightInd/>
        <w:spacing w:line="480" w:lineRule="exact"/>
        <w:ind w:hanging="185"/>
        <w:jc w:val="both"/>
        <w:rPr>
          <w:rFonts w:eastAsia="標楷體"/>
          <w:sz w:val="28"/>
          <w:szCs w:val="28"/>
        </w:rPr>
      </w:pPr>
      <w:r>
        <w:rPr>
          <w:rFonts w:eastAsia="標楷體" w:hint="eastAsia"/>
          <w:sz w:val="28"/>
          <w:szCs w:val="28"/>
        </w:rPr>
        <w:t>考評方式：</w:t>
      </w:r>
    </w:p>
    <w:p w:rsidR="005C0A8C" w:rsidRDefault="005C0A8C">
      <w:pPr>
        <w:numPr>
          <w:ilvl w:val="0"/>
          <w:numId w:val="116"/>
        </w:numPr>
        <w:adjustRightInd/>
        <w:spacing w:line="480" w:lineRule="exact"/>
        <w:jc w:val="both"/>
        <w:rPr>
          <w:rFonts w:eastAsia="標楷體" w:hint="eastAsia"/>
          <w:sz w:val="28"/>
          <w:szCs w:val="28"/>
        </w:rPr>
      </w:pPr>
      <w:r>
        <w:rPr>
          <w:rFonts w:eastAsia="標楷體" w:hint="eastAsia"/>
          <w:sz w:val="28"/>
          <w:szCs w:val="28"/>
        </w:rPr>
        <w:t>查核經檔案局核准且已移轉點交至檔案局之紙本檔案移轉目錄，以及機關間辦理檔案移交或接管作業情形，併附移交或接管目錄及簽辦文件。</w:t>
      </w:r>
    </w:p>
    <w:p w:rsidR="005C0A8C" w:rsidRDefault="005C0A8C">
      <w:pPr>
        <w:numPr>
          <w:ilvl w:val="0"/>
          <w:numId w:val="116"/>
        </w:numPr>
        <w:adjustRightInd/>
        <w:spacing w:line="480" w:lineRule="exact"/>
        <w:jc w:val="both"/>
        <w:rPr>
          <w:rFonts w:eastAsia="標楷體" w:hint="eastAsia"/>
          <w:sz w:val="28"/>
          <w:szCs w:val="28"/>
        </w:rPr>
      </w:pPr>
      <w:r>
        <w:rPr>
          <w:rFonts w:eastAsia="標楷體" w:hint="eastAsia"/>
          <w:sz w:val="28"/>
          <w:szCs w:val="28"/>
        </w:rPr>
        <w:t>抽檢檔案移轉或移交或接管目錄所列檔案至少</w:t>
      </w:r>
      <w:r>
        <w:rPr>
          <w:rFonts w:eastAsia="標楷體" w:hint="eastAsia"/>
          <w:sz w:val="28"/>
          <w:szCs w:val="28"/>
        </w:rPr>
        <w:t>10</w:t>
      </w:r>
      <w:r>
        <w:rPr>
          <w:rFonts w:eastAsia="標楷體" w:hint="eastAsia"/>
          <w:sz w:val="28"/>
          <w:szCs w:val="28"/>
        </w:rPr>
        <w:t>筆</w:t>
      </w:r>
      <w:r>
        <w:rPr>
          <w:rFonts w:eastAsia="標楷體" w:hint="eastAsia"/>
          <w:sz w:val="28"/>
          <w:szCs w:val="28"/>
        </w:rPr>
        <w:t>(10</w:t>
      </w:r>
      <w:r>
        <w:rPr>
          <w:rFonts w:eastAsia="標楷體" w:hint="eastAsia"/>
          <w:sz w:val="28"/>
          <w:szCs w:val="28"/>
        </w:rPr>
        <w:t>筆以下者，全數查檢</w:t>
      </w:r>
      <w:r>
        <w:rPr>
          <w:rFonts w:eastAsia="標楷體" w:hint="eastAsia"/>
          <w:sz w:val="28"/>
          <w:szCs w:val="28"/>
        </w:rPr>
        <w:t>)</w:t>
      </w:r>
      <w:r>
        <w:rPr>
          <w:rFonts w:eastAsia="標楷體" w:hint="eastAsia"/>
          <w:sz w:val="28"/>
          <w:szCs w:val="28"/>
        </w:rPr>
        <w:t>。上開數量係各項總計，並於機關檔案目錄查詢網抽檢目錄是否更新；已更新者，視為合格。</w:t>
      </w:r>
    </w:p>
    <w:p w:rsidR="005C0A8C" w:rsidRDefault="005C0A8C">
      <w:pPr>
        <w:numPr>
          <w:ilvl w:val="0"/>
          <w:numId w:val="108"/>
        </w:numPr>
        <w:adjustRightInd/>
        <w:spacing w:line="460" w:lineRule="exact"/>
        <w:ind w:hanging="185"/>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合格筆數</w:t>
      </w:r>
      <w:r>
        <w:rPr>
          <w:rFonts w:eastAsia="標楷體" w:hint="eastAsia"/>
          <w:sz w:val="28"/>
          <w:szCs w:val="28"/>
        </w:rPr>
        <w:t>/</w:t>
      </w:r>
      <w:r>
        <w:rPr>
          <w:rFonts w:eastAsia="標楷體" w:hint="eastAsia"/>
          <w:sz w:val="28"/>
          <w:szCs w:val="28"/>
        </w:rPr>
        <w:t>總抽檢筆數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108"/>
        </w:numPr>
        <w:adjustRightInd/>
        <w:spacing w:line="460" w:lineRule="exact"/>
        <w:ind w:hanging="185"/>
        <w:jc w:val="both"/>
        <w:rPr>
          <w:rFonts w:eastAsia="標楷體" w:hint="eastAsia"/>
          <w:sz w:val="28"/>
          <w:szCs w:val="28"/>
        </w:rPr>
      </w:pPr>
      <w:r>
        <w:rPr>
          <w:rFonts w:eastAsia="標楷體" w:hint="eastAsia"/>
          <w:sz w:val="28"/>
          <w:szCs w:val="28"/>
        </w:rPr>
        <w:t>注意事項：</w:t>
      </w:r>
    </w:p>
    <w:p w:rsidR="005C0A8C" w:rsidRDefault="005C0A8C">
      <w:pPr>
        <w:numPr>
          <w:ilvl w:val="0"/>
          <w:numId w:val="117"/>
        </w:numPr>
        <w:adjustRightInd/>
        <w:spacing w:line="460" w:lineRule="exact"/>
        <w:jc w:val="both"/>
        <w:rPr>
          <w:rFonts w:eastAsia="標楷體"/>
          <w:sz w:val="28"/>
          <w:szCs w:val="28"/>
        </w:rPr>
      </w:pPr>
      <w:r>
        <w:rPr>
          <w:rFonts w:eastAsia="標楷體" w:hint="eastAsia"/>
          <w:sz w:val="28"/>
          <w:szCs w:val="28"/>
        </w:rPr>
        <w:t>考評機關可於受評機關網站或相關業務資訊掌握受評機關是否有組織調整情形。另，運用公文及檔案管理資訊系統，掌握受評機關辦理移轉、移交或接管檔案情形，以及檔案局建置之「機關檔案管理資訊網」掌握受評機關辦理前開作業檔案目錄彙送情形。</w:t>
      </w:r>
    </w:p>
    <w:p w:rsidR="005C0A8C" w:rsidRDefault="005C0A8C">
      <w:pPr>
        <w:numPr>
          <w:ilvl w:val="0"/>
          <w:numId w:val="117"/>
        </w:numPr>
        <w:adjustRightInd/>
        <w:spacing w:line="460" w:lineRule="exact"/>
        <w:jc w:val="both"/>
        <w:rPr>
          <w:rFonts w:eastAsia="標楷體" w:hint="eastAsia"/>
          <w:sz w:val="28"/>
          <w:szCs w:val="28"/>
        </w:rPr>
      </w:pPr>
      <w:r>
        <w:rPr>
          <w:rFonts w:eastAsia="標楷體" w:hint="eastAsia"/>
          <w:sz w:val="28"/>
          <w:szCs w:val="28"/>
        </w:rPr>
        <w:t>另，考評前應依受評機關回復之受評機關基本資訊表，以及前開查檢情形，決定查核年度。</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lastRenderedPageBreak/>
        <w:t>項目</w:t>
      </w:r>
      <w:r>
        <w:rPr>
          <w:rFonts w:eastAsia="標楷體" w:hint="eastAsia"/>
          <w:b/>
          <w:sz w:val="28"/>
          <w:szCs w:val="28"/>
          <w:u w:val="single"/>
        </w:rPr>
        <w:t>35</w:t>
      </w:r>
      <w:r>
        <w:rPr>
          <w:rFonts w:eastAsia="標楷體" w:hint="eastAsia"/>
          <w:b/>
          <w:sz w:val="28"/>
          <w:szCs w:val="28"/>
          <w:u w:val="single"/>
        </w:rPr>
        <w:t>：依規定程序辦理調案原件逾期未歸還之稽催。</w:t>
      </w:r>
    </w:p>
    <w:p w:rsidR="005C0A8C" w:rsidRDefault="005C0A8C">
      <w:pPr>
        <w:numPr>
          <w:ilvl w:val="0"/>
          <w:numId w:val="109"/>
        </w:numPr>
        <w:adjustRightInd/>
        <w:spacing w:line="480" w:lineRule="exact"/>
        <w:ind w:hanging="185"/>
        <w:jc w:val="both"/>
        <w:rPr>
          <w:rFonts w:eastAsia="標楷體"/>
          <w:sz w:val="28"/>
          <w:szCs w:val="28"/>
        </w:rPr>
      </w:pPr>
      <w:r>
        <w:rPr>
          <w:rFonts w:eastAsia="標楷體" w:hint="eastAsia"/>
          <w:sz w:val="28"/>
          <w:szCs w:val="28"/>
        </w:rPr>
        <w:t>作業規定：機關檔案檢調作業要點第</w:t>
      </w:r>
      <w:r>
        <w:rPr>
          <w:rFonts w:eastAsia="標楷體" w:hint="eastAsia"/>
          <w:sz w:val="28"/>
          <w:szCs w:val="28"/>
        </w:rPr>
        <w:t>13</w:t>
      </w:r>
      <w:r>
        <w:rPr>
          <w:rFonts w:eastAsia="標楷體" w:hint="eastAsia"/>
          <w:sz w:val="28"/>
          <w:szCs w:val="28"/>
        </w:rPr>
        <w:t>點、機關檔案管理作</w:t>
      </w:r>
    </w:p>
    <w:p w:rsidR="005C0A8C" w:rsidRDefault="005C0A8C">
      <w:pPr>
        <w:adjustRightInd/>
        <w:spacing w:line="480" w:lineRule="exact"/>
        <w:ind w:left="938"/>
        <w:jc w:val="both"/>
        <w:rPr>
          <w:rFonts w:eastAsia="標楷體" w:hint="eastAsia"/>
          <w:sz w:val="28"/>
          <w:szCs w:val="28"/>
        </w:rPr>
      </w:pPr>
      <w:r>
        <w:rPr>
          <w:rFonts w:eastAsia="標楷體" w:hint="eastAsia"/>
          <w:sz w:val="28"/>
          <w:szCs w:val="28"/>
        </w:rPr>
        <w:t>業手冊</w:t>
      </w:r>
      <w:r>
        <w:rPr>
          <w:rFonts w:eastAsia="標楷體" w:hint="eastAsia"/>
          <w:sz w:val="28"/>
          <w:szCs w:val="28"/>
        </w:rPr>
        <w:t>20.4.6</w:t>
      </w:r>
      <w:r>
        <w:rPr>
          <w:rFonts w:eastAsia="標楷體" w:hint="eastAsia"/>
          <w:sz w:val="28"/>
          <w:szCs w:val="28"/>
        </w:rPr>
        <w:t>。</w:t>
      </w:r>
    </w:p>
    <w:p w:rsidR="005C0A8C" w:rsidRDefault="005C0A8C">
      <w:pPr>
        <w:numPr>
          <w:ilvl w:val="0"/>
          <w:numId w:val="109"/>
        </w:numPr>
        <w:adjustRightInd/>
        <w:spacing w:line="470" w:lineRule="exact"/>
        <w:ind w:hanging="185"/>
        <w:jc w:val="both"/>
        <w:rPr>
          <w:rFonts w:eastAsia="標楷體" w:hint="eastAsia"/>
          <w:sz w:val="28"/>
          <w:szCs w:val="28"/>
        </w:rPr>
      </w:pPr>
      <w:r>
        <w:rPr>
          <w:rFonts w:eastAsia="標楷體" w:hint="eastAsia"/>
          <w:sz w:val="28"/>
          <w:szCs w:val="28"/>
        </w:rPr>
        <w:t>考評方式：抽檢有借調檔案原件逾期未歸還且未辦理展期者之檔案至少</w:t>
      </w:r>
      <w:r>
        <w:rPr>
          <w:rFonts w:eastAsia="標楷體" w:hint="eastAsia"/>
          <w:sz w:val="28"/>
          <w:szCs w:val="28"/>
        </w:rPr>
        <w:t>10</w:t>
      </w:r>
      <w:r>
        <w:rPr>
          <w:rFonts w:eastAsia="標楷體" w:hint="eastAsia"/>
          <w:sz w:val="28"/>
          <w:szCs w:val="28"/>
        </w:rPr>
        <w:t>筆</w:t>
      </w:r>
      <w:r>
        <w:rPr>
          <w:rFonts w:eastAsia="標楷體" w:hint="eastAsia"/>
          <w:sz w:val="28"/>
          <w:szCs w:val="28"/>
        </w:rPr>
        <w:t xml:space="preserve"> (10</w:t>
      </w:r>
      <w:r>
        <w:rPr>
          <w:rFonts w:eastAsia="標楷體" w:hint="eastAsia"/>
          <w:sz w:val="28"/>
          <w:szCs w:val="28"/>
        </w:rPr>
        <w:t>筆以下者，全數查檢</w:t>
      </w:r>
      <w:r>
        <w:rPr>
          <w:rFonts w:eastAsia="標楷體" w:hint="eastAsia"/>
          <w:sz w:val="28"/>
          <w:szCs w:val="28"/>
        </w:rPr>
        <w:t>)</w:t>
      </w:r>
      <w:r>
        <w:rPr>
          <w:rFonts w:eastAsia="標楷體" w:hint="eastAsia"/>
          <w:sz w:val="28"/>
          <w:szCs w:val="28"/>
        </w:rPr>
        <w:t>，查核檔案管理人員是否依規定辦理稽催。</w:t>
      </w:r>
    </w:p>
    <w:p w:rsidR="005C0A8C" w:rsidRDefault="005C0A8C">
      <w:pPr>
        <w:numPr>
          <w:ilvl w:val="0"/>
          <w:numId w:val="109"/>
        </w:numPr>
        <w:adjustRightInd/>
        <w:spacing w:line="470" w:lineRule="exact"/>
        <w:ind w:hanging="185"/>
        <w:jc w:val="both"/>
        <w:rPr>
          <w:rFonts w:eastAsia="標楷體" w:hint="eastAsia"/>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合格筆數</w:t>
      </w:r>
      <w:r>
        <w:rPr>
          <w:rFonts w:eastAsia="標楷體" w:hint="eastAsia"/>
          <w:sz w:val="28"/>
          <w:szCs w:val="28"/>
        </w:rPr>
        <w:t>/</w:t>
      </w:r>
      <w:r>
        <w:rPr>
          <w:rFonts w:eastAsia="標楷體" w:hint="eastAsia"/>
          <w:sz w:val="28"/>
          <w:szCs w:val="28"/>
        </w:rPr>
        <w:t>總查檢筆數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109"/>
        </w:numPr>
        <w:adjustRightInd/>
        <w:spacing w:line="470" w:lineRule="exact"/>
        <w:ind w:hanging="185"/>
        <w:jc w:val="both"/>
        <w:rPr>
          <w:rFonts w:eastAsia="標楷體" w:hint="eastAsia"/>
          <w:sz w:val="28"/>
          <w:szCs w:val="28"/>
        </w:rPr>
      </w:pPr>
      <w:r>
        <w:rPr>
          <w:rFonts w:eastAsia="標楷體" w:hint="eastAsia"/>
          <w:sz w:val="28"/>
          <w:szCs w:val="28"/>
        </w:rPr>
        <w:t>注意事項：</w:t>
      </w:r>
    </w:p>
    <w:p w:rsidR="005C0A8C" w:rsidRDefault="005C0A8C">
      <w:pPr>
        <w:numPr>
          <w:ilvl w:val="0"/>
          <w:numId w:val="118"/>
        </w:numPr>
        <w:adjustRightInd/>
        <w:spacing w:line="470" w:lineRule="exact"/>
        <w:jc w:val="both"/>
        <w:rPr>
          <w:rFonts w:eastAsia="標楷體"/>
          <w:sz w:val="28"/>
          <w:szCs w:val="28"/>
        </w:rPr>
      </w:pPr>
      <w:r>
        <w:rPr>
          <w:rFonts w:eastAsia="標楷體" w:hint="eastAsia"/>
          <w:sz w:val="28"/>
          <w:szCs w:val="28"/>
        </w:rPr>
        <w:t>考評前應依受評機關回復之受評機關基本資訊表，決定查核年度。</w:t>
      </w:r>
    </w:p>
    <w:p w:rsidR="005C0A8C" w:rsidRDefault="005C0A8C">
      <w:pPr>
        <w:numPr>
          <w:ilvl w:val="0"/>
          <w:numId w:val="118"/>
        </w:numPr>
        <w:adjustRightInd/>
        <w:spacing w:line="470" w:lineRule="exact"/>
        <w:jc w:val="both"/>
        <w:rPr>
          <w:rFonts w:eastAsia="標楷體" w:hint="eastAsia"/>
          <w:sz w:val="28"/>
          <w:szCs w:val="28"/>
        </w:rPr>
      </w:pPr>
      <w:r>
        <w:rPr>
          <w:rFonts w:eastAsia="標楷體" w:hint="eastAsia"/>
          <w:sz w:val="28"/>
          <w:szCs w:val="28"/>
        </w:rPr>
        <w:t>如機關回復無此情形者，應請受評機關陪檢人員協助抽查或提供公文及檔案管理資訊系統之調案紀錄或調案統計表，確認無此情形。</w:t>
      </w:r>
    </w:p>
    <w:p w:rsidR="005C0A8C" w:rsidRDefault="005C0A8C">
      <w:pPr>
        <w:numPr>
          <w:ilvl w:val="0"/>
          <w:numId w:val="23"/>
        </w:numPr>
        <w:adjustRightInd/>
        <w:spacing w:line="47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36</w:t>
      </w:r>
      <w:r>
        <w:rPr>
          <w:rFonts w:eastAsia="標楷體" w:hint="eastAsia"/>
          <w:b/>
          <w:sz w:val="28"/>
          <w:szCs w:val="28"/>
          <w:u w:val="single"/>
        </w:rPr>
        <w:t>：檔案應用准駁於</w:t>
      </w:r>
      <w:r>
        <w:rPr>
          <w:rFonts w:eastAsia="標楷體" w:hint="eastAsia"/>
          <w:b/>
          <w:sz w:val="28"/>
          <w:szCs w:val="28"/>
          <w:u w:val="single"/>
        </w:rPr>
        <w:t>30</w:t>
      </w:r>
      <w:r>
        <w:rPr>
          <w:rFonts w:eastAsia="標楷體" w:hint="eastAsia"/>
          <w:b/>
          <w:sz w:val="28"/>
          <w:szCs w:val="28"/>
          <w:u w:val="single"/>
        </w:rPr>
        <w:t>日內通知申請人。</w:t>
      </w:r>
    </w:p>
    <w:p w:rsidR="005C0A8C" w:rsidRDefault="005C0A8C">
      <w:pPr>
        <w:numPr>
          <w:ilvl w:val="0"/>
          <w:numId w:val="110"/>
        </w:numPr>
        <w:adjustRightInd/>
        <w:spacing w:line="470" w:lineRule="exact"/>
        <w:ind w:hanging="185"/>
        <w:jc w:val="both"/>
        <w:rPr>
          <w:rFonts w:eastAsia="標楷體" w:hint="eastAsia"/>
          <w:sz w:val="28"/>
          <w:szCs w:val="28"/>
        </w:rPr>
      </w:pPr>
      <w:r>
        <w:rPr>
          <w:rFonts w:eastAsia="標楷體" w:hint="eastAsia"/>
          <w:sz w:val="28"/>
          <w:szCs w:val="28"/>
        </w:rPr>
        <w:t>作業規定：檔案法第</w:t>
      </w:r>
      <w:r>
        <w:rPr>
          <w:rFonts w:eastAsia="標楷體" w:hint="eastAsia"/>
          <w:sz w:val="28"/>
          <w:szCs w:val="28"/>
        </w:rPr>
        <w:t>19</w:t>
      </w:r>
      <w:r>
        <w:rPr>
          <w:rFonts w:eastAsia="標楷體" w:hint="eastAsia"/>
          <w:sz w:val="28"/>
          <w:szCs w:val="28"/>
        </w:rPr>
        <w:t>條、機關檔案管理作業手冊</w:t>
      </w:r>
      <w:r>
        <w:rPr>
          <w:rFonts w:eastAsia="標楷體" w:hint="eastAsia"/>
          <w:sz w:val="28"/>
          <w:szCs w:val="28"/>
        </w:rPr>
        <w:t>21.3.2.3</w:t>
      </w:r>
      <w:r>
        <w:rPr>
          <w:rFonts w:eastAsia="標楷體" w:hint="eastAsia"/>
          <w:sz w:val="28"/>
          <w:szCs w:val="28"/>
        </w:rPr>
        <w:t>。</w:t>
      </w:r>
    </w:p>
    <w:p w:rsidR="005C0A8C" w:rsidRDefault="005C0A8C">
      <w:pPr>
        <w:numPr>
          <w:ilvl w:val="0"/>
          <w:numId w:val="110"/>
        </w:numPr>
        <w:adjustRightInd/>
        <w:spacing w:line="470" w:lineRule="exact"/>
        <w:ind w:hanging="185"/>
        <w:jc w:val="both"/>
        <w:rPr>
          <w:rFonts w:eastAsia="標楷體"/>
          <w:sz w:val="28"/>
          <w:szCs w:val="28"/>
        </w:rPr>
      </w:pPr>
      <w:r>
        <w:rPr>
          <w:rFonts w:eastAsia="標楷體" w:hint="eastAsia"/>
          <w:sz w:val="28"/>
          <w:szCs w:val="28"/>
        </w:rPr>
        <w:t>考評方式：查核受理檔案應用申請之回復紀錄，如機關檔案應</w:t>
      </w:r>
    </w:p>
    <w:p w:rsidR="005C0A8C" w:rsidRDefault="005C0A8C">
      <w:pPr>
        <w:adjustRightInd/>
        <w:spacing w:line="470" w:lineRule="exact"/>
        <w:ind w:left="927" w:firstLineChars="13" w:firstLine="36"/>
        <w:jc w:val="both"/>
        <w:rPr>
          <w:rFonts w:eastAsia="標楷體" w:hint="eastAsia"/>
          <w:sz w:val="28"/>
          <w:szCs w:val="28"/>
        </w:rPr>
      </w:pPr>
      <w:r>
        <w:rPr>
          <w:rFonts w:eastAsia="標楷體" w:hint="eastAsia"/>
          <w:sz w:val="28"/>
          <w:szCs w:val="28"/>
        </w:rPr>
        <w:t>用申請書及其簽辦文件，至少</w:t>
      </w:r>
      <w:r>
        <w:rPr>
          <w:rFonts w:eastAsia="標楷體" w:hint="eastAsia"/>
          <w:sz w:val="28"/>
          <w:szCs w:val="28"/>
        </w:rPr>
        <w:t>10</w:t>
      </w:r>
      <w:r>
        <w:rPr>
          <w:rFonts w:eastAsia="標楷體" w:hint="eastAsia"/>
          <w:sz w:val="28"/>
          <w:szCs w:val="28"/>
        </w:rPr>
        <w:t>份</w:t>
      </w:r>
      <w:r>
        <w:rPr>
          <w:rFonts w:eastAsia="標楷體" w:hint="eastAsia"/>
          <w:sz w:val="28"/>
          <w:szCs w:val="28"/>
        </w:rPr>
        <w:t>(10</w:t>
      </w:r>
      <w:r>
        <w:rPr>
          <w:rFonts w:eastAsia="標楷體" w:hint="eastAsia"/>
          <w:sz w:val="28"/>
          <w:szCs w:val="28"/>
        </w:rPr>
        <w:t>份以下者，全數查檢</w:t>
      </w:r>
      <w:r>
        <w:rPr>
          <w:rFonts w:eastAsia="標楷體" w:hint="eastAsia"/>
          <w:sz w:val="28"/>
          <w:szCs w:val="28"/>
        </w:rPr>
        <w:t>)</w:t>
      </w:r>
      <w:r>
        <w:rPr>
          <w:rFonts w:eastAsia="標楷體" w:hint="eastAsia"/>
          <w:sz w:val="28"/>
          <w:szCs w:val="28"/>
        </w:rPr>
        <w:t>，於</w:t>
      </w:r>
      <w:r>
        <w:rPr>
          <w:rFonts w:eastAsia="標楷體" w:hint="eastAsia"/>
          <w:sz w:val="28"/>
          <w:szCs w:val="28"/>
        </w:rPr>
        <w:t>30</w:t>
      </w:r>
      <w:r>
        <w:rPr>
          <w:rFonts w:eastAsia="標楷體" w:hint="eastAsia"/>
          <w:sz w:val="28"/>
          <w:szCs w:val="28"/>
        </w:rPr>
        <w:t>日內通知申請人者，視為合格。</w:t>
      </w:r>
    </w:p>
    <w:p w:rsidR="005C0A8C" w:rsidRDefault="005C0A8C">
      <w:pPr>
        <w:numPr>
          <w:ilvl w:val="0"/>
          <w:numId w:val="110"/>
        </w:numPr>
        <w:adjustRightInd/>
        <w:spacing w:line="470" w:lineRule="exact"/>
        <w:ind w:hanging="185"/>
        <w:jc w:val="both"/>
        <w:rPr>
          <w:rFonts w:eastAsia="標楷體" w:hint="eastAsia"/>
          <w:sz w:val="28"/>
          <w:szCs w:val="28"/>
        </w:rPr>
      </w:pPr>
      <w:r>
        <w:rPr>
          <w:rFonts w:eastAsia="標楷體" w:hint="eastAsia"/>
          <w:sz w:val="28"/>
          <w:szCs w:val="28"/>
        </w:rPr>
        <w:t>評分標準：（合格份數</w:t>
      </w:r>
      <w:r>
        <w:rPr>
          <w:rFonts w:eastAsia="標楷體" w:hint="eastAsia"/>
          <w:sz w:val="28"/>
          <w:szCs w:val="28"/>
        </w:rPr>
        <w:t>/</w:t>
      </w:r>
      <w:r>
        <w:rPr>
          <w:rFonts w:eastAsia="標楷體" w:hint="eastAsia"/>
          <w:sz w:val="28"/>
          <w:szCs w:val="28"/>
        </w:rPr>
        <w:t>總查檢份數）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60%~69%(1</w:t>
      </w:r>
      <w:r>
        <w:rPr>
          <w:rFonts w:eastAsia="標楷體" w:hint="eastAsia"/>
          <w:sz w:val="28"/>
          <w:szCs w:val="28"/>
        </w:rPr>
        <w:t>分</w:t>
      </w:r>
      <w:r>
        <w:rPr>
          <w:rFonts w:eastAsia="標楷體" w:hint="eastAsia"/>
          <w:sz w:val="28"/>
          <w:szCs w:val="28"/>
        </w:rPr>
        <w:t>)</w:t>
      </w:r>
      <w:r>
        <w:rPr>
          <w:rFonts w:eastAsia="標楷體" w:hint="eastAsia"/>
          <w:sz w:val="28"/>
          <w:szCs w:val="28"/>
        </w:rPr>
        <w:t>；未達</w:t>
      </w:r>
      <w:r>
        <w:rPr>
          <w:rFonts w:eastAsia="標楷體" w:hint="eastAsia"/>
          <w:sz w:val="28"/>
          <w:szCs w:val="28"/>
        </w:rPr>
        <w:t>60%(0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110"/>
        </w:numPr>
        <w:adjustRightInd/>
        <w:spacing w:line="470" w:lineRule="exact"/>
        <w:ind w:hanging="185"/>
        <w:jc w:val="both"/>
        <w:rPr>
          <w:rFonts w:eastAsia="標楷體"/>
          <w:sz w:val="28"/>
          <w:szCs w:val="28"/>
        </w:rPr>
      </w:pPr>
      <w:r>
        <w:rPr>
          <w:rFonts w:eastAsia="標楷體" w:hint="eastAsia"/>
          <w:sz w:val="28"/>
          <w:szCs w:val="28"/>
        </w:rPr>
        <w:t>注意事項：考評機關可運用檔案局建置之「機關檔案管理資訊</w:t>
      </w:r>
    </w:p>
    <w:p w:rsidR="005C0A8C" w:rsidRDefault="005C0A8C">
      <w:pPr>
        <w:adjustRightInd/>
        <w:spacing w:line="470" w:lineRule="exact"/>
        <w:ind w:left="927" w:firstLineChars="8" w:firstLine="22"/>
        <w:jc w:val="both"/>
        <w:rPr>
          <w:rFonts w:eastAsia="標楷體"/>
          <w:sz w:val="28"/>
          <w:szCs w:val="28"/>
        </w:rPr>
      </w:pPr>
      <w:r>
        <w:rPr>
          <w:rFonts w:eastAsia="標楷體" w:hint="eastAsia"/>
          <w:sz w:val="28"/>
          <w:szCs w:val="28"/>
        </w:rPr>
        <w:t>網」掌握機關檔案管理調查中有關機關受理民眾申請應用檔案</w:t>
      </w:r>
    </w:p>
    <w:p w:rsidR="005C0A8C" w:rsidRDefault="005C0A8C">
      <w:pPr>
        <w:adjustRightInd/>
        <w:spacing w:line="470" w:lineRule="exact"/>
        <w:ind w:left="927" w:firstLineChars="8" w:firstLine="22"/>
        <w:jc w:val="both"/>
        <w:rPr>
          <w:rFonts w:eastAsia="標楷體"/>
          <w:sz w:val="28"/>
          <w:szCs w:val="28"/>
        </w:rPr>
      </w:pPr>
      <w:r>
        <w:rPr>
          <w:rFonts w:eastAsia="標楷體" w:hint="eastAsia"/>
          <w:sz w:val="28"/>
          <w:szCs w:val="28"/>
        </w:rPr>
        <w:t>年度，以及受評機關回復之受評機關基本資訊表，決定查核年</w:t>
      </w:r>
    </w:p>
    <w:p w:rsidR="005C0A8C" w:rsidRDefault="005C0A8C">
      <w:pPr>
        <w:adjustRightInd/>
        <w:spacing w:line="470" w:lineRule="exact"/>
        <w:ind w:left="927" w:firstLineChars="8" w:firstLine="22"/>
        <w:jc w:val="both"/>
        <w:rPr>
          <w:rFonts w:eastAsia="標楷體" w:hint="eastAsia"/>
          <w:sz w:val="28"/>
          <w:szCs w:val="28"/>
        </w:rPr>
      </w:pPr>
      <w:r>
        <w:rPr>
          <w:rFonts w:eastAsia="標楷體" w:hint="eastAsia"/>
          <w:sz w:val="28"/>
          <w:szCs w:val="28"/>
        </w:rPr>
        <w:t>度。</w:t>
      </w:r>
    </w:p>
    <w:p w:rsidR="005C0A8C" w:rsidRDefault="005C0A8C">
      <w:pPr>
        <w:numPr>
          <w:ilvl w:val="0"/>
          <w:numId w:val="23"/>
        </w:numPr>
        <w:adjustRightInd/>
        <w:spacing w:line="50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37</w:t>
      </w:r>
      <w:r>
        <w:rPr>
          <w:rFonts w:eastAsia="標楷體" w:hint="eastAsia"/>
          <w:b/>
          <w:sz w:val="28"/>
          <w:szCs w:val="28"/>
          <w:u w:val="single"/>
        </w:rPr>
        <w:t>：辦理檔案應用情形。</w:t>
      </w:r>
    </w:p>
    <w:p w:rsidR="005C0A8C" w:rsidRDefault="005C0A8C">
      <w:pPr>
        <w:numPr>
          <w:ilvl w:val="0"/>
          <w:numId w:val="111"/>
        </w:numPr>
        <w:adjustRightInd/>
        <w:spacing w:line="500" w:lineRule="exact"/>
        <w:ind w:hanging="185"/>
        <w:jc w:val="both"/>
        <w:rPr>
          <w:rFonts w:eastAsia="標楷體"/>
          <w:sz w:val="28"/>
          <w:szCs w:val="28"/>
        </w:rPr>
      </w:pPr>
      <w:r>
        <w:rPr>
          <w:rFonts w:eastAsia="標楷體" w:hint="eastAsia"/>
          <w:sz w:val="28"/>
          <w:szCs w:val="28"/>
        </w:rPr>
        <w:t>作業規定：檔案法施行細則第</w:t>
      </w:r>
      <w:r>
        <w:rPr>
          <w:rFonts w:eastAsia="標楷體" w:hint="eastAsia"/>
          <w:sz w:val="28"/>
          <w:szCs w:val="28"/>
        </w:rPr>
        <w:t>21</w:t>
      </w:r>
      <w:r>
        <w:rPr>
          <w:rFonts w:eastAsia="標楷體" w:hint="eastAsia"/>
          <w:sz w:val="28"/>
          <w:szCs w:val="28"/>
        </w:rPr>
        <w:t>條、機關檔案管理作業手冊</w:t>
      </w:r>
    </w:p>
    <w:p w:rsidR="005C0A8C" w:rsidRDefault="005C0A8C">
      <w:pPr>
        <w:adjustRightInd/>
        <w:spacing w:line="500" w:lineRule="exact"/>
        <w:ind w:left="927" w:firstLineChars="18" w:firstLine="50"/>
        <w:jc w:val="both"/>
        <w:rPr>
          <w:rFonts w:eastAsia="標楷體" w:hint="eastAsia"/>
          <w:sz w:val="28"/>
          <w:szCs w:val="28"/>
        </w:rPr>
      </w:pPr>
      <w:r>
        <w:rPr>
          <w:rFonts w:eastAsia="標楷體" w:hint="eastAsia"/>
          <w:sz w:val="28"/>
          <w:szCs w:val="28"/>
        </w:rPr>
        <w:t>21.3.6</w:t>
      </w:r>
      <w:r>
        <w:rPr>
          <w:rFonts w:eastAsia="標楷體" w:hint="eastAsia"/>
          <w:sz w:val="28"/>
          <w:szCs w:val="28"/>
        </w:rPr>
        <w:t>。</w:t>
      </w:r>
    </w:p>
    <w:p w:rsidR="005C0A8C" w:rsidRDefault="005C0A8C">
      <w:pPr>
        <w:numPr>
          <w:ilvl w:val="0"/>
          <w:numId w:val="111"/>
        </w:numPr>
        <w:adjustRightInd/>
        <w:spacing w:line="500" w:lineRule="exact"/>
        <w:ind w:hanging="185"/>
        <w:jc w:val="both"/>
        <w:rPr>
          <w:rFonts w:eastAsia="標楷體"/>
          <w:sz w:val="28"/>
          <w:szCs w:val="28"/>
        </w:rPr>
      </w:pPr>
      <w:r>
        <w:rPr>
          <w:rFonts w:eastAsia="標楷體" w:hint="eastAsia"/>
          <w:sz w:val="28"/>
          <w:szCs w:val="28"/>
        </w:rPr>
        <w:lastRenderedPageBreak/>
        <w:t>考評方式：實地勘察檔案應用處所設置及運用機關網站提供檔</w:t>
      </w:r>
    </w:p>
    <w:p w:rsidR="005C0A8C" w:rsidRDefault="005C0A8C">
      <w:pPr>
        <w:adjustRightInd/>
        <w:spacing w:line="500" w:lineRule="exact"/>
        <w:ind w:left="927" w:firstLineChars="8" w:firstLine="22"/>
        <w:jc w:val="both"/>
        <w:rPr>
          <w:rFonts w:eastAsia="標楷體" w:hint="eastAsia"/>
          <w:sz w:val="28"/>
          <w:szCs w:val="28"/>
        </w:rPr>
      </w:pPr>
      <w:r>
        <w:rPr>
          <w:rFonts w:eastAsia="標楷體" w:hint="eastAsia"/>
          <w:sz w:val="28"/>
          <w:szCs w:val="28"/>
        </w:rPr>
        <w:t>案應用服務等情形。</w:t>
      </w:r>
    </w:p>
    <w:p w:rsidR="005C0A8C" w:rsidRDefault="005C0A8C">
      <w:pPr>
        <w:numPr>
          <w:ilvl w:val="0"/>
          <w:numId w:val="111"/>
        </w:numPr>
        <w:adjustRightInd/>
        <w:spacing w:line="500" w:lineRule="exact"/>
        <w:ind w:hanging="185"/>
        <w:jc w:val="both"/>
        <w:rPr>
          <w:rFonts w:eastAsia="標楷體"/>
          <w:sz w:val="28"/>
          <w:szCs w:val="28"/>
        </w:rPr>
      </w:pPr>
      <w:r>
        <w:rPr>
          <w:rFonts w:eastAsia="標楷體" w:hint="eastAsia"/>
          <w:sz w:val="28"/>
          <w:szCs w:val="28"/>
        </w:rPr>
        <w:t>評分標準：</w:t>
      </w:r>
    </w:p>
    <w:p w:rsidR="005C0A8C" w:rsidRDefault="005C0A8C">
      <w:pPr>
        <w:numPr>
          <w:ilvl w:val="0"/>
          <w:numId w:val="119"/>
        </w:numPr>
        <w:adjustRightInd/>
        <w:spacing w:line="500" w:lineRule="exact"/>
        <w:jc w:val="both"/>
        <w:rPr>
          <w:rFonts w:eastAsia="標楷體"/>
          <w:sz w:val="28"/>
          <w:szCs w:val="28"/>
        </w:rPr>
      </w:pPr>
      <w:r>
        <w:rPr>
          <w:rFonts w:eastAsia="標楷體" w:hint="eastAsia"/>
          <w:sz w:val="28"/>
          <w:szCs w:val="28"/>
        </w:rPr>
        <w:t>採逐項累計方式計分：</w:t>
      </w:r>
    </w:p>
    <w:p w:rsidR="005C0A8C" w:rsidRDefault="005C0A8C">
      <w:pPr>
        <w:adjustRightInd/>
        <w:spacing w:line="50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sz w:val="28"/>
          <w:szCs w:val="28"/>
        </w:rPr>
        <w:t>設置檔案應用處所</w:t>
      </w:r>
      <w:r>
        <w:rPr>
          <w:rFonts w:eastAsia="標楷體"/>
          <w:sz w:val="28"/>
          <w:szCs w:val="28"/>
        </w:rPr>
        <w:t>(</w:t>
      </w:r>
      <w:r>
        <w:rPr>
          <w:rFonts w:eastAsia="標楷體"/>
          <w:sz w:val="28"/>
          <w:szCs w:val="28"/>
        </w:rPr>
        <w:t>獨立空間或與其他空間共用</w:t>
      </w:r>
      <w:r>
        <w:rPr>
          <w:rFonts w:eastAsia="標楷體"/>
          <w:sz w:val="28"/>
          <w:szCs w:val="28"/>
        </w:rPr>
        <w:t>)</w:t>
      </w:r>
      <w:r>
        <w:rPr>
          <w:rFonts w:eastAsia="標楷體"/>
          <w:sz w:val="28"/>
          <w:szCs w:val="28"/>
        </w:rPr>
        <w:t>，並配置</w:t>
      </w:r>
    </w:p>
    <w:p w:rsidR="005C0A8C" w:rsidRDefault="005C0A8C">
      <w:pPr>
        <w:adjustRightInd/>
        <w:spacing w:line="500" w:lineRule="exact"/>
        <w:ind w:left="1287"/>
        <w:jc w:val="both"/>
        <w:rPr>
          <w:rFonts w:eastAsia="標楷體"/>
          <w:sz w:val="28"/>
          <w:szCs w:val="28"/>
        </w:rPr>
      </w:pPr>
      <w:r>
        <w:rPr>
          <w:rFonts w:eastAsia="標楷體" w:hint="eastAsia"/>
          <w:sz w:val="28"/>
          <w:szCs w:val="28"/>
        </w:rPr>
        <w:t xml:space="preserve">  </w:t>
      </w:r>
      <w:r>
        <w:rPr>
          <w:rFonts w:eastAsia="標楷體"/>
          <w:sz w:val="28"/>
          <w:szCs w:val="28"/>
        </w:rPr>
        <w:t>必要設施、工具、書表與範例。</w:t>
      </w:r>
      <w:r>
        <w:rPr>
          <w:rFonts w:eastAsia="標楷體"/>
          <w:sz w:val="28"/>
          <w:szCs w:val="28"/>
        </w:rPr>
        <w:t>(2</w:t>
      </w:r>
      <w:r>
        <w:rPr>
          <w:rFonts w:eastAsia="標楷體"/>
          <w:sz w:val="28"/>
          <w:szCs w:val="28"/>
        </w:rPr>
        <w:t>分</w:t>
      </w:r>
      <w:r>
        <w:rPr>
          <w:rFonts w:eastAsia="標楷體"/>
          <w:sz w:val="28"/>
          <w:szCs w:val="28"/>
        </w:rPr>
        <w:t>)</w:t>
      </w:r>
    </w:p>
    <w:p w:rsidR="005C0A8C" w:rsidRDefault="005C0A8C">
      <w:pPr>
        <w:adjustRightInd/>
        <w:spacing w:line="50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sz w:val="28"/>
          <w:szCs w:val="28"/>
        </w:rPr>
        <w:t>將檔案應用申請相關規定</w:t>
      </w:r>
      <w:r>
        <w:rPr>
          <w:rFonts w:eastAsia="標楷體"/>
          <w:sz w:val="28"/>
          <w:szCs w:val="28"/>
        </w:rPr>
        <w:t>(</w:t>
      </w:r>
      <w:r>
        <w:rPr>
          <w:rFonts w:eastAsia="標楷體"/>
          <w:sz w:val="28"/>
          <w:szCs w:val="28"/>
        </w:rPr>
        <w:t>或說明</w:t>
      </w:r>
      <w:r>
        <w:rPr>
          <w:rFonts w:eastAsia="標楷體"/>
          <w:sz w:val="28"/>
          <w:szCs w:val="28"/>
        </w:rPr>
        <w:t>)</w:t>
      </w:r>
      <w:r>
        <w:rPr>
          <w:rFonts w:eastAsia="標楷體"/>
          <w:sz w:val="28"/>
          <w:szCs w:val="28"/>
        </w:rPr>
        <w:t>及申請書電子檔置於本</w:t>
      </w:r>
    </w:p>
    <w:p w:rsidR="005C0A8C" w:rsidRDefault="005C0A8C">
      <w:pPr>
        <w:adjustRightInd/>
        <w:spacing w:line="500" w:lineRule="exact"/>
        <w:ind w:left="1287"/>
        <w:jc w:val="both"/>
        <w:rPr>
          <w:rFonts w:eastAsia="標楷體"/>
          <w:sz w:val="28"/>
          <w:szCs w:val="28"/>
        </w:rPr>
      </w:pPr>
      <w:r>
        <w:rPr>
          <w:rFonts w:eastAsia="標楷體" w:hint="eastAsia"/>
          <w:sz w:val="28"/>
          <w:szCs w:val="28"/>
        </w:rPr>
        <w:t xml:space="preserve">  </w:t>
      </w:r>
      <w:r>
        <w:rPr>
          <w:rFonts w:eastAsia="標楷體"/>
          <w:sz w:val="28"/>
          <w:szCs w:val="28"/>
        </w:rPr>
        <w:t>機關網站或製成書面，供民眾下載列印或索取。</w:t>
      </w:r>
      <w:r>
        <w:rPr>
          <w:rFonts w:eastAsia="標楷體"/>
          <w:sz w:val="28"/>
          <w:szCs w:val="28"/>
        </w:rPr>
        <w:t>(2</w:t>
      </w:r>
      <w:r>
        <w:rPr>
          <w:rFonts w:eastAsia="標楷體"/>
          <w:sz w:val="28"/>
          <w:szCs w:val="28"/>
        </w:rPr>
        <w:t>分</w:t>
      </w:r>
      <w:r>
        <w:rPr>
          <w:rFonts w:eastAsia="標楷體"/>
          <w:sz w:val="28"/>
          <w:szCs w:val="28"/>
        </w:rPr>
        <w:t>)</w:t>
      </w:r>
    </w:p>
    <w:p w:rsidR="005C0A8C" w:rsidRDefault="005C0A8C">
      <w:pPr>
        <w:adjustRightInd/>
        <w:spacing w:line="500" w:lineRule="exact"/>
        <w:ind w:left="1287"/>
        <w:jc w:val="distribute"/>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sz w:val="28"/>
          <w:szCs w:val="28"/>
        </w:rPr>
        <w:t>機關網站連結機關檔案目錄查詢網或另提供機關檔案目</w:t>
      </w:r>
    </w:p>
    <w:p w:rsidR="005C0A8C" w:rsidRDefault="005C0A8C">
      <w:pPr>
        <w:adjustRightInd/>
        <w:spacing w:line="500" w:lineRule="exact"/>
        <w:ind w:left="1287"/>
        <w:rPr>
          <w:rFonts w:eastAsia="標楷體"/>
          <w:sz w:val="28"/>
          <w:szCs w:val="28"/>
        </w:rPr>
      </w:pPr>
      <w:r>
        <w:rPr>
          <w:rFonts w:eastAsia="標楷體" w:hint="eastAsia"/>
          <w:sz w:val="28"/>
          <w:szCs w:val="28"/>
        </w:rPr>
        <w:t xml:space="preserve">  </w:t>
      </w:r>
      <w:r>
        <w:rPr>
          <w:rFonts w:eastAsia="標楷體"/>
          <w:sz w:val="28"/>
          <w:szCs w:val="28"/>
        </w:rPr>
        <w:t>錄便利檢索。</w:t>
      </w:r>
      <w:r>
        <w:rPr>
          <w:rFonts w:eastAsia="標楷體"/>
          <w:sz w:val="28"/>
          <w:szCs w:val="28"/>
        </w:rPr>
        <w:t>(1</w:t>
      </w:r>
      <w:r>
        <w:rPr>
          <w:rFonts w:eastAsia="標楷體"/>
          <w:sz w:val="28"/>
          <w:szCs w:val="28"/>
        </w:rPr>
        <w:t>分</w:t>
      </w:r>
      <w:r>
        <w:rPr>
          <w:rFonts w:eastAsia="標楷體"/>
          <w:sz w:val="28"/>
          <w:szCs w:val="28"/>
        </w:rPr>
        <w:t>)</w:t>
      </w:r>
    </w:p>
    <w:p w:rsidR="005C0A8C" w:rsidRDefault="005C0A8C">
      <w:pPr>
        <w:numPr>
          <w:ilvl w:val="0"/>
          <w:numId w:val="119"/>
        </w:numPr>
        <w:adjustRightInd/>
        <w:spacing w:line="500" w:lineRule="exact"/>
        <w:jc w:val="both"/>
        <w:rPr>
          <w:rFonts w:eastAsia="標楷體" w:hint="eastAsia"/>
          <w:sz w:val="28"/>
          <w:szCs w:val="28"/>
        </w:rPr>
      </w:pPr>
      <w:r>
        <w:rPr>
          <w:rFonts w:eastAsia="標楷體"/>
          <w:sz w:val="28"/>
          <w:szCs w:val="28"/>
        </w:rPr>
        <w:t>逐項均無得分者，以</w:t>
      </w:r>
      <w:r>
        <w:rPr>
          <w:rFonts w:eastAsia="標楷體"/>
          <w:sz w:val="28"/>
          <w:szCs w:val="28"/>
        </w:rPr>
        <w:t>0</w:t>
      </w:r>
      <w:r>
        <w:rPr>
          <w:rFonts w:eastAsia="標楷體"/>
          <w:sz w:val="28"/>
          <w:szCs w:val="28"/>
        </w:rPr>
        <w:t>分計。</w:t>
      </w:r>
    </w:p>
    <w:p w:rsidR="005C0A8C" w:rsidRDefault="005C0A8C">
      <w:pPr>
        <w:numPr>
          <w:ilvl w:val="0"/>
          <w:numId w:val="111"/>
        </w:numPr>
        <w:adjustRightInd/>
        <w:spacing w:line="500" w:lineRule="exact"/>
        <w:ind w:hanging="185"/>
        <w:jc w:val="both"/>
        <w:rPr>
          <w:rFonts w:eastAsia="標楷體"/>
          <w:sz w:val="28"/>
          <w:szCs w:val="28"/>
        </w:rPr>
      </w:pPr>
      <w:r>
        <w:rPr>
          <w:rFonts w:eastAsia="標楷體" w:hint="eastAsia"/>
          <w:sz w:val="28"/>
          <w:szCs w:val="28"/>
        </w:rPr>
        <w:t>注意事項：考評機關可事先至受評機關網站查核有無檔案應用</w:t>
      </w:r>
    </w:p>
    <w:p w:rsidR="005C0A8C" w:rsidRDefault="005C0A8C">
      <w:pPr>
        <w:adjustRightInd/>
        <w:spacing w:line="500" w:lineRule="exact"/>
        <w:ind w:left="927" w:firstLineChars="8" w:firstLine="22"/>
        <w:jc w:val="both"/>
        <w:rPr>
          <w:rFonts w:eastAsia="標楷體"/>
          <w:sz w:val="28"/>
          <w:szCs w:val="28"/>
        </w:rPr>
      </w:pPr>
      <w:r>
        <w:rPr>
          <w:rFonts w:eastAsia="標楷體" w:hint="eastAsia"/>
          <w:sz w:val="28"/>
          <w:szCs w:val="28"/>
        </w:rPr>
        <w:t>申請相關規定</w:t>
      </w:r>
      <w:r>
        <w:rPr>
          <w:rFonts w:eastAsia="標楷體" w:hint="eastAsia"/>
          <w:sz w:val="28"/>
          <w:szCs w:val="28"/>
        </w:rPr>
        <w:t>(</w:t>
      </w:r>
      <w:r>
        <w:rPr>
          <w:rFonts w:eastAsia="標楷體" w:hint="eastAsia"/>
          <w:sz w:val="28"/>
          <w:szCs w:val="28"/>
        </w:rPr>
        <w:t>或說明</w:t>
      </w:r>
      <w:r>
        <w:rPr>
          <w:rFonts w:eastAsia="標楷體" w:hint="eastAsia"/>
          <w:sz w:val="28"/>
          <w:szCs w:val="28"/>
        </w:rPr>
        <w:t>)</w:t>
      </w:r>
      <w:r>
        <w:rPr>
          <w:rFonts w:eastAsia="標楷體" w:hint="eastAsia"/>
          <w:sz w:val="28"/>
          <w:szCs w:val="28"/>
        </w:rPr>
        <w:t>、申請書電子檔，以及機關網站連結機</w:t>
      </w:r>
    </w:p>
    <w:p w:rsidR="005C0A8C" w:rsidRDefault="005C0A8C">
      <w:pPr>
        <w:adjustRightInd/>
        <w:spacing w:line="500" w:lineRule="exact"/>
        <w:ind w:left="927" w:firstLineChars="8" w:firstLine="22"/>
        <w:jc w:val="both"/>
        <w:rPr>
          <w:rFonts w:eastAsia="標楷體" w:hint="eastAsia"/>
          <w:sz w:val="28"/>
          <w:szCs w:val="28"/>
        </w:rPr>
      </w:pPr>
      <w:r>
        <w:rPr>
          <w:rFonts w:eastAsia="標楷體" w:hint="eastAsia"/>
          <w:sz w:val="28"/>
          <w:szCs w:val="28"/>
        </w:rPr>
        <w:t>關檔案目錄查詢網等情形。</w:t>
      </w:r>
    </w:p>
    <w:p w:rsidR="005C0A8C" w:rsidRDefault="005C0A8C">
      <w:pPr>
        <w:numPr>
          <w:ilvl w:val="0"/>
          <w:numId w:val="6"/>
        </w:numPr>
        <w:adjustRightInd/>
        <w:spacing w:line="500" w:lineRule="exact"/>
        <w:ind w:left="765"/>
        <w:jc w:val="both"/>
        <w:rPr>
          <w:rFonts w:eastAsia="標楷體" w:hint="eastAsia"/>
          <w:b/>
          <w:sz w:val="28"/>
          <w:szCs w:val="28"/>
        </w:rPr>
      </w:pPr>
      <w:r>
        <w:rPr>
          <w:rFonts w:eastAsia="標楷體" w:hint="eastAsia"/>
          <w:b/>
          <w:sz w:val="28"/>
          <w:szCs w:val="28"/>
        </w:rPr>
        <w:t>機密檔案管理（考評項目</w:t>
      </w:r>
      <w:r>
        <w:rPr>
          <w:rFonts w:eastAsia="標楷體" w:hint="eastAsia"/>
          <w:b/>
          <w:sz w:val="28"/>
          <w:szCs w:val="28"/>
        </w:rPr>
        <w:t>38-40</w:t>
      </w:r>
      <w:r>
        <w:rPr>
          <w:rFonts w:eastAsia="標楷體" w:hint="eastAsia"/>
          <w:b/>
          <w:sz w:val="28"/>
          <w:szCs w:val="28"/>
        </w:rPr>
        <w:t>）</w:t>
      </w:r>
      <w:r>
        <w:rPr>
          <w:rFonts w:eastAsia="標楷體" w:hint="eastAsia"/>
          <w:b/>
          <w:sz w:val="28"/>
          <w:szCs w:val="28"/>
        </w:rPr>
        <w:t xml:space="preserve"> </w:t>
      </w:r>
    </w:p>
    <w:p w:rsidR="005C0A8C" w:rsidRDefault="005C0A8C">
      <w:pPr>
        <w:numPr>
          <w:ilvl w:val="0"/>
          <w:numId w:val="23"/>
        </w:numPr>
        <w:adjustRightInd/>
        <w:spacing w:line="500" w:lineRule="exact"/>
        <w:ind w:left="993" w:firstLine="0"/>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38</w:t>
      </w:r>
      <w:r>
        <w:rPr>
          <w:rFonts w:eastAsia="標楷體" w:hint="eastAsia"/>
          <w:b/>
          <w:sz w:val="28"/>
          <w:szCs w:val="28"/>
          <w:u w:val="single"/>
        </w:rPr>
        <w:t>：機密文書歸檔以機密檔案專用封套封裝並依規定</w:t>
      </w:r>
    </w:p>
    <w:p w:rsidR="005C0A8C" w:rsidRDefault="005C0A8C">
      <w:pPr>
        <w:adjustRightInd/>
        <w:spacing w:line="500" w:lineRule="exact"/>
        <w:ind w:left="1428"/>
        <w:jc w:val="both"/>
        <w:rPr>
          <w:rFonts w:eastAsia="標楷體"/>
          <w:b/>
          <w:sz w:val="28"/>
          <w:szCs w:val="28"/>
          <w:u w:val="single"/>
        </w:rPr>
      </w:pPr>
      <w:r>
        <w:rPr>
          <w:rFonts w:eastAsia="標楷體" w:hint="eastAsia"/>
          <w:b/>
          <w:sz w:val="28"/>
          <w:szCs w:val="28"/>
          <w:u w:val="single"/>
        </w:rPr>
        <w:t>記載應載事項。</w:t>
      </w:r>
    </w:p>
    <w:p w:rsidR="005C0A8C" w:rsidRDefault="005C0A8C">
      <w:pPr>
        <w:numPr>
          <w:ilvl w:val="0"/>
          <w:numId w:val="40"/>
        </w:numPr>
        <w:adjustRightInd/>
        <w:spacing w:line="500" w:lineRule="exact"/>
        <w:ind w:hanging="185"/>
        <w:jc w:val="both"/>
        <w:rPr>
          <w:rFonts w:eastAsia="標楷體"/>
          <w:sz w:val="28"/>
          <w:szCs w:val="28"/>
        </w:rPr>
      </w:pPr>
      <w:r>
        <w:rPr>
          <w:rFonts w:eastAsia="標楷體" w:hint="eastAsia"/>
          <w:sz w:val="28"/>
          <w:szCs w:val="28"/>
        </w:rPr>
        <w:t>作業規定：機密檔案管理辦法第</w:t>
      </w:r>
      <w:r>
        <w:rPr>
          <w:rFonts w:eastAsia="標楷體" w:hint="eastAsia"/>
          <w:sz w:val="28"/>
          <w:szCs w:val="28"/>
        </w:rPr>
        <w:t>4</w:t>
      </w:r>
      <w:r>
        <w:rPr>
          <w:rFonts w:eastAsia="標楷體" w:hint="eastAsia"/>
          <w:sz w:val="28"/>
          <w:szCs w:val="28"/>
        </w:rPr>
        <w:t>條、機關檔案管理作業手冊</w:t>
      </w:r>
    </w:p>
    <w:p w:rsidR="005C0A8C" w:rsidRDefault="005C0A8C">
      <w:pPr>
        <w:adjustRightInd/>
        <w:spacing w:line="500" w:lineRule="exact"/>
        <w:ind w:left="927" w:firstLineChars="23" w:firstLine="64"/>
        <w:jc w:val="both"/>
        <w:rPr>
          <w:rFonts w:eastAsia="標楷體" w:hint="eastAsia"/>
          <w:sz w:val="28"/>
          <w:szCs w:val="28"/>
        </w:rPr>
      </w:pPr>
      <w:r>
        <w:rPr>
          <w:rFonts w:eastAsia="標楷體" w:hint="eastAsia"/>
          <w:sz w:val="28"/>
          <w:szCs w:val="28"/>
        </w:rPr>
        <w:t>22.4.1.1</w:t>
      </w:r>
      <w:r>
        <w:rPr>
          <w:rFonts w:eastAsia="標楷體" w:hint="eastAsia"/>
          <w:sz w:val="28"/>
          <w:szCs w:val="28"/>
        </w:rPr>
        <w:t>。</w:t>
      </w:r>
    </w:p>
    <w:p w:rsidR="005C0A8C" w:rsidRDefault="005C0A8C">
      <w:pPr>
        <w:numPr>
          <w:ilvl w:val="0"/>
          <w:numId w:val="40"/>
        </w:numPr>
        <w:adjustRightInd/>
        <w:spacing w:line="500" w:lineRule="exact"/>
        <w:ind w:hanging="185"/>
        <w:jc w:val="both"/>
        <w:rPr>
          <w:rFonts w:eastAsia="標楷體"/>
          <w:sz w:val="28"/>
          <w:szCs w:val="28"/>
        </w:rPr>
      </w:pPr>
      <w:r>
        <w:rPr>
          <w:rFonts w:eastAsia="標楷體" w:hint="eastAsia"/>
          <w:sz w:val="28"/>
          <w:szCs w:val="28"/>
        </w:rPr>
        <w:t>考評方式：</w:t>
      </w:r>
    </w:p>
    <w:p w:rsidR="005C0A8C" w:rsidRDefault="005C0A8C">
      <w:pPr>
        <w:numPr>
          <w:ilvl w:val="0"/>
          <w:numId w:val="62"/>
        </w:numPr>
        <w:adjustRightInd/>
        <w:spacing w:line="500" w:lineRule="exact"/>
        <w:jc w:val="both"/>
        <w:rPr>
          <w:rFonts w:eastAsia="標楷體" w:hint="eastAsia"/>
          <w:sz w:val="28"/>
          <w:szCs w:val="28"/>
        </w:rPr>
      </w:pPr>
      <w:r>
        <w:rPr>
          <w:rFonts w:eastAsia="標楷體" w:hint="eastAsia"/>
          <w:sz w:val="28"/>
          <w:szCs w:val="28"/>
        </w:rPr>
        <w:t>抽檢至少</w:t>
      </w:r>
      <w:r>
        <w:rPr>
          <w:rFonts w:eastAsia="標楷體" w:hint="eastAsia"/>
          <w:sz w:val="28"/>
          <w:szCs w:val="28"/>
        </w:rPr>
        <w:t>20</w:t>
      </w:r>
      <w:r>
        <w:rPr>
          <w:rFonts w:eastAsia="標楷體" w:hint="eastAsia"/>
          <w:sz w:val="28"/>
          <w:szCs w:val="28"/>
        </w:rPr>
        <w:t>件機密檔案，</w:t>
      </w:r>
      <w:r>
        <w:rPr>
          <w:rFonts w:eastAsia="標楷體" w:hint="eastAsia"/>
          <w:sz w:val="28"/>
          <w:szCs w:val="28"/>
        </w:rPr>
        <w:t>20</w:t>
      </w:r>
      <w:r>
        <w:rPr>
          <w:rFonts w:eastAsia="標楷體" w:hint="eastAsia"/>
          <w:sz w:val="28"/>
          <w:szCs w:val="28"/>
        </w:rPr>
        <w:t>件以下</w:t>
      </w:r>
      <w:r>
        <w:rPr>
          <w:rFonts w:eastAsia="標楷體" w:hint="eastAsia"/>
          <w:sz w:val="28"/>
          <w:szCs w:val="28"/>
        </w:rPr>
        <w:t>(</w:t>
      </w:r>
      <w:r>
        <w:rPr>
          <w:rFonts w:eastAsia="標楷體" w:hint="eastAsia"/>
          <w:sz w:val="28"/>
          <w:szCs w:val="28"/>
        </w:rPr>
        <w:t>含</w:t>
      </w:r>
      <w:r>
        <w:rPr>
          <w:rFonts w:eastAsia="標楷體" w:hint="eastAsia"/>
          <w:sz w:val="28"/>
          <w:szCs w:val="28"/>
        </w:rPr>
        <w:t>)</w:t>
      </w:r>
      <w:r>
        <w:rPr>
          <w:rFonts w:eastAsia="標楷體" w:hint="eastAsia"/>
          <w:sz w:val="28"/>
          <w:szCs w:val="28"/>
        </w:rPr>
        <w:t>者，全部查檢。</w:t>
      </w:r>
    </w:p>
    <w:p w:rsidR="005C0A8C" w:rsidRDefault="005C0A8C">
      <w:pPr>
        <w:numPr>
          <w:ilvl w:val="0"/>
          <w:numId w:val="62"/>
        </w:numPr>
        <w:adjustRightInd/>
        <w:spacing w:line="500" w:lineRule="exact"/>
        <w:jc w:val="both"/>
        <w:rPr>
          <w:rFonts w:eastAsia="標楷體"/>
          <w:sz w:val="28"/>
          <w:szCs w:val="28"/>
        </w:rPr>
      </w:pPr>
      <w:r>
        <w:rPr>
          <w:rFonts w:eastAsia="標楷體" w:hint="eastAsia"/>
          <w:sz w:val="28"/>
          <w:szCs w:val="28"/>
        </w:rPr>
        <w:t>查核機密檔案專用封套記載事項應符合機密檔案管理辦法第</w:t>
      </w:r>
      <w:r>
        <w:rPr>
          <w:rFonts w:eastAsia="標楷體" w:hint="eastAsia"/>
          <w:sz w:val="28"/>
          <w:szCs w:val="28"/>
        </w:rPr>
        <w:t>4</w:t>
      </w:r>
      <w:r>
        <w:rPr>
          <w:rFonts w:eastAsia="標楷體" w:hint="eastAsia"/>
          <w:sz w:val="28"/>
          <w:szCs w:val="28"/>
        </w:rPr>
        <w:t>條規定，有</w:t>
      </w:r>
      <w:r>
        <w:rPr>
          <w:rFonts w:eastAsia="標楷體" w:hint="eastAsia"/>
          <w:sz w:val="28"/>
          <w:szCs w:val="28"/>
        </w:rPr>
        <w:t>1</w:t>
      </w:r>
      <w:r>
        <w:rPr>
          <w:rFonts w:eastAsia="標楷體" w:hint="eastAsia"/>
          <w:sz w:val="28"/>
          <w:szCs w:val="28"/>
        </w:rPr>
        <w:t>項未填，或未依機關檔案管理作業手冊機密檔案專用封套欄位定義填列或填列錯誤者，均視為不合格。</w:t>
      </w:r>
    </w:p>
    <w:p w:rsidR="005C0A8C" w:rsidRDefault="005C0A8C">
      <w:pPr>
        <w:numPr>
          <w:ilvl w:val="0"/>
          <w:numId w:val="40"/>
        </w:numPr>
        <w:adjustRightInd/>
        <w:spacing w:line="460" w:lineRule="exact"/>
        <w:ind w:hanging="185"/>
        <w:jc w:val="both"/>
        <w:rPr>
          <w:rFonts w:eastAsia="標楷體"/>
          <w:sz w:val="28"/>
          <w:szCs w:val="28"/>
        </w:rPr>
      </w:pPr>
      <w:r>
        <w:rPr>
          <w:rFonts w:eastAsia="標楷體" w:hint="eastAsia"/>
          <w:sz w:val="28"/>
          <w:szCs w:val="28"/>
        </w:rPr>
        <w:t>評分標準：</w:t>
      </w:r>
      <w:r>
        <w:rPr>
          <w:rFonts w:eastAsia="標楷體" w:hint="eastAsia"/>
          <w:sz w:val="28"/>
          <w:szCs w:val="28"/>
        </w:rPr>
        <w:t>(</w:t>
      </w:r>
      <w:r>
        <w:rPr>
          <w:rFonts w:eastAsia="標楷體" w:hint="eastAsia"/>
          <w:sz w:val="28"/>
          <w:szCs w:val="28"/>
        </w:rPr>
        <w:t>合格件數</w:t>
      </w:r>
      <w:r>
        <w:rPr>
          <w:rFonts w:eastAsia="標楷體" w:hint="eastAsia"/>
          <w:sz w:val="28"/>
          <w:szCs w:val="28"/>
        </w:rPr>
        <w:t>/</w:t>
      </w:r>
      <w:r>
        <w:rPr>
          <w:rFonts w:eastAsia="標楷體" w:hint="eastAsia"/>
          <w:sz w:val="28"/>
          <w:szCs w:val="28"/>
        </w:rPr>
        <w:t>總抽檢件數</w:t>
      </w:r>
      <w:r>
        <w:rPr>
          <w:rFonts w:eastAsia="標楷體" w:hint="eastAsia"/>
          <w:sz w:val="28"/>
          <w:szCs w:val="28"/>
        </w:rPr>
        <w:t>)*100%</w:t>
      </w:r>
      <w:r>
        <w:rPr>
          <w:rFonts w:eastAsia="標楷體" w:hint="eastAsia"/>
          <w:sz w:val="28"/>
          <w:szCs w:val="28"/>
        </w:rPr>
        <w:t>，達</w:t>
      </w:r>
      <w:r>
        <w:rPr>
          <w:rFonts w:eastAsia="標楷體" w:hint="eastAsia"/>
          <w:sz w:val="28"/>
          <w:szCs w:val="28"/>
        </w:rPr>
        <w:t>100%(5</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90~99%(4</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80~89%(3</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hint="eastAsia"/>
          <w:sz w:val="28"/>
          <w:szCs w:val="28"/>
        </w:rPr>
        <w:t>70~79%(2</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sz w:val="28"/>
          <w:szCs w:val="28"/>
        </w:rPr>
        <w:t>6</w:t>
      </w:r>
      <w:r>
        <w:rPr>
          <w:rFonts w:eastAsia="標楷體" w:hint="eastAsia"/>
          <w:sz w:val="28"/>
          <w:szCs w:val="28"/>
        </w:rPr>
        <w:t>0~69%(1</w:t>
      </w:r>
      <w:r>
        <w:rPr>
          <w:rFonts w:eastAsia="標楷體" w:hint="eastAsia"/>
          <w:sz w:val="28"/>
          <w:szCs w:val="28"/>
        </w:rPr>
        <w:t>分</w:t>
      </w:r>
      <w:r>
        <w:rPr>
          <w:rFonts w:eastAsia="標楷體" w:hint="eastAsia"/>
          <w:sz w:val="28"/>
          <w:szCs w:val="28"/>
        </w:rPr>
        <w:t>)</w:t>
      </w:r>
      <w:r>
        <w:rPr>
          <w:rFonts w:eastAsia="標楷體" w:hint="eastAsia"/>
          <w:sz w:val="28"/>
          <w:szCs w:val="28"/>
        </w:rPr>
        <w:t>；</w:t>
      </w:r>
      <w:r>
        <w:rPr>
          <w:rFonts w:eastAsia="標楷體"/>
          <w:sz w:val="28"/>
          <w:szCs w:val="28"/>
        </w:rPr>
        <w:t>未達</w:t>
      </w:r>
      <w:r>
        <w:rPr>
          <w:rFonts w:eastAsia="標楷體" w:hint="eastAsia"/>
          <w:sz w:val="28"/>
          <w:szCs w:val="28"/>
        </w:rPr>
        <w:t>6</w:t>
      </w:r>
      <w:r>
        <w:rPr>
          <w:rFonts w:eastAsia="標楷體"/>
          <w:sz w:val="28"/>
          <w:szCs w:val="28"/>
        </w:rPr>
        <w:t>0%</w:t>
      </w:r>
      <w:r>
        <w:rPr>
          <w:rFonts w:eastAsia="標楷體" w:hint="eastAsia"/>
          <w:sz w:val="28"/>
          <w:szCs w:val="28"/>
        </w:rPr>
        <w:t>(0</w:t>
      </w:r>
      <w:r>
        <w:rPr>
          <w:rFonts w:eastAsia="標楷體" w:hint="eastAsia"/>
          <w:sz w:val="28"/>
          <w:szCs w:val="28"/>
        </w:rPr>
        <w:t>分</w:t>
      </w:r>
      <w:r>
        <w:rPr>
          <w:rFonts w:eastAsia="標楷體" w:hint="eastAsia"/>
          <w:sz w:val="28"/>
          <w:szCs w:val="28"/>
        </w:rPr>
        <w:t>)</w:t>
      </w:r>
      <w:r>
        <w:rPr>
          <w:rFonts w:eastAsia="標楷體" w:hint="eastAsia"/>
          <w:sz w:val="28"/>
          <w:szCs w:val="28"/>
        </w:rPr>
        <w:t>。</w:t>
      </w:r>
    </w:p>
    <w:p w:rsidR="005C0A8C" w:rsidRDefault="005C0A8C">
      <w:pPr>
        <w:numPr>
          <w:ilvl w:val="0"/>
          <w:numId w:val="23"/>
        </w:numPr>
        <w:adjustRightInd/>
        <w:spacing w:line="460" w:lineRule="exact"/>
        <w:ind w:left="1049" w:hanging="349"/>
        <w:jc w:val="both"/>
        <w:rPr>
          <w:rFonts w:eastAsia="標楷體"/>
          <w:b/>
          <w:sz w:val="28"/>
          <w:szCs w:val="28"/>
          <w:u w:val="single"/>
        </w:rPr>
      </w:pPr>
      <w:r>
        <w:rPr>
          <w:rFonts w:eastAsia="標楷體" w:hint="eastAsia"/>
          <w:b/>
          <w:sz w:val="28"/>
          <w:szCs w:val="28"/>
          <w:u w:val="single"/>
        </w:rPr>
        <w:lastRenderedPageBreak/>
        <w:t>項目</w:t>
      </w:r>
      <w:r>
        <w:rPr>
          <w:rFonts w:eastAsia="標楷體" w:hint="eastAsia"/>
          <w:b/>
          <w:sz w:val="28"/>
          <w:szCs w:val="28"/>
          <w:u w:val="single"/>
        </w:rPr>
        <w:t>39</w:t>
      </w:r>
      <w:r>
        <w:rPr>
          <w:rFonts w:eastAsia="標楷體" w:hint="eastAsia"/>
          <w:b/>
          <w:sz w:val="28"/>
          <w:szCs w:val="28"/>
          <w:u w:val="single"/>
        </w:rPr>
        <w:t>：機密檔案保管。</w:t>
      </w:r>
    </w:p>
    <w:p w:rsidR="005C0A8C" w:rsidRDefault="005C0A8C">
      <w:pPr>
        <w:numPr>
          <w:ilvl w:val="0"/>
          <w:numId w:val="41"/>
        </w:numPr>
        <w:adjustRightInd/>
        <w:spacing w:line="460" w:lineRule="exact"/>
        <w:ind w:hanging="185"/>
        <w:jc w:val="both"/>
        <w:rPr>
          <w:rFonts w:eastAsia="標楷體"/>
          <w:sz w:val="28"/>
          <w:szCs w:val="28"/>
        </w:rPr>
      </w:pPr>
      <w:r>
        <w:rPr>
          <w:rFonts w:eastAsia="標楷體" w:hint="eastAsia"/>
          <w:sz w:val="28"/>
          <w:szCs w:val="28"/>
        </w:rPr>
        <w:t>作業規定：機密檔案管理辦法第</w:t>
      </w:r>
      <w:r>
        <w:rPr>
          <w:rFonts w:eastAsia="標楷體" w:hint="eastAsia"/>
          <w:sz w:val="28"/>
          <w:szCs w:val="28"/>
        </w:rPr>
        <w:t>6</w:t>
      </w:r>
      <w:r>
        <w:rPr>
          <w:rFonts w:eastAsia="標楷體" w:hint="eastAsia"/>
          <w:sz w:val="28"/>
          <w:szCs w:val="28"/>
        </w:rPr>
        <w:t>、</w:t>
      </w:r>
      <w:r>
        <w:rPr>
          <w:rFonts w:eastAsia="標楷體" w:hint="eastAsia"/>
          <w:sz w:val="28"/>
          <w:szCs w:val="28"/>
        </w:rPr>
        <w:t>7</w:t>
      </w:r>
      <w:r>
        <w:rPr>
          <w:rFonts w:eastAsia="標楷體" w:hint="eastAsia"/>
          <w:sz w:val="28"/>
          <w:szCs w:val="28"/>
        </w:rPr>
        <w:t>、</w:t>
      </w:r>
      <w:r>
        <w:rPr>
          <w:rFonts w:eastAsia="標楷體" w:hint="eastAsia"/>
          <w:sz w:val="28"/>
          <w:szCs w:val="28"/>
        </w:rPr>
        <w:t>8</w:t>
      </w:r>
      <w:r>
        <w:rPr>
          <w:rFonts w:eastAsia="標楷體" w:hint="eastAsia"/>
          <w:sz w:val="28"/>
          <w:szCs w:val="28"/>
        </w:rPr>
        <w:t>、</w:t>
      </w:r>
      <w:r>
        <w:rPr>
          <w:rFonts w:eastAsia="標楷體" w:hint="eastAsia"/>
          <w:sz w:val="28"/>
          <w:szCs w:val="28"/>
        </w:rPr>
        <w:t>17</w:t>
      </w:r>
      <w:r>
        <w:rPr>
          <w:rFonts w:eastAsia="標楷體" w:hint="eastAsia"/>
          <w:sz w:val="28"/>
          <w:szCs w:val="28"/>
        </w:rPr>
        <w:t>、</w:t>
      </w:r>
      <w:r>
        <w:rPr>
          <w:rFonts w:eastAsia="標楷體" w:hint="eastAsia"/>
          <w:sz w:val="28"/>
          <w:szCs w:val="28"/>
        </w:rPr>
        <w:t>21</w:t>
      </w:r>
      <w:r>
        <w:rPr>
          <w:rFonts w:eastAsia="標楷體" w:hint="eastAsia"/>
          <w:sz w:val="28"/>
          <w:szCs w:val="28"/>
        </w:rPr>
        <w:t>條、機關檔</w:t>
      </w:r>
    </w:p>
    <w:p w:rsidR="005C0A8C" w:rsidRDefault="005C0A8C">
      <w:pPr>
        <w:adjustRightInd/>
        <w:spacing w:line="460" w:lineRule="exact"/>
        <w:ind w:left="927" w:firstLineChars="8" w:firstLine="22"/>
        <w:jc w:val="both"/>
        <w:rPr>
          <w:rFonts w:eastAsia="標楷體" w:hint="eastAsia"/>
          <w:sz w:val="28"/>
          <w:szCs w:val="28"/>
        </w:rPr>
      </w:pPr>
      <w:r>
        <w:rPr>
          <w:rFonts w:eastAsia="標楷體" w:hint="eastAsia"/>
          <w:sz w:val="28"/>
          <w:szCs w:val="28"/>
        </w:rPr>
        <w:t>案管理作業手冊</w:t>
      </w:r>
      <w:r>
        <w:rPr>
          <w:rFonts w:eastAsia="標楷體" w:hint="eastAsia"/>
          <w:sz w:val="28"/>
          <w:szCs w:val="28"/>
        </w:rPr>
        <w:t>22.4.3</w:t>
      </w:r>
      <w:r>
        <w:rPr>
          <w:rFonts w:eastAsia="標楷體" w:hint="eastAsia"/>
          <w:sz w:val="28"/>
          <w:szCs w:val="28"/>
        </w:rPr>
        <w:t>。</w:t>
      </w:r>
    </w:p>
    <w:p w:rsidR="005C0A8C" w:rsidRDefault="005C0A8C">
      <w:pPr>
        <w:numPr>
          <w:ilvl w:val="0"/>
          <w:numId w:val="41"/>
        </w:numPr>
        <w:adjustRightInd/>
        <w:spacing w:line="460" w:lineRule="exact"/>
        <w:ind w:hanging="185"/>
        <w:jc w:val="both"/>
        <w:rPr>
          <w:rFonts w:eastAsia="標楷體"/>
          <w:sz w:val="28"/>
          <w:szCs w:val="28"/>
        </w:rPr>
      </w:pPr>
      <w:r>
        <w:rPr>
          <w:rFonts w:eastAsia="標楷體" w:hint="eastAsia"/>
          <w:sz w:val="28"/>
          <w:szCs w:val="28"/>
        </w:rPr>
        <w:t>考評方式：查核機關機密檔案存放及保管情形。</w:t>
      </w:r>
    </w:p>
    <w:p w:rsidR="005C0A8C" w:rsidRDefault="005C0A8C">
      <w:pPr>
        <w:numPr>
          <w:ilvl w:val="0"/>
          <w:numId w:val="41"/>
        </w:numPr>
        <w:adjustRightInd/>
        <w:spacing w:line="460" w:lineRule="exact"/>
        <w:ind w:hanging="185"/>
        <w:jc w:val="both"/>
        <w:rPr>
          <w:rFonts w:eastAsia="標楷體"/>
          <w:sz w:val="28"/>
          <w:szCs w:val="28"/>
        </w:rPr>
      </w:pPr>
      <w:r>
        <w:rPr>
          <w:rFonts w:eastAsia="標楷體" w:hint="eastAsia"/>
          <w:sz w:val="28"/>
          <w:szCs w:val="28"/>
        </w:rPr>
        <w:t>評分標準：</w:t>
      </w:r>
    </w:p>
    <w:p w:rsidR="005C0A8C" w:rsidRDefault="005C0A8C">
      <w:pPr>
        <w:numPr>
          <w:ilvl w:val="0"/>
          <w:numId w:val="63"/>
        </w:numPr>
        <w:adjustRightInd/>
        <w:spacing w:line="460" w:lineRule="exact"/>
        <w:jc w:val="both"/>
        <w:rPr>
          <w:rFonts w:eastAsia="標楷體"/>
          <w:sz w:val="28"/>
          <w:szCs w:val="28"/>
        </w:rPr>
      </w:pPr>
      <w:r>
        <w:rPr>
          <w:rFonts w:eastAsia="標楷體"/>
          <w:sz w:val="28"/>
          <w:szCs w:val="28"/>
        </w:rPr>
        <w:t>採逐項累計方式計分：</w:t>
      </w:r>
    </w:p>
    <w:p w:rsidR="005C0A8C" w:rsidRDefault="005C0A8C">
      <w:pPr>
        <w:adjustRightInd/>
        <w:spacing w:line="46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sz w:val="28"/>
          <w:szCs w:val="28"/>
        </w:rPr>
        <w:t>機密檔案與一般檔案分別存放。</w:t>
      </w:r>
      <w:r>
        <w:rPr>
          <w:rFonts w:eastAsia="標楷體"/>
          <w:sz w:val="28"/>
          <w:szCs w:val="28"/>
        </w:rPr>
        <w:t>(1</w:t>
      </w:r>
      <w:r>
        <w:rPr>
          <w:rFonts w:eastAsia="標楷體"/>
          <w:sz w:val="28"/>
          <w:szCs w:val="28"/>
        </w:rPr>
        <w:t>分</w:t>
      </w:r>
      <w:r>
        <w:rPr>
          <w:rFonts w:eastAsia="標楷體"/>
          <w:sz w:val="28"/>
          <w:szCs w:val="28"/>
        </w:rPr>
        <w:t>)</w:t>
      </w:r>
    </w:p>
    <w:p w:rsidR="005C0A8C" w:rsidRDefault="005C0A8C">
      <w:pPr>
        <w:adjustRightInd/>
        <w:spacing w:line="46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sz w:val="28"/>
          <w:szCs w:val="28"/>
        </w:rPr>
        <w:t>機密檔案依機密等級分別保管。</w:t>
      </w:r>
      <w:r>
        <w:rPr>
          <w:rFonts w:eastAsia="標楷體"/>
          <w:sz w:val="28"/>
          <w:szCs w:val="28"/>
        </w:rPr>
        <w:t>(1</w:t>
      </w:r>
      <w:r>
        <w:rPr>
          <w:rFonts w:eastAsia="標楷體"/>
          <w:sz w:val="28"/>
          <w:szCs w:val="28"/>
        </w:rPr>
        <w:t>分</w:t>
      </w:r>
      <w:r>
        <w:rPr>
          <w:rFonts w:eastAsia="標楷體"/>
          <w:sz w:val="28"/>
          <w:szCs w:val="28"/>
        </w:rPr>
        <w:t>)</w:t>
      </w:r>
    </w:p>
    <w:p w:rsidR="005C0A8C" w:rsidRDefault="005C0A8C">
      <w:pPr>
        <w:adjustRightInd/>
        <w:spacing w:line="46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sz w:val="28"/>
          <w:szCs w:val="28"/>
        </w:rPr>
        <w:t>機密檔案另備保險箱或其他具安全防護功能之箱櫃，並裝</w:t>
      </w:r>
    </w:p>
    <w:p w:rsidR="005C0A8C" w:rsidRDefault="005C0A8C">
      <w:pPr>
        <w:adjustRightInd/>
        <w:spacing w:line="460" w:lineRule="exact"/>
        <w:ind w:left="1287" w:firstLineChars="95" w:firstLine="266"/>
        <w:jc w:val="both"/>
        <w:rPr>
          <w:rFonts w:eastAsia="標楷體"/>
          <w:sz w:val="28"/>
          <w:szCs w:val="28"/>
        </w:rPr>
      </w:pPr>
      <w:r>
        <w:rPr>
          <w:rFonts w:eastAsia="標楷體"/>
          <w:sz w:val="28"/>
          <w:szCs w:val="28"/>
        </w:rPr>
        <w:t>置密鎖存放。</w:t>
      </w:r>
      <w:r>
        <w:rPr>
          <w:rFonts w:eastAsia="標楷體"/>
          <w:sz w:val="28"/>
          <w:szCs w:val="28"/>
        </w:rPr>
        <w:t>(1</w:t>
      </w:r>
      <w:r>
        <w:rPr>
          <w:rFonts w:eastAsia="標楷體"/>
          <w:sz w:val="28"/>
          <w:szCs w:val="28"/>
        </w:rPr>
        <w:t>分</w:t>
      </w:r>
      <w:r>
        <w:rPr>
          <w:rFonts w:eastAsia="標楷體"/>
          <w:sz w:val="28"/>
          <w:szCs w:val="28"/>
        </w:rPr>
        <w:t>)</w:t>
      </w:r>
    </w:p>
    <w:p w:rsidR="005C0A8C" w:rsidRDefault="005C0A8C">
      <w:pPr>
        <w:adjustRightInd/>
        <w:spacing w:line="460" w:lineRule="exact"/>
        <w:ind w:left="1287"/>
        <w:jc w:val="distribute"/>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,4)</w:instrText>
      </w:r>
      <w:r>
        <w:rPr>
          <w:rFonts w:eastAsia="標楷體"/>
          <w:sz w:val="28"/>
          <w:szCs w:val="28"/>
        </w:rPr>
        <w:fldChar w:fldCharType="end"/>
      </w:r>
      <w:r>
        <w:rPr>
          <w:rFonts w:eastAsia="標楷體"/>
          <w:sz w:val="28"/>
          <w:szCs w:val="28"/>
        </w:rPr>
        <w:t>機密檔案之存放場所或區域，禁止或限制人員、物品進</w:t>
      </w:r>
    </w:p>
    <w:p w:rsidR="005C0A8C" w:rsidRDefault="005C0A8C">
      <w:pPr>
        <w:adjustRightInd/>
        <w:spacing w:line="460" w:lineRule="exact"/>
        <w:ind w:left="1287"/>
        <w:rPr>
          <w:rFonts w:eastAsia="標楷體"/>
          <w:sz w:val="28"/>
          <w:szCs w:val="28"/>
        </w:rPr>
      </w:pPr>
      <w:r>
        <w:rPr>
          <w:rFonts w:eastAsia="標楷體" w:hint="eastAsia"/>
          <w:sz w:val="28"/>
          <w:szCs w:val="28"/>
        </w:rPr>
        <w:t xml:space="preserve">  </w:t>
      </w:r>
      <w:r>
        <w:rPr>
          <w:rFonts w:eastAsia="標楷體"/>
          <w:sz w:val="28"/>
          <w:szCs w:val="28"/>
        </w:rPr>
        <w:t>出，並為其他必要之管制措施。</w:t>
      </w:r>
      <w:r>
        <w:rPr>
          <w:rFonts w:eastAsia="標楷體"/>
          <w:sz w:val="28"/>
          <w:szCs w:val="28"/>
        </w:rPr>
        <w:t>(1</w:t>
      </w:r>
      <w:r>
        <w:rPr>
          <w:rFonts w:eastAsia="標楷體"/>
          <w:sz w:val="28"/>
          <w:szCs w:val="28"/>
        </w:rPr>
        <w:t>分</w:t>
      </w:r>
      <w:r>
        <w:rPr>
          <w:rFonts w:eastAsia="標楷體"/>
          <w:sz w:val="28"/>
          <w:szCs w:val="28"/>
        </w:rPr>
        <w:t>)</w:t>
      </w:r>
    </w:p>
    <w:p w:rsidR="005C0A8C" w:rsidRDefault="005C0A8C">
      <w:pPr>
        <w:adjustRightInd/>
        <w:spacing w:line="46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,5)</w:instrText>
      </w:r>
      <w:r>
        <w:rPr>
          <w:rFonts w:eastAsia="標楷體"/>
          <w:sz w:val="28"/>
          <w:szCs w:val="28"/>
        </w:rPr>
        <w:fldChar w:fldCharType="end"/>
      </w:r>
      <w:r>
        <w:rPr>
          <w:rFonts w:eastAsia="標楷體"/>
          <w:sz w:val="28"/>
          <w:szCs w:val="28"/>
        </w:rPr>
        <w:t>機密檔案由專人管理。其調、離職時，將保管之機密檔案</w:t>
      </w:r>
    </w:p>
    <w:p w:rsidR="005C0A8C" w:rsidRDefault="005C0A8C">
      <w:pPr>
        <w:adjustRightInd/>
        <w:spacing w:line="460" w:lineRule="exact"/>
        <w:ind w:left="1287"/>
        <w:jc w:val="both"/>
        <w:rPr>
          <w:rFonts w:eastAsia="標楷體"/>
          <w:sz w:val="28"/>
          <w:szCs w:val="28"/>
        </w:rPr>
      </w:pPr>
      <w:r>
        <w:rPr>
          <w:rFonts w:eastAsia="標楷體" w:hint="eastAsia"/>
          <w:sz w:val="28"/>
          <w:szCs w:val="28"/>
        </w:rPr>
        <w:t xml:space="preserve">  </w:t>
      </w:r>
      <w:r>
        <w:rPr>
          <w:rFonts w:eastAsia="標楷體"/>
          <w:sz w:val="28"/>
          <w:szCs w:val="28"/>
        </w:rPr>
        <w:t>列冊辦理點交</w:t>
      </w:r>
      <w:r>
        <w:rPr>
          <w:rFonts w:eastAsia="標楷體" w:hint="eastAsia"/>
          <w:sz w:val="28"/>
          <w:szCs w:val="28"/>
        </w:rPr>
        <w:t>。</w:t>
      </w:r>
      <w:r>
        <w:rPr>
          <w:rFonts w:eastAsia="標楷體"/>
          <w:sz w:val="28"/>
          <w:szCs w:val="28"/>
        </w:rPr>
        <w:t>(1</w:t>
      </w:r>
      <w:r>
        <w:rPr>
          <w:rFonts w:eastAsia="標楷體"/>
          <w:sz w:val="28"/>
          <w:szCs w:val="28"/>
        </w:rPr>
        <w:t>分</w:t>
      </w:r>
      <w:r>
        <w:rPr>
          <w:rFonts w:eastAsia="標楷體"/>
          <w:sz w:val="28"/>
          <w:szCs w:val="28"/>
        </w:rPr>
        <w:t>)</w:t>
      </w:r>
    </w:p>
    <w:p w:rsidR="005C0A8C" w:rsidRDefault="005C0A8C">
      <w:pPr>
        <w:numPr>
          <w:ilvl w:val="0"/>
          <w:numId w:val="63"/>
        </w:numPr>
        <w:adjustRightInd/>
        <w:spacing w:line="460" w:lineRule="exact"/>
        <w:jc w:val="both"/>
        <w:rPr>
          <w:rFonts w:eastAsia="標楷體" w:hint="eastAsia"/>
          <w:sz w:val="28"/>
          <w:szCs w:val="28"/>
        </w:rPr>
      </w:pPr>
      <w:r>
        <w:rPr>
          <w:rFonts w:eastAsia="標楷體"/>
          <w:sz w:val="28"/>
          <w:szCs w:val="28"/>
        </w:rPr>
        <w:t>逐項均無得分者，以</w:t>
      </w:r>
      <w:r>
        <w:rPr>
          <w:rFonts w:eastAsia="標楷體"/>
          <w:sz w:val="28"/>
          <w:szCs w:val="28"/>
        </w:rPr>
        <w:t>0</w:t>
      </w:r>
      <w:r>
        <w:rPr>
          <w:rFonts w:eastAsia="標楷體"/>
          <w:sz w:val="28"/>
          <w:szCs w:val="28"/>
        </w:rPr>
        <w:t>分計。</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40</w:t>
      </w:r>
      <w:r>
        <w:rPr>
          <w:rFonts w:eastAsia="標楷體" w:hint="eastAsia"/>
          <w:b/>
          <w:sz w:val="28"/>
          <w:szCs w:val="28"/>
          <w:u w:val="single"/>
        </w:rPr>
        <w:t>：檢討辦理機密等級變更或解密事宜。</w:t>
      </w:r>
    </w:p>
    <w:p w:rsidR="005C0A8C" w:rsidRDefault="005C0A8C">
      <w:pPr>
        <w:numPr>
          <w:ilvl w:val="0"/>
          <w:numId w:val="42"/>
        </w:numPr>
        <w:adjustRightInd/>
        <w:spacing w:line="480" w:lineRule="exact"/>
        <w:ind w:left="966" w:hanging="224"/>
        <w:jc w:val="both"/>
        <w:rPr>
          <w:rFonts w:eastAsia="標楷體" w:hint="eastAsia"/>
          <w:sz w:val="28"/>
          <w:szCs w:val="28"/>
        </w:rPr>
      </w:pPr>
      <w:r>
        <w:rPr>
          <w:rFonts w:eastAsia="標楷體" w:hint="eastAsia"/>
          <w:sz w:val="28"/>
          <w:szCs w:val="28"/>
        </w:rPr>
        <w:t>作業規定：機密檔案管理辦法第</w:t>
      </w:r>
      <w:r>
        <w:rPr>
          <w:rFonts w:eastAsia="標楷體" w:hint="eastAsia"/>
          <w:sz w:val="28"/>
          <w:szCs w:val="28"/>
        </w:rPr>
        <w:t>22</w:t>
      </w:r>
      <w:r>
        <w:rPr>
          <w:rFonts w:eastAsia="標楷體" w:hint="eastAsia"/>
          <w:sz w:val="28"/>
          <w:szCs w:val="28"/>
        </w:rPr>
        <w:t>條、機關檔案管理作業手冊</w:t>
      </w:r>
      <w:r>
        <w:rPr>
          <w:rFonts w:eastAsia="標楷體" w:hint="eastAsia"/>
          <w:sz w:val="28"/>
          <w:szCs w:val="28"/>
        </w:rPr>
        <w:t>22.4.6</w:t>
      </w:r>
      <w:r>
        <w:rPr>
          <w:rFonts w:eastAsia="標楷體" w:hint="eastAsia"/>
          <w:sz w:val="28"/>
          <w:szCs w:val="28"/>
        </w:rPr>
        <w:t>。</w:t>
      </w:r>
    </w:p>
    <w:p w:rsidR="005C0A8C" w:rsidRDefault="005C0A8C">
      <w:pPr>
        <w:numPr>
          <w:ilvl w:val="0"/>
          <w:numId w:val="42"/>
        </w:numPr>
        <w:adjustRightInd/>
        <w:spacing w:line="480" w:lineRule="exact"/>
        <w:ind w:hanging="185"/>
        <w:jc w:val="both"/>
        <w:rPr>
          <w:rFonts w:eastAsia="標楷體"/>
          <w:sz w:val="28"/>
          <w:szCs w:val="28"/>
        </w:rPr>
      </w:pPr>
      <w:r>
        <w:rPr>
          <w:rFonts w:eastAsia="標楷體" w:hint="eastAsia"/>
          <w:sz w:val="28"/>
          <w:szCs w:val="28"/>
        </w:rPr>
        <w:t>考評方式：查核機關辦理機密等級變更或解密之簽核文件，並</w:t>
      </w:r>
    </w:p>
    <w:p w:rsidR="005C0A8C" w:rsidRDefault="005C0A8C">
      <w:pPr>
        <w:adjustRightInd/>
        <w:spacing w:line="480" w:lineRule="exact"/>
        <w:ind w:left="927" w:firstLineChars="8" w:firstLine="22"/>
        <w:jc w:val="both"/>
        <w:rPr>
          <w:rFonts w:eastAsia="標楷體" w:hint="eastAsia"/>
          <w:sz w:val="28"/>
          <w:szCs w:val="28"/>
        </w:rPr>
      </w:pPr>
      <w:r>
        <w:rPr>
          <w:rFonts w:eastAsia="標楷體" w:hint="eastAsia"/>
          <w:sz w:val="28"/>
          <w:szCs w:val="28"/>
        </w:rPr>
        <w:t>抽檢完成解密作業之檔案目錄修正情形至少</w:t>
      </w:r>
      <w:r>
        <w:rPr>
          <w:rFonts w:eastAsia="標楷體" w:hint="eastAsia"/>
          <w:sz w:val="28"/>
          <w:szCs w:val="28"/>
        </w:rPr>
        <w:t>20</w:t>
      </w:r>
      <w:r>
        <w:rPr>
          <w:rFonts w:eastAsia="標楷體" w:hint="eastAsia"/>
          <w:sz w:val="28"/>
          <w:szCs w:val="28"/>
        </w:rPr>
        <w:t>件，</w:t>
      </w:r>
      <w:r>
        <w:rPr>
          <w:rFonts w:eastAsia="標楷體" w:hint="eastAsia"/>
          <w:sz w:val="28"/>
          <w:szCs w:val="28"/>
        </w:rPr>
        <w:t>20</w:t>
      </w:r>
      <w:r>
        <w:rPr>
          <w:rFonts w:eastAsia="標楷體" w:hint="eastAsia"/>
          <w:sz w:val="28"/>
          <w:szCs w:val="28"/>
        </w:rPr>
        <w:t>件以下</w:t>
      </w:r>
      <w:r>
        <w:rPr>
          <w:rFonts w:eastAsia="標楷體" w:hint="eastAsia"/>
          <w:sz w:val="28"/>
          <w:szCs w:val="28"/>
        </w:rPr>
        <w:t>(</w:t>
      </w:r>
      <w:r>
        <w:rPr>
          <w:rFonts w:eastAsia="標楷體" w:hint="eastAsia"/>
          <w:sz w:val="28"/>
          <w:szCs w:val="28"/>
        </w:rPr>
        <w:t>含</w:t>
      </w:r>
      <w:r>
        <w:rPr>
          <w:rFonts w:eastAsia="標楷體" w:hint="eastAsia"/>
          <w:sz w:val="28"/>
          <w:szCs w:val="28"/>
        </w:rPr>
        <w:t>)</w:t>
      </w:r>
      <w:r>
        <w:rPr>
          <w:rFonts w:eastAsia="標楷體" w:hint="eastAsia"/>
          <w:sz w:val="28"/>
          <w:szCs w:val="28"/>
        </w:rPr>
        <w:t>者，全部查檢。</w:t>
      </w:r>
    </w:p>
    <w:p w:rsidR="005C0A8C" w:rsidRDefault="005C0A8C">
      <w:pPr>
        <w:numPr>
          <w:ilvl w:val="0"/>
          <w:numId w:val="42"/>
        </w:numPr>
        <w:adjustRightInd/>
        <w:spacing w:line="480" w:lineRule="exact"/>
        <w:ind w:left="966" w:hanging="224"/>
        <w:jc w:val="both"/>
        <w:rPr>
          <w:rFonts w:eastAsia="標楷體"/>
          <w:sz w:val="28"/>
          <w:szCs w:val="28"/>
        </w:rPr>
      </w:pPr>
      <w:r>
        <w:rPr>
          <w:rFonts w:eastAsia="標楷體" w:hint="eastAsia"/>
          <w:sz w:val="28"/>
          <w:szCs w:val="28"/>
        </w:rPr>
        <w:t>評分標準：</w:t>
      </w:r>
    </w:p>
    <w:p w:rsidR="005C0A8C" w:rsidRDefault="005C0A8C">
      <w:pPr>
        <w:numPr>
          <w:ilvl w:val="0"/>
          <w:numId w:val="64"/>
        </w:numPr>
        <w:adjustRightInd/>
        <w:spacing w:line="480" w:lineRule="exact"/>
        <w:jc w:val="both"/>
        <w:rPr>
          <w:rFonts w:eastAsia="標楷體"/>
          <w:sz w:val="28"/>
          <w:szCs w:val="28"/>
        </w:rPr>
      </w:pPr>
      <w:r>
        <w:rPr>
          <w:rFonts w:eastAsia="標楷體"/>
          <w:sz w:val="28"/>
          <w:szCs w:val="28"/>
        </w:rPr>
        <w:t>採逐項累計方式計分：</w:t>
      </w:r>
    </w:p>
    <w:p w:rsidR="005C0A8C" w:rsidRDefault="005C0A8C">
      <w:pPr>
        <w:adjustRightInd/>
        <w:spacing w:line="48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sz w:val="28"/>
          <w:szCs w:val="28"/>
        </w:rPr>
        <w:t>每年至少辦理</w:t>
      </w:r>
      <w:r>
        <w:rPr>
          <w:rFonts w:eastAsia="標楷體"/>
          <w:sz w:val="28"/>
          <w:szCs w:val="28"/>
        </w:rPr>
        <w:t>1</w:t>
      </w:r>
      <w:r>
        <w:rPr>
          <w:rFonts w:eastAsia="標楷體"/>
          <w:sz w:val="28"/>
          <w:szCs w:val="28"/>
        </w:rPr>
        <w:t>次機密檔案清查作業。</w:t>
      </w:r>
      <w:r>
        <w:rPr>
          <w:rFonts w:eastAsia="標楷體"/>
          <w:sz w:val="28"/>
          <w:szCs w:val="28"/>
        </w:rPr>
        <w:t>(2</w:t>
      </w:r>
      <w:r>
        <w:rPr>
          <w:rFonts w:eastAsia="標楷體"/>
          <w:sz w:val="28"/>
          <w:szCs w:val="28"/>
        </w:rPr>
        <w:t>分</w:t>
      </w:r>
      <w:r>
        <w:rPr>
          <w:rFonts w:eastAsia="標楷體"/>
          <w:sz w:val="28"/>
          <w:szCs w:val="28"/>
        </w:rPr>
        <w:t xml:space="preserve">) </w:t>
      </w:r>
    </w:p>
    <w:p w:rsidR="005C0A8C" w:rsidRDefault="005C0A8C">
      <w:pPr>
        <w:adjustRightInd/>
        <w:spacing w:line="48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sz w:val="28"/>
          <w:szCs w:val="28"/>
        </w:rPr>
        <w:t>將已成就解密條件或未列解密條件者，彙編機密檔案目錄</w:t>
      </w:r>
    </w:p>
    <w:p w:rsidR="005C0A8C" w:rsidRDefault="005C0A8C">
      <w:pPr>
        <w:adjustRightInd/>
        <w:spacing w:line="480" w:lineRule="exact"/>
        <w:ind w:left="1287"/>
        <w:jc w:val="both"/>
        <w:rPr>
          <w:rFonts w:eastAsia="標楷體"/>
          <w:sz w:val="28"/>
          <w:szCs w:val="28"/>
        </w:rPr>
      </w:pPr>
      <w:r>
        <w:rPr>
          <w:rFonts w:eastAsia="標楷體" w:hint="eastAsia"/>
          <w:sz w:val="28"/>
          <w:szCs w:val="28"/>
        </w:rPr>
        <w:t xml:space="preserve">  </w:t>
      </w:r>
      <w:r>
        <w:rPr>
          <w:rFonts w:eastAsia="標楷體"/>
          <w:sz w:val="28"/>
          <w:szCs w:val="28"/>
        </w:rPr>
        <w:t>送請業務單位檢討。但保密期限屆滿者，送業務單位依規</w:t>
      </w:r>
    </w:p>
    <w:p w:rsidR="005C0A8C" w:rsidRDefault="005C0A8C">
      <w:pPr>
        <w:adjustRightInd/>
        <w:spacing w:line="480" w:lineRule="exact"/>
        <w:ind w:left="1287"/>
        <w:jc w:val="both"/>
        <w:rPr>
          <w:rFonts w:eastAsia="標楷體"/>
          <w:sz w:val="28"/>
          <w:szCs w:val="28"/>
        </w:rPr>
      </w:pPr>
      <w:r>
        <w:rPr>
          <w:rFonts w:eastAsia="標楷體" w:hint="eastAsia"/>
          <w:sz w:val="28"/>
          <w:szCs w:val="28"/>
        </w:rPr>
        <w:t xml:space="preserve">  </w:t>
      </w:r>
      <w:r>
        <w:rPr>
          <w:rFonts w:eastAsia="標楷體"/>
          <w:sz w:val="28"/>
          <w:szCs w:val="28"/>
        </w:rPr>
        <w:t>定逕行註銷。解降密程序確依</w:t>
      </w:r>
      <w:r>
        <w:rPr>
          <w:rFonts w:eastAsia="標楷體" w:hint="eastAsia"/>
          <w:sz w:val="28"/>
          <w:szCs w:val="28"/>
        </w:rPr>
        <w:t>國家機密保護法、</w:t>
      </w:r>
      <w:r>
        <w:rPr>
          <w:rFonts w:eastAsia="標楷體"/>
          <w:sz w:val="28"/>
          <w:szCs w:val="28"/>
        </w:rPr>
        <w:t>文書處理</w:t>
      </w:r>
    </w:p>
    <w:p w:rsidR="005C0A8C" w:rsidRDefault="005C0A8C">
      <w:pPr>
        <w:adjustRightInd/>
        <w:spacing w:line="480" w:lineRule="exact"/>
        <w:ind w:left="1287"/>
        <w:jc w:val="both"/>
        <w:rPr>
          <w:rFonts w:eastAsia="標楷體"/>
          <w:sz w:val="28"/>
          <w:szCs w:val="28"/>
        </w:rPr>
      </w:pPr>
      <w:r>
        <w:rPr>
          <w:rFonts w:eastAsia="標楷體" w:hint="eastAsia"/>
          <w:sz w:val="28"/>
          <w:szCs w:val="28"/>
        </w:rPr>
        <w:t xml:space="preserve">  </w:t>
      </w:r>
      <w:r>
        <w:rPr>
          <w:rFonts w:eastAsia="標楷體"/>
          <w:sz w:val="28"/>
          <w:szCs w:val="28"/>
        </w:rPr>
        <w:t>手冊、政治檔案條例等相關規定辦理。</w:t>
      </w:r>
      <w:r>
        <w:rPr>
          <w:rFonts w:eastAsia="標楷體"/>
          <w:sz w:val="28"/>
          <w:szCs w:val="28"/>
        </w:rPr>
        <w:t>(2</w:t>
      </w:r>
      <w:r>
        <w:rPr>
          <w:rFonts w:eastAsia="標楷體"/>
          <w:sz w:val="28"/>
          <w:szCs w:val="28"/>
        </w:rPr>
        <w:t>分</w:t>
      </w:r>
      <w:r>
        <w:rPr>
          <w:rFonts w:eastAsia="標楷體"/>
          <w:sz w:val="28"/>
          <w:szCs w:val="28"/>
        </w:rPr>
        <w:t>)</w:t>
      </w:r>
    </w:p>
    <w:p w:rsidR="005C0A8C" w:rsidRDefault="005C0A8C">
      <w:pPr>
        <w:adjustRightInd/>
        <w:spacing w:line="480" w:lineRule="exact"/>
        <w:ind w:left="1287"/>
        <w:jc w:val="distribute"/>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sz w:val="28"/>
          <w:szCs w:val="28"/>
        </w:rPr>
        <w:t>完成解密後，全數修正目錄內容</w:t>
      </w:r>
      <w:r>
        <w:rPr>
          <w:rFonts w:eastAsia="標楷體" w:hint="eastAsia"/>
          <w:sz w:val="28"/>
          <w:szCs w:val="28"/>
        </w:rPr>
        <w:t>，並依規定辦理目錄彙</w:t>
      </w:r>
    </w:p>
    <w:p w:rsidR="005C0A8C" w:rsidRDefault="005C0A8C">
      <w:pPr>
        <w:adjustRightInd/>
        <w:spacing w:line="480" w:lineRule="exact"/>
        <w:ind w:left="1287"/>
        <w:rPr>
          <w:rFonts w:eastAsia="標楷體"/>
          <w:sz w:val="28"/>
          <w:szCs w:val="28"/>
        </w:rPr>
      </w:pPr>
      <w:r>
        <w:rPr>
          <w:rFonts w:eastAsia="標楷體" w:hint="eastAsia"/>
          <w:sz w:val="28"/>
          <w:szCs w:val="28"/>
        </w:rPr>
        <w:t xml:space="preserve">  </w:t>
      </w:r>
      <w:r>
        <w:rPr>
          <w:rFonts w:eastAsia="標楷體" w:hint="eastAsia"/>
          <w:sz w:val="28"/>
          <w:szCs w:val="28"/>
        </w:rPr>
        <w:t>送</w:t>
      </w:r>
      <w:r>
        <w:rPr>
          <w:rFonts w:eastAsia="標楷體"/>
          <w:sz w:val="28"/>
          <w:szCs w:val="28"/>
        </w:rPr>
        <w:t>。</w:t>
      </w:r>
      <w:r>
        <w:rPr>
          <w:rFonts w:eastAsia="標楷體"/>
          <w:sz w:val="28"/>
          <w:szCs w:val="28"/>
        </w:rPr>
        <w:t>(1</w:t>
      </w:r>
      <w:r>
        <w:rPr>
          <w:rFonts w:eastAsia="標楷體"/>
          <w:sz w:val="28"/>
          <w:szCs w:val="28"/>
        </w:rPr>
        <w:t>分</w:t>
      </w:r>
      <w:r>
        <w:rPr>
          <w:rFonts w:eastAsia="標楷體"/>
          <w:sz w:val="28"/>
          <w:szCs w:val="28"/>
        </w:rPr>
        <w:t>)</w:t>
      </w:r>
    </w:p>
    <w:p w:rsidR="005C0A8C" w:rsidRDefault="005C0A8C">
      <w:pPr>
        <w:numPr>
          <w:ilvl w:val="0"/>
          <w:numId w:val="64"/>
        </w:numPr>
        <w:adjustRightInd/>
        <w:spacing w:line="480" w:lineRule="exact"/>
        <w:jc w:val="both"/>
        <w:rPr>
          <w:rFonts w:eastAsia="標楷體" w:hint="eastAsia"/>
          <w:sz w:val="28"/>
          <w:szCs w:val="28"/>
        </w:rPr>
      </w:pPr>
      <w:r>
        <w:rPr>
          <w:rFonts w:eastAsia="標楷體"/>
          <w:sz w:val="28"/>
          <w:szCs w:val="28"/>
        </w:rPr>
        <w:lastRenderedPageBreak/>
        <w:t>管有已屆保密期限或保密條件已成就之機密檔案未予檢討者或逐項均無得分者，以</w:t>
      </w:r>
      <w:r>
        <w:rPr>
          <w:rFonts w:eastAsia="標楷體"/>
          <w:sz w:val="28"/>
          <w:szCs w:val="28"/>
        </w:rPr>
        <w:t>0</w:t>
      </w:r>
      <w:r>
        <w:rPr>
          <w:rFonts w:eastAsia="標楷體"/>
          <w:sz w:val="28"/>
          <w:szCs w:val="28"/>
        </w:rPr>
        <w:t>分計。</w:t>
      </w:r>
    </w:p>
    <w:p w:rsidR="005C0A8C" w:rsidRDefault="005C0A8C">
      <w:pPr>
        <w:numPr>
          <w:ilvl w:val="0"/>
          <w:numId w:val="6"/>
        </w:numPr>
        <w:adjustRightInd/>
        <w:spacing w:line="480" w:lineRule="exact"/>
        <w:ind w:left="765"/>
        <w:jc w:val="both"/>
        <w:rPr>
          <w:rFonts w:eastAsia="標楷體" w:hint="eastAsia"/>
          <w:b/>
          <w:sz w:val="28"/>
          <w:szCs w:val="28"/>
        </w:rPr>
      </w:pPr>
      <w:r>
        <w:rPr>
          <w:rFonts w:eastAsia="標楷體" w:hint="eastAsia"/>
          <w:b/>
          <w:sz w:val="28"/>
          <w:szCs w:val="28"/>
        </w:rPr>
        <w:t>文書檔案資訊化</w:t>
      </w:r>
      <w:r>
        <w:rPr>
          <w:rFonts w:eastAsia="標楷體"/>
          <w:b/>
          <w:sz w:val="28"/>
          <w:szCs w:val="28"/>
        </w:rPr>
        <w:t>（考評項目</w:t>
      </w:r>
      <w:r>
        <w:rPr>
          <w:rFonts w:eastAsia="標楷體" w:hint="eastAsia"/>
          <w:b/>
          <w:sz w:val="28"/>
          <w:szCs w:val="28"/>
        </w:rPr>
        <w:t>41-43</w:t>
      </w:r>
      <w:r>
        <w:rPr>
          <w:rFonts w:eastAsia="標楷體"/>
          <w:b/>
          <w:sz w:val="28"/>
          <w:szCs w:val="28"/>
        </w:rPr>
        <w:t>）</w:t>
      </w:r>
    </w:p>
    <w:p w:rsidR="005C0A8C" w:rsidRDefault="005C0A8C">
      <w:pPr>
        <w:numPr>
          <w:ilvl w:val="0"/>
          <w:numId w:val="23"/>
        </w:numPr>
        <w:adjustRightInd/>
        <w:spacing w:line="48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41</w:t>
      </w:r>
      <w:r>
        <w:rPr>
          <w:rFonts w:eastAsia="標楷體" w:hint="eastAsia"/>
          <w:b/>
          <w:sz w:val="28"/>
          <w:szCs w:val="28"/>
          <w:u w:val="single"/>
        </w:rPr>
        <w:t>：公文及檔案管理資訊系統功能完備且執行帳號管理安</w:t>
      </w:r>
    </w:p>
    <w:p w:rsidR="005C0A8C" w:rsidRDefault="005C0A8C">
      <w:pPr>
        <w:adjustRightInd/>
        <w:spacing w:line="480" w:lineRule="exact"/>
        <w:ind w:left="952"/>
        <w:jc w:val="both"/>
        <w:rPr>
          <w:rFonts w:eastAsia="標楷體"/>
          <w:b/>
          <w:sz w:val="28"/>
          <w:szCs w:val="28"/>
          <w:u w:val="single"/>
        </w:rPr>
      </w:pPr>
      <w:r>
        <w:rPr>
          <w:rFonts w:eastAsia="標楷體" w:hint="eastAsia"/>
          <w:b/>
          <w:sz w:val="28"/>
          <w:szCs w:val="28"/>
          <w:u w:val="single"/>
        </w:rPr>
        <w:t>全措施。</w:t>
      </w:r>
    </w:p>
    <w:p w:rsidR="005C0A8C" w:rsidRDefault="005C0A8C">
      <w:pPr>
        <w:numPr>
          <w:ilvl w:val="0"/>
          <w:numId w:val="120"/>
        </w:numPr>
        <w:adjustRightInd/>
        <w:spacing w:line="480" w:lineRule="exact"/>
        <w:ind w:hanging="185"/>
        <w:jc w:val="both"/>
        <w:rPr>
          <w:rFonts w:eastAsia="標楷體" w:hint="eastAsia"/>
          <w:sz w:val="28"/>
          <w:szCs w:val="28"/>
        </w:rPr>
      </w:pPr>
      <w:r>
        <w:rPr>
          <w:rFonts w:eastAsia="標楷體" w:hint="eastAsia"/>
          <w:sz w:val="28"/>
          <w:szCs w:val="28"/>
        </w:rPr>
        <w:t>作業規定：機關檔案管理作業手冊</w:t>
      </w:r>
      <w:r>
        <w:rPr>
          <w:rFonts w:eastAsia="標楷體" w:hint="eastAsia"/>
          <w:sz w:val="28"/>
          <w:szCs w:val="28"/>
        </w:rPr>
        <w:t>5.4.6</w:t>
      </w:r>
      <w:r>
        <w:rPr>
          <w:rFonts w:eastAsia="標楷體" w:hint="eastAsia"/>
          <w:sz w:val="28"/>
          <w:szCs w:val="28"/>
        </w:rPr>
        <w:t>、</w:t>
      </w:r>
      <w:r>
        <w:rPr>
          <w:rFonts w:eastAsia="標楷體" w:hint="eastAsia"/>
          <w:sz w:val="28"/>
          <w:szCs w:val="28"/>
        </w:rPr>
        <w:t>5.4.7</w:t>
      </w:r>
      <w:r>
        <w:rPr>
          <w:rFonts w:eastAsia="標楷體" w:hint="eastAsia"/>
          <w:sz w:val="28"/>
          <w:szCs w:val="28"/>
        </w:rPr>
        <w:t>。</w:t>
      </w:r>
    </w:p>
    <w:p w:rsidR="005C0A8C" w:rsidRDefault="005C0A8C">
      <w:pPr>
        <w:numPr>
          <w:ilvl w:val="0"/>
          <w:numId w:val="120"/>
        </w:numPr>
        <w:adjustRightInd/>
        <w:spacing w:line="480" w:lineRule="exact"/>
        <w:ind w:left="966" w:hanging="224"/>
        <w:jc w:val="both"/>
        <w:rPr>
          <w:rFonts w:eastAsia="標楷體" w:hint="eastAsia"/>
          <w:sz w:val="28"/>
          <w:szCs w:val="28"/>
        </w:rPr>
      </w:pPr>
      <w:r>
        <w:rPr>
          <w:rFonts w:eastAsia="標楷體" w:hint="eastAsia"/>
          <w:sz w:val="28"/>
          <w:szCs w:val="28"/>
        </w:rPr>
        <w:t>考評方式：查核公文及檔案管理資訊系統應具備文書製作、線上簽核、文書流程管理、文書傳遞交換</w:t>
      </w:r>
      <w:r>
        <w:rPr>
          <w:rFonts w:eastAsia="標楷體" w:hint="eastAsia"/>
          <w:sz w:val="28"/>
          <w:szCs w:val="28"/>
        </w:rPr>
        <w:t>(</w:t>
      </w:r>
      <w:r>
        <w:rPr>
          <w:rFonts w:eastAsia="標楷體" w:hint="eastAsia"/>
          <w:sz w:val="28"/>
          <w:szCs w:val="28"/>
        </w:rPr>
        <w:t>需支援最新版本之公文電子交換格式</w:t>
      </w:r>
      <w:r>
        <w:rPr>
          <w:rFonts w:eastAsia="標楷體" w:hint="eastAsia"/>
          <w:sz w:val="28"/>
          <w:szCs w:val="28"/>
        </w:rPr>
        <w:t>)</w:t>
      </w:r>
      <w:r>
        <w:rPr>
          <w:rFonts w:eastAsia="標楷體" w:hint="eastAsia"/>
          <w:sz w:val="28"/>
          <w:szCs w:val="28"/>
        </w:rPr>
        <w:t>、檔案管理等</w:t>
      </w:r>
      <w:r>
        <w:rPr>
          <w:rFonts w:eastAsia="標楷體" w:hint="eastAsia"/>
          <w:sz w:val="28"/>
          <w:szCs w:val="28"/>
        </w:rPr>
        <w:t>5</w:t>
      </w:r>
      <w:r>
        <w:rPr>
          <w:rFonts w:eastAsia="標楷體" w:hint="eastAsia"/>
          <w:sz w:val="28"/>
          <w:szCs w:val="28"/>
        </w:rPr>
        <w:t>項功能，且使用者登錄應具有帳號、密碼或身分認證等安全措施，定期帳號及權限清查，定期清理無效帳號，並具備更換系統密碼功能且至少半年更換</w:t>
      </w:r>
      <w:r>
        <w:rPr>
          <w:rFonts w:eastAsia="標楷體" w:hint="eastAsia"/>
          <w:sz w:val="28"/>
          <w:szCs w:val="28"/>
        </w:rPr>
        <w:t>1</w:t>
      </w:r>
      <w:r>
        <w:rPr>
          <w:rFonts w:eastAsia="標楷體" w:hint="eastAsia"/>
          <w:sz w:val="28"/>
          <w:szCs w:val="28"/>
        </w:rPr>
        <w:t>次。</w:t>
      </w:r>
    </w:p>
    <w:p w:rsidR="005C0A8C" w:rsidRDefault="005C0A8C">
      <w:pPr>
        <w:numPr>
          <w:ilvl w:val="0"/>
          <w:numId w:val="120"/>
        </w:numPr>
        <w:adjustRightInd/>
        <w:spacing w:line="480" w:lineRule="exact"/>
        <w:ind w:left="966" w:hanging="224"/>
        <w:jc w:val="both"/>
        <w:rPr>
          <w:rFonts w:eastAsia="標楷體"/>
          <w:sz w:val="28"/>
          <w:szCs w:val="28"/>
        </w:rPr>
      </w:pPr>
      <w:r>
        <w:rPr>
          <w:rFonts w:eastAsia="標楷體" w:hint="eastAsia"/>
          <w:sz w:val="28"/>
          <w:szCs w:val="28"/>
        </w:rPr>
        <w:t>評分標準：</w:t>
      </w:r>
    </w:p>
    <w:p w:rsidR="005C0A8C" w:rsidRDefault="005C0A8C">
      <w:pPr>
        <w:numPr>
          <w:ilvl w:val="0"/>
          <w:numId w:val="125"/>
        </w:numPr>
        <w:adjustRightInd/>
        <w:spacing w:line="480" w:lineRule="exact"/>
        <w:jc w:val="both"/>
        <w:rPr>
          <w:rFonts w:eastAsia="標楷體" w:hint="eastAsia"/>
          <w:sz w:val="28"/>
          <w:szCs w:val="28"/>
        </w:rPr>
      </w:pPr>
      <w:r>
        <w:rPr>
          <w:rFonts w:eastAsia="標楷體" w:hint="eastAsia"/>
          <w:sz w:val="28"/>
          <w:szCs w:val="28"/>
        </w:rPr>
        <w:t>採逐項累計方式計分：</w:t>
      </w:r>
    </w:p>
    <w:p w:rsidR="005C0A8C" w:rsidRDefault="005C0A8C">
      <w:pPr>
        <w:adjustRightInd/>
        <w:spacing w:line="48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系統具備文書製作、線上簽核、文書流程管理、文書傳遞</w:t>
      </w:r>
    </w:p>
    <w:p w:rsidR="005C0A8C" w:rsidRDefault="005C0A8C">
      <w:pPr>
        <w:adjustRightInd/>
        <w:spacing w:line="480" w:lineRule="exact"/>
        <w:ind w:left="1568"/>
        <w:jc w:val="both"/>
        <w:rPr>
          <w:rFonts w:eastAsia="標楷體"/>
          <w:sz w:val="28"/>
          <w:szCs w:val="28"/>
        </w:rPr>
      </w:pPr>
      <w:r>
        <w:rPr>
          <w:rFonts w:eastAsia="標楷體" w:hint="eastAsia"/>
          <w:sz w:val="28"/>
          <w:szCs w:val="28"/>
        </w:rPr>
        <w:t>交換</w:t>
      </w:r>
      <w:r>
        <w:rPr>
          <w:rFonts w:eastAsia="標楷體" w:hint="eastAsia"/>
          <w:sz w:val="28"/>
          <w:szCs w:val="28"/>
        </w:rPr>
        <w:t>(</w:t>
      </w:r>
      <w:r>
        <w:rPr>
          <w:rFonts w:eastAsia="標楷體" w:hint="eastAsia"/>
          <w:sz w:val="28"/>
          <w:szCs w:val="28"/>
        </w:rPr>
        <w:t>需支援最新版本之公文電子交換格式</w:t>
      </w:r>
      <w:r>
        <w:rPr>
          <w:rFonts w:eastAsia="標楷體" w:hint="eastAsia"/>
          <w:sz w:val="28"/>
          <w:szCs w:val="28"/>
        </w:rPr>
        <w:t>)</w:t>
      </w:r>
      <w:r>
        <w:rPr>
          <w:rFonts w:eastAsia="標楷體" w:hint="eastAsia"/>
          <w:sz w:val="28"/>
          <w:szCs w:val="28"/>
        </w:rPr>
        <w:t>、檔案管理等</w:t>
      </w:r>
      <w:r>
        <w:rPr>
          <w:rFonts w:eastAsia="標楷體" w:hint="eastAsia"/>
          <w:sz w:val="28"/>
          <w:szCs w:val="28"/>
        </w:rPr>
        <w:t>5</w:t>
      </w:r>
      <w:r>
        <w:rPr>
          <w:rFonts w:eastAsia="標楷體" w:hint="eastAsia"/>
          <w:sz w:val="28"/>
          <w:szCs w:val="28"/>
        </w:rPr>
        <w:t>項功能，系統如通過公文及檔案管理資訊系統驗證具有證書，本項給</w:t>
      </w:r>
      <w:r>
        <w:rPr>
          <w:rFonts w:eastAsia="標楷體" w:hint="eastAsia"/>
          <w:sz w:val="28"/>
          <w:szCs w:val="28"/>
        </w:rPr>
        <w:t>2</w:t>
      </w:r>
      <w:r>
        <w:rPr>
          <w:rFonts w:eastAsia="標楷體" w:hint="eastAsia"/>
          <w:sz w:val="28"/>
          <w:szCs w:val="28"/>
        </w:rPr>
        <w:t>分。系統如未通過公文及檔案管理資訊系統驗證，依</w:t>
      </w:r>
      <w:r>
        <w:rPr>
          <w:rFonts w:eastAsia="標楷體" w:hint="eastAsia"/>
          <w:sz w:val="28"/>
          <w:szCs w:val="28"/>
        </w:rPr>
        <w:t>NAA EDRMS-1</w:t>
      </w:r>
      <w:r>
        <w:rPr>
          <w:rFonts w:eastAsia="標楷體" w:hint="eastAsia"/>
          <w:sz w:val="28"/>
          <w:szCs w:val="28"/>
        </w:rPr>
        <w:t>：</w:t>
      </w:r>
      <w:r>
        <w:rPr>
          <w:rFonts w:eastAsia="標楷體" w:hint="eastAsia"/>
          <w:sz w:val="28"/>
          <w:szCs w:val="28"/>
        </w:rPr>
        <w:t>2015(</w:t>
      </w:r>
      <w:r>
        <w:rPr>
          <w:rFonts w:eastAsia="標楷體" w:hint="eastAsia"/>
          <w:sz w:val="28"/>
          <w:szCs w:val="28"/>
        </w:rPr>
        <w:t>或其後版本</w:t>
      </w:r>
      <w:r>
        <w:rPr>
          <w:rFonts w:eastAsia="標楷體" w:hint="eastAsia"/>
          <w:sz w:val="28"/>
          <w:szCs w:val="28"/>
        </w:rPr>
        <w:t>)</w:t>
      </w:r>
      <w:r>
        <w:rPr>
          <w:rFonts w:eastAsia="標楷體" w:hint="eastAsia"/>
          <w:sz w:val="28"/>
          <w:szCs w:val="28"/>
        </w:rPr>
        <w:t>驗證規格</w:t>
      </w:r>
      <w:r>
        <w:rPr>
          <w:rFonts w:eastAsia="標楷體" w:hint="eastAsia"/>
          <w:sz w:val="28"/>
          <w:szCs w:val="28"/>
          <w:lang w:eastAsia="zh-HK"/>
        </w:rPr>
        <w:t>抽測「文書製作」、「線上簽核」及「檔案管理」等</w:t>
      </w:r>
      <w:r>
        <w:rPr>
          <w:rFonts w:eastAsia="標楷體" w:hint="eastAsia"/>
          <w:sz w:val="28"/>
          <w:szCs w:val="28"/>
          <w:lang w:eastAsia="zh-HK"/>
        </w:rPr>
        <w:t>3</w:t>
      </w:r>
      <w:r>
        <w:rPr>
          <w:rFonts w:eastAsia="標楷體" w:hint="eastAsia"/>
          <w:sz w:val="28"/>
          <w:szCs w:val="28"/>
          <w:lang w:eastAsia="zh-HK"/>
        </w:rPr>
        <w:t>項系統功能，每項抽測均符合者方給</w:t>
      </w:r>
      <w:r>
        <w:rPr>
          <w:rFonts w:eastAsia="標楷體" w:hint="eastAsia"/>
          <w:sz w:val="28"/>
          <w:szCs w:val="28"/>
          <w:lang w:eastAsia="zh-HK"/>
        </w:rPr>
        <w:t>0.5</w:t>
      </w:r>
      <w:r>
        <w:rPr>
          <w:rFonts w:eastAsia="標楷體" w:hint="eastAsia"/>
          <w:sz w:val="28"/>
          <w:szCs w:val="28"/>
          <w:lang w:eastAsia="zh-HK"/>
        </w:rPr>
        <w:t>分，合計至多給</w:t>
      </w:r>
      <w:r>
        <w:rPr>
          <w:rFonts w:eastAsia="標楷體" w:hint="eastAsia"/>
          <w:sz w:val="28"/>
          <w:szCs w:val="28"/>
          <w:lang w:eastAsia="zh-HK"/>
        </w:rPr>
        <w:t>1.5</w:t>
      </w:r>
      <w:r>
        <w:rPr>
          <w:rFonts w:eastAsia="標楷體" w:hint="eastAsia"/>
          <w:sz w:val="28"/>
          <w:szCs w:val="28"/>
          <w:lang w:eastAsia="zh-HK"/>
        </w:rPr>
        <w:t>分。</w:t>
      </w:r>
      <w:r>
        <w:rPr>
          <w:rFonts w:eastAsia="標楷體" w:hint="eastAsia"/>
          <w:sz w:val="28"/>
          <w:szCs w:val="28"/>
        </w:rPr>
        <w:t>(</w:t>
      </w:r>
      <w:r>
        <w:rPr>
          <w:rFonts w:eastAsia="標楷體"/>
          <w:sz w:val="28"/>
          <w:szCs w:val="28"/>
        </w:rPr>
        <w:t>2</w:t>
      </w:r>
      <w:r>
        <w:rPr>
          <w:rFonts w:eastAsia="標楷體" w:hint="eastAsia"/>
          <w:sz w:val="28"/>
          <w:szCs w:val="28"/>
        </w:rPr>
        <w:t>分</w:t>
      </w:r>
      <w:r>
        <w:rPr>
          <w:rFonts w:eastAsia="標楷體" w:hint="eastAsia"/>
          <w:sz w:val="28"/>
          <w:szCs w:val="28"/>
        </w:rPr>
        <w:t>)</w:t>
      </w:r>
    </w:p>
    <w:p w:rsidR="005C0A8C" w:rsidRDefault="005C0A8C">
      <w:pPr>
        <w:adjustRightInd/>
        <w:spacing w:line="480" w:lineRule="exact"/>
        <w:ind w:left="1276"/>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具最近</w:t>
      </w:r>
      <w:r>
        <w:rPr>
          <w:rFonts w:eastAsia="標楷體" w:hint="eastAsia"/>
          <w:sz w:val="28"/>
          <w:szCs w:val="28"/>
        </w:rPr>
        <w:t>1</w:t>
      </w:r>
      <w:r>
        <w:rPr>
          <w:rFonts w:eastAsia="標楷體" w:hint="eastAsia"/>
          <w:sz w:val="28"/>
          <w:szCs w:val="28"/>
        </w:rPr>
        <w:t>年所有使用者</w:t>
      </w:r>
      <w:r>
        <w:rPr>
          <w:rFonts w:eastAsia="標楷體" w:hint="eastAsia"/>
          <w:sz w:val="28"/>
          <w:szCs w:val="28"/>
          <w:lang w:eastAsia="zh-HK"/>
        </w:rPr>
        <w:t>帳號</w:t>
      </w:r>
      <w:r>
        <w:rPr>
          <w:rFonts w:eastAsia="標楷體" w:hint="eastAsia"/>
          <w:sz w:val="28"/>
          <w:szCs w:val="28"/>
        </w:rPr>
        <w:t>權限申請及異動管理紀錄，且</w:t>
      </w:r>
    </w:p>
    <w:p w:rsidR="005C0A8C" w:rsidRDefault="005C0A8C">
      <w:pPr>
        <w:adjustRightInd/>
        <w:spacing w:line="480" w:lineRule="exact"/>
        <w:ind w:left="1540"/>
        <w:jc w:val="both"/>
        <w:rPr>
          <w:rFonts w:eastAsia="標楷體"/>
          <w:sz w:val="28"/>
          <w:szCs w:val="28"/>
        </w:rPr>
      </w:pPr>
      <w:r>
        <w:rPr>
          <w:rFonts w:eastAsia="標楷體" w:hint="eastAsia"/>
          <w:sz w:val="28"/>
          <w:szCs w:val="28"/>
          <w:lang w:eastAsia="zh-HK"/>
        </w:rPr>
        <w:t>經抽查與</w:t>
      </w:r>
      <w:r>
        <w:rPr>
          <w:rFonts w:eastAsia="標楷體" w:hint="eastAsia"/>
          <w:sz w:val="28"/>
          <w:szCs w:val="28"/>
        </w:rPr>
        <w:t>系統</w:t>
      </w:r>
      <w:r>
        <w:rPr>
          <w:rFonts w:eastAsia="標楷體" w:hint="eastAsia"/>
          <w:sz w:val="28"/>
          <w:szCs w:val="28"/>
          <w:lang w:eastAsia="zh-HK"/>
        </w:rPr>
        <w:t>均相符者，給</w:t>
      </w:r>
      <w:r>
        <w:rPr>
          <w:rFonts w:eastAsia="標楷體" w:hint="eastAsia"/>
          <w:sz w:val="28"/>
          <w:szCs w:val="28"/>
          <w:lang w:eastAsia="zh-HK"/>
        </w:rPr>
        <w:t>1</w:t>
      </w:r>
      <w:r>
        <w:rPr>
          <w:rFonts w:eastAsia="標楷體" w:hint="eastAsia"/>
          <w:sz w:val="28"/>
          <w:szCs w:val="28"/>
          <w:lang w:eastAsia="zh-HK"/>
        </w:rPr>
        <w:t>分，未全部符合者依符合比例計分，並採四捨五入計算。</w:t>
      </w:r>
      <w:r>
        <w:rPr>
          <w:rFonts w:eastAsia="標楷體" w:hint="eastAsia"/>
          <w:sz w:val="28"/>
          <w:szCs w:val="28"/>
          <w:lang w:eastAsia="zh-HK"/>
        </w:rPr>
        <w:t>(1</w:t>
      </w:r>
      <w:r>
        <w:rPr>
          <w:rFonts w:eastAsia="標楷體" w:hint="eastAsia"/>
          <w:sz w:val="28"/>
          <w:szCs w:val="28"/>
          <w:lang w:eastAsia="zh-HK"/>
        </w:rPr>
        <w:t>分</w:t>
      </w:r>
      <w:r>
        <w:rPr>
          <w:rFonts w:eastAsia="標楷體" w:hint="eastAsia"/>
          <w:sz w:val="28"/>
          <w:szCs w:val="28"/>
          <w:lang w:eastAsia="zh-HK"/>
        </w:rPr>
        <w:t>)</w:t>
      </w:r>
    </w:p>
    <w:p w:rsidR="005C0A8C" w:rsidRDefault="005C0A8C">
      <w:pPr>
        <w:adjustRightInd/>
        <w:spacing w:line="480" w:lineRule="exact"/>
        <w:ind w:left="1274"/>
        <w:rPr>
          <w:rFonts w:eastAsia="標楷體"/>
          <w:sz w:val="28"/>
          <w:szCs w:val="28"/>
          <w:lang w:eastAsia="zh-HK"/>
        </w:rPr>
      </w:pPr>
      <w:r>
        <w:rPr>
          <w:rFonts w:eastAsia="標楷體"/>
          <w:sz w:val="28"/>
          <w:szCs w:val="28"/>
          <w:lang w:eastAsia="zh-HK"/>
        </w:rPr>
        <w:fldChar w:fldCharType="begin"/>
      </w:r>
      <w:r>
        <w:rPr>
          <w:rFonts w:eastAsia="標楷體"/>
          <w:sz w:val="28"/>
          <w:szCs w:val="28"/>
          <w:lang w:eastAsia="zh-HK"/>
        </w:rPr>
        <w:instrText xml:space="preserve"> </w:instrText>
      </w:r>
      <w:r>
        <w:rPr>
          <w:rFonts w:eastAsia="標楷體" w:hint="eastAsia"/>
          <w:sz w:val="28"/>
          <w:szCs w:val="28"/>
          <w:lang w:eastAsia="zh-HK"/>
        </w:rPr>
        <w:instrText>eq \o\ac(</w:instrText>
      </w:r>
      <w:r>
        <w:rPr>
          <w:rFonts w:eastAsia="標楷體" w:hint="eastAsia"/>
          <w:sz w:val="28"/>
          <w:szCs w:val="28"/>
          <w:lang w:eastAsia="zh-HK"/>
        </w:rPr>
        <w:instrText>○</w:instrText>
      </w:r>
      <w:r>
        <w:rPr>
          <w:rFonts w:eastAsia="標楷體" w:hint="eastAsia"/>
          <w:sz w:val="28"/>
          <w:szCs w:val="28"/>
          <w:lang w:eastAsia="zh-HK"/>
        </w:rPr>
        <w:instrText>,3)</w:instrText>
      </w:r>
      <w:r>
        <w:rPr>
          <w:rFonts w:eastAsia="標楷體"/>
          <w:sz w:val="28"/>
          <w:szCs w:val="28"/>
          <w:lang w:eastAsia="zh-HK"/>
        </w:rPr>
        <w:fldChar w:fldCharType="end"/>
      </w:r>
      <w:r>
        <w:rPr>
          <w:rFonts w:eastAsia="標楷體" w:hint="eastAsia"/>
          <w:sz w:val="28"/>
          <w:szCs w:val="28"/>
          <w:lang w:eastAsia="zh-HK"/>
        </w:rPr>
        <w:t>具最近</w:t>
      </w:r>
      <w:r>
        <w:rPr>
          <w:rFonts w:eastAsia="標楷體" w:hint="eastAsia"/>
          <w:sz w:val="28"/>
          <w:szCs w:val="28"/>
          <w:lang w:eastAsia="zh-HK"/>
        </w:rPr>
        <w:t>1</w:t>
      </w:r>
      <w:r>
        <w:rPr>
          <w:rFonts w:eastAsia="標楷體" w:hint="eastAsia"/>
          <w:sz w:val="28"/>
          <w:szCs w:val="28"/>
          <w:lang w:eastAsia="zh-HK"/>
        </w:rPr>
        <w:t>年所有使用者帳號權限清查紀錄，且經抽查與系</w:t>
      </w:r>
    </w:p>
    <w:p w:rsidR="005C0A8C" w:rsidRDefault="005C0A8C">
      <w:pPr>
        <w:adjustRightInd/>
        <w:spacing w:line="480" w:lineRule="exact"/>
        <w:ind w:leftChars="641" w:left="1874" w:hangingChars="120" w:hanging="336"/>
        <w:rPr>
          <w:rFonts w:eastAsia="標楷體"/>
          <w:sz w:val="28"/>
          <w:szCs w:val="28"/>
          <w:lang w:eastAsia="zh-HK"/>
        </w:rPr>
      </w:pPr>
      <w:r>
        <w:rPr>
          <w:rFonts w:eastAsia="標楷體" w:hint="eastAsia"/>
          <w:sz w:val="28"/>
          <w:szCs w:val="28"/>
          <w:lang w:eastAsia="zh-HK"/>
        </w:rPr>
        <w:t>統均相符者，給</w:t>
      </w:r>
      <w:r>
        <w:rPr>
          <w:rFonts w:eastAsia="標楷體" w:hint="eastAsia"/>
          <w:sz w:val="28"/>
          <w:szCs w:val="28"/>
          <w:lang w:eastAsia="zh-HK"/>
        </w:rPr>
        <w:t>1</w:t>
      </w:r>
      <w:r>
        <w:rPr>
          <w:rFonts w:eastAsia="標楷體" w:hint="eastAsia"/>
          <w:sz w:val="28"/>
          <w:szCs w:val="28"/>
          <w:lang w:eastAsia="zh-HK"/>
        </w:rPr>
        <w:t>分，未全部符合者依符合比例計分，並</w:t>
      </w:r>
    </w:p>
    <w:p w:rsidR="005C0A8C" w:rsidRDefault="005C0A8C">
      <w:pPr>
        <w:adjustRightInd/>
        <w:spacing w:line="480" w:lineRule="exact"/>
        <w:ind w:leftChars="641" w:left="1538"/>
        <w:rPr>
          <w:rFonts w:eastAsia="標楷體"/>
          <w:sz w:val="28"/>
          <w:szCs w:val="28"/>
        </w:rPr>
      </w:pPr>
      <w:r>
        <w:rPr>
          <w:rFonts w:eastAsia="標楷體" w:hint="eastAsia"/>
          <w:sz w:val="28"/>
          <w:szCs w:val="28"/>
          <w:lang w:eastAsia="zh-HK"/>
        </w:rPr>
        <w:t>採四捨五入計算。</w:t>
      </w:r>
      <w:r>
        <w:rPr>
          <w:rFonts w:eastAsia="標楷體" w:hint="eastAsia"/>
          <w:sz w:val="28"/>
          <w:szCs w:val="28"/>
          <w:lang w:eastAsia="zh-HK"/>
        </w:rPr>
        <w:t>(1</w:t>
      </w:r>
      <w:r>
        <w:rPr>
          <w:rFonts w:eastAsia="標楷體" w:hint="eastAsia"/>
          <w:sz w:val="28"/>
          <w:szCs w:val="28"/>
          <w:lang w:eastAsia="zh-HK"/>
        </w:rPr>
        <w:t>分</w:t>
      </w:r>
      <w:r>
        <w:rPr>
          <w:rFonts w:eastAsia="標楷體" w:hint="eastAsia"/>
          <w:sz w:val="28"/>
          <w:szCs w:val="28"/>
          <w:lang w:eastAsia="zh-HK"/>
        </w:rPr>
        <w:t>)</w:t>
      </w:r>
    </w:p>
    <w:p w:rsidR="005C0A8C" w:rsidRDefault="005C0A8C">
      <w:pPr>
        <w:adjustRightInd/>
        <w:spacing w:line="480" w:lineRule="exact"/>
        <w:ind w:left="1260"/>
        <w:jc w:val="distribute"/>
        <w:rPr>
          <w:rFonts w:eastAsia="標楷體"/>
          <w:sz w:val="28"/>
          <w:szCs w:val="28"/>
          <w:lang w:eastAsia="zh-HK"/>
        </w:rPr>
      </w:pPr>
      <w:r>
        <w:rPr>
          <w:rFonts w:eastAsia="標楷體"/>
          <w:sz w:val="28"/>
          <w:szCs w:val="28"/>
          <w:lang w:eastAsia="zh-HK"/>
        </w:rPr>
        <w:fldChar w:fldCharType="begin"/>
      </w:r>
      <w:r>
        <w:rPr>
          <w:rFonts w:eastAsia="標楷體"/>
          <w:sz w:val="28"/>
          <w:szCs w:val="28"/>
          <w:lang w:eastAsia="zh-HK"/>
        </w:rPr>
        <w:instrText xml:space="preserve"> </w:instrText>
      </w:r>
      <w:r>
        <w:rPr>
          <w:rFonts w:eastAsia="標楷體" w:hint="eastAsia"/>
          <w:sz w:val="28"/>
          <w:szCs w:val="28"/>
          <w:lang w:eastAsia="zh-HK"/>
        </w:rPr>
        <w:instrText>eq \o\ac(</w:instrText>
      </w:r>
      <w:r>
        <w:rPr>
          <w:rFonts w:eastAsia="標楷體" w:hint="eastAsia"/>
          <w:sz w:val="28"/>
          <w:szCs w:val="28"/>
          <w:lang w:eastAsia="zh-HK"/>
        </w:rPr>
        <w:instrText>○</w:instrText>
      </w:r>
      <w:r>
        <w:rPr>
          <w:rFonts w:eastAsia="標楷體" w:hint="eastAsia"/>
          <w:sz w:val="28"/>
          <w:szCs w:val="28"/>
          <w:lang w:eastAsia="zh-HK"/>
        </w:rPr>
        <w:instrText>,4)</w:instrText>
      </w:r>
      <w:r>
        <w:rPr>
          <w:rFonts w:eastAsia="標楷體"/>
          <w:sz w:val="28"/>
          <w:szCs w:val="28"/>
          <w:lang w:eastAsia="zh-HK"/>
        </w:rPr>
        <w:fldChar w:fldCharType="end"/>
      </w:r>
      <w:r>
        <w:rPr>
          <w:rFonts w:eastAsia="標楷體" w:hint="eastAsia"/>
          <w:sz w:val="28"/>
          <w:szCs w:val="28"/>
          <w:lang w:eastAsia="zh-HK"/>
        </w:rPr>
        <w:t>系統具備更換系統密碼功能，密碼長度小於</w:t>
      </w:r>
      <w:r>
        <w:rPr>
          <w:rFonts w:eastAsia="標楷體" w:hint="eastAsia"/>
          <w:sz w:val="28"/>
          <w:szCs w:val="28"/>
          <w:lang w:eastAsia="zh-HK"/>
        </w:rPr>
        <w:t>8</w:t>
      </w:r>
      <w:r>
        <w:rPr>
          <w:rFonts w:eastAsia="標楷體" w:hint="eastAsia"/>
          <w:sz w:val="28"/>
          <w:szCs w:val="28"/>
          <w:lang w:eastAsia="zh-HK"/>
        </w:rPr>
        <w:t>碼者不給</w:t>
      </w:r>
    </w:p>
    <w:p w:rsidR="005C0A8C" w:rsidRDefault="005C0A8C">
      <w:pPr>
        <w:adjustRightInd/>
        <w:spacing w:line="460" w:lineRule="exact"/>
        <w:ind w:left="1526"/>
        <w:rPr>
          <w:rFonts w:eastAsia="標楷體" w:hint="eastAsia"/>
          <w:sz w:val="28"/>
          <w:szCs w:val="28"/>
        </w:rPr>
      </w:pPr>
      <w:r>
        <w:rPr>
          <w:rFonts w:eastAsia="標楷體" w:hint="eastAsia"/>
          <w:sz w:val="28"/>
          <w:szCs w:val="28"/>
          <w:lang w:eastAsia="zh-HK"/>
        </w:rPr>
        <w:t>分；密碼長度等於</w:t>
      </w:r>
      <w:r>
        <w:rPr>
          <w:rFonts w:eastAsia="標楷體" w:hint="eastAsia"/>
          <w:sz w:val="28"/>
          <w:szCs w:val="28"/>
          <w:lang w:eastAsia="zh-HK"/>
        </w:rPr>
        <w:t>8</w:t>
      </w:r>
      <w:r>
        <w:rPr>
          <w:rFonts w:eastAsia="標楷體" w:hint="eastAsia"/>
          <w:sz w:val="28"/>
          <w:szCs w:val="28"/>
          <w:lang w:eastAsia="zh-HK"/>
        </w:rPr>
        <w:t>碼時，落實至少每</w:t>
      </w:r>
      <w:r>
        <w:rPr>
          <w:rFonts w:eastAsia="標楷體" w:hint="eastAsia"/>
          <w:sz w:val="28"/>
          <w:szCs w:val="28"/>
          <w:lang w:eastAsia="zh-HK"/>
        </w:rPr>
        <w:t>3</w:t>
      </w:r>
      <w:r>
        <w:rPr>
          <w:rFonts w:eastAsia="標楷體" w:hint="eastAsia"/>
          <w:sz w:val="28"/>
          <w:szCs w:val="28"/>
          <w:lang w:eastAsia="zh-HK"/>
        </w:rPr>
        <w:t>個月更換</w:t>
      </w:r>
      <w:r>
        <w:rPr>
          <w:rFonts w:eastAsia="標楷體" w:hint="eastAsia"/>
          <w:sz w:val="28"/>
          <w:szCs w:val="28"/>
          <w:lang w:eastAsia="zh-HK"/>
        </w:rPr>
        <w:t>1</w:t>
      </w:r>
      <w:r>
        <w:rPr>
          <w:rFonts w:eastAsia="標楷體" w:hint="eastAsia"/>
          <w:sz w:val="28"/>
          <w:szCs w:val="28"/>
          <w:lang w:eastAsia="zh-HK"/>
        </w:rPr>
        <w:t>次者，</w:t>
      </w:r>
      <w:r>
        <w:rPr>
          <w:rFonts w:eastAsia="標楷體" w:hint="eastAsia"/>
          <w:sz w:val="28"/>
          <w:szCs w:val="28"/>
          <w:lang w:eastAsia="zh-HK"/>
        </w:rPr>
        <w:lastRenderedPageBreak/>
        <w:t>給</w:t>
      </w:r>
      <w:r>
        <w:rPr>
          <w:rFonts w:eastAsia="標楷體" w:hint="eastAsia"/>
          <w:sz w:val="28"/>
          <w:szCs w:val="28"/>
          <w:lang w:eastAsia="zh-HK"/>
        </w:rPr>
        <w:t>1</w:t>
      </w:r>
      <w:r>
        <w:rPr>
          <w:rFonts w:eastAsia="標楷體" w:hint="eastAsia"/>
          <w:sz w:val="28"/>
          <w:szCs w:val="28"/>
          <w:lang w:eastAsia="zh-HK"/>
        </w:rPr>
        <w:t>分；密碼長度大於</w:t>
      </w:r>
      <w:r>
        <w:rPr>
          <w:rFonts w:eastAsia="標楷體" w:hint="eastAsia"/>
          <w:sz w:val="28"/>
          <w:szCs w:val="28"/>
          <w:lang w:eastAsia="zh-HK"/>
        </w:rPr>
        <w:t>8</w:t>
      </w:r>
      <w:r>
        <w:rPr>
          <w:rFonts w:eastAsia="標楷體" w:hint="eastAsia"/>
          <w:sz w:val="28"/>
          <w:szCs w:val="28"/>
          <w:lang w:eastAsia="zh-HK"/>
        </w:rPr>
        <w:t>碼時，落實至少半年更換</w:t>
      </w:r>
      <w:r>
        <w:rPr>
          <w:rFonts w:eastAsia="標楷體" w:hint="eastAsia"/>
          <w:sz w:val="28"/>
          <w:szCs w:val="28"/>
          <w:lang w:eastAsia="zh-HK"/>
        </w:rPr>
        <w:t>1</w:t>
      </w:r>
      <w:r>
        <w:rPr>
          <w:rFonts w:eastAsia="標楷體" w:hint="eastAsia"/>
          <w:sz w:val="28"/>
          <w:szCs w:val="28"/>
          <w:lang w:eastAsia="zh-HK"/>
        </w:rPr>
        <w:t>次者，給</w:t>
      </w:r>
      <w:r>
        <w:rPr>
          <w:rFonts w:eastAsia="標楷體" w:hint="eastAsia"/>
          <w:sz w:val="28"/>
          <w:szCs w:val="28"/>
        </w:rPr>
        <w:t>1</w:t>
      </w:r>
      <w:r>
        <w:rPr>
          <w:rFonts w:eastAsia="標楷體" w:hint="eastAsia"/>
          <w:sz w:val="28"/>
          <w:szCs w:val="28"/>
        </w:rPr>
        <w:t>分</w:t>
      </w:r>
      <w:r>
        <w:rPr>
          <w:rFonts w:eastAsia="標楷體" w:hint="eastAsia"/>
          <w:sz w:val="28"/>
          <w:szCs w:val="28"/>
          <w:lang w:eastAsia="zh-HK"/>
        </w:rPr>
        <w:t>。</w:t>
      </w:r>
      <w:r>
        <w:rPr>
          <w:rFonts w:eastAsia="標楷體" w:hint="eastAsia"/>
          <w:sz w:val="28"/>
          <w:szCs w:val="28"/>
          <w:lang w:eastAsia="zh-HK"/>
        </w:rPr>
        <w:t>(</w:t>
      </w:r>
      <w:r>
        <w:rPr>
          <w:rFonts w:eastAsia="標楷體"/>
          <w:sz w:val="28"/>
          <w:szCs w:val="28"/>
          <w:lang w:eastAsia="zh-HK"/>
        </w:rPr>
        <w:t>1</w:t>
      </w:r>
      <w:r>
        <w:rPr>
          <w:rFonts w:eastAsia="標楷體" w:hint="eastAsia"/>
          <w:sz w:val="28"/>
          <w:szCs w:val="28"/>
          <w:lang w:eastAsia="zh-HK"/>
        </w:rPr>
        <w:t>分</w:t>
      </w:r>
      <w:r>
        <w:rPr>
          <w:rFonts w:eastAsia="標楷體" w:hint="eastAsia"/>
          <w:sz w:val="28"/>
          <w:szCs w:val="28"/>
          <w:lang w:eastAsia="zh-HK"/>
        </w:rPr>
        <w:t>)</w:t>
      </w:r>
    </w:p>
    <w:p w:rsidR="005C0A8C" w:rsidRDefault="005C0A8C">
      <w:pPr>
        <w:numPr>
          <w:ilvl w:val="0"/>
          <w:numId w:val="153"/>
        </w:numPr>
        <w:adjustRightInd/>
        <w:spacing w:line="440" w:lineRule="exact"/>
        <w:jc w:val="both"/>
        <w:rPr>
          <w:rFonts w:eastAsia="標楷體"/>
          <w:sz w:val="28"/>
          <w:szCs w:val="28"/>
        </w:rPr>
      </w:pPr>
      <w:r>
        <w:rPr>
          <w:rFonts w:eastAsia="標楷體" w:hint="eastAsia"/>
          <w:sz w:val="28"/>
          <w:szCs w:val="28"/>
        </w:rPr>
        <w:t>逐項均無得分者，以</w:t>
      </w:r>
      <w:r>
        <w:rPr>
          <w:rFonts w:eastAsia="標楷體" w:hint="eastAsia"/>
          <w:sz w:val="28"/>
          <w:szCs w:val="28"/>
        </w:rPr>
        <w:t>0</w:t>
      </w:r>
      <w:r>
        <w:rPr>
          <w:rFonts w:eastAsia="標楷體" w:hint="eastAsia"/>
          <w:sz w:val="28"/>
          <w:szCs w:val="28"/>
        </w:rPr>
        <w:t>分計。</w:t>
      </w:r>
    </w:p>
    <w:p w:rsidR="005C0A8C" w:rsidRDefault="005C0A8C">
      <w:pPr>
        <w:numPr>
          <w:ilvl w:val="0"/>
          <w:numId w:val="153"/>
        </w:numPr>
        <w:adjustRightInd/>
        <w:spacing w:line="440" w:lineRule="exact"/>
        <w:jc w:val="both"/>
        <w:rPr>
          <w:rFonts w:eastAsia="標楷體" w:hint="eastAsia"/>
          <w:sz w:val="28"/>
          <w:szCs w:val="28"/>
        </w:rPr>
      </w:pPr>
      <w:r>
        <w:rPr>
          <w:rFonts w:eastAsia="標楷體" w:hint="eastAsia"/>
          <w:sz w:val="28"/>
          <w:szCs w:val="28"/>
        </w:rPr>
        <w:t>使用上級機關提供系統者，以上級機關通過之系統驗證證書及使用情形評分。</w:t>
      </w:r>
    </w:p>
    <w:p w:rsidR="005C0A8C" w:rsidRDefault="005C0A8C">
      <w:pPr>
        <w:numPr>
          <w:ilvl w:val="0"/>
          <w:numId w:val="120"/>
        </w:numPr>
        <w:adjustRightInd/>
        <w:spacing w:line="440" w:lineRule="exact"/>
        <w:ind w:left="966" w:hanging="224"/>
        <w:jc w:val="both"/>
        <w:rPr>
          <w:rFonts w:eastAsia="標楷體" w:hint="eastAsia"/>
          <w:sz w:val="28"/>
          <w:szCs w:val="28"/>
        </w:rPr>
      </w:pPr>
      <w:r>
        <w:rPr>
          <w:rFonts w:eastAsia="標楷體" w:hint="eastAsia"/>
          <w:sz w:val="28"/>
          <w:szCs w:val="28"/>
        </w:rPr>
        <w:t>注意事項：</w:t>
      </w:r>
    </w:p>
    <w:p w:rsidR="005C0A8C" w:rsidRDefault="005C0A8C">
      <w:pPr>
        <w:numPr>
          <w:ilvl w:val="0"/>
          <w:numId w:val="126"/>
        </w:numPr>
        <w:adjustRightInd/>
        <w:spacing w:line="440" w:lineRule="exact"/>
        <w:jc w:val="both"/>
        <w:rPr>
          <w:rFonts w:eastAsia="標楷體"/>
          <w:sz w:val="28"/>
          <w:szCs w:val="28"/>
        </w:rPr>
      </w:pPr>
      <w:r>
        <w:rPr>
          <w:rFonts w:eastAsia="標楷體" w:hint="eastAsia"/>
          <w:sz w:val="28"/>
          <w:szCs w:val="28"/>
        </w:rPr>
        <w:t>「文書製作」功能包含</w:t>
      </w:r>
      <w:r>
        <w:rPr>
          <w:rFonts w:eastAsia="標楷體"/>
          <w:sz w:val="28"/>
          <w:szCs w:val="28"/>
        </w:rPr>
        <w:t>應轉出公文電子交換所需文書本文檔、附件、交換表單檔及文書訊息檔等</w:t>
      </w:r>
      <w:r>
        <w:rPr>
          <w:rFonts w:ascii="標楷體" w:eastAsia="標楷體" w:hAnsi="標楷體" w:hint="eastAsia"/>
          <w:sz w:val="28"/>
          <w:szCs w:val="28"/>
        </w:rPr>
        <w:t>，</w:t>
      </w:r>
      <w:r>
        <w:rPr>
          <w:rFonts w:eastAsia="標楷體" w:hint="eastAsia"/>
          <w:sz w:val="28"/>
          <w:szCs w:val="28"/>
        </w:rPr>
        <w:t>轉出檔案格式應符合文書及檔案管理電腦化作業規範附錄</w:t>
      </w:r>
      <w:r>
        <w:rPr>
          <w:rFonts w:eastAsia="標楷體" w:hint="eastAsia"/>
          <w:sz w:val="28"/>
          <w:szCs w:val="28"/>
        </w:rPr>
        <w:t>3</w:t>
      </w:r>
      <w:r>
        <w:rPr>
          <w:rFonts w:eastAsia="標楷體" w:hint="eastAsia"/>
          <w:sz w:val="28"/>
          <w:szCs w:val="28"/>
        </w:rPr>
        <w:t>至</w:t>
      </w:r>
      <w:r>
        <w:rPr>
          <w:rFonts w:eastAsia="標楷體" w:hint="eastAsia"/>
          <w:sz w:val="28"/>
          <w:szCs w:val="28"/>
        </w:rPr>
        <w:t>7</w:t>
      </w:r>
      <w:r>
        <w:rPr>
          <w:rFonts w:eastAsia="標楷體" w:hint="eastAsia"/>
          <w:sz w:val="28"/>
          <w:szCs w:val="28"/>
        </w:rPr>
        <w:t>要求。</w:t>
      </w:r>
    </w:p>
    <w:p w:rsidR="005C0A8C" w:rsidRDefault="005C0A8C">
      <w:pPr>
        <w:numPr>
          <w:ilvl w:val="0"/>
          <w:numId w:val="126"/>
        </w:numPr>
        <w:adjustRightInd/>
        <w:spacing w:line="440" w:lineRule="exact"/>
        <w:jc w:val="both"/>
        <w:rPr>
          <w:rFonts w:eastAsia="標楷體"/>
          <w:sz w:val="28"/>
          <w:szCs w:val="28"/>
        </w:rPr>
      </w:pPr>
      <w:r>
        <w:rPr>
          <w:rFonts w:eastAsia="標楷體" w:hint="eastAsia"/>
          <w:sz w:val="28"/>
          <w:szCs w:val="28"/>
        </w:rPr>
        <w:t>「線上簽核」功能包含文件簽辦及文稿擬判流程、使用臨時卡加簽及正式卡補簽追認、會辦流程、代理人處理機制流程、「職務代理人或權責主管補簽流程」，應至少檢視或測試</w:t>
      </w:r>
      <w:r>
        <w:rPr>
          <w:rFonts w:eastAsia="標楷體" w:hint="eastAsia"/>
          <w:sz w:val="28"/>
          <w:szCs w:val="28"/>
        </w:rPr>
        <w:t>3</w:t>
      </w:r>
      <w:r>
        <w:rPr>
          <w:rFonts w:eastAsia="標楷體" w:hint="eastAsia"/>
          <w:sz w:val="28"/>
          <w:szCs w:val="28"/>
        </w:rPr>
        <w:t>項子功能。</w:t>
      </w:r>
    </w:p>
    <w:p w:rsidR="005C0A8C" w:rsidRDefault="005C0A8C">
      <w:pPr>
        <w:numPr>
          <w:ilvl w:val="0"/>
          <w:numId w:val="126"/>
        </w:numPr>
        <w:adjustRightInd/>
        <w:spacing w:line="440" w:lineRule="exact"/>
        <w:jc w:val="both"/>
        <w:rPr>
          <w:rFonts w:eastAsia="標楷體"/>
          <w:sz w:val="28"/>
          <w:szCs w:val="28"/>
        </w:rPr>
      </w:pPr>
      <w:r>
        <w:rPr>
          <w:rFonts w:eastAsia="標楷體" w:hint="eastAsia"/>
          <w:sz w:val="28"/>
          <w:szCs w:val="28"/>
        </w:rPr>
        <w:t>「檔案管理」功能包含檔案蒐集與確認、檔案形成與保管、檔案清理、檔案檢調與應用、查詢檢索、統計報表、轉檔作業、稽核與安全</w:t>
      </w:r>
      <w:r>
        <w:rPr>
          <w:rFonts w:eastAsia="標楷體" w:hint="eastAsia"/>
          <w:sz w:val="28"/>
          <w:szCs w:val="28"/>
          <w:lang w:eastAsia="zh-HK"/>
        </w:rPr>
        <w:t>，</w:t>
      </w:r>
      <w:r>
        <w:rPr>
          <w:rFonts w:eastAsia="標楷體" w:hint="eastAsia"/>
          <w:sz w:val="28"/>
          <w:szCs w:val="28"/>
        </w:rPr>
        <w:t>應至少檢視或測試</w:t>
      </w:r>
      <w:r>
        <w:rPr>
          <w:rFonts w:eastAsia="標楷體" w:hint="eastAsia"/>
          <w:sz w:val="28"/>
          <w:szCs w:val="28"/>
        </w:rPr>
        <w:t>3</w:t>
      </w:r>
      <w:r>
        <w:rPr>
          <w:rFonts w:eastAsia="標楷體" w:hint="eastAsia"/>
          <w:sz w:val="28"/>
          <w:szCs w:val="28"/>
        </w:rPr>
        <w:t>項子功能。</w:t>
      </w:r>
    </w:p>
    <w:p w:rsidR="005C0A8C" w:rsidRDefault="005C0A8C">
      <w:pPr>
        <w:numPr>
          <w:ilvl w:val="0"/>
          <w:numId w:val="23"/>
        </w:numPr>
        <w:adjustRightInd/>
        <w:spacing w:line="44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42</w:t>
      </w:r>
      <w:r>
        <w:rPr>
          <w:rFonts w:eastAsia="標楷體" w:hint="eastAsia"/>
          <w:b/>
          <w:sz w:val="28"/>
          <w:szCs w:val="28"/>
          <w:u w:val="single"/>
        </w:rPr>
        <w:t>：資通安全維護計畫及執行。</w:t>
      </w:r>
    </w:p>
    <w:p w:rsidR="005C0A8C" w:rsidRDefault="005C0A8C">
      <w:pPr>
        <w:numPr>
          <w:ilvl w:val="0"/>
          <w:numId w:val="121"/>
        </w:numPr>
        <w:adjustRightInd/>
        <w:spacing w:line="440" w:lineRule="exact"/>
        <w:ind w:hanging="185"/>
        <w:jc w:val="both"/>
        <w:rPr>
          <w:rFonts w:eastAsia="標楷體" w:hint="eastAsia"/>
          <w:sz w:val="28"/>
          <w:szCs w:val="28"/>
        </w:rPr>
      </w:pPr>
      <w:r>
        <w:rPr>
          <w:rFonts w:eastAsia="標楷體" w:hint="eastAsia"/>
          <w:sz w:val="28"/>
          <w:szCs w:val="28"/>
        </w:rPr>
        <w:t>作業規定：資通安全管理法施行細則第</w:t>
      </w:r>
      <w:r>
        <w:rPr>
          <w:rFonts w:eastAsia="標楷體" w:hint="eastAsia"/>
          <w:sz w:val="28"/>
          <w:szCs w:val="28"/>
        </w:rPr>
        <w:t>6</w:t>
      </w:r>
      <w:r>
        <w:rPr>
          <w:rFonts w:eastAsia="標楷體" w:hint="eastAsia"/>
          <w:sz w:val="28"/>
          <w:szCs w:val="28"/>
        </w:rPr>
        <w:t>條、機關檔案管理作業手冊</w:t>
      </w:r>
      <w:r>
        <w:rPr>
          <w:rFonts w:eastAsia="標楷體" w:hint="eastAsia"/>
          <w:sz w:val="28"/>
          <w:szCs w:val="28"/>
        </w:rPr>
        <w:t>5.4.7</w:t>
      </w:r>
      <w:r>
        <w:rPr>
          <w:rFonts w:eastAsia="標楷體" w:hint="eastAsia"/>
          <w:sz w:val="28"/>
          <w:szCs w:val="28"/>
        </w:rPr>
        <w:t>。</w:t>
      </w:r>
    </w:p>
    <w:p w:rsidR="005C0A8C" w:rsidRDefault="005C0A8C">
      <w:pPr>
        <w:numPr>
          <w:ilvl w:val="0"/>
          <w:numId w:val="121"/>
        </w:numPr>
        <w:adjustRightInd/>
        <w:spacing w:line="440" w:lineRule="exact"/>
        <w:ind w:left="966" w:hanging="224"/>
        <w:jc w:val="both"/>
        <w:rPr>
          <w:rFonts w:eastAsia="標楷體" w:hint="eastAsia"/>
          <w:sz w:val="28"/>
          <w:szCs w:val="28"/>
        </w:rPr>
      </w:pPr>
      <w:r>
        <w:rPr>
          <w:rFonts w:eastAsia="標楷體" w:hint="eastAsia"/>
          <w:sz w:val="28"/>
          <w:szCs w:val="28"/>
        </w:rPr>
        <w:t>考評方式：</w:t>
      </w:r>
      <w:r>
        <w:rPr>
          <w:rFonts w:eastAsia="標楷體"/>
          <w:sz w:val="28"/>
          <w:szCs w:val="28"/>
        </w:rPr>
        <w:t>查核依</w:t>
      </w:r>
      <w:hyperlink r:id="rId9" w:history="1">
        <w:r>
          <w:rPr>
            <w:rFonts w:eastAsia="標楷體"/>
            <w:sz w:val="28"/>
            <w:szCs w:val="28"/>
          </w:rPr>
          <w:t>資通安全管理法施行細則</w:t>
        </w:r>
      </w:hyperlink>
      <w:r>
        <w:rPr>
          <w:rFonts w:eastAsia="標楷體"/>
          <w:sz w:val="28"/>
          <w:szCs w:val="28"/>
        </w:rPr>
        <w:t>第</w:t>
      </w:r>
      <w:r>
        <w:rPr>
          <w:rFonts w:eastAsia="標楷體"/>
          <w:sz w:val="28"/>
          <w:szCs w:val="28"/>
        </w:rPr>
        <w:t>6</w:t>
      </w:r>
      <w:r>
        <w:rPr>
          <w:rFonts w:eastAsia="標楷體"/>
          <w:sz w:val="28"/>
          <w:szCs w:val="28"/>
        </w:rPr>
        <w:t>條訂定之資通安全維護計畫，</w:t>
      </w:r>
      <w:r>
        <w:rPr>
          <w:rFonts w:eastAsia="標楷體" w:hint="eastAsia"/>
          <w:sz w:val="28"/>
          <w:szCs w:val="28"/>
        </w:rPr>
        <w:t>及機關檔案管理作業手冊規定</w:t>
      </w:r>
      <w:r>
        <w:rPr>
          <w:rFonts w:eastAsia="標楷體"/>
          <w:sz w:val="28"/>
          <w:szCs w:val="28"/>
        </w:rPr>
        <w:t>應涵蓋公文及檔案管理資訊系統，且具日常備份及災害復原演練機制。</w:t>
      </w:r>
    </w:p>
    <w:p w:rsidR="005C0A8C" w:rsidRDefault="005C0A8C">
      <w:pPr>
        <w:numPr>
          <w:ilvl w:val="0"/>
          <w:numId w:val="121"/>
        </w:numPr>
        <w:adjustRightInd/>
        <w:spacing w:line="440" w:lineRule="exact"/>
        <w:ind w:left="966" w:hanging="224"/>
        <w:jc w:val="both"/>
        <w:rPr>
          <w:rFonts w:eastAsia="標楷體"/>
          <w:sz w:val="28"/>
          <w:szCs w:val="28"/>
        </w:rPr>
      </w:pPr>
      <w:r>
        <w:rPr>
          <w:rFonts w:eastAsia="標楷體" w:hint="eastAsia"/>
          <w:sz w:val="28"/>
          <w:szCs w:val="28"/>
        </w:rPr>
        <w:t>評分標準：</w:t>
      </w:r>
    </w:p>
    <w:p w:rsidR="005C0A8C" w:rsidRDefault="005C0A8C">
      <w:pPr>
        <w:numPr>
          <w:ilvl w:val="0"/>
          <w:numId w:val="127"/>
        </w:numPr>
        <w:adjustRightInd/>
        <w:spacing w:line="440" w:lineRule="exact"/>
        <w:jc w:val="both"/>
        <w:rPr>
          <w:rFonts w:eastAsia="標楷體" w:hint="eastAsia"/>
          <w:sz w:val="28"/>
          <w:szCs w:val="28"/>
        </w:rPr>
      </w:pPr>
      <w:r>
        <w:rPr>
          <w:rFonts w:eastAsia="標楷體" w:hint="eastAsia"/>
          <w:sz w:val="28"/>
          <w:szCs w:val="28"/>
        </w:rPr>
        <w:t>採逐項累計方式計分：</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sz w:val="28"/>
          <w:szCs w:val="28"/>
        </w:rPr>
        <w:t>具最近</w:t>
      </w:r>
      <w:r>
        <w:rPr>
          <w:rFonts w:eastAsia="標楷體" w:hint="eastAsia"/>
          <w:sz w:val="28"/>
          <w:szCs w:val="28"/>
        </w:rPr>
        <w:t>1</w:t>
      </w:r>
      <w:r>
        <w:rPr>
          <w:rFonts w:eastAsia="標楷體" w:hint="eastAsia"/>
          <w:sz w:val="28"/>
          <w:szCs w:val="28"/>
        </w:rPr>
        <w:t>年內資通安全維護計畫含括公文及檔案管理系統</w:t>
      </w:r>
    </w:p>
    <w:p w:rsidR="005C0A8C" w:rsidRDefault="005C0A8C">
      <w:pPr>
        <w:adjustRightInd/>
        <w:spacing w:line="440" w:lineRule="exact"/>
        <w:ind w:left="1568"/>
        <w:jc w:val="both"/>
        <w:rPr>
          <w:rFonts w:eastAsia="標楷體" w:hint="eastAsia"/>
          <w:sz w:val="28"/>
          <w:szCs w:val="28"/>
        </w:rPr>
      </w:pPr>
      <w:r>
        <w:rPr>
          <w:rFonts w:eastAsia="標楷體" w:hint="eastAsia"/>
          <w:sz w:val="28"/>
          <w:szCs w:val="28"/>
        </w:rPr>
        <w:t>者，給</w:t>
      </w:r>
      <w:r>
        <w:rPr>
          <w:rFonts w:eastAsia="標楷體" w:hint="eastAsia"/>
          <w:sz w:val="28"/>
          <w:szCs w:val="28"/>
        </w:rPr>
        <w:t>1</w:t>
      </w:r>
      <w:r>
        <w:rPr>
          <w:rFonts w:eastAsia="標楷體" w:hint="eastAsia"/>
          <w:sz w:val="28"/>
          <w:szCs w:val="28"/>
        </w:rPr>
        <w:t>分；並出具最近一次定期實施災害復原演練成果，其演練成果達成預期者，或未達預期並檢討者，給</w:t>
      </w:r>
      <w:r>
        <w:rPr>
          <w:rFonts w:eastAsia="標楷體"/>
          <w:sz w:val="28"/>
          <w:szCs w:val="28"/>
        </w:rPr>
        <w:t>2</w:t>
      </w:r>
      <w:r>
        <w:rPr>
          <w:rFonts w:eastAsia="標楷體" w:hint="eastAsia"/>
          <w:sz w:val="28"/>
          <w:szCs w:val="28"/>
        </w:rPr>
        <w:t>分，如未達演練成效且未檢討者，給</w:t>
      </w:r>
      <w:r>
        <w:rPr>
          <w:rFonts w:eastAsia="標楷體" w:hint="eastAsia"/>
          <w:sz w:val="28"/>
          <w:szCs w:val="28"/>
        </w:rPr>
        <w:t>1</w:t>
      </w:r>
      <w:r>
        <w:rPr>
          <w:rFonts w:eastAsia="標楷體" w:hint="eastAsia"/>
          <w:sz w:val="28"/>
          <w:szCs w:val="28"/>
        </w:rPr>
        <w:t>分。</w:t>
      </w:r>
      <w:r>
        <w:rPr>
          <w:rFonts w:eastAsia="標楷體" w:hint="eastAsia"/>
          <w:sz w:val="28"/>
          <w:szCs w:val="28"/>
        </w:rPr>
        <w:t>(3</w:t>
      </w:r>
      <w:r>
        <w:rPr>
          <w:rFonts w:eastAsia="標楷體" w:hint="eastAsia"/>
          <w:sz w:val="28"/>
          <w:szCs w:val="28"/>
        </w:rPr>
        <w:t>分</w:t>
      </w:r>
      <w:r>
        <w:rPr>
          <w:rFonts w:eastAsia="標楷體" w:hint="eastAsia"/>
          <w:sz w:val="28"/>
          <w:szCs w:val="28"/>
        </w:rPr>
        <w:t>)</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具最近</w:t>
      </w:r>
      <w:r>
        <w:rPr>
          <w:rFonts w:eastAsia="標楷體" w:hint="eastAsia"/>
          <w:sz w:val="28"/>
          <w:szCs w:val="28"/>
        </w:rPr>
        <w:t>1</w:t>
      </w:r>
      <w:r>
        <w:rPr>
          <w:rFonts w:eastAsia="標楷體" w:hint="eastAsia"/>
          <w:sz w:val="28"/>
          <w:szCs w:val="28"/>
        </w:rPr>
        <w:t>個月內含括公文及檔案管理系統者日常備份及還</w:t>
      </w:r>
    </w:p>
    <w:p w:rsidR="005C0A8C" w:rsidRDefault="005C0A8C">
      <w:pPr>
        <w:adjustRightInd/>
        <w:spacing w:line="440" w:lineRule="exact"/>
        <w:ind w:left="1554"/>
        <w:jc w:val="both"/>
        <w:rPr>
          <w:rFonts w:eastAsia="標楷體" w:hint="eastAsia"/>
          <w:sz w:val="28"/>
          <w:szCs w:val="28"/>
        </w:rPr>
      </w:pPr>
      <w:r>
        <w:rPr>
          <w:rFonts w:eastAsia="標楷體" w:hint="eastAsia"/>
          <w:sz w:val="28"/>
          <w:szCs w:val="28"/>
        </w:rPr>
        <w:t>原執行紀錄者。文檔系統備份標的完整且備份均成功者，給</w:t>
      </w:r>
      <w:r>
        <w:rPr>
          <w:rFonts w:eastAsia="標楷體" w:hint="eastAsia"/>
          <w:sz w:val="28"/>
          <w:szCs w:val="28"/>
        </w:rPr>
        <w:t>1</w:t>
      </w:r>
      <w:r>
        <w:rPr>
          <w:rFonts w:eastAsia="標楷體" w:hint="eastAsia"/>
          <w:sz w:val="28"/>
          <w:szCs w:val="28"/>
        </w:rPr>
        <w:t>分；還原測試且均成功者，給</w:t>
      </w:r>
      <w:r>
        <w:rPr>
          <w:rFonts w:eastAsia="標楷體" w:hint="eastAsia"/>
          <w:sz w:val="28"/>
          <w:szCs w:val="28"/>
        </w:rPr>
        <w:t>1</w:t>
      </w:r>
      <w:r>
        <w:rPr>
          <w:rFonts w:eastAsia="標楷體" w:hint="eastAsia"/>
          <w:sz w:val="28"/>
          <w:szCs w:val="28"/>
        </w:rPr>
        <w:t>分。</w:t>
      </w:r>
      <w:r>
        <w:rPr>
          <w:rFonts w:eastAsia="標楷體" w:hint="eastAsia"/>
          <w:sz w:val="28"/>
          <w:szCs w:val="28"/>
        </w:rPr>
        <w:t>(2</w:t>
      </w:r>
      <w:r>
        <w:rPr>
          <w:rFonts w:eastAsia="標楷體" w:hint="eastAsia"/>
          <w:sz w:val="28"/>
          <w:szCs w:val="28"/>
        </w:rPr>
        <w:t>分</w:t>
      </w:r>
      <w:r>
        <w:rPr>
          <w:rFonts w:eastAsia="標楷體" w:hint="eastAsia"/>
          <w:sz w:val="28"/>
          <w:szCs w:val="28"/>
        </w:rPr>
        <w:t>)</w:t>
      </w:r>
    </w:p>
    <w:p w:rsidR="005C0A8C" w:rsidRDefault="005C0A8C">
      <w:pPr>
        <w:numPr>
          <w:ilvl w:val="0"/>
          <w:numId w:val="127"/>
        </w:numPr>
        <w:adjustRightInd/>
        <w:spacing w:line="440" w:lineRule="exact"/>
        <w:jc w:val="both"/>
        <w:rPr>
          <w:rFonts w:eastAsia="標楷體" w:hint="eastAsia"/>
          <w:sz w:val="28"/>
          <w:szCs w:val="28"/>
        </w:rPr>
      </w:pPr>
      <w:r>
        <w:rPr>
          <w:rFonts w:eastAsia="標楷體" w:hint="eastAsia"/>
          <w:sz w:val="28"/>
          <w:szCs w:val="28"/>
        </w:rPr>
        <w:t>逐項均無得分者，以</w:t>
      </w:r>
      <w:r>
        <w:rPr>
          <w:rFonts w:eastAsia="標楷體" w:hint="eastAsia"/>
          <w:sz w:val="28"/>
          <w:szCs w:val="28"/>
        </w:rPr>
        <w:t>0</w:t>
      </w:r>
      <w:r>
        <w:rPr>
          <w:rFonts w:eastAsia="標楷體" w:hint="eastAsia"/>
          <w:sz w:val="28"/>
          <w:szCs w:val="28"/>
        </w:rPr>
        <w:t>分計。</w:t>
      </w:r>
    </w:p>
    <w:p w:rsidR="005C0A8C" w:rsidRDefault="005C0A8C">
      <w:pPr>
        <w:numPr>
          <w:ilvl w:val="0"/>
          <w:numId w:val="127"/>
        </w:numPr>
        <w:adjustRightInd/>
        <w:spacing w:line="440" w:lineRule="exact"/>
        <w:jc w:val="both"/>
        <w:rPr>
          <w:rFonts w:eastAsia="標楷體" w:hint="eastAsia"/>
          <w:sz w:val="28"/>
          <w:szCs w:val="28"/>
        </w:rPr>
      </w:pPr>
      <w:r>
        <w:rPr>
          <w:rFonts w:eastAsia="標楷體" w:hint="eastAsia"/>
          <w:sz w:val="28"/>
          <w:szCs w:val="28"/>
        </w:rPr>
        <w:lastRenderedPageBreak/>
        <w:t>使用上級機關提供系統者，以上級機關訂定之資通安全維護計畫及執行情形評分。</w:t>
      </w:r>
    </w:p>
    <w:p w:rsidR="005C0A8C" w:rsidRDefault="005C0A8C">
      <w:pPr>
        <w:numPr>
          <w:ilvl w:val="0"/>
          <w:numId w:val="23"/>
        </w:numPr>
        <w:adjustRightInd/>
        <w:spacing w:line="44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43</w:t>
      </w:r>
      <w:r>
        <w:rPr>
          <w:rFonts w:eastAsia="標楷體" w:hint="eastAsia"/>
          <w:b/>
          <w:sz w:val="28"/>
          <w:szCs w:val="28"/>
          <w:u w:val="single"/>
        </w:rPr>
        <w:t>：線上簽核電子檔案清查及電子儲存媒體有效性檢測。</w:t>
      </w:r>
    </w:p>
    <w:p w:rsidR="005C0A8C" w:rsidRDefault="005C0A8C">
      <w:pPr>
        <w:numPr>
          <w:ilvl w:val="0"/>
          <w:numId w:val="122"/>
        </w:numPr>
        <w:adjustRightInd/>
        <w:spacing w:line="440" w:lineRule="exact"/>
        <w:ind w:hanging="185"/>
        <w:jc w:val="both"/>
        <w:rPr>
          <w:rFonts w:eastAsia="標楷體"/>
          <w:sz w:val="28"/>
          <w:szCs w:val="28"/>
        </w:rPr>
      </w:pPr>
      <w:r>
        <w:rPr>
          <w:rFonts w:eastAsia="標楷體" w:hint="eastAsia"/>
          <w:sz w:val="28"/>
          <w:szCs w:val="28"/>
        </w:rPr>
        <w:t>作業規定：文書及檔案管理電腦化作業規範第</w:t>
      </w:r>
      <w:r>
        <w:rPr>
          <w:rFonts w:eastAsia="標楷體" w:hint="eastAsia"/>
          <w:sz w:val="28"/>
          <w:szCs w:val="28"/>
        </w:rPr>
        <w:t>18</w:t>
      </w:r>
      <w:r>
        <w:rPr>
          <w:rFonts w:eastAsia="標楷體" w:hint="eastAsia"/>
          <w:sz w:val="28"/>
          <w:szCs w:val="28"/>
        </w:rPr>
        <w:t>點、機關檔</w:t>
      </w:r>
    </w:p>
    <w:p w:rsidR="005C0A8C" w:rsidRDefault="005C0A8C">
      <w:pPr>
        <w:adjustRightInd/>
        <w:spacing w:line="440" w:lineRule="exact"/>
        <w:ind w:left="927" w:firstLineChars="3" w:firstLine="8"/>
        <w:jc w:val="both"/>
        <w:rPr>
          <w:rFonts w:eastAsia="標楷體" w:hint="eastAsia"/>
          <w:sz w:val="28"/>
          <w:szCs w:val="28"/>
        </w:rPr>
      </w:pPr>
      <w:r>
        <w:rPr>
          <w:rFonts w:eastAsia="標楷體" w:hint="eastAsia"/>
          <w:sz w:val="28"/>
          <w:szCs w:val="28"/>
        </w:rPr>
        <w:t>案管理作業手冊</w:t>
      </w:r>
      <w:r>
        <w:rPr>
          <w:rFonts w:eastAsia="標楷體" w:hint="eastAsia"/>
          <w:sz w:val="28"/>
          <w:szCs w:val="28"/>
        </w:rPr>
        <w:t>11.4.8</w:t>
      </w:r>
      <w:r>
        <w:rPr>
          <w:rFonts w:eastAsia="標楷體" w:hint="eastAsia"/>
          <w:sz w:val="28"/>
          <w:szCs w:val="28"/>
        </w:rPr>
        <w:t>、</w:t>
      </w:r>
      <w:r>
        <w:rPr>
          <w:rFonts w:eastAsia="標楷體" w:hint="eastAsia"/>
          <w:sz w:val="28"/>
          <w:szCs w:val="28"/>
        </w:rPr>
        <w:t>12.4.3</w:t>
      </w:r>
      <w:r>
        <w:rPr>
          <w:rFonts w:eastAsia="標楷體" w:hint="eastAsia"/>
          <w:sz w:val="28"/>
          <w:szCs w:val="28"/>
        </w:rPr>
        <w:t>。</w:t>
      </w:r>
    </w:p>
    <w:p w:rsidR="005C0A8C" w:rsidRDefault="005C0A8C">
      <w:pPr>
        <w:numPr>
          <w:ilvl w:val="0"/>
          <w:numId w:val="122"/>
        </w:numPr>
        <w:adjustRightInd/>
        <w:spacing w:line="440" w:lineRule="exact"/>
        <w:ind w:hanging="185"/>
        <w:jc w:val="both"/>
        <w:rPr>
          <w:rFonts w:eastAsia="標楷體"/>
          <w:sz w:val="28"/>
          <w:szCs w:val="28"/>
        </w:rPr>
      </w:pPr>
      <w:r>
        <w:rPr>
          <w:rFonts w:eastAsia="標楷體" w:hint="eastAsia"/>
          <w:sz w:val="28"/>
          <w:szCs w:val="28"/>
        </w:rPr>
        <w:t>考評方式：</w:t>
      </w:r>
    </w:p>
    <w:p w:rsidR="005C0A8C" w:rsidRDefault="005C0A8C">
      <w:pPr>
        <w:numPr>
          <w:ilvl w:val="0"/>
          <w:numId w:val="128"/>
        </w:numPr>
        <w:adjustRightInd/>
        <w:spacing w:line="440" w:lineRule="exact"/>
        <w:jc w:val="both"/>
        <w:rPr>
          <w:rFonts w:eastAsia="標楷體" w:hint="eastAsia"/>
          <w:sz w:val="28"/>
          <w:szCs w:val="28"/>
        </w:rPr>
      </w:pPr>
      <w:r>
        <w:rPr>
          <w:rFonts w:eastAsia="標楷體" w:hint="eastAsia"/>
          <w:sz w:val="28"/>
          <w:szCs w:val="28"/>
        </w:rPr>
        <w:t>查核辦理線上簽核電子檔案封裝檢測清查及檢測電子儲存媒體有效性之情形。</w:t>
      </w:r>
    </w:p>
    <w:p w:rsidR="005C0A8C" w:rsidRDefault="005C0A8C">
      <w:pPr>
        <w:numPr>
          <w:ilvl w:val="0"/>
          <w:numId w:val="128"/>
        </w:numPr>
        <w:adjustRightInd/>
        <w:spacing w:line="440" w:lineRule="exact"/>
        <w:jc w:val="both"/>
        <w:rPr>
          <w:rFonts w:eastAsia="標楷體" w:hint="eastAsia"/>
          <w:sz w:val="28"/>
          <w:szCs w:val="28"/>
        </w:rPr>
      </w:pPr>
      <w:r>
        <w:rPr>
          <w:rFonts w:eastAsia="標楷體" w:hint="eastAsia"/>
          <w:sz w:val="28"/>
          <w:szCs w:val="28"/>
        </w:rPr>
        <w:t>執行紀錄中如有不符項目，皆須有後續處理措施，如已辦理電子檔案之轉置、更新、模擬及封裝方可給分。</w:t>
      </w:r>
    </w:p>
    <w:p w:rsidR="005C0A8C" w:rsidRDefault="005C0A8C">
      <w:pPr>
        <w:numPr>
          <w:ilvl w:val="0"/>
          <w:numId w:val="122"/>
        </w:numPr>
        <w:adjustRightInd/>
        <w:spacing w:line="440" w:lineRule="exact"/>
        <w:ind w:left="966" w:hanging="224"/>
        <w:jc w:val="both"/>
        <w:rPr>
          <w:rFonts w:eastAsia="標楷體"/>
          <w:sz w:val="28"/>
          <w:szCs w:val="28"/>
        </w:rPr>
      </w:pPr>
      <w:r>
        <w:rPr>
          <w:rFonts w:eastAsia="標楷體" w:hint="eastAsia"/>
          <w:sz w:val="28"/>
          <w:szCs w:val="28"/>
        </w:rPr>
        <w:t>評分標準：</w:t>
      </w:r>
    </w:p>
    <w:p w:rsidR="005C0A8C" w:rsidRDefault="005C0A8C">
      <w:pPr>
        <w:numPr>
          <w:ilvl w:val="0"/>
          <w:numId w:val="129"/>
        </w:numPr>
        <w:adjustRightInd/>
        <w:spacing w:line="440" w:lineRule="exact"/>
        <w:jc w:val="both"/>
        <w:rPr>
          <w:rFonts w:eastAsia="標楷體" w:hint="eastAsia"/>
          <w:sz w:val="28"/>
          <w:szCs w:val="28"/>
        </w:rPr>
      </w:pPr>
      <w:r>
        <w:rPr>
          <w:rFonts w:eastAsia="標楷體" w:hint="eastAsia"/>
          <w:sz w:val="28"/>
          <w:szCs w:val="28"/>
        </w:rPr>
        <w:t>採逐項累計方式計分：</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具最近</w:t>
      </w:r>
      <w:r>
        <w:rPr>
          <w:rFonts w:eastAsia="標楷體" w:hint="eastAsia"/>
          <w:sz w:val="28"/>
          <w:szCs w:val="28"/>
        </w:rPr>
        <w:t>1</w:t>
      </w:r>
      <w:r>
        <w:rPr>
          <w:rFonts w:eastAsia="標楷體" w:hint="eastAsia"/>
          <w:sz w:val="28"/>
          <w:szCs w:val="28"/>
        </w:rPr>
        <w:t>年線上簽核電子檔案清查紀錄，前</w:t>
      </w:r>
      <w:r>
        <w:rPr>
          <w:rFonts w:eastAsia="標楷體" w:hint="eastAsia"/>
          <w:sz w:val="28"/>
          <w:szCs w:val="28"/>
        </w:rPr>
        <w:t>1</w:t>
      </w:r>
      <w:r>
        <w:rPr>
          <w:rFonts w:eastAsia="標楷體" w:hint="eastAsia"/>
          <w:sz w:val="28"/>
          <w:szCs w:val="28"/>
        </w:rPr>
        <w:t>次如有異常</w:t>
      </w:r>
    </w:p>
    <w:p w:rsidR="005C0A8C" w:rsidRDefault="005C0A8C">
      <w:pPr>
        <w:adjustRightInd/>
        <w:spacing w:line="440" w:lineRule="exact"/>
        <w:ind w:left="1554"/>
        <w:jc w:val="both"/>
        <w:rPr>
          <w:rFonts w:eastAsia="標楷體" w:hint="eastAsia"/>
          <w:sz w:val="28"/>
          <w:szCs w:val="28"/>
        </w:rPr>
      </w:pPr>
      <w:r>
        <w:rPr>
          <w:rFonts w:eastAsia="標楷體" w:hint="eastAsia"/>
          <w:sz w:val="28"/>
          <w:szCs w:val="28"/>
        </w:rPr>
        <w:t>者應完成相關處置。清查紀錄完整且有陳核程序者，給</w:t>
      </w:r>
      <w:r>
        <w:rPr>
          <w:rFonts w:eastAsia="標楷體" w:hint="eastAsia"/>
          <w:sz w:val="28"/>
          <w:szCs w:val="28"/>
        </w:rPr>
        <w:t>1</w:t>
      </w:r>
      <w:r>
        <w:rPr>
          <w:rFonts w:eastAsia="標楷體" w:hint="eastAsia"/>
          <w:sz w:val="28"/>
          <w:szCs w:val="28"/>
        </w:rPr>
        <w:t>分；採專業工具清查者，給</w:t>
      </w:r>
      <w:r>
        <w:rPr>
          <w:rFonts w:eastAsia="標楷體" w:hint="eastAsia"/>
          <w:sz w:val="28"/>
          <w:szCs w:val="28"/>
        </w:rPr>
        <w:t>1</w:t>
      </w:r>
      <w:r>
        <w:rPr>
          <w:rFonts w:eastAsia="標楷體" w:hint="eastAsia"/>
          <w:sz w:val="28"/>
          <w:szCs w:val="28"/>
        </w:rPr>
        <w:t>分；清查無異常者或半年前清查異常者均已處置者，給</w:t>
      </w:r>
      <w:r>
        <w:rPr>
          <w:rFonts w:eastAsia="標楷體" w:hint="eastAsia"/>
          <w:sz w:val="28"/>
          <w:szCs w:val="28"/>
        </w:rPr>
        <w:t>1</w:t>
      </w:r>
      <w:r>
        <w:rPr>
          <w:rFonts w:eastAsia="標楷體" w:hint="eastAsia"/>
          <w:sz w:val="28"/>
          <w:szCs w:val="28"/>
        </w:rPr>
        <w:t>分</w:t>
      </w:r>
      <w:r>
        <w:rPr>
          <w:rFonts w:eastAsia="標楷體" w:hint="eastAsia"/>
          <w:sz w:val="28"/>
          <w:szCs w:val="28"/>
          <w:lang w:eastAsia="zh-HK"/>
        </w:rPr>
        <w:t>。</w:t>
      </w:r>
      <w:r>
        <w:rPr>
          <w:rFonts w:eastAsia="標楷體" w:hint="eastAsia"/>
          <w:sz w:val="28"/>
          <w:szCs w:val="28"/>
        </w:rPr>
        <w:t>(3</w:t>
      </w:r>
      <w:r>
        <w:rPr>
          <w:rFonts w:eastAsia="標楷體" w:hint="eastAsia"/>
          <w:sz w:val="28"/>
          <w:szCs w:val="28"/>
        </w:rPr>
        <w:t>分</w:t>
      </w:r>
      <w:r>
        <w:rPr>
          <w:rFonts w:eastAsia="標楷體" w:hint="eastAsia"/>
          <w:sz w:val="28"/>
          <w:szCs w:val="28"/>
        </w:rPr>
        <w:t>)</w:t>
      </w:r>
    </w:p>
    <w:p w:rsidR="005C0A8C" w:rsidRDefault="005C0A8C">
      <w:pPr>
        <w:adjustRightInd/>
        <w:spacing w:line="440" w:lineRule="exact"/>
        <w:ind w:left="1287"/>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具電子媒體有效性檢測紀錄，</w:t>
      </w:r>
      <w:r>
        <w:rPr>
          <w:rFonts w:eastAsia="標楷體"/>
          <w:sz w:val="28"/>
          <w:szCs w:val="28"/>
        </w:rPr>
        <w:t>前</w:t>
      </w:r>
      <w:r>
        <w:rPr>
          <w:rFonts w:eastAsia="標楷體"/>
          <w:sz w:val="28"/>
          <w:szCs w:val="28"/>
        </w:rPr>
        <w:t>1</w:t>
      </w:r>
      <w:r>
        <w:rPr>
          <w:rFonts w:eastAsia="標楷體"/>
          <w:sz w:val="28"/>
          <w:szCs w:val="28"/>
        </w:rPr>
        <w:t>次如有</w:t>
      </w:r>
      <w:r>
        <w:rPr>
          <w:rFonts w:eastAsia="標楷體" w:hint="eastAsia"/>
          <w:sz w:val="28"/>
          <w:szCs w:val="28"/>
        </w:rPr>
        <w:t>異常者應完成相</w:t>
      </w:r>
    </w:p>
    <w:p w:rsidR="005C0A8C" w:rsidRDefault="005C0A8C">
      <w:pPr>
        <w:adjustRightInd/>
        <w:spacing w:line="440" w:lineRule="exact"/>
        <w:ind w:left="1554"/>
        <w:jc w:val="both"/>
        <w:rPr>
          <w:rFonts w:eastAsia="標楷體" w:hint="eastAsia"/>
          <w:sz w:val="28"/>
          <w:szCs w:val="28"/>
        </w:rPr>
      </w:pPr>
      <w:r>
        <w:rPr>
          <w:rFonts w:eastAsia="標楷體" w:hint="eastAsia"/>
          <w:sz w:val="28"/>
          <w:szCs w:val="28"/>
        </w:rPr>
        <w:t>關處置。檢測紀錄完整且有陳核程序者，給</w:t>
      </w:r>
      <w:r>
        <w:rPr>
          <w:rFonts w:eastAsia="標楷體" w:hint="eastAsia"/>
          <w:sz w:val="28"/>
          <w:szCs w:val="28"/>
        </w:rPr>
        <w:t>1</w:t>
      </w:r>
      <w:r>
        <w:rPr>
          <w:rFonts w:eastAsia="標楷體" w:hint="eastAsia"/>
          <w:sz w:val="28"/>
          <w:szCs w:val="28"/>
        </w:rPr>
        <w:t>分；採專業工具清查者，給</w:t>
      </w:r>
      <w:r>
        <w:rPr>
          <w:rFonts w:eastAsia="標楷體" w:hint="eastAsia"/>
          <w:sz w:val="28"/>
          <w:szCs w:val="28"/>
        </w:rPr>
        <w:t>0</w:t>
      </w:r>
      <w:r>
        <w:rPr>
          <w:rFonts w:eastAsia="標楷體"/>
          <w:sz w:val="28"/>
          <w:szCs w:val="28"/>
        </w:rPr>
        <w:t>.5</w:t>
      </w:r>
      <w:r>
        <w:rPr>
          <w:rFonts w:eastAsia="標楷體" w:hint="eastAsia"/>
          <w:sz w:val="28"/>
          <w:szCs w:val="28"/>
        </w:rPr>
        <w:t>分；檢測無異常者或半年前檢測異常者均已處置者，給</w:t>
      </w:r>
      <w:r>
        <w:rPr>
          <w:rFonts w:eastAsia="標楷體" w:hint="eastAsia"/>
          <w:sz w:val="28"/>
          <w:szCs w:val="28"/>
        </w:rPr>
        <w:t>0</w:t>
      </w:r>
      <w:r>
        <w:rPr>
          <w:rFonts w:eastAsia="標楷體"/>
          <w:sz w:val="28"/>
          <w:szCs w:val="28"/>
        </w:rPr>
        <w:t>.5</w:t>
      </w:r>
      <w:r>
        <w:rPr>
          <w:rFonts w:eastAsia="標楷體" w:hint="eastAsia"/>
          <w:sz w:val="28"/>
          <w:szCs w:val="28"/>
        </w:rPr>
        <w:t>分</w:t>
      </w:r>
      <w:r>
        <w:rPr>
          <w:rFonts w:eastAsia="標楷體" w:hint="eastAsia"/>
          <w:sz w:val="28"/>
          <w:szCs w:val="28"/>
          <w:lang w:eastAsia="zh-HK"/>
        </w:rPr>
        <w:t>。</w:t>
      </w:r>
      <w:r>
        <w:rPr>
          <w:rFonts w:eastAsia="標楷體" w:hint="eastAsia"/>
          <w:sz w:val="28"/>
          <w:szCs w:val="28"/>
        </w:rPr>
        <w:t>(2</w:t>
      </w:r>
      <w:r>
        <w:rPr>
          <w:rFonts w:eastAsia="標楷體" w:hint="eastAsia"/>
          <w:sz w:val="28"/>
          <w:szCs w:val="28"/>
        </w:rPr>
        <w:t>分</w:t>
      </w:r>
      <w:r>
        <w:rPr>
          <w:rFonts w:eastAsia="標楷體" w:hint="eastAsia"/>
          <w:sz w:val="28"/>
          <w:szCs w:val="28"/>
        </w:rPr>
        <w:t>)</w:t>
      </w:r>
    </w:p>
    <w:p w:rsidR="005C0A8C" w:rsidRDefault="005C0A8C">
      <w:pPr>
        <w:numPr>
          <w:ilvl w:val="0"/>
          <w:numId w:val="129"/>
        </w:numPr>
        <w:adjustRightInd/>
        <w:spacing w:line="440" w:lineRule="exact"/>
        <w:jc w:val="both"/>
        <w:rPr>
          <w:rFonts w:eastAsia="標楷體" w:hint="eastAsia"/>
          <w:sz w:val="28"/>
          <w:szCs w:val="28"/>
        </w:rPr>
      </w:pPr>
      <w:r>
        <w:rPr>
          <w:rFonts w:eastAsia="標楷體" w:hint="eastAsia"/>
          <w:sz w:val="28"/>
          <w:szCs w:val="28"/>
        </w:rPr>
        <w:t>均未辦理者。</w:t>
      </w:r>
      <w:r>
        <w:rPr>
          <w:rFonts w:eastAsia="標楷體" w:hint="eastAsia"/>
          <w:sz w:val="28"/>
          <w:szCs w:val="28"/>
        </w:rPr>
        <w:t>(0</w:t>
      </w:r>
      <w:r>
        <w:rPr>
          <w:rFonts w:eastAsia="標楷體" w:hint="eastAsia"/>
          <w:sz w:val="28"/>
          <w:szCs w:val="28"/>
        </w:rPr>
        <w:t>分</w:t>
      </w:r>
      <w:r>
        <w:rPr>
          <w:rFonts w:eastAsia="標楷體" w:hint="eastAsia"/>
          <w:sz w:val="28"/>
          <w:szCs w:val="28"/>
        </w:rPr>
        <w:t>)</w:t>
      </w:r>
    </w:p>
    <w:p w:rsidR="005C0A8C" w:rsidRDefault="005C0A8C">
      <w:pPr>
        <w:numPr>
          <w:ilvl w:val="0"/>
          <w:numId w:val="122"/>
        </w:numPr>
        <w:adjustRightInd/>
        <w:spacing w:line="440" w:lineRule="exact"/>
        <w:ind w:hanging="185"/>
        <w:jc w:val="both"/>
        <w:rPr>
          <w:rFonts w:eastAsia="標楷體" w:hint="eastAsia"/>
          <w:sz w:val="28"/>
          <w:szCs w:val="28"/>
        </w:rPr>
      </w:pPr>
      <w:r>
        <w:rPr>
          <w:rFonts w:eastAsia="標楷體" w:hint="eastAsia"/>
          <w:sz w:val="28"/>
          <w:szCs w:val="28"/>
        </w:rPr>
        <w:t>注意事項：</w:t>
      </w:r>
    </w:p>
    <w:p w:rsidR="005C0A8C" w:rsidRDefault="005C0A8C">
      <w:pPr>
        <w:numPr>
          <w:ilvl w:val="0"/>
          <w:numId w:val="154"/>
        </w:numPr>
        <w:adjustRightInd/>
        <w:spacing w:line="440" w:lineRule="exact"/>
        <w:jc w:val="both"/>
        <w:rPr>
          <w:rFonts w:eastAsia="標楷體" w:hint="eastAsia"/>
          <w:sz w:val="28"/>
          <w:szCs w:val="28"/>
        </w:rPr>
      </w:pPr>
      <w:r>
        <w:rPr>
          <w:rFonts w:eastAsia="標楷體" w:hint="eastAsia"/>
          <w:sz w:val="28"/>
          <w:szCs w:val="28"/>
        </w:rPr>
        <w:t>可至電子檔案保存實驗室網站下載電子封裝檔工具箱進行封裝及清查。</w:t>
      </w:r>
    </w:p>
    <w:p w:rsidR="005C0A8C" w:rsidRDefault="005C0A8C">
      <w:pPr>
        <w:numPr>
          <w:ilvl w:val="0"/>
          <w:numId w:val="154"/>
        </w:numPr>
        <w:adjustRightInd/>
        <w:spacing w:line="440" w:lineRule="exact"/>
        <w:jc w:val="both"/>
        <w:rPr>
          <w:rFonts w:eastAsia="標楷體"/>
          <w:sz w:val="28"/>
          <w:szCs w:val="28"/>
        </w:rPr>
      </w:pPr>
      <w:r>
        <w:rPr>
          <w:rFonts w:eastAsia="標楷體" w:hint="eastAsia"/>
          <w:sz w:val="28"/>
          <w:szCs w:val="28"/>
          <w:lang w:eastAsia="zh-HK"/>
        </w:rPr>
        <w:t>媒體有效性檢測建議採專業</w:t>
      </w:r>
      <w:r>
        <w:rPr>
          <w:rFonts w:eastAsia="標楷體" w:hint="eastAsia"/>
          <w:sz w:val="28"/>
          <w:szCs w:val="28"/>
        </w:rPr>
        <w:t>軟硬體工具</w:t>
      </w:r>
      <w:r>
        <w:rPr>
          <w:rFonts w:eastAsia="標楷體" w:hint="eastAsia"/>
          <w:sz w:val="28"/>
          <w:szCs w:val="28"/>
          <w:lang w:eastAsia="zh-HK"/>
        </w:rPr>
        <w:t>作業</w:t>
      </w:r>
      <w:r>
        <w:rPr>
          <w:rFonts w:eastAsia="標楷體" w:hint="eastAsia"/>
          <w:sz w:val="28"/>
          <w:szCs w:val="28"/>
        </w:rPr>
        <w:t>，如</w:t>
      </w:r>
      <w:r>
        <w:rPr>
          <w:rFonts w:eastAsia="標楷體" w:hint="eastAsia"/>
          <w:sz w:val="28"/>
          <w:szCs w:val="28"/>
        </w:rPr>
        <w:t>CrystalDiskInfo</w:t>
      </w:r>
      <w:r>
        <w:rPr>
          <w:rFonts w:eastAsia="標楷體" w:hint="eastAsia"/>
          <w:sz w:val="28"/>
          <w:szCs w:val="28"/>
        </w:rPr>
        <w:t>、</w:t>
      </w:r>
      <w:r>
        <w:rPr>
          <w:rFonts w:eastAsia="標楷體" w:hint="eastAsia"/>
          <w:sz w:val="28"/>
          <w:szCs w:val="28"/>
        </w:rPr>
        <w:t>EaseUS Partition Master</w:t>
      </w:r>
      <w:r>
        <w:rPr>
          <w:rFonts w:eastAsia="標楷體" w:hint="eastAsia"/>
          <w:sz w:val="28"/>
          <w:szCs w:val="28"/>
        </w:rPr>
        <w:t>、</w:t>
      </w:r>
      <w:r>
        <w:rPr>
          <w:rFonts w:eastAsia="標楷體"/>
          <w:sz w:val="28"/>
          <w:szCs w:val="28"/>
        </w:rPr>
        <w:t>Macroit Disk Scanner</w:t>
      </w:r>
      <w:r>
        <w:rPr>
          <w:rFonts w:eastAsia="標楷體"/>
          <w:sz w:val="28"/>
          <w:szCs w:val="28"/>
        </w:rPr>
        <w:t>、</w:t>
      </w:r>
      <w:r>
        <w:rPr>
          <w:rFonts w:eastAsia="標楷體"/>
          <w:sz w:val="28"/>
          <w:szCs w:val="28"/>
        </w:rPr>
        <w:t>DVDInfoPro Elite</w:t>
      </w:r>
      <w:r>
        <w:rPr>
          <w:rFonts w:eastAsia="標楷體" w:hint="eastAsia"/>
          <w:sz w:val="28"/>
          <w:szCs w:val="28"/>
        </w:rPr>
        <w:t>、</w:t>
      </w:r>
      <w:r>
        <w:rPr>
          <w:rFonts w:eastAsia="標楷體"/>
          <w:sz w:val="28"/>
          <w:szCs w:val="28"/>
        </w:rPr>
        <w:t>Kprobe</w:t>
      </w:r>
      <w:r>
        <w:rPr>
          <w:rFonts w:eastAsia="標楷體" w:hint="eastAsia"/>
          <w:sz w:val="28"/>
          <w:szCs w:val="28"/>
        </w:rPr>
        <w:t>等軟體</w:t>
      </w:r>
      <w:r>
        <w:rPr>
          <w:rFonts w:eastAsia="標楷體" w:hint="eastAsia"/>
          <w:sz w:val="28"/>
          <w:szCs w:val="28"/>
          <w:lang w:eastAsia="zh-HK"/>
        </w:rPr>
        <w:t>。</w:t>
      </w:r>
    </w:p>
    <w:p w:rsidR="005C0A8C" w:rsidRDefault="005C0A8C">
      <w:pPr>
        <w:numPr>
          <w:ilvl w:val="0"/>
          <w:numId w:val="154"/>
        </w:numPr>
        <w:adjustRightInd/>
        <w:spacing w:line="440" w:lineRule="exact"/>
        <w:jc w:val="both"/>
        <w:rPr>
          <w:rFonts w:eastAsia="標楷體"/>
          <w:sz w:val="28"/>
          <w:szCs w:val="28"/>
        </w:rPr>
      </w:pPr>
      <w:r>
        <w:rPr>
          <w:rFonts w:eastAsia="標楷體" w:hint="eastAsia"/>
          <w:sz w:val="28"/>
          <w:szCs w:val="28"/>
        </w:rPr>
        <w:t>受評機關應提供相關工具以供抽測。</w:t>
      </w:r>
    </w:p>
    <w:p w:rsidR="005C0A8C" w:rsidRDefault="005C0A8C">
      <w:pPr>
        <w:numPr>
          <w:ilvl w:val="0"/>
          <w:numId w:val="6"/>
        </w:numPr>
        <w:adjustRightInd/>
        <w:spacing w:line="460" w:lineRule="exact"/>
        <w:ind w:left="765"/>
        <w:jc w:val="both"/>
        <w:rPr>
          <w:rFonts w:eastAsia="標楷體" w:hint="eastAsia"/>
          <w:sz w:val="28"/>
          <w:szCs w:val="28"/>
        </w:rPr>
      </w:pPr>
      <w:r>
        <w:rPr>
          <w:rFonts w:eastAsia="標楷體" w:hint="eastAsia"/>
          <w:b/>
          <w:sz w:val="28"/>
          <w:szCs w:val="28"/>
        </w:rPr>
        <w:t>對所屬</w:t>
      </w:r>
      <w:r>
        <w:rPr>
          <w:rFonts w:eastAsia="標楷體" w:hint="eastAsia"/>
          <w:b/>
          <w:sz w:val="28"/>
          <w:szCs w:val="28"/>
        </w:rPr>
        <w:t>(</w:t>
      </w:r>
      <w:r>
        <w:rPr>
          <w:rFonts w:eastAsia="標楷體" w:hint="eastAsia"/>
          <w:b/>
          <w:sz w:val="28"/>
          <w:szCs w:val="28"/>
        </w:rPr>
        <w:t>轄</w:t>
      </w:r>
      <w:r>
        <w:rPr>
          <w:rFonts w:eastAsia="標楷體" w:hint="eastAsia"/>
          <w:b/>
          <w:sz w:val="28"/>
          <w:szCs w:val="28"/>
        </w:rPr>
        <w:t>)</w:t>
      </w:r>
      <w:r>
        <w:rPr>
          <w:rFonts w:eastAsia="標楷體" w:hint="eastAsia"/>
          <w:b/>
          <w:sz w:val="28"/>
          <w:szCs w:val="28"/>
        </w:rPr>
        <w:t>機關考評或輔導</w:t>
      </w:r>
      <w:r>
        <w:rPr>
          <w:rFonts w:eastAsia="標楷體"/>
          <w:b/>
          <w:sz w:val="28"/>
          <w:szCs w:val="28"/>
        </w:rPr>
        <w:t>（考評項目</w:t>
      </w:r>
      <w:r>
        <w:rPr>
          <w:rFonts w:eastAsia="標楷體" w:hint="eastAsia"/>
          <w:b/>
          <w:sz w:val="28"/>
          <w:szCs w:val="28"/>
        </w:rPr>
        <w:t>44</w:t>
      </w:r>
      <w:r>
        <w:rPr>
          <w:rFonts w:eastAsia="標楷體"/>
          <w:b/>
          <w:sz w:val="28"/>
          <w:szCs w:val="28"/>
        </w:rPr>
        <w:t>）</w:t>
      </w:r>
    </w:p>
    <w:p w:rsidR="005C0A8C" w:rsidRDefault="005C0A8C">
      <w:pPr>
        <w:numPr>
          <w:ilvl w:val="0"/>
          <w:numId w:val="23"/>
        </w:numPr>
        <w:adjustRightInd/>
        <w:spacing w:line="460" w:lineRule="exact"/>
        <w:ind w:left="1049" w:hanging="349"/>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44</w:t>
      </w:r>
      <w:r>
        <w:rPr>
          <w:rFonts w:eastAsia="標楷體" w:hint="eastAsia"/>
          <w:b/>
          <w:sz w:val="28"/>
          <w:szCs w:val="28"/>
          <w:u w:val="single"/>
        </w:rPr>
        <w:t>：對所屬</w:t>
      </w:r>
      <w:r>
        <w:rPr>
          <w:rFonts w:eastAsia="標楷體" w:hint="eastAsia"/>
          <w:b/>
          <w:sz w:val="28"/>
          <w:szCs w:val="28"/>
          <w:u w:val="single"/>
        </w:rPr>
        <w:t>(</w:t>
      </w:r>
      <w:r>
        <w:rPr>
          <w:rFonts w:eastAsia="標楷體" w:hint="eastAsia"/>
          <w:b/>
          <w:sz w:val="28"/>
          <w:szCs w:val="28"/>
          <w:u w:val="single"/>
        </w:rPr>
        <w:t>轄</w:t>
      </w:r>
      <w:r>
        <w:rPr>
          <w:rFonts w:eastAsia="標楷體" w:hint="eastAsia"/>
          <w:b/>
          <w:sz w:val="28"/>
          <w:szCs w:val="28"/>
          <w:u w:val="single"/>
        </w:rPr>
        <w:t>)</w:t>
      </w:r>
      <w:r>
        <w:rPr>
          <w:rFonts w:eastAsia="標楷體" w:hint="eastAsia"/>
          <w:b/>
          <w:sz w:val="28"/>
          <w:szCs w:val="28"/>
          <w:u w:val="single"/>
        </w:rPr>
        <w:t>機關檔案管理業務考評及獎懲。</w:t>
      </w:r>
    </w:p>
    <w:p w:rsidR="005C0A8C" w:rsidRDefault="005C0A8C">
      <w:pPr>
        <w:numPr>
          <w:ilvl w:val="0"/>
          <w:numId w:val="123"/>
        </w:numPr>
        <w:adjustRightInd/>
        <w:spacing w:line="460" w:lineRule="exact"/>
        <w:ind w:hanging="199"/>
        <w:jc w:val="both"/>
        <w:rPr>
          <w:rFonts w:eastAsia="標楷體" w:hint="eastAsia"/>
          <w:sz w:val="28"/>
          <w:szCs w:val="28"/>
        </w:rPr>
      </w:pPr>
      <w:r>
        <w:rPr>
          <w:rFonts w:eastAsia="標楷體" w:hint="eastAsia"/>
          <w:sz w:val="28"/>
          <w:szCs w:val="28"/>
        </w:rPr>
        <w:t>作業規定：檔案法施行細則第</w:t>
      </w:r>
      <w:r>
        <w:rPr>
          <w:rFonts w:eastAsia="標楷體" w:hint="eastAsia"/>
          <w:sz w:val="28"/>
          <w:szCs w:val="28"/>
        </w:rPr>
        <w:t>27</w:t>
      </w:r>
      <w:r>
        <w:rPr>
          <w:rFonts w:eastAsia="標楷體" w:hint="eastAsia"/>
          <w:sz w:val="28"/>
          <w:szCs w:val="28"/>
        </w:rPr>
        <w:t>條、機關檔案管理考評要點第</w:t>
      </w:r>
      <w:r>
        <w:rPr>
          <w:rFonts w:eastAsia="標楷體" w:hint="eastAsia"/>
          <w:sz w:val="28"/>
          <w:szCs w:val="28"/>
        </w:rPr>
        <w:t>3</w:t>
      </w:r>
      <w:r>
        <w:rPr>
          <w:rFonts w:eastAsia="標楷體" w:hint="eastAsia"/>
          <w:sz w:val="28"/>
          <w:szCs w:val="28"/>
        </w:rPr>
        <w:t>點、第</w:t>
      </w:r>
      <w:r>
        <w:rPr>
          <w:rFonts w:eastAsia="標楷體" w:hint="eastAsia"/>
          <w:sz w:val="28"/>
          <w:szCs w:val="28"/>
        </w:rPr>
        <w:t>11</w:t>
      </w:r>
      <w:r>
        <w:rPr>
          <w:rFonts w:eastAsia="標楷體" w:hint="eastAsia"/>
          <w:sz w:val="28"/>
          <w:szCs w:val="28"/>
        </w:rPr>
        <w:t>點、機關檔案管理作業手冊</w:t>
      </w:r>
      <w:r>
        <w:rPr>
          <w:rFonts w:eastAsia="標楷體" w:hint="eastAsia"/>
          <w:sz w:val="28"/>
          <w:szCs w:val="28"/>
        </w:rPr>
        <w:t>23.3.5</w:t>
      </w:r>
      <w:r>
        <w:rPr>
          <w:rFonts w:eastAsia="標楷體" w:hint="eastAsia"/>
          <w:sz w:val="28"/>
          <w:szCs w:val="28"/>
        </w:rPr>
        <w:t>、</w:t>
      </w:r>
      <w:r>
        <w:rPr>
          <w:rFonts w:eastAsia="標楷體" w:hint="eastAsia"/>
          <w:sz w:val="28"/>
          <w:szCs w:val="28"/>
        </w:rPr>
        <w:t>23.3.6</w:t>
      </w:r>
      <w:r>
        <w:rPr>
          <w:rFonts w:eastAsia="標楷體" w:hint="eastAsia"/>
          <w:sz w:val="28"/>
          <w:szCs w:val="28"/>
        </w:rPr>
        <w:t>。</w:t>
      </w:r>
    </w:p>
    <w:p w:rsidR="005C0A8C" w:rsidRDefault="005C0A8C">
      <w:pPr>
        <w:numPr>
          <w:ilvl w:val="0"/>
          <w:numId w:val="123"/>
        </w:numPr>
        <w:adjustRightInd/>
        <w:spacing w:line="480" w:lineRule="exact"/>
        <w:ind w:hanging="185"/>
        <w:jc w:val="both"/>
        <w:rPr>
          <w:rFonts w:eastAsia="標楷體" w:hint="eastAsia"/>
          <w:sz w:val="28"/>
          <w:szCs w:val="28"/>
        </w:rPr>
      </w:pPr>
      <w:r>
        <w:rPr>
          <w:rFonts w:eastAsia="標楷體" w:hint="eastAsia"/>
          <w:sz w:val="28"/>
          <w:szCs w:val="28"/>
        </w:rPr>
        <w:lastRenderedPageBreak/>
        <w:t>考評方式：查核主管機關訂頒適用本機關與所屬</w:t>
      </w:r>
      <w:r>
        <w:rPr>
          <w:rFonts w:eastAsia="標楷體" w:hint="eastAsia"/>
          <w:sz w:val="28"/>
          <w:szCs w:val="28"/>
        </w:rPr>
        <w:t>(</w:t>
      </w:r>
      <w:r>
        <w:rPr>
          <w:rFonts w:eastAsia="標楷體" w:hint="eastAsia"/>
          <w:sz w:val="28"/>
          <w:szCs w:val="28"/>
        </w:rPr>
        <w:t>轄</w:t>
      </w:r>
      <w:r>
        <w:rPr>
          <w:rFonts w:eastAsia="標楷體" w:hint="eastAsia"/>
          <w:sz w:val="28"/>
          <w:szCs w:val="28"/>
        </w:rPr>
        <w:t>)</w:t>
      </w:r>
      <w:r>
        <w:rPr>
          <w:rFonts w:eastAsia="標楷體" w:hint="eastAsia"/>
          <w:sz w:val="28"/>
          <w:szCs w:val="28"/>
        </w:rPr>
        <w:t>機關機關之共通考評及獎懲規定、機關辦理追蹤輔導與管考紀錄及相關簽核文件。</w:t>
      </w:r>
    </w:p>
    <w:p w:rsidR="005C0A8C" w:rsidRDefault="005C0A8C">
      <w:pPr>
        <w:numPr>
          <w:ilvl w:val="0"/>
          <w:numId w:val="123"/>
        </w:numPr>
        <w:adjustRightInd/>
        <w:spacing w:line="480" w:lineRule="exact"/>
        <w:ind w:hanging="185"/>
        <w:jc w:val="both"/>
        <w:rPr>
          <w:rFonts w:eastAsia="標楷體" w:hint="eastAsia"/>
          <w:sz w:val="28"/>
          <w:szCs w:val="28"/>
        </w:rPr>
      </w:pPr>
      <w:r>
        <w:rPr>
          <w:rFonts w:eastAsia="標楷體" w:hint="eastAsia"/>
          <w:sz w:val="28"/>
          <w:szCs w:val="28"/>
        </w:rPr>
        <w:t>評分標準：</w:t>
      </w:r>
    </w:p>
    <w:p w:rsidR="005C0A8C" w:rsidRDefault="005C0A8C">
      <w:pPr>
        <w:numPr>
          <w:ilvl w:val="0"/>
          <w:numId w:val="130"/>
        </w:numPr>
        <w:adjustRightInd/>
        <w:spacing w:line="480" w:lineRule="exact"/>
        <w:jc w:val="both"/>
        <w:rPr>
          <w:rFonts w:eastAsia="標楷體" w:hint="eastAsia"/>
          <w:sz w:val="28"/>
          <w:szCs w:val="28"/>
        </w:rPr>
      </w:pPr>
      <w:r>
        <w:rPr>
          <w:rFonts w:eastAsia="標楷體" w:hint="eastAsia"/>
          <w:sz w:val="28"/>
          <w:szCs w:val="28"/>
        </w:rPr>
        <w:t>採逐項累計方式計分：</w:t>
      </w:r>
    </w:p>
    <w:p w:rsidR="005C0A8C" w:rsidRDefault="005C0A8C">
      <w:pPr>
        <w:adjustRightInd/>
        <w:spacing w:line="480" w:lineRule="exact"/>
        <w:ind w:leftChars="418" w:left="1275" w:hangingChars="97" w:hanging="272"/>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機關已將</w:t>
      </w:r>
      <w:r>
        <w:rPr>
          <w:rFonts w:eastAsia="標楷體"/>
          <w:sz w:val="28"/>
          <w:szCs w:val="28"/>
        </w:rPr>
        <w:t>主管機關訂頒適用本機關與所屬</w:t>
      </w:r>
      <w:r>
        <w:rPr>
          <w:rFonts w:eastAsia="標楷體" w:hint="eastAsia"/>
          <w:sz w:val="28"/>
          <w:szCs w:val="28"/>
        </w:rPr>
        <w:t>(</w:t>
      </w:r>
      <w:r>
        <w:rPr>
          <w:rFonts w:eastAsia="標楷體" w:hint="eastAsia"/>
          <w:sz w:val="28"/>
          <w:szCs w:val="28"/>
        </w:rPr>
        <w:t>轄</w:t>
      </w:r>
      <w:r>
        <w:rPr>
          <w:rFonts w:eastAsia="標楷體" w:hint="eastAsia"/>
          <w:sz w:val="28"/>
          <w:szCs w:val="28"/>
        </w:rPr>
        <w:t>)</w:t>
      </w:r>
      <w:r>
        <w:rPr>
          <w:rFonts w:eastAsia="標楷體"/>
          <w:sz w:val="28"/>
          <w:szCs w:val="28"/>
        </w:rPr>
        <w:t>機關之共通考評及獎懲規定</w:t>
      </w:r>
      <w:r>
        <w:rPr>
          <w:rFonts w:eastAsia="標楷體" w:hint="eastAsia"/>
          <w:sz w:val="28"/>
          <w:szCs w:val="28"/>
        </w:rPr>
        <w:t>，簽陳權責長官</w:t>
      </w:r>
      <w:r>
        <w:rPr>
          <w:rFonts w:eastAsia="標楷體"/>
          <w:sz w:val="28"/>
          <w:szCs w:val="28"/>
        </w:rPr>
        <w:t>。</w:t>
      </w:r>
      <w:r>
        <w:rPr>
          <w:rFonts w:eastAsia="標楷體"/>
          <w:sz w:val="28"/>
          <w:szCs w:val="28"/>
        </w:rPr>
        <w:t>(1</w:t>
      </w:r>
      <w:r>
        <w:rPr>
          <w:rFonts w:eastAsia="標楷體"/>
          <w:sz w:val="28"/>
          <w:szCs w:val="28"/>
        </w:rPr>
        <w:t>分</w:t>
      </w:r>
      <w:r>
        <w:rPr>
          <w:rFonts w:eastAsia="標楷體"/>
          <w:sz w:val="28"/>
          <w:szCs w:val="28"/>
        </w:rPr>
        <w:t>)</w:t>
      </w:r>
    </w:p>
    <w:p w:rsidR="005C0A8C" w:rsidRDefault="005C0A8C">
      <w:pPr>
        <w:adjustRightInd/>
        <w:spacing w:line="480" w:lineRule="exact"/>
        <w:ind w:leftChars="418" w:left="1275" w:hangingChars="97" w:hanging="272"/>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hint="eastAsia"/>
          <w:sz w:val="28"/>
          <w:szCs w:val="28"/>
        </w:rPr>
        <w:t>機關已至檔案局建置之機關檔案管理資訊網</w:t>
      </w:r>
      <w:r>
        <w:rPr>
          <w:rFonts w:eastAsia="標楷體" w:hint="eastAsia"/>
          <w:sz w:val="28"/>
          <w:szCs w:val="28"/>
        </w:rPr>
        <w:t>(</w:t>
      </w:r>
      <w:r>
        <w:rPr>
          <w:rFonts w:eastAsia="標楷體"/>
          <w:sz w:val="28"/>
          <w:szCs w:val="28"/>
        </w:rPr>
        <w:t>https</w:t>
      </w:r>
      <w:r>
        <w:rPr>
          <w:rFonts w:eastAsia="標楷體"/>
          <w:sz w:val="28"/>
          <w:szCs w:val="28"/>
        </w:rPr>
        <w:t>：</w:t>
      </w:r>
      <w:r>
        <w:rPr>
          <w:rFonts w:eastAsia="標楷體"/>
          <w:sz w:val="28"/>
          <w:szCs w:val="28"/>
        </w:rPr>
        <w:t>//online.archives.gov.tw/</w:t>
      </w:r>
      <w:r>
        <w:rPr>
          <w:rFonts w:eastAsia="標楷體" w:hint="eastAsia"/>
          <w:sz w:val="28"/>
          <w:szCs w:val="28"/>
        </w:rPr>
        <w:t>)</w:t>
      </w:r>
      <w:r>
        <w:rPr>
          <w:rFonts w:eastAsia="標楷體" w:hint="eastAsia"/>
          <w:sz w:val="28"/>
          <w:szCs w:val="28"/>
        </w:rPr>
        <w:t>完成檔案管理自行檢核、評析風險及因應處置等系統填報作業，並送交上級機關備查。</w:t>
      </w:r>
      <w:r>
        <w:rPr>
          <w:rFonts w:eastAsia="標楷體"/>
          <w:sz w:val="28"/>
          <w:szCs w:val="28"/>
        </w:rPr>
        <w:t>(</w:t>
      </w:r>
      <w:r>
        <w:rPr>
          <w:rFonts w:eastAsia="標楷體" w:hint="eastAsia"/>
          <w:sz w:val="28"/>
          <w:szCs w:val="28"/>
        </w:rPr>
        <w:t>1</w:t>
      </w:r>
      <w:r>
        <w:rPr>
          <w:rFonts w:eastAsia="標楷體"/>
          <w:sz w:val="28"/>
          <w:szCs w:val="28"/>
        </w:rPr>
        <w:t>分</w:t>
      </w:r>
      <w:r>
        <w:rPr>
          <w:rFonts w:eastAsia="標楷體"/>
          <w:sz w:val="28"/>
          <w:szCs w:val="28"/>
        </w:rPr>
        <w:t>)</w:t>
      </w:r>
    </w:p>
    <w:p w:rsidR="005C0A8C" w:rsidRDefault="005C0A8C">
      <w:pPr>
        <w:adjustRightInd/>
        <w:spacing w:line="480" w:lineRule="exact"/>
        <w:ind w:leftChars="418" w:left="1275" w:hangingChars="97" w:hanging="272"/>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sz w:val="28"/>
          <w:szCs w:val="28"/>
        </w:rPr>
        <w:t>機關已依主管機關訂頒之共通考評及獎懲規定所訂作業期程完成所屬</w:t>
      </w:r>
      <w:r>
        <w:rPr>
          <w:rFonts w:eastAsia="標楷體"/>
          <w:sz w:val="28"/>
          <w:szCs w:val="28"/>
        </w:rPr>
        <w:t>(</w:t>
      </w:r>
      <w:r>
        <w:rPr>
          <w:rFonts w:eastAsia="標楷體"/>
          <w:sz w:val="28"/>
          <w:szCs w:val="28"/>
        </w:rPr>
        <w:t>轄</w:t>
      </w:r>
      <w:r>
        <w:rPr>
          <w:rFonts w:eastAsia="標楷體"/>
          <w:sz w:val="28"/>
          <w:szCs w:val="28"/>
        </w:rPr>
        <w:t>)</w:t>
      </w:r>
      <w:r>
        <w:rPr>
          <w:rFonts w:eastAsia="標楷體"/>
          <w:sz w:val="28"/>
          <w:szCs w:val="28"/>
        </w:rPr>
        <w:t>機關檔案管理業務考評，具考評紀錄</w:t>
      </w:r>
      <w:r>
        <w:rPr>
          <w:rFonts w:eastAsia="標楷體" w:hint="eastAsia"/>
          <w:sz w:val="28"/>
          <w:szCs w:val="28"/>
        </w:rPr>
        <w:t>或</w:t>
      </w:r>
      <w:r>
        <w:rPr>
          <w:rFonts w:eastAsia="標楷體"/>
          <w:sz w:val="28"/>
          <w:szCs w:val="28"/>
        </w:rPr>
        <w:t>相關書面文件及提出管考建議或改進措施，並簽陳權責長官。</w:t>
      </w:r>
      <w:r>
        <w:rPr>
          <w:rFonts w:eastAsia="標楷體"/>
          <w:sz w:val="28"/>
          <w:szCs w:val="28"/>
        </w:rPr>
        <w:t>(</w:t>
      </w:r>
      <w:r>
        <w:rPr>
          <w:rFonts w:eastAsia="標楷體" w:hint="eastAsia"/>
          <w:sz w:val="28"/>
          <w:szCs w:val="28"/>
        </w:rPr>
        <w:t>2</w:t>
      </w:r>
      <w:r>
        <w:rPr>
          <w:rFonts w:eastAsia="標楷體"/>
          <w:sz w:val="28"/>
          <w:szCs w:val="28"/>
        </w:rPr>
        <w:t>分</w:t>
      </w:r>
      <w:r>
        <w:rPr>
          <w:rFonts w:eastAsia="標楷體"/>
          <w:sz w:val="28"/>
          <w:szCs w:val="28"/>
        </w:rPr>
        <w:t>)</w:t>
      </w:r>
    </w:p>
    <w:p w:rsidR="005C0A8C" w:rsidRDefault="005C0A8C">
      <w:pPr>
        <w:adjustRightInd/>
        <w:spacing w:line="480" w:lineRule="exact"/>
        <w:ind w:leftChars="418" w:left="1275" w:hangingChars="97" w:hanging="272"/>
        <w:jc w:val="both"/>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,4)</w:instrText>
      </w:r>
      <w:r>
        <w:rPr>
          <w:rFonts w:eastAsia="標楷體"/>
          <w:sz w:val="28"/>
          <w:szCs w:val="28"/>
        </w:rPr>
        <w:fldChar w:fldCharType="end"/>
      </w:r>
      <w:r>
        <w:rPr>
          <w:rFonts w:eastAsia="標楷體"/>
          <w:sz w:val="28"/>
          <w:szCs w:val="28"/>
        </w:rPr>
        <w:t>依考評結果追蹤及管考所屬</w:t>
      </w:r>
      <w:r>
        <w:rPr>
          <w:rFonts w:eastAsia="標楷體"/>
          <w:sz w:val="28"/>
          <w:szCs w:val="28"/>
        </w:rPr>
        <w:t>(</w:t>
      </w:r>
      <w:r>
        <w:rPr>
          <w:rFonts w:eastAsia="標楷體"/>
          <w:sz w:val="28"/>
          <w:szCs w:val="28"/>
        </w:rPr>
        <w:t>轄</w:t>
      </w:r>
      <w:r>
        <w:rPr>
          <w:rFonts w:eastAsia="標楷體"/>
          <w:sz w:val="28"/>
          <w:szCs w:val="28"/>
        </w:rPr>
        <w:t>)</w:t>
      </w:r>
      <w:r>
        <w:rPr>
          <w:rFonts w:eastAsia="標楷體"/>
          <w:sz w:val="28"/>
          <w:szCs w:val="28"/>
        </w:rPr>
        <w:t>機關檔案管理業務改善情形，並具追蹤輔導及管考紀錄或相關書面文件。</w:t>
      </w:r>
      <w:r>
        <w:rPr>
          <w:rFonts w:eastAsia="標楷體"/>
          <w:sz w:val="28"/>
          <w:szCs w:val="28"/>
        </w:rPr>
        <w:t>(1</w:t>
      </w:r>
      <w:r>
        <w:rPr>
          <w:rFonts w:eastAsia="標楷體"/>
          <w:sz w:val="28"/>
          <w:szCs w:val="28"/>
        </w:rPr>
        <w:t>分</w:t>
      </w:r>
      <w:r>
        <w:rPr>
          <w:rFonts w:eastAsia="標楷體"/>
          <w:sz w:val="28"/>
          <w:szCs w:val="28"/>
        </w:rPr>
        <w:t>)</w:t>
      </w:r>
    </w:p>
    <w:p w:rsidR="005C0A8C" w:rsidRDefault="005C0A8C">
      <w:pPr>
        <w:numPr>
          <w:ilvl w:val="0"/>
          <w:numId w:val="130"/>
        </w:numPr>
        <w:adjustRightInd/>
        <w:spacing w:line="480" w:lineRule="exact"/>
        <w:jc w:val="both"/>
        <w:rPr>
          <w:rFonts w:eastAsia="標楷體"/>
          <w:sz w:val="28"/>
          <w:szCs w:val="28"/>
        </w:rPr>
      </w:pPr>
      <w:r>
        <w:rPr>
          <w:rFonts w:eastAsia="標楷體"/>
          <w:sz w:val="28"/>
          <w:szCs w:val="28"/>
        </w:rPr>
        <w:t>逐項均無得分者，以</w:t>
      </w:r>
      <w:r>
        <w:rPr>
          <w:rFonts w:eastAsia="標楷體"/>
          <w:sz w:val="28"/>
          <w:szCs w:val="28"/>
        </w:rPr>
        <w:t>0</w:t>
      </w:r>
      <w:r>
        <w:rPr>
          <w:rFonts w:eastAsia="標楷體"/>
          <w:sz w:val="28"/>
          <w:szCs w:val="28"/>
        </w:rPr>
        <w:t>分計。</w:t>
      </w:r>
    </w:p>
    <w:p w:rsidR="005C0A8C" w:rsidRDefault="005C0A8C">
      <w:pPr>
        <w:numPr>
          <w:ilvl w:val="0"/>
          <w:numId w:val="130"/>
        </w:numPr>
        <w:adjustRightInd/>
        <w:spacing w:line="480" w:lineRule="exact"/>
        <w:jc w:val="both"/>
        <w:rPr>
          <w:rFonts w:eastAsia="標楷體" w:hint="eastAsia"/>
          <w:sz w:val="28"/>
          <w:szCs w:val="28"/>
        </w:rPr>
      </w:pPr>
      <w:r>
        <w:rPr>
          <w:rFonts w:eastAsia="標楷體" w:hint="eastAsia"/>
          <w:sz w:val="28"/>
          <w:szCs w:val="28"/>
        </w:rPr>
        <w:t>屬</w:t>
      </w:r>
      <w:r>
        <w:rPr>
          <w:rFonts w:eastAsia="標楷體"/>
          <w:sz w:val="28"/>
          <w:szCs w:val="28"/>
        </w:rPr>
        <w:t>中央一級機關或無所屬</w:t>
      </w:r>
      <w:r>
        <w:rPr>
          <w:rFonts w:eastAsia="標楷體"/>
          <w:sz w:val="28"/>
          <w:szCs w:val="28"/>
        </w:rPr>
        <w:t>(</w:t>
      </w:r>
      <w:r>
        <w:rPr>
          <w:rFonts w:eastAsia="標楷體"/>
          <w:sz w:val="28"/>
          <w:szCs w:val="28"/>
        </w:rPr>
        <w:t>轄</w:t>
      </w:r>
      <w:r>
        <w:rPr>
          <w:rFonts w:eastAsia="標楷體"/>
          <w:sz w:val="28"/>
          <w:szCs w:val="28"/>
        </w:rPr>
        <w:t>)</w:t>
      </w:r>
      <w:r>
        <w:rPr>
          <w:rFonts w:eastAsia="標楷體"/>
          <w:sz w:val="28"/>
          <w:szCs w:val="28"/>
        </w:rPr>
        <w:t>者</w:t>
      </w:r>
      <w:r>
        <w:rPr>
          <w:rFonts w:eastAsia="標楷體" w:hint="eastAsia"/>
          <w:sz w:val="28"/>
          <w:szCs w:val="28"/>
        </w:rPr>
        <w:t>本項</w:t>
      </w:r>
      <w:r>
        <w:rPr>
          <w:rFonts w:eastAsia="標楷體"/>
          <w:sz w:val="28"/>
          <w:szCs w:val="28"/>
        </w:rPr>
        <w:t>免評。</w:t>
      </w:r>
    </w:p>
    <w:p w:rsidR="005C0A8C" w:rsidRDefault="005C0A8C">
      <w:pPr>
        <w:numPr>
          <w:ilvl w:val="0"/>
          <w:numId w:val="123"/>
        </w:numPr>
        <w:adjustRightInd/>
        <w:spacing w:line="450" w:lineRule="exact"/>
        <w:ind w:hanging="185"/>
        <w:jc w:val="both"/>
        <w:rPr>
          <w:rFonts w:eastAsia="標楷體"/>
          <w:sz w:val="28"/>
          <w:szCs w:val="28"/>
        </w:rPr>
      </w:pPr>
      <w:r>
        <w:rPr>
          <w:rFonts w:eastAsia="標楷體" w:hint="eastAsia"/>
          <w:sz w:val="28"/>
          <w:szCs w:val="28"/>
        </w:rPr>
        <w:t>注意事項：</w:t>
      </w:r>
      <w:r>
        <w:rPr>
          <w:rFonts w:eastAsia="標楷體"/>
          <w:sz w:val="28"/>
          <w:szCs w:val="28"/>
        </w:rPr>
        <w:t>主管機關</w:t>
      </w:r>
      <w:r>
        <w:rPr>
          <w:rFonts w:eastAsia="標楷體" w:hint="eastAsia"/>
          <w:sz w:val="28"/>
          <w:szCs w:val="28"/>
        </w:rPr>
        <w:t>所</w:t>
      </w:r>
      <w:r>
        <w:rPr>
          <w:rFonts w:eastAsia="標楷體"/>
          <w:sz w:val="28"/>
          <w:szCs w:val="28"/>
        </w:rPr>
        <w:t>訂頒之共通考評及獎懲規定</w:t>
      </w:r>
      <w:r>
        <w:rPr>
          <w:rFonts w:eastAsia="標楷體" w:hint="eastAsia"/>
          <w:sz w:val="28"/>
          <w:szCs w:val="28"/>
        </w:rPr>
        <w:t>應為行政程序法所規定之行政命令，並依其性質下達或發布所屬</w:t>
      </w:r>
      <w:r>
        <w:rPr>
          <w:rFonts w:eastAsia="標楷體" w:hint="eastAsia"/>
          <w:sz w:val="28"/>
          <w:szCs w:val="28"/>
        </w:rPr>
        <w:t>(</w:t>
      </w:r>
      <w:r>
        <w:rPr>
          <w:rFonts w:eastAsia="標楷體" w:hint="eastAsia"/>
          <w:sz w:val="28"/>
          <w:szCs w:val="28"/>
        </w:rPr>
        <w:t>轄</w:t>
      </w:r>
      <w:r>
        <w:rPr>
          <w:rFonts w:eastAsia="標楷體" w:hint="eastAsia"/>
          <w:sz w:val="28"/>
          <w:szCs w:val="28"/>
        </w:rPr>
        <w:t>)</w:t>
      </w:r>
      <w:r>
        <w:rPr>
          <w:rFonts w:eastAsia="標楷體" w:hint="eastAsia"/>
          <w:sz w:val="28"/>
          <w:szCs w:val="28"/>
        </w:rPr>
        <w:t>機關，如僅為主管機關內部文件，不論其是否已完成簽核程序，皆不予採認；獎懲種類應符合公務人員考績法及懲戒法等相關規定。</w:t>
      </w:r>
    </w:p>
    <w:p w:rsidR="005C0A8C" w:rsidRDefault="005C0A8C">
      <w:pPr>
        <w:numPr>
          <w:ilvl w:val="0"/>
          <w:numId w:val="6"/>
        </w:numPr>
        <w:adjustRightInd/>
        <w:spacing w:line="450" w:lineRule="exact"/>
        <w:ind w:left="765"/>
        <w:jc w:val="both"/>
        <w:rPr>
          <w:rFonts w:eastAsia="標楷體" w:hint="eastAsia"/>
          <w:b/>
          <w:sz w:val="28"/>
          <w:szCs w:val="28"/>
        </w:rPr>
      </w:pPr>
      <w:r>
        <w:rPr>
          <w:rFonts w:eastAsia="標楷體" w:hint="eastAsia"/>
          <w:b/>
          <w:sz w:val="28"/>
          <w:szCs w:val="28"/>
        </w:rPr>
        <w:t>計畫規劃與評估</w:t>
      </w:r>
      <w:r>
        <w:rPr>
          <w:rFonts w:eastAsia="標楷體"/>
          <w:b/>
          <w:sz w:val="28"/>
          <w:szCs w:val="28"/>
        </w:rPr>
        <w:t>（考評項目</w:t>
      </w:r>
      <w:r>
        <w:rPr>
          <w:rFonts w:eastAsia="標楷體" w:hint="eastAsia"/>
          <w:b/>
          <w:sz w:val="28"/>
          <w:szCs w:val="28"/>
        </w:rPr>
        <w:t>45</w:t>
      </w:r>
      <w:r>
        <w:rPr>
          <w:rFonts w:eastAsia="標楷體"/>
          <w:b/>
          <w:sz w:val="28"/>
          <w:szCs w:val="28"/>
        </w:rPr>
        <w:t>）</w:t>
      </w:r>
    </w:p>
    <w:p w:rsidR="005C0A8C" w:rsidRDefault="005C0A8C">
      <w:pPr>
        <w:numPr>
          <w:ilvl w:val="0"/>
          <w:numId w:val="23"/>
        </w:numPr>
        <w:adjustRightInd/>
        <w:spacing w:line="450" w:lineRule="exact"/>
        <w:ind w:left="1049" w:hanging="321"/>
        <w:jc w:val="both"/>
        <w:rPr>
          <w:rFonts w:eastAsia="標楷體"/>
          <w:b/>
          <w:sz w:val="28"/>
          <w:szCs w:val="28"/>
          <w:u w:val="single"/>
        </w:rPr>
      </w:pPr>
      <w:r>
        <w:rPr>
          <w:rFonts w:eastAsia="標楷體" w:hint="eastAsia"/>
          <w:b/>
          <w:sz w:val="28"/>
          <w:szCs w:val="28"/>
          <w:u w:val="single"/>
        </w:rPr>
        <w:t>項目</w:t>
      </w:r>
      <w:r>
        <w:rPr>
          <w:rFonts w:eastAsia="標楷體" w:hint="eastAsia"/>
          <w:b/>
          <w:sz w:val="28"/>
          <w:szCs w:val="28"/>
          <w:u w:val="single"/>
        </w:rPr>
        <w:t>45</w:t>
      </w:r>
      <w:r>
        <w:rPr>
          <w:rFonts w:eastAsia="標楷體" w:hint="eastAsia"/>
          <w:b/>
          <w:sz w:val="28"/>
          <w:szCs w:val="28"/>
          <w:u w:val="single"/>
        </w:rPr>
        <w:t>：研定檔案管理年度計畫及執行考評情形。</w:t>
      </w:r>
    </w:p>
    <w:p w:rsidR="005C0A8C" w:rsidRDefault="005C0A8C">
      <w:pPr>
        <w:numPr>
          <w:ilvl w:val="0"/>
          <w:numId w:val="124"/>
        </w:numPr>
        <w:adjustRightInd/>
        <w:spacing w:line="450" w:lineRule="exact"/>
        <w:ind w:hanging="199"/>
        <w:jc w:val="both"/>
        <w:rPr>
          <w:rFonts w:eastAsia="標楷體"/>
          <w:sz w:val="28"/>
          <w:szCs w:val="28"/>
        </w:rPr>
      </w:pPr>
      <w:r>
        <w:rPr>
          <w:rFonts w:eastAsia="標楷體" w:hint="eastAsia"/>
          <w:sz w:val="28"/>
          <w:szCs w:val="28"/>
        </w:rPr>
        <w:t>作業規定：檔案法第</w:t>
      </w:r>
      <w:r>
        <w:rPr>
          <w:rFonts w:eastAsia="標楷體" w:hint="eastAsia"/>
          <w:sz w:val="28"/>
          <w:szCs w:val="28"/>
        </w:rPr>
        <w:t>4</w:t>
      </w:r>
      <w:r>
        <w:rPr>
          <w:rFonts w:eastAsia="標楷體" w:hint="eastAsia"/>
          <w:sz w:val="28"/>
          <w:szCs w:val="28"/>
        </w:rPr>
        <w:t>條、機關檔案管理作業手冊</w:t>
      </w:r>
      <w:r>
        <w:rPr>
          <w:rFonts w:eastAsia="標楷體" w:hint="eastAsia"/>
          <w:sz w:val="28"/>
          <w:szCs w:val="28"/>
        </w:rPr>
        <w:t>1.4.1</w:t>
      </w:r>
      <w:r>
        <w:rPr>
          <w:rFonts w:eastAsia="標楷體" w:hint="eastAsia"/>
          <w:sz w:val="28"/>
          <w:szCs w:val="28"/>
        </w:rPr>
        <w:t>、</w:t>
      </w:r>
      <w:r>
        <w:rPr>
          <w:rFonts w:eastAsia="標楷體" w:hint="eastAsia"/>
          <w:sz w:val="28"/>
          <w:szCs w:val="28"/>
        </w:rPr>
        <w:t>1.4.6</w:t>
      </w:r>
    </w:p>
    <w:p w:rsidR="005C0A8C" w:rsidRDefault="005C0A8C">
      <w:pPr>
        <w:adjustRightInd/>
        <w:spacing w:line="450" w:lineRule="exact"/>
        <w:ind w:left="927" w:firstLineChars="8" w:firstLine="22"/>
        <w:jc w:val="both"/>
        <w:rPr>
          <w:rFonts w:eastAsia="標楷體" w:hint="eastAsia"/>
          <w:sz w:val="28"/>
          <w:szCs w:val="28"/>
        </w:rPr>
      </w:pPr>
      <w:r>
        <w:rPr>
          <w:rFonts w:eastAsia="標楷體" w:hint="eastAsia"/>
          <w:sz w:val="28"/>
          <w:szCs w:val="28"/>
        </w:rPr>
        <w:t>及</w:t>
      </w:r>
      <w:r>
        <w:rPr>
          <w:rFonts w:eastAsia="標楷體" w:hint="eastAsia"/>
          <w:sz w:val="28"/>
          <w:szCs w:val="28"/>
        </w:rPr>
        <w:t>23.3.3</w:t>
      </w:r>
      <w:r>
        <w:rPr>
          <w:rFonts w:eastAsia="標楷體" w:hint="eastAsia"/>
          <w:sz w:val="28"/>
          <w:szCs w:val="28"/>
        </w:rPr>
        <w:t>。</w:t>
      </w:r>
    </w:p>
    <w:p w:rsidR="005C0A8C" w:rsidRDefault="005C0A8C">
      <w:pPr>
        <w:numPr>
          <w:ilvl w:val="0"/>
          <w:numId w:val="124"/>
        </w:numPr>
        <w:adjustRightInd/>
        <w:spacing w:line="450" w:lineRule="exact"/>
        <w:ind w:hanging="199"/>
        <w:jc w:val="both"/>
        <w:rPr>
          <w:rFonts w:eastAsia="標楷體"/>
          <w:sz w:val="28"/>
          <w:szCs w:val="28"/>
        </w:rPr>
      </w:pPr>
      <w:r>
        <w:rPr>
          <w:rFonts w:eastAsia="標楷體" w:hint="eastAsia"/>
          <w:sz w:val="28"/>
          <w:szCs w:val="28"/>
        </w:rPr>
        <w:t>考評方式：查核已執行完成之任一年度檔案管理年度計畫、管考紀錄及相關簽核文件，依計畫內容及管考情形，檢視下列</w:t>
      </w:r>
      <w:r>
        <w:rPr>
          <w:rFonts w:eastAsia="標楷體" w:hint="eastAsia"/>
          <w:sz w:val="28"/>
          <w:szCs w:val="28"/>
        </w:rPr>
        <w:t>3</w:t>
      </w:r>
      <w:r>
        <w:rPr>
          <w:rFonts w:eastAsia="標楷體" w:hint="eastAsia"/>
          <w:sz w:val="28"/>
          <w:szCs w:val="28"/>
        </w:rPr>
        <w:t>項評估事項完成情形：</w:t>
      </w:r>
    </w:p>
    <w:p w:rsidR="005C0A8C" w:rsidRDefault="005C0A8C">
      <w:pPr>
        <w:numPr>
          <w:ilvl w:val="0"/>
          <w:numId w:val="131"/>
        </w:numPr>
        <w:adjustRightInd/>
        <w:spacing w:line="490" w:lineRule="exact"/>
        <w:jc w:val="both"/>
        <w:rPr>
          <w:rFonts w:eastAsia="標楷體"/>
          <w:sz w:val="28"/>
          <w:szCs w:val="28"/>
        </w:rPr>
      </w:pPr>
      <w:r>
        <w:rPr>
          <w:rFonts w:eastAsia="標楷體"/>
          <w:sz w:val="28"/>
          <w:szCs w:val="28"/>
        </w:rPr>
        <w:lastRenderedPageBreak/>
        <w:t>事前評估：計畫內容敘述「環境與需求</w:t>
      </w:r>
      <w:r>
        <w:rPr>
          <w:rFonts w:eastAsia="標楷體" w:hint="eastAsia"/>
          <w:sz w:val="28"/>
          <w:szCs w:val="28"/>
        </w:rPr>
        <w:t>分析</w:t>
      </w:r>
      <w:r>
        <w:rPr>
          <w:rFonts w:eastAsia="標楷體"/>
          <w:sz w:val="28"/>
          <w:szCs w:val="28"/>
        </w:rPr>
        <w:t>」及「依目標設定衡量指標」，兼具該兩項者視為完成。</w:t>
      </w:r>
    </w:p>
    <w:p w:rsidR="005C0A8C" w:rsidRDefault="005C0A8C">
      <w:pPr>
        <w:numPr>
          <w:ilvl w:val="0"/>
          <w:numId w:val="131"/>
        </w:numPr>
        <w:adjustRightInd/>
        <w:spacing w:line="490" w:lineRule="exact"/>
        <w:jc w:val="both"/>
        <w:rPr>
          <w:rFonts w:eastAsia="標楷體"/>
          <w:sz w:val="28"/>
          <w:szCs w:val="28"/>
        </w:rPr>
      </w:pPr>
      <w:r>
        <w:rPr>
          <w:rFonts w:eastAsia="標楷體"/>
          <w:sz w:val="28"/>
          <w:szCs w:val="28"/>
        </w:rPr>
        <w:t>事中評估：指依計畫管考各階段工作進度。</w:t>
      </w:r>
    </w:p>
    <w:p w:rsidR="005C0A8C" w:rsidRDefault="005C0A8C">
      <w:pPr>
        <w:numPr>
          <w:ilvl w:val="0"/>
          <w:numId w:val="131"/>
        </w:numPr>
        <w:adjustRightInd/>
        <w:spacing w:line="490" w:lineRule="exact"/>
        <w:jc w:val="both"/>
        <w:rPr>
          <w:rFonts w:eastAsia="標楷體"/>
          <w:sz w:val="28"/>
          <w:szCs w:val="28"/>
        </w:rPr>
      </w:pPr>
      <w:r>
        <w:rPr>
          <w:rFonts w:eastAsia="標楷體"/>
          <w:sz w:val="28"/>
          <w:szCs w:val="28"/>
        </w:rPr>
        <w:t>事後評估：指計畫執行完竣後進行成效評估。</w:t>
      </w:r>
    </w:p>
    <w:p w:rsidR="005C0A8C" w:rsidRDefault="005C0A8C">
      <w:pPr>
        <w:numPr>
          <w:ilvl w:val="0"/>
          <w:numId w:val="124"/>
        </w:numPr>
        <w:adjustRightInd/>
        <w:spacing w:line="440" w:lineRule="exact"/>
        <w:ind w:hanging="199"/>
        <w:jc w:val="both"/>
        <w:rPr>
          <w:rFonts w:eastAsia="標楷體"/>
          <w:sz w:val="28"/>
          <w:szCs w:val="28"/>
        </w:rPr>
      </w:pPr>
      <w:r>
        <w:rPr>
          <w:rFonts w:eastAsia="標楷體" w:hint="eastAsia"/>
          <w:sz w:val="28"/>
          <w:szCs w:val="28"/>
        </w:rPr>
        <w:t>評分標準：</w:t>
      </w:r>
    </w:p>
    <w:p w:rsidR="005C0A8C" w:rsidRDefault="005C0A8C">
      <w:pPr>
        <w:numPr>
          <w:ilvl w:val="0"/>
          <w:numId w:val="132"/>
        </w:numPr>
        <w:adjustRightInd/>
        <w:spacing w:line="440" w:lineRule="exact"/>
        <w:jc w:val="both"/>
        <w:rPr>
          <w:rFonts w:eastAsia="標楷體" w:hint="eastAsia"/>
          <w:sz w:val="28"/>
          <w:szCs w:val="28"/>
        </w:rPr>
      </w:pPr>
      <w:r>
        <w:rPr>
          <w:rFonts w:eastAsia="標楷體" w:hint="eastAsia"/>
          <w:sz w:val="28"/>
          <w:szCs w:val="28"/>
        </w:rPr>
        <w:t>採逐項累計方式計分：</w:t>
      </w:r>
    </w:p>
    <w:p w:rsidR="005C0A8C" w:rsidRDefault="005C0A8C">
      <w:pPr>
        <w:adjustRightInd/>
        <w:spacing w:line="440" w:lineRule="exact"/>
        <w:ind w:leftChars="536" w:left="1286"/>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,1)</w:instrText>
      </w:r>
      <w:r>
        <w:rPr>
          <w:rFonts w:eastAsia="標楷體"/>
          <w:sz w:val="28"/>
          <w:szCs w:val="28"/>
        </w:rPr>
        <w:fldChar w:fldCharType="end"/>
      </w:r>
      <w:r>
        <w:rPr>
          <w:rFonts w:eastAsia="標楷體" w:hint="eastAsia"/>
          <w:sz w:val="28"/>
          <w:szCs w:val="28"/>
        </w:rPr>
        <w:t>完成事前評估事項，據以研定年度計畫，並簽陳權責長官</w:t>
      </w:r>
      <w:r>
        <w:rPr>
          <w:rFonts w:eastAsia="標楷體" w:hint="eastAsia"/>
          <w:sz w:val="28"/>
          <w:szCs w:val="28"/>
        </w:rPr>
        <w:t xml:space="preserve"> </w:t>
      </w:r>
    </w:p>
    <w:p w:rsidR="005C0A8C" w:rsidRDefault="005C0A8C">
      <w:pPr>
        <w:adjustRightInd/>
        <w:spacing w:line="440" w:lineRule="exact"/>
        <w:ind w:leftChars="536" w:left="1286" w:firstLineChars="100" w:firstLine="280"/>
        <w:rPr>
          <w:rFonts w:eastAsia="標楷體" w:hint="eastAsia"/>
          <w:sz w:val="28"/>
          <w:szCs w:val="28"/>
        </w:rPr>
      </w:pPr>
      <w:r>
        <w:rPr>
          <w:rFonts w:eastAsia="標楷體" w:hint="eastAsia"/>
          <w:sz w:val="28"/>
          <w:szCs w:val="28"/>
        </w:rPr>
        <w:t>核定。</w:t>
      </w:r>
      <w:r>
        <w:rPr>
          <w:rFonts w:eastAsia="標楷體" w:hint="eastAsia"/>
          <w:sz w:val="28"/>
          <w:szCs w:val="28"/>
        </w:rPr>
        <w:t>(2</w:t>
      </w:r>
      <w:r>
        <w:rPr>
          <w:rFonts w:eastAsia="標楷體" w:hint="eastAsia"/>
          <w:sz w:val="28"/>
          <w:szCs w:val="28"/>
        </w:rPr>
        <w:t>分</w:t>
      </w:r>
      <w:r>
        <w:rPr>
          <w:rFonts w:eastAsia="標楷體" w:hint="eastAsia"/>
          <w:sz w:val="28"/>
          <w:szCs w:val="28"/>
        </w:rPr>
        <w:t>)</w:t>
      </w:r>
    </w:p>
    <w:p w:rsidR="005C0A8C" w:rsidRDefault="005C0A8C">
      <w:pPr>
        <w:adjustRightInd/>
        <w:spacing w:line="440" w:lineRule="exact"/>
        <w:ind w:leftChars="536" w:left="1558" w:hangingChars="97" w:hanging="272"/>
        <w:rPr>
          <w:rFonts w:eastAsia="標楷體"/>
          <w:strike/>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,2)</w:instrText>
      </w:r>
      <w:r>
        <w:rPr>
          <w:rFonts w:eastAsia="標楷體"/>
          <w:sz w:val="28"/>
          <w:szCs w:val="28"/>
        </w:rPr>
        <w:fldChar w:fldCharType="end"/>
      </w:r>
      <w:r>
        <w:rPr>
          <w:rFonts w:eastAsia="標楷體"/>
          <w:sz w:val="28"/>
          <w:szCs w:val="28"/>
        </w:rPr>
        <w:t>完成事中評估，</w:t>
      </w:r>
      <w:r>
        <w:rPr>
          <w:rFonts w:eastAsia="標楷體" w:hint="eastAsia"/>
          <w:sz w:val="28"/>
          <w:szCs w:val="28"/>
        </w:rPr>
        <w:t>具評估報告或相關書面文件及提出管考建議或</w:t>
      </w:r>
      <w:r>
        <w:rPr>
          <w:rFonts w:eastAsia="標楷體"/>
          <w:sz w:val="28"/>
          <w:szCs w:val="28"/>
        </w:rPr>
        <w:t>改進措施</w:t>
      </w:r>
      <w:r>
        <w:rPr>
          <w:rFonts w:eastAsia="標楷體" w:hint="eastAsia"/>
          <w:sz w:val="28"/>
          <w:szCs w:val="28"/>
        </w:rPr>
        <w:t>，並簽陳權責長官</w:t>
      </w:r>
      <w:r>
        <w:rPr>
          <w:rFonts w:eastAsia="標楷體"/>
          <w:sz w:val="28"/>
          <w:szCs w:val="28"/>
        </w:rPr>
        <w:t>。</w:t>
      </w:r>
      <w:r>
        <w:rPr>
          <w:rFonts w:eastAsia="標楷體"/>
          <w:sz w:val="28"/>
          <w:szCs w:val="28"/>
        </w:rPr>
        <w:t>(1</w:t>
      </w:r>
      <w:r>
        <w:rPr>
          <w:rFonts w:eastAsia="標楷體"/>
          <w:sz w:val="28"/>
          <w:szCs w:val="28"/>
        </w:rPr>
        <w:t>分</w:t>
      </w:r>
      <w:r>
        <w:rPr>
          <w:rFonts w:eastAsia="標楷體"/>
          <w:sz w:val="28"/>
          <w:szCs w:val="28"/>
        </w:rPr>
        <w:t>)</w:t>
      </w:r>
    </w:p>
    <w:p w:rsidR="005C0A8C" w:rsidRDefault="005C0A8C">
      <w:pPr>
        <w:adjustRightInd/>
        <w:spacing w:line="440" w:lineRule="exact"/>
        <w:ind w:left="1287"/>
        <w:jc w:val="both"/>
        <w:rPr>
          <w:rFonts w:eastAsia="標楷體" w:hint="eastAsia"/>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Pr>
          <w:rFonts w:eastAsia="標楷體" w:hint="eastAsia"/>
          <w:sz w:val="28"/>
          <w:szCs w:val="28"/>
        </w:rPr>
        <w:instrText>○</w:instrText>
      </w:r>
      <w:r>
        <w:rPr>
          <w:rFonts w:eastAsia="標楷體" w:hint="eastAsia"/>
          <w:sz w:val="28"/>
          <w:szCs w:val="28"/>
        </w:rPr>
        <w:instrText>,3)</w:instrText>
      </w:r>
      <w:r>
        <w:rPr>
          <w:rFonts w:eastAsia="標楷體"/>
          <w:sz w:val="28"/>
          <w:szCs w:val="28"/>
        </w:rPr>
        <w:fldChar w:fldCharType="end"/>
      </w:r>
      <w:r>
        <w:rPr>
          <w:rFonts w:eastAsia="標楷體" w:hint="eastAsia"/>
          <w:sz w:val="28"/>
          <w:szCs w:val="28"/>
        </w:rPr>
        <w:t>完成事後評估，具評估報告</w:t>
      </w:r>
      <w:r>
        <w:rPr>
          <w:rFonts w:eastAsia="標楷體"/>
          <w:sz w:val="28"/>
          <w:szCs w:val="28"/>
        </w:rPr>
        <w:t>或相關書面文件及提出改善或精進措施</w:t>
      </w:r>
      <w:r>
        <w:rPr>
          <w:rFonts w:eastAsia="標楷體" w:hint="eastAsia"/>
          <w:sz w:val="28"/>
          <w:szCs w:val="28"/>
        </w:rPr>
        <w:t>，並</w:t>
      </w:r>
      <w:r>
        <w:rPr>
          <w:rFonts w:eastAsia="標楷體"/>
          <w:sz w:val="28"/>
          <w:szCs w:val="28"/>
        </w:rPr>
        <w:t>簽</w:t>
      </w:r>
      <w:r>
        <w:rPr>
          <w:rFonts w:eastAsia="標楷體" w:hint="eastAsia"/>
          <w:sz w:val="28"/>
          <w:szCs w:val="28"/>
        </w:rPr>
        <w:t>陳權責長官。</w:t>
      </w:r>
      <w:r>
        <w:rPr>
          <w:rFonts w:eastAsia="標楷體" w:hint="eastAsia"/>
          <w:sz w:val="28"/>
          <w:szCs w:val="28"/>
        </w:rPr>
        <w:t>(2</w:t>
      </w:r>
      <w:r>
        <w:rPr>
          <w:rFonts w:eastAsia="標楷體" w:hint="eastAsia"/>
          <w:sz w:val="28"/>
          <w:szCs w:val="28"/>
        </w:rPr>
        <w:t>分</w:t>
      </w:r>
      <w:r>
        <w:rPr>
          <w:rFonts w:eastAsia="標楷體" w:hint="eastAsia"/>
          <w:sz w:val="28"/>
          <w:szCs w:val="28"/>
        </w:rPr>
        <w:t>)</w:t>
      </w:r>
    </w:p>
    <w:p w:rsidR="005C0A8C" w:rsidRDefault="005C0A8C">
      <w:pPr>
        <w:numPr>
          <w:ilvl w:val="0"/>
          <w:numId w:val="132"/>
        </w:numPr>
        <w:adjustRightInd/>
        <w:spacing w:line="440" w:lineRule="exact"/>
        <w:jc w:val="both"/>
        <w:rPr>
          <w:rFonts w:eastAsia="標楷體"/>
          <w:sz w:val="28"/>
          <w:szCs w:val="28"/>
        </w:rPr>
      </w:pPr>
      <w:r>
        <w:rPr>
          <w:rFonts w:eastAsia="標楷體" w:hint="eastAsia"/>
          <w:sz w:val="28"/>
          <w:szCs w:val="28"/>
        </w:rPr>
        <w:t>未訂定年度計畫者或逐項均無得分者，以</w:t>
      </w:r>
      <w:r>
        <w:rPr>
          <w:rFonts w:eastAsia="標楷體" w:hint="eastAsia"/>
          <w:sz w:val="28"/>
          <w:szCs w:val="28"/>
        </w:rPr>
        <w:t>0</w:t>
      </w:r>
      <w:r>
        <w:rPr>
          <w:rFonts w:eastAsia="標楷體" w:hint="eastAsia"/>
          <w:sz w:val="28"/>
          <w:szCs w:val="28"/>
        </w:rPr>
        <w:t>分計。</w:t>
      </w:r>
    </w:p>
    <w:p w:rsidR="005C0A8C" w:rsidRDefault="005C0A8C">
      <w:pPr>
        <w:numPr>
          <w:ilvl w:val="0"/>
          <w:numId w:val="132"/>
        </w:numPr>
        <w:adjustRightInd/>
        <w:spacing w:line="440" w:lineRule="exact"/>
        <w:jc w:val="both"/>
        <w:rPr>
          <w:rFonts w:eastAsia="標楷體" w:hint="eastAsia"/>
          <w:sz w:val="28"/>
          <w:szCs w:val="28"/>
        </w:rPr>
      </w:pPr>
      <w:r>
        <w:rPr>
          <w:rFonts w:eastAsia="標楷體" w:hint="eastAsia"/>
          <w:sz w:val="28"/>
          <w:szCs w:val="28"/>
        </w:rPr>
        <w:t>簽陳權責長官之檔案管理中長程計畫</w:t>
      </w:r>
      <w:r>
        <w:rPr>
          <w:rFonts w:eastAsia="標楷體" w:hint="eastAsia"/>
          <w:sz w:val="28"/>
          <w:szCs w:val="28"/>
        </w:rPr>
        <w:t>(</w:t>
      </w:r>
      <w:r>
        <w:rPr>
          <w:rFonts w:eastAsia="標楷體" w:hint="eastAsia"/>
          <w:sz w:val="28"/>
          <w:szCs w:val="28"/>
        </w:rPr>
        <w:t>該計畫年度須包含年度計畫之執行年度</w:t>
      </w:r>
      <w:r>
        <w:rPr>
          <w:rFonts w:eastAsia="標楷體" w:hint="eastAsia"/>
          <w:sz w:val="28"/>
          <w:szCs w:val="28"/>
        </w:rPr>
        <w:t>)</w:t>
      </w:r>
      <w:r>
        <w:rPr>
          <w:rFonts w:eastAsia="標楷體" w:hint="eastAsia"/>
          <w:sz w:val="28"/>
          <w:szCs w:val="28"/>
        </w:rPr>
        <w:t>已敘明</w:t>
      </w:r>
      <w:r>
        <w:rPr>
          <w:rFonts w:eastAsia="標楷體"/>
          <w:sz w:val="28"/>
          <w:szCs w:val="28"/>
        </w:rPr>
        <w:t>「環境與需求</w:t>
      </w:r>
      <w:r>
        <w:rPr>
          <w:rFonts w:eastAsia="標楷體" w:hint="eastAsia"/>
          <w:sz w:val="28"/>
          <w:szCs w:val="28"/>
        </w:rPr>
        <w:t>分析</w:t>
      </w:r>
      <w:r>
        <w:rPr>
          <w:rFonts w:eastAsia="標楷體"/>
          <w:sz w:val="28"/>
          <w:szCs w:val="28"/>
        </w:rPr>
        <w:t>」及「依目標設定衡量指標」</w:t>
      </w:r>
      <w:r>
        <w:rPr>
          <w:rFonts w:eastAsia="標楷體" w:hint="eastAsia"/>
          <w:sz w:val="28"/>
          <w:szCs w:val="28"/>
        </w:rPr>
        <w:t>者，得視為年度計畫已完成事前評估，請提供該計畫佐證。</w:t>
      </w:r>
    </w:p>
    <w:p w:rsidR="005C0A8C" w:rsidRDefault="005C0A8C">
      <w:pPr>
        <w:numPr>
          <w:ilvl w:val="0"/>
          <w:numId w:val="124"/>
        </w:numPr>
        <w:adjustRightInd/>
        <w:spacing w:line="440" w:lineRule="exact"/>
        <w:ind w:hanging="199"/>
        <w:jc w:val="both"/>
        <w:rPr>
          <w:rFonts w:eastAsia="標楷體" w:hint="eastAsia"/>
          <w:sz w:val="28"/>
          <w:szCs w:val="28"/>
        </w:rPr>
      </w:pPr>
      <w:r>
        <w:rPr>
          <w:rFonts w:eastAsia="標楷體" w:hint="eastAsia"/>
          <w:sz w:val="28"/>
          <w:szCs w:val="28"/>
        </w:rPr>
        <w:t>注意事項：</w:t>
      </w:r>
    </w:p>
    <w:p w:rsidR="005C0A8C" w:rsidRDefault="005C0A8C">
      <w:pPr>
        <w:numPr>
          <w:ilvl w:val="0"/>
          <w:numId w:val="133"/>
        </w:numPr>
        <w:adjustRightInd/>
        <w:spacing w:line="440" w:lineRule="exact"/>
        <w:jc w:val="both"/>
        <w:rPr>
          <w:rFonts w:eastAsia="標楷體"/>
          <w:sz w:val="28"/>
          <w:szCs w:val="28"/>
        </w:rPr>
      </w:pPr>
      <w:r>
        <w:rPr>
          <w:rFonts w:eastAsia="標楷體" w:hint="eastAsia"/>
          <w:sz w:val="28"/>
          <w:szCs w:val="28"/>
        </w:rPr>
        <w:t>受評機關依檢核項目及擇定年度提供相關案件。</w:t>
      </w:r>
    </w:p>
    <w:p w:rsidR="005C0A8C" w:rsidRDefault="005C0A8C">
      <w:pPr>
        <w:numPr>
          <w:ilvl w:val="0"/>
          <w:numId w:val="64"/>
        </w:numPr>
        <w:adjustRightInd/>
        <w:spacing w:line="440" w:lineRule="exact"/>
        <w:jc w:val="both"/>
        <w:rPr>
          <w:rFonts w:eastAsia="標楷體" w:hint="eastAsia"/>
          <w:sz w:val="28"/>
          <w:szCs w:val="28"/>
        </w:rPr>
      </w:pPr>
      <w:r>
        <w:rPr>
          <w:rFonts w:eastAsia="標楷體" w:hint="eastAsia"/>
          <w:sz w:val="28"/>
          <w:szCs w:val="28"/>
        </w:rPr>
        <w:t>以檔案管理年度計畫為主，至其他考評項目所應訂定相關計畫不得為本計畫之替代。</w:t>
      </w:r>
    </w:p>
    <w:p w:rsidR="005C0A8C" w:rsidRDefault="005C0A8C">
      <w:pPr>
        <w:pStyle w:val="HTML"/>
        <w:numPr>
          <w:ilvl w:val="0"/>
          <w:numId w:val="1"/>
        </w:numPr>
        <w:shd w:val="clear" w:color="auto" w:fill="FFFFFF"/>
        <w:spacing w:line="440" w:lineRule="exact"/>
        <w:jc w:val="both"/>
        <w:outlineLvl w:val="0"/>
        <w:rPr>
          <w:rFonts w:ascii="Times New Roman" w:eastAsia="標楷體" w:hAnsi="Times New Roman" w:hint="eastAsia"/>
          <w:b/>
          <w:sz w:val="28"/>
          <w:szCs w:val="28"/>
        </w:rPr>
      </w:pPr>
      <w:bookmarkStart w:id="22" w:name="_Toc64459957"/>
      <w:bookmarkStart w:id="23" w:name="_Toc64460252"/>
      <w:bookmarkStart w:id="24" w:name="_Toc64710392"/>
      <w:bookmarkStart w:id="25" w:name="_Toc138778383"/>
      <w:bookmarkStart w:id="26" w:name="_Toc138778400"/>
      <w:r>
        <w:rPr>
          <w:rFonts w:ascii="Times New Roman" w:eastAsia="標楷體" w:hAnsi="Times New Roman" w:hint="eastAsia"/>
          <w:b/>
          <w:sz w:val="28"/>
          <w:szCs w:val="28"/>
        </w:rPr>
        <w:t>考評結果</w:t>
      </w:r>
      <w:bookmarkEnd w:id="22"/>
      <w:bookmarkEnd w:id="23"/>
      <w:bookmarkEnd w:id="24"/>
      <w:bookmarkEnd w:id="25"/>
      <w:bookmarkEnd w:id="26"/>
    </w:p>
    <w:p w:rsidR="005C0A8C" w:rsidRDefault="005C0A8C">
      <w:pPr>
        <w:numPr>
          <w:ilvl w:val="0"/>
          <w:numId w:val="9"/>
        </w:numPr>
        <w:adjustRightInd/>
        <w:spacing w:line="430" w:lineRule="exact"/>
        <w:ind w:left="765"/>
        <w:jc w:val="distribute"/>
        <w:rPr>
          <w:rFonts w:eastAsia="標楷體"/>
          <w:b/>
          <w:sz w:val="28"/>
          <w:szCs w:val="28"/>
        </w:rPr>
      </w:pPr>
      <w:r>
        <w:rPr>
          <w:rFonts w:eastAsia="標楷體" w:hint="eastAsia"/>
          <w:sz w:val="28"/>
          <w:szCs w:val="28"/>
        </w:rPr>
        <w:t>考評發現：考評人員應於考評過程詳實記載抽檢標的及具體內</w:t>
      </w:r>
    </w:p>
    <w:p w:rsidR="005C0A8C" w:rsidRDefault="005C0A8C">
      <w:pPr>
        <w:adjustRightInd/>
        <w:spacing w:line="430" w:lineRule="exact"/>
        <w:ind w:left="765" w:firstLineChars="21" w:firstLine="59"/>
        <w:jc w:val="distribute"/>
        <w:rPr>
          <w:rFonts w:eastAsia="標楷體"/>
          <w:b/>
          <w:sz w:val="28"/>
          <w:szCs w:val="28"/>
        </w:rPr>
      </w:pPr>
      <w:r>
        <w:rPr>
          <w:rFonts w:eastAsia="標楷體" w:hint="eastAsia"/>
          <w:sz w:val="28"/>
          <w:szCs w:val="28"/>
        </w:rPr>
        <w:t xml:space="preserve"> </w:t>
      </w:r>
      <w:r>
        <w:rPr>
          <w:rFonts w:eastAsia="標楷體" w:hint="eastAsia"/>
          <w:sz w:val="28"/>
          <w:szCs w:val="28"/>
        </w:rPr>
        <w:t>容、查核結果</w:t>
      </w:r>
      <w:r>
        <w:rPr>
          <w:rFonts w:eastAsia="標楷體" w:hint="eastAsia"/>
          <w:sz w:val="28"/>
          <w:szCs w:val="28"/>
        </w:rPr>
        <w:t>(</w:t>
      </w:r>
      <w:r>
        <w:rPr>
          <w:rFonts w:eastAsia="標楷體" w:hint="eastAsia"/>
          <w:sz w:val="28"/>
          <w:szCs w:val="28"/>
        </w:rPr>
        <w:t>合格或不合格，不合格需敘明原因</w:t>
      </w:r>
      <w:r>
        <w:rPr>
          <w:rFonts w:eastAsia="標楷體" w:hint="eastAsia"/>
          <w:sz w:val="28"/>
          <w:szCs w:val="28"/>
        </w:rPr>
        <w:t>)</w:t>
      </w:r>
      <w:r>
        <w:rPr>
          <w:rFonts w:eastAsia="標楷體" w:hint="eastAsia"/>
          <w:sz w:val="28"/>
          <w:szCs w:val="28"/>
        </w:rPr>
        <w:t>及評分方式</w:t>
      </w:r>
    </w:p>
    <w:p w:rsidR="005C0A8C" w:rsidRDefault="005C0A8C">
      <w:pPr>
        <w:adjustRightInd/>
        <w:spacing w:line="430" w:lineRule="exact"/>
        <w:ind w:left="765" w:firstLineChars="71" w:firstLine="199"/>
        <w:jc w:val="distribute"/>
        <w:rPr>
          <w:rFonts w:eastAsia="標楷體"/>
          <w:sz w:val="28"/>
          <w:szCs w:val="28"/>
        </w:rPr>
      </w:pPr>
      <w:r>
        <w:rPr>
          <w:rFonts w:eastAsia="標楷體" w:hint="eastAsia"/>
          <w:sz w:val="28"/>
          <w:szCs w:val="28"/>
        </w:rPr>
        <w:t>(</w:t>
      </w:r>
      <w:r>
        <w:rPr>
          <w:rFonts w:eastAsia="標楷體" w:hint="eastAsia"/>
          <w:sz w:val="28"/>
          <w:szCs w:val="28"/>
        </w:rPr>
        <w:t>附件</w:t>
      </w:r>
      <w:r>
        <w:rPr>
          <w:rFonts w:eastAsia="標楷體" w:hint="eastAsia"/>
          <w:sz w:val="28"/>
          <w:szCs w:val="28"/>
        </w:rPr>
        <w:t>9-</w:t>
      </w:r>
      <w:r>
        <w:rPr>
          <w:rFonts w:eastAsia="標楷體" w:hint="eastAsia"/>
          <w:sz w:val="28"/>
          <w:szCs w:val="28"/>
        </w:rPr>
        <w:t>考評發現撰寫範例</w:t>
      </w:r>
      <w:r>
        <w:rPr>
          <w:rFonts w:eastAsia="標楷體" w:hint="eastAsia"/>
          <w:sz w:val="28"/>
          <w:szCs w:val="28"/>
        </w:rPr>
        <w:t>)</w:t>
      </w:r>
      <w:r>
        <w:rPr>
          <w:rFonts w:eastAsia="標楷體" w:hint="eastAsia"/>
          <w:sz w:val="28"/>
          <w:szCs w:val="28"/>
        </w:rPr>
        <w:t>，除可提供受評機關後續改善之參</w:t>
      </w:r>
    </w:p>
    <w:p w:rsidR="005C0A8C" w:rsidRDefault="005C0A8C">
      <w:pPr>
        <w:adjustRightInd/>
        <w:spacing w:line="430" w:lineRule="exact"/>
        <w:ind w:left="765" w:firstLineChars="71" w:firstLine="199"/>
        <w:rPr>
          <w:rFonts w:eastAsia="標楷體"/>
          <w:b/>
          <w:sz w:val="28"/>
          <w:szCs w:val="28"/>
        </w:rPr>
      </w:pPr>
      <w:r>
        <w:rPr>
          <w:rFonts w:eastAsia="標楷體" w:hint="eastAsia"/>
          <w:sz w:val="28"/>
          <w:szCs w:val="28"/>
        </w:rPr>
        <w:t>考，亦提高考評結果之公正性。</w:t>
      </w:r>
    </w:p>
    <w:p w:rsidR="005C0A8C" w:rsidRDefault="005C0A8C">
      <w:pPr>
        <w:numPr>
          <w:ilvl w:val="0"/>
          <w:numId w:val="9"/>
        </w:numPr>
        <w:adjustRightInd/>
        <w:spacing w:line="430" w:lineRule="exact"/>
        <w:ind w:left="765"/>
        <w:jc w:val="both"/>
        <w:rPr>
          <w:rFonts w:eastAsia="標楷體"/>
          <w:sz w:val="28"/>
          <w:szCs w:val="28"/>
        </w:rPr>
      </w:pPr>
      <w:r>
        <w:rPr>
          <w:rFonts w:eastAsia="標楷體" w:hint="eastAsia"/>
          <w:sz w:val="28"/>
          <w:szCs w:val="28"/>
        </w:rPr>
        <w:t>成績計算：</w:t>
      </w:r>
    </w:p>
    <w:p w:rsidR="005C0A8C" w:rsidRDefault="005C0A8C">
      <w:pPr>
        <w:numPr>
          <w:ilvl w:val="0"/>
          <w:numId w:val="8"/>
        </w:numPr>
        <w:adjustRightInd/>
        <w:spacing w:line="430" w:lineRule="exact"/>
        <w:jc w:val="both"/>
        <w:rPr>
          <w:rFonts w:eastAsia="標楷體"/>
          <w:sz w:val="28"/>
          <w:szCs w:val="28"/>
        </w:rPr>
      </w:pPr>
      <w:r>
        <w:rPr>
          <w:rFonts w:eastAsia="標楷體" w:hint="eastAsia"/>
          <w:sz w:val="28"/>
          <w:szCs w:val="28"/>
        </w:rPr>
        <w:t>個別考評項目採百分比換算分數者，百分比部分以整數計算，如整數後有小數點位數，以小數點第一位四捨五入至整數；採其他方式換算得分者，如採查核數量、次數平均或依符合比例計分，整數後有小數點位數，以小數點第二位四捨五入至小數點第一位。</w:t>
      </w:r>
    </w:p>
    <w:p w:rsidR="005C0A8C" w:rsidRDefault="005C0A8C">
      <w:pPr>
        <w:numPr>
          <w:ilvl w:val="0"/>
          <w:numId w:val="8"/>
        </w:numPr>
        <w:adjustRightInd/>
        <w:spacing w:line="480" w:lineRule="exact"/>
        <w:jc w:val="both"/>
        <w:rPr>
          <w:rFonts w:eastAsia="標楷體"/>
          <w:sz w:val="28"/>
          <w:szCs w:val="28"/>
        </w:rPr>
      </w:pPr>
      <w:r>
        <w:rPr>
          <w:rFonts w:eastAsia="標楷體" w:hint="eastAsia"/>
          <w:sz w:val="28"/>
          <w:szCs w:val="28"/>
        </w:rPr>
        <w:lastRenderedPageBreak/>
        <w:t>總分計算公式：</w:t>
      </w:r>
      <w:r>
        <w:rPr>
          <w:rFonts w:eastAsia="標楷體"/>
          <w:sz w:val="28"/>
          <w:szCs w:val="28"/>
        </w:rPr>
        <w:t>{</w:t>
      </w:r>
      <w:r>
        <w:rPr>
          <w:rFonts w:eastAsia="標楷體" w:hint="eastAsia"/>
          <w:sz w:val="28"/>
          <w:szCs w:val="28"/>
        </w:rPr>
        <w:t>考評結果加總分數</w:t>
      </w:r>
      <w:r>
        <w:rPr>
          <w:rFonts w:eastAsia="標楷體" w:hint="eastAsia"/>
          <w:sz w:val="28"/>
          <w:szCs w:val="28"/>
        </w:rPr>
        <w:t>/[(</w:t>
      </w:r>
      <w:r>
        <w:rPr>
          <w:rFonts w:eastAsia="標楷體" w:hint="eastAsia"/>
          <w:sz w:val="28"/>
          <w:szCs w:val="28"/>
        </w:rPr>
        <w:t>全部考評項目數</w:t>
      </w:r>
      <w:r>
        <w:rPr>
          <w:rFonts w:eastAsia="標楷體" w:hint="eastAsia"/>
          <w:sz w:val="28"/>
          <w:szCs w:val="28"/>
        </w:rPr>
        <w:t>-</w:t>
      </w:r>
      <w:r>
        <w:rPr>
          <w:rFonts w:eastAsia="標楷體" w:hint="eastAsia"/>
          <w:sz w:val="28"/>
          <w:szCs w:val="28"/>
        </w:rPr>
        <w:t>免評項目數</w:t>
      </w:r>
      <w:r>
        <w:rPr>
          <w:rFonts w:eastAsia="標楷體" w:hint="eastAsia"/>
          <w:sz w:val="28"/>
          <w:szCs w:val="28"/>
        </w:rPr>
        <w:t>)x5]</w:t>
      </w:r>
      <w:r>
        <w:rPr>
          <w:rFonts w:eastAsia="標楷體"/>
          <w:sz w:val="28"/>
          <w:szCs w:val="28"/>
        </w:rPr>
        <w:t>}</w:t>
      </w:r>
      <w:r>
        <w:rPr>
          <w:rFonts w:eastAsia="標楷體" w:hint="eastAsia"/>
          <w:sz w:val="28"/>
          <w:szCs w:val="28"/>
        </w:rPr>
        <w:t>x100</w:t>
      </w:r>
      <w:r>
        <w:rPr>
          <w:rFonts w:eastAsia="標楷體" w:hint="eastAsia"/>
          <w:sz w:val="28"/>
          <w:szCs w:val="28"/>
        </w:rPr>
        <w:t>。</w:t>
      </w:r>
    </w:p>
    <w:p w:rsidR="005C0A8C" w:rsidRDefault="005C0A8C">
      <w:pPr>
        <w:numPr>
          <w:ilvl w:val="0"/>
          <w:numId w:val="9"/>
        </w:numPr>
        <w:adjustRightInd/>
        <w:spacing w:line="480" w:lineRule="exact"/>
        <w:ind w:left="765"/>
        <w:jc w:val="both"/>
        <w:rPr>
          <w:rFonts w:eastAsia="標楷體"/>
          <w:sz w:val="28"/>
          <w:szCs w:val="28"/>
        </w:rPr>
      </w:pPr>
      <w:r>
        <w:rPr>
          <w:rFonts w:eastAsia="標楷體" w:hint="eastAsia"/>
          <w:sz w:val="28"/>
          <w:szCs w:val="28"/>
        </w:rPr>
        <w:t>結果簽認：</w:t>
      </w:r>
    </w:p>
    <w:p w:rsidR="005C0A8C" w:rsidRDefault="005C0A8C">
      <w:pPr>
        <w:numPr>
          <w:ilvl w:val="0"/>
          <w:numId w:val="10"/>
        </w:numPr>
        <w:adjustRightInd/>
        <w:spacing w:line="460" w:lineRule="exact"/>
        <w:ind w:left="964" w:hanging="482"/>
        <w:jc w:val="both"/>
        <w:rPr>
          <w:rFonts w:eastAsia="標楷體"/>
          <w:sz w:val="28"/>
          <w:szCs w:val="28"/>
        </w:rPr>
      </w:pPr>
      <w:r>
        <w:rPr>
          <w:rFonts w:eastAsia="標楷體" w:hint="eastAsia"/>
          <w:sz w:val="28"/>
          <w:szCs w:val="28"/>
        </w:rPr>
        <w:t>考評人員應於考評過程即時於考評結果表記錄考評發現，必要時進行錄音、拍照或攝影，並與陪檢人員說明及確認，於考評總結前，請陪檢人員或受評機關代表於考評結果表簽認。</w:t>
      </w:r>
    </w:p>
    <w:p w:rsidR="005C0A8C" w:rsidRDefault="005C0A8C">
      <w:pPr>
        <w:numPr>
          <w:ilvl w:val="0"/>
          <w:numId w:val="10"/>
        </w:numPr>
        <w:adjustRightInd/>
        <w:spacing w:line="460" w:lineRule="exact"/>
        <w:ind w:left="964" w:hanging="482"/>
        <w:jc w:val="both"/>
        <w:rPr>
          <w:rFonts w:eastAsia="標楷體"/>
          <w:sz w:val="28"/>
          <w:szCs w:val="28"/>
        </w:rPr>
      </w:pPr>
      <w:r>
        <w:rPr>
          <w:rFonts w:eastAsia="標楷體" w:hint="eastAsia"/>
          <w:sz w:val="28"/>
          <w:szCs w:val="28"/>
        </w:rPr>
        <w:t>考評結果簽認後，受評機關如有補充受檢文件，或採取任何形式之補充說明，考評機關應不再查檢及記分，以維考評之公平性，也避免考評後不必要之爭議與困擾，徒耗行政資源。</w:t>
      </w:r>
    </w:p>
    <w:p w:rsidR="005C0A8C" w:rsidRDefault="005C0A8C">
      <w:pPr>
        <w:pStyle w:val="HTML"/>
        <w:numPr>
          <w:ilvl w:val="0"/>
          <w:numId w:val="1"/>
        </w:numPr>
        <w:shd w:val="clear" w:color="auto" w:fill="FFFFFF"/>
        <w:spacing w:line="480" w:lineRule="exact"/>
        <w:jc w:val="both"/>
        <w:outlineLvl w:val="0"/>
        <w:rPr>
          <w:rFonts w:eastAsia="標楷體"/>
          <w:sz w:val="28"/>
          <w:szCs w:val="28"/>
        </w:rPr>
      </w:pPr>
      <w:bookmarkStart w:id="27" w:name="_Toc64459958"/>
      <w:bookmarkStart w:id="28" w:name="_Toc64460253"/>
      <w:bookmarkStart w:id="29" w:name="_Toc64710393"/>
      <w:bookmarkStart w:id="30" w:name="_Toc138778384"/>
      <w:bookmarkStart w:id="31" w:name="_Toc138778401"/>
      <w:r>
        <w:rPr>
          <w:rFonts w:ascii="Times New Roman" w:eastAsia="標楷體" w:hAnsi="Times New Roman" w:hint="eastAsia"/>
          <w:b/>
          <w:sz w:val="28"/>
          <w:szCs w:val="28"/>
        </w:rPr>
        <w:t>追蹤輔導</w:t>
      </w:r>
      <w:bookmarkEnd w:id="27"/>
      <w:bookmarkEnd w:id="28"/>
      <w:bookmarkEnd w:id="29"/>
      <w:bookmarkEnd w:id="30"/>
      <w:bookmarkEnd w:id="31"/>
    </w:p>
    <w:p w:rsidR="005C0A8C" w:rsidRDefault="005C0A8C">
      <w:pPr>
        <w:numPr>
          <w:ilvl w:val="0"/>
          <w:numId w:val="22"/>
        </w:numPr>
        <w:adjustRightInd/>
        <w:spacing w:line="440" w:lineRule="exact"/>
        <w:ind w:left="1134" w:hanging="905"/>
        <w:jc w:val="both"/>
        <w:rPr>
          <w:rFonts w:eastAsia="標楷體" w:hint="eastAsia"/>
          <w:sz w:val="28"/>
          <w:szCs w:val="28"/>
        </w:rPr>
      </w:pPr>
      <w:r>
        <w:rPr>
          <w:rFonts w:eastAsia="標楷體" w:hint="eastAsia"/>
          <w:b/>
          <w:sz w:val="28"/>
          <w:szCs w:val="28"/>
          <w:lang w:val="x-none"/>
        </w:rPr>
        <w:t>依考評結果獎懲</w:t>
      </w:r>
      <w:r>
        <w:rPr>
          <w:rFonts w:ascii="新細明體" w:hAnsi="新細明體" w:hint="eastAsia"/>
          <w:b/>
          <w:sz w:val="28"/>
          <w:szCs w:val="28"/>
          <w:lang w:val="x-none"/>
        </w:rPr>
        <w:t>：</w:t>
      </w:r>
      <w:r>
        <w:rPr>
          <w:rFonts w:eastAsia="標楷體" w:hint="eastAsia"/>
          <w:sz w:val="28"/>
          <w:szCs w:val="28"/>
        </w:rPr>
        <w:t>考評機關各項評核作業皆應於考評當日辦理完畢，考評結束後</w:t>
      </w:r>
      <w:r>
        <w:rPr>
          <w:rFonts w:eastAsia="標楷體" w:hint="eastAsia"/>
          <w:sz w:val="28"/>
          <w:szCs w:val="28"/>
        </w:rPr>
        <w:t>1</w:t>
      </w:r>
      <w:r>
        <w:rPr>
          <w:rFonts w:eastAsia="標楷體" w:hint="eastAsia"/>
          <w:sz w:val="28"/>
          <w:szCs w:val="28"/>
        </w:rPr>
        <w:t>週內將考評結果函知受評機關，並依主管機關訂定之共通性</w:t>
      </w:r>
      <w:r>
        <w:rPr>
          <w:rFonts w:eastAsia="標楷體"/>
          <w:sz w:val="28"/>
          <w:szCs w:val="28"/>
        </w:rPr>
        <w:t>考評及獎懲規定</w:t>
      </w:r>
      <w:r>
        <w:rPr>
          <w:rFonts w:eastAsia="標楷體" w:hint="eastAsia"/>
          <w:sz w:val="28"/>
          <w:szCs w:val="28"/>
        </w:rPr>
        <w:t>辦理獎懲，考評結果優良之機關，得推薦參加金檔獎；機關主管及主要承辦人員，得推薦參加金質獎，並予敘獎。</w:t>
      </w:r>
    </w:p>
    <w:p w:rsidR="005C0A8C" w:rsidRDefault="005C0A8C">
      <w:pPr>
        <w:numPr>
          <w:ilvl w:val="0"/>
          <w:numId w:val="22"/>
        </w:numPr>
        <w:adjustRightInd/>
        <w:spacing w:line="440" w:lineRule="exact"/>
        <w:ind w:left="1134" w:hanging="905"/>
        <w:jc w:val="both"/>
        <w:rPr>
          <w:rFonts w:eastAsia="標楷體"/>
          <w:sz w:val="28"/>
          <w:szCs w:val="28"/>
        </w:rPr>
      </w:pPr>
      <w:r>
        <w:rPr>
          <w:rFonts w:eastAsia="標楷體"/>
          <w:b/>
          <w:sz w:val="28"/>
          <w:szCs w:val="28"/>
        </w:rPr>
        <w:t>依</w:t>
      </w:r>
      <w:r>
        <w:rPr>
          <w:rFonts w:eastAsia="標楷體" w:hint="eastAsia"/>
          <w:b/>
          <w:sz w:val="28"/>
          <w:szCs w:val="28"/>
        </w:rPr>
        <w:t>考評</w:t>
      </w:r>
      <w:r>
        <w:rPr>
          <w:rFonts w:eastAsia="標楷體"/>
          <w:b/>
          <w:sz w:val="28"/>
          <w:szCs w:val="28"/>
        </w:rPr>
        <w:t>缺失改善：</w:t>
      </w:r>
      <w:r>
        <w:rPr>
          <w:rFonts w:eastAsia="標楷體" w:hint="eastAsia"/>
          <w:sz w:val="28"/>
          <w:szCs w:val="28"/>
        </w:rPr>
        <w:t>受評機關如考評結果不佳，應</w:t>
      </w:r>
      <w:r>
        <w:rPr>
          <w:rFonts w:eastAsia="標楷體"/>
          <w:sz w:val="28"/>
          <w:szCs w:val="28"/>
        </w:rPr>
        <w:t>自</w:t>
      </w:r>
      <w:r>
        <w:rPr>
          <w:rFonts w:eastAsia="標楷體" w:hint="eastAsia"/>
          <w:sz w:val="28"/>
          <w:szCs w:val="28"/>
        </w:rPr>
        <w:t>考評</w:t>
      </w:r>
      <w:r>
        <w:rPr>
          <w:rFonts w:eastAsia="標楷體"/>
          <w:sz w:val="28"/>
          <w:szCs w:val="28"/>
        </w:rPr>
        <w:t>結果公布日</w:t>
      </w:r>
      <w:r>
        <w:rPr>
          <w:rFonts w:eastAsia="標楷體"/>
          <w:sz w:val="28"/>
          <w:szCs w:val="28"/>
        </w:rPr>
        <w:t>6</w:t>
      </w:r>
      <w:r>
        <w:rPr>
          <w:rFonts w:eastAsia="標楷體"/>
          <w:sz w:val="28"/>
          <w:szCs w:val="28"/>
        </w:rPr>
        <w:t>個月內將「檔案管理</w:t>
      </w:r>
      <w:r>
        <w:rPr>
          <w:rFonts w:eastAsia="標楷體" w:hint="eastAsia"/>
          <w:sz w:val="28"/>
          <w:szCs w:val="28"/>
        </w:rPr>
        <w:t>考評結果</w:t>
      </w:r>
      <w:r>
        <w:rPr>
          <w:rFonts w:eastAsia="標楷體"/>
          <w:sz w:val="28"/>
          <w:szCs w:val="28"/>
        </w:rPr>
        <w:t>改善情形」函送</w:t>
      </w:r>
      <w:r>
        <w:rPr>
          <w:rFonts w:eastAsia="標楷體" w:hint="eastAsia"/>
          <w:sz w:val="28"/>
          <w:szCs w:val="28"/>
        </w:rPr>
        <w:t>考評機關</w:t>
      </w:r>
      <w:r>
        <w:rPr>
          <w:rFonts w:eastAsia="標楷體" w:hint="eastAsia"/>
          <w:sz w:val="28"/>
          <w:szCs w:val="28"/>
        </w:rPr>
        <w:t xml:space="preserve"> (</w:t>
      </w:r>
      <w:r>
        <w:rPr>
          <w:rFonts w:eastAsia="標楷體" w:hint="eastAsia"/>
          <w:sz w:val="28"/>
          <w:szCs w:val="28"/>
        </w:rPr>
        <w:t>附件</w:t>
      </w:r>
      <w:r>
        <w:rPr>
          <w:rFonts w:eastAsia="標楷體" w:hint="eastAsia"/>
          <w:sz w:val="28"/>
          <w:szCs w:val="28"/>
        </w:rPr>
        <w:t>10-</w:t>
      </w:r>
      <w:r>
        <w:rPr>
          <w:rFonts w:eastAsia="標楷體" w:hint="eastAsia"/>
          <w:sz w:val="28"/>
          <w:szCs w:val="28"/>
        </w:rPr>
        <w:t>考評結果改善情形參考範例</w:t>
      </w:r>
      <w:r>
        <w:rPr>
          <w:rFonts w:eastAsia="標楷體" w:hint="eastAsia"/>
          <w:sz w:val="28"/>
          <w:szCs w:val="28"/>
        </w:rPr>
        <w:t>)</w:t>
      </w:r>
      <w:r>
        <w:rPr>
          <w:rFonts w:eastAsia="標楷體"/>
          <w:sz w:val="28"/>
          <w:szCs w:val="28"/>
        </w:rPr>
        <w:t>。</w:t>
      </w:r>
    </w:p>
    <w:p w:rsidR="005C0A8C" w:rsidRDefault="005C0A8C">
      <w:pPr>
        <w:numPr>
          <w:ilvl w:val="0"/>
          <w:numId w:val="22"/>
        </w:numPr>
        <w:adjustRightInd/>
        <w:spacing w:line="440" w:lineRule="exact"/>
        <w:ind w:left="1134" w:hanging="905"/>
        <w:jc w:val="both"/>
        <w:rPr>
          <w:rFonts w:eastAsia="標楷體"/>
          <w:sz w:val="28"/>
          <w:szCs w:val="28"/>
        </w:rPr>
      </w:pPr>
      <w:r>
        <w:rPr>
          <w:rFonts w:eastAsia="標楷體"/>
          <w:b/>
          <w:sz w:val="28"/>
          <w:szCs w:val="28"/>
        </w:rPr>
        <w:t>依輔導建議改善：</w:t>
      </w:r>
      <w:r>
        <w:rPr>
          <w:rFonts w:eastAsia="標楷體" w:hint="eastAsia"/>
          <w:sz w:val="28"/>
          <w:szCs w:val="28"/>
        </w:rPr>
        <w:t>考評機關視受評機關改善情形提供書面建議或以視訊、實地等方式辦理輔導。</w:t>
      </w:r>
    </w:p>
    <w:p w:rsidR="005C0A8C" w:rsidRDefault="005C0A8C">
      <w:pPr>
        <w:numPr>
          <w:ilvl w:val="0"/>
          <w:numId w:val="22"/>
        </w:numPr>
        <w:adjustRightInd/>
        <w:spacing w:line="440" w:lineRule="exact"/>
        <w:ind w:left="1134" w:hanging="905"/>
        <w:jc w:val="both"/>
        <w:rPr>
          <w:rFonts w:eastAsia="標楷體"/>
          <w:sz w:val="28"/>
          <w:szCs w:val="28"/>
        </w:rPr>
      </w:pPr>
      <w:r>
        <w:rPr>
          <w:rFonts w:eastAsia="標楷體" w:hint="eastAsia"/>
          <w:b/>
          <w:sz w:val="28"/>
          <w:szCs w:val="28"/>
        </w:rPr>
        <w:t>協商複檢日期</w:t>
      </w:r>
      <w:r>
        <w:rPr>
          <w:rFonts w:eastAsia="標楷體"/>
          <w:b/>
          <w:sz w:val="28"/>
          <w:szCs w:val="28"/>
        </w:rPr>
        <w:t>：</w:t>
      </w:r>
      <w:r>
        <w:rPr>
          <w:rFonts w:eastAsia="標楷體" w:hint="eastAsia"/>
          <w:sz w:val="28"/>
          <w:szCs w:val="28"/>
        </w:rPr>
        <w:t>考評機關</w:t>
      </w:r>
      <w:r>
        <w:rPr>
          <w:rFonts w:eastAsia="標楷體"/>
          <w:sz w:val="28"/>
          <w:szCs w:val="28"/>
        </w:rPr>
        <w:t>於</w:t>
      </w:r>
      <w:r>
        <w:rPr>
          <w:rFonts w:eastAsia="標楷體" w:hint="eastAsia"/>
          <w:sz w:val="28"/>
          <w:szCs w:val="28"/>
        </w:rPr>
        <w:t>考評</w:t>
      </w:r>
      <w:r>
        <w:rPr>
          <w:rFonts w:eastAsia="標楷體"/>
          <w:sz w:val="28"/>
          <w:szCs w:val="28"/>
        </w:rPr>
        <w:t>結果公布</w:t>
      </w:r>
      <w:r>
        <w:rPr>
          <w:rFonts w:eastAsia="標楷體"/>
          <w:sz w:val="28"/>
          <w:szCs w:val="28"/>
        </w:rPr>
        <w:t>1</w:t>
      </w:r>
      <w:r>
        <w:rPr>
          <w:rFonts w:eastAsia="標楷體"/>
          <w:sz w:val="28"/>
          <w:szCs w:val="28"/>
        </w:rPr>
        <w:t>年後擇期通知受評機關配合辦理複檢，</w:t>
      </w:r>
      <w:r>
        <w:rPr>
          <w:rFonts w:eastAsia="標楷體" w:hint="eastAsia"/>
          <w:sz w:val="28"/>
          <w:szCs w:val="28"/>
        </w:rPr>
        <w:t>如</w:t>
      </w:r>
      <w:r>
        <w:rPr>
          <w:rFonts w:eastAsia="標楷體"/>
          <w:sz w:val="28"/>
          <w:szCs w:val="28"/>
        </w:rPr>
        <w:t>受評機關</w:t>
      </w:r>
      <w:r>
        <w:rPr>
          <w:rFonts w:eastAsia="標楷體" w:hint="eastAsia"/>
          <w:sz w:val="28"/>
          <w:szCs w:val="28"/>
        </w:rPr>
        <w:t>於考評結果公布後</w:t>
      </w:r>
      <w:r>
        <w:rPr>
          <w:rFonts w:eastAsia="標楷體" w:hint="eastAsia"/>
          <w:sz w:val="28"/>
          <w:szCs w:val="28"/>
        </w:rPr>
        <w:t>1</w:t>
      </w:r>
      <w:r>
        <w:rPr>
          <w:rFonts w:eastAsia="標楷體" w:hint="eastAsia"/>
          <w:sz w:val="28"/>
          <w:szCs w:val="28"/>
        </w:rPr>
        <w:t>年內完成改善確有困難者，</w:t>
      </w:r>
      <w:r>
        <w:rPr>
          <w:rFonts w:eastAsia="標楷體"/>
          <w:sz w:val="28"/>
          <w:szCs w:val="28"/>
        </w:rPr>
        <w:t>得按下列程序主動</w:t>
      </w:r>
      <w:r>
        <w:rPr>
          <w:rFonts w:eastAsia="標楷體" w:hint="eastAsia"/>
          <w:sz w:val="28"/>
          <w:szCs w:val="28"/>
        </w:rPr>
        <w:t>與考評機關</w:t>
      </w:r>
      <w:r>
        <w:rPr>
          <w:rFonts w:eastAsia="標楷體"/>
          <w:sz w:val="28"/>
          <w:szCs w:val="28"/>
        </w:rPr>
        <w:t>協商擇定複檢</w:t>
      </w:r>
      <w:r>
        <w:rPr>
          <w:rFonts w:eastAsia="標楷體" w:hint="eastAsia"/>
          <w:sz w:val="28"/>
          <w:szCs w:val="28"/>
        </w:rPr>
        <w:t>日</w:t>
      </w:r>
      <w:r>
        <w:rPr>
          <w:rFonts w:eastAsia="標楷體"/>
          <w:sz w:val="28"/>
          <w:szCs w:val="28"/>
        </w:rPr>
        <w:t>期：</w:t>
      </w:r>
    </w:p>
    <w:p w:rsidR="005C0A8C" w:rsidRDefault="005C0A8C">
      <w:pPr>
        <w:numPr>
          <w:ilvl w:val="0"/>
          <w:numId w:val="160"/>
        </w:numPr>
        <w:adjustRightInd/>
        <w:spacing w:line="440" w:lineRule="exact"/>
        <w:ind w:left="1418" w:hanging="284"/>
        <w:jc w:val="both"/>
        <w:rPr>
          <w:rFonts w:eastAsia="標楷體"/>
          <w:sz w:val="28"/>
          <w:szCs w:val="28"/>
        </w:rPr>
      </w:pPr>
      <w:r>
        <w:rPr>
          <w:rFonts w:eastAsia="標楷體"/>
          <w:sz w:val="28"/>
          <w:szCs w:val="28"/>
        </w:rPr>
        <w:t>自</w:t>
      </w:r>
      <w:r>
        <w:rPr>
          <w:rFonts w:eastAsia="標楷體" w:hint="eastAsia"/>
          <w:sz w:val="28"/>
          <w:szCs w:val="28"/>
        </w:rPr>
        <w:t>考評</w:t>
      </w:r>
      <w:r>
        <w:rPr>
          <w:rFonts w:eastAsia="標楷體"/>
          <w:sz w:val="28"/>
          <w:szCs w:val="28"/>
        </w:rPr>
        <w:t>結果公布日</w:t>
      </w:r>
      <w:r>
        <w:rPr>
          <w:rFonts w:eastAsia="標楷體"/>
          <w:sz w:val="28"/>
          <w:szCs w:val="28"/>
        </w:rPr>
        <w:t>3</w:t>
      </w:r>
      <w:r>
        <w:rPr>
          <w:rFonts w:eastAsia="標楷體"/>
          <w:sz w:val="28"/>
          <w:szCs w:val="28"/>
        </w:rPr>
        <w:t>個月內洽</w:t>
      </w:r>
      <w:r>
        <w:rPr>
          <w:rFonts w:eastAsia="標楷體" w:hint="eastAsia"/>
          <w:sz w:val="28"/>
          <w:szCs w:val="28"/>
        </w:rPr>
        <w:t>考評機關</w:t>
      </w:r>
      <w:r>
        <w:rPr>
          <w:rFonts w:eastAsia="標楷體"/>
          <w:sz w:val="28"/>
          <w:szCs w:val="28"/>
        </w:rPr>
        <w:t>協商擇定複檢日期</w:t>
      </w:r>
      <w:r>
        <w:rPr>
          <w:rFonts w:eastAsia="標楷體" w:hint="eastAsia"/>
          <w:sz w:val="28"/>
          <w:szCs w:val="28"/>
        </w:rPr>
        <w:t>，該複檢日期並不得超過考評</w:t>
      </w:r>
      <w:r>
        <w:rPr>
          <w:rFonts w:eastAsia="標楷體"/>
          <w:sz w:val="28"/>
          <w:szCs w:val="28"/>
        </w:rPr>
        <w:t>結果公布日起</w:t>
      </w:r>
      <w:r>
        <w:rPr>
          <w:rFonts w:eastAsia="標楷體"/>
          <w:sz w:val="28"/>
          <w:szCs w:val="28"/>
        </w:rPr>
        <w:t>3</w:t>
      </w:r>
      <w:r>
        <w:rPr>
          <w:rFonts w:eastAsia="標楷體"/>
          <w:sz w:val="28"/>
          <w:szCs w:val="28"/>
        </w:rPr>
        <w:t>年。</w:t>
      </w:r>
    </w:p>
    <w:p w:rsidR="005C0A8C" w:rsidRDefault="005C0A8C">
      <w:pPr>
        <w:numPr>
          <w:ilvl w:val="0"/>
          <w:numId w:val="160"/>
        </w:numPr>
        <w:adjustRightInd/>
        <w:spacing w:line="440" w:lineRule="exact"/>
        <w:ind w:left="1418" w:hanging="284"/>
        <w:jc w:val="both"/>
        <w:rPr>
          <w:rFonts w:eastAsia="標楷體"/>
          <w:sz w:val="28"/>
          <w:szCs w:val="28"/>
        </w:rPr>
      </w:pPr>
      <w:r>
        <w:rPr>
          <w:rFonts w:eastAsia="標楷體" w:hint="eastAsia"/>
          <w:sz w:val="28"/>
          <w:szCs w:val="28"/>
        </w:rPr>
        <w:t>欲協商之複檢日期為考評</w:t>
      </w:r>
      <w:r>
        <w:rPr>
          <w:rFonts w:eastAsia="標楷體"/>
          <w:sz w:val="28"/>
          <w:szCs w:val="28"/>
        </w:rPr>
        <w:t>結果公布日</w:t>
      </w:r>
      <w:r>
        <w:rPr>
          <w:rFonts w:eastAsia="標楷體"/>
          <w:sz w:val="28"/>
          <w:szCs w:val="28"/>
        </w:rPr>
        <w:t>18</w:t>
      </w:r>
      <w:r>
        <w:rPr>
          <w:rFonts w:eastAsia="標楷體"/>
          <w:sz w:val="28"/>
          <w:szCs w:val="28"/>
        </w:rPr>
        <w:t>個月</w:t>
      </w:r>
      <w:r>
        <w:rPr>
          <w:rFonts w:eastAsia="標楷體" w:hint="eastAsia"/>
          <w:sz w:val="28"/>
          <w:szCs w:val="28"/>
        </w:rPr>
        <w:t>以</w:t>
      </w:r>
      <w:r>
        <w:rPr>
          <w:rFonts w:eastAsia="標楷體"/>
          <w:sz w:val="28"/>
          <w:szCs w:val="28"/>
        </w:rPr>
        <w:t>後者，應於</w:t>
      </w:r>
      <w:r>
        <w:rPr>
          <w:rFonts w:eastAsia="標楷體" w:hint="eastAsia"/>
          <w:sz w:val="28"/>
          <w:szCs w:val="28"/>
        </w:rPr>
        <w:t>協商前提出包含</w:t>
      </w:r>
      <w:r>
        <w:rPr>
          <w:rFonts w:eastAsia="標楷體"/>
          <w:sz w:val="28"/>
          <w:szCs w:val="28"/>
        </w:rPr>
        <w:t>相關事項改善</w:t>
      </w:r>
      <w:r>
        <w:rPr>
          <w:rFonts w:eastAsia="標楷體" w:hint="eastAsia"/>
          <w:sz w:val="28"/>
          <w:szCs w:val="28"/>
        </w:rPr>
        <w:t>期</w:t>
      </w:r>
      <w:r>
        <w:rPr>
          <w:rFonts w:eastAsia="標楷體"/>
          <w:sz w:val="28"/>
          <w:szCs w:val="28"/>
        </w:rPr>
        <w:t>程表</w:t>
      </w:r>
      <w:r>
        <w:rPr>
          <w:rFonts w:eastAsia="標楷體" w:hint="eastAsia"/>
          <w:sz w:val="28"/>
          <w:szCs w:val="28"/>
        </w:rPr>
        <w:t>之</w:t>
      </w:r>
      <w:r>
        <w:rPr>
          <w:rFonts w:eastAsia="標楷體"/>
          <w:sz w:val="28"/>
          <w:szCs w:val="28"/>
        </w:rPr>
        <w:t>「檔案管理考評改善計畫」</w:t>
      </w:r>
      <w:r>
        <w:rPr>
          <w:rFonts w:eastAsia="標楷體" w:hint="eastAsia"/>
          <w:sz w:val="28"/>
          <w:szCs w:val="28"/>
        </w:rPr>
        <w:t>(</w:t>
      </w:r>
      <w:r>
        <w:rPr>
          <w:rFonts w:eastAsia="標楷體" w:hint="eastAsia"/>
          <w:sz w:val="28"/>
          <w:szCs w:val="28"/>
        </w:rPr>
        <w:t>附件</w:t>
      </w:r>
      <w:r>
        <w:rPr>
          <w:rFonts w:eastAsia="標楷體" w:hint="eastAsia"/>
          <w:sz w:val="28"/>
          <w:szCs w:val="28"/>
        </w:rPr>
        <w:t>11-</w:t>
      </w:r>
      <w:r>
        <w:rPr>
          <w:rFonts w:eastAsia="標楷體" w:hint="eastAsia"/>
          <w:sz w:val="28"/>
          <w:szCs w:val="28"/>
        </w:rPr>
        <w:t>檔案管理考評改善計畫參考格式</w:t>
      </w:r>
      <w:r>
        <w:rPr>
          <w:rFonts w:eastAsia="標楷體" w:hint="eastAsia"/>
          <w:sz w:val="28"/>
          <w:szCs w:val="28"/>
        </w:rPr>
        <w:t>)</w:t>
      </w:r>
      <w:r>
        <w:rPr>
          <w:rFonts w:eastAsia="標楷體" w:hint="eastAsia"/>
          <w:sz w:val="28"/>
          <w:szCs w:val="28"/>
        </w:rPr>
        <w:t>，經考評機關審認後始得進行複檢日期協商，並於</w:t>
      </w:r>
      <w:r>
        <w:rPr>
          <w:rFonts w:eastAsia="標楷體"/>
          <w:sz w:val="28"/>
          <w:szCs w:val="28"/>
        </w:rPr>
        <w:t>商定後</w:t>
      </w:r>
      <w:r>
        <w:rPr>
          <w:rFonts w:eastAsia="標楷體"/>
          <w:sz w:val="28"/>
          <w:szCs w:val="28"/>
        </w:rPr>
        <w:t>1</w:t>
      </w:r>
      <w:r>
        <w:rPr>
          <w:rFonts w:eastAsia="標楷體"/>
          <w:sz w:val="28"/>
          <w:szCs w:val="28"/>
        </w:rPr>
        <w:t>個月內</w:t>
      </w:r>
      <w:r>
        <w:rPr>
          <w:rFonts w:eastAsia="標楷體" w:hint="eastAsia"/>
          <w:sz w:val="28"/>
          <w:szCs w:val="28"/>
        </w:rPr>
        <w:t>修正計畫函報考評機關備查及據以執行</w:t>
      </w:r>
      <w:r>
        <w:rPr>
          <w:rFonts w:eastAsia="標楷體"/>
          <w:sz w:val="28"/>
          <w:szCs w:val="28"/>
        </w:rPr>
        <w:t>。</w:t>
      </w:r>
    </w:p>
    <w:p w:rsidR="005C0A8C" w:rsidRDefault="005C0A8C">
      <w:pPr>
        <w:numPr>
          <w:ilvl w:val="0"/>
          <w:numId w:val="160"/>
        </w:numPr>
        <w:adjustRightInd/>
        <w:spacing w:line="440" w:lineRule="exact"/>
        <w:ind w:left="1418" w:hanging="284"/>
        <w:jc w:val="both"/>
        <w:rPr>
          <w:rFonts w:eastAsia="標楷體"/>
          <w:sz w:val="28"/>
          <w:szCs w:val="28"/>
        </w:rPr>
      </w:pPr>
      <w:r>
        <w:rPr>
          <w:rFonts w:eastAsia="標楷體"/>
          <w:sz w:val="28"/>
          <w:szCs w:val="28"/>
        </w:rPr>
        <w:lastRenderedPageBreak/>
        <w:t>複檢日期商定後，受評機關除不可抗力特殊因素，不得延期。</w:t>
      </w:r>
    </w:p>
    <w:p w:rsidR="005C0A8C" w:rsidRDefault="005C0A8C">
      <w:pPr>
        <w:numPr>
          <w:ilvl w:val="0"/>
          <w:numId w:val="22"/>
        </w:numPr>
        <w:adjustRightInd/>
        <w:spacing w:line="480" w:lineRule="exact"/>
        <w:ind w:left="1134" w:hanging="905"/>
        <w:jc w:val="both"/>
        <w:rPr>
          <w:rFonts w:eastAsia="標楷體"/>
          <w:b/>
          <w:sz w:val="28"/>
          <w:szCs w:val="28"/>
          <w:lang w:val="x-none"/>
        </w:rPr>
      </w:pPr>
      <w:r>
        <w:rPr>
          <w:rFonts w:eastAsia="標楷體" w:hint="eastAsia"/>
          <w:b/>
          <w:sz w:val="28"/>
          <w:szCs w:val="28"/>
          <w:lang w:val="x-none"/>
        </w:rPr>
        <w:t>通知複檢整備</w:t>
      </w:r>
      <w:r>
        <w:rPr>
          <w:rFonts w:eastAsia="標楷體"/>
          <w:b/>
          <w:sz w:val="28"/>
          <w:szCs w:val="28"/>
          <w:lang w:val="x-none"/>
        </w:rPr>
        <w:t>：</w:t>
      </w:r>
      <w:r>
        <w:rPr>
          <w:rFonts w:eastAsia="標楷體" w:hint="eastAsia"/>
          <w:sz w:val="28"/>
          <w:szCs w:val="28"/>
        </w:rPr>
        <w:t>考評機關</w:t>
      </w:r>
      <w:r>
        <w:rPr>
          <w:rFonts w:eastAsia="標楷體"/>
          <w:sz w:val="28"/>
          <w:szCs w:val="28"/>
        </w:rPr>
        <w:t>於複檢前</w:t>
      </w:r>
      <w:r>
        <w:rPr>
          <w:rFonts w:eastAsia="標楷體"/>
          <w:sz w:val="28"/>
          <w:szCs w:val="28"/>
        </w:rPr>
        <w:t>1</w:t>
      </w:r>
      <w:r>
        <w:rPr>
          <w:rFonts w:eastAsia="標楷體"/>
          <w:sz w:val="28"/>
          <w:szCs w:val="28"/>
        </w:rPr>
        <w:t>個月通知受評機關整備，作業時程及事項比照</w:t>
      </w:r>
      <w:r>
        <w:rPr>
          <w:rFonts w:eastAsia="標楷體" w:hint="eastAsia"/>
          <w:sz w:val="28"/>
          <w:szCs w:val="28"/>
        </w:rPr>
        <w:t>考評</w:t>
      </w:r>
      <w:r>
        <w:rPr>
          <w:rFonts w:eastAsia="標楷體"/>
          <w:sz w:val="28"/>
          <w:szCs w:val="28"/>
        </w:rPr>
        <w:t>作業方式辦理及評分。</w:t>
      </w:r>
    </w:p>
    <w:p w:rsidR="005C0A8C" w:rsidRDefault="005C0A8C">
      <w:pPr>
        <w:adjustRightInd/>
        <w:spacing w:line="480" w:lineRule="exact"/>
        <w:jc w:val="both"/>
        <w:rPr>
          <w:rFonts w:eastAsia="標楷體" w:hint="eastAsia"/>
          <w:sz w:val="28"/>
          <w:szCs w:val="28"/>
        </w:rPr>
      </w:pPr>
    </w:p>
    <w:p w:rsidR="005C0A8C" w:rsidRDefault="005C0A8C">
      <w:pPr>
        <w:pStyle w:val="HTML"/>
        <w:numPr>
          <w:ilvl w:val="0"/>
          <w:numId w:val="1"/>
        </w:numPr>
        <w:shd w:val="clear" w:color="auto" w:fill="FFFFFF"/>
        <w:spacing w:line="420" w:lineRule="exact"/>
        <w:jc w:val="both"/>
        <w:outlineLvl w:val="0"/>
        <w:rPr>
          <w:rFonts w:ascii="Times New Roman" w:eastAsia="標楷體" w:hAnsi="Times New Roman"/>
          <w:b/>
          <w:sz w:val="28"/>
          <w:szCs w:val="28"/>
        </w:rPr>
      </w:pPr>
      <w:bookmarkStart w:id="32" w:name="_Toc64459959"/>
      <w:bookmarkStart w:id="33" w:name="_Toc64460254"/>
      <w:bookmarkStart w:id="34" w:name="_Toc64710394"/>
      <w:r>
        <w:rPr>
          <w:rFonts w:ascii="Times New Roman" w:eastAsia="標楷體" w:hAnsi="Times New Roman"/>
          <w:b/>
          <w:sz w:val="28"/>
          <w:szCs w:val="28"/>
        </w:rPr>
        <w:br w:type="page"/>
      </w:r>
      <w:bookmarkStart w:id="35" w:name="_Toc138778385"/>
      <w:bookmarkStart w:id="36" w:name="_Toc138778402"/>
      <w:r>
        <w:rPr>
          <w:rFonts w:ascii="Times New Roman" w:eastAsia="標楷體" w:hAnsi="Times New Roman" w:hint="eastAsia"/>
          <w:b/>
          <w:sz w:val="28"/>
          <w:szCs w:val="28"/>
        </w:rPr>
        <w:lastRenderedPageBreak/>
        <w:t>作業流程</w:t>
      </w:r>
      <w:r>
        <w:rPr>
          <w:rFonts w:ascii="新細明體" w:hAnsi="新細明體" w:hint="eastAsia"/>
          <w:b/>
          <w:sz w:val="28"/>
          <w:szCs w:val="28"/>
        </w:rPr>
        <w:t>：</w:t>
      </w:r>
      <w:bookmarkEnd w:id="32"/>
      <w:bookmarkEnd w:id="33"/>
      <w:bookmarkEnd w:id="34"/>
      <w:bookmarkEnd w:id="35"/>
      <w:bookmarkEnd w:id="36"/>
    </w:p>
    <w:p w:rsidR="005C0A8C" w:rsidRDefault="00990989">
      <w:pPr>
        <w:pStyle w:val="HTML"/>
        <w:shd w:val="clear" w:color="auto" w:fill="FFFFFF"/>
        <w:spacing w:line="420" w:lineRule="exact"/>
        <w:ind w:left="720"/>
        <w:jc w:val="both"/>
        <w:outlineLvl w:val="0"/>
        <w:rPr>
          <w:rFonts w:ascii="Times New Roman" w:eastAsia="標楷體" w:hAnsi="Times New Roman" w:hint="eastAsia"/>
          <w:b/>
          <w:sz w:val="28"/>
          <w:szCs w:val="28"/>
        </w:rPr>
        <w:sectPr w:rsidR="005C0A8C">
          <w:footerReference w:type="default" r:id="rId10"/>
          <w:pgSz w:w="11907" w:h="16840" w:code="9"/>
          <w:pgMar w:top="1440" w:right="1701" w:bottom="1134" w:left="1701" w:header="851" w:footer="374" w:gutter="0"/>
          <w:pgNumType w:start="1"/>
          <w:cols w:space="425"/>
          <w:docGrid w:linePitch="326"/>
        </w:sectPr>
      </w:pPr>
      <w:bookmarkStart w:id="37" w:name="_Toc138778386"/>
      <w:bookmarkStart w:id="38" w:name="_Toc138778403"/>
      <w:r>
        <w:rPr>
          <w:rFonts w:ascii="Times New Roman" w:eastAsia="標楷體" w:hAnsi="Times New Roman" w:hint="eastAsia"/>
          <w:b/>
          <w:noProof/>
          <w:sz w:val="28"/>
          <w:szCs w:val="28"/>
        </w:rPr>
        <mc:AlternateContent>
          <mc:Choice Requires="wpc">
            <w:drawing>
              <wp:anchor distT="0" distB="0" distL="114300" distR="114300" simplePos="0" relativeHeight="251657728" behindDoc="0" locked="0" layoutInCell="1" allowOverlap="1">
                <wp:simplePos x="0" y="0"/>
                <wp:positionH relativeFrom="column">
                  <wp:posOffset>-537845</wp:posOffset>
                </wp:positionH>
                <wp:positionV relativeFrom="paragraph">
                  <wp:posOffset>39370</wp:posOffset>
                </wp:positionV>
                <wp:extent cx="6715760" cy="8809355"/>
                <wp:effectExtent l="0" t="0" r="0" b="0"/>
                <wp:wrapTopAndBottom/>
                <wp:docPr id="367" name="畫布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1" name="TextShape 20"/>
                        <wps:cNvSpPr txBox="1">
                          <a:spLocks noChangeArrowheads="1"/>
                        </wps:cNvSpPr>
                        <wps:spPr bwMode="auto">
                          <a:xfrm>
                            <a:off x="372110" y="66675"/>
                            <a:ext cx="9442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jc w:val="center"/>
                                <w:rPr>
                                  <w:rFonts w:ascii="標楷體"/>
                                  <w:color w:val="000000"/>
                                  <w:kern w:val="24"/>
                                  <w:szCs w:val="24"/>
                                </w:rPr>
                              </w:pPr>
                              <w:r>
                                <w:rPr>
                                  <w:rFonts w:ascii="標楷體" w:hint="eastAsia"/>
                                  <w:color w:val="000000"/>
                                  <w:kern w:val="24"/>
                                </w:rPr>
                                <w:t>權責單位</w:t>
                              </w:r>
                            </w:p>
                          </w:txbxContent>
                        </wps:txbx>
                        <wps:bodyPr rot="0" vert="horz" wrap="square" lIns="82665" tIns="41333" rIns="82665" bIns="41333" anchor="t" anchorCtr="0" upright="1">
                          <a:noAutofit/>
                        </wps:bodyPr>
                      </wps:wsp>
                      <wps:wsp>
                        <wps:cNvPr id="2" name="直線單箭頭接點 115"/>
                        <wps:cNvCnPr>
                          <a:cxnSpLocks noChangeShapeType="1"/>
                        </wps:cNvCnPr>
                        <wps:spPr bwMode="auto">
                          <a:xfrm>
                            <a:off x="3261995" y="1929765"/>
                            <a:ext cx="635" cy="17970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 name="直線單箭頭接點 118"/>
                        <wps:cNvCnPr>
                          <a:cxnSpLocks noChangeShapeType="1"/>
                        </wps:cNvCnPr>
                        <wps:spPr bwMode="auto">
                          <a:xfrm>
                            <a:off x="3258185" y="2467610"/>
                            <a:ext cx="635" cy="17970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直線單箭頭接點 120"/>
                        <wps:cNvCnPr>
                          <a:cxnSpLocks noChangeShapeType="1"/>
                        </wps:cNvCnPr>
                        <wps:spPr bwMode="auto">
                          <a:xfrm>
                            <a:off x="3258185" y="2997200"/>
                            <a:ext cx="635" cy="17970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直線單箭頭接點 121"/>
                        <wps:cNvCnPr>
                          <a:cxnSpLocks noChangeShapeType="1"/>
                        </wps:cNvCnPr>
                        <wps:spPr bwMode="auto">
                          <a:xfrm>
                            <a:off x="3261995" y="4054475"/>
                            <a:ext cx="635" cy="19812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直線單箭頭接點 125"/>
                        <wps:cNvCnPr>
                          <a:cxnSpLocks noChangeShapeType="1"/>
                        </wps:cNvCnPr>
                        <wps:spPr bwMode="auto">
                          <a:xfrm flipH="1">
                            <a:off x="3261360" y="4583430"/>
                            <a:ext cx="635" cy="19812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直線單箭頭接點 126"/>
                        <wps:cNvCnPr>
                          <a:cxnSpLocks noChangeShapeType="1"/>
                        </wps:cNvCnPr>
                        <wps:spPr bwMode="auto">
                          <a:xfrm>
                            <a:off x="3260725" y="5327650"/>
                            <a:ext cx="635" cy="17970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直線單箭頭接點 77"/>
                        <wps:cNvCnPr>
                          <a:cxnSpLocks noChangeShapeType="1"/>
                        </wps:cNvCnPr>
                        <wps:spPr bwMode="auto">
                          <a:xfrm flipV="1">
                            <a:off x="4178935" y="5045710"/>
                            <a:ext cx="215900" cy="63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TextShape 11"/>
                        <wps:cNvSpPr txBox="1">
                          <a:spLocks noChangeArrowheads="1"/>
                        </wps:cNvSpPr>
                        <wps:spPr bwMode="auto">
                          <a:xfrm>
                            <a:off x="4064635" y="4701540"/>
                            <a:ext cx="3054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jc w:val="center"/>
                                <w:rPr>
                                  <w:rFonts w:ascii="標楷體"/>
                                  <w:color w:val="000000"/>
                                  <w:kern w:val="24"/>
                                  <w:sz w:val="22"/>
                                </w:rPr>
                              </w:pPr>
                              <w:r>
                                <w:rPr>
                                  <w:rFonts w:ascii="標楷體" w:hint="eastAsia"/>
                                  <w:color w:val="000000"/>
                                  <w:kern w:val="24"/>
                                  <w:sz w:val="22"/>
                                </w:rPr>
                                <w:t>是</w:t>
                              </w:r>
                            </w:p>
                          </w:txbxContent>
                        </wps:txbx>
                        <wps:bodyPr rot="0" vert="horz" wrap="none" lIns="82665" tIns="41333" rIns="82665" bIns="41333" anchor="t" anchorCtr="0" upright="1">
                          <a:noAutofit/>
                        </wps:bodyPr>
                      </wps:wsp>
                      <wps:wsp>
                        <wps:cNvPr id="10" name="Line 16"/>
                        <wps:cNvCnPr>
                          <a:cxnSpLocks noChangeShapeType="1"/>
                        </wps:cNvCnPr>
                        <wps:spPr bwMode="auto">
                          <a:xfrm>
                            <a:off x="5887720" y="4164965"/>
                            <a:ext cx="9525" cy="4427855"/>
                          </a:xfrm>
                          <a:prstGeom prst="line">
                            <a:avLst/>
                          </a:prstGeom>
                          <a:noFill/>
                          <a:ln w="1008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TextShape 17"/>
                        <wps:cNvSpPr txBox="1">
                          <a:spLocks noChangeArrowheads="1"/>
                        </wps:cNvSpPr>
                        <wps:spPr bwMode="auto">
                          <a:xfrm>
                            <a:off x="5725160" y="5139690"/>
                            <a:ext cx="467360" cy="2266950"/>
                          </a:xfrm>
                          <a:prstGeom prst="rect">
                            <a:avLst/>
                          </a:prstGeom>
                          <a:solidFill>
                            <a:srgbClr val="FFFFFF"/>
                          </a:solidFill>
                          <a:ln>
                            <a:noFill/>
                          </a:ln>
                          <a:extLs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rPr>
                                  <w:rFonts w:ascii="Calibri"/>
                                  <w:color w:val="000000"/>
                                  <w:kern w:val="24"/>
                                  <w:szCs w:val="24"/>
                                </w:rPr>
                              </w:pPr>
                              <w:r>
                                <w:rPr>
                                  <w:rFonts w:ascii="Calibri" w:hint="eastAsia"/>
                                  <w:color w:val="000000"/>
                                  <w:kern w:val="24"/>
                                  <w:szCs w:val="24"/>
                                </w:rPr>
                                <w:t>考評結果與</w:t>
                              </w:r>
                            </w:p>
                            <w:p w:rsidR="005C0A8C" w:rsidRDefault="005C0A8C">
                              <w:pPr>
                                <w:rPr>
                                  <w:rFonts w:ascii="Calibri"/>
                                  <w:color w:val="000000"/>
                                  <w:kern w:val="24"/>
                                  <w:szCs w:val="24"/>
                                </w:rPr>
                              </w:pPr>
                              <w:r>
                                <w:rPr>
                                  <w:rFonts w:ascii="Calibri" w:hint="eastAsia"/>
                                  <w:color w:val="000000"/>
                                  <w:kern w:val="24"/>
                                  <w:szCs w:val="24"/>
                                </w:rPr>
                                <w:t>追蹤輔導</w:t>
                              </w:r>
                            </w:p>
                          </w:txbxContent>
                        </wps:txbx>
                        <wps:bodyPr rot="0" vert="horz" wrap="square" lIns="82665" tIns="41333" rIns="82665" bIns="41333" anchor="t" anchorCtr="0" upright="1">
                          <a:noAutofit/>
                        </wps:bodyPr>
                      </wps:wsp>
                      <wps:wsp>
                        <wps:cNvPr id="12" name="Line 14"/>
                        <wps:cNvCnPr>
                          <a:cxnSpLocks noChangeShapeType="1"/>
                        </wps:cNvCnPr>
                        <wps:spPr bwMode="auto">
                          <a:xfrm>
                            <a:off x="829310" y="3618230"/>
                            <a:ext cx="635" cy="4986020"/>
                          </a:xfrm>
                          <a:prstGeom prst="line">
                            <a:avLst/>
                          </a:prstGeom>
                          <a:noFill/>
                          <a:ln w="1008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TextShape 15"/>
                        <wps:cNvSpPr txBox="1">
                          <a:spLocks noChangeArrowheads="1"/>
                        </wps:cNvSpPr>
                        <wps:spPr bwMode="auto">
                          <a:xfrm>
                            <a:off x="656590" y="5149850"/>
                            <a:ext cx="334645" cy="2275840"/>
                          </a:xfrm>
                          <a:prstGeom prst="rect">
                            <a:avLst/>
                          </a:prstGeom>
                          <a:solidFill>
                            <a:srgbClr val="FFFFFF"/>
                          </a:solidFill>
                          <a:ln>
                            <a:noFill/>
                          </a:ln>
                          <a:extLs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rPr>
                                  <w:rFonts w:ascii="Calibri"/>
                                  <w:color w:val="000000"/>
                                  <w:kern w:val="24"/>
                                </w:rPr>
                              </w:pPr>
                              <w:r>
                                <w:rPr>
                                  <w:rFonts w:ascii="Calibri" w:hint="eastAsia"/>
                                  <w:color w:val="000000"/>
                                  <w:kern w:val="24"/>
                                </w:rPr>
                                <w:t>考評機關及</w:t>
                              </w:r>
                            </w:p>
                            <w:p w:rsidR="005C0A8C" w:rsidRDefault="005C0A8C">
                              <w:pPr>
                                <w:rPr>
                                  <w:rFonts w:ascii="Calibri"/>
                                  <w:color w:val="000000"/>
                                  <w:kern w:val="24"/>
                                  <w:szCs w:val="24"/>
                                </w:rPr>
                              </w:pPr>
                              <w:r>
                                <w:rPr>
                                  <w:rFonts w:ascii="Calibri" w:hint="eastAsia"/>
                                  <w:color w:val="000000"/>
                                  <w:kern w:val="24"/>
                                </w:rPr>
                                <w:t>受評機關</w:t>
                              </w:r>
                            </w:p>
                          </w:txbxContent>
                        </wps:txbx>
                        <wps:bodyPr rot="0" vert="horz" wrap="square" lIns="82665" tIns="41333" rIns="82665" bIns="41333" anchor="t" anchorCtr="0" upright="1">
                          <a:noAutofit/>
                        </wps:bodyPr>
                      </wps:wsp>
                      <wps:wsp>
                        <wps:cNvPr id="14" name="Line 2"/>
                        <wps:cNvCnPr>
                          <a:cxnSpLocks noChangeShapeType="1"/>
                        </wps:cNvCnPr>
                        <wps:spPr bwMode="auto">
                          <a:xfrm>
                            <a:off x="591185" y="8656955"/>
                            <a:ext cx="5499100" cy="635"/>
                          </a:xfrm>
                          <a:prstGeom prst="line">
                            <a:avLst/>
                          </a:prstGeom>
                          <a:noFill/>
                          <a:ln w="12600">
                            <a:solidFill>
                              <a:srgbClr val="000000"/>
                            </a:solidFill>
                            <a:round/>
                            <a:headEnd/>
                            <a:tailEnd/>
                          </a:ln>
                          <a:extLst>
                            <a:ext uri="{909E8E84-426E-40DD-AFC4-6F175D3DCCD1}">
                              <a14:hiddenFill xmlns:a14="http://schemas.microsoft.com/office/drawing/2010/main">
                                <a:noFill/>
                              </a14:hiddenFill>
                            </a:ext>
                          </a:extLst>
                        </wps:spPr>
                        <wps:bodyPr/>
                      </wps:wsp>
                      <wps:wsp>
                        <wps:cNvPr id="15" name="Line 25"/>
                        <wps:cNvCnPr>
                          <a:cxnSpLocks noChangeShapeType="1"/>
                        </wps:cNvCnPr>
                        <wps:spPr bwMode="auto">
                          <a:xfrm>
                            <a:off x="591185" y="4150360"/>
                            <a:ext cx="5477510" cy="5080"/>
                          </a:xfrm>
                          <a:prstGeom prst="line">
                            <a:avLst/>
                          </a:prstGeom>
                          <a:noFill/>
                          <a:ln w="126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887085" y="361950"/>
                            <a:ext cx="635" cy="3204210"/>
                          </a:xfrm>
                          <a:prstGeom prst="line">
                            <a:avLst/>
                          </a:prstGeom>
                          <a:noFill/>
                          <a:ln w="1008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TextShape 17"/>
                        <wps:cNvSpPr txBox="1">
                          <a:spLocks noChangeArrowheads="1"/>
                        </wps:cNvSpPr>
                        <wps:spPr bwMode="auto">
                          <a:xfrm>
                            <a:off x="5703570" y="1377315"/>
                            <a:ext cx="365125" cy="1086485"/>
                          </a:xfrm>
                          <a:prstGeom prst="rect">
                            <a:avLst/>
                          </a:prstGeom>
                          <a:solidFill>
                            <a:srgbClr val="FFFFFF"/>
                          </a:solidFill>
                          <a:ln>
                            <a:noFill/>
                          </a:ln>
                          <a:extLs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rPr>
                                  <w:rFonts w:hAnsi="Calibri"/>
                                  <w:color w:val="000000"/>
                                  <w:kern w:val="24"/>
                                  <w:szCs w:val="24"/>
                                </w:rPr>
                              </w:pPr>
                              <w:r>
                                <w:rPr>
                                  <w:rFonts w:hAnsi="Calibri" w:hint="eastAsia"/>
                                  <w:color w:val="000000"/>
                                  <w:kern w:val="24"/>
                                </w:rPr>
                                <w:t>考評整備</w:t>
                              </w:r>
                            </w:p>
                          </w:txbxContent>
                        </wps:txbx>
                        <wps:bodyPr rot="0" vert="horz" wrap="square" lIns="82665" tIns="41333" rIns="82665" bIns="41333" anchor="t" anchorCtr="0" upright="1">
                          <a:noAutofit/>
                        </wps:bodyPr>
                      </wps:wsp>
                      <wps:wsp>
                        <wps:cNvPr id="18" name="Line 2"/>
                        <wps:cNvCnPr>
                          <a:cxnSpLocks noChangeShapeType="1"/>
                        </wps:cNvCnPr>
                        <wps:spPr bwMode="auto">
                          <a:xfrm>
                            <a:off x="440055" y="92710"/>
                            <a:ext cx="5628640" cy="635"/>
                          </a:xfrm>
                          <a:prstGeom prst="line">
                            <a:avLst/>
                          </a:prstGeom>
                          <a:noFill/>
                          <a:ln w="12600">
                            <a:solidFill>
                              <a:srgbClr val="000000"/>
                            </a:solidFill>
                            <a:round/>
                            <a:headEnd/>
                            <a:tailEnd/>
                          </a:ln>
                          <a:extLst>
                            <a:ext uri="{909E8E84-426E-40DD-AFC4-6F175D3DCCD1}">
                              <a14:hiddenFill xmlns:a14="http://schemas.microsoft.com/office/drawing/2010/main">
                                <a:noFill/>
                              </a14:hiddenFill>
                            </a:ext>
                          </a:extLst>
                        </wps:spPr>
                        <wps:bodyPr/>
                      </wps:wsp>
                      <wps:wsp>
                        <wps:cNvPr id="19" name="TextShape 22"/>
                        <wps:cNvSpPr txBox="1">
                          <a:spLocks noChangeArrowheads="1"/>
                        </wps:cNvSpPr>
                        <wps:spPr bwMode="auto">
                          <a:xfrm>
                            <a:off x="5265420" y="38100"/>
                            <a:ext cx="809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jc w:val="center"/>
                                <w:rPr>
                                  <w:rFonts w:ascii="標楷體" w:hAnsi="+mn-ea" w:hint="eastAsia"/>
                                  <w:color w:val="000000"/>
                                  <w:kern w:val="24"/>
                                  <w:szCs w:val="24"/>
                                </w:rPr>
                              </w:pPr>
                              <w:r>
                                <w:rPr>
                                  <w:rFonts w:ascii="標楷體" w:hAnsi="+mn-ea" w:hint="eastAsia"/>
                                  <w:color w:val="000000"/>
                                  <w:kern w:val="24"/>
                                </w:rPr>
                                <w:t>作業階段</w:t>
                              </w:r>
                            </w:p>
                          </w:txbxContent>
                        </wps:txbx>
                        <wps:bodyPr rot="0" vert="horz" wrap="square" lIns="82665" tIns="41333" rIns="82665" bIns="41333" anchor="t" anchorCtr="0" upright="1">
                          <a:noAutofit/>
                        </wps:bodyPr>
                      </wps:wsp>
                      <wps:wsp>
                        <wps:cNvPr id="20" name="Line 3"/>
                        <wps:cNvCnPr>
                          <a:cxnSpLocks noChangeShapeType="1"/>
                        </wps:cNvCnPr>
                        <wps:spPr bwMode="auto">
                          <a:xfrm>
                            <a:off x="440055" y="360045"/>
                            <a:ext cx="5650230" cy="635"/>
                          </a:xfrm>
                          <a:prstGeom prst="line">
                            <a:avLst/>
                          </a:prstGeom>
                          <a:noFill/>
                          <a:ln w="12600">
                            <a:solidFill>
                              <a:srgbClr val="000000"/>
                            </a:solidFill>
                            <a:round/>
                            <a:headEnd/>
                            <a:tailEnd/>
                          </a:ln>
                          <a:extLst>
                            <a:ext uri="{909E8E84-426E-40DD-AFC4-6F175D3DCCD1}">
                              <a14:hiddenFill xmlns:a14="http://schemas.microsoft.com/office/drawing/2010/main">
                                <a:noFill/>
                              </a14:hiddenFill>
                            </a:ext>
                          </a:extLst>
                        </wps:spPr>
                        <wps:bodyPr/>
                      </wps:wsp>
                      <wps:wsp>
                        <wps:cNvPr id="21" name="CustomShape 4"/>
                        <wps:cNvSpPr>
                          <a:spLocks noChangeArrowheads="1"/>
                        </wps:cNvSpPr>
                        <wps:spPr bwMode="auto">
                          <a:xfrm>
                            <a:off x="2716530" y="464820"/>
                            <a:ext cx="1080135" cy="427355"/>
                          </a:xfrm>
                          <a:prstGeom prst="flowChartTerminator">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hAnsi="標楷體"/>
                                  <w:color w:val="000000"/>
                                  <w:kern w:val="24"/>
                                  <w:sz w:val="22"/>
                                  <w:szCs w:val="22"/>
                                </w:rPr>
                              </w:pPr>
                              <w:r>
                                <w:rPr>
                                  <w:rFonts w:ascii="標楷體" w:hAnsi="標楷體" w:hint="eastAsia"/>
                                  <w:color w:val="000000"/>
                                  <w:kern w:val="24"/>
                                  <w:sz w:val="22"/>
                                  <w:szCs w:val="22"/>
                                </w:rPr>
                                <w:t>開始</w:t>
                              </w:r>
                            </w:p>
                          </w:txbxContent>
                        </wps:txbx>
                        <wps:bodyPr rot="0" vert="horz" wrap="square" lIns="82665" tIns="41333" rIns="82665" bIns="41333" anchor="ctr" anchorCtr="0" upright="1">
                          <a:noAutofit/>
                        </wps:bodyPr>
                      </wps:wsp>
                      <wps:wsp>
                        <wps:cNvPr id="22" name="CustomShape 23"/>
                        <wps:cNvSpPr>
                          <a:spLocks noChangeArrowheads="1"/>
                        </wps:cNvSpPr>
                        <wps:spPr bwMode="auto">
                          <a:xfrm>
                            <a:off x="2500630" y="1082675"/>
                            <a:ext cx="1521460" cy="323850"/>
                          </a:xfrm>
                          <a:prstGeom prst="flowChartProcess">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hAnsi="標楷體"/>
                                  <w:color w:val="000000"/>
                                  <w:kern w:val="24"/>
                                  <w:szCs w:val="24"/>
                                </w:rPr>
                              </w:pPr>
                              <w:r>
                                <w:rPr>
                                  <w:rFonts w:ascii="標楷體" w:hAnsi="標楷體" w:hint="eastAsia"/>
                                  <w:color w:val="000000"/>
                                  <w:kern w:val="24"/>
                                </w:rPr>
                                <w:t>訂定考評規定</w:t>
                              </w:r>
                            </w:p>
                          </w:txbxContent>
                        </wps:txbx>
                        <wps:bodyPr rot="0" vert="horz" wrap="square" lIns="82665" tIns="41333" rIns="82665" bIns="41333" anchor="ctr" anchorCtr="0" upright="1">
                          <a:noAutofit/>
                        </wps:bodyPr>
                      </wps:wsp>
                      <wps:wsp>
                        <wps:cNvPr id="23" name="直線單箭頭接點 115"/>
                        <wps:cNvCnPr>
                          <a:cxnSpLocks noChangeShapeType="1"/>
                        </wps:cNvCnPr>
                        <wps:spPr bwMode="auto">
                          <a:xfrm>
                            <a:off x="3261360" y="882650"/>
                            <a:ext cx="635" cy="17970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CustomShape 4"/>
                        <wps:cNvSpPr>
                          <a:spLocks noChangeArrowheads="1"/>
                        </wps:cNvSpPr>
                        <wps:spPr bwMode="auto">
                          <a:xfrm>
                            <a:off x="2704465" y="8195945"/>
                            <a:ext cx="1080135" cy="417830"/>
                          </a:xfrm>
                          <a:prstGeom prst="flowChartTerminator">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hAnsi="標楷體"/>
                                  <w:color w:val="000000"/>
                                  <w:kern w:val="24"/>
                                  <w:szCs w:val="24"/>
                                </w:rPr>
                              </w:pPr>
                              <w:r>
                                <w:rPr>
                                  <w:rFonts w:ascii="標楷體" w:hAnsi="標楷體" w:hint="eastAsia"/>
                                  <w:color w:val="000000"/>
                                  <w:kern w:val="24"/>
                                </w:rPr>
                                <w:t>結束</w:t>
                              </w:r>
                            </w:p>
                          </w:txbxContent>
                        </wps:txbx>
                        <wps:bodyPr rot="0" vert="horz" wrap="square" lIns="82665" tIns="41333" rIns="82665" bIns="41333" anchor="ctr" anchorCtr="0" upright="1">
                          <a:noAutofit/>
                        </wps:bodyPr>
                      </wps:wsp>
                      <wps:wsp>
                        <wps:cNvPr id="25" name="直線單箭頭接點 115"/>
                        <wps:cNvCnPr>
                          <a:cxnSpLocks noChangeShapeType="1"/>
                        </wps:cNvCnPr>
                        <wps:spPr bwMode="auto">
                          <a:xfrm>
                            <a:off x="3259455" y="1406525"/>
                            <a:ext cx="635" cy="17970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TextShape 11"/>
                        <wps:cNvSpPr txBox="1">
                          <a:spLocks noChangeArrowheads="1"/>
                        </wps:cNvSpPr>
                        <wps:spPr bwMode="auto">
                          <a:xfrm>
                            <a:off x="4079240" y="6729730"/>
                            <a:ext cx="3054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jc w:val="center"/>
                                <w:rPr>
                                  <w:rFonts w:ascii="標楷體"/>
                                  <w:color w:val="000000"/>
                                  <w:kern w:val="24"/>
                                  <w:sz w:val="22"/>
                                </w:rPr>
                              </w:pPr>
                              <w:r>
                                <w:rPr>
                                  <w:rFonts w:ascii="標楷體" w:hint="eastAsia"/>
                                  <w:color w:val="000000"/>
                                  <w:kern w:val="24"/>
                                  <w:sz w:val="22"/>
                                </w:rPr>
                                <w:t>是</w:t>
                              </w:r>
                            </w:p>
                          </w:txbxContent>
                        </wps:txbx>
                        <wps:bodyPr rot="0" vert="horz" wrap="none" lIns="82665" tIns="41333" rIns="82665" bIns="41333" anchor="t" anchorCtr="0" upright="1">
                          <a:noAutofit/>
                        </wps:bodyPr>
                      </wps:wsp>
                      <wps:wsp>
                        <wps:cNvPr id="27" name="CustomShape 23"/>
                        <wps:cNvSpPr>
                          <a:spLocks noChangeArrowheads="1"/>
                        </wps:cNvSpPr>
                        <wps:spPr bwMode="auto">
                          <a:xfrm>
                            <a:off x="4413885" y="5485130"/>
                            <a:ext cx="937895" cy="539115"/>
                          </a:xfrm>
                          <a:prstGeom prst="flowChartProcess">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color w:val="000000"/>
                                  <w:kern w:val="24"/>
                                  <w:sz w:val="22"/>
                                  <w:szCs w:val="22"/>
                                </w:rPr>
                              </w:pPr>
                              <w:r>
                                <w:rPr>
                                  <w:rFonts w:ascii="標楷體" w:hint="eastAsia"/>
                                  <w:color w:val="000000"/>
                                  <w:kern w:val="24"/>
                                  <w:sz w:val="22"/>
                                  <w:szCs w:val="22"/>
                                </w:rPr>
                                <w:t>請受評機關</w:t>
                              </w:r>
                            </w:p>
                            <w:p w:rsidR="005C0A8C" w:rsidRDefault="005C0A8C">
                              <w:pPr>
                                <w:jc w:val="center"/>
                                <w:rPr>
                                  <w:rFonts w:ascii="標楷體" w:hint="eastAsia"/>
                                  <w:color w:val="000000"/>
                                  <w:kern w:val="24"/>
                                  <w:sz w:val="22"/>
                                  <w:szCs w:val="22"/>
                                </w:rPr>
                              </w:pPr>
                              <w:r>
                                <w:rPr>
                                  <w:rFonts w:ascii="標楷體" w:hint="eastAsia"/>
                                  <w:color w:val="000000"/>
                                  <w:kern w:val="24"/>
                                  <w:sz w:val="22"/>
                                  <w:szCs w:val="22"/>
                                </w:rPr>
                                <w:t>持續改善</w:t>
                              </w:r>
                            </w:p>
                          </w:txbxContent>
                        </wps:txbx>
                        <wps:bodyPr rot="0" vert="horz" wrap="square" lIns="82665" tIns="41333" rIns="82665" bIns="41333" anchor="ctr" anchorCtr="0" upright="1">
                          <a:noAutofit/>
                        </wps:bodyPr>
                      </wps:wsp>
                      <wps:wsp>
                        <wps:cNvPr id="28" name="TextShape 11"/>
                        <wps:cNvSpPr txBox="1">
                          <a:spLocks noChangeArrowheads="1"/>
                        </wps:cNvSpPr>
                        <wps:spPr bwMode="auto">
                          <a:xfrm>
                            <a:off x="4089400" y="6075045"/>
                            <a:ext cx="3054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jc w:val="center"/>
                                <w:rPr>
                                  <w:rFonts w:ascii="標楷體"/>
                                  <w:color w:val="000000"/>
                                  <w:kern w:val="24"/>
                                  <w:sz w:val="22"/>
                                </w:rPr>
                              </w:pPr>
                              <w:r>
                                <w:rPr>
                                  <w:rFonts w:ascii="標楷體" w:hint="eastAsia"/>
                                  <w:color w:val="000000"/>
                                  <w:kern w:val="24"/>
                                  <w:sz w:val="22"/>
                                </w:rPr>
                                <w:t>否</w:t>
                              </w:r>
                            </w:p>
                          </w:txbxContent>
                        </wps:txbx>
                        <wps:bodyPr rot="0" vert="horz" wrap="square" lIns="82665" tIns="41333" rIns="82665" bIns="41333" anchor="t" anchorCtr="0" upright="1">
                          <a:noAutofit/>
                        </wps:bodyPr>
                      </wps:wsp>
                      <wps:wsp>
                        <wps:cNvPr id="29" name="AutoShape 397"/>
                        <wps:cNvCnPr>
                          <a:cxnSpLocks noChangeShapeType="1"/>
                        </wps:cNvCnPr>
                        <wps:spPr bwMode="auto">
                          <a:xfrm flipH="1">
                            <a:off x="5521960" y="5045710"/>
                            <a:ext cx="15875" cy="3347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98"/>
                        <wps:cNvCnPr>
                          <a:cxnSpLocks noChangeShapeType="1"/>
                        </wps:cNvCnPr>
                        <wps:spPr bwMode="auto">
                          <a:xfrm flipH="1">
                            <a:off x="3775710" y="8408035"/>
                            <a:ext cx="17627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99"/>
                        <wps:cNvCnPr>
                          <a:cxnSpLocks noChangeShapeType="1"/>
                        </wps:cNvCnPr>
                        <wps:spPr bwMode="auto">
                          <a:xfrm flipH="1">
                            <a:off x="5322570" y="5046345"/>
                            <a:ext cx="215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CustomShape 23"/>
                        <wps:cNvSpPr>
                          <a:spLocks noChangeArrowheads="1"/>
                        </wps:cNvSpPr>
                        <wps:spPr bwMode="auto">
                          <a:xfrm>
                            <a:off x="4394835" y="4875530"/>
                            <a:ext cx="937895" cy="351790"/>
                          </a:xfrm>
                          <a:prstGeom prst="flowChartProcess">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hint="eastAsia"/>
                                  <w:color w:val="000000"/>
                                  <w:kern w:val="24"/>
                                  <w:szCs w:val="24"/>
                                </w:rPr>
                              </w:pPr>
                              <w:r>
                                <w:rPr>
                                  <w:rFonts w:ascii="標楷體" w:hint="eastAsia"/>
                                  <w:color w:val="000000"/>
                                  <w:kern w:val="24"/>
                                </w:rPr>
                                <w:t>予以獎勵</w:t>
                              </w:r>
                            </w:p>
                          </w:txbxContent>
                        </wps:txbx>
                        <wps:bodyPr rot="0" vert="horz" wrap="square" lIns="82665" tIns="41333" rIns="82665" bIns="41333" anchor="ctr" anchorCtr="0" upright="1">
                          <a:noAutofit/>
                        </wps:bodyPr>
                      </wps:wsp>
                      <wps:wsp>
                        <wps:cNvPr id="33" name="CustomShape 23"/>
                        <wps:cNvSpPr>
                          <a:spLocks noChangeArrowheads="1"/>
                        </wps:cNvSpPr>
                        <wps:spPr bwMode="auto">
                          <a:xfrm>
                            <a:off x="4394835" y="6922135"/>
                            <a:ext cx="937895" cy="351790"/>
                          </a:xfrm>
                          <a:prstGeom prst="flowChartProcess">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hint="eastAsia"/>
                                  <w:color w:val="000000"/>
                                  <w:kern w:val="24"/>
                                  <w:szCs w:val="24"/>
                                </w:rPr>
                              </w:pPr>
                              <w:r>
                                <w:rPr>
                                  <w:rFonts w:ascii="標楷體" w:hint="eastAsia"/>
                                  <w:color w:val="000000"/>
                                  <w:kern w:val="24"/>
                                </w:rPr>
                                <w:t>予以獎勵</w:t>
                              </w:r>
                            </w:p>
                          </w:txbxContent>
                        </wps:txbx>
                        <wps:bodyPr rot="0" vert="horz" wrap="square" lIns="82665" tIns="41333" rIns="82665" bIns="41333" anchor="ctr" anchorCtr="0" upright="1">
                          <a:noAutofit/>
                        </wps:bodyPr>
                      </wps:wsp>
                      <wps:wsp>
                        <wps:cNvPr id="34" name="CustomShape 5"/>
                        <wps:cNvSpPr>
                          <a:spLocks noChangeArrowheads="1"/>
                        </wps:cNvSpPr>
                        <wps:spPr bwMode="auto">
                          <a:xfrm>
                            <a:off x="2315845" y="4785360"/>
                            <a:ext cx="1882140" cy="523240"/>
                          </a:xfrm>
                          <a:prstGeom prst="flowChartDecision">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spacing w:line="240" w:lineRule="exact"/>
                                <w:jc w:val="center"/>
                                <w:rPr>
                                  <w:rFonts w:ascii="標楷體" w:hAnsi="標楷體" w:hint="eastAsia"/>
                                  <w:color w:val="000000"/>
                                  <w:kern w:val="24"/>
                                  <w:sz w:val="22"/>
                                  <w:szCs w:val="22"/>
                                </w:rPr>
                              </w:pPr>
                              <w:r>
                                <w:rPr>
                                  <w:rFonts w:ascii="標楷體" w:hAnsi="標楷體" w:hint="eastAsia"/>
                                  <w:color w:val="000000"/>
                                  <w:kern w:val="24"/>
                                  <w:sz w:val="22"/>
                                  <w:szCs w:val="22"/>
                                </w:rPr>
                                <w:t>符合獎勵規定</w:t>
                              </w:r>
                            </w:p>
                          </w:txbxContent>
                        </wps:txbx>
                        <wps:bodyPr rot="0" vert="horz" wrap="square" lIns="82665" tIns="41333" rIns="82665" bIns="41333" anchor="ctr" anchorCtr="0" upright="1">
                          <a:noAutofit/>
                        </wps:bodyPr>
                      </wps:wsp>
                      <wps:wsp>
                        <wps:cNvPr id="35" name="Line 25"/>
                        <wps:cNvCnPr>
                          <a:cxnSpLocks noChangeShapeType="1"/>
                        </wps:cNvCnPr>
                        <wps:spPr bwMode="auto">
                          <a:xfrm>
                            <a:off x="591185" y="3589655"/>
                            <a:ext cx="5477510" cy="635"/>
                          </a:xfrm>
                          <a:prstGeom prst="line">
                            <a:avLst/>
                          </a:prstGeom>
                          <a:noFill/>
                          <a:ln w="12600">
                            <a:solidFill>
                              <a:srgbClr val="000000"/>
                            </a:solidFill>
                            <a:round/>
                            <a:headEnd/>
                            <a:tailEnd/>
                          </a:ln>
                          <a:extLst>
                            <a:ext uri="{909E8E84-426E-40DD-AFC4-6F175D3DCCD1}">
                              <a14:hiddenFill xmlns:a14="http://schemas.microsoft.com/office/drawing/2010/main">
                                <a:noFill/>
                              </a14:hiddenFill>
                            </a:ext>
                          </a:extLst>
                        </wps:spPr>
                        <wps:bodyPr/>
                      </wps:wsp>
                      <wps:wsp>
                        <wps:cNvPr id="36" name="TextShape 11"/>
                        <wps:cNvSpPr txBox="1">
                          <a:spLocks noChangeArrowheads="1"/>
                        </wps:cNvSpPr>
                        <wps:spPr bwMode="auto">
                          <a:xfrm>
                            <a:off x="2771775" y="7169150"/>
                            <a:ext cx="3054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jc w:val="center"/>
                                <w:rPr>
                                  <w:rFonts w:ascii="標楷體"/>
                                  <w:color w:val="000000"/>
                                  <w:kern w:val="24"/>
                                  <w:sz w:val="22"/>
                                </w:rPr>
                              </w:pPr>
                              <w:r>
                                <w:rPr>
                                  <w:rFonts w:ascii="標楷體" w:hint="eastAsia"/>
                                  <w:color w:val="000000"/>
                                  <w:kern w:val="24"/>
                                  <w:sz w:val="22"/>
                                </w:rPr>
                                <w:t>否</w:t>
                              </w:r>
                            </w:p>
                          </w:txbxContent>
                        </wps:txbx>
                        <wps:bodyPr rot="0" vert="horz" wrap="square" lIns="82665" tIns="41333" rIns="82665" bIns="41333" anchor="t" anchorCtr="0" upright="1">
                          <a:noAutofit/>
                        </wps:bodyPr>
                      </wps:wsp>
                      <wps:wsp>
                        <wps:cNvPr id="37" name="直線單箭頭接點 120"/>
                        <wps:cNvCnPr>
                          <a:cxnSpLocks noChangeShapeType="1"/>
                        </wps:cNvCnPr>
                        <wps:spPr bwMode="auto">
                          <a:xfrm>
                            <a:off x="3254375" y="3530600"/>
                            <a:ext cx="635" cy="19812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線單箭頭接點 77"/>
                        <wps:cNvCnPr>
                          <a:cxnSpLocks noChangeShapeType="1"/>
                        </wps:cNvCnPr>
                        <wps:spPr bwMode="auto">
                          <a:xfrm flipV="1">
                            <a:off x="4173220" y="5751195"/>
                            <a:ext cx="252095" cy="63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CustomShape 23"/>
                        <wps:cNvSpPr>
                          <a:spLocks noChangeArrowheads="1"/>
                        </wps:cNvSpPr>
                        <wps:spPr bwMode="auto">
                          <a:xfrm>
                            <a:off x="1391920" y="1080770"/>
                            <a:ext cx="969010" cy="58737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round/>
                                <a:headEnd/>
                                <a:tailEnd/>
                              </a14:hiddenLine>
                            </a:ext>
                          </a:extLst>
                        </wps:spPr>
                        <wps:txbx>
                          <w:txbxContent>
                            <w:p w:rsidR="005C0A8C" w:rsidRDefault="005C0A8C">
                              <w:pPr>
                                <w:jc w:val="center"/>
                                <w:rPr>
                                  <w:rFonts w:ascii="標楷體" w:hAnsi="標楷體"/>
                                  <w:color w:val="000000"/>
                                  <w:kern w:val="24"/>
                                  <w:sz w:val="22"/>
                                  <w:szCs w:val="22"/>
                                </w:rPr>
                              </w:pPr>
                              <w:r>
                                <w:rPr>
                                  <w:rFonts w:eastAsia="標楷體" w:hint="eastAsia"/>
                                  <w:sz w:val="22"/>
                                  <w:szCs w:val="22"/>
                                </w:rPr>
                                <w:t>1</w:t>
                              </w:r>
                              <w:r>
                                <w:rPr>
                                  <w:rFonts w:eastAsia="標楷體"/>
                                  <w:sz w:val="22"/>
                                  <w:szCs w:val="22"/>
                                </w:rPr>
                                <w:t>11</w:t>
                              </w:r>
                              <w:r>
                                <w:rPr>
                                  <w:rFonts w:ascii="標楷體" w:hAnsi="標楷體" w:hint="eastAsia"/>
                                  <w:color w:val="000000"/>
                                  <w:kern w:val="24"/>
                                  <w:sz w:val="22"/>
                                  <w:szCs w:val="22"/>
                                </w:rPr>
                                <w:t>年</w:t>
                              </w:r>
                              <w:r>
                                <w:rPr>
                                  <w:rFonts w:eastAsia="標楷體" w:hint="eastAsia"/>
                                  <w:sz w:val="22"/>
                                  <w:szCs w:val="22"/>
                                </w:rPr>
                                <w:t>3</w:t>
                              </w:r>
                              <w:r>
                                <w:rPr>
                                  <w:rFonts w:ascii="標楷體" w:hAnsi="標楷體"/>
                                  <w:color w:val="000000"/>
                                  <w:kern w:val="24"/>
                                  <w:sz w:val="22"/>
                                  <w:szCs w:val="22"/>
                                </w:rPr>
                                <w:t>月前</w:t>
                              </w:r>
                            </w:p>
                            <w:p w:rsidR="005C0A8C" w:rsidRDefault="005C0A8C">
                              <w:pPr>
                                <w:jc w:val="center"/>
                                <w:rPr>
                                  <w:rFonts w:ascii="標楷體" w:hAnsi="標楷體" w:hint="eastAsia"/>
                                  <w:color w:val="000000"/>
                                  <w:kern w:val="24"/>
                                  <w:sz w:val="22"/>
                                  <w:szCs w:val="22"/>
                                </w:rPr>
                              </w:pPr>
                              <w:r>
                                <w:rPr>
                                  <w:rFonts w:ascii="標楷體" w:hAnsi="標楷體" w:hint="eastAsia"/>
                                  <w:color w:val="000000"/>
                                  <w:kern w:val="24"/>
                                  <w:sz w:val="22"/>
                                  <w:szCs w:val="22"/>
                                </w:rPr>
                                <w:t>(</w:t>
                              </w:r>
                              <w:r>
                                <w:rPr>
                                  <w:rFonts w:ascii="標楷體" w:hAnsi="標楷體" w:hint="eastAsia"/>
                                  <w:color w:val="000000"/>
                                  <w:kern w:val="24"/>
                                  <w:sz w:val="22"/>
                                  <w:szCs w:val="22"/>
                                </w:rPr>
                                <w:t>適時修訂</w:t>
                              </w:r>
                              <w:r>
                                <w:rPr>
                                  <w:rFonts w:ascii="標楷體" w:hAnsi="標楷體" w:hint="eastAsia"/>
                                  <w:color w:val="000000"/>
                                  <w:kern w:val="24"/>
                                  <w:sz w:val="22"/>
                                  <w:szCs w:val="22"/>
                                </w:rPr>
                                <w:t>)</w:t>
                              </w:r>
                            </w:p>
                          </w:txbxContent>
                        </wps:txbx>
                        <wps:bodyPr rot="0" vert="horz" wrap="none" lIns="82665" tIns="41333" rIns="82665" bIns="41333" anchor="ctr" anchorCtr="0" upright="1">
                          <a:noAutofit/>
                        </wps:bodyPr>
                      </wps:wsp>
                      <wps:wsp>
                        <wps:cNvPr id="40" name="CustomShape 23"/>
                        <wps:cNvSpPr>
                          <a:spLocks noChangeArrowheads="1"/>
                        </wps:cNvSpPr>
                        <wps:spPr bwMode="auto">
                          <a:xfrm>
                            <a:off x="1410970" y="4235450"/>
                            <a:ext cx="859790" cy="3238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round/>
                                <a:headEnd/>
                                <a:tailEnd/>
                              </a14:hiddenLine>
                            </a:ext>
                          </a:extLst>
                        </wps:spPr>
                        <wps:txbx>
                          <w:txbxContent>
                            <w:p w:rsidR="005C0A8C" w:rsidRDefault="005C0A8C">
                              <w:pPr>
                                <w:jc w:val="center"/>
                                <w:rPr>
                                  <w:rFonts w:ascii="新細明體" w:hAnsi="新細明體" w:hint="eastAsia"/>
                                  <w:sz w:val="22"/>
                                  <w:szCs w:val="22"/>
                                </w:rPr>
                              </w:pPr>
                              <w:r>
                                <w:rPr>
                                  <w:rFonts w:ascii="新細明體" w:hAnsi="新細明體" w:hint="eastAsia"/>
                                  <w:sz w:val="22"/>
                                  <w:szCs w:val="22"/>
                                </w:rPr>
                                <w:t>考評後1週</w:t>
                              </w:r>
                            </w:p>
                          </w:txbxContent>
                        </wps:txbx>
                        <wps:bodyPr rot="0" vert="horz" wrap="none" lIns="82665" tIns="41333" rIns="82665" bIns="41333" anchor="ctr" anchorCtr="0" upright="1">
                          <a:noAutofit/>
                        </wps:bodyPr>
                      </wps:wsp>
                      <wps:wsp>
                        <wps:cNvPr id="41" name="CustomShape 23"/>
                        <wps:cNvSpPr>
                          <a:spLocks noChangeArrowheads="1"/>
                        </wps:cNvSpPr>
                        <wps:spPr bwMode="auto">
                          <a:xfrm>
                            <a:off x="1305560" y="6159500"/>
                            <a:ext cx="1003935" cy="6286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round/>
                                <a:headEnd/>
                                <a:tailEnd/>
                              </a14:hiddenLine>
                            </a:ext>
                          </a:extLst>
                        </wps:spPr>
                        <wps:txbx>
                          <w:txbxContent>
                            <w:p w:rsidR="005C0A8C" w:rsidRDefault="005C0A8C">
                              <w:pPr>
                                <w:jc w:val="center"/>
                                <w:rPr>
                                  <w:rFonts w:ascii="新細明體" w:hAnsi="新細明體"/>
                                  <w:sz w:val="22"/>
                                  <w:szCs w:val="22"/>
                                </w:rPr>
                              </w:pPr>
                              <w:r>
                                <w:rPr>
                                  <w:rFonts w:ascii="新細明體" w:hAnsi="新細明體" w:hint="eastAsia"/>
                                  <w:sz w:val="22"/>
                                  <w:szCs w:val="22"/>
                                </w:rPr>
                                <w:t>考評結果公布</w:t>
                              </w:r>
                            </w:p>
                            <w:p w:rsidR="005C0A8C" w:rsidRDefault="005C0A8C">
                              <w:pPr>
                                <w:jc w:val="center"/>
                                <w:rPr>
                                  <w:rFonts w:ascii="新細明體" w:hAnsi="新細明體" w:hint="eastAsia"/>
                                  <w:sz w:val="22"/>
                                  <w:szCs w:val="22"/>
                                </w:rPr>
                              </w:pPr>
                              <w:r>
                                <w:rPr>
                                  <w:rFonts w:eastAsia="標楷體" w:hint="eastAsia"/>
                                  <w:sz w:val="22"/>
                                  <w:szCs w:val="22"/>
                                </w:rPr>
                                <w:t>1</w:t>
                              </w:r>
                              <w:r>
                                <w:rPr>
                                  <w:rFonts w:ascii="新細明體" w:hAnsi="新細明體" w:hint="eastAsia"/>
                                  <w:sz w:val="22"/>
                                  <w:szCs w:val="22"/>
                                </w:rPr>
                                <w:t>年後</w:t>
                              </w:r>
                            </w:p>
                          </w:txbxContent>
                        </wps:txbx>
                        <wps:bodyPr rot="0" vert="horz" wrap="none" lIns="82665" tIns="41333" rIns="82665" bIns="41333" anchor="ctr" anchorCtr="0" upright="1">
                          <a:noAutofit/>
                        </wps:bodyPr>
                      </wps:wsp>
                      <wps:wsp>
                        <wps:cNvPr id="42" name="CustomShape 23"/>
                        <wps:cNvSpPr>
                          <a:spLocks noChangeArrowheads="1"/>
                        </wps:cNvSpPr>
                        <wps:spPr bwMode="auto">
                          <a:xfrm>
                            <a:off x="1306195" y="3711575"/>
                            <a:ext cx="1064895" cy="3238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round/>
                                <a:headEnd/>
                                <a:tailEnd/>
                              </a14:hiddenLine>
                            </a:ext>
                          </a:extLst>
                        </wps:spPr>
                        <wps:txbx>
                          <w:txbxContent>
                            <w:p w:rsidR="005C0A8C" w:rsidRDefault="005C0A8C">
                              <w:pPr>
                                <w:jc w:val="center"/>
                                <w:rPr>
                                  <w:rFonts w:ascii="新細明體" w:hAnsi="新細明體" w:hint="eastAsia"/>
                                  <w:sz w:val="22"/>
                                  <w:szCs w:val="22"/>
                                </w:rPr>
                              </w:pPr>
                              <w:r>
                                <w:rPr>
                                  <w:rFonts w:ascii="新細明體" w:hAnsi="新細明體" w:hint="eastAsia"/>
                                  <w:sz w:val="22"/>
                                  <w:szCs w:val="22"/>
                                </w:rPr>
                                <w:t>當年12月底</w:t>
                              </w:r>
                              <w:r>
                                <w:rPr>
                                  <w:rFonts w:ascii="新細明體" w:hAnsi="新細明體"/>
                                  <w:sz w:val="22"/>
                                  <w:szCs w:val="22"/>
                                </w:rPr>
                                <w:t>前</w:t>
                              </w:r>
                            </w:p>
                          </w:txbxContent>
                        </wps:txbx>
                        <wps:bodyPr rot="0" vert="horz" wrap="none" lIns="82665" tIns="41333" rIns="82665" bIns="41333" anchor="ctr" anchorCtr="0" upright="1">
                          <a:noAutofit/>
                        </wps:bodyPr>
                      </wps:wsp>
                      <wps:wsp>
                        <wps:cNvPr id="43" name="TextShape 11"/>
                        <wps:cNvSpPr txBox="1">
                          <a:spLocks noChangeArrowheads="1"/>
                        </wps:cNvSpPr>
                        <wps:spPr bwMode="auto">
                          <a:xfrm>
                            <a:off x="4064635" y="5397500"/>
                            <a:ext cx="3054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jc w:val="center"/>
                                <w:rPr>
                                  <w:rFonts w:ascii="標楷體"/>
                                  <w:color w:val="000000"/>
                                  <w:kern w:val="24"/>
                                  <w:sz w:val="22"/>
                                </w:rPr>
                              </w:pPr>
                              <w:r>
                                <w:rPr>
                                  <w:rFonts w:ascii="標楷體" w:hint="eastAsia"/>
                                  <w:color w:val="000000"/>
                                  <w:kern w:val="24"/>
                                  <w:sz w:val="22"/>
                                </w:rPr>
                                <w:t>否</w:t>
                              </w:r>
                            </w:p>
                          </w:txbxContent>
                        </wps:txbx>
                        <wps:bodyPr rot="0" vert="horz" wrap="square" lIns="82665" tIns="41333" rIns="82665" bIns="41333" anchor="t" anchorCtr="0" upright="1">
                          <a:noAutofit/>
                        </wps:bodyPr>
                      </wps:wsp>
                      <wps:wsp>
                        <wps:cNvPr id="44" name="TextShape 11"/>
                        <wps:cNvSpPr txBox="1">
                          <a:spLocks noChangeArrowheads="1"/>
                        </wps:cNvSpPr>
                        <wps:spPr bwMode="auto">
                          <a:xfrm>
                            <a:off x="2765425" y="5227320"/>
                            <a:ext cx="30543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jc w:val="center"/>
                                <w:rPr>
                                  <w:rFonts w:ascii="標楷體"/>
                                  <w:color w:val="000000"/>
                                  <w:kern w:val="24"/>
                                  <w:sz w:val="22"/>
                                </w:rPr>
                              </w:pPr>
                              <w:r>
                                <w:rPr>
                                  <w:rFonts w:ascii="標楷體" w:hint="eastAsia"/>
                                  <w:color w:val="000000"/>
                                  <w:kern w:val="24"/>
                                  <w:sz w:val="22"/>
                                </w:rPr>
                                <w:t>否</w:t>
                              </w:r>
                            </w:p>
                          </w:txbxContent>
                        </wps:txbx>
                        <wps:bodyPr rot="0" vert="horz" wrap="square" lIns="82665" tIns="41333" rIns="82665" bIns="41333" anchor="t" anchorCtr="0" upright="1">
                          <a:noAutofit/>
                        </wps:bodyPr>
                      </wps:wsp>
                      <wps:wsp>
                        <wps:cNvPr id="45" name="CustomShape 5"/>
                        <wps:cNvSpPr>
                          <a:spLocks noChangeArrowheads="1"/>
                        </wps:cNvSpPr>
                        <wps:spPr bwMode="auto">
                          <a:xfrm>
                            <a:off x="2306320" y="6893560"/>
                            <a:ext cx="1882140" cy="403225"/>
                          </a:xfrm>
                          <a:prstGeom prst="flowChartDecision">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spacing w:line="240" w:lineRule="exact"/>
                                <w:jc w:val="center"/>
                                <w:rPr>
                                  <w:rFonts w:ascii="標楷體" w:hAnsi="標楷體" w:hint="eastAsia"/>
                                  <w:color w:val="000000"/>
                                  <w:kern w:val="24"/>
                                  <w:sz w:val="22"/>
                                  <w:szCs w:val="22"/>
                                </w:rPr>
                              </w:pPr>
                              <w:r>
                                <w:rPr>
                                  <w:rFonts w:ascii="標楷體" w:hAnsi="標楷體" w:hint="eastAsia"/>
                                  <w:color w:val="000000"/>
                                  <w:kern w:val="24"/>
                                  <w:sz w:val="22"/>
                                  <w:szCs w:val="22"/>
                                </w:rPr>
                                <w:t>符合獎勵規定</w:t>
                              </w:r>
                            </w:p>
                          </w:txbxContent>
                        </wps:txbx>
                        <wps:bodyPr rot="0" vert="horz" wrap="square" lIns="82665" tIns="41333" rIns="82665" bIns="41333" anchor="ctr" anchorCtr="0" upright="1">
                          <a:noAutofit/>
                        </wps:bodyPr>
                      </wps:wsp>
                      <wps:wsp>
                        <wps:cNvPr id="46" name="CustomShape 5"/>
                        <wps:cNvSpPr>
                          <a:spLocks noChangeArrowheads="1"/>
                        </wps:cNvSpPr>
                        <wps:spPr bwMode="auto">
                          <a:xfrm>
                            <a:off x="2312035" y="5491480"/>
                            <a:ext cx="1882140" cy="523240"/>
                          </a:xfrm>
                          <a:prstGeom prst="flowChartDecision">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spacing w:line="240" w:lineRule="exact"/>
                                <w:jc w:val="center"/>
                                <w:rPr>
                                  <w:rFonts w:ascii="標楷體" w:hAnsi="標楷體" w:hint="eastAsia"/>
                                  <w:color w:val="000000"/>
                                  <w:kern w:val="24"/>
                                  <w:sz w:val="22"/>
                                  <w:szCs w:val="22"/>
                                </w:rPr>
                              </w:pPr>
                              <w:r>
                                <w:rPr>
                                  <w:rFonts w:ascii="標楷體" w:hAnsi="標楷體" w:hint="eastAsia"/>
                                  <w:color w:val="000000"/>
                                  <w:kern w:val="24"/>
                                  <w:sz w:val="22"/>
                                  <w:szCs w:val="22"/>
                                </w:rPr>
                                <w:t>接受追蹤輔導</w:t>
                              </w:r>
                            </w:p>
                          </w:txbxContent>
                        </wps:txbx>
                        <wps:bodyPr rot="0" vert="horz" wrap="square" lIns="82665" tIns="41333" rIns="82665" bIns="41333" anchor="ctr" anchorCtr="0" upright="1">
                          <a:noAutofit/>
                        </wps:bodyPr>
                      </wps:wsp>
                      <wps:wsp>
                        <wps:cNvPr id="47" name="TextShape 21"/>
                        <wps:cNvSpPr txBox="1">
                          <a:spLocks noChangeArrowheads="1"/>
                        </wps:cNvSpPr>
                        <wps:spPr bwMode="auto">
                          <a:xfrm>
                            <a:off x="2360930" y="76200"/>
                            <a:ext cx="17754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jc w:val="center"/>
                                <w:rPr>
                                  <w:rFonts w:ascii="標楷體" w:hAnsi="+mn-ea" w:hint="eastAsia"/>
                                  <w:color w:val="000000"/>
                                  <w:kern w:val="24"/>
                                  <w:szCs w:val="24"/>
                                </w:rPr>
                              </w:pPr>
                              <w:r>
                                <w:rPr>
                                  <w:rFonts w:ascii="標楷體" w:hAnsi="+mn-ea"/>
                                  <w:color w:val="000000"/>
                                  <w:kern w:val="24"/>
                                </w:rPr>
                                <w:t>作業流程</w:t>
                              </w:r>
                            </w:p>
                          </w:txbxContent>
                        </wps:txbx>
                        <wps:bodyPr rot="0" vert="horz" wrap="square" lIns="82665" tIns="41333" rIns="82665" bIns="41333" anchor="t" anchorCtr="0" upright="1">
                          <a:noAutofit/>
                        </wps:bodyPr>
                      </wps:wsp>
                      <wps:wsp>
                        <wps:cNvPr id="48" name="AutoShape 416"/>
                        <wps:cNvCnPr>
                          <a:cxnSpLocks noChangeShapeType="1"/>
                        </wps:cNvCnPr>
                        <wps:spPr bwMode="auto">
                          <a:xfrm flipH="1">
                            <a:off x="5351145" y="5741670"/>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直線單箭頭接點 126"/>
                        <wps:cNvCnPr>
                          <a:cxnSpLocks noChangeShapeType="1"/>
                        </wps:cNvCnPr>
                        <wps:spPr bwMode="auto">
                          <a:xfrm>
                            <a:off x="3250565" y="6024245"/>
                            <a:ext cx="635" cy="17970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418"/>
                        <wps:cNvCnPr>
                          <a:cxnSpLocks noChangeShapeType="1"/>
                        </wps:cNvCnPr>
                        <wps:spPr bwMode="auto">
                          <a:xfrm flipH="1">
                            <a:off x="4177665" y="6447155"/>
                            <a:ext cx="6838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直線單箭頭接點 77"/>
                        <wps:cNvCnPr>
                          <a:cxnSpLocks noChangeShapeType="1"/>
                        </wps:cNvCnPr>
                        <wps:spPr bwMode="auto">
                          <a:xfrm flipV="1">
                            <a:off x="4178935" y="7093585"/>
                            <a:ext cx="215900" cy="63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AutoShape 420"/>
                        <wps:cNvCnPr>
                          <a:cxnSpLocks noChangeShapeType="1"/>
                        </wps:cNvCnPr>
                        <wps:spPr bwMode="auto">
                          <a:xfrm flipV="1">
                            <a:off x="4859020" y="6052820"/>
                            <a:ext cx="508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CustomShape 23"/>
                        <wps:cNvSpPr>
                          <a:spLocks noChangeArrowheads="1"/>
                        </wps:cNvSpPr>
                        <wps:spPr bwMode="auto">
                          <a:xfrm>
                            <a:off x="2500630" y="1601470"/>
                            <a:ext cx="1521460" cy="323850"/>
                          </a:xfrm>
                          <a:prstGeom prst="flowChartProcess">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hAnsi="標楷體"/>
                                  <w:color w:val="000000"/>
                                  <w:kern w:val="24"/>
                                  <w:szCs w:val="24"/>
                                </w:rPr>
                              </w:pPr>
                              <w:r>
                                <w:rPr>
                                  <w:rFonts w:ascii="標楷體" w:hAnsi="標楷體" w:hint="eastAsia"/>
                                  <w:color w:val="000000"/>
                                  <w:kern w:val="24"/>
                                </w:rPr>
                                <w:t>擇定受評對象</w:t>
                              </w:r>
                            </w:p>
                          </w:txbxContent>
                        </wps:txbx>
                        <wps:bodyPr rot="0" vert="horz" wrap="square" lIns="82665" tIns="41333" rIns="82665" bIns="41333" anchor="ctr" anchorCtr="0" upright="1">
                          <a:noAutofit/>
                        </wps:bodyPr>
                      </wps:wsp>
                      <wps:wsp>
                        <wps:cNvPr id="54" name="CustomShape 23"/>
                        <wps:cNvSpPr>
                          <a:spLocks noChangeArrowheads="1"/>
                        </wps:cNvSpPr>
                        <wps:spPr bwMode="auto">
                          <a:xfrm>
                            <a:off x="2500630" y="2131060"/>
                            <a:ext cx="1521460" cy="323850"/>
                          </a:xfrm>
                          <a:prstGeom prst="flowChartProcess">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hAnsi="標楷體"/>
                                  <w:color w:val="000000"/>
                                  <w:kern w:val="24"/>
                                  <w:szCs w:val="24"/>
                                </w:rPr>
                              </w:pPr>
                              <w:r>
                                <w:rPr>
                                  <w:rFonts w:ascii="標楷體" w:hAnsi="標楷體" w:hint="eastAsia"/>
                                  <w:color w:val="000000"/>
                                  <w:kern w:val="24"/>
                                </w:rPr>
                                <w:t>成立考評小組</w:t>
                              </w:r>
                            </w:p>
                          </w:txbxContent>
                        </wps:txbx>
                        <wps:bodyPr rot="0" vert="horz" wrap="square" lIns="82665" tIns="41333" rIns="82665" bIns="41333" anchor="ctr" anchorCtr="0" upright="1">
                          <a:noAutofit/>
                        </wps:bodyPr>
                      </wps:wsp>
                      <wps:wsp>
                        <wps:cNvPr id="55" name="CustomShape 23"/>
                        <wps:cNvSpPr>
                          <a:spLocks noChangeArrowheads="1"/>
                        </wps:cNvSpPr>
                        <wps:spPr bwMode="auto">
                          <a:xfrm>
                            <a:off x="2500630" y="2673350"/>
                            <a:ext cx="1521460" cy="323850"/>
                          </a:xfrm>
                          <a:prstGeom prst="flowChartProcess">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hAnsi="標楷體"/>
                                  <w:color w:val="000000"/>
                                  <w:kern w:val="24"/>
                                  <w:szCs w:val="24"/>
                                </w:rPr>
                              </w:pPr>
                              <w:r>
                                <w:rPr>
                                  <w:rFonts w:ascii="標楷體" w:hAnsi="標楷體" w:hint="eastAsia"/>
                                  <w:color w:val="000000"/>
                                  <w:kern w:val="24"/>
                                </w:rPr>
                                <w:t>通知考評期程</w:t>
                              </w:r>
                            </w:p>
                          </w:txbxContent>
                        </wps:txbx>
                        <wps:bodyPr rot="0" vert="horz" wrap="square" lIns="82665" tIns="41333" rIns="82665" bIns="41333" anchor="ctr" anchorCtr="0" upright="1">
                          <a:noAutofit/>
                        </wps:bodyPr>
                      </wps:wsp>
                      <wps:wsp>
                        <wps:cNvPr id="56" name="CustomShape 23"/>
                        <wps:cNvSpPr>
                          <a:spLocks noChangeArrowheads="1"/>
                        </wps:cNvSpPr>
                        <wps:spPr bwMode="auto">
                          <a:xfrm>
                            <a:off x="2500630" y="3208020"/>
                            <a:ext cx="1521460" cy="323850"/>
                          </a:xfrm>
                          <a:prstGeom prst="flowChartProcess">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hAnsi="標楷體"/>
                                  <w:color w:val="000000"/>
                                  <w:kern w:val="24"/>
                                  <w:szCs w:val="24"/>
                                </w:rPr>
                              </w:pPr>
                              <w:r>
                                <w:rPr>
                                  <w:rFonts w:ascii="標楷體" w:hAnsi="標楷體" w:hint="eastAsia"/>
                                  <w:color w:val="000000"/>
                                  <w:kern w:val="24"/>
                                </w:rPr>
                                <w:t>考評行前確認</w:t>
                              </w:r>
                            </w:p>
                          </w:txbxContent>
                        </wps:txbx>
                        <wps:bodyPr rot="0" vert="horz" wrap="square" lIns="82665" tIns="41333" rIns="82665" bIns="41333" anchor="ctr" anchorCtr="0" upright="1">
                          <a:noAutofit/>
                        </wps:bodyPr>
                      </wps:wsp>
                      <wps:wsp>
                        <wps:cNvPr id="57" name="CustomShape 23"/>
                        <wps:cNvSpPr>
                          <a:spLocks noChangeArrowheads="1"/>
                        </wps:cNvSpPr>
                        <wps:spPr bwMode="auto">
                          <a:xfrm>
                            <a:off x="2500630" y="3723005"/>
                            <a:ext cx="1521460" cy="323850"/>
                          </a:xfrm>
                          <a:prstGeom prst="flowChartProcess">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hAnsi="標楷體"/>
                                  <w:color w:val="000000"/>
                                  <w:kern w:val="24"/>
                                  <w:szCs w:val="24"/>
                                </w:rPr>
                              </w:pPr>
                              <w:r>
                                <w:rPr>
                                  <w:rFonts w:ascii="標楷體" w:hAnsi="標楷體" w:hint="eastAsia"/>
                                  <w:color w:val="000000"/>
                                  <w:kern w:val="24"/>
                                </w:rPr>
                                <w:t>進行實地考評</w:t>
                              </w:r>
                            </w:p>
                          </w:txbxContent>
                        </wps:txbx>
                        <wps:bodyPr rot="0" vert="horz" wrap="square" lIns="82665" tIns="41333" rIns="82665" bIns="41333" anchor="ctr" anchorCtr="0" upright="1">
                          <a:noAutofit/>
                        </wps:bodyPr>
                      </wps:wsp>
                      <wps:wsp>
                        <wps:cNvPr id="58" name="CustomShape 23"/>
                        <wps:cNvSpPr>
                          <a:spLocks noChangeArrowheads="1"/>
                        </wps:cNvSpPr>
                        <wps:spPr bwMode="auto">
                          <a:xfrm>
                            <a:off x="2510155" y="4254500"/>
                            <a:ext cx="1521460" cy="323850"/>
                          </a:xfrm>
                          <a:prstGeom prst="flowChartProcess">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jc w:val="center"/>
                                <w:rPr>
                                  <w:rFonts w:ascii="標楷體" w:hAnsi="標楷體"/>
                                  <w:color w:val="000000"/>
                                  <w:kern w:val="24"/>
                                  <w:szCs w:val="24"/>
                                </w:rPr>
                              </w:pPr>
                              <w:r>
                                <w:rPr>
                                  <w:rFonts w:ascii="標楷體" w:hAnsi="標楷體" w:hint="eastAsia"/>
                                  <w:color w:val="000000"/>
                                  <w:kern w:val="24"/>
                                </w:rPr>
                                <w:t>考評結果通知</w:t>
                              </w:r>
                            </w:p>
                          </w:txbxContent>
                        </wps:txbx>
                        <wps:bodyPr rot="0" vert="horz" wrap="square" lIns="82665" tIns="41333" rIns="82665" bIns="41333" anchor="ctr" anchorCtr="0" upright="1">
                          <a:noAutofit/>
                        </wps:bodyPr>
                      </wps:wsp>
                      <wps:wsp>
                        <wps:cNvPr id="59" name="CustomShape 23"/>
                        <wps:cNvSpPr>
                          <a:spLocks noChangeArrowheads="1"/>
                        </wps:cNvSpPr>
                        <wps:spPr bwMode="auto">
                          <a:xfrm>
                            <a:off x="2315845" y="7466330"/>
                            <a:ext cx="1872615" cy="544830"/>
                          </a:xfrm>
                          <a:prstGeom prst="flowChartProcess">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numPr>
                                  <w:ilvl w:val="0"/>
                                  <w:numId w:val="65"/>
                                </w:numPr>
                                <w:textAlignment w:val="baseline"/>
                                <w:rPr>
                                  <w:rFonts w:ascii="標楷體" w:hAnsi="標楷體"/>
                                  <w:color w:val="000000"/>
                                  <w:kern w:val="24"/>
                                </w:rPr>
                              </w:pPr>
                              <w:r>
                                <w:rPr>
                                  <w:rFonts w:ascii="標楷體" w:hAnsi="標楷體" w:hint="eastAsia"/>
                                  <w:color w:val="000000"/>
                                  <w:kern w:val="24"/>
                                </w:rPr>
                                <w:t>予以懲處</w:t>
                              </w:r>
                            </w:p>
                            <w:p w:rsidR="005C0A8C" w:rsidRDefault="005C0A8C">
                              <w:pPr>
                                <w:numPr>
                                  <w:ilvl w:val="0"/>
                                  <w:numId w:val="65"/>
                                </w:numPr>
                                <w:textAlignment w:val="baseline"/>
                                <w:rPr>
                                  <w:rFonts w:ascii="標楷體" w:hAnsi="標楷體"/>
                                  <w:color w:val="000000"/>
                                  <w:kern w:val="24"/>
                                </w:rPr>
                              </w:pPr>
                              <w:r>
                                <w:rPr>
                                  <w:rFonts w:ascii="標楷體" w:hAnsi="標楷體" w:hint="eastAsia"/>
                                  <w:color w:val="000000"/>
                                  <w:kern w:val="24"/>
                                </w:rPr>
                                <w:t>請受評機關持續改善</w:t>
                              </w:r>
                            </w:p>
                            <w:p w:rsidR="005C0A8C" w:rsidRDefault="005C0A8C">
                              <w:pPr>
                                <w:numPr>
                                  <w:ilvl w:val="0"/>
                                  <w:numId w:val="65"/>
                                </w:numPr>
                                <w:textAlignment w:val="baseline"/>
                                <w:rPr>
                                  <w:rFonts w:ascii="標楷體" w:hAnsi="標楷體" w:hint="eastAsia"/>
                                  <w:color w:val="000000"/>
                                  <w:kern w:val="24"/>
                                  <w:szCs w:val="24"/>
                                </w:rPr>
                              </w:pPr>
                            </w:p>
                          </w:txbxContent>
                        </wps:txbx>
                        <wps:bodyPr rot="0" vert="horz" wrap="square" lIns="82665" tIns="41333" rIns="82665" bIns="41333" anchor="ctr" anchorCtr="0" upright="1">
                          <a:noAutofit/>
                        </wps:bodyPr>
                      </wps:wsp>
                      <wps:wsp>
                        <wps:cNvPr id="60" name="直線單箭頭接點 125"/>
                        <wps:cNvCnPr>
                          <a:cxnSpLocks noChangeShapeType="1"/>
                        </wps:cNvCnPr>
                        <wps:spPr bwMode="auto">
                          <a:xfrm flipH="1">
                            <a:off x="3253105" y="6718935"/>
                            <a:ext cx="635" cy="17970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直線單箭頭接點 125"/>
                        <wps:cNvCnPr>
                          <a:cxnSpLocks noChangeShapeType="1"/>
                        </wps:cNvCnPr>
                        <wps:spPr bwMode="auto">
                          <a:xfrm flipH="1">
                            <a:off x="3252470" y="7301865"/>
                            <a:ext cx="635" cy="17970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直線單箭頭接點 125"/>
                        <wps:cNvCnPr>
                          <a:cxnSpLocks noChangeShapeType="1"/>
                        </wps:cNvCnPr>
                        <wps:spPr bwMode="auto">
                          <a:xfrm flipH="1">
                            <a:off x="3247390" y="8011160"/>
                            <a:ext cx="2540" cy="17970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TextShape 11"/>
                        <wps:cNvSpPr txBox="1">
                          <a:spLocks noChangeArrowheads="1"/>
                        </wps:cNvSpPr>
                        <wps:spPr bwMode="auto">
                          <a:xfrm>
                            <a:off x="2765425" y="5931535"/>
                            <a:ext cx="30543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jc w:val="center"/>
                                <w:rPr>
                                  <w:rFonts w:ascii="標楷體"/>
                                  <w:color w:val="000000"/>
                                  <w:kern w:val="24"/>
                                  <w:sz w:val="22"/>
                                </w:rPr>
                              </w:pPr>
                              <w:r>
                                <w:rPr>
                                  <w:rFonts w:ascii="標楷體" w:hint="eastAsia"/>
                                  <w:color w:val="000000"/>
                                  <w:kern w:val="24"/>
                                  <w:sz w:val="22"/>
                                </w:rPr>
                                <w:t>是</w:t>
                              </w:r>
                            </w:p>
                          </w:txbxContent>
                        </wps:txbx>
                        <wps:bodyPr rot="0" vert="horz" wrap="square" lIns="82665" tIns="41333" rIns="82665" bIns="41333" anchor="t" anchorCtr="0" upright="1">
                          <a:noAutofit/>
                        </wps:bodyPr>
                      </wps:wsp>
                      <wps:wsp>
                        <wps:cNvPr id="64" name="TextShape 11"/>
                        <wps:cNvSpPr txBox="1">
                          <a:spLocks noChangeArrowheads="1"/>
                        </wps:cNvSpPr>
                        <wps:spPr bwMode="auto">
                          <a:xfrm>
                            <a:off x="2764155" y="6607175"/>
                            <a:ext cx="30543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jc w:val="center"/>
                                <w:rPr>
                                  <w:rFonts w:ascii="標楷體"/>
                                  <w:color w:val="000000"/>
                                  <w:kern w:val="24"/>
                                  <w:sz w:val="22"/>
                                </w:rPr>
                              </w:pPr>
                              <w:r>
                                <w:rPr>
                                  <w:rFonts w:ascii="標楷體" w:hint="eastAsia"/>
                                  <w:color w:val="000000"/>
                                  <w:kern w:val="24"/>
                                  <w:sz w:val="22"/>
                                </w:rPr>
                                <w:t>是</w:t>
                              </w:r>
                            </w:p>
                          </w:txbxContent>
                        </wps:txbx>
                        <wps:bodyPr rot="0" vert="horz" wrap="square" lIns="82665" tIns="41333" rIns="82665" bIns="41333" anchor="t" anchorCtr="0" upright="1">
                          <a:noAutofit/>
                        </wps:bodyPr>
                      </wps:wsp>
                      <wps:wsp>
                        <wps:cNvPr id="65" name="CustomShape 5"/>
                        <wps:cNvSpPr>
                          <a:spLocks noChangeArrowheads="1"/>
                        </wps:cNvSpPr>
                        <wps:spPr bwMode="auto">
                          <a:xfrm>
                            <a:off x="2306320" y="6188075"/>
                            <a:ext cx="1882140" cy="523240"/>
                          </a:xfrm>
                          <a:prstGeom prst="flowChartDecision">
                            <a:avLst/>
                          </a:prstGeom>
                          <a:noFill/>
                          <a:ln w="100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spacing w:line="240" w:lineRule="exact"/>
                                <w:jc w:val="center"/>
                                <w:rPr>
                                  <w:rFonts w:ascii="標楷體" w:hAnsi="標楷體" w:hint="eastAsia"/>
                                  <w:color w:val="000000"/>
                                  <w:kern w:val="24"/>
                                  <w:sz w:val="22"/>
                                  <w:szCs w:val="22"/>
                                </w:rPr>
                              </w:pPr>
                              <w:r>
                                <w:rPr>
                                  <w:rFonts w:ascii="標楷體" w:hAnsi="標楷體" w:hint="eastAsia"/>
                                  <w:color w:val="000000"/>
                                  <w:kern w:val="24"/>
                                  <w:sz w:val="22"/>
                                  <w:szCs w:val="22"/>
                                </w:rPr>
                                <w:t>進行複檢作業</w:t>
                              </w:r>
                            </w:p>
                          </w:txbxContent>
                        </wps:txbx>
                        <wps:bodyPr rot="0" vert="horz" wrap="square" lIns="82665" tIns="41333" rIns="82665" bIns="41333" anchor="ctr" anchorCtr="0" upright="1">
                          <a:noAutofit/>
                        </wps:bodyPr>
                      </wps:wsp>
                      <wps:wsp>
                        <wps:cNvPr id="66" name="AutoShape 434"/>
                        <wps:cNvCnPr>
                          <a:cxnSpLocks noChangeShapeType="1"/>
                        </wps:cNvCnPr>
                        <wps:spPr bwMode="auto">
                          <a:xfrm flipH="1">
                            <a:off x="5332095" y="7094220"/>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6"/>
                        <wps:cNvCnPr>
                          <a:cxnSpLocks noChangeShapeType="1"/>
                        </wps:cNvCnPr>
                        <wps:spPr bwMode="auto">
                          <a:xfrm>
                            <a:off x="5887085" y="3623945"/>
                            <a:ext cx="9525" cy="531495"/>
                          </a:xfrm>
                          <a:prstGeom prst="line">
                            <a:avLst/>
                          </a:prstGeom>
                          <a:noFill/>
                          <a:ln w="1008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Line 14"/>
                        <wps:cNvCnPr>
                          <a:cxnSpLocks noChangeShapeType="1"/>
                        </wps:cNvCnPr>
                        <wps:spPr bwMode="auto">
                          <a:xfrm>
                            <a:off x="828675" y="363855"/>
                            <a:ext cx="635" cy="972185"/>
                          </a:xfrm>
                          <a:prstGeom prst="line">
                            <a:avLst/>
                          </a:prstGeom>
                          <a:noFill/>
                          <a:ln w="1008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 name="TextShape 17"/>
                        <wps:cNvSpPr txBox="1">
                          <a:spLocks noChangeArrowheads="1"/>
                        </wps:cNvSpPr>
                        <wps:spPr bwMode="auto">
                          <a:xfrm>
                            <a:off x="5502910" y="3729355"/>
                            <a:ext cx="914400" cy="306070"/>
                          </a:xfrm>
                          <a:prstGeom prst="rect">
                            <a:avLst/>
                          </a:prstGeom>
                          <a:solidFill>
                            <a:srgbClr val="FFFFFF"/>
                          </a:solidFill>
                          <a:ln>
                            <a:noFill/>
                          </a:ln>
                          <a:extLs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rPr>
                                  <w:rFonts w:ascii="Calibri"/>
                                  <w:color w:val="000000"/>
                                  <w:kern w:val="24"/>
                                  <w:szCs w:val="24"/>
                                </w:rPr>
                              </w:pPr>
                              <w:r>
                                <w:rPr>
                                  <w:rFonts w:ascii="Calibri" w:hint="eastAsia"/>
                                  <w:color w:val="000000"/>
                                  <w:kern w:val="24"/>
                                </w:rPr>
                                <w:t>考評過程</w:t>
                              </w:r>
                            </w:p>
                          </w:txbxContent>
                        </wps:txbx>
                        <wps:bodyPr rot="0" vert="horz" wrap="square" lIns="82665" tIns="41333" rIns="82665" bIns="41333" anchor="t" anchorCtr="0" upright="1">
                          <a:noAutofit/>
                        </wps:bodyPr>
                      </wps:wsp>
                      <wps:wsp>
                        <wps:cNvPr id="70" name="Line 14"/>
                        <wps:cNvCnPr>
                          <a:cxnSpLocks noChangeShapeType="1"/>
                        </wps:cNvCnPr>
                        <wps:spPr bwMode="auto">
                          <a:xfrm>
                            <a:off x="829310" y="1334770"/>
                            <a:ext cx="635" cy="2268220"/>
                          </a:xfrm>
                          <a:prstGeom prst="line">
                            <a:avLst/>
                          </a:prstGeom>
                          <a:noFill/>
                          <a:ln w="1008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1" name="AutoShape 439"/>
                        <wps:cNvCnPr>
                          <a:cxnSpLocks noChangeShapeType="1"/>
                          <a:stCxn id="54" idx="3"/>
                        </wps:cNvCnPr>
                        <wps:spPr bwMode="auto">
                          <a:xfrm flipV="1">
                            <a:off x="4022090" y="2284730"/>
                            <a:ext cx="175895" cy="825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0080">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72" name="AutoShape 440"/>
                        <wps:cNvCnPr>
                          <a:cxnSpLocks noChangeShapeType="1"/>
                        </wps:cNvCnPr>
                        <wps:spPr bwMode="auto">
                          <a:xfrm flipH="1">
                            <a:off x="4032250" y="2293620"/>
                            <a:ext cx="144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CustomShape 23"/>
                        <wps:cNvSpPr>
                          <a:spLocks noChangeArrowheads="1"/>
                        </wps:cNvSpPr>
                        <wps:spPr bwMode="auto">
                          <a:xfrm>
                            <a:off x="4188460" y="1483360"/>
                            <a:ext cx="1548130" cy="1618615"/>
                          </a:xfrm>
                          <a:prstGeom prst="flowChartProcess">
                            <a:avLst/>
                          </a:prstGeom>
                          <a:noFill/>
                          <a:ln w="100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5C0A8C" w:rsidRDefault="005C0A8C">
                              <w:pPr>
                                <w:spacing w:line="260" w:lineRule="exact"/>
                                <w:rPr>
                                  <w:rFonts w:ascii="新細明體" w:hAnsi="新細明體" w:hint="eastAsia"/>
                                  <w:sz w:val="20"/>
                                </w:rPr>
                              </w:pPr>
                              <w:r>
                                <w:rPr>
                                  <w:rFonts w:ascii="新細明體" w:hAnsi="新細明體" w:hint="eastAsia"/>
                                  <w:sz w:val="20"/>
                                </w:rPr>
                                <w:t>考評人員要求事項：</w:t>
                              </w:r>
                            </w:p>
                            <w:p w:rsidR="005C0A8C" w:rsidRDefault="005C0A8C">
                              <w:pPr>
                                <w:pStyle w:val="aa"/>
                                <w:numPr>
                                  <w:ilvl w:val="0"/>
                                  <w:numId w:val="66"/>
                                </w:numPr>
                                <w:spacing w:line="260" w:lineRule="exact"/>
                                <w:ind w:leftChars="0"/>
                                <w:rPr>
                                  <w:rFonts w:ascii="新細明體" w:hAnsi="新細明體"/>
                                  <w:sz w:val="20"/>
                                  <w:szCs w:val="20"/>
                                </w:rPr>
                              </w:pPr>
                              <w:r>
                                <w:rPr>
                                  <w:rFonts w:ascii="新細明體" w:hAnsi="新細明體" w:hint="eastAsia"/>
                                  <w:sz w:val="20"/>
                                  <w:szCs w:val="20"/>
                                </w:rPr>
                                <w:t>曾參加機關內外評鑑專業人員培訓課程</w:t>
                              </w:r>
                            </w:p>
                            <w:p w:rsidR="005C0A8C" w:rsidRDefault="005C0A8C">
                              <w:pPr>
                                <w:pStyle w:val="aa"/>
                                <w:numPr>
                                  <w:ilvl w:val="0"/>
                                  <w:numId w:val="66"/>
                                </w:numPr>
                                <w:spacing w:line="260" w:lineRule="exact"/>
                                <w:ind w:leftChars="0"/>
                                <w:rPr>
                                  <w:rFonts w:ascii="新細明體" w:hAnsi="新細明體"/>
                                  <w:sz w:val="20"/>
                                  <w:szCs w:val="20"/>
                                </w:rPr>
                              </w:pPr>
                              <w:r>
                                <w:rPr>
                                  <w:rFonts w:ascii="新細明體" w:hAnsi="新細明體" w:hint="eastAsia"/>
                                  <w:sz w:val="20"/>
                                  <w:szCs w:val="20"/>
                                </w:rPr>
                                <w:t>熟稔檔案法令規定及具備實務作業知能</w:t>
                              </w:r>
                            </w:p>
                            <w:p w:rsidR="005C0A8C" w:rsidRDefault="005C0A8C">
                              <w:pPr>
                                <w:pStyle w:val="aa"/>
                                <w:numPr>
                                  <w:ilvl w:val="0"/>
                                  <w:numId w:val="66"/>
                                </w:numPr>
                                <w:spacing w:line="260" w:lineRule="exact"/>
                                <w:ind w:leftChars="0"/>
                                <w:rPr>
                                  <w:rFonts w:ascii="新細明體" w:hAnsi="新細明體"/>
                                  <w:sz w:val="20"/>
                                  <w:szCs w:val="20"/>
                                </w:rPr>
                              </w:pPr>
                              <w:r>
                                <w:rPr>
                                  <w:rFonts w:ascii="新細明體" w:hAnsi="新細明體" w:hint="eastAsia"/>
                                  <w:sz w:val="20"/>
                                  <w:szCs w:val="20"/>
                                </w:rPr>
                                <w:t>瞭解評鑑表所列考評方式與評分標準</w:t>
                              </w:r>
                            </w:p>
                            <w:p w:rsidR="005C0A8C" w:rsidRDefault="005C0A8C">
                              <w:pPr>
                                <w:pStyle w:val="aa"/>
                                <w:numPr>
                                  <w:ilvl w:val="0"/>
                                  <w:numId w:val="66"/>
                                </w:numPr>
                                <w:spacing w:line="260" w:lineRule="exact"/>
                                <w:ind w:leftChars="0"/>
                                <w:rPr>
                                  <w:rFonts w:ascii="新細明體" w:hAnsi="新細明體" w:hint="eastAsia"/>
                                  <w:sz w:val="20"/>
                                  <w:szCs w:val="20"/>
                                </w:rPr>
                              </w:pPr>
                              <w:r>
                                <w:rPr>
                                  <w:rFonts w:ascii="新細明體" w:hAnsi="新細明體" w:hint="eastAsia"/>
                                  <w:sz w:val="20"/>
                                  <w:szCs w:val="20"/>
                                </w:rPr>
                                <w:t>外部考評人員宜與機關進行意見溝通</w:t>
                              </w:r>
                            </w:p>
                          </w:txbxContent>
                        </wps:txbx>
                        <wps:bodyPr rot="0" vert="horz" wrap="square" lIns="82665" tIns="41333" rIns="82665" bIns="41333" anchor="ctr" anchorCtr="0" upright="1">
                          <a:noAutofit/>
                        </wps:bodyPr>
                      </wps:wsp>
                      <wps:wsp>
                        <wps:cNvPr id="74" name="TextShape 15"/>
                        <wps:cNvSpPr txBox="1">
                          <a:spLocks noChangeArrowheads="1"/>
                        </wps:cNvSpPr>
                        <wps:spPr bwMode="auto">
                          <a:xfrm>
                            <a:off x="675005" y="491490"/>
                            <a:ext cx="391160" cy="707390"/>
                          </a:xfrm>
                          <a:prstGeom prst="rect">
                            <a:avLst/>
                          </a:prstGeom>
                          <a:solidFill>
                            <a:srgbClr val="FFFFFF"/>
                          </a:solidFill>
                          <a:ln>
                            <a:noFill/>
                          </a:ln>
                          <a:extLs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spacing w:line="240" w:lineRule="exact"/>
                                <w:rPr>
                                  <w:rFonts w:hAnsi="+mn-ea" w:hint="eastAsia"/>
                                  <w:color w:val="000000"/>
                                  <w:kern w:val="24"/>
                                </w:rPr>
                              </w:pPr>
                              <w:r>
                                <w:rPr>
                                  <w:rFonts w:hAnsi="+mn-ea" w:hint="eastAsia"/>
                                  <w:color w:val="000000"/>
                                  <w:kern w:val="24"/>
                                </w:rPr>
                                <w:t>主管機關</w:t>
                              </w:r>
                            </w:p>
                          </w:txbxContent>
                        </wps:txbx>
                        <wps:bodyPr rot="0" vert="horz" wrap="square" lIns="82665" tIns="41333" rIns="82665" bIns="41333" anchor="t" anchorCtr="0" upright="1">
                          <a:noAutofit/>
                        </wps:bodyPr>
                      </wps:wsp>
                      <wps:wsp>
                        <wps:cNvPr id="75" name="CustomShape 23"/>
                        <wps:cNvSpPr>
                          <a:spLocks noChangeArrowheads="1"/>
                        </wps:cNvSpPr>
                        <wps:spPr bwMode="auto">
                          <a:xfrm>
                            <a:off x="96520" y="2631440"/>
                            <a:ext cx="2562860" cy="136779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080">
                                <a:solidFill>
                                  <a:srgbClr val="000000"/>
                                </a:solidFill>
                                <a:prstDash val="dash"/>
                                <a:round/>
                                <a:headEnd/>
                                <a:tailEnd/>
                              </a14:hiddenLine>
                            </a:ext>
                          </a:extLst>
                        </wps:spPr>
                        <wps:txbx>
                          <w:txbxContent>
                            <w:p w:rsidR="005C0A8C" w:rsidRDefault="005C0A8C">
                              <w:pPr>
                                <w:adjustRightInd/>
                                <w:spacing w:line="200" w:lineRule="exact"/>
                                <w:ind w:left="1049"/>
                                <w:jc w:val="both"/>
                                <w:rPr>
                                  <w:rFonts w:ascii="新細明體" w:hAnsi="新細明體"/>
                                  <w:sz w:val="20"/>
                                </w:rPr>
                              </w:pPr>
                              <w:r>
                                <w:rPr>
                                  <w:rFonts w:ascii="新細明體" w:hAnsi="新細明體" w:hint="eastAsia"/>
                                  <w:sz w:val="20"/>
                                </w:rPr>
                                <w:t>受評日期通知：考評3個月前</w:t>
                              </w:r>
                            </w:p>
                            <w:p w:rsidR="005C0A8C" w:rsidRDefault="005C0A8C">
                              <w:pPr>
                                <w:adjustRightInd/>
                                <w:spacing w:line="200" w:lineRule="exact"/>
                                <w:ind w:left="1049"/>
                                <w:jc w:val="both"/>
                                <w:rPr>
                                  <w:rFonts w:ascii="新細明體" w:hAnsi="新細明體"/>
                                  <w:sz w:val="20"/>
                                </w:rPr>
                              </w:pPr>
                              <w:r>
                                <w:rPr>
                                  <w:rFonts w:ascii="新細明體" w:hAnsi="新細明體" w:hint="eastAsia"/>
                                  <w:sz w:val="20"/>
                                </w:rPr>
                                <w:t>受檢文件通知：考評2週前</w:t>
                              </w:r>
                            </w:p>
                            <w:p w:rsidR="005C0A8C" w:rsidRDefault="005C0A8C">
                              <w:pPr>
                                <w:adjustRightInd/>
                                <w:spacing w:line="200" w:lineRule="exact"/>
                                <w:ind w:left="1049"/>
                                <w:jc w:val="both"/>
                                <w:rPr>
                                  <w:rFonts w:ascii="新細明體" w:hAnsi="新細明體"/>
                                  <w:sz w:val="20"/>
                                </w:rPr>
                              </w:pPr>
                              <w:r>
                                <w:rPr>
                                  <w:rFonts w:ascii="新細明體" w:hAnsi="新細明體" w:hint="eastAsia"/>
                                  <w:sz w:val="20"/>
                                </w:rPr>
                                <w:t>受檢檔案通知：考評3天前</w:t>
                              </w:r>
                            </w:p>
                            <w:p w:rsidR="005C0A8C" w:rsidRDefault="005C0A8C">
                              <w:pPr>
                                <w:adjustRightInd/>
                                <w:spacing w:line="200" w:lineRule="exact"/>
                                <w:ind w:left="1049"/>
                                <w:jc w:val="both"/>
                                <w:rPr>
                                  <w:rFonts w:ascii="新細明體" w:hAnsi="新細明體"/>
                                  <w:sz w:val="20"/>
                                </w:rPr>
                              </w:pPr>
                              <w:r>
                                <w:rPr>
                                  <w:rFonts w:ascii="新細明體" w:hAnsi="新細明體"/>
                                  <w:sz w:val="20"/>
                                </w:rPr>
                                <w:t xml:space="preserve">              (這三天避免</w:t>
                              </w:r>
                            </w:p>
                            <w:p w:rsidR="005C0A8C" w:rsidRDefault="005C0A8C">
                              <w:pPr>
                                <w:adjustRightInd/>
                                <w:spacing w:line="200" w:lineRule="exact"/>
                                <w:ind w:left="1049"/>
                                <w:jc w:val="both"/>
                                <w:rPr>
                                  <w:rFonts w:ascii="新細明體" w:hAnsi="新細明體" w:hint="eastAsia"/>
                                  <w:kern w:val="2"/>
                                  <w:sz w:val="20"/>
                                </w:rPr>
                              </w:pPr>
                              <w:r>
                                <w:rPr>
                                  <w:rFonts w:ascii="新細明體" w:hAnsi="新細明體"/>
                                  <w:sz w:val="20"/>
                                </w:rPr>
                                <w:t xml:space="preserve">              含例假日)</w:t>
                              </w:r>
                            </w:p>
                          </w:txbxContent>
                        </wps:txbx>
                        <wps:bodyPr rot="0" vert="horz" wrap="square" lIns="82665" tIns="41333" rIns="82665" bIns="41333" anchor="ctr" anchorCtr="0" upright="1">
                          <a:noAutofit/>
                        </wps:bodyPr>
                      </wps:wsp>
                      <wps:wsp>
                        <wps:cNvPr id="76" name="TextShape 15"/>
                        <wps:cNvSpPr txBox="1">
                          <a:spLocks noChangeArrowheads="1"/>
                        </wps:cNvSpPr>
                        <wps:spPr bwMode="auto">
                          <a:xfrm>
                            <a:off x="656590" y="1958340"/>
                            <a:ext cx="391160" cy="707390"/>
                          </a:xfrm>
                          <a:prstGeom prst="rect">
                            <a:avLst/>
                          </a:prstGeom>
                          <a:solidFill>
                            <a:srgbClr val="FFFFFF"/>
                          </a:solidFill>
                          <a:ln>
                            <a:noFill/>
                          </a:ln>
                          <a:extLst>
                            <a:ext uri="{91240B29-F687-4F45-9708-019B960494DF}">
                              <a14:hiddenLine xmlns:a14="http://schemas.microsoft.com/office/drawing/2010/main" w="10080">
                                <a:solidFill>
                                  <a:srgbClr val="000000"/>
                                </a:solidFill>
                                <a:miter lim="800000"/>
                                <a:headEnd/>
                                <a:tailEnd/>
                              </a14:hiddenLine>
                            </a:ext>
                          </a:extLst>
                        </wps:spPr>
                        <wps:txbx>
                          <w:txbxContent>
                            <w:p w:rsidR="005C0A8C" w:rsidRDefault="005C0A8C">
                              <w:pPr>
                                <w:spacing w:line="240" w:lineRule="exact"/>
                                <w:rPr>
                                  <w:rFonts w:hAnsi="+mn-ea" w:hint="eastAsia"/>
                                  <w:color w:val="000000"/>
                                  <w:kern w:val="24"/>
                                </w:rPr>
                              </w:pPr>
                              <w:r>
                                <w:rPr>
                                  <w:rFonts w:hAnsi="+mn-ea" w:hint="eastAsia"/>
                                  <w:color w:val="000000"/>
                                  <w:kern w:val="24"/>
                                </w:rPr>
                                <w:t>考評機關</w:t>
                              </w:r>
                            </w:p>
                          </w:txbxContent>
                        </wps:txbx>
                        <wps:bodyPr rot="0" vert="horz" wrap="square" lIns="82665" tIns="41333" rIns="82665" bIns="41333"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1" o:spid="_x0000_s1026" editas="canvas" style="position:absolute;left:0;text-align:left;margin-left:-42.35pt;margin-top:3.1pt;width:528.8pt;height:693.65pt;z-index:251657728" coordsize="67157,8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157;height:88093;visibility:visible;mso-wrap-style:square" filled="t">
                  <v:fill o:detectmouseclick="t"/>
                  <v:path o:connecttype="none"/>
                </v:shape>
                <v:shapetype id="_x0000_t202" coordsize="21600,21600" o:spt="202" path="m,l,21600r21600,l21600,xe">
                  <v:stroke joinstyle="miter"/>
                  <v:path gradientshapeok="t" o:connecttype="rect"/>
                </v:shapetype>
                <v:shape id="TextShape 20" o:spid="_x0000_s1028" type="#_x0000_t202" style="position:absolute;left:3721;top:666;width:944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" filled="f" stroked="f" strokeweight=".28mm">
                  <v:textbox inset="2.29625mm,1.1481mm,2.29625mm,1.1481mm">
                    <w:txbxContent>
                      <w:p w:rsidR="005C0A8C" w:rsidRDefault="005C0A8C">
                        <w:pPr>
                          <w:jc w:val="center"/>
                          <w:rPr>
                            <w:rFonts w:ascii="標楷體"/>
                            <w:color w:val="000000"/>
                            <w:kern w:val="24"/>
                            <w:szCs w:val="24"/>
                          </w:rPr>
                        </w:pPr>
                        <w:r>
                          <w:rPr>
                            <w:rFonts w:ascii="標楷體" w:hint="eastAsia"/>
                            <w:color w:val="000000"/>
                            <w:kern w:val="24"/>
                          </w:rPr>
                          <w:t>權責單位</w:t>
                        </w:r>
                      </w:p>
                    </w:txbxContent>
                  </v:textbox>
                </v:shape>
                <v:shapetype id="_x0000_t32" coordsize="21600,21600" o:spt="32" o:oned="t" path="m,l21600,21600e" filled="f">
                  <v:path arrowok="t" fillok="f" o:connecttype="none"/>
                  <o:lock v:ext="edit" shapetype="t"/>
                </v:shapetype>
                <v:shape id="直線單箭頭接點 115" o:spid="_x0000_s1029" type="#_x0000_t32" style="position:absolute;left:32619;top:19297;width:7;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" strokeweight=".5pt">
                  <v:stroke endarrow="block" joinstyle="miter"/>
                </v:shape>
                <v:shape id="直線單箭頭接點 118" o:spid="_x0000_s1030" type="#_x0000_t32" style="position:absolute;left:32581;top:24676;width:7;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直線單箭頭接點 120" o:spid="_x0000_s1031" type="#_x0000_t32" style="position:absolute;left:32581;top:29972;width:7;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直線單箭頭接點 121" o:spid="_x0000_s1032" type="#_x0000_t32" style="position:absolute;left:32619;top:40544;width: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直線單箭頭接點 125" o:spid="_x0000_s1033" type="#_x0000_t32" style="position:absolute;left:32613;top:45834;width:6;height:19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shape id="直線單箭頭接點 126" o:spid="_x0000_s1034" type="#_x0000_t32" style="position:absolute;left:32607;top:53276;width:6;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直線單箭頭接點 77" o:spid="_x0000_s1035" type="#_x0000_t32" style="position:absolute;left:41789;top:50457;width:215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" strokeweight=".5pt">
                  <v:stroke endarrow="block" joinstyle="miter"/>
                </v:shape>
                <v:shape id="TextShape 11" o:spid="_x0000_s1036" type="#_x0000_t202" style="position:absolute;left:40646;top:47015;width:3054;height:2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" filled="f" stroked="f" strokeweight=".28mm">
                  <v:textbox inset="2.29625mm,1.1481mm,2.29625mm,1.1481mm">
                    <w:txbxContent>
                      <w:p w:rsidR="005C0A8C" w:rsidRDefault="005C0A8C">
                        <w:pPr>
                          <w:jc w:val="center"/>
                          <w:rPr>
                            <w:rFonts w:ascii="標楷體"/>
                            <w:color w:val="000000"/>
                            <w:kern w:val="24"/>
                            <w:sz w:val="22"/>
                          </w:rPr>
                        </w:pPr>
                        <w:r>
                          <w:rPr>
                            <w:rFonts w:ascii="標楷體" w:hint="eastAsia"/>
                            <w:color w:val="000000"/>
                            <w:kern w:val="24"/>
                            <w:sz w:val="22"/>
                          </w:rPr>
                          <w:t>是</w:t>
                        </w:r>
                      </w:p>
                    </w:txbxContent>
                  </v:textbox>
                </v:shape>
                <v:line id="Line 16" o:spid="_x0000_s1037" style="position:absolute;visibility:visible;mso-wrap-style:square" from="58877,41649" to="58972,8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" strokeweight=".28mm">
                  <v:stroke startarrow="block" endarrow="block"/>
                </v:line>
                <v:shape id="TextShape 17" o:spid="_x0000_s1038" type="#_x0000_t202" style="position:absolute;left:57251;top:51396;width:4674;height:2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" stroked="f" strokeweight=".28mm">
                  <v:textbox inset="2.29625mm,1.1481mm,2.29625mm,1.1481mm">
                    <w:txbxContent>
                      <w:p w:rsidR="005C0A8C" w:rsidRDefault="005C0A8C">
                        <w:pPr>
                          <w:rPr>
                            <w:rFonts w:ascii="Calibri"/>
                            <w:color w:val="000000"/>
                            <w:kern w:val="24"/>
                            <w:szCs w:val="24"/>
                          </w:rPr>
                        </w:pPr>
                        <w:r>
                          <w:rPr>
                            <w:rFonts w:ascii="Calibri" w:hint="eastAsia"/>
                            <w:color w:val="000000"/>
                            <w:kern w:val="24"/>
                            <w:szCs w:val="24"/>
                          </w:rPr>
                          <w:t>考評結果與</w:t>
                        </w:r>
                      </w:p>
                      <w:p w:rsidR="005C0A8C" w:rsidRDefault="005C0A8C">
                        <w:pPr>
                          <w:rPr>
                            <w:rFonts w:ascii="Calibri"/>
                            <w:color w:val="000000"/>
                            <w:kern w:val="24"/>
                            <w:szCs w:val="24"/>
                          </w:rPr>
                        </w:pPr>
                        <w:r>
                          <w:rPr>
                            <w:rFonts w:ascii="Calibri" w:hint="eastAsia"/>
                            <w:color w:val="000000"/>
                            <w:kern w:val="24"/>
                            <w:szCs w:val="24"/>
                          </w:rPr>
                          <w:t>追蹤輔導</w:t>
                        </w:r>
                      </w:p>
                    </w:txbxContent>
                  </v:textbox>
                </v:shape>
                <v:line id="Line 14" o:spid="_x0000_s1039" style="position:absolute;visibility:visible;mso-wrap-style:square" from="8293,36182" to="8299,8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" strokeweight=".28mm">
                  <v:stroke startarrow="block" endarrow="block"/>
                </v:line>
                <v:shape id="TextShape 15" o:spid="_x0000_s1040" type="#_x0000_t202" style="position:absolute;left:6565;top:51498;width:3347;height:2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" stroked="f" strokeweight=".28mm">
                  <v:textbox inset="2.29625mm,1.1481mm,2.29625mm,1.1481mm">
                    <w:txbxContent>
                      <w:p w:rsidR="005C0A8C" w:rsidRDefault="005C0A8C">
                        <w:pPr>
                          <w:rPr>
                            <w:rFonts w:ascii="Calibri"/>
                            <w:color w:val="000000"/>
                            <w:kern w:val="24"/>
                          </w:rPr>
                        </w:pPr>
                        <w:r>
                          <w:rPr>
                            <w:rFonts w:ascii="Calibri" w:hint="eastAsia"/>
                            <w:color w:val="000000"/>
                            <w:kern w:val="24"/>
                          </w:rPr>
                          <w:t>考評機關及</w:t>
                        </w:r>
                      </w:p>
                      <w:p w:rsidR="005C0A8C" w:rsidRDefault="005C0A8C">
                        <w:pPr>
                          <w:rPr>
                            <w:rFonts w:ascii="Calibri"/>
                            <w:color w:val="000000"/>
                            <w:kern w:val="24"/>
                            <w:szCs w:val="24"/>
                          </w:rPr>
                        </w:pPr>
                        <w:r>
                          <w:rPr>
                            <w:rFonts w:ascii="Calibri" w:hint="eastAsia"/>
                            <w:color w:val="000000"/>
                            <w:kern w:val="24"/>
                          </w:rPr>
                          <w:t>受評機關</w:t>
                        </w:r>
                      </w:p>
                    </w:txbxContent>
                  </v:textbox>
                </v:shape>
                <v:line id="Line 2" o:spid="_x0000_s1041" style="position:absolute;visibility:visible;mso-wrap-style:square" from="5911,86569" to="60902,8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" strokeweight=".35mm"/>
                <v:line id="Line 25" o:spid="_x0000_s1042" style="position:absolute;visibility:visible;mso-wrap-style:square" from="5911,41503" to="60686,4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" strokeweight=".35mm"/>
                <v:line id="Line 16" o:spid="_x0000_s1043" style="position:absolute;visibility:visible;mso-wrap-style:square" from="58870,3619" to="58877,35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" strokeweight=".28mm">
                  <v:stroke startarrow="block" endarrow="block"/>
                </v:line>
                <v:shape id="TextShape 17" o:spid="_x0000_s1044" type="#_x0000_t202" style="position:absolute;left:57035;top:13773;width:3651;height:10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" stroked="f" strokeweight=".28mm">
                  <v:textbox inset="2.29625mm,1.1481mm,2.29625mm,1.1481mm">
                    <w:txbxContent>
                      <w:p w:rsidR="005C0A8C" w:rsidRDefault="005C0A8C">
                        <w:pPr>
                          <w:rPr>
                            <w:rFonts w:hAnsi="Calibri"/>
                            <w:color w:val="000000"/>
                            <w:kern w:val="24"/>
                            <w:szCs w:val="24"/>
                          </w:rPr>
                        </w:pPr>
                        <w:r>
                          <w:rPr>
                            <w:rFonts w:hAnsi="Calibri" w:hint="eastAsia"/>
                            <w:color w:val="000000"/>
                            <w:kern w:val="24"/>
                          </w:rPr>
                          <w:t>考評整備</w:t>
                        </w:r>
                      </w:p>
                    </w:txbxContent>
                  </v:textbox>
                </v:shape>
                <v:line id="Line 2" o:spid="_x0000_s1045" style="position:absolute;visibility:visible;mso-wrap-style:square" from="4400,927" to="60686,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" strokeweight=".35mm"/>
                <v:shape id="TextShape 22" o:spid="_x0000_s1046" type="#_x0000_t202" style="position:absolute;left:52654;top:381;width:80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" filled="f" stroked="f" strokeweight=".28mm">
                  <v:textbox inset="2.29625mm,1.1481mm,2.29625mm,1.1481mm">
                    <w:txbxContent>
                      <w:p w:rsidR="005C0A8C" w:rsidRDefault="005C0A8C">
                        <w:pPr>
                          <w:jc w:val="center"/>
                          <w:rPr>
                            <w:rFonts w:ascii="標楷體" w:hAnsi="+mn-ea" w:hint="eastAsia"/>
                            <w:color w:val="000000"/>
                            <w:kern w:val="24"/>
                            <w:szCs w:val="24"/>
                          </w:rPr>
                        </w:pPr>
                        <w:r>
                          <w:rPr>
                            <w:rFonts w:ascii="標楷體" w:hAnsi="+mn-ea" w:hint="eastAsia"/>
                            <w:color w:val="000000"/>
                            <w:kern w:val="24"/>
                          </w:rPr>
                          <w:t>作業階段</w:t>
                        </w:r>
                      </w:p>
                    </w:txbxContent>
                  </v:textbox>
                </v:shape>
                <v:line id="Line 3" o:spid="_x0000_s1047" style="position:absolute;visibility:visible;mso-wrap-style:square" from="4400,3600" to="60902,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" strokeweight=".35mm"/>
                <v:shapetype id="_x0000_t116" coordsize="21600,21600" o:spt="116" path="m3475,qx,10800,3475,21600l18125,21600qx21600,10800,18125,xe">
                  <v:stroke joinstyle="miter"/>
                  <v:path gradientshapeok="t" o:connecttype="rect" textboxrect="1018,3163,20582,18437"/>
                </v:shapetype>
                <v:shape id="CustomShape 4" o:spid="_x0000_s1048" type="#_x0000_t116" style="position:absolute;left:27165;top:4648;width:10801;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" filled="f" strokeweight=".28mm">
                  <v:stroke joinstyle="round"/>
                  <v:textbox inset="2.29625mm,1.1481mm,2.29625mm,1.1481mm">
                    <w:txbxContent>
                      <w:p w:rsidR="005C0A8C" w:rsidRDefault="005C0A8C">
                        <w:pPr>
                          <w:jc w:val="center"/>
                          <w:rPr>
                            <w:rFonts w:ascii="標楷體" w:hAnsi="標楷體"/>
                            <w:color w:val="000000"/>
                            <w:kern w:val="24"/>
                            <w:sz w:val="22"/>
                            <w:szCs w:val="22"/>
                          </w:rPr>
                        </w:pPr>
                        <w:r>
                          <w:rPr>
                            <w:rFonts w:ascii="標楷體" w:hAnsi="標楷體" w:hint="eastAsia"/>
                            <w:color w:val="000000"/>
                            <w:kern w:val="24"/>
                            <w:sz w:val="22"/>
                            <w:szCs w:val="22"/>
                          </w:rPr>
                          <w:t>開始</w:t>
                        </w:r>
                      </w:p>
                    </w:txbxContent>
                  </v:textbox>
                </v:shape>
                <v:shapetype id="_x0000_t109" coordsize="21600,21600" o:spt="109" path="m,l,21600r21600,l21600,xe">
                  <v:stroke joinstyle="miter"/>
                  <v:path gradientshapeok="t" o:connecttype="rect"/>
                </v:shapetype>
                <v:shape id="CustomShape 23" o:spid="_x0000_s1049" type="#_x0000_t109" style="position:absolute;left:25006;top:10826;width:1521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" filled="f" strokeweight=".28mm">
                  <v:stroke joinstyle="round"/>
                  <v:textbox inset="2.29625mm,1.1481mm,2.29625mm,1.1481mm">
                    <w:txbxContent>
                      <w:p w:rsidR="005C0A8C" w:rsidRDefault="005C0A8C">
                        <w:pPr>
                          <w:jc w:val="center"/>
                          <w:rPr>
                            <w:rFonts w:ascii="標楷體" w:hAnsi="標楷體"/>
                            <w:color w:val="000000"/>
                            <w:kern w:val="24"/>
                            <w:szCs w:val="24"/>
                          </w:rPr>
                        </w:pPr>
                        <w:r>
                          <w:rPr>
                            <w:rFonts w:ascii="標楷體" w:hAnsi="標楷體" w:hint="eastAsia"/>
                            <w:color w:val="000000"/>
                            <w:kern w:val="24"/>
                          </w:rPr>
                          <w:t>訂定考評規定</w:t>
                        </w:r>
                      </w:p>
                    </w:txbxContent>
                  </v:textbox>
                </v:shape>
                <v:shape id="直線單箭頭接點 115" o:spid="_x0000_s1050" type="#_x0000_t32" style="position:absolute;left:32613;top:8826;width:6;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8oxAAAANsAAAAPAAAAZHJzL2Rvd25yZXYueG1sRI9Pa8JA&#10;FMTvBb/D8oRepG60UE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Lee3yjEAAAA2wAAAA8A&#10;AAAAAAAAAAAAAAAABwIAAGRycy9kb3ducmV2LnhtbFBLBQYAAAAAAwADALcAAAD4AgAAAAA=&#10;" strokeweight=".5pt">
                  <v:stroke endarrow="block" joinstyle="miter"/>
                </v:shape>
                <v:shape id="CustomShape 4" o:spid="_x0000_s1051" type="#_x0000_t116" style="position:absolute;left:27044;top:81959;width:10802;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" filled="f" strokeweight=".28mm">
                  <v:stroke joinstyle="round"/>
                  <v:textbox inset="2.29625mm,1.1481mm,2.29625mm,1.1481mm">
                    <w:txbxContent>
                      <w:p w:rsidR="005C0A8C" w:rsidRDefault="005C0A8C">
                        <w:pPr>
                          <w:jc w:val="center"/>
                          <w:rPr>
                            <w:rFonts w:ascii="標楷體" w:hAnsi="標楷體"/>
                            <w:color w:val="000000"/>
                            <w:kern w:val="24"/>
                            <w:szCs w:val="24"/>
                          </w:rPr>
                        </w:pPr>
                        <w:r>
                          <w:rPr>
                            <w:rFonts w:ascii="標楷體" w:hAnsi="標楷體" w:hint="eastAsia"/>
                            <w:color w:val="000000"/>
                            <w:kern w:val="24"/>
                          </w:rPr>
                          <w:t>結束</w:t>
                        </w:r>
                      </w:p>
                    </w:txbxContent>
                  </v:textbox>
                </v:shape>
                <v:shape id="直線單箭頭接點 115" o:spid="_x0000_s1052" type="#_x0000_t32" style="position:absolute;left:32594;top:14065;width:6;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HxAAAANsAAAAPAAAAZHJzL2Rvd25yZXYueG1sRI9Pa8JA&#10;FMTvBb/D8oRepG4UWk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Fc74sfEAAAA2wAAAA8A&#10;AAAAAAAAAAAAAAAABwIAAGRycy9kb3ducmV2LnhtbFBLBQYAAAAAAwADALcAAAD4AgAAAAA=&#10;" strokeweight=".5pt">
                  <v:stroke endarrow="block" joinstyle="miter"/>
                </v:shape>
                <v:shape id="TextShape 11" o:spid="_x0000_s1053" type="#_x0000_t202" style="position:absolute;left:40792;top:67297;width:3054;height:2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" filled="f" stroked="f" strokeweight=".28mm">
                  <v:textbox inset="2.29625mm,1.1481mm,2.29625mm,1.1481mm">
                    <w:txbxContent>
                      <w:p w:rsidR="005C0A8C" w:rsidRDefault="005C0A8C">
                        <w:pPr>
                          <w:jc w:val="center"/>
                          <w:rPr>
                            <w:rFonts w:ascii="標楷體"/>
                            <w:color w:val="000000"/>
                            <w:kern w:val="24"/>
                            <w:sz w:val="22"/>
                          </w:rPr>
                        </w:pPr>
                        <w:r>
                          <w:rPr>
                            <w:rFonts w:ascii="標楷體" w:hint="eastAsia"/>
                            <w:color w:val="000000"/>
                            <w:kern w:val="24"/>
                            <w:sz w:val="22"/>
                          </w:rPr>
                          <w:t>是</w:t>
                        </w:r>
                      </w:p>
                    </w:txbxContent>
                  </v:textbox>
                </v:shape>
                <v:shape id="CustomShape 23" o:spid="_x0000_s1054" type="#_x0000_t109" style="position:absolute;left:44138;top:54851;width:9379;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" filled="f" strokeweight=".28mm">
                  <v:stroke joinstyle="round"/>
                  <v:textbox inset="2.29625mm,1.1481mm,2.29625mm,1.1481mm">
                    <w:txbxContent>
                      <w:p w:rsidR="005C0A8C" w:rsidRDefault="005C0A8C">
                        <w:pPr>
                          <w:jc w:val="center"/>
                          <w:rPr>
                            <w:rFonts w:ascii="標楷體"/>
                            <w:color w:val="000000"/>
                            <w:kern w:val="24"/>
                            <w:sz w:val="22"/>
                            <w:szCs w:val="22"/>
                          </w:rPr>
                        </w:pPr>
                        <w:r>
                          <w:rPr>
                            <w:rFonts w:ascii="標楷體" w:hint="eastAsia"/>
                            <w:color w:val="000000"/>
                            <w:kern w:val="24"/>
                            <w:sz w:val="22"/>
                            <w:szCs w:val="22"/>
                          </w:rPr>
                          <w:t>請受評機關</w:t>
                        </w:r>
                      </w:p>
                      <w:p w:rsidR="005C0A8C" w:rsidRDefault="005C0A8C">
                        <w:pPr>
                          <w:jc w:val="center"/>
                          <w:rPr>
                            <w:rFonts w:ascii="標楷體" w:hint="eastAsia"/>
                            <w:color w:val="000000"/>
                            <w:kern w:val="24"/>
                            <w:sz w:val="22"/>
                            <w:szCs w:val="22"/>
                          </w:rPr>
                        </w:pPr>
                        <w:r>
                          <w:rPr>
                            <w:rFonts w:ascii="標楷體" w:hint="eastAsia"/>
                            <w:color w:val="000000"/>
                            <w:kern w:val="24"/>
                            <w:sz w:val="22"/>
                            <w:szCs w:val="22"/>
                          </w:rPr>
                          <w:t>持續改善</w:t>
                        </w:r>
                      </w:p>
                    </w:txbxContent>
                  </v:textbox>
                </v:shape>
                <v:shape id="TextShape 11" o:spid="_x0000_s1055" type="#_x0000_t202" style="position:absolute;left:40894;top:60750;width:305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" filled="f" stroked="f" strokeweight=".28mm">
                  <v:textbox inset="2.29625mm,1.1481mm,2.29625mm,1.1481mm">
                    <w:txbxContent>
                      <w:p w:rsidR="005C0A8C" w:rsidRDefault="005C0A8C">
                        <w:pPr>
                          <w:jc w:val="center"/>
                          <w:rPr>
                            <w:rFonts w:ascii="標楷體"/>
                            <w:color w:val="000000"/>
                            <w:kern w:val="24"/>
                            <w:sz w:val="22"/>
                          </w:rPr>
                        </w:pPr>
                        <w:r>
                          <w:rPr>
                            <w:rFonts w:ascii="標楷體" w:hint="eastAsia"/>
                            <w:color w:val="000000"/>
                            <w:kern w:val="24"/>
                            <w:sz w:val="22"/>
                          </w:rPr>
                          <w:t>否</w:t>
                        </w:r>
                      </w:p>
                    </w:txbxContent>
                  </v:textbox>
                </v:shape>
                <v:shape id="AutoShape 397" o:spid="_x0000_s1056" type="#_x0000_t32" style="position:absolute;left:55219;top:50457;width:159;height:33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shape id="AutoShape 398" o:spid="_x0000_s1057" type="#_x0000_t32" style="position:absolute;left:37757;top:84080;width:1762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399" o:spid="_x0000_s1058" type="#_x0000_t32" style="position:absolute;left:53225;top:50463;width:2159;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CustomShape 23" o:spid="_x0000_s1059" type="#_x0000_t109" style="position:absolute;left:43948;top:48755;width:9379;height:3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" filled="f" strokeweight=".28mm">
                  <v:stroke joinstyle="round"/>
                  <v:textbox inset="2.29625mm,1.1481mm,2.29625mm,1.1481mm">
                    <w:txbxContent>
                      <w:p w:rsidR="005C0A8C" w:rsidRDefault="005C0A8C">
                        <w:pPr>
                          <w:jc w:val="center"/>
                          <w:rPr>
                            <w:rFonts w:ascii="標楷體" w:hint="eastAsia"/>
                            <w:color w:val="000000"/>
                            <w:kern w:val="24"/>
                            <w:szCs w:val="24"/>
                          </w:rPr>
                        </w:pPr>
                        <w:r>
                          <w:rPr>
                            <w:rFonts w:ascii="標楷體" w:hint="eastAsia"/>
                            <w:color w:val="000000"/>
                            <w:kern w:val="24"/>
                          </w:rPr>
                          <w:t>予以獎勵</w:t>
                        </w:r>
                      </w:p>
                    </w:txbxContent>
                  </v:textbox>
                </v:shape>
                <v:shape id="CustomShape 23" o:spid="_x0000_s1060" type="#_x0000_t109" style="position:absolute;left:43948;top:69221;width:9379;height:3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" filled="f" strokeweight=".28mm">
                  <v:stroke joinstyle="round"/>
                  <v:textbox inset="2.29625mm,1.1481mm,2.29625mm,1.1481mm">
                    <w:txbxContent>
                      <w:p w:rsidR="005C0A8C" w:rsidRDefault="005C0A8C">
                        <w:pPr>
                          <w:jc w:val="center"/>
                          <w:rPr>
                            <w:rFonts w:ascii="標楷體" w:hint="eastAsia"/>
                            <w:color w:val="000000"/>
                            <w:kern w:val="24"/>
                            <w:szCs w:val="24"/>
                          </w:rPr>
                        </w:pPr>
                        <w:r>
                          <w:rPr>
                            <w:rFonts w:ascii="標楷體" w:hint="eastAsia"/>
                            <w:color w:val="000000"/>
                            <w:kern w:val="24"/>
                          </w:rPr>
                          <w:t>予以獎勵</w:t>
                        </w:r>
                      </w:p>
                    </w:txbxContent>
                  </v:textbox>
                </v:shape>
                <v:shapetype id="_x0000_t110" coordsize="21600,21600" o:spt="110" path="m10800,l,10800,10800,21600,21600,10800xe">
                  <v:stroke joinstyle="miter"/>
                  <v:path gradientshapeok="t" o:connecttype="rect" textboxrect="5400,5400,16200,16200"/>
                </v:shapetype>
                <v:shape id="CustomShape 5" o:spid="_x0000_s1061" type="#_x0000_t110" style="position:absolute;left:23158;top:47853;width:18821;height:5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" filled="f" strokeweight=".28mm">
                  <v:stroke joinstyle="round"/>
                  <v:textbox inset="2.29625mm,1.1481mm,2.29625mm,1.1481mm">
                    <w:txbxContent>
                      <w:p w:rsidR="005C0A8C" w:rsidRDefault="005C0A8C">
                        <w:pPr>
                          <w:spacing w:line="240" w:lineRule="exact"/>
                          <w:jc w:val="center"/>
                          <w:rPr>
                            <w:rFonts w:ascii="標楷體" w:hAnsi="標楷體" w:hint="eastAsia"/>
                            <w:color w:val="000000"/>
                            <w:kern w:val="24"/>
                            <w:sz w:val="22"/>
                            <w:szCs w:val="22"/>
                          </w:rPr>
                        </w:pPr>
                        <w:r>
                          <w:rPr>
                            <w:rFonts w:ascii="標楷體" w:hAnsi="標楷體" w:hint="eastAsia"/>
                            <w:color w:val="000000"/>
                            <w:kern w:val="24"/>
                            <w:sz w:val="22"/>
                            <w:szCs w:val="22"/>
                          </w:rPr>
                          <w:t>符合獎勵規定</w:t>
                        </w:r>
                      </w:p>
                    </w:txbxContent>
                  </v:textbox>
                </v:shape>
                <v:line id="Line 25" o:spid="_x0000_s1062" style="position:absolute;visibility:visible;mso-wrap-style:square" from="5911,35896" to="60686,3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" strokeweight=".35mm"/>
                <v:shape id="TextShape 11" o:spid="_x0000_s1063" type="#_x0000_t202" style="position:absolute;left:27717;top:71691;width:305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" filled="f" stroked="f" strokeweight=".28mm">
                  <v:textbox inset="2.29625mm,1.1481mm,2.29625mm,1.1481mm">
                    <w:txbxContent>
                      <w:p w:rsidR="005C0A8C" w:rsidRDefault="005C0A8C">
                        <w:pPr>
                          <w:jc w:val="center"/>
                          <w:rPr>
                            <w:rFonts w:ascii="標楷體"/>
                            <w:color w:val="000000"/>
                            <w:kern w:val="24"/>
                            <w:sz w:val="22"/>
                          </w:rPr>
                        </w:pPr>
                        <w:r>
                          <w:rPr>
                            <w:rFonts w:ascii="標楷體" w:hint="eastAsia"/>
                            <w:color w:val="000000"/>
                            <w:kern w:val="24"/>
                            <w:sz w:val="22"/>
                          </w:rPr>
                          <w:t>否</w:t>
                        </w:r>
                      </w:p>
                    </w:txbxContent>
                  </v:textbox>
                </v:shape>
                <v:shape id="直線單箭頭接點 120" o:spid="_x0000_s1064" type="#_x0000_t32" style="position:absolute;left:32543;top:35306;width: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直線單箭頭接點 77" o:spid="_x0000_s1065" type="#_x0000_t32" style="position:absolute;left:41732;top:57511;width:2521;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" strokeweight=".5pt">
                  <v:stroke endarrow="block" joinstyle="miter"/>
                </v:shape>
                <v:shape id="CustomShape 23" o:spid="_x0000_s1066" type="#_x0000_t109" style="position:absolute;left:13919;top:10807;width:9690;height:5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" filled="f" stroked="f" strokeweight=".28mm">
                  <v:stroke joinstyle="round"/>
                  <v:textbox inset="2.29625mm,1.1481mm,2.29625mm,1.1481mm">
                    <w:txbxContent>
                      <w:p w:rsidR="005C0A8C" w:rsidRDefault="005C0A8C">
                        <w:pPr>
                          <w:jc w:val="center"/>
                          <w:rPr>
                            <w:rFonts w:ascii="標楷體" w:hAnsi="標楷體"/>
                            <w:color w:val="000000"/>
                            <w:kern w:val="24"/>
                            <w:sz w:val="22"/>
                            <w:szCs w:val="22"/>
                          </w:rPr>
                        </w:pPr>
                        <w:r>
                          <w:rPr>
                            <w:rFonts w:eastAsia="標楷體" w:hint="eastAsia"/>
                            <w:sz w:val="22"/>
                            <w:szCs w:val="22"/>
                          </w:rPr>
                          <w:t>1</w:t>
                        </w:r>
                        <w:r>
                          <w:rPr>
                            <w:rFonts w:eastAsia="標楷體"/>
                            <w:sz w:val="22"/>
                            <w:szCs w:val="22"/>
                          </w:rPr>
                          <w:t>11</w:t>
                        </w:r>
                        <w:r>
                          <w:rPr>
                            <w:rFonts w:ascii="標楷體" w:hAnsi="標楷體" w:hint="eastAsia"/>
                            <w:color w:val="000000"/>
                            <w:kern w:val="24"/>
                            <w:sz w:val="22"/>
                            <w:szCs w:val="22"/>
                          </w:rPr>
                          <w:t>年</w:t>
                        </w:r>
                        <w:r>
                          <w:rPr>
                            <w:rFonts w:eastAsia="標楷體" w:hint="eastAsia"/>
                            <w:sz w:val="22"/>
                            <w:szCs w:val="22"/>
                          </w:rPr>
                          <w:t>3</w:t>
                        </w:r>
                        <w:r>
                          <w:rPr>
                            <w:rFonts w:ascii="標楷體" w:hAnsi="標楷體"/>
                            <w:color w:val="000000"/>
                            <w:kern w:val="24"/>
                            <w:sz w:val="22"/>
                            <w:szCs w:val="22"/>
                          </w:rPr>
                          <w:t>月前</w:t>
                        </w:r>
                      </w:p>
                      <w:p w:rsidR="005C0A8C" w:rsidRDefault="005C0A8C">
                        <w:pPr>
                          <w:jc w:val="center"/>
                          <w:rPr>
                            <w:rFonts w:ascii="標楷體" w:hAnsi="標楷體" w:hint="eastAsia"/>
                            <w:color w:val="000000"/>
                            <w:kern w:val="24"/>
                            <w:sz w:val="22"/>
                            <w:szCs w:val="22"/>
                          </w:rPr>
                        </w:pPr>
                        <w:r>
                          <w:rPr>
                            <w:rFonts w:ascii="標楷體" w:hAnsi="標楷體" w:hint="eastAsia"/>
                            <w:color w:val="000000"/>
                            <w:kern w:val="24"/>
                            <w:sz w:val="22"/>
                            <w:szCs w:val="22"/>
                          </w:rPr>
                          <w:t>(</w:t>
                        </w:r>
                        <w:r>
                          <w:rPr>
                            <w:rFonts w:ascii="標楷體" w:hAnsi="標楷體" w:hint="eastAsia"/>
                            <w:color w:val="000000"/>
                            <w:kern w:val="24"/>
                            <w:sz w:val="22"/>
                            <w:szCs w:val="22"/>
                          </w:rPr>
                          <w:t>適時修訂</w:t>
                        </w:r>
                        <w:r>
                          <w:rPr>
                            <w:rFonts w:ascii="標楷體" w:hAnsi="標楷體" w:hint="eastAsia"/>
                            <w:color w:val="000000"/>
                            <w:kern w:val="24"/>
                            <w:sz w:val="22"/>
                            <w:szCs w:val="22"/>
                          </w:rPr>
                          <w:t>)</w:t>
                        </w:r>
                      </w:p>
                    </w:txbxContent>
                  </v:textbox>
                </v:shape>
                <v:shape id="CustomShape 23" o:spid="_x0000_s1067" type="#_x0000_t109" style="position:absolute;left:14109;top:42354;width:8598;height:32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" filled="f" stroked="f" strokeweight=".28mm">
                  <v:stroke joinstyle="round"/>
                  <v:textbox inset="2.29625mm,1.1481mm,2.29625mm,1.1481mm">
                    <w:txbxContent>
                      <w:p w:rsidR="005C0A8C" w:rsidRDefault="005C0A8C">
                        <w:pPr>
                          <w:jc w:val="center"/>
                          <w:rPr>
                            <w:rFonts w:ascii="新細明體" w:hAnsi="新細明體" w:hint="eastAsia"/>
                            <w:sz w:val="22"/>
                            <w:szCs w:val="22"/>
                          </w:rPr>
                        </w:pPr>
                        <w:r>
                          <w:rPr>
                            <w:rFonts w:ascii="新細明體" w:hAnsi="新細明體" w:hint="eastAsia"/>
                            <w:sz w:val="22"/>
                            <w:szCs w:val="22"/>
                          </w:rPr>
                          <w:t>考評後1週</w:t>
                        </w:r>
                      </w:p>
                    </w:txbxContent>
                  </v:textbox>
                </v:shape>
                <v:shape id="CustomShape 23" o:spid="_x0000_s1068" type="#_x0000_t109" style="position:absolute;left:13055;top:61595;width:10039;height:6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" filled="f" stroked="f" strokeweight=".28mm">
                  <v:stroke joinstyle="round"/>
                  <v:textbox inset="2.29625mm,1.1481mm,2.29625mm,1.1481mm">
                    <w:txbxContent>
                      <w:p w:rsidR="005C0A8C" w:rsidRDefault="005C0A8C">
                        <w:pPr>
                          <w:jc w:val="center"/>
                          <w:rPr>
                            <w:rFonts w:ascii="新細明體" w:hAnsi="新細明體"/>
                            <w:sz w:val="22"/>
                            <w:szCs w:val="22"/>
                          </w:rPr>
                        </w:pPr>
                        <w:r>
                          <w:rPr>
                            <w:rFonts w:ascii="新細明體" w:hAnsi="新細明體" w:hint="eastAsia"/>
                            <w:sz w:val="22"/>
                            <w:szCs w:val="22"/>
                          </w:rPr>
                          <w:t>考評結果公布</w:t>
                        </w:r>
                      </w:p>
                      <w:p w:rsidR="005C0A8C" w:rsidRDefault="005C0A8C">
                        <w:pPr>
                          <w:jc w:val="center"/>
                          <w:rPr>
                            <w:rFonts w:ascii="新細明體" w:hAnsi="新細明體" w:hint="eastAsia"/>
                            <w:sz w:val="22"/>
                            <w:szCs w:val="22"/>
                          </w:rPr>
                        </w:pPr>
                        <w:r>
                          <w:rPr>
                            <w:rFonts w:eastAsia="標楷體" w:hint="eastAsia"/>
                            <w:sz w:val="22"/>
                            <w:szCs w:val="22"/>
                          </w:rPr>
                          <w:t>1</w:t>
                        </w:r>
                        <w:r>
                          <w:rPr>
                            <w:rFonts w:ascii="新細明體" w:hAnsi="新細明體" w:hint="eastAsia"/>
                            <w:sz w:val="22"/>
                            <w:szCs w:val="22"/>
                          </w:rPr>
                          <w:t>年後</w:t>
                        </w:r>
                      </w:p>
                    </w:txbxContent>
                  </v:textbox>
                </v:shape>
                <v:shape id="CustomShape 23" o:spid="_x0000_s1069" type="#_x0000_t109" style="position:absolute;left:13061;top:37115;width:10649;height:32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" filled="f" stroked="f" strokeweight=".28mm">
                  <v:stroke joinstyle="round"/>
                  <v:textbox inset="2.29625mm,1.1481mm,2.29625mm,1.1481mm">
                    <w:txbxContent>
                      <w:p w:rsidR="005C0A8C" w:rsidRDefault="005C0A8C">
                        <w:pPr>
                          <w:jc w:val="center"/>
                          <w:rPr>
                            <w:rFonts w:ascii="新細明體" w:hAnsi="新細明體" w:hint="eastAsia"/>
                            <w:sz w:val="22"/>
                            <w:szCs w:val="22"/>
                          </w:rPr>
                        </w:pPr>
                        <w:r>
                          <w:rPr>
                            <w:rFonts w:ascii="新細明體" w:hAnsi="新細明體" w:hint="eastAsia"/>
                            <w:sz w:val="22"/>
                            <w:szCs w:val="22"/>
                          </w:rPr>
                          <w:t>當年12月底</w:t>
                        </w:r>
                        <w:r>
                          <w:rPr>
                            <w:rFonts w:ascii="新細明體" w:hAnsi="新細明體"/>
                            <w:sz w:val="22"/>
                            <w:szCs w:val="22"/>
                          </w:rPr>
                          <w:t>前</w:t>
                        </w:r>
                      </w:p>
                    </w:txbxContent>
                  </v:textbox>
                </v:shape>
                <v:shape id="TextShape 11" o:spid="_x0000_s1070" type="#_x0000_t202" style="position:absolute;left:40646;top:53975;width:305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" filled="f" stroked="f" strokeweight=".28mm">
                  <v:textbox inset="2.29625mm,1.1481mm,2.29625mm,1.1481mm">
                    <w:txbxContent>
                      <w:p w:rsidR="005C0A8C" w:rsidRDefault="005C0A8C">
                        <w:pPr>
                          <w:jc w:val="center"/>
                          <w:rPr>
                            <w:rFonts w:ascii="標楷體"/>
                            <w:color w:val="000000"/>
                            <w:kern w:val="24"/>
                            <w:sz w:val="22"/>
                          </w:rPr>
                        </w:pPr>
                        <w:r>
                          <w:rPr>
                            <w:rFonts w:ascii="標楷體" w:hint="eastAsia"/>
                            <w:color w:val="000000"/>
                            <w:kern w:val="24"/>
                            <w:sz w:val="22"/>
                          </w:rPr>
                          <w:t>否</w:t>
                        </w:r>
                      </w:p>
                    </w:txbxContent>
                  </v:textbox>
                </v:shape>
                <v:shape id="TextShape 11" o:spid="_x0000_s1071" type="#_x0000_t202" style="position:absolute;left:27654;top:52273;width:305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" filled="f" stroked="f" strokeweight=".28mm">
                  <v:textbox inset="2.29625mm,1.1481mm,2.29625mm,1.1481mm">
                    <w:txbxContent>
                      <w:p w:rsidR="005C0A8C" w:rsidRDefault="005C0A8C">
                        <w:pPr>
                          <w:jc w:val="center"/>
                          <w:rPr>
                            <w:rFonts w:ascii="標楷體"/>
                            <w:color w:val="000000"/>
                            <w:kern w:val="24"/>
                            <w:sz w:val="22"/>
                          </w:rPr>
                        </w:pPr>
                        <w:r>
                          <w:rPr>
                            <w:rFonts w:ascii="標楷體" w:hint="eastAsia"/>
                            <w:color w:val="000000"/>
                            <w:kern w:val="24"/>
                            <w:sz w:val="22"/>
                          </w:rPr>
                          <w:t>否</w:t>
                        </w:r>
                      </w:p>
                    </w:txbxContent>
                  </v:textbox>
                </v:shape>
                <v:shape id="CustomShape 5" o:spid="_x0000_s1072" type="#_x0000_t110" style="position:absolute;left:23063;top:68935;width:18821;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" filled="f" strokeweight=".28mm">
                  <v:stroke joinstyle="round"/>
                  <v:textbox inset="2.29625mm,1.1481mm,2.29625mm,1.1481mm">
                    <w:txbxContent>
                      <w:p w:rsidR="005C0A8C" w:rsidRDefault="005C0A8C">
                        <w:pPr>
                          <w:spacing w:line="240" w:lineRule="exact"/>
                          <w:jc w:val="center"/>
                          <w:rPr>
                            <w:rFonts w:ascii="標楷體" w:hAnsi="標楷體" w:hint="eastAsia"/>
                            <w:color w:val="000000"/>
                            <w:kern w:val="24"/>
                            <w:sz w:val="22"/>
                            <w:szCs w:val="22"/>
                          </w:rPr>
                        </w:pPr>
                        <w:r>
                          <w:rPr>
                            <w:rFonts w:ascii="標楷體" w:hAnsi="標楷體" w:hint="eastAsia"/>
                            <w:color w:val="000000"/>
                            <w:kern w:val="24"/>
                            <w:sz w:val="22"/>
                            <w:szCs w:val="22"/>
                          </w:rPr>
                          <w:t>符合獎勵規定</w:t>
                        </w:r>
                      </w:p>
                    </w:txbxContent>
                  </v:textbox>
                </v:shape>
                <v:shape id="CustomShape 5" o:spid="_x0000_s1073" type="#_x0000_t110" style="position:absolute;left:23120;top:54914;width:18821;height:5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" filled="f" strokeweight=".28mm">
                  <v:stroke joinstyle="round"/>
                  <v:textbox inset="2.29625mm,1.1481mm,2.29625mm,1.1481mm">
                    <w:txbxContent>
                      <w:p w:rsidR="005C0A8C" w:rsidRDefault="005C0A8C">
                        <w:pPr>
                          <w:spacing w:line="240" w:lineRule="exact"/>
                          <w:jc w:val="center"/>
                          <w:rPr>
                            <w:rFonts w:ascii="標楷體" w:hAnsi="標楷體" w:hint="eastAsia"/>
                            <w:color w:val="000000"/>
                            <w:kern w:val="24"/>
                            <w:sz w:val="22"/>
                            <w:szCs w:val="22"/>
                          </w:rPr>
                        </w:pPr>
                        <w:r>
                          <w:rPr>
                            <w:rFonts w:ascii="標楷體" w:hAnsi="標楷體" w:hint="eastAsia"/>
                            <w:color w:val="000000"/>
                            <w:kern w:val="24"/>
                            <w:sz w:val="22"/>
                            <w:szCs w:val="22"/>
                          </w:rPr>
                          <w:t>接受追蹤輔導</w:t>
                        </w:r>
                      </w:p>
                    </w:txbxContent>
                  </v:textbox>
                </v:shape>
                <v:shape id="TextShape 21" o:spid="_x0000_s1074" type="#_x0000_t202" style="position:absolute;left:23609;top:762;width:1775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" filled="f" stroked="f" strokeweight=".28mm">
                  <v:textbox inset="2.29625mm,1.1481mm,2.29625mm,1.1481mm">
                    <w:txbxContent>
                      <w:p w:rsidR="005C0A8C" w:rsidRDefault="005C0A8C">
                        <w:pPr>
                          <w:jc w:val="center"/>
                          <w:rPr>
                            <w:rFonts w:ascii="標楷體" w:hAnsi="+mn-ea" w:hint="eastAsia"/>
                            <w:color w:val="000000"/>
                            <w:kern w:val="24"/>
                            <w:szCs w:val="24"/>
                          </w:rPr>
                        </w:pPr>
                        <w:r>
                          <w:rPr>
                            <w:rFonts w:ascii="標楷體" w:hAnsi="+mn-ea"/>
                            <w:color w:val="000000"/>
                            <w:kern w:val="24"/>
                          </w:rPr>
                          <w:t>作業流程</w:t>
                        </w:r>
                      </w:p>
                    </w:txbxContent>
                  </v:textbox>
                </v:shape>
                <v:shape id="AutoShape 416" o:spid="_x0000_s1075" type="#_x0000_t32" style="position:absolute;left:53511;top:57416;width:179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shape id="直線單箭頭接點 126" o:spid="_x0000_s1076" type="#_x0000_t32" style="position:absolute;left:32505;top:60242;width:7;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418" o:spid="_x0000_s1077" type="#_x0000_t32" style="position:absolute;left:41776;top:64471;width:6839;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shape id="直線單箭頭接點 77" o:spid="_x0000_s1078" type="#_x0000_t32" style="position:absolute;left:41789;top:70935;width:2159;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" strokeweight=".5pt">
                  <v:stroke endarrow="block" joinstyle="miter"/>
                </v:shape>
                <v:shape id="AutoShape 420" o:spid="_x0000_s1079" type="#_x0000_t32" style="position:absolute;left:48590;top:60528;width:51;height:39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CustomShape 23" o:spid="_x0000_s1080" type="#_x0000_t109" style="position:absolute;left:25006;top:16014;width:1521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" filled="f" strokeweight=".28mm">
                  <v:stroke joinstyle="round"/>
                  <v:textbox inset="2.29625mm,1.1481mm,2.29625mm,1.1481mm">
                    <w:txbxContent>
                      <w:p w:rsidR="005C0A8C" w:rsidRDefault="005C0A8C">
                        <w:pPr>
                          <w:jc w:val="center"/>
                          <w:rPr>
                            <w:rFonts w:ascii="標楷體" w:hAnsi="標楷體"/>
                            <w:color w:val="000000"/>
                            <w:kern w:val="24"/>
                            <w:szCs w:val="24"/>
                          </w:rPr>
                        </w:pPr>
                        <w:r>
                          <w:rPr>
                            <w:rFonts w:ascii="標楷體" w:hAnsi="標楷體" w:hint="eastAsia"/>
                            <w:color w:val="000000"/>
                            <w:kern w:val="24"/>
                          </w:rPr>
                          <w:t>擇定受評對象</w:t>
                        </w:r>
                      </w:p>
                    </w:txbxContent>
                  </v:textbox>
                </v:shape>
                <v:shape id="CustomShape 23" o:spid="_x0000_s1081" type="#_x0000_t109" style="position:absolute;left:25006;top:21310;width:1521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" filled="f" strokeweight=".28mm">
                  <v:stroke joinstyle="round"/>
                  <v:textbox inset="2.29625mm,1.1481mm,2.29625mm,1.1481mm">
                    <w:txbxContent>
                      <w:p w:rsidR="005C0A8C" w:rsidRDefault="005C0A8C">
                        <w:pPr>
                          <w:jc w:val="center"/>
                          <w:rPr>
                            <w:rFonts w:ascii="標楷體" w:hAnsi="標楷體"/>
                            <w:color w:val="000000"/>
                            <w:kern w:val="24"/>
                            <w:szCs w:val="24"/>
                          </w:rPr>
                        </w:pPr>
                        <w:r>
                          <w:rPr>
                            <w:rFonts w:ascii="標楷體" w:hAnsi="標楷體" w:hint="eastAsia"/>
                            <w:color w:val="000000"/>
                            <w:kern w:val="24"/>
                          </w:rPr>
                          <w:t>成立考評小組</w:t>
                        </w:r>
                      </w:p>
                    </w:txbxContent>
                  </v:textbox>
                </v:shape>
                <v:shape id="CustomShape 23" o:spid="_x0000_s1082" type="#_x0000_t109" style="position:absolute;left:25006;top:26733;width:1521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" filled="f" strokeweight=".28mm">
                  <v:stroke joinstyle="round"/>
                  <v:textbox inset="2.29625mm,1.1481mm,2.29625mm,1.1481mm">
                    <w:txbxContent>
                      <w:p w:rsidR="005C0A8C" w:rsidRDefault="005C0A8C">
                        <w:pPr>
                          <w:jc w:val="center"/>
                          <w:rPr>
                            <w:rFonts w:ascii="標楷體" w:hAnsi="標楷體"/>
                            <w:color w:val="000000"/>
                            <w:kern w:val="24"/>
                            <w:szCs w:val="24"/>
                          </w:rPr>
                        </w:pPr>
                        <w:r>
                          <w:rPr>
                            <w:rFonts w:ascii="標楷體" w:hAnsi="標楷體" w:hint="eastAsia"/>
                            <w:color w:val="000000"/>
                            <w:kern w:val="24"/>
                          </w:rPr>
                          <w:t>通知考評期程</w:t>
                        </w:r>
                      </w:p>
                    </w:txbxContent>
                  </v:textbox>
                </v:shape>
                <v:shape id="CustomShape 23" o:spid="_x0000_s1083" type="#_x0000_t109" style="position:absolute;left:25006;top:32080;width:1521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" filled="f" strokeweight=".28mm">
                  <v:stroke joinstyle="round"/>
                  <v:textbox inset="2.29625mm,1.1481mm,2.29625mm,1.1481mm">
                    <w:txbxContent>
                      <w:p w:rsidR="005C0A8C" w:rsidRDefault="005C0A8C">
                        <w:pPr>
                          <w:jc w:val="center"/>
                          <w:rPr>
                            <w:rFonts w:ascii="標楷體" w:hAnsi="標楷體"/>
                            <w:color w:val="000000"/>
                            <w:kern w:val="24"/>
                            <w:szCs w:val="24"/>
                          </w:rPr>
                        </w:pPr>
                        <w:r>
                          <w:rPr>
                            <w:rFonts w:ascii="標楷體" w:hAnsi="標楷體" w:hint="eastAsia"/>
                            <w:color w:val="000000"/>
                            <w:kern w:val="24"/>
                          </w:rPr>
                          <w:t>考評行前確認</w:t>
                        </w:r>
                      </w:p>
                    </w:txbxContent>
                  </v:textbox>
                </v:shape>
                <v:shape id="CustomShape 23" o:spid="_x0000_s1084" type="#_x0000_t109" style="position:absolute;left:25006;top:37230;width:1521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" filled="f" strokeweight=".28mm">
                  <v:stroke joinstyle="round"/>
                  <v:textbox inset="2.29625mm,1.1481mm,2.29625mm,1.1481mm">
                    <w:txbxContent>
                      <w:p w:rsidR="005C0A8C" w:rsidRDefault="005C0A8C">
                        <w:pPr>
                          <w:jc w:val="center"/>
                          <w:rPr>
                            <w:rFonts w:ascii="標楷體" w:hAnsi="標楷體"/>
                            <w:color w:val="000000"/>
                            <w:kern w:val="24"/>
                            <w:szCs w:val="24"/>
                          </w:rPr>
                        </w:pPr>
                        <w:r>
                          <w:rPr>
                            <w:rFonts w:ascii="標楷體" w:hAnsi="標楷體" w:hint="eastAsia"/>
                            <w:color w:val="000000"/>
                            <w:kern w:val="24"/>
                          </w:rPr>
                          <w:t>進行實地考評</w:t>
                        </w:r>
                      </w:p>
                    </w:txbxContent>
                  </v:textbox>
                </v:shape>
                <v:shape id="CustomShape 23" o:spid="_x0000_s1085" type="#_x0000_t109" style="position:absolute;left:25101;top:42545;width:1521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" filled="f" strokeweight=".28mm">
                  <v:stroke joinstyle="round"/>
                  <v:textbox inset="2.29625mm,1.1481mm,2.29625mm,1.1481mm">
                    <w:txbxContent>
                      <w:p w:rsidR="005C0A8C" w:rsidRDefault="005C0A8C">
                        <w:pPr>
                          <w:jc w:val="center"/>
                          <w:rPr>
                            <w:rFonts w:ascii="標楷體" w:hAnsi="標楷體"/>
                            <w:color w:val="000000"/>
                            <w:kern w:val="24"/>
                            <w:szCs w:val="24"/>
                          </w:rPr>
                        </w:pPr>
                        <w:r>
                          <w:rPr>
                            <w:rFonts w:ascii="標楷體" w:hAnsi="標楷體" w:hint="eastAsia"/>
                            <w:color w:val="000000"/>
                            <w:kern w:val="24"/>
                          </w:rPr>
                          <w:t>考評結果通知</w:t>
                        </w:r>
                      </w:p>
                    </w:txbxContent>
                  </v:textbox>
                </v:shape>
                <v:shape id="CustomShape 23" o:spid="_x0000_s1086" type="#_x0000_t109" style="position:absolute;left:23158;top:74663;width:18726;height:5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" filled="f" strokeweight=".28mm">
                  <v:stroke joinstyle="round"/>
                  <v:textbox inset="2.29625mm,1.1481mm,2.29625mm,1.1481mm">
                    <w:txbxContent>
                      <w:p w:rsidR="005C0A8C" w:rsidRDefault="005C0A8C">
                        <w:pPr>
                          <w:numPr>
                            <w:ilvl w:val="0"/>
                            <w:numId w:val="65"/>
                          </w:numPr>
                          <w:textAlignment w:val="baseline"/>
                          <w:rPr>
                            <w:rFonts w:ascii="標楷體" w:hAnsi="標楷體"/>
                            <w:color w:val="000000"/>
                            <w:kern w:val="24"/>
                          </w:rPr>
                        </w:pPr>
                        <w:r>
                          <w:rPr>
                            <w:rFonts w:ascii="標楷體" w:hAnsi="標楷體" w:hint="eastAsia"/>
                            <w:color w:val="000000"/>
                            <w:kern w:val="24"/>
                          </w:rPr>
                          <w:t>予以懲處</w:t>
                        </w:r>
                      </w:p>
                      <w:p w:rsidR="005C0A8C" w:rsidRDefault="005C0A8C">
                        <w:pPr>
                          <w:numPr>
                            <w:ilvl w:val="0"/>
                            <w:numId w:val="65"/>
                          </w:numPr>
                          <w:textAlignment w:val="baseline"/>
                          <w:rPr>
                            <w:rFonts w:ascii="標楷體" w:hAnsi="標楷體"/>
                            <w:color w:val="000000"/>
                            <w:kern w:val="24"/>
                          </w:rPr>
                        </w:pPr>
                        <w:r>
                          <w:rPr>
                            <w:rFonts w:ascii="標楷體" w:hAnsi="標楷體" w:hint="eastAsia"/>
                            <w:color w:val="000000"/>
                            <w:kern w:val="24"/>
                          </w:rPr>
                          <w:t>請受評機關持續改善</w:t>
                        </w:r>
                      </w:p>
                      <w:p w:rsidR="005C0A8C" w:rsidRDefault="005C0A8C">
                        <w:pPr>
                          <w:numPr>
                            <w:ilvl w:val="0"/>
                            <w:numId w:val="65"/>
                          </w:numPr>
                          <w:textAlignment w:val="baseline"/>
                          <w:rPr>
                            <w:rFonts w:ascii="標楷體" w:hAnsi="標楷體" w:hint="eastAsia"/>
                            <w:color w:val="000000"/>
                            <w:kern w:val="24"/>
                            <w:szCs w:val="24"/>
                          </w:rPr>
                        </w:pPr>
                      </w:p>
                    </w:txbxContent>
                  </v:textbox>
                </v:shape>
                <v:shape id="直線單箭頭接點 125" o:spid="_x0000_s1087" type="#_x0000_t32" style="position:absolute;left:32531;top:67189;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shape id="直線單箭頭接點 125" o:spid="_x0000_s1088" type="#_x0000_t32" style="position:absolute;left:32524;top:73018;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">
                  <v:stroke endarrow="block"/>
                </v:shape>
                <v:shape id="直線單箭頭接點 125" o:spid="_x0000_s1089" type="#_x0000_t32" style="position:absolute;left:32473;top:80111;width:2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ljK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BnD80v6AXLxDwAA//8DAFBLAQItABQABgAIAAAAIQDb4fbL7gAAAIUBAAATAAAAAAAAAAAAAAAA&#10;AAAAAABbQ29udGVudF9UeXBlc10ueG1sUEsBAi0AFAAGAAgAAAAhAFr0LFu/AAAAFQEAAAsAAAAA&#10;AAAAAAAAAAAAHwEAAF9yZWxzLy5yZWxzUEsBAi0AFAAGAAgAAAAhAHDiWMrBAAAA2wAAAA8AAAAA&#10;AAAAAAAAAAAABwIAAGRycy9kb3ducmV2LnhtbFBLBQYAAAAAAwADALcAAAD1AgAAAAA=&#10;">
                  <v:stroke endarrow="block"/>
                </v:shape>
                <v:shape id="TextShape 11" o:spid="_x0000_s1090" type="#_x0000_t202" style="position:absolute;left:27654;top:59315;width:305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" filled="f" stroked="f" strokeweight=".28mm">
                  <v:textbox inset="2.29625mm,1.1481mm,2.29625mm,1.1481mm">
                    <w:txbxContent>
                      <w:p w:rsidR="005C0A8C" w:rsidRDefault="005C0A8C">
                        <w:pPr>
                          <w:jc w:val="center"/>
                          <w:rPr>
                            <w:rFonts w:ascii="標楷體"/>
                            <w:color w:val="000000"/>
                            <w:kern w:val="24"/>
                            <w:sz w:val="22"/>
                          </w:rPr>
                        </w:pPr>
                        <w:r>
                          <w:rPr>
                            <w:rFonts w:ascii="標楷體" w:hint="eastAsia"/>
                            <w:color w:val="000000"/>
                            <w:kern w:val="24"/>
                            <w:sz w:val="22"/>
                          </w:rPr>
                          <w:t>是</w:t>
                        </w:r>
                      </w:p>
                    </w:txbxContent>
                  </v:textbox>
                </v:shape>
                <v:shape id="TextShape 11" o:spid="_x0000_s1091" type="#_x0000_t202" style="position:absolute;left:27641;top:66071;width:305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" filled="f" stroked="f" strokeweight=".28mm">
                  <v:textbox inset="2.29625mm,1.1481mm,2.29625mm,1.1481mm">
                    <w:txbxContent>
                      <w:p w:rsidR="005C0A8C" w:rsidRDefault="005C0A8C">
                        <w:pPr>
                          <w:jc w:val="center"/>
                          <w:rPr>
                            <w:rFonts w:ascii="標楷體"/>
                            <w:color w:val="000000"/>
                            <w:kern w:val="24"/>
                            <w:sz w:val="22"/>
                          </w:rPr>
                        </w:pPr>
                        <w:r>
                          <w:rPr>
                            <w:rFonts w:ascii="標楷體" w:hint="eastAsia"/>
                            <w:color w:val="000000"/>
                            <w:kern w:val="24"/>
                            <w:sz w:val="22"/>
                          </w:rPr>
                          <w:t>是</w:t>
                        </w:r>
                      </w:p>
                    </w:txbxContent>
                  </v:textbox>
                </v:shape>
                <v:shape id="CustomShape 5" o:spid="_x0000_s1092" type="#_x0000_t110" style="position:absolute;left:23063;top:61880;width:18821;height:5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" filled="f" strokeweight=".28mm">
                  <v:stroke joinstyle="round"/>
                  <v:textbox inset="2.29625mm,1.1481mm,2.29625mm,1.1481mm">
                    <w:txbxContent>
                      <w:p w:rsidR="005C0A8C" w:rsidRDefault="005C0A8C">
                        <w:pPr>
                          <w:spacing w:line="240" w:lineRule="exact"/>
                          <w:jc w:val="center"/>
                          <w:rPr>
                            <w:rFonts w:ascii="標楷體" w:hAnsi="標楷體" w:hint="eastAsia"/>
                            <w:color w:val="000000"/>
                            <w:kern w:val="24"/>
                            <w:sz w:val="22"/>
                            <w:szCs w:val="22"/>
                          </w:rPr>
                        </w:pPr>
                        <w:r>
                          <w:rPr>
                            <w:rFonts w:ascii="標楷體" w:hAnsi="標楷體" w:hint="eastAsia"/>
                            <w:color w:val="000000"/>
                            <w:kern w:val="24"/>
                            <w:sz w:val="22"/>
                            <w:szCs w:val="22"/>
                          </w:rPr>
                          <w:t>進行複檢作業</w:t>
                        </w:r>
                      </w:p>
                    </w:txbxContent>
                  </v:textbox>
                </v:shape>
                <v:shape id="AutoShape 434" o:spid="_x0000_s1093" type="#_x0000_t32" style="position:absolute;left:53320;top:70942;width:1798;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line id="Line 16" o:spid="_x0000_s1094" style="position:absolute;visibility:visible;mso-wrap-style:square" from="58870,36239" to="58966,4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" strokeweight=".28mm">
                  <v:stroke startarrow="block" endarrow="block"/>
                </v:line>
                <v:line id="Line 14" o:spid="_x0000_s1095" style="position:absolute;visibility:visible;mso-wrap-style:square" from="8286,3638" to="8293,1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" strokeweight=".28mm">
                  <v:stroke startarrow="block" endarrow="block"/>
                </v:line>
                <v:shape id="TextShape 17" o:spid="_x0000_s1096" type="#_x0000_t202" style="position:absolute;left:55029;top:37293;width:9144;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" stroked="f" strokeweight=".28mm">
                  <v:textbox inset="2.29625mm,1.1481mm,2.29625mm,1.1481mm">
                    <w:txbxContent>
                      <w:p w:rsidR="005C0A8C" w:rsidRDefault="005C0A8C">
                        <w:pPr>
                          <w:rPr>
                            <w:rFonts w:ascii="Calibri"/>
                            <w:color w:val="000000"/>
                            <w:kern w:val="24"/>
                            <w:szCs w:val="24"/>
                          </w:rPr>
                        </w:pPr>
                        <w:r>
                          <w:rPr>
                            <w:rFonts w:ascii="Calibri" w:hint="eastAsia"/>
                            <w:color w:val="000000"/>
                            <w:kern w:val="24"/>
                          </w:rPr>
                          <w:t>考評過程</w:t>
                        </w:r>
                      </w:p>
                    </w:txbxContent>
                  </v:textbox>
                </v:shape>
                <v:line id="Line 14" o:spid="_x0000_s1097" style="position:absolute;visibility:visible;mso-wrap-style:square" from="8293,13347" to="8299,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" strokeweight=".28mm">
                  <v:stroke startarrow="block" endarrow="block"/>
                </v:line>
                <v:shape id="AutoShape 439" o:spid="_x0000_s1098" type="#_x0000_t32" style="position:absolute;left:40220;top:22847;width:1759;height: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" stroked="f" strokeweight=".28mm"/>
                <v:shape id="AutoShape 440" o:spid="_x0000_s1099" type="#_x0000_t32" style="position:absolute;left:40322;top:22936;width:144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CustomShape 23" o:spid="_x0000_s1100" type="#_x0000_t109" style="position:absolute;left:41884;top:14833;width:15481;height:16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" filled="f" strokeweight=".28mm">
                  <v:stroke dashstyle="dash" joinstyle="round"/>
                  <v:textbox inset="2.29625mm,1.1481mm,2.29625mm,1.1481mm">
                    <w:txbxContent>
                      <w:p w:rsidR="005C0A8C" w:rsidRDefault="005C0A8C">
                        <w:pPr>
                          <w:spacing w:line="260" w:lineRule="exact"/>
                          <w:rPr>
                            <w:rFonts w:ascii="新細明體" w:hAnsi="新細明體" w:hint="eastAsia"/>
                            <w:sz w:val="20"/>
                          </w:rPr>
                        </w:pPr>
                        <w:r>
                          <w:rPr>
                            <w:rFonts w:ascii="新細明體" w:hAnsi="新細明體" w:hint="eastAsia"/>
                            <w:sz w:val="20"/>
                          </w:rPr>
                          <w:t>考評人員要求事項：</w:t>
                        </w:r>
                      </w:p>
                      <w:p w:rsidR="005C0A8C" w:rsidRDefault="005C0A8C">
                        <w:pPr>
                          <w:pStyle w:val="aa"/>
                          <w:numPr>
                            <w:ilvl w:val="0"/>
                            <w:numId w:val="66"/>
                          </w:numPr>
                          <w:spacing w:line="260" w:lineRule="exact"/>
                          <w:ind w:leftChars="0"/>
                          <w:rPr>
                            <w:rFonts w:ascii="新細明體" w:hAnsi="新細明體"/>
                            <w:sz w:val="20"/>
                            <w:szCs w:val="20"/>
                          </w:rPr>
                        </w:pPr>
                        <w:r>
                          <w:rPr>
                            <w:rFonts w:ascii="新細明體" w:hAnsi="新細明體" w:hint="eastAsia"/>
                            <w:sz w:val="20"/>
                            <w:szCs w:val="20"/>
                          </w:rPr>
                          <w:t>曾參加機關內外評鑑專業人員培訓課程</w:t>
                        </w:r>
                      </w:p>
                      <w:p w:rsidR="005C0A8C" w:rsidRDefault="005C0A8C">
                        <w:pPr>
                          <w:pStyle w:val="aa"/>
                          <w:numPr>
                            <w:ilvl w:val="0"/>
                            <w:numId w:val="66"/>
                          </w:numPr>
                          <w:spacing w:line="260" w:lineRule="exact"/>
                          <w:ind w:leftChars="0"/>
                          <w:rPr>
                            <w:rFonts w:ascii="新細明體" w:hAnsi="新細明體"/>
                            <w:sz w:val="20"/>
                            <w:szCs w:val="20"/>
                          </w:rPr>
                        </w:pPr>
                        <w:r>
                          <w:rPr>
                            <w:rFonts w:ascii="新細明體" w:hAnsi="新細明體" w:hint="eastAsia"/>
                            <w:sz w:val="20"/>
                            <w:szCs w:val="20"/>
                          </w:rPr>
                          <w:t>熟稔檔案法令規定及具備實務作業知能</w:t>
                        </w:r>
                      </w:p>
                      <w:p w:rsidR="005C0A8C" w:rsidRDefault="005C0A8C">
                        <w:pPr>
                          <w:pStyle w:val="aa"/>
                          <w:numPr>
                            <w:ilvl w:val="0"/>
                            <w:numId w:val="66"/>
                          </w:numPr>
                          <w:spacing w:line="260" w:lineRule="exact"/>
                          <w:ind w:leftChars="0"/>
                          <w:rPr>
                            <w:rFonts w:ascii="新細明體" w:hAnsi="新細明體"/>
                            <w:sz w:val="20"/>
                            <w:szCs w:val="20"/>
                          </w:rPr>
                        </w:pPr>
                        <w:r>
                          <w:rPr>
                            <w:rFonts w:ascii="新細明體" w:hAnsi="新細明體" w:hint="eastAsia"/>
                            <w:sz w:val="20"/>
                            <w:szCs w:val="20"/>
                          </w:rPr>
                          <w:t>瞭解評鑑表所列考評方式與評分標準</w:t>
                        </w:r>
                      </w:p>
                      <w:p w:rsidR="005C0A8C" w:rsidRDefault="005C0A8C">
                        <w:pPr>
                          <w:pStyle w:val="aa"/>
                          <w:numPr>
                            <w:ilvl w:val="0"/>
                            <w:numId w:val="66"/>
                          </w:numPr>
                          <w:spacing w:line="260" w:lineRule="exact"/>
                          <w:ind w:leftChars="0"/>
                          <w:rPr>
                            <w:rFonts w:ascii="新細明體" w:hAnsi="新細明體" w:hint="eastAsia"/>
                            <w:sz w:val="20"/>
                            <w:szCs w:val="20"/>
                          </w:rPr>
                        </w:pPr>
                        <w:r>
                          <w:rPr>
                            <w:rFonts w:ascii="新細明體" w:hAnsi="新細明體" w:hint="eastAsia"/>
                            <w:sz w:val="20"/>
                            <w:szCs w:val="20"/>
                          </w:rPr>
                          <w:t>外部考評人員宜與機關進行意見溝通</w:t>
                        </w:r>
                      </w:p>
                    </w:txbxContent>
                  </v:textbox>
                </v:shape>
                <v:shape id="TextShape 15" o:spid="_x0000_s1101" type="#_x0000_t202" style="position:absolute;left:6750;top:4914;width:3911;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" stroked="f" strokeweight=".28mm">
                  <v:textbox inset="2.29625mm,1.1481mm,2.29625mm,1.1481mm">
                    <w:txbxContent>
                      <w:p w:rsidR="005C0A8C" w:rsidRDefault="005C0A8C">
                        <w:pPr>
                          <w:spacing w:line="240" w:lineRule="exact"/>
                          <w:rPr>
                            <w:rFonts w:hAnsi="+mn-ea" w:hint="eastAsia"/>
                            <w:color w:val="000000"/>
                            <w:kern w:val="24"/>
                          </w:rPr>
                        </w:pPr>
                        <w:r>
                          <w:rPr>
                            <w:rFonts w:hAnsi="+mn-ea" w:hint="eastAsia"/>
                            <w:color w:val="000000"/>
                            <w:kern w:val="24"/>
                          </w:rPr>
                          <w:t>主管機關</w:t>
                        </w:r>
                      </w:p>
                    </w:txbxContent>
                  </v:textbox>
                </v:shape>
                <v:shape id="CustomShape 23" o:spid="_x0000_s1102" type="#_x0000_t109" style="position:absolute;left:965;top:26314;width:25628;height:1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" filled="f" stroked="f" strokeweight=".28mm">
                  <v:stroke dashstyle="dash" joinstyle="round"/>
                  <v:textbox inset="2.29625mm,1.1481mm,2.29625mm,1.1481mm">
                    <w:txbxContent>
                      <w:p w:rsidR="005C0A8C" w:rsidRDefault="005C0A8C">
                        <w:pPr>
                          <w:adjustRightInd/>
                          <w:spacing w:line="200" w:lineRule="exact"/>
                          <w:ind w:left="1049"/>
                          <w:jc w:val="both"/>
                          <w:rPr>
                            <w:rFonts w:ascii="新細明體" w:hAnsi="新細明體"/>
                            <w:sz w:val="20"/>
                          </w:rPr>
                        </w:pPr>
                        <w:r>
                          <w:rPr>
                            <w:rFonts w:ascii="新細明體" w:hAnsi="新細明體" w:hint="eastAsia"/>
                            <w:sz w:val="20"/>
                          </w:rPr>
                          <w:t>受評日期通知：考評3個月前</w:t>
                        </w:r>
                      </w:p>
                      <w:p w:rsidR="005C0A8C" w:rsidRDefault="005C0A8C">
                        <w:pPr>
                          <w:adjustRightInd/>
                          <w:spacing w:line="200" w:lineRule="exact"/>
                          <w:ind w:left="1049"/>
                          <w:jc w:val="both"/>
                          <w:rPr>
                            <w:rFonts w:ascii="新細明體" w:hAnsi="新細明體"/>
                            <w:sz w:val="20"/>
                          </w:rPr>
                        </w:pPr>
                        <w:r>
                          <w:rPr>
                            <w:rFonts w:ascii="新細明體" w:hAnsi="新細明體" w:hint="eastAsia"/>
                            <w:sz w:val="20"/>
                          </w:rPr>
                          <w:t>受檢文件通知：考評2週前</w:t>
                        </w:r>
                      </w:p>
                      <w:p w:rsidR="005C0A8C" w:rsidRDefault="005C0A8C">
                        <w:pPr>
                          <w:adjustRightInd/>
                          <w:spacing w:line="200" w:lineRule="exact"/>
                          <w:ind w:left="1049"/>
                          <w:jc w:val="both"/>
                          <w:rPr>
                            <w:rFonts w:ascii="新細明體" w:hAnsi="新細明體"/>
                            <w:sz w:val="20"/>
                          </w:rPr>
                        </w:pPr>
                        <w:r>
                          <w:rPr>
                            <w:rFonts w:ascii="新細明體" w:hAnsi="新細明體" w:hint="eastAsia"/>
                            <w:sz w:val="20"/>
                          </w:rPr>
                          <w:t>受檢檔案通知：考評3天前</w:t>
                        </w:r>
                      </w:p>
                      <w:p w:rsidR="005C0A8C" w:rsidRDefault="005C0A8C">
                        <w:pPr>
                          <w:adjustRightInd/>
                          <w:spacing w:line="200" w:lineRule="exact"/>
                          <w:ind w:left="1049"/>
                          <w:jc w:val="both"/>
                          <w:rPr>
                            <w:rFonts w:ascii="新細明體" w:hAnsi="新細明體"/>
                            <w:sz w:val="20"/>
                          </w:rPr>
                        </w:pPr>
                        <w:r>
                          <w:rPr>
                            <w:rFonts w:ascii="新細明體" w:hAnsi="新細明體"/>
                            <w:sz w:val="20"/>
                          </w:rPr>
                          <w:t xml:space="preserve">              (這三天避免</w:t>
                        </w:r>
                      </w:p>
                      <w:p w:rsidR="005C0A8C" w:rsidRDefault="005C0A8C">
                        <w:pPr>
                          <w:adjustRightInd/>
                          <w:spacing w:line="200" w:lineRule="exact"/>
                          <w:ind w:left="1049"/>
                          <w:jc w:val="both"/>
                          <w:rPr>
                            <w:rFonts w:ascii="新細明體" w:hAnsi="新細明體" w:hint="eastAsia"/>
                            <w:kern w:val="2"/>
                            <w:sz w:val="20"/>
                          </w:rPr>
                        </w:pPr>
                        <w:r>
                          <w:rPr>
                            <w:rFonts w:ascii="新細明體" w:hAnsi="新細明體"/>
                            <w:sz w:val="20"/>
                          </w:rPr>
                          <w:t xml:space="preserve">              含例假日)</w:t>
                        </w:r>
                      </w:p>
                    </w:txbxContent>
                  </v:textbox>
                </v:shape>
                <v:shape id="TextShape 15" o:spid="_x0000_s1103" type="#_x0000_t202" style="position:absolute;left:6565;top:19583;width:3912;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" stroked="f" strokeweight=".28mm">
                  <v:textbox inset="2.29625mm,1.1481mm,2.29625mm,1.1481mm">
                    <w:txbxContent>
                      <w:p w:rsidR="005C0A8C" w:rsidRDefault="005C0A8C">
                        <w:pPr>
                          <w:spacing w:line="240" w:lineRule="exact"/>
                          <w:rPr>
                            <w:rFonts w:hAnsi="+mn-ea" w:hint="eastAsia"/>
                            <w:color w:val="000000"/>
                            <w:kern w:val="24"/>
                          </w:rPr>
                        </w:pPr>
                        <w:r>
                          <w:rPr>
                            <w:rFonts w:hAnsi="+mn-ea" w:hint="eastAsia"/>
                            <w:color w:val="000000"/>
                            <w:kern w:val="24"/>
                          </w:rPr>
                          <w:t>考評機關</w:t>
                        </w:r>
                      </w:p>
                    </w:txbxContent>
                  </v:textbox>
                </v:shape>
                <w10:wrap type="topAndBottom"/>
              </v:group>
            </w:pict>
          </mc:Fallback>
        </mc:AlternateContent>
      </w:r>
      <w:bookmarkEnd w:id="37"/>
      <w:bookmarkEnd w:id="38"/>
    </w:p>
    <w:p w:rsidR="005C0A8C" w:rsidRDefault="005C0A8C">
      <w:pPr>
        <w:pStyle w:val="HTML"/>
        <w:shd w:val="clear" w:color="auto" w:fill="FFFFFF"/>
        <w:spacing w:line="480" w:lineRule="exact"/>
        <w:outlineLvl w:val="1"/>
        <w:rPr>
          <w:rFonts w:ascii="Times New Roman" w:eastAsia="標楷體" w:hAnsi="Times New Roman"/>
          <w:b/>
          <w:sz w:val="28"/>
          <w:szCs w:val="28"/>
        </w:rPr>
      </w:pPr>
      <w:bookmarkStart w:id="39" w:name="_Toc138778387"/>
      <w:r>
        <w:rPr>
          <w:rFonts w:ascii="Times New Roman" w:eastAsia="標楷體" w:hAnsi="Times New Roman" w:hint="eastAsia"/>
          <w:b/>
          <w:sz w:val="28"/>
          <w:szCs w:val="28"/>
        </w:rPr>
        <w:lastRenderedPageBreak/>
        <w:t>附件</w:t>
      </w:r>
      <w:r>
        <w:rPr>
          <w:rFonts w:ascii="Times New Roman" w:eastAsia="標楷體" w:hAnsi="Times New Roman" w:hint="eastAsia"/>
          <w:b/>
          <w:sz w:val="28"/>
          <w:szCs w:val="28"/>
        </w:rPr>
        <w:t>1-</w:t>
      </w:r>
      <w:r>
        <w:rPr>
          <w:rFonts w:ascii="Times New Roman" w:eastAsia="標楷體" w:hAnsi="Times New Roman" w:hint="eastAsia"/>
          <w:b/>
          <w:sz w:val="28"/>
          <w:szCs w:val="28"/>
        </w:rPr>
        <w:t>機關檔案管理評鑑表</w:t>
      </w:r>
      <w:bookmarkEnd w:id="39"/>
    </w:p>
    <w:p w:rsidR="005C0A8C" w:rsidRDefault="005C0A8C">
      <w:pPr>
        <w:kinsoku w:val="0"/>
        <w:overflowPunct w:val="0"/>
        <w:autoSpaceDE w:val="0"/>
        <w:autoSpaceDN w:val="0"/>
        <w:spacing w:before="34" w:line="440" w:lineRule="exact"/>
        <w:ind w:left="252"/>
        <w:rPr>
          <w:rFonts w:ascii="標楷體" w:eastAsia="標楷體" w:hAnsi="標楷體" w:cs="標楷體"/>
          <w:spacing w:val="18"/>
          <w:sz w:val="28"/>
          <w:szCs w:val="28"/>
        </w:rPr>
      </w:pPr>
      <w:r>
        <w:rPr>
          <w:rFonts w:ascii="標楷體" w:eastAsia="標楷體" w:hAnsi="標楷體" w:cs="標楷體" w:hint="eastAsia"/>
          <w:sz w:val="28"/>
          <w:szCs w:val="28"/>
        </w:rPr>
        <w:t>一、</w:t>
      </w:r>
      <w:r>
        <w:rPr>
          <w:rFonts w:ascii="標楷體" w:eastAsia="標楷體" w:hAnsi="標楷體" w:cs="標楷體" w:hint="eastAsia"/>
          <w:spacing w:val="18"/>
          <w:sz w:val="28"/>
          <w:szCs w:val="28"/>
        </w:rPr>
        <w:t>評鑑</w:t>
      </w:r>
      <w:r>
        <w:rPr>
          <w:rFonts w:ascii="標楷體" w:eastAsia="標楷體" w:hAnsi="標楷體" w:cs="標楷體" w:hint="eastAsia"/>
          <w:spacing w:val="-1"/>
          <w:sz w:val="28"/>
          <w:szCs w:val="28"/>
        </w:rPr>
        <w:t xml:space="preserve">機關：                                 </w:t>
      </w:r>
      <w:r>
        <w:rPr>
          <w:rFonts w:ascii="標楷體" w:eastAsia="標楷體" w:hAnsi="標楷體" w:cs="標楷體" w:hint="eastAsia"/>
          <w:spacing w:val="-1"/>
          <w:sz w:val="28"/>
          <w:szCs w:val="28"/>
        </w:rPr>
        <w:tab/>
      </w:r>
      <w:r>
        <w:rPr>
          <w:rFonts w:ascii="標楷體" w:eastAsia="標楷體" w:hAnsi="標楷體" w:cs="標楷體"/>
          <w:spacing w:val="-1"/>
          <w:sz w:val="28"/>
          <w:szCs w:val="28"/>
        </w:rPr>
        <w:tab/>
      </w:r>
      <w:r>
        <w:rPr>
          <w:rFonts w:ascii="標楷體" w:eastAsia="標楷體" w:hAnsi="標楷體" w:cs="標楷體" w:hint="eastAsia"/>
          <w:spacing w:val="18"/>
          <w:sz w:val="28"/>
          <w:szCs w:val="28"/>
        </w:rPr>
        <w:t>評鑑人員</w:t>
      </w:r>
      <w:r>
        <w:rPr>
          <w:rFonts w:ascii="標楷體" w:eastAsia="標楷體" w:hAnsi="標楷體" w:cs="標楷體" w:hint="eastAsia"/>
          <w:spacing w:val="-1"/>
          <w:sz w:val="28"/>
          <w:szCs w:val="28"/>
        </w:rPr>
        <w:t>：</w:t>
      </w:r>
    </w:p>
    <w:p w:rsidR="005C0A8C" w:rsidRDefault="005C0A8C">
      <w:pPr>
        <w:kinsoku w:val="0"/>
        <w:overflowPunct w:val="0"/>
        <w:autoSpaceDE w:val="0"/>
        <w:autoSpaceDN w:val="0"/>
        <w:spacing w:before="34" w:line="440" w:lineRule="exact"/>
        <w:ind w:left="210" w:firstLineChars="10" w:firstLine="28"/>
        <w:rPr>
          <w:rFonts w:ascii="標楷體" w:eastAsia="標楷體" w:hAnsi="標楷體" w:cs="標楷體" w:hint="eastAsia"/>
          <w:spacing w:val="18"/>
          <w:sz w:val="28"/>
          <w:szCs w:val="28"/>
        </w:rPr>
      </w:pPr>
      <w:r>
        <w:rPr>
          <w:rFonts w:ascii="標楷體" w:eastAsia="標楷體" w:hAnsi="標楷體" w:cs="標楷體" w:hint="eastAsia"/>
          <w:sz w:val="28"/>
          <w:szCs w:val="28"/>
        </w:rPr>
        <w:t>二、受評機關</w:t>
      </w:r>
      <w:r>
        <w:rPr>
          <w:rFonts w:ascii="標楷體" w:eastAsia="標楷體" w:hAnsi="標楷體" w:cs="標楷體" w:hint="eastAsia"/>
          <w:spacing w:val="-1"/>
          <w:sz w:val="28"/>
          <w:szCs w:val="28"/>
        </w:rPr>
        <w:t xml:space="preserve">：                                       </w:t>
      </w:r>
      <w:r>
        <w:rPr>
          <w:rFonts w:ascii="標楷體" w:eastAsia="標楷體" w:hAnsi="標楷體" w:cs="標楷體" w:hint="eastAsia"/>
          <w:spacing w:val="-1"/>
          <w:sz w:val="28"/>
          <w:szCs w:val="28"/>
        </w:rPr>
        <w:tab/>
        <w:t>機關代表：</w:t>
      </w:r>
    </w:p>
    <w:p w:rsidR="005C0A8C" w:rsidRDefault="005C0A8C">
      <w:pPr>
        <w:kinsoku w:val="0"/>
        <w:overflowPunct w:val="0"/>
        <w:autoSpaceDE w:val="0"/>
        <w:autoSpaceDN w:val="0"/>
        <w:spacing w:before="32" w:line="440" w:lineRule="exact"/>
        <w:ind w:left="252"/>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pacing w:val="-1"/>
          <w:sz w:val="28"/>
          <w:szCs w:val="28"/>
        </w:rPr>
        <w:t>評鑑時間：    年    月    日</w:t>
      </w:r>
      <w:r>
        <w:rPr>
          <w:rFonts w:ascii="標楷體" w:eastAsia="標楷體" w:hAnsi="標楷體" w:cs="標楷體"/>
          <w:spacing w:val="-1"/>
          <w:sz w:val="28"/>
          <w:szCs w:val="28"/>
        </w:rPr>
        <w:t>(</w:t>
      </w:r>
      <w:r>
        <w:rPr>
          <w:rFonts w:ascii="標楷體" w:eastAsia="標楷體" w:hAnsi="標楷體" w:cs="標楷體" w:hint="eastAsia"/>
          <w:spacing w:val="-1"/>
          <w:sz w:val="28"/>
          <w:szCs w:val="28"/>
        </w:rPr>
        <w:t xml:space="preserve">星期  </w:t>
      </w:r>
      <w:r>
        <w:rPr>
          <w:rFonts w:ascii="標楷體" w:eastAsia="標楷體" w:hAnsi="標楷體" w:cs="標楷體"/>
          <w:spacing w:val="-1"/>
          <w:sz w:val="28"/>
          <w:szCs w:val="28"/>
        </w:rPr>
        <w:t>)</w:t>
      </w:r>
      <w:r>
        <w:rPr>
          <w:rFonts w:ascii="標楷體" w:eastAsia="標楷體" w:hAnsi="標楷體" w:cs="標楷體" w:hint="eastAsia"/>
          <w:spacing w:val="-1"/>
          <w:sz w:val="28"/>
          <w:szCs w:val="28"/>
        </w:rPr>
        <w:t xml:space="preserve">上午 </w:t>
      </w:r>
      <w:r>
        <w:rPr>
          <w:rFonts w:ascii="標楷體" w:eastAsia="標楷體" w:hAnsi="標楷體" w:cs="標楷體" w:hint="eastAsia"/>
          <w:spacing w:val="-1"/>
          <w:sz w:val="28"/>
          <w:szCs w:val="28"/>
        </w:rPr>
        <w:tab/>
        <w:t>時     分至下午    時    分</w:t>
      </w:r>
    </w:p>
    <w:p w:rsidR="005C0A8C" w:rsidRDefault="005C0A8C">
      <w:pPr>
        <w:kinsoku w:val="0"/>
        <w:overflowPunct w:val="0"/>
        <w:autoSpaceDE w:val="0"/>
        <w:autoSpaceDN w:val="0"/>
        <w:spacing w:before="29" w:line="440" w:lineRule="exact"/>
        <w:ind w:left="966" w:right="528" w:hanging="721"/>
        <w:rPr>
          <w:rFonts w:ascii="標楷體" w:eastAsia="標楷體" w:hAnsi="標楷體" w:cs="標楷體"/>
          <w:sz w:val="28"/>
          <w:szCs w:val="28"/>
        </w:rPr>
      </w:pPr>
      <w:r>
        <w:rPr>
          <w:rFonts w:ascii="標楷體" w:eastAsia="標楷體" w:hAnsi="標楷體" w:cs="標楷體" w:hint="eastAsia"/>
          <w:sz w:val="28"/>
          <w:szCs w:val="28"/>
        </w:rPr>
        <w:t>四、全部評鑑項目數</w:t>
      </w:r>
      <w:r>
        <w:rPr>
          <w:rFonts w:ascii="標楷體" w:eastAsia="標楷體" w:hAnsi="標楷體" w:cs="標楷體" w:hint="eastAsia"/>
          <w:spacing w:val="-3"/>
          <w:sz w:val="28"/>
          <w:szCs w:val="28"/>
        </w:rPr>
        <w:t>：</w:t>
      </w:r>
      <w:r>
        <w:rPr>
          <w:rFonts w:ascii="標楷體" w:eastAsia="標楷體" w:hAnsi="標楷體" w:cs="標楷體"/>
          <w:spacing w:val="-3"/>
          <w:sz w:val="28"/>
          <w:szCs w:val="28"/>
        </w:rPr>
        <w:t xml:space="preserve">    </w:t>
      </w:r>
      <w:r>
        <w:rPr>
          <w:rFonts w:ascii="標楷體" w:eastAsia="標楷體" w:hAnsi="標楷體" w:cs="標楷體" w:hint="eastAsia"/>
          <w:spacing w:val="-3"/>
          <w:sz w:val="28"/>
          <w:szCs w:val="28"/>
        </w:rPr>
        <w:t xml:space="preserve">                                 免評項目數</w:t>
      </w:r>
      <w:r>
        <w:rPr>
          <w:rFonts w:ascii="標楷體" w:eastAsia="標楷體" w:hAnsi="標楷體" w:cs="標楷體" w:hint="eastAsia"/>
          <w:spacing w:val="-1"/>
          <w:sz w:val="28"/>
          <w:szCs w:val="28"/>
        </w:rPr>
        <w:t>：</w:t>
      </w:r>
    </w:p>
    <w:p w:rsidR="005C0A8C" w:rsidRDefault="005C0A8C">
      <w:pPr>
        <w:kinsoku w:val="0"/>
        <w:overflowPunct w:val="0"/>
        <w:autoSpaceDE w:val="0"/>
        <w:autoSpaceDN w:val="0"/>
        <w:spacing w:before="34" w:line="440" w:lineRule="exact"/>
        <w:ind w:left="973" w:right="528" w:hanging="721"/>
        <w:rPr>
          <w:rFonts w:ascii="標楷體" w:eastAsia="標楷體" w:hAnsi="標楷體" w:cs="標楷體"/>
          <w:spacing w:val="-3"/>
          <w:sz w:val="28"/>
          <w:szCs w:val="28"/>
        </w:rPr>
      </w:pPr>
      <w:r>
        <w:rPr>
          <w:rFonts w:ascii="標楷體" w:eastAsia="標楷體" w:hAnsi="標楷體" w:cs="標楷體" w:hint="eastAsia"/>
          <w:sz w:val="28"/>
          <w:szCs w:val="28"/>
        </w:rPr>
        <w:t>五、</w:t>
      </w:r>
      <w:r>
        <w:rPr>
          <w:rFonts w:ascii="標楷體" w:eastAsia="標楷體" w:hAnsi="標楷體" w:cs="標楷體" w:hint="eastAsia"/>
          <w:spacing w:val="18"/>
          <w:sz w:val="28"/>
          <w:szCs w:val="28"/>
        </w:rPr>
        <w:t>評鑑</w:t>
      </w:r>
      <w:r>
        <w:rPr>
          <w:rFonts w:ascii="標楷體" w:eastAsia="標楷體" w:hAnsi="標楷體" w:cs="標楷體" w:hint="eastAsia"/>
          <w:spacing w:val="-3"/>
          <w:sz w:val="28"/>
          <w:szCs w:val="28"/>
        </w:rPr>
        <w:t>總分：</w:t>
      </w:r>
    </w:p>
    <w:p w:rsidR="005C0A8C" w:rsidRDefault="005C0A8C">
      <w:pPr>
        <w:kinsoku w:val="0"/>
        <w:overflowPunct w:val="0"/>
        <w:autoSpaceDE w:val="0"/>
        <w:autoSpaceDN w:val="0"/>
        <w:spacing w:before="34" w:line="440" w:lineRule="exact"/>
        <w:ind w:left="973" w:right="528" w:hanging="721"/>
        <w:jc w:val="both"/>
        <w:rPr>
          <w:rFonts w:ascii="標楷體" w:eastAsia="標楷體" w:hAnsi="標楷體" w:cs="標楷體"/>
          <w:spacing w:val="-3"/>
          <w:szCs w:val="24"/>
        </w:rPr>
      </w:pPr>
      <w:r>
        <w:rPr>
          <w:rFonts w:ascii="標楷體" w:eastAsia="標楷體" w:hAnsi="標楷體" w:cs="標楷體" w:hint="eastAsia"/>
          <w:spacing w:val="-3"/>
          <w:szCs w:val="24"/>
        </w:rPr>
        <w:t xml:space="preserve">  (一)各評鑑項目之評分標準如採百分比換算得分者，百分比部分以整數計算後再換算得分，如整數後有小數點位數，以小數點第一位四捨五入至整數；採其他方式換算得分者，如採查核數量、次數平均或依符合比例計分，整數後有小數點位數，以小數點第二位四捨五入至小數點第一位。</w:t>
      </w:r>
    </w:p>
    <w:p w:rsidR="005C0A8C" w:rsidRDefault="005C0A8C">
      <w:pPr>
        <w:kinsoku w:val="0"/>
        <w:overflowPunct w:val="0"/>
        <w:autoSpaceDE w:val="0"/>
        <w:autoSpaceDN w:val="0"/>
        <w:spacing w:before="34" w:line="440" w:lineRule="exact"/>
        <w:ind w:left="973" w:right="528" w:hanging="469"/>
        <w:jc w:val="both"/>
        <w:rPr>
          <w:rFonts w:ascii="標楷體" w:eastAsia="標楷體" w:hAnsi="標楷體" w:cs="標楷體" w:hint="eastAsia"/>
          <w:spacing w:val="-3"/>
          <w:szCs w:val="24"/>
        </w:rPr>
      </w:pPr>
      <w:r>
        <w:rPr>
          <w:rFonts w:ascii="標楷體" w:eastAsia="標楷體" w:hAnsi="標楷體" w:cs="標楷體" w:hint="eastAsia"/>
          <w:spacing w:val="-3"/>
          <w:szCs w:val="24"/>
        </w:rPr>
        <w:t>(二)評鑑總分計算方式：{評鑑結果加總分數/[(全部評鑑項目數-免評項目數)x5]}x100，如整數後有小數點位數，小數點第一位四捨五入至整數。</w:t>
      </w:r>
    </w:p>
    <w:tbl>
      <w:tblPr>
        <w:tblW w:w="13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1064"/>
        <w:gridCol w:w="2265"/>
        <w:gridCol w:w="5013"/>
        <w:gridCol w:w="4721"/>
        <w:gridCol w:w="926"/>
      </w:tblGrid>
      <w:tr w:rsidR="005C0A8C">
        <w:trPr>
          <w:trHeight w:val="537"/>
          <w:tblHeader/>
          <w:jc w:val="center"/>
        </w:trPr>
        <w:tc>
          <w:tcPr>
            <w:tcW w:w="1064" w:type="dxa"/>
            <w:shd w:val="clear" w:color="auto" w:fill="FFF2CC"/>
            <w:tcMar>
              <w:right w:w="11" w:type="dxa"/>
            </w:tcMar>
            <w:vAlign w:val="center"/>
          </w:tcPr>
          <w:p w:rsidR="005C0A8C" w:rsidRDefault="005C0A8C">
            <w:pPr>
              <w:suppressAutoHyphens/>
              <w:adjustRightInd/>
              <w:spacing w:after="60" w:line="320" w:lineRule="exact"/>
              <w:jc w:val="center"/>
              <w:rPr>
                <w:rFonts w:eastAsia="標楷體"/>
                <w:b/>
                <w:strike/>
                <w:szCs w:val="24"/>
                <w:lang w:eastAsia="ar-SA"/>
              </w:rPr>
            </w:pPr>
            <w:r>
              <w:rPr>
                <w:rFonts w:eastAsia="標楷體"/>
                <w:b/>
                <w:szCs w:val="24"/>
                <w:lang w:eastAsia="ar-SA"/>
              </w:rPr>
              <w:t>工作</w:t>
            </w:r>
            <w:r>
              <w:rPr>
                <w:rFonts w:eastAsia="標楷體"/>
                <w:b/>
                <w:szCs w:val="24"/>
              </w:rPr>
              <w:t>事項</w:t>
            </w:r>
          </w:p>
        </w:tc>
        <w:tc>
          <w:tcPr>
            <w:tcW w:w="2265" w:type="dxa"/>
            <w:shd w:val="clear" w:color="auto" w:fill="FFF2CC"/>
            <w:tcMar>
              <w:right w:w="11" w:type="dxa"/>
            </w:tcMar>
            <w:vAlign w:val="center"/>
          </w:tcPr>
          <w:p w:rsidR="005C0A8C" w:rsidRDefault="005C0A8C">
            <w:pPr>
              <w:suppressAutoHyphens/>
              <w:adjustRightInd/>
              <w:snapToGrid w:val="0"/>
              <w:spacing w:after="60" w:line="320" w:lineRule="exact"/>
              <w:jc w:val="center"/>
              <w:rPr>
                <w:rFonts w:eastAsia="標楷體"/>
                <w:b/>
                <w:szCs w:val="24"/>
                <w:lang w:eastAsia="ar-SA"/>
              </w:rPr>
            </w:pPr>
            <w:r>
              <w:rPr>
                <w:rFonts w:eastAsia="標楷體" w:hint="eastAsia"/>
                <w:b/>
                <w:sz w:val="26"/>
                <w:szCs w:val="26"/>
              </w:rPr>
              <w:t>評鑑</w:t>
            </w:r>
            <w:r>
              <w:rPr>
                <w:rFonts w:eastAsia="標楷體"/>
                <w:b/>
                <w:szCs w:val="24"/>
                <w:lang w:eastAsia="ar-SA"/>
              </w:rPr>
              <w:t>項</w:t>
            </w:r>
            <w:r>
              <w:rPr>
                <w:rFonts w:eastAsia="標楷體"/>
                <w:b/>
                <w:szCs w:val="24"/>
              </w:rPr>
              <w:t>目</w:t>
            </w:r>
          </w:p>
        </w:tc>
        <w:tc>
          <w:tcPr>
            <w:tcW w:w="5013" w:type="dxa"/>
            <w:shd w:val="clear" w:color="auto" w:fill="FFF2CC"/>
            <w:vAlign w:val="center"/>
          </w:tcPr>
          <w:p w:rsidR="005C0A8C" w:rsidRDefault="005C0A8C">
            <w:pPr>
              <w:suppressAutoHyphens/>
              <w:adjustRightInd/>
              <w:snapToGrid w:val="0"/>
              <w:spacing w:after="60" w:line="320" w:lineRule="exact"/>
              <w:jc w:val="center"/>
              <w:rPr>
                <w:rFonts w:eastAsia="標楷體"/>
                <w:b/>
                <w:sz w:val="26"/>
                <w:szCs w:val="26"/>
              </w:rPr>
            </w:pPr>
            <w:r>
              <w:rPr>
                <w:rFonts w:eastAsia="標楷體" w:hint="eastAsia"/>
                <w:b/>
                <w:sz w:val="26"/>
                <w:szCs w:val="26"/>
              </w:rPr>
              <w:t>評鑑</w:t>
            </w:r>
            <w:r>
              <w:rPr>
                <w:rFonts w:eastAsia="標楷體"/>
                <w:b/>
                <w:sz w:val="26"/>
                <w:szCs w:val="26"/>
              </w:rPr>
              <w:t>方式與評分標準</w:t>
            </w:r>
          </w:p>
        </w:tc>
        <w:tc>
          <w:tcPr>
            <w:tcW w:w="4721" w:type="dxa"/>
            <w:shd w:val="clear" w:color="auto" w:fill="FFF2CC"/>
          </w:tcPr>
          <w:p w:rsidR="005C0A8C" w:rsidRDefault="005C0A8C">
            <w:pPr>
              <w:suppressAutoHyphens/>
              <w:adjustRightInd/>
              <w:snapToGrid w:val="0"/>
              <w:spacing w:after="60" w:line="320" w:lineRule="exact"/>
              <w:jc w:val="center"/>
              <w:rPr>
                <w:rFonts w:eastAsia="標楷體"/>
                <w:b/>
                <w:sz w:val="26"/>
                <w:szCs w:val="26"/>
              </w:rPr>
            </w:pPr>
            <w:r>
              <w:rPr>
                <w:rFonts w:eastAsia="標楷體" w:hint="eastAsia"/>
                <w:b/>
                <w:sz w:val="26"/>
                <w:szCs w:val="26"/>
              </w:rPr>
              <w:t>評鑑</w:t>
            </w:r>
            <w:r>
              <w:rPr>
                <w:rFonts w:eastAsia="標楷體"/>
                <w:b/>
                <w:sz w:val="26"/>
                <w:szCs w:val="26"/>
              </w:rPr>
              <w:t>發現</w:t>
            </w:r>
          </w:p>
          <w:p w:rsidR="005C0A8C" w:rsidRDefault="005C0A8C">
            <w:pPr>
              <w:suppressAutoHyphens/>
              <w:adjustRightInd/>
              <w:snapToGrid w:val="0"/>
              <w:spacing w:after="60" w:line="320" w:lineRule="exact"/>
              <w:jc w:val="center"/>
              <w:rPr>
                <w:rFonts w:eastAsia="標楷體"/>
                <w:b/>
                <w:sz w:val="26"/>
                <w:szCs w:val="26"/>
              </w:rPr>
            </w:pPr>
            <w:r>
              <w:rPr>
                <w:rFonts w:eastAsia="標楷體"/>
                <w:b/>
                <w:sz w:val="26"/>
                <w:szCs w:val="26"/>
              </w:rPr>
              <w:t>(</w:t>
            </w:r>
            <w:r>
              <w:rPr>
                <w:rFonts w:eastAsia="標楷體"/>
                <w:b/>
                <w:sz w:val="26"/>
                <w:szCs w:val="26"/>
              </w:rPr>
              <w:t>免評原因說明</w:t>
            </w:r>
            <w:r>
              <w:rPr>
                <w:rFonts w:eastAsia="標楷體"/>
                <w:b/>
                <w:sz w:val="26"/>
                <w:szCs w:val="26"/>
              </w:rPr>
              <w:t>)</w:t>
            </w:r>
          </w:p>
        </w:tc>
        <w:tc>
          <w:tcPr>
            <w:tcW w:w="926" w:type="dxa"/>
            <w:shd w:val="clear" w:color="auto" w:fill="FFF2CC"/>
            <w:vAlign w:val="center"/>
          </w:tcPr>
          <w:p w:rsidR="005C0A8C" w:rsidRDefault="005C0A8C">
            <w:pPr>
              <w:suppressAutoHyphens/>
              <w:adjustRightInd/>
              <w:snapToGrid w:val="0"/>
              <w:spacing w:after="60" w:line="320" w:lineRule="exact"/>
              <w:jc w:val="center"/>
              <w:rPr>
                <w:rFonts w:eastAsia="標楷體"/>
                <w:b/>
                <w:sz w:val="26"/>
                <w:szCs w:val="26"/>
              </w:rPr>
            </w:pPr>
            <w:r>
              <w:rPr>
                <w:rFonts w:eastAsia="標楷體"/>
                <w:b/>
                <w:sz w:val="26"/>
                <w:szCs w:val="26"/>
              </w:rPr>
              <w:t>得分</w:t>
            </w:r>
          </w:p>
        </w:tc>
      </w:tr>
      <w:tr w:rsidR="005C0A8C">
        <w:trPr>
          <w:trHeight w:val="226"/>
          <w:jc w:val="center"/>
        </w:trPr>
        <w:tc>
          <w:tcPr>
            <w:tcW w:w="1064" w:type="dxa"/>
            <w:vMerge w:val="restart"/>
            <w:shd w:val="clear" w:color="auto" w:fill="auto"/>
            <w:tcMar>
              <w:right w:w="11" w:type="dxa"/>
            </w:tcMar>
          </w:tcPr>
          <w:p w:rsidR="005C0A8C" w:rsidRDefault="005C0A8C">
            <w:pPr>
              <w:suppressAutoHyphens/>
              <w:adjustRightInd/>
              <w:spacing w:line="320" w:lineRule="exact"/>
              <w:jc w:val="center"/>
              <w:rPr>
                <w:rFonts w:eastAsia="標楷體"/>
                <w:szCs w:val="24"/>
                <w:lang w:eastAsia="ar-SA"/>
              </w:rPr>
            </w:pPr>
            <w:r>
              <w:rPr>
                <w:rFonts w:eastAsia="標楷體"/>
                <w:sz w:val="28"/>
                <w:szCs w:val="28"/>
              </w:rPr>
              <w:br w:type="page"/>
            </w:r>
            <w:r>
              <w:rPr>
                <w:rFonts w:eastAsia="標楷體"/>
                <w:szCs w:val="24"/>
                <w:lang w:eastAsia="ar-SA"/>
              </w:rPr>
              <w:t>檔案點收</w:t>
            </w:r>
          </w:p>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187" w:hangingChars="78" w:hanging="187"/>
              <w:jc w:val="both"/>
              <w:rPr>
                <w:rFonts w:eastAsia="標楷體"/>
                <w:szCs w:val="24"/>
                <w:lang w:eastAsia="ar-SA"/>
              </w:rPr>
            </w:pPr>
            <w:r>
              <w:rPr>
                <w:rFonts w:eastAsia="標楷體" w:hint="eastAsia"/>
                <w:szCs w:val="24"/>
              </w:rPr>
              <w:t>1.</w:t>
            </w:r>
            <w:r>
              <w:rPr>
                <w:rFonts w:eastAsia="標楷體"/>
                <w:szCs w:val="24"/>
                <w:lang w:eastAsia="ar-SA"/>
              </w:rPr>
              <w:t>歸檔附件屬特殊媒體或書籍者</w:t>
            </w:r>
            <w:r>
              <w:rPr>
                <w:rFonts w:eastAsia="標楷體"/>
                <w:szCs w:val="24"/>
              </w:rPr>
              <w:t>，</w:t>
            </w:r>
            <w:r>
              <w:rPr>
                <w:rFonts w:eastAsia="標楷體"/>
                <w:szCs w:val="24"/>
                <w:lang w:eastAsia="ar-SA"/>
              </w:rPr>
              <w:t>歸檔清單註記</w:t>
            </w:r>
            <w:r>
              <w:rPr>
                <w:rFonts w:eastAsia="標楷體"/>
                <w:szCs w:val="24"/>
              </w:rPr>
              <w:t>其</w:t>
            </w:r>
            <w:r>
              <w:rPr>
                <w:rFonts w:eastAsia="標楷體"/>
                <w:szCs w:val="24"/>
                <w:lang w:eastAsia="ar-SA"/>
              </w:rPr>
              <w:t>媒體類型及數量</w:t>
            </w:r>
            <w:r>
              <w:rPr>
                <w:rFonts w:eastAsia="標楷體"/>
                <w:szCs w:val="24"/>
              </w:rPr>
              <w:t>。</w:t>
            </w:r>
          </w:p>
        </w:tc>
        <w:tc>
          <w:tcPr>
            <w:tcW w:w="5013" w:type="dxa"/>
          </w:tcPr>
          <w:p w:rsidR="005C0A8C" w:rsidRDefault="005C0A8C">
            <w:pPr>
              <w:suppressAutoHyphens/>
              <w:adjustRightInd/>
              <w:snapToGrid w:val="0"/>
              <w:spacing w:line="300" w:lineRule="exact"/>
              <w:jc w:val="both"/>
              <w:rPr>
                <w:rFonts w:eastAsia="標楷體"/>
                <w:b/>
                <w:szCs w:val="24"/>
              </w:rPr>
            </w:pPr>
            <w:r>
              <w:rPr>
                <w:rFonts w:eastAsia="標楷體"/>
                <w:b/>
                <w:szCs w:val="24"/>
              </w:rPr>
              <w:t>評鑑方式：</w:t>
            </w:r>
          </w:p>
          <w:p w:rsidR="005C0A8C" w:rsidRDefault="005C0A8C">
            <w:pPr>
              <w:numPr>
                <w:ilvl w:val="1"/>
                <w:numId w:val="11"/>
              </w:numPr>
              <w:suppressAutoHyphens/>
              <w:adjustRightInd/>
              <w:snapToGrid w:val="0"/>
              <w:spacing w:line="300" w:lineRule="exact"/>
              <w:ind w:left="320" w:hanging="284"/>
              <w:jc w:val="both"/>
              <w:rPr>
                <w:rFonts w:eastAsia="標楷體"/>
                <w:szCs w:val="24"/>
              </w:rPr>
            </w:pPr>
            <w:r>
              <w:rPr>
                <w:rFonts w:eastAsia="標楷體"/>
                <w:szCs w:val="24"/>
              </w:rPr>
              <w:t>受評機關備妥自檔案管理資訊系統檢出符合下列條件之</w:t>
            </w:r>
            <w:r>
              <w:rPr>
                <w:rFonts w:eastAsia="標楷體" w:hint="eastAsia"/>
                <w:szCs w:val="24"/>
              </w:rPr>
              <w:t>歸檔案件</w:t>
            </w:r>
            <w:r>
              <w:rPr>
                <w:rFonts w:eastAsia="標楷體"/>
                <w:szCs w:val="24"/>
              </w:rPr>
              <w:t>及其歸檔清單，續由評鑑</w:t>
            </w:r>
            <w:r>
              <w:rPr>
                <w:rFonts w:eastAsia="標楷體"/>
                <w:szCs w:val="24"/>
              </w:rPr>
              <w:t>(</w:t>
            </w:r>
            <w:r>
              <w:rPr>
                <w:rFonts w:eastAsia="標楷體"/>
                <w:szCs w:val="24"/>
              </w:rPr>
              <w:t>考評</w:t>
            </w:r>
            <w:r>
              <w:rPr>
                <w:rFonts w:eastAsia="標楷體"/>
                <w:szCs w:val="24"/>
              </w:rPr>
              <w:t>)</w:t>
            </w:r>
            <w:r>
              <w:rPr>
                <w:rFonts w:eastAsia="標楷體"/>
                <w:szCs w:val="24"/>
              </w:rPr>
              <w:t>機關抽檢至少</w:t>
            </w:r>
            <w:r>
              <w:rPr>
                <w:rFonts w:eastAsia="標楷體"/>
                <w:szCs w:val="24"/>
              </w:rPr>
              <w:t>20</w:t>
            </w:r>
            <w:r>
              <w:rPr>
                <w:rFonts w:eastAsia="標楷體"/>
                <w:szCs w:val="24"/>
              </w:rPr>
              <w:t>件進行考評：</w:t>
            </w:r>
          </w:p>
          <w:p w:rsidR="005C0A8C" w:rsidRDefault="005C0A8C">
            <w:pPr>
              <w:numPr>
                <w:ilvl w:val="0"/>
                <w:numId w:val="21"/>
              </w:numPr>
              <w:tabs>
                <w:tab w:val="left" w:pos="603"/>
              </w:tabs>
              <w:suppressAutoHyphens/>
              <w:adjustRightInd/>
              <w:snapToGrid w:val="0"/>
              <w:spacing w:line="300" w:lineRule="exact"/>
              <w:ind w:left="603" w:hanging="283"/>
              <w:jc w:val="both"/>
              <w:rPr>
                <w:rFonts w:eastAsia="標楷體"/>
                <w:szCs w:val="24"/>
              </w:rPr>
            </w:pPr>
            <w:r>
              <w:rPr>
                <w:rFonts w:eastAsia="標楷體"/>
                <w:szCs w:val="24"/>
              </w:rPr>
              <w:t>自</w:t>
            </w:r>
            <w:r>
              <w:rPr>
                <w:rFonts w:eastAsia="標楷體"/>
                <w:szCs w:val="24"/>
              </w:rPr>
              <w:t>91</w:t>
            </w:r>
            <w:r>
              <w:rPr>
                <w:rFonts w:eastAsia="標楷體"/>
                <w:szCs w:val="24"/>
              </w:rPr>
              <w:t>年起各年度至少檢出</w:t>
            </w:r>
            <w:r>
              <w:rPr>
                <w:rFonts w:eastAsia="標楷體"/>
                <w:szCs w:val="24"/>
              </w:rPr>
              <w:t>1</w:t>
            </w:r>
            <w:r>
              <w:rPr>
                <w:rFonts w:eastAsia="標楷體"/>
                <w:szCs w:val="24"/>
              </w:rPr>
              <w:t>件，總檢出件數不得少於</w:t>
            </w:r>
            <w:r>
              <w:rPr>
                <w:rFonts w:eastAsia="標楷體"/>
                <w:szCs w:val="24"/>
              </w:rPr>
              <w:t>50</w:t>
            </w:r>
            <w:r>
              <w:rPr>
                <w:rFonts w:eastAsia="標楷體"/>
                <w:szCs w:val="24"/>
              </w:rPr>
              <w:t>件</w:t>
            </w:r>
            <w:r>
              <w:rPr>
                <w:rFonts w:eastAsia="標楷體" w:hint="eastAsia"/>
                <w:szCs w:val="24"/>
              </w:rPr>
              <w:t>，每件均需有附件。</w:t>
            </w:r>
          </w:p>
          <w:p w:rsidR="005C0A8C" w:rsidRDefault="005C0A8C">
            <w:pPr>
              <w:numPr>
                <w:ilvl w:val="0"/>
                <w:numId w:val="21"/>
              </w:numPr>
              <w:tabs>
                <w:tab w:val="left" w:pos="603"/>
              </w:tabs>
              <w:suppressAutoHyphens/>
              <w:adjustRightInd/>
              <w:snapToGrid w:val="0"/>
              <w:spacing w:line="300" w:lineRule="exact"/>
              <w:ind w:left="603" w:hanging="283"/>
              <w:jc w:val="both"/>
              <w:rPr>
                <w:rFonts w:eastAsia="標楷體"/>
                <w:szCs w:val="24"/>
              </w:rPr>
            </w:pPr>
            <w:r>
              <w:rPr>
                <w:rFonts w:eastAsia="標楷體"/>
                <w:szCs w:val="24"/>
              </w:rPr>
              <w:t>前點檢出之案件需分屬至少</w:t>
            </w:r>
            <w:r>
              <w:rPr>
                <w:rFonts w:eastAsia="標楷體"/>
                <w:szCs w:val="24"/>
              </w:rPr>
              <w:t>4</w:t>
            </w:r>
            <w:r>
              <w:rPr>
                <w:rFonts w:eastAsia="標楷體"/>
                <w:szCs w:val="24"/>
              </w:rPr>
              <w:t>個承辦單位，且每個承辦單位案件不少於</w:t>
            </w:r>
            <w:r>
              <w:rPr>
                <w:rFonts w:eastAsia="標楷體"/>
                <w:szCs w:val="24"/>
              </w:rPr>
              <w:t>10</w:t>
            </w:r>
            <w:r>
              <w:rPr>
                <w:rFonts w:eastAsia="標楷體"/>
                <w:szCs w:val="24"/>
              </w:rPr>
              <w:t>件</w:t>
            </w:r>
            <w:r>
              <w:rPr>
                <w:rFonts w:eastAsia="標楷體" w:hint="eastAsia"/>
                <w:szCs w:val="24"/>
              </w:rPr>
              <w:t>。</w:t>
            </w:r>
          </w:p>
          <w:p w:rsidR="005C0A8C" w:rsidRDefault="005C0A8C">
            <w:pPr>
              <w:numPr>
                <w:ilvl w:val="1"/>
                <w:numId w:val="11"/>
              </w:numPr>
              <w:suppressAutoHyphens/>
              <w:adjustRightInd/>
              <w:snapToGrid w:val="0"/>
              <w:spacing w:line="340" w:lineRule="exact"/>
              <w:ind w:left="320" w:hanging="284"/>
              <w:jc w:val="both"/>
              <w:rPr>
                <w:rFonts w:eastAsia="標楷體"/>
                <w:szCs w:val="24"/>
              </w:rPr>
            </w:pPr>
            <w:r>
              <w:rPr>
                <w:rFonts w:eastAsia="標楷體"/>
                <w:szCs w:val="24"/>
              </w:rPr>
              <w:lastRenderedPageBreak/>
              <w:t>歸檔清單註記之相關資訊缺漏或錯誤者</w:t>
            </w:r>
            <w:r>
              <w:rPr>
                <w:rFonts w:eastAsia="標楷體"/>
                <w:szCs w:val="24"/>
              </w:rPr>
              <w:t>(</w:t>
            </w:r>
            <w:r>
              <w:rPr>
                <w:rFonts w:eastAsia="標楷體"/>
                <w:szCs w:val="24"/>
              </w:rPr>
              <w:t>如附件數量註記有誤</w:t>
            </w:r>
            <w:r>
              <w:rPr>
                <w:rFonts w:eastAsia="標楷體"/>
                <w:szCs w:val="24"/>
              </w:rPr>
              <w:t>)</w:t>
            </w:r>
            <w:r>
              <w:rPr>
                <w:rFonts w:eastAsia="標楷體"/>
                <w:szCs w:val="24"/>
              </w:rPr>
              <w:t>，視為不合格。</w:t>
            </w:r>
          </w:p>
          <w:p w:rsidR="005C0A8C" w:rsidRDefault="005C0A8C">
            <w:pPr>
              <w:numPr>
                <w:ilvl w:val="1"/>
                <w:numId w:val="11"/>
              </w:numPr>
              <w:suppressAutoHyphens/>
              <w:adjustRightInd/>
              <w:snapToGrid w:val="0"/>
              <w:spacing w:line="340" w:lineRule="exact"/>
              <w:ind w:left="320" w:hanging="284"/>
              <w:jc w:val="both"/>
              <w:rPr>
                <w:rFonts w:eastAsia="標楷體"/>
                <w:szCs w:val="24"/>
              </w:rPr>
            </w:pPr>
            <w:r>
              <w:rPr>
                <w:rFonts w:eastAsia="標楷體"/>
                <w:szCs w:val="24"/>
              </w:rPr>
              <w:t>如無法提供前開抽檢資料，請受評機關提供說明</w:t>
            </w:r>
            <w:r>
              <w:rPr>
                <w:rFonts w:eastAsia="標楷體" w:hint="eastAsia"/>
                <w:szCs w:val="24"/>
              </w:rPr>
              <w:t>。</w:t>
            </w:r>
          </w:p>
          <w:p w:rsidR="005C0A8C" w:rsidRDefault="005C0A8C">
            <w:pPr>
              <w:suppressAutoHyphens/>
              <w:adjustRightInd/>
              <w:snapToGrid w:val="0"/>
              <w:spacing w:line="34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40" w:lineRule="exact"/>
              <w:jc w:val="both"/>
              <w:rPr>
                <w:rFonts w:eastAsia="標楷體"/>
                <w:szCs w:val="24"/>
              </w:rPr>
            </w:pPr>
            <w:r>
              <w:rPr>
                <w:rFonts w:eastAsia="標楷體"/>
                <w:szCs w:val="24"/>
              </w:rPr>
              <w:t>(</w:t>
            </w:r>
            <w:r>
              <w:rPr>
                <w:rFonts w:eastAsia="標楷體"/>
                <w:szCs w:val="24"/>
              </w:rPr>
              <w:t>合格件數</w:t>
            </w:r>
            <w:r>
              <w:rPr>
                <w:rFonts w:eastAsia="標楷體"/>
                <w:szCs w:val="24"/>
              </w:rPr>
              <w:t>/</w:t>
            </w:r>
            <w:r>
              <w:rPr>
                <w:rFonts w:eastAsia="標楷體"/>
                <w:szCs w:val="24"/>
              </w:rPr>
              <w:t>總件數</w:t>
            </w:r>
            <w:r>
              <w:rPr>
                <w:rFonts w:eastAsia="標楷體"/>
                <w:szCs w:val="24"/>
              </w:rPr>
              <w:t>)*100%</w:t>
            </w:r>
          </w:p>
          <w:p w:rsidR="005C0A8C" w:rsidRDefault="005C0A8C">
            <w:pPr>
              <w:suppressAutoHyphens/>
              <w:adjustRightInd/>
              <w:snapToGrid w:val="0"/>
              <w:spacing w:line="340" w:lineRule="exact"/>
              <w:jc w:val="both"/>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90%~99%(4</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40" w:lineRule="exact"/>
              <w:jc w:val="both"/>
              <w:rPr>
                <w:rFonts w:eastAsia="標楷體"/>
                <w:szCs w:val="24"/>
              </w:rPr>
            </w:pPr>
            <w:r>
              <w:rPr>
                <w:rFonts w:eastAsia="標楷體"/>
                <w:szCs w:val="24"/>
              </w:rPr>
              <w:t>80~89%(3</w:t>
            </w:r>
            <w:r>
              <w:rPr>
                <w:rFonts w:eastAsia="標楷體"/>
                <w:szCs w:val="24"/>
              </w:rPr>
              <w:t>分</w:t>
            </w:r>
            <w:r>
              <w:rPr>
                <w:rFonts w:eastAsia="標楷體"/>
                <w:szCs w:val="24"/>
              </w:rPr>
              <w:t>)</w:t>
            </w:r>
            <w:r>
              <w:rPr>
                <w:rFonts w:eastAsia="標楷體"/>
                <w:szCs w:val="24"/>
              </w:rPr>
              <w:t>；</w:t>
            </w:r>
            <w:r>
              <w:rPr>
                <w:rFonts w:eastAsia="標楷體"/>
                <w:szCs w:val="24"/>
              </w:rPr>
              <w:t>70~79%(2</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40" w:lineRule="exact"/>
              <w:jc w:val="both"/>
              <w:rPr>
                <w:rFonts w:eastAsia="標楷體"/>
                <w:szCs w:val="24"/>
              </w:rPr>
            </w:pPr>
            <w:r>
              <w:rPr>
                <w:rFonts w:eastAsia="標楷體"/>
                <w:szCs w:val="24"/>
              </w:rPr>
              <w:t>60~69%(1</w:t>
            </w:r>
            <w:r>
              <w:rPr>
                <w:rFonts w:eastAsia="標楷體"/>
                <w:szCs w:val="24"/>
              </w:rPr>
              <w:t>分</w:t>
            </w:r>
            <w:r>
              <w:rPr>
                <w:rFonts w:eastAsia="標楷體"/>
                <w:szCs w:val="24"/>
              </w:rPr>
              <w:t>)</w:t>
            </w:r>
            <w:r>
              <w:rPr>
                <w:rFonts w:eastAsia="標楷體"/>
                <w:szCs w:val="24"/>
              </w:rPr>
              <w:t>；未達</w:t>
            </w:r>
            <w:r>
              <w:rPr>
                <w:rFonts w:eastAsia="標楷體"/>
                <w:szCs w:val="24"/>
              </w:rPr>
              <w:t>60%(0</w:t>
            </w:r>
            <w:r>
              <w:rPr>
                <w:rFonts w:eastAsia="標楷體"/>
                <w:szCs w:val="24"/>
              </w:rPr>
              <w:t>分</w:t>
            </w:r>
            <w:r>
              <w:rPr>
                <w:rFonts w:eastAsia="標楷體"/>
                <w:szCs w:val="24"/>
              </w:rPr>
              <w:t>)</w:t>
            </w:r>
            <w:r>
              <w:rPr>
                <w:rFonts w:eastAsia="標楷體" w:hint="eastAsia"/>
                <w:szCs w:val="24"/>
              </w:rPr>
              <w:t>。</w:t>
            </w:r>
          </w:p>
          <w:p w:rsidR="005C0A8C" w:rsidRDefault="005C0A8C">
            <w:pPr>
              <w:numPr>
                <w:ilvl w:val="1"/>
                <w:numId w:val="11"/>
              </w:numPr>
              <w:suppressAutoHyphens/>
              <w:adjustRightInd/>
              <w:snapToGrid w:val="0"/>
              <w:spacing w:line="340" w:lineRule="exact"/>
              <w:ind w:left="320" w:hanging="284"/>
              <w:jc w:val="both"/>
              <w:rPr>
                <w:rFonts w:eastAsia="標楷體"/>
                <w:szCs w:val="24"/>
              </w:rPr>
            </w:pPr>
            <w:r>
              <w:rPr>
                <w:rFonts w:eastAsia="標楷體"/>
                <w:szCs w:val="24"/>
              </w:rPr>
              <w:t>無歸檔清單</w:t>
            </w:r>
            <w:r>
              <w:rPr>
                <w:rFonts w:eastAsia="標楷體"/>
                <w:szCs w:val="24"/>
              </w:rPr>
              <w:t>(0</w:t>
            </w:r>
            <w:r>
              <w:rPr>
                <w:rFonts w:eastAsia="標楷體"/>
                <w:szCs w:val="24"/>
              </w:rPr>
              <w:t>分</w:t>
            </w:r>
            <w:r>
              <w:rPr>
                <w:rFonts w:eastAsia="標楷體"/>
                <w:szCs w:val="24"/>
              </w:rPr>
              <w:t>)</w:t>
            </w:r>
          </w:p>
        </w:tc>
        <w:tc>
          <w:tcPr>
            <w:tcW w:w="4721" w:type="dxa"/>
          </w:tcPr>
          <w:p w:rsidR="005C0A8C" w:rsidRDefault="005C0A8C">
            <w:pPr>
              <w:suppressAutoHyphens/>
              <w:adjustRightInd/>
              <w:snapToGrid w:val="0"/>
              <w:spacing w:line="320" w:lineRule="exact"/>
              <w:rPr>
                <w:rFonts w:ascii="標楷體" w:eastAsia="標楷體" w:hAnsi="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308"/>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rPr>
            </w:pPr>
          </w:p>
        </w:tc>
        <w:tc>
          <w:tcPr>
            <w:tcW w:w="2265" w:type="dxa"/>
            <w:shd w:val="clear" w:color="auto" w:fill="auto"/>
            <w:tcMar>
              <w:right w:w="11" w:type="dxa"/>
            </w:tcMar>
          </w:tcPr>
          <w:p w:rsidR="005C0A8C" w:rsidRDefault="005C0A8C">
            <w:pPr>
              <w:suppressAutoHyphens/>
              <w:adjustRightInd/>
              <w:snapToGrid w:val="0"/>
              <w:spacing w:line="320" w:lineRule="exact"/>
              <w:ind w:left="187" w:hangingChars="78" w:hanging="187"/>
              <w:jc w:val="both"/>
              <w:rPr>
                <w:rFonts w:eastAsia="標楷體"/>
                <w:szCs w:val="24"/>
                <w:lang w:eastAsia="ar-SA"/>
              </w:rPr>
            </w:pPr>
            <w:r>
              <w:rPr>
                <w:rFonts w:eastAsia="標楷體" w:hint="eastAsia"/>
                <w:szCs w:val="24"/>
              </w:rPr>
              <w:t>2.</w:t>
            </w:r>
            <w:r>
              <w:rPr>
                <w:rFonts w:eastAsia="標楷體"/>
                <w:szCs w:val="24"/>
                <w:lang w:eastAsia="ar-SA"/>
              </w:rPr>
              <w:t>歸檔案件依規定查核及點收。</w:t>
            </w:r>
          </w:p>
        </w:tc>
        <w:tc>
          <w:tcPr>
            <w:tcW w:w="5013" w:type="dxa"/>
          </w:tcPr>
          <w:p w:rsidR="005C0A8C" w:rsidRDefault="005C0A8C">
            <w:pPr>
              <w:suppressAutoHyphens/>
              <w:adjustRightInd/>
              <w:snapToGrid w:val="0"/>
              <w:spacing w:line="34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szCs w:val="24"/>
              </w:rPr>
              <w:t>抽檢標的同項目</w:t>
            </w:r>
            <w:r>
              <w:rPr>
                <w:rFonts w:eastAsia="標楷體"/>
                <w:szCs w:val="24"/>
              </w:rPr>
              <w:t>1</w:t>
            </w:r>
            <w:r>
              <w:rPr>
                <w:rFonts w:eastAsia="標楷體"/>
                <w:szCs w:val="24"/>
              </w:rPr>
              <w:t>。</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szCs w:val="24"/>
              </w:rPr>
              <w:t>檢視檔案及其歸檔清單，有機關檔案點收作業要點第</w:t>
            </w:r>
            <w:r>
              <w:rPr>
                <w:rFonts w:eastAsia="標楷體"/>
                <w:szCs w:val="24"/>
              </w:rPr>
              <w:t>9</w:t>
            </w:r>
            <w:r>
              <w:rPr>
                <w:rFonts w:eastAsia="標楷體"/>
                <w:szCs w:val="24"/>
              </w:rPr>
              <w:t>點第</w:t>
            </w:r>
            <w:r>
              <w:rPr>
                <w:rFonts w:eastAsia="標楷體"/>
                <w:szCs w:val="24"/>
              </w:rPr>
              <w:t>2</w:t>
            </w:r>
            <w:r>
              <w:rPr>
                <w:rFonts w:eastAsia="標楷體"/>
                <w:szCs w:val="24"/>
              </w:rPr>
              <w:t>項各款規定情形之一者</w:t>
            </w:r>
            <w:r>
              <w:rPr>
                <w:rFonts w:eastAsia="標楷體"/>
                <w:szCs w:val="24"/>
              </w:rPr>
              <w:t>(</w:t>
            </w:r>
            <w:r>
              <w:rPr>
                <w:rFonts w:eastAsia="標楷體"/>
                <w:szCs w:val="24"/>
              </w:rPr>
              <w:t>如附件未經簽准即抽存、頁碼編寫有誤等</w:t>
            </w:r>
            <w:r>
              <w:rPr>
                <w:rFonts w:eastAsia="標楷體"/>
                <w:szCs w:val="24"/>
              </w:rPr>
              <w:t>)</w:t>
            </w:r>
            <w:r>
              <w:rPr>
                <w:rFonts w:eastAsia="標楷體"/>
                <w:szCs w:val="24"/>
              </w:rPr>
              <w:t>，視為不合格。</w:t>
            </w:r>
          </w:p>
          <w:p w:rsidR="005C0A8C" w:rsidRDefault="005C0A8C">
            <w:pPr>
              <w:suppressAutoHyphens/>
              <w:adjustRightInd/>
              <w:snapToGrid w:val="0"/>
              <w:spacing w:line="34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40" w:lineRule="exact"/>
              <w:ind w:left="60"/>
              <w:jc w:val="both"/>
              <w:rPr>
                <w:rFonts w:eastAsia="標楷體"/>
                <w:szCs w:val="24"/>
              </w:rPr>
            </w:pPr>
            <w:r>
              <w:rPr>
                <w:rFonts w:eastAsia="標楷體"/>
                <w:szCs w:val="24"/>
              </w:rPr>
              <w:t>(</w:t>
            </w:r>
            <w:r>
              <w:rPr>
                <w:rFonts w:eastAsia="標楷體"/>
                <w:szCs w:val="24"/>
              </w:rPr>
              <w:t>合格件數</w:t>
            </w:r>
            <w:r>
              <w:rPr>
                <w:rFonts w:eastAsia="標楷體"/>
                <w:szCs w:val="24"/>
              </w:rPr>
              <w:t>/</w:t>
            </w:r>
            <w:r>
              <w:rPr>
                <w:rFonts w:eastAsia="標楷體"/>
                <w:szCs w:val="24"/>
              </w:rPr>
              <w:t>總件數</w:t>
            </w:r>
            <w:r>
              <w:rPr>
                <w:rFonts w:eastAsia="標楷體"/>
                <w:szCs w:val="24"/>
              </w:rPr>
              <w:t xml:space="preserve">)*100% </w:t>
            </w:r>
          </w:p>
          <w:p w:rsidR="005C0A8C" w:rsidRDefault="005C0A8C">
            <w:pPr>
              <w:suppressAutoHyphens/>
              <w:adjustRightInd/>
              <w:snapToGrid w:val="0"/>
              <w:spacing w:line="340" w:lineRule="exact"/>
              <w:ind w:left="60"/>
              <w:jc w:val="both"/>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90%~99%(4</w:t>
            </w:r>
            <w:r>
              <w:rPr>
                <w:rFonts w:eastAsia="標楷體"/>
                <w:szCs w:val="24"/>
              </w:rPr>
              <w:t>分</w:t>
            </w:r>
            <w:r>
              <w:rPr>
                <w:rFonts w:eastAsia="標楷體"/>
                <w:szCs w:val="24"/>
              </w:rPr>
              <w:t>)</w:t>
            </w:r>
            <w:r>
              <w:rPr>
                <w:rFonts w:eastAsia="標楷體" w:hint="eastAsia"/>
                <w:szCs w:val="24"/>
              </w:rPr>
              <w:t>；</w:t>
            </w:r>
          </w:p>
          <w:p w:rsidR="005C0A8C" w:rsidRDefault="005C0A8C">
            <w:pPr>
              <w:suppressAutoHyphens/>
              <w:adjustRightInd/>
              <w:snapToGrid w:val="0"/>
              <w:spacing w:line="340" w:lineRule="exact"/>
              <w:ind w:left="60"/>
              <w:rPr>
                <w:rFonts w:eastAsia="標楷體"/>
                <w:szCs w:val="24"/>
              </w:rPr>
            </w:pPr>
            <w:r>
              <w:rPr>
                <w:rFonts w:eastAsia="標楷體"/>
                <w:szCs w:val="24"/>
              </w:rPr>
              <w:t>80~89%(3</w:t>
            </w:r>
            <w:r>
              <w:rPr>
                <w:rFonts w:eastAsia="標楷體"/>
                <w:szCs w:val="24"/>
              </w:rPr>
              <w:t>分</w:t>
            </w:r>
            <w:r>
              <w:rPr>
                <w:rFonts w:eastAsia="標楷體"/>
                <w:szCs w:val="24"/>
              </w:rPr>
              <w:t>)</w:t>
            </w:r>
            <w:r>
              <w:rPr>
                <w:rFonts w:eastAsia="標楷體"/>
                <w:szCs w:val="24"/>
              </w:rPr>
              <w:t>；</w:t>
            </w:r>
            <w:r>
              <w:rPr>
                <w:rFonts w:eastAsia="標楷體"/>
                <w:szCs w:val="24"/>
              </w:rPr>
              <w:t>70~79%(2</w:t>
            </w:r>
            <w:r>
              <w:rPr>
                <w:rFonts w:eastAsia="標楷體"/>
                <w:szCs w:val="24"/>
              </w:rPr>
              <w:t>分</w:t>
            </w:r>
            <w:r>
              <w:rPr>
                <w:rFonts w:eastAsia="標楷體"/>
                <w:szCs w:val="24"/>
              </w:rPr>
              <w:t>)</w:t>
            </w:r>
            <w:r>
              <w:rPr>
                <w:rFonts w:eastAsia="標楷體" w:hint="eastAsia"/>
                <w:szCs w:val="24"/>
              </w:rPr>
              <w:t>；</w:t>
            </w:r>
          </w:p>
          <w:p w:rsidR="005C0A8C" w:rsidRDefault="005C0A8C">
            <w:pPr>
              <w:suppressAutoHyphens/>
              <w:adjustRightInd/>
              <w:snapToGrid w:val="0"/>
              <w:spacing w:line="340" w:lineRule="exact"/>
              <w:ind w:left="60"/>
              <w:jc w:val="both"/>
              <w:rPr>
                <w:rFonts w:eastAsia="標楷體"/>
                <w:szCs w:val="24"/>
              </w:rPr>
            </w:pPr>
            <w:r>
              <w:rPr>
                <w:rFonts w:eastAsia="標楷體"/>
                <w:szCs w:val="24"/>
              </w:rPr>
              <w:t>60~69%(1</w:t>
            </w:r>
            <w:r>
              <w:rPr>
                <w:rFonts w:eastAsia="標楷體"/>
                <w:szCs w:val="24"/>
              </w:rPr>
              <w:t>分</w:t>
            </w:r>
            <w:r>
              <w:rPr>
                <w:rFonts w:eastAsia="標楷體"/>
                <w:szCs w:val="24"/>
              </w:rPr>
              <w:t>)</w:t>
            </w:r>
            <w:r>
              <w:rPr>
                <w:rFonts w:eastAsia="標楷體"/>
                <w:szCs w:val="24"/>
              </w:rPr>
              <w:t>；未達</w:t>
            </w:r>
            <w:r>
              <w:rPr>
                <w:rFonts w:eastAsia="標楷體" w:hint="eastAsia"/>
                <w:szCs w:val="24"/>
              </w:rPr>
              <w:t>6</w:t>
            </w:r>
            <w:r>
              <w:rPr>
                <w:rFonts w:eastAsia="標楷體"/>
                <w:szCs w:val="24"/>
              </w:rPr>
              <w:t>0%(0</w:t>
            </w:r>
            <w:r>
              <w:rPr>
                <w:rFonts w:eastAsia="標楷體"/>
                <w:szCs w:val="24"/>
              </w:rPr>
              <w:t>分</w:t>
            </w:r>
            <w:r>
              <w:rPr>
                <w:rFonts w:eastAsia="標楷體"/>
                <w:szCs w:val="24"/>
              </w:rPr>
              <w:t>)</w:t>
            </w:r>
            <w:r>
              <w:rPr>
                <w:rFonts w:eastAsia="標楷體" w:hint="eastAsia"/>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ind w:left="60"/>
              <w:jc w:val="center"/>
              <w:rPr>
                <w:rFonts w:eastAsia="標楷體"/>
                <w:sz w:val="26"/>
                <w:szCs w:val="26"/>
              </w:rPr>
            </w:pPr>
          </w:p>
        </w:tc>
      </w:tr>
      <w:tr w:rsidR="005C0A8C">
        <w:trPr>
          <w:trHeight w:val="724"/>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187" w:hangingChars="78" w:hanging="187"/>
              <w:jc w:val="both"/>
              <w:rPr>
                <w:rFonts w:eastAsia="標楷體"/>
                <w:szCs w:val="24"/>
                <w:lang w:eastAsia="ar-SA"/>
              </w:rPr>
            </w:pPr>
            <w:r>
              <w:rPr>
                <w:rFonts w:eastAsia="標楷體" w:hint="eastAsia"/>
                <w:szCs w:val="24"/>
              </w:rPr>
              <w:t>3.</w:t>
            </w:r>
            <w:r>
              <w:rPr>
                <w:rFonts w:eastAsia="標楷體"/>
                <w:szCs w:val="24"/>
                <w:lang w:eastAsia="ar-SA"/>
              </w:rPr>
              <w:t>定期辦理逾期未歸檔案件稽催</w:t>
            </w:r>
            <w:r>
              <w:rPr>
                <w:rFonts w:eastAsia="標楷體"/>
                <w:szCs w:val="24"/>
                <w:lang w:eastAsia="ar-SA"/>
              </w:rPr>
              <w:t>(</w:t>
            </w:r>
            <w:r>
              <w:rPr>
                <w:rFonts w:eastAsia="標楷體"/>
                <w:szCs w:val="24"/>
                <w:lang w:eastAsia="ar-SA"/>
              </w:rPr>
              <w:t>含附件抽存續辦者</w:t>
            </w:r>
            <w:r>
              <w:rPr>
                <w:rFonts w:eastAsia="標楷體"/>
                <w:szCs w:val="24"/>
                <w:lang w:eastAsia="ar-SA"/>
              </w:rPr>
              <w:t>)</w:t>
            </w:r>
            <w:r>
              <w:rPr>
                <w:rFonts w:eastAsia="標楷體"/>
                <w:szCs w:val="24"/>
                <w:lang w:eastAsia="ar-SA"/>
              </w:rPr>
              <w:t>。</w:t>
            </w:r>
          </w:p>
          <w:p w:rsidR="005C0A8C" w:rsidRDefault="005C0A8C">
            <w:pPr>
              <w:suppressAutoHyphens/>
              <w:adjustRightInd/>
              <w:snapToGrid w:val="0"/>
              <w:spacing w:line="320" w:lineRule="exact"/>
              <w:ind w:left="254"/>
              <w:jc w:val="both"/>
              <w:rPr>
                <w:rFonts w:eastAsia="標楷體"/>
                <w:szCs w:val="24"/>
                <w:lang w:eastAsia="ar-SA"/>
              </w:rPr>
            </w:pPr>
          </w:p>
        </w:tc>
        <w:tc>
          <w:tcPr>
            <w:tcW w:w="5013" w:type="dxa"/>
          </w:tcPr>
          <w:p w:rsidR="005C0A8C" w:rsidRDefault="005C0A8C">
            <w:pPr>
              <w:suppressAutoHyphens/>
              <w:adjustRightInd/>
              <w:snapToGrid w:val="0"/>
              <w:spacing w:line="34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40" w:lineRule="exact"/>
              <w:ind w:left="343" w:hanging="283"/>
              <w:jc w:val="both"/>
              <w:rPr>
                <w:rFonts w:eastAsia="標楷體"/>
                <w:szCs w:val="24"/>
              </w:rPr>
            </w:pPr>
            <w:r>
              <w:rPr>
                <w:rFonts w:eastAsia="標楷體"/>
                <w:szCs w:val="24"/>
              </w:rPr>
              <w:t>受評機關提供近</w:t>
            </w:r>
            <w:r>
              <w:rPr>
                <w:rFonts w:eastAsia="標楷體"/>
                <w:szCs w:val="24"/>
              </w:rPr>
              <w:t>3</w:t>
            </w:r>
            <w:r>
              <w:rPr>
                <w:rFonts w:eastAsia="標楷體"/>
                <w:szCs w:val="24"/>
              </w:rPr>
              <w:t>年年度歸檔案件統計表，該表逾期未歸檔數為</w:t>
            </w:r>
            <w:r>
              <w:rPr>
                <w:rFonts w:eastAsia="標楷體"/>
                <w:szCs w:val="24"/>
              </w:rPr>
              <w:t>1</w:t>
            </w:r>
            <w:r>
              <w:rPr>
                <w:rFonts w:eastAsia="標楷體"/>
                <w:szCs w:val="24"/>
              </w:rPr>
              <w:t>以上者，請提供其稽催清單。</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szCs w:val="24"/>
              </w:rPr>
              <w:t>清單所列檔案逾期未歸檔案件，經稽催歸檔或簽准延後歸檔視為合格。</w:t>
            </w:r>
          </w:p>
          <w:p w:rsidR="005C0A8C" w:rsidRDefault="005C0A8C">
            <w:pPr>
              <w:suppressAutoHyphens/>
              <w:adjustRightInd/>
              <w:snapToGrid w:val="0"/>
              <w:spacing w:line="340" w:lineRule="exact"/>
              <w:jc w:val="both"/>
              <w:rPr>
                <w:rFonts w:eastAsia="標楷體"/>
                <w:b/>
                <w:szCs w:val="24"/>
              </w:rPr>
            </w:pPr>
            <w:r>
              <w:rPr>
                <w:rFonts w:eastAsia="標楷體"/>
                <w:b/>
                <w:szCs w:val="24"/>
              </w:rPr>
              <w:t>評分標準：</w:t>
            </w:r>
          </w:p>
          <w:p w:rsidR="005C0A8C" w:rsidRDefault="005C0A8C">
            <w:pPr>
              <w:numPr>
                <w:ilvl w:val="0"/>
                <w:numId w:val="20"/>
              </w:numPr>
              <w:suppressAutoHyphens/>
              <w:adjustRightInd/>
              <w:snapToGrid w:val="0"/>
              <w:spacing w:line="340" w:lineRule="exact"/>
              <w:jc w:val="both"/>
              <w:rPr>
                <w:rFonts w:eastAsia="標楷體"/>
                <w:szCs w:val="24"/>
              </w:rPr>
            </w:pPr>
            <w:r>
              <w:rPr>
                <w:rFonts w:eastAsia="標楷體"/>
                <w:szCs w:val="24"/>
              </w:rPr>
              <w:t>皆按規定辦理歸檔及稽催。</w:t>
            </w:r>
            <w:r>
              <w:rPr>
                <w:rFonts w:eastAsia="標楷體"/>
                <w:szCs w:val="24"/>
              </w:rPr>
              <w:t>(5</w:t>
            </w:r>
            <w:r>
              <w:rPr>
                <w:rFonts w:eastAsia="標楷體"/>
                <w:szCs w:val="24"/>
              </w:rPr>
              <w:t>分</w:t>
            </w:r>
            <w:r>
              <w:rPr>
                <w:rFonts w:eastAsia="標楷體"/>
                <w:szCs w:val="24"/>
              </w:rPr>
              <w:t>)</w:t>
            </w:r>
          </w:p>
          <w:p w:rsidR="005C0A8C" w:rsidRDefault="005C0A8C">
            <w:pPr>
              <w:numPr>
                <w:ilvl w:val="0"/>
                <w:numId w:val="20"/>
              </w:numPr>
              <w:suppressAutoHyphens/>
              <w:adjustRightInd/>
              <w:snapToGrid w:val="0"/>
              <w:spacing w:line="340" w:lineRule="exact"/>
              <w:jc w:val="both"/>
              <w:rPr>
                <w:rFonts w:eastAsia="標楷體"/>
                <w:szCs w:val="24"/>
              </w:rPr>
            </w:pPr>
            <w:r>
              <w:rPr>
                <w:rFonts w:eastAsia="標楷體"/>
                <w:szCs w:val="24"/>
              </w:rPr>
              <w:t>定期辦理稽催惟仍有案件未按規定辦理歸檔。</w:t>
            </w:r>
            <w:r>
              <w:rPr>
                <w:rFonts w:eastAsia="標楷體"/>
                <w:szCs w:val="24"/>
              </w:rPr>
              <w:t>(1~4</w:t>
            </w:r>
            <w:r>
              <w:rPr>
                <w:rFonts w:eastAsia="標楷體"/>
                <w:szCs w:val="24"/>
              </w:rPr>
              <w:t>分，未依規定歸檔者，</w:t>
            </w:r>
            <w:r>
              <w:rPr>
                <w:rFonts w:eastAsia="標楷體"/>
                <w:szCs w:val="24"/>
              </w:rPr>
              <w:t>1</w:t>
            </w:r>
            <w:r>
              <w:rPr>
                <w:rFonts w:eastAsia="標楷體"/>
                <w:szCs w:val="24"/>
              </w:rPr>
              <w:t>件扣</w:t>
            </w:r>
            <w:r>
              <w:rPr>
                <w:rFonts w:eastAsia="標楷體"/>
                <w:szCs w:val="24"/>
              </w:rPr>
              <w:t>1</w:t>
            </w:r>
            <w:r>
              <w:rPr>
                <w:rFonts w:eastAsia="標楷體"/>
                <w:szCs w:val="24"/>
              </w:rPr>
              <w:t>分，最多扣</w:t>
            </w:r>
            <w:r>
              <w:rPr>
                <w:rFonts w:eastAsia="標楷體"/>
                <w:szCs w:val="24"/>
              </w:rPr>
              <w:t>4</w:t>
            </w:r>
            <w:r>
              <w:rPr>
                <w:rFonts w:eastAsia="標楷體"/>
                <w:szCs w:val="24"/>
              </w:rPr>
              <w:t>分。</w:t>
            </w:r>
            <w:r>
              <w:rPr>
                <w:rFonts w:eastAsia="標楷體"/>
                <w:szCs w:val="24"/>
              </w:rPr>
              <w:t>)</w:t>
            </w:r>
          </w:p>
          <w:p w:rsidR="005C0A8C" w:rsidRDefault="005C0A8C">
            <w:pPr>
              <w:numPr>
                <w:ilvl w:val="0"/>
                <w:numId w:val="20"/>
              </w:numPr>
              <w:suppressAutoHyphens/>
              <w:adjustRightInd/>
              <w:snapToGrid w:val="0"/>
              <w:spacing w:line="340" w:lineRule="exact"/>
              <w:jc w:val="both"/>
              <w:rPr>
                <w:rFonts w:eastAsia="標楷體"/>
                <w:szCs w:val="24"/>
              </w:rPr>
            </w:pPr>
            <w:r>
              <w:rPr>
                <w:rFonts w:eastAsia="標楷體"/>
                <w:szCs w:val="24"/>
              </w:rPr>
              <w:t>有逾期未歸檔者卻未辦理稽催</w:t>
            </w:r>
            <w:r>
              <w:rPr>
                <w:rFonts w:eastAsia="標楷體" w:hint="eastAsia"/>
                <w:szCs w:val="24"/>
              </w:rPr>
              <w:t>。</w:t>
            </w:r>
            <w:r>
              <w:rPr>
                <w:rFonts w:eastAsia="標楷體"/>
                <w:szCs w:val="24"/>
              </w:rPr>
              <w:t>(0</w:t>
            </w:r>
            <w:r>
              <w:rPr>
                <w:rFonts w:eastAsia="標楷體"/>
                <w:szCs w:val="24"/>
              </w:rPr>
              <w:t>分</w:t>
            </w:r>
            <w:r>
              <w:rPr>
                <w:rFonts w:eastAsia="標楷體"/>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ind w:left="60"/>
              <w:jc w:val="center"/>
              <w:rPr>
                <w:rFonts w:eastAsia="標楷體"/>
                <w:sz w:val="26"/>
                <w:szCs w:val="26"/>
              </w:rPr>
            </w:pPr>
          </w:p>
        </w:tc>
      </w:tr>
      <w:tr w:rsidR="005C0A8C">
        <w:trPr>
          <w:trHeight w:val="157"/>
          <w:jc w:val="center"/>
        </w:trPr>
        <w:tc>
          <w:tcPr>
            <w:tcW w:w="1064" w:type="dxa"/>
            <w:vMerge w:val="restart"/>
            <w:shd w:val="clear" w:color="auto" w:fill="auto"/>
            <w:tcMar>
              <w:right w:w="11" w:type="dxa"/>
            </w:tcMar>
          </w:tcPr>
          <w:p w:rsidR="005C0A8C" w:rsidRDefault="005C0A8C">
            <w:pPr>
              <w:suppressAutoHyphens/>
              <w:adjustRightInd/>
              <w:spacing w:line="320" w:lineRule="exact"/>
              <w:jc w:val="center"/>
              <w:rPr>
                <w:rFonts w:eastAsia="標楷體"/>
                <w:szCs w:val="24"/>
              </w:rPr>
            </w:pPr>
            <w:r>
              <w:rPr>
                <w:rFonts w:eastAsia="標楷體"/>
                <w:szCs w:val="24"/>
              </w:rPr>
              <w:t>檔案立案編目</w:t>
            </w:r>
          </w:p>
          <w:p w:rsidR="005C0A8C" w:rsidRDefault="005C0A8C">
            <w:pPr>
              <w:suppressAutoHyphens/>
              <w:adjustRightInd/>
              <w:spacing w:line="320" w:lineRule="exact"/>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187" w:hangingChars="78" w:hanging="187"/>
              <w:jc w:val="both"/>
              <w:rPr>
                <w:rFonts w:eastAsia="標楷體"/>
                <w:szCs w:val="24"/>
                <w:lang w:eastAsia="ar-SA"/>
              </w:rPr>
            </w:pPr>
            <w:r>
              <w:rPr>
                <w:rFonts w:eastAsia="標楷體" w:hint="eastAsia"/>
                <w:szCs w:val="24"/>
              </w:rPr>
              <w:t>4.</w:t>
            </w:r>
            <w:r>
              <w:rPr>
                <w:rFonts w:eastAsia="標楷體"/>
                <w:szCs w:val="24"/>
                <w:lang w:eastAsia="ar-SA"/>
              </w:rPr>
              <w:t>各案件分入專屬或適切之類目。</w:t>
            </w:r>
          </w:p>
        </w:tc>
        <w:tc>
          <w:tcPr>
            <w:tcW w:w="5013" w:type="dxa"/>
          </w:tcPr>
          <w:p w:rsidR="005C0A8C" w:rsidRDefault="005C0A8C">
            <w:pPr>
              <w:suppressAutoHyphens/>
              <w:adjustRightInd/>
              <w:snapToGrid w:val="0"/>
              <w:spacing w:line="300" w:lineRule="exact"/>
              <w:jc w:val="both"/>
              <w:rPr>
                <w:rFonts w:eastAsia="標楷體"/>
                <w:b/>
                <w:szCs w:val="24"/>
              </w:rPr>
            </w:pPr>
            <w:r>
              <w:rPr>
                <w:rFonts w:eastAsia="標楷體"/>
                <w:b/>
                <w:szCs w:val="24"/>
              </w:rPr>
              <w:t>評鑑方式：</w:t>
            </w:r>
          </w:p>
          <w:p w:rsidR="005C0A8C" w:rsidRDefault="005C0A8C">
            <w:pPr>
              <w:numPr>
                <w:ilvl w:val="0"/>
                <w:numId w:val="148"/>
              </w:numPr>
              <w:suppressAutoHyphens/>
              <w:adjustRightInd/>
              <w:snapToGrid w:val="0"/>
              <w:spacing w:line="300" w:lineRule="exact"/>
              <w:jc w:val="both"/>
              <w:rPr>
                <w:rFonts w:eastAsia="標楷體"/>
                <w:szCs w:val="24"/>
              </w:rPr>
            </w:pPr>
            <w:r>
              <w:rPr>
                <w:rFonts w:eastAsia="標楷體" w:hint="eastAsia"/>
                <w:szCs w:val="24"/>
              </w:rPr>
              <w:t>考評人員綜覽機關檔案目錄查詢網，檢出分屬不同分類號、不同年代之檔案至少</w:t>
            </w:r>
            <w:r>
              <w:rPr>
                <w:rFonts w:eastAsia="標楷體" w:hint="eastAsia"/>
                <w:szCs w:val="24"/>
              </w:rPr>
              <w:t>10</w:t>
            </w:r>
            <w:r>
              <w:rPr>
                <w:rFonts w:eastAsia="標楷體" w:hint="eastAsia"/>
                <w:szCs w:val="24"/>
              </w:rPr>
              <w:t>案</w:t>
            </w:r>
            <w:r>
              <w:rPr>
                <w:rFonts w:eastAsia="標楷體" w:hint="eastAsia"/>
                <w:szCs w:val="24"/>
              </w:rPr>
              <w:t>(</w:t>
            </w:r>
            <w:r>
              <w:rPr>
                <w:rFonts w:eastAsia="標楷體" w:hint="eastAsia"/>
                <w:szCs w:val="24"/>
              </w:rPr>
              <w:t>含實體及線上</w:t>
            </w:r>
            <w:r>
              <w:rPr>
                <w:rFonts w:eastAsia="標楷體" w:hint="eastAsia"/>
                <w:szCs w:val="24"/>
              </w:rPr>
              <w:t>)</w:t>
            </w:r>
            <w:r>
              <w:rPr>
                <w:rFonts w:eastAsia="標楷體" w:hint="eastAsia"/>
                <w:szCs w:val="24"/>
              </w:rPr>
              <w:t>。</w:t>
            </w:r>
          </w:p>
          <w:p w:rsidR="005C0A8C" w:rsidRDefault="005C0A8C">
            <w:pPr>
              <w:numPr>
                <w:ilvl w:val="0"/>
                <w:numId w:val="148"/>
              </w:numPr>
              <w:suppressAutoHyphens/>
              <w:adjustRightInd/>
              <w:snapToGrid w:val="0"/>
              <w:spacing w:line="300" w:lineRule="exact"/>
              <w:jc w:val="both"/>
              <w:rPr>
                <w:rFonts w:eastAsia="標楷體"/>
                <w:szCs w:val="24"/>
              </w:rPr>
            </w:pPr>
            <w:r>
              <w:rPr>
                <w:rFonts w:eastAsia="標楷體" w:hint="eastAsia"/>
                <w:szCs w:val="24"/>
              </w:rPr>
              <w:t>如為實體檔案，每案由考評人員現場至少抽檢</w:t>
            </w:r>
            <w:r>
              <w:rPr>
                <w:rFonts w:eastAsia="標楷體" w:hint="eastAsia"/>
                <w:szCs w:val="24"/>
              </w:rPr>
              <w:t>3</w:t>
            </w:r>
            <w:r>
              <w:rPr>
                <w:rFonts w:eastAsia="標楷體" w:hint="eastAsia"/>
                <w:szCs w:val="24"/>
              </w:rPr>
              <w:t>卷，未達</w:t>
            </w:r>
            <w:r>
              <w:rPr>
                <w:rFonts w:eastAsia="標楷體" w:hint="eastAsia"/>
                <w:szCs w:val="24"/>
              </w:rPr>
              <w:t>3</w:t>
            </w:r>
            <w:r>
              <w:rPr>
                <w:rFonts w:eastAsia="標楷體" w:hint="eastAsia"/>
                <w:szCs w:val="24"/>
              </w:rPr>
              <w:t>卷者全檢。</w:t>
            </w:r>
          </w:p>
          <w:p w:rsidR="005C0A8C" w:rsidRDefault="005C0A8C">
            <w:pPr>
              <w:numPr>
                <w:ilvl w:val="0"/>
                <w:numId w:val="148"/>
              </w:numPr>
              <w:suppressAutoHyphens/>
              <w:adjustRightInd/>
              <w:snapToGrid w:val="0"/>
              <w:spacing w:line="300" w:lineRule="exact"/>
              <w:jc w:val="both"/>
              <w:rPr>
                <w:rFonts w:eastAsia="標楷體"/>
                <w:szCs w:val="24"/>
              </w:rPr>
            </w:pPr>
            <w:r>
              <w:rPr>
                <w:rFonts w:eastAsia="標楷體" w:hint="eastAsia"/>
                <w:szCs w:val="24"/>
              </w:rPr>
              <w:t>必要時，考評人員可至機關庫房及檔案管理系統，續行抽檢。</w:t>
            </w:r>
          </w:p>
          <w:p w:rsidR="005C0A8C" w:rsidRDefault="005C0A8C">
            <w:pPr>
              <w:numPr>
                <w:ilvl w:val="0"/>
                <w:numId w:val="148"/>
              </w:numPr>
              <w:suppressAutoHyphens/>
              <w:adjustRightInd/>
              <w:snapToGrid w:val="0"/>
              <w:spacing w:line="300" w:lineRule="exact"/>
              <w:jc w:val="both"/>
              <w:rPr>
                <w:rFonts w:eastAsia="標楷體"/>
                <w:szCs w:val="24"/>
              </w:rPr>
            </w:pPr>
            <w:r>
              <w:rPr>
                <w:rFonts w:eastAsia="標楷體" w:hint="eastAsia"/>
                <w:szCs w:val="24"/>
              </w:rPr>
              <w:t>檢視抽檢卷內之案件及其依據之分類表，各案內有任一案件未分入專屬或適切類目並編訂正確檔號者，該案視為不合格。</w:t>
            </w:r>
          </w:p>
          <w:p w:rsidR="005C0A8C" w:rsidRDefault="005C0A8C">
            <w:pPr>
              <w:suppressAutoHyphens/>
              <w:adjustRightInd/>
              <w:snapToGrid w:val="0"/>
              <w:spacing w:line="340" w:lineRule="exact"/>
              <w:jc w:val="both"/>
              <w:rPr>
                <w:rFonts w:eastAsia="標楷體"/>
                <w:b/>
                <w:szCs w:val="24"/>
              </w:rPr>
            </w:pPr>
            <w:r>
              <w:rPr>
                <w:rFonts w:eastAsia="標楷體"/>
                <w:b/>
                <w:szCs w:val="24"/>
              </w:rPr>
              <w:lastRenderedPageBreak/>
              <w:t>評分標準：</w:t>
            </w:r>
          </w:p>
          <w:p w:rsidR="005C0A8C" w:rsidRDefault="005C0A8C">
            <w:pPr>
              <w:suppressAutoHyphens/>
              <w:adjustRightInd/>
              <w:snapToGrid w:val="0"/>
              <w:spacing w:line="320" w:lineRule="exact"/>
              <w:rPr>
                <w:rFonts w:eastAsia="標楷體"/>
                <w:szCs w:val="24"/>
              </w:rPr>
            </w:pPr>
            <w:r>
              <w:rPr>
                <w:rFonts w:eastAsia="標楷體"/>
                <w:szCs w:val="24"/>
              </w:rPr>
              <w:t>(</w:t>
            </w:r>
            <w:r>
              <w:rPr>
                <w:rFonts w:eastAsia="標楷體"/>
                <w:szCs w:val="24"/>
              </w:rPr>
              <w:t>合格案數</w:t>
            </w:r>
            <w:r>
              <w:rPr>
                <w:rFonts w:eastAsia="標楷體"/>
                <w:szCs w:val="24"/>
              </w:rPr>
              <w:t>/</w:t>
            </w:r>
            <w:r>
              <w:rPr>
                <w:rFonts w:eastAsia="標楷體"/>
                <w:szCs w:val="24"/>
              </w:rPr>
              <w:t>總案數</w:t>
            </w:r>
            <w:r>
              <w:rPr>
                <w:rFonts w:eastAsia="標楷體"/>
                <w:szCs w:val="24"/>
              </w:rPr>
              <w:t>)*100%</w:t>
            </w:r>
          </w:p>
          <w:p w:rsidR="005C0A8C" w:rsidRDefault="005C0A8C">
            <w:pPr>
              <w:suppressAutoHyphens/>
              <w:adjustRightInd/>
              <w:snapToGrid w:val="0"/>
              <w:spacing w:line="320" w:lineRule="exact"/>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90%~99%(4</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20" w:lineRule="exact"/>
              <w:rPr>
                <w:rFonts w:eastAsia="標楷體"/>
                <w:szCs w:val="24"/>
              </w:rPr>
            </w:pPr>
            <w:r>
              <w:rPr>
                <w:rFonts w:eastAsia="標楷體"/>
                <w:szCs w:val="24"/>
              </w:rPr>
              <w:t>80~89%(3</w:t>
            </w:r>
            <w:r>
              <w:rPr>
                <w:rFonts w:eastAsia="標楷體"/>
                <w:szCs w:val="24"/>
              </w:rPr>
              <w:t>分</w:t>
            </w:r>
            <w:r>
              <w:rPr>
                <w:rFonts w:eastAsia="標楷體"/>
                <w:szCs w:val="24"/>
              </w:rPr>
              <w:t>)</w:t>
            </w:r>
            <w:r>
              <w:rPr>
                <w:rFonts w:eastAsia="標楷體"/>
                <w:szCs w:val="24"/>
              </w:rPr>
              <w:t>；</w:t>
            </w:r>
            <w:r>
              <w:rPr>
                <w:rFonts w:eastAsia="標楷體"/>
                <w:szCs w:val="24"/>
              </w:rPr>
              <w:t>70~79%(2</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20" w:lineRule="exact"/>
              <w:jc w:val="both"/>
              <w:rPr>
                <w:rFonts w:eastAsia="標楷體"/>
                <w:szCs w:val="24"/>
              </w:rPr>
            </w:pPr>
            <w:r>
              <w:rPr>
                <w:rFonts w:eastAsia="標楷體"/>
                <w:szCs w:val="24"/>
              </w:rPr>
              <w:t>60~69%(1</w:t>
            </w:r>
            <w:r>
              <w:rPr>
                <w:rFonts w:eastAsia="標楷體"/>
                <w:szCs w:val="24"/>
              </w:rPr>
              <w:t>分</w:t>
            </w:r>
            <w:r>
              <w:rPr>
                <w:rFonts w:eastAsia="標楷體"/>
                <w:szCs w:val="24"/>
              </w:rPr>
              <w:t>)</w:t>
            </w:r>
            <w:r>
              <w:rPr>
                <w:rFonts w:eastAsia="標楷體"/>
                <w:szCs w:val="24"/>
              </w:rPr>
              <w:t>；未達</w:t>
            </w:r>
            <w:r>
              <w:rPr>
                <w:rFonts w:eastAsia="標楷體"/>
                <w:szCs w:val="24"/>
              </w:rPr>
              <w:t>60%(0</w:t>
            </w:r>
            <w:r>
              <w:rPr>
                <w:rFonts w:eastAsia="標楷體"/>
                <w:szCs w:val="24"/>
              </w:rPr>
              <w:t>分</w:t>
            </w:r>
            <w:r>
              <w:rPr>
                <w:rFonts w:eastAsia="標楷體"/>
                <w:szCs w:val="24"/>
              </w:rPr>
              <w:t>)</w:t>
            </w:r>
            <w:r>
              <w:rPr>
                <w:rFonts w:eastAsia="標楷體"/>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273"/>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187" w:hangingChars="78" w:hanging="187"/>
              <w:jc w:val="both"/>
              <w:rPr>
                <w:rFonts w:eastAsia="標楷體"/>
                <w:szCs w:val="24"/>
                <w:lang w:eastAsia="ar-SA"/>
              </w:rPr>
            </w:pPr>
            <w:r>
              <w:rPr>
                <w:rFonts w:eastAsia="標楷體" w:hint="eastAsia"/>
                <w:szCs w:val="24"/>
              </w:rPr>
              <w:t>5.</w:t>
            </w:r>
            <w:r>
              <w:rPr>
                <w:rFonts w:eastAsia="標楷體"/>
                <w:szCs w:val="24"/>
                <w:lang w:eastAsia="ar-SA"/>
              </w:rPr>
              <w:t>同一案卷之案件具關聯性或性質相同。</w:t>
            </w:r>
          </w:p>
          <w:p w:rsidR="005C0A8C" w:rsidRDefault="005C0A8C">
            <w:pPr>
              <w:suppressAutoHyphens/>
              <w:adjustRightInd/>
              <w:snapToGrid w:val="0"/>
              <w:spacing w:line="320" w:lineRule="exact"/>
              <w:jc w:val="both"/>
              <w:rPr>
                <w:rFonts w:eastAsia="標楷體"/>
                <w:szCs w:val="24"/>
                <w:lang w:eastAsia="ar-SA"/>
              </w:rPr>
            </w:pPr>
          </w:p>
        </w:tc>
        <w:tc>
          <w:tcPr>
            <w:tcW w:w="5013" w:type="dxa"/>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抽檢標的同項目</w:t>
            </w:r>
            <w:r>
              <w:rPr>
                <w:rFonts w:eastAsia="標楷體"/>
                <w:szCs w:val="24"/>
              </w:rPr>
              <w:t>4</w:t>
            </w:r>
            <w:r>
              <w:rPr>
                <w:rFonts w:eastAsia="標楷體" w:hint="eastAsia"/>
                <w:szCs w:val="24"/>
              </w:rPr>
              <w:t>之抽檢案卷</w:t>
            </w:r>
            <w:r>
              <w:rPr>
                <w:rFonts w:eastAsia="標楷體"/>
                <w:szCs w:val="24"/>
              </w:rPr>
              <w:t>。</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hint="eastAsia"/>
                <w:szCs w:val="24"/>
              </w:rPr>
              <w:t>檢視各</w:t>
            </w:r>
            <w:r>
              <w:rPr>
                <w:rFonts w:eastAsia="標楷體"/>
                <w:szCs w:val="24"/>
              </w:rPr>
              <w:t>案所有案件，各案內有任一案件與其他案件案情不具關聯或性質不同者，該案視為不合格。</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20" w:lineRule="exact"/>
              <w:ind w:left="36"/>
              <w:jc w:val="both"/>
              <w:rPr>
                <w:rFonts w:eastAsia="標楷體"/>
                <w:szCs w:val="24"/>
              </w:rPr>
            </w:pPr>
            <w:r>
              <w:rPr>
                <w:rFonts w:eastAsia="標楷體"/>
                <w:szCs w:val="24"/>
              </w:rPr>
              <w:t>(</w:t>
            </w:r>
            <w:r>
              <w:rPr>
                <w:rFonts w:eastAsia="標楷體"/>
                <w:szCs w:val="24"/>
              </w:rPr>
              <w:t>合格案數</w:t>
            </w:r>
            <w:r>
              <w:rPr>
                <w:rFonts w:eastAsia="標楷體"/>
                <w:szCs w:val="24"/>
              </w:rPr>
              <w:t>/</w:t>
            </w:r>
            <w:r>
              <w:rPr>
                <w:rFonts w:eastAsia="標楷體"/>
                <w:szCs w:val="24"/>
              </w:rPr>
              <w:t>總案數</w:t>
            </w:r>
            <w:r>
              <w:rPr>
                <w:rFonts w:eastAsia="標楷體"/>
                <w:szCs w:val="24"/>
              </w:rPr>
              <w:t>)*100%</w:t>
            </w:r>
          </w:p>
          <w:p w:rsidR="005C0A8C" w:rsidRDefault="005C0A8C">
            <w:pPr>
              <w:suppressAutoHyphens/>
              <w:adjustRightInd/>
              <w:snapToGrid w:val="0"/>
              <w:spacing w:line="320" w:lineRule="exact"/>
              <w:ind w:left="36"/>
              <w:jc w:val="both"/>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90%~99%(4</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20" w:lineRule="exact"/>
              <w:ind w:left="36"/>
              <w:jc w:val="both"/>
              <w:rPr>
                <w:rFonts w:eastAsia="標楷體"/>
                <w:szCs w:val="24"/>
              </w:rPr>
            </w:pPr>
            <w:r>
              <w:rPr>
                <w:rFonts w:eastAsia="標楷體"/>
                <w:szCs w:val="24"/>
              </w:rPr>
              <w:t>80~89%(3</w:t>
            </w:r>
            <w:r>
              <w:rPr>
                <w:rFonts w:eastAsia="標楷體"/>
                <w:szCs w:val="24"/>
              </w:rPr>
              <w:t>分</w:t>
            </w:r>
            <w:r>
              <w:rPr>
                <w:rFonts w:eastAsia="標楷體"/>
                <w:szCs w:val="24"/>
              </w:rPr>
              <w:t>)</w:t>
            </w:r>
            <w:r>
              <w:rPr>
                <w:rFonts w:eastAsia="標楷體"/>
                <w:szCs w:val="24"/>
              </w:rPr>
              <w:t>；</w:t>
            </w:r>
            <w:r>
              <w:rPr>
                <w:rFonts w:eastAsia="標楷體"/>
                <w:szCs w:val="24"/>
              </w:rPr>
              <w:t>70~79%(2</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20" w:lineRule="exact"/>
              <w:ind w:left="36"/>
              <w:jc w:val="both"/>
              <w:rPr>
                <w:rFonts w:eastAsia="標楷體"/>
                <w:szCs w:val="24"/>
              </w:rPr>
            </w:pPr>
            <w:r>
              <w:rPr>
                <w:rFonts w:eastAsia="標楷體"/>
                <w:szCs w:val="24"/>
              </w:rPr>
              <w:t>60~69%(1</w:t>
            </w:r>
            <w:r>
              <w:rPr>
                <w:rFonts w:eastAsia="標楷體"/>
                <w:szCs w:val="24"/>
              </w:rPr>
              <w:t>分</w:t>
            </w:r>
            <w:r>
              <w:rPr>
                <w:rFonts w:eastAsia="標楷體"/>
                <w:szCs w:val="24"/>
              </w:rPr>
              <w:t>)</w:t>
            </w:r>
            <w:r>
              <w:rPr>
                <w:rFonts w:eastAsia="標楷體"/>
                <w:szCs w:val="24"/>
              </w:rPr>
              <w:t>；未達</w:t>
            </w:r>
            <w:r>
              <w:rPr>
                <w:rFonts w:eastAsia="標楷體" w:hint="eastAsia"/>
                <w:szCs w:val="24"/>
              </w:rPr>
              <w:t>6</w:t>
            </w:r>
            <w:r>
              <w:rPr>
                <w:rFonts w:eastAsia="標楷體"/>
                <w:szCs w:val="24"/>
              </w:rPr>
              <w:t>0%(0</w:t>
            </w:r>
            <w:r>
              <w:rPr>
                <w:rFonts w:eastAsia="標楷體"/>
                <w:szCs w:val="24"/>
              </w:rPr>
              <w:t>分</w:t>
            </w:r>
            <w:r>
              <w:rPr>
                <w:rFonts w:eastAsia="標楷體"/>
                <w:szCs w:val="24"/>
              </w:rPr>
              <w:t>)</w:t>
            </w:r>
            <w:r>
              <w:rPr>
                <w:rFonts w:eastAsia="標楷體"/>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ind w:left="36"/>
              <w:jc w:val="center"/>
              <w:rPr>
                <w:rFonts w:eastAsia="標楷體"/>
                <w:sz w:val="26"/>
                <w:szCs w:val="26"/>
              </w:rPr>
            </w:pPr>
          </w:p>
        </w:tc>
      </w:tr>
      <w:tr w:rsidR="005C0A8C">
        <w:trPr>
          <w:trHeight w:val="731"/>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187" w:hangingChars="78" w:hanging="187"/>
              <w:jc w:val="both"/>
              <w:rPr>
                <w:rFonts w:eastAsia="標楷體"/>
                <w:szCs w:val="24"/>
                <w:lang w:eastAsia="ar-SA"/>
              </w:rPr>
            </w:pPr>
            <w:r>
              <w:rPr>
                <w:rFonts w:eastAsia="標楷體" w:hint="eastAsia"/>
                <w:szCs w:val="24"/>
              </w:rPr>
              <w:t>6.</w:t>
            </w:r>
            <w:r>
              <w:rPr>
                <w:rFonts w:eastAsia="標楷體"/>
                <w:szCs w:val="24"/>
                <w:lang w:eastAsia="ar-SA"/>
              </w:rPr>
              <w:t>案名能扼要表達案卷內容，並能涵蓋檔案內容及案情未來發展。</w:t>
            </w:r>
          </w:p>
        </w:tc>
        <w:tc>
          <w:tcPr>
            <w:tcW w:w="5013" w:type="dxa"/>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抽檢標的同項目</w:t>
            </w:r>
            <w:r>
              <w:rPr>
                <w:rFonts w:eastAsia="標楷體"/>
                <w:szCs w:val="24"/>
              </w:rPr>
              <w:t>4</w:t>
            </w:r>
            <w:r>
              <w:rPr>
                <w:rFonts w:eastAsia="標楷體" w:hint="eastAsia"/>
                <w:szCs w:val="24"/>
              </w:rPr>
              <w:t>之抽檢案卷</w:t>
            </w:r>
            <w:r>
              <w:rPr>
                <w:rFonts w:eastAsia="標楷體"/>
                <w:szCs w:val="24"/>
              </w:rPr>
              <w:t>。</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檢視各案所有案件及案名，如有未符合下列</w:t>
            </w:r>
            <w:r>
              <w:rPr>
                <w:rFonts w:eastAsia="標楷體" w:hint="eastAsia"/>
                <w:szCs w:val="24"/>
              </w:rPr>
              <w:t>任一款</w:t>
            </w:r>
            <w:r>
              <w:rPr>
                <w:rFonts w:eastAsia="標楷體"/>
                <w:szCs w:val="24"/>
              </w:rPr>
              <w:t>者，視為不合格</w:t>
            </w:r>
            <w:r>
              <w:rPr>
                <w:rFonts w:eastAsia="標楷體" w:hint="eastAsia"/>
                <w:szCs w:val="24"/>
              </w:rPr>
              <w:t>：</w:t>
            </w:r>
          </w:p>
          <w:p w:rsidR="005C0A8C" w:rsidRDefault="005C0A8C">
            <w:pPr>
              <w:numPr>
                <w:ilvl w:val="0"/>
                <w:numId w:val="16"/>
              </w:numPr>
              <w:spacing w:line="320" w:lineRule="exact"/>
              <w:rPr>
                <w:rFonts w:eastAsia="標楷體" w:hint="eastAsia"/>
                <w:szCs w:val="24"/>
              </w:rPr>
            </w:pPr>
            <w:r>
              <w:rPr>
                <w:rFonts w:eastAsia="標楷體" w:hint="eastAsia"/>
                <w:szCs w:val="24"/>
              </w:rPr>
              <w:t>扼要表達案卷內容之名稱。</w:t>
            </w:r>
          </w:p>
          <w:p w:rsidR="005C0A8C" w:rsidRDefault="005C0A8C">
            <w:pPr>
              <w:numPr>
                <w:ilvl w:val="0"/>
                <w:numId w:val="16"/>
              </w:numPr>
              <w:suppressAutoHyphens/>
              <w:adjustRightInd/>
              <w:snapToGrid w:val="0"/>
              <w:spacing w:line="320" w:lineRule="exact"/>
              <w:ind w:left="465" w:hanging="227"/>
              <w:rPr>
                <w:rFonts w:eastAsia="標楷體"/>
                <w:szCs w:val="24"/>
              </w:rPr>
            </w:pPr>
            <w:r>
              <w:rPr>
                <w:rFonts w:eastAsia="標楷體"/>
                <w:szCs w:val="24"/>
              </w:rPr>
              <w:t>對案卷作綜合的描述，揭示主要案情</w:t>
            </w:r>
            <w:r>
              <w:rPr>
                <w:rFonts w:eastAsia="標楷體" w:hint="eastAsia"/>
                <w:szCs w:val="24"/>
              </w:rPr>
              <w:t>。</w:t>
            </w:r>
          </w:p>
          <w:p w:rsidR="005C0A8C" w:rsidRDefault="005C0A8C">
            <w:pPr>
              <w:numPr>
                <w:ilvl w:val="0"/>
                <w:numId w:val="16"/>
              </w:numPr>
              <w:suppressAutoHyphens/>
              <w:adjustRightInd/>
              <w:snapToGrid w:val="0"/>
              <w:spacing w:line="320" w:lineRule="exact"/>
              <w:ind w:left="465" w:hanging="227"/>
              <w:rPr>
                <w:rFonts w:eastAsia="標楷體"/>
                <w:szCs w:val="24"/>
              </w:rPr>
            </w:pPr>
            <w:r>
              <w:rPr>
                <w:rFonts w:eastAsia="標楷體"/>
                <w:szCs w:val="24"/>
              </w:rPr>
              <w:t>涵蓋檔案內容及案情未來發展</w:t>
            </w:r>
            <w:r>
              <w:rPr>
                <w:rFonts w:eastAsia="標楷體" w:hint="eastAsia"/>
                <w:szCs w:val="24"/>
              </w:rPr>
              <w:t>。</w:t>
            </w:r>
          </w:p>
          <w:p w:rsidR="005C0A8C" w:rsidRDefault="005C0A8C">
            <w:pPr>
              <w:numPr>
                <w:ilvl w:val="0"/>
                <w:numId w:val="16"/>
              </w:numPr>
              <w:suppressAutoHyphens/>
              <w:adjustRightInd/>
              <w:snapToGrid w:val="0"/>
              <w:spacing w:line="320" w:lineRule="exact"/>
              <w:ind w:left="465" w:hanging="227"/>
              <w:rPr>
                <w:rFonts w:eastAsia="標楷體"/>
                <w:szCs w:val="24"/>
              </w:rPr>
            </w:pPr>
            <w:r>
              <w:rPr>
                <w:rFonts w:eastAsia="標楷體"/>
                <w:szCs w:val="24"/>
              </w:rPr>
              <w:t>用語直接明確，避免冗長或贅字</w:t>
            </w:r>
            <w:r>
              <w:rPr>
                <w:rFonts w:eastAsia="標楷體" w:hint="eastAsia"/>
                <w:szCs w:val="24"/>
              </w:rPr>
              <w:t>。</w:t>
            </w:r>
          </w:p>
          <w:p w:rsidR="005C0A8C" w:rsidRDefault="005C0A8C">
            <w:pPr>
              <w:numPr>
                <w:ilvl w:val="0"/>
                <w:numId w:val="16"/>
              </w:numPr>
              <w:suppressAutoHyphens/>
              <w:adjustRightInd/>
              <w:snapToGrid w:val="0"/>
              <w:spacing w:line="320" w:lineRule="exact"/>
              <w:ind w:left="465" w:hanging="227"/>
              <w:rPr>
                <w:rFonts w:eastAsia="標楷體"/>
                <w:szCs w:val="24"/>
              </w:rPr>
            </w:pPr>
            <w:r>
              <w:rPr>
                <w:rFonts w:eastAsia="標楷體"/>
                <w:szCs w:val="24"/>
              </w:rPr>
              <w:lastRenderedPageBreak/>
              <w:t>依法令定有保密義務，或有侵害個人隱私之虞者，省略當事人姓名、機構或團體名稱。</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20" w:lineRule="exact"/>
              <w:rPr>
                <w:rFonts w:eastAsia="標楷體"/>
                <w:szCs w:val="24"/>
              </w:rPr>
            </w:pPr>
            <w:r>
              <w:rPr>
                <w:rFonts w:eastAsia="標楷體"/>
                <w:szCs w:val="24"/>
              </w:rPr>
              <w:t>(</w:t>
            </w:r>
            <w:r>
              <w:rPr>
                <w:rFonts w:eastAsia="標楷體"/>
                <w:szCs w:val="24"/>
              </w:rPr>
              <w:t>合格案數</w:t>
            </w:r>
            <w:r>
              <w:rPr>
                <w:rFonts w:eastAsia="標楷體"/>
                <w:szCs w:val="24"/>
              </w:rPr>
              <w:t>/</w:t>
            </w:r>
            <w:r>
              <w:rPr>
                <w:rFonts w:eastAsia="標楷體"/>
                <w:szCs w:val="24"/>
              </w:rPr>
              <w:t>總案數</w:t>
            </w:r>
            <w:r>
              <w:rPr>
                <w:rFonts w:eastAsia="標楷體"/>
                <w:szCs w:val="24"/>
              </w:rPr>
              <w:t>)*100%</w:t>
            </w:r>
          </w:p>
          <w:p w:rsidR="005C0A8C" w:rsidRDefault="005C0A8C">
            <w:pPr>
              <w:suppressAutoHyphens/>
              <w:adjustRightInd/>
              <w:snapToGrid w:val="0"/>
              <w:spacing w:line="320" w:lineRule="exact"/>
              <w:jc w:val="both"/>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90%~99%(4</w:t>
            </w:r>
            <w:r>
              <w:rPr>
                <w:rFonts w:eastAsia="標楷體"/>
                <w:szCs w:val="24"/>
              </w:rPr>
              <w:t>分</w:t>
            </w:r>
            <w:r>
              <w:rPr>
                <w:rFonts w:eastAsia="標楷體"/>
                <w:szCs w:val="24"/>
              </w:rPr>
              <w:t>)</w:t>
            </w:r>
            <w:r>
              <w:rPr>
                <w:rFonts w:eastAsia="標楷體"/>
                <w:szCs w:val="24"/>
              </w:rPr>
              <w:t>；</w:t>
            </w:r>
            <w:r>
              <w:rPr>
                <w:rFonts w:eastAsia="標楷體"/>
                <w:szCs w:val="24"/>
              </w:rPr>
              <w:t>80~89%(3</w:t>
            </w:r>
            <w:r>
              <w:rPr>
                <w:rFonts w:eastAsia="標楷體"/>
                <w:szCs w:val="24"/>
              </w:rPr>
              <w:t>分</w:t>
            </w:r>
            <w:r>
              <w:rPr>
                <w:rFonts w:eastAsia="標楷體"/>
                <w:szCs w:val="24"/>
              </w:rPr>
              <w:t>)</w:t>
            </w:r>
            <w:r>
              <w:rPr>
                <w:rFonts w:eastAsia="標楷體"/>
                <w:szCs w:val="24"/>
              </w:rPr>
              <w:t>；</w:t>
            </w:r>
            <w:r>
              <w:rPr>
                <w:rFonts w:eastAsia="標楷體"/>
                <w:szCs w:val="24"/>
              </w:rPr>
              <w:t>70~79%(2</w:t>
            </w:r>
            <w:r>
              <w:rPr>
                <w:rFonts w:eastAsia="標楷體"/>
                <w:szCs w:val="24"/>
              </w:rPr>
              <w:t>分</w:t>
            </w:r>
            <w:r>
              <w:rPr>
                <w:rFonts w:eastAsia="標楷體"/>
                <w:szCs w:val="24"/>
              </w:rPr>
              <w:t>)</w:t>
            </w:r>
            <w:r>
              <w:rPr>
                <w:rFonts w:eastAsia="標楷體"/>
                <w:szCs w:val="24"/>
              </w:rPr>
              <w:t>；</w:t>
            </w:r>
            <w:r>
              <w:rPr>
                <w:rFonts w:eastAsia="標楷體"/>
                <w:szCs w:val="24"/>
              </w:rPr>
              <w:t>60~69%(1</w:t>
            </w:r>
            <w:r>
              <w:rPr>
                <w:rFonts w:eastAsia="標楷體"/>
                <w:szCs w:val="24"/>
              </w:rPr>
              <w:t>分</w:t>
            </w:r>
            <w:r>
              <w:rPr>
                <w:rFonts w:eastAsia="標楷體"/>
                <w:szCs w:val="24"/>
              </w:rPr>
              <w:t>)</w:t>
            </w:r>
            <w:r>
              <w:rPr>
                <w:rFonts w:eastAsia="標楷體"/>
                <w:szCs w:val="24"/>
              </w:rPr>
              <w:t>；未達</w:t>
            </w:r>
            <w:r>
              <w:rPr>
                <w:rFonts w:eastAsia="標楷體" w:hint="eastAsia"/>
                <w:szCs w:val="24"/>
              </w:rPr>
              <w:t>6</w:t>
            </w:r>
            <w:r>
              <w:rPr>
                <w:rFonts w:eastAsia="標楷體"/>
                <w:szCs w:val="24"/>
              </w:rPr>
              <w:t>0%(0</w:t>
            </w:r>
            <w:r>
              <w:rPr>
                <w:rFonts w:eastAsia="標楷體"/>
                <w:szCs w:val="24"/>
              </w:rPr>
              <w:t>分</w:t>
            </w:r>
            <w:r>
              <w:rPr>
                <w:rFonts w:eastAsia="標楷體"/>
                <w:szCs w:val="24"/>
              </w:rPr>
              <w:t>)</w:t>
            </w:r>
            <w:r>
              <w:rPr>
                <w:rFonts w:eastAsia="標楷體"/>
                <w:szCs w:val="24"/>
              </w:rPr>
              <w:t>。</w:t>
            </w:r>
          </w:p>
        </w:tc>
        <w:tc>
          <w:tcPr>
            <w:tcW w:w="4721" w:type="dxa"/>
          </w:tcPr>
          <w:p w:rsidR="005C0A8C" w:rsidRDefault="005C0A8C">
            <w:pPr>
              <w:suppressAutoHyphens/>
              <w:adjustRightInd/>
              <w:snapToGrid w:val="0"/>
              <w:spacing w:line="320" w:lineRule="exact"/>
              <w:jc w:val="both"/>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731"/>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187" w:hangingChars="78" w:hanging="187"/>
              <w:jc w:val="both"/>
              <w:rPr>
                <w:rFonts w:eastAsia="標楷體"/>
                <w:szCs w:val="24"/>
                <w:lang w:eastAsia="ar-SA"/>
              </w:rPr>
            </w:pPr>
            <w:r>
              <w:rPr>
                <w:rFonts w:eastAsia="標楷體" w:hint="eastAsia"/>
                <w:szCs w:val="24"/>
              </w:rPr>
              <w:t>7.</w:t>
            </w:r>
            <w:r>
              <w:rPr>
                <w:rFonts w:eastAsia="標楷體"/>
                <w:szCs w:val="24"/>
                <w:lang w:eastAsia="ar-SA"/>
              </w:rPr>
              <w:t>歸檔案件</w:t>
            </w:r>
            <w:r>
              <w:rPr>
                <w:rFonts w:eastAsia="標楷體"/>
                <w:szCs w:val="24"/>
                <w:lang w:eastAsia="ar-SA"/>
              </w:rPr>
              <w:t>(</w:t>
            </w:r>
            <w:r>
              <w:rPr>
                <w:rFonts w:eastAsia="標楷體"/>
                <w:szCs w:val="24"/>
                <w:lang w:eastAsia="ar-SA"/>
              </w:rPr>
              <w:t>案件層級</w:t>
            </w:r>
            <w:r>
              <w:rPr>
                <w:rFonts w:eastAsia="標楷體"/>
                <w:szCs w:val="24"/>
                <w:lang w:eastAsia="ar-SA"/>
              </w:rPr>
              <w:t>)</w:t>
            </w:r>
            <w:r>
              <w:rPr>
                <w:rFonts w:eastAsia="標楷體"/>
                <w:szCs w:val="24"/>
                <w:lang w:eastAsia="ar-SA"/>
              </w:rPr>
              <w:t>依規定完成編目建檔。</w:t>
            </w:r>
          </w:p>
        </w:tc>
        <w:tc>
          <w:tcPr>
            <w:tcW w:w="5013" w:type="dxa"/>
          </w:tcPr>
          <w:p w:rsidR="005C0A8C" w:rsidRDefault="005C0A8C">
            <w:pPr>
              <w:suppressAutoHyphens/>
              <w:adjustRightInd/>
              <w:snapToGrid w:val="0"/>
              <w:spacing w:line="34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szCs w:val="24"/>
              </w:rPr>
              <w:t>抽檢標的同項目</w:t>
            </w:r>
            <w:r>
              <w:rPr>
                <w:rFonts w:eastAsia="標楷體"/>
                <w:szCs w:val="24"/>
              </w:rPr>
              <w:t>4</w:t>
            </w:r>
            <w:r>
              <w:rPr>
                <w:rFonts w:eastAsia="標楷體" w:hint="eastAsia"/>
                <w:szCs w:val="24"/>
              </w:rPr>
              <w:t>之抽檢案卷</w:t>
            </w:r>
            <w:r>
              <w:rPr>
                <w:rFonts w:eastAsia="標楷體"/>
                <w:szCs w:val="24"/>
              </w:rPr>
              <w:t>。</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hint="eastAsia"/>
                <w:szCs w:val="24"/>
              </w:rPr>
              <w:t>各案至少抽</w:t>
            </w:r>
            <w:r>
              <w:rPr>
                <w:rFonts w:eastAsia="標楷體" w:hint="eastAsia"/>
                <w:szCs w:val="24"/>
              </w:rPr>
              <w:t>2</w:t>
            </w:r>
            <w:r>
              <w:rPr>
                <w:rFonts w:eastAsia="標楷體" w:hint="eastAsia"/>
                <w:szCs w:val="24"/>
              </w:rPr>
              <w:t>件查核。</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szCs w:val="24"/>
              </w:rPr>
              <w:t>檢視</w:t>
            </w:r>
            <w:r>
              <w:rPr>
                <w:rFonts w:eastAsia="標楷體" w:hint="eastAsia"/>
                <w:szCs w:val="24"/>
              </w:rPr>
              <w:t>抽檢</w:t>
            </w:r>
            <w:r>
              <w:rPr>
                <w:rFonts w:eastAsia="標楷體"/>
                <w:szCs w:val="24"/>
              </w:rPr>
              <w:t>案件及其目錄資訊，有</w:t>
            </w:r>
            <w:r>
              <w:rPr>
                <w:rFonts w:eastAsia="標楷體" w:hint="eastAsia"/>
                <w:szCs w:val="24"/>
              </w:rPr>
              <w:t>未</w:t>
            </w:r>
            <w:r>
              <w:rPr>
                <w:rFonts w:eastAsia="標楷體"/>
                <w:szCs w:val="24"/>
              </w:rPr>
              <w:t>符合機關檔案管理作業手冊</w:t>
            </w:r>
            <w:r>
              <w:rPr>
                <w:rFonts w:eastAsia="標楷體"/>
                <w:szCs w:val="24"/>
              </w:rPr>
              <w:t>9.4.1.2</w:t>
            </w:r>
            <w:r>
              <w:rPr>
                <w:rFonts w:eastAsia="標楷體" w:hint="eastAsia"/>
                <w:szCs w:val="24"/>
              </w:rPr>
              <w:t>規定之任一著錄項目</w:t>
            </w:r>
            <w:r>
              <w:rPr>
                <w:rFonts w:eastAsia="標楷體"/>
                <w:szCs w:val="24"/>
              </w:rPr>
              <w:t>者，視為不合格。</w:t>
            </w:r>
          </w:p>
          <w:p w:rsidR="005C0A8C" w:rsidRDefault="005C0A8C">
            <w:pPr>
              <w:suppressAutoHyphens/>
              <w:adjustRightInd/>
              <w:snapToGrid w:val="0"/>
              <w:spacing w:line="34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40" w:lineRule="exact"/>
              <w:ind w:left="36"/>
              <w:jc w:val="both"/>
              <w:rPr>
                <w:rFonts w:eastAsia="標楷體"/>
                <w:szCs w:val="24"/>
              </w:rPr>
            </w:pPr>
            <w:r>
              <w:rPr>
                <w:rFonts w:eastAsia="標楷體"/>
                <w:szCs w:val="24"/>
              </w:rPr>
              <w:t>(</w:t>
            </w:r>
            <w:r>
              <w:rPr>
                <w:rFonts w:eastAsia="標楷體"/>
                <w:szCs w:val="24"/>
              </w:rPr>
              <w:t>合格</w:t>
            </w:r>
            <w:r>
              <w:rPr>
                <w:rFonts w:eastAsia="標楷體" w:hint="eastAsia"/>
                <w:szCs w:val="24"/>
              </w:rPr>
              <w:t>件</w:t>
            </w:r>
            <w:r>
              <w:rPr>
                <w:rFonts w:eastAsia="標楷體"/>
                <w:szCs w:val="24"/>
              </w:rPr>
              <w:t>數</w:t>
            </w:r>
            <w:r>
              <w:rPr>
                <w:rFonts w:eastAsia="標楷體"/>
                <w:szCs w:val="24"/>
              </w:rPr>
              <w:t>/</w:t>
            </w:r>
            <w:r>
              <w:rPr>
                <w:rFonts w:eastAsia="標楷體"/>
                <w:szCs w:val="24"/>
              </w:rPr>
              <w:t>總</w:t>
            </w:r>
            <w:r>
              <w:rPr>
                <w:rFonts w:eastAsia="標楷體" w:hint="eastAsia"/>
                <w:szCs w:val="24"/>
              </w:rPr>
              <w:t>件</w:t>
            </w:r>
            <w:r>
              <w:rPr>
                <w:rFonts w:eastAsia="標楷體"/>
                <w:szCs w:val="24"/>
              </w:rPr>
              <w:t>數</w:t>
            </w:r>
            <w:r>
              <w:rPr>
                <w:rFonts w:eastAsia="標楷體"/>
                <w:szCs w:val="24"/>
              </w:rPr>
              <w:t>)*100%</w:t>
            </w:r>
          </w:p>
          <w:p w:rsidR="005C0A8C" w:rsidRDefault="005C0A8C">
            <w:pPr>
              <w:suppressAutoHyphens/>
              <w:adjustRightInd/>
              <w:snapToGrid w:val="0"/>
              <w:spacing w:line="340" w:lineRule="exact"/>
              <w:ind w:left="36"/>
              <w:jc w:val="both"/>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90%~99%(4</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40" w:lineRule="exact"/>
              <w:ind w:left="36"/>
              <w:jc w:val="both"/>
              <w:rPr>
                <w:rFonts w:eastAsia="標楷體"/>
                <w:szCs w:val="24"/>
              </w:rPr>
            </w:pPr>
            <w:r>
              <w:rPr>
                <w:rFonts w:eastAsia="標楷體"/>
                <w:szCs w:val="24"/>
              </w:rPr>
              <w:t>80~89%(3</w:t>
            </w:r>
            <w:r>
              <w:rPr>
                <w:rFonts w:eastAsia="標楷體"/>
                <w:szCs w:val="24"/>
              </w:rPr>
              <w:t>分</w:t>
            </w:r>
            <w:r>
              <w:rPr>
                <w:rFonts w:eastAsia="標楷體"/>
                <w:szCs w:val="24"/>
              </w:rPr>
              <w:t>)</w:t>
            </w:r>
            <w:r>
              <w:rPr>
                <w:rFonts w:eastAsia="標楷體"/>
                <w:szCs w:val="24"/>
              </w:rPr>
              <w:t>；</w:t>
            </w:r>
            <w:r>
              <w:rPr>
                <w:rFonts w:eastAsia="標楷體"/>
                <w:szCs w:val="24"/>
              </w:rPr>
              <w:t>70~79%(2</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40" w:lineRule="exact"/>
              <w:ind w:left="36"/>
              <w:jc w:val="both"/>
              <w:rPr>
                <w:rFonts w:eastAsia="標楷體"/>
                <w:szCs w:val="24"/>
              </w:rPr>
            </w:pPr>
            <w:r>
              <w:rPr>
                <w:rFonts w:eastAsia="標楷體"/>
                <w:szCs w:val="24"/>
              </w:rPr>
              <w:t>60~69%(1</w:t>
            </w:r>
            <w:r>
              <w:rPr>
                <w:rFonts w:eastAsia="標楷體"/>
                <w:szCs w:val="24"/>
              </w:rPr>
              <w:t>分</w:t>
            </w:r>
            <w:r>
              <w:rPr>
                <w:rFonts w:eastAsia="標楷體"/>
                <w:szCs w:val="24"/>
              </w:rPr>
              <w:t>)</w:t>
            </w:r>
            <w:r>
              <w:rPr>
                <w:rFonts w:eastAsia="標楷體"/>
                <w:szCs w:val="24"/>
              </w:rPr>
              <w:t>；未達</w:t>
            </w:r>
            <w:r>
              <w:rPr>
                <w:rFonts w:eastAsia="標楷體" w:hint="eastAsia"/>
                <w:szCs w:val="24"/>
              </w:rPr>
              <w:t>6</w:t>
            </w:r>
            <w:r>
              <w:rPr>
                <w:rFonts w:eastAsia="標楷體"/>
                <w:szCs w:val="24"/>
              </w:rPr>
              <w:t>0%(0</w:t>
            </w:r>
            <w:r>
              <w:rPr>
                <w:rFonts w:eastAsia="標楷體"/>
                <w:szCs w:val="24"/>
              </w:rPr>
              <w:t>分</w:t>
            </w:r>
            <w:r>
              <w:rPr>
                <w:rFonts w:eastAsia="標楷體"/>
                <w:szCs w:val="24"/>
              </w:rPr>
              <w:t>)</w:t>
            </w:r>
            <w:r>
              <w:rPr>
                <w:rFonts w:eastAsia="標楷體"/>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376"/>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187" w:hangingChars="78" w:hanging="187"/>
              <w:jc w:val="both"/>
              <w:rPr>
                <w:rFonts w:eastAsia="標楷體"/>
                <w:szCs w:val="24"/>
                <w:lang w:eastAsia="ar-SA"/>
              </w:rPr>
            </w:pPr>
            <w:r>
              <w:rPr>
                <w:rFonts w:eastAsia="標楷體" w:hint="eastAsia"/>
                <w:szCs w:val="24"/>
              </w:rPr>
              <w:t>8.</w:t>
            </w:r>
            <w:r>
              <w:rPr>
                <w:rFonts w:eastAsia="標楷體" w:hint="eastAsia"/>
                <w:szCs w:val="24"/>
                <w:lang w:eastAsia="ar-SA"/>
              </w:rPr>
              <w:t>歸檔案件</w:t>
            </w:r>
            <w:r>
              <w:rPr>
                <w:rFonts w:eastAsia="標楷體" w:hint="eastAsia"/>
                <w:szCs w:val="24"/>
                <w:lang w:eastAsia="ar-SA"/>
              </w:rPr>
              <w:t>(</w:t>
            </w:r>
            <w:r>
              <w:rPr>
                <w:rFonts w:eastAsia="標楷體" w:hint="eastAsia"/>
                <w:szCs w:val="24"/>
                <w:lang w:eastAsia="ar-SA"/>
              </w:rPr>
              <w:t>案卷層級</w:t>
            </w:r>
            <w:r>
              <w:rPr>
                <w:rFonts w:eastAsia="標楷體" w:hint="eastAsia"/>
                <w:szCs w:val="24"/>
                <w:lang w:eastAsia="ar-SA"/>
              </w:rPr>
              <w:t>)</w:t>
            </w:r>
            <w:r>
              <w:rPr>
                <w:rFonts w:eastAsia="標楷體" w:hint="eastAsia"/>
                <w:szCs w:val="24"/>
                <w:lang w:eastAsia="ar-SA"/>
              </w:rPr>
              <w:t>依規定完成編目建檔。</w:t>
            </w:r>
          </w:p>
          <w:p w:rsidR="005C0A8C" w:rsidRDefault="005C0A8C">
            <w:pPr>
              <w:suppressAutoHyphens/>
              <w:adjustRightInd/>
              <w:snapToGrid w:val="0"/>
              <w:spacing w:line="320" w:lineRule="exact"/>
              <w:ind w:left="425"/>
              <w:jc w:val="both"/>
              <w:rPr>
                <w:rFonts w:eastAsia="標楷體"/>
                <w:szCs w:val="24"/>
                <w:lang w:eastAsia="ar-SA"/>
              </w:rPr>
            </w:pPr>
          </w:p>
        </w:tc>
        <w:tc>
          <w:tcPr>
            <w:tcW w:w="5013" w:type="dxa"/>
          </w:tcPr>
          <w:p w:rsidR="005C0A8C" w:rsidRDefault="005C0A8C">
            <w:pPr>
              <w:suppressAutoHyphens/>
              <w:adjustRightInd/>
              <w:snapToGrid w:val="0"/>
              <w:spacing w:line="30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00" w:lineRule="exact"/>
              <w:ind w:left="320" w:hanging="284"/>
              <w:jc w:val="both"/>
              <w:rPr>
                <w:rFonts w:eastAsia="標楷體"/>
                <w:szCs w:val="24"/>
              </w:rPr>
            </w:pPr>
            <w:r>
              <w:rPr>
                <w:rFonts w:eastAsia="標楷體"/>
                <w:szCs w:val="24"/>
              </w:rPr>
              <w:t>抽檢標的同項目</w:t>
            </w:r>
            <w:r>
              <w:rPr>
                <w:rFonts w:eastAsia="標楷體"/>
                <w:szCs w:val="24"/>
              </w:rPr>
              <w:t>4</w:t>
            </w:r>
            <w:r>
              <w:rPr>
                <w:rFonts w:eastAsia="標楷體" w:hint="eastAsia"/>
                <w:szCs w:val="24"/>
              </w:rPr>
              <w:t>之抽檢案卷</w:t>
            </w:r>
            <w:r>
              <w:rPr>
                <w:rFonts w:eastAsia="標楷體"/>
                <w:szCs w:val="24"/>
              </w:rPr>
              <w:t>。</w:t>
            </w:r>
          </w:p>
          <w:p w:rsidR="005C0A8C" w:rsidRDefault="005C0A8C">
            <w:pPr>
              <w:numPr>
                <w:ilvl w:val="1"/>
                <w:numId w:val="12"/>
              </w:numPr>
              <w:suppressAutoHyphens/>
              <w:adjustRightInd/>
              <w:snapToGrid w:val="0"/>
              <w:spacing w:line="300" w:lineRule="exact"/>
              <w:ind w:left="320" w:hanging="284"/>
              <w:jc w:val="both"/>
              <w:rPr>
                <w:rFonts w:eastAsia="標楷體"/>
                <w:szCs w:val="24"/>
              </w:rPr>
            </w:pPr>
            <w:r>
              <w:rPr>
                <w:rFonts w:eastAsia="標楷體"/>
                <w:szCs w:val="24"/>
              </w:rPr>
              <w:t>檢視</w:t>
            </w:r>
            <w:r>
              <w:rPr>
                <w:rFonts w:eastAsia="標楷體" w:hint="eastAsia"/>
                <w:szCs w:val="24"/>
              </w:rPr>
              <w:t>各案卷及其案卷層級目錄著錄內容</w:t>
            </w:r>
            <w:r>
              <w:rPr>
                <w:rFonts w:eastAsia="標楷體" w:hint="eastAsia"/>
                <w:szCs w:val="24"/>
              </w:rPr>
              <w:t>(</w:t>
            </w:r>
            <w:r>
              <w:rPr>
                <w:rFonts w:eastAsia="標楷體" w:hint="eastAsia"/>
                <w:szCs w:val="24"/>
              </w:rPr>
              <w:t>除「案情摘要」、「主題項」外</w:t>
            </w:r>
            <w:r>
              <w:rPr>
                <w:rFonts w:eastAsia="標楷體" w:hint="eastAsia"/>
                <w:szCs w:val="24"/>
              </w:rPr>
              <w:t>)</w:t>
            </w:r>
            <w:r>
              <w:rPr>
                <w:rFonts w:eastAsia="標楷體" w:hint="eastAsia"/>
                <w:szCs w:val="24"/>
              </w:rPr>
              <w:t>，如有未符合機關檔案管理作業手冊</w:t>
            </w:r>
            <w:r>
              <w:rPr>
                <w:rFonts w:eastAsia="標楷體" w:hint="eastAsia"/>
                <w:szCs w:val="24"/>
              </w:rPr>
              <w:t>9.4.1.3</w:t>
            </w:r>
            <w:r>
              <w:rPr>
                <w:rFonts w:eastAsia="標楷體" w:hint="eastAsia"/>
                <w:szCs w:val="24"/>
              </w:rPr>
              <w:t>規定之任一著錄項目者，視為不合格。</w:t>
            </w:r>
          </w:p>
          <w:p w:rsidR="005C0A8C" w:rsidRDefault="005C0A8C">
            <w:pPr>
              <w:suppressAutoHyphens/>
              <w:adjustRightInd/>
              <w:snapToGrid w:val="0"/>
              <w:spacing w:line="340" w:lineRule="exact"/>
              <w:jc w:val="both"/>
              <w:rPr>
                <w:rFonts w:eastAsia="標楷體"/>
                <w:b/>
                <w:szCs w:val="24"/>
              </w:rPr>
            </w:pPr>
            <w:r>
              <w:rPr>
                <w:rFonts w:eastAsia="標楷體"/>
                <w:b/>
                <w:szCs w:val="24"/>
              </w:rPr>
              <w:lastRenderedPageBreak/>
              <w:t>評分標準：</w:t>
            </w:r>
          </w:p>
          <w:p w:rsidR="005C0A8C" w:rsidRDefault="005C0A8C">
            <w:pPr>
              <w:suppressAutoHyphens/>
              <w:adjustRightInd/>
              <w:snapToGrid w:val="0"/>
              <w:spacing w:line="340" w:lineRule="exact"/>
              <w:ind w:left="36"/>
              <w:jc w:val="both"/>
              <w:rPr>
                <w:rFonts w:eastAsia="標楷體"/>
                <w:szCs w:val="24"/>
              </w:rPr>
            </w:pPr>
            <w:r>
              <w:rPr>
                <w:rFonts w:eastAsia="標楷體"/>
                <w:szCs w:val="24"/>
              </w:rPr>
              <w:t>(</w:t>
            </w:r>
            <w:r>
              <w:rPr>
                <w:rFonts w:eastAsia="標楷體"/>
                <w:szCs w:val="24"/>
              </w:rPr>
              <w:t>合格</w:t>
            </w:r>
            <w:r>
              <w:rPr>
                <w:rFonts w:eastAsia="標楷體" w:hint="eastAsia"/>
                <w:szCs w:val="24"/>
              </w:rPr>
              <w:t>案</w:t>
            </w:r>
            <w:r>
              <w:rPr>
                <w:rFonts w:eastAsia="標楷體"/>
                <w:szCs w:val="24"/>
              </w:rPr>
              <w:t>數</w:t>
            </w:r>
            <w:r>
              <w:rPr>
                <w:rFonts w:eastAsia="標楷體"/>
                <w:szCs w:val="24"/>
              </w:rPr>
              <w:t>/</w:t>
            </w:r>
            <w:r>
              <w:rPr>
                <w:rFonts w:eastAsia="標楷體"/>
                <w:szCs w:val="24"/>
              </w:rPr>
              <w:t>總</w:t>
            </w:r>
            <w:r>
              <w:rPr>
                <w:rFonts w:eastAsia="標楷體" w:hint="eastAsia"/>
                <w:szCs w:val="24"/>
              </w:rPr>
              <w:t>案</w:t>
            </w:r>
            <w:r>
              <w:rPr>
                <w:rFonts w:eastAsia="標楷體"/>
                <w:szCs w:val="24"/>
              </w:rPr>
              <w:t>數</w:t>
            </w:r>
            <w:r>
              <w:rPr>
                <w:rFonts w:eastAsia="標楷體"/>
                <w:szCs w:val="24"/>
              </w:rPr>
              <w:t>)*100%</w:t>
            </w:r>
          </w:p>
          <w:p w:rsidR="005C0A8C" w:rsidRDefault="005C0A8C">
            <w:pPr>
              <w:suppressAutoHyphens/>
              <w:adjustRightInd/>
              <w:snapToGrid w:val="0"/>
              <w:spacing w:line="340" w:lineRule="exact"/>
              <w:ind w:left="36"/>
              <w:jc w:val="both"/>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90%~99%(4</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40" w:lineRule="exact"/>
              <w:ind w:left="36"/>
              <w:jc w:val="both"/>
              <w:rPr>
                <w:rFonts w:eastAsia="標楷體"/>
                <w:szCs w:val="24"/>
              </w:rPr>
            </w:pPr>
            <w:r>
              <w:rPr>
                <w:rFonts w:eastAsia="標楷體"/>
                <w:szCs w:val="24"/>
              </w:rPr>
              <w:t>80~89%(3</w:t>
            </w:r>
            <w:r>
              <w:rPr>
                <w:rFonts w:eastAsia="標楷體"/>
                <w:szCs w:val="24"/>
              </w:rPr>
              <w:t>分</w:t>
            </w:r>
            <w:r>
              <w:rPr>
                <w:rFonts w:eastAsia="標楷體"/>
                <w:szCs w:val="24"/>
              </w:rPr>
              <w:t>)</w:t>
            </w:r>
            <w:r>
              <w:rPr>
                <w:rFonts w:eastAsia="標楷體"/>
                <w:szCs w:val="24"/>
              </w:rPr>
              <w:t>；</w:t>
            </w:r>
            <w:r>
              <w:rPr>
                <w:rFonts w:eastAsia="標楷體"/>
                <w:szCs w:val="24"/>
              </w:rPr>
              <w:t>70~79%(2</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40" w:lineRule="exact"/>
              <w:ind w:left="36"/>
              <w:jc w:val="both"/>
              <w:rPr>
                <w:rFonts w:eastAsia="標楷體"/>
                <w:b/>
                <w:szCs w:val="24"/>
              </w:rPr>
            </w:pPr>
            <w:r>
              <w:rPr>
                <w:rFonts w:eastAsia="標楷體"/>
                <w:szCs w:val="24"/>
              </w:rPr>
              <w:t>60~69%(1</w:t>
            </w:r>
            <w:r>
              <w:rPr>
                <w:rFonts w:eastAsia="標楷體"/>
                <w:szCs w:val="24"/>
              </w:rPr>
              <w:t>分</w:t>
            </w:r>
            <w:r>
              <w:rPr>
                <w:rFonts w:eastAsia="標楷體"/>
                <w:szCs w:val="24"/>
              </w:rPr>
              <w:t>)</w:t>
            </w:r>
            <w:r>
              <w:rPr>
                <w:rFonts w:eastAsia="標楷體"/>
                <w:szCs w:val="24"/>
              </w:rPr>
              <w:t>；未達</w:t>
            </w:r>
            <w:r>
              <w:rPr>
                <w:rFonts w:eastAsia="標楷體" w:hint="eastAsia"/>
                <w:szCs w:val="24"/>
              </w:rPr>
              <w:t>6</w:t>
            </w:r>
            <w:r>
              <w:rPr>
                <w:rFonts w:eastAsia="標楷體"/>
                <w:szCs w:val="24"/>
              </w:rPr>
              <w:t>0%(0</w:t>
            </w:r>
            <w:r>
              <w:rPr>
                <w:rFonts w:eastAsia="標楷體"/>
                <w:szCs w:val="24"/>
              </w:rPr>
              <w:t>分</w:t>
            </w:r>
            <w:r>
              <w:rPr>
                <w:rFonts w:eastAsia="標楷體"/>
                <w:szCs w:val="24"/>
              </w:rPr>
              <w:t>)</w:t>
            </w:r>
            <w:r>
              <w:rPr>
                <w:rFonts w:eastAsia="標楷體"/>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299"/>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187" w:hangingChars="78" w:hanging="187"/>
              <w:jc w:val="both"/>
              <w:rPr>
                <w:rFonts w:eastAsia="標楷體"/>
                <w:szCs w:val="24"/>
                <w:lang w:eastAsia="ar-SA"/>
              </w:rPr>
            </w:pPr>
            <w:r>
              <w:rPr>
                <w:rFonts w:ascii="標楷體" w:eastAsia="標楷體" w:hAnsi="標楷體" w:hint="eastAsia"/>
                <w:szCs w:val="24"/>
              </w:rPr>
              <w:t>9.</w:t>
            </w:r>
            <w:r>
              <w:rPr>
                <w:rFonts w:eastAsia="標楷體"/>
                <w:szCs w:val="24"/>
                <w:lang w:eastAsia="ar-SA"/>
              </w:rPr>
              <w:t>「案情摘要」扼要描述案卷案情大要內容。</w:t>
            </w:r>
          </w:p>
        </w:tc>
        <w:tc>
          <w:tcPr>
            <w:tcW w:w="5013" w:type="dxa"/>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抽檢標的同項目</w:t>
            </w:r>
            <w:r>
              <w:rPr>
                <w:rFonts w:eastAsia="標楷體"/>
                <w:szCs w:val="24"/>
              </w:rPr>
              <w:t>4</w:t>
            </w:r>
            <w:r>
              <w:rPr>
                <w:rFonts w:eastAsia="標楷體" w:hint="eastAsia"/>
                <w:szCs w:val="24"/>
              </w:rPr>
              <w:t>之抽檢案卷</w:t>
            </w:r>
            <w:r>
              <w:rPr>
                <w:rFonts w:eastAsia="標楷體"/>
                <w:szCs w:val="24"/>
              </w:rPr>
              <w:t>。</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檢視各案</w:t>
            </w:r>
            <w:r>
              <w:rPr>
                <w:rFonts w:eastAsia="標楷體" w:hint="eastAsia"/>
                <w:szCs w:val="24"/>
              </w:rPr>
              <w:t>卷</w:t>
            </w:r>
            <w:r>
              <w:rPr>
                <w:rFonts w:eastAsia="標楷體"/>
                <w:szCs w:val="24"/>
              </w:rPr>
              <w:t>及其案卷層級目錄「案情摘要」著錄內容，如有未符合下列</w:t>
            </w:r>
            <w:r>
              <w:rPr>
                <w:rFonts w:eastAsia="標楷體" w:hint="eastAsia"/>
                <w:szCs w:val="24"/>
              </w:rPr>
              <w:t>任一款</w:t>
            </w:r>
            <w:r>
              <w:rPr>
                <w:rFonts w:eastAsia="標楷體"/>
                <w:szCs w:val="24"/>
              </w:rPr>
              <w:t>者，視為不合格：</w:t>
            </w:r>
          </w:p>
          <w:p w:rsidR="005C0A8C" w:rsidRDefault="005C0A8C">
            <w:pPr>
              <w:numPr>
                <w:ilvl w:val="0"/>
                <w:numId w:val="19"/>
              </w:numPr>
              <w:suppressAutoHyphens/>
              <w:adjustRightInd/>
              <w:snapToGrid w:val="0"/>
              <w:spacing w:line="320" w:lineRule="exact"/>
              <w:ind w:left="522" w:hanging="284"/>
              <w:rPr>
                <w:rFonts w:eastAsia="標楷體" w:hint="eastAsia"/>
                <w:szCs w:val="24"/>
              </w:rPr>
            </w:pPr>
            <w:r>
              <w:rPr>
                <w:rFonts w:eastAsia="標楷體" w:hint="eastAsia"/>
                <w:szCs w:val="24"/>
              </w:rPr>
              <w:t>著錄案情大要內容，不加入個人闡述或評論之簡要文字。</w:t>
            </w:r>
          </w:p>
          <w:p w:rsidR="005C0A8C" w:rsidRDefault="005C0A8C">
            <w:pPr>
              <w:numPr>
                <w:ilvl w:val="0"/>
                <w:numId w:val="19"/>
              </w:numPr>
              <w:suppressAutoHyphens/>
              <w:adjustRightInd/>
              <w:snapToGrid w:val="0"/>
              <w:spacing w:line="320" w:lineRule="exact"/>
              <w:ind w:left="522" w:hanging="284"/>
              <w:rPr>
                <w:rFonts w:eastAsia="標楷體" w:hint="eastAsia"/>
                <w:szCs w:val="24"/>
              </w:rPr>
            </w:pPr>
            <w:r>
              <w:rPr>
                <w:rFonts w:eastAsia="標楷體" w:hint="eastAsia"/>
                <w:szCs w:val="24"/>
              </w:rPr>
              <w:t>相關法令定有保密義務者，摘要內容不得著錄當事人、檢舉及陳情人、機構或團體名稱。</w:t>
            </w:r>
          </w:p>
          <w:p w:rsidR="005C0A8C" w:rsidRDefault="005C0A8C">
            <w:pPr>
              <w:numPr>
                <w:ilvl w:val="0"/>
                <w:numId w:val="19"/>
              </w:numPr>
              <w:suppressAutoHyphens/>
              <w:adjustRightInd/>
              <w:snapToGrid w:val="0"/>
              <w:spacing w:line="320" w:lineRule="exact"/>
              <w:ind w:left="522" w:hanging="284"/>
              <w:rPr>
                <w:rFonts w:eastAsia="標楷體" w:hint="eastAsia"/>
                <w:szCs w:val="24"/>
              </w:rPr>
            </w:pPr>
            <w:r>
              <w:rPr>
                <w:rFonts w:eastAsia="標楷體" w:hint="eastAsia"/>
                <w:szCs w:val="24"/>
              </w:rPr>
              <w:t>著錄案卷之性質、重要性或目的；著錄案情重要結果、結論、過程或數據及附件；著錄案卷內容涉及之人、事、時、地及物等關鍵詞彙。</w:t>
            </w:r>
          </w:p>
          <w:p w:rsidR="005C0A8C" w:rsidRDefault="005C0A8C">
            <w:pPr>
              <w:numPr>
                <w:ilvl w:val="0"/>
                <w:numId w:val="19"/>
              </w:numPr>
              <w:suppressAutoHyphens/>
              <w:adjustRightInd/>
              <w:snapToGrid w:val="0"/>
              <w:spacing w:line="320" w:lineRule="exact"/>
              <w:ind w:left="522" w:hanging="284"/>
              <w:rPr>
                <w:rFonts w:eastAsia="標楷體" w:hint="eastAsia"/>
                <w:szCs w:val="24"/>
              </w:rPr>
            </w:pPr>
            <w:r>
              <w:rPr>
                <w:rFonts w:eastAsia="標楷體" w:hint="eastAsia"/>
                <w:szCs w:val="24"/>
              </w:rPr>
              <w:t>對國家、機關、社會大眾或個人權益之維護具重大影響，或重大輿情之特殊個案者，應著錄重要案件之案情。</w:t>
            </w:r>
          </w:p>
          <w:p w:rsidR="005C0A8C" w:rsidRDefault="005C0A8C">
            <w:pPr>
              <w:numPr>
                <w:ilvl w:val="0"/>
                <w:numId w:val="19"/>
              </w:numPr>
              <w:suppressAutoHyphens/>
              <w:adjustRightInd/>
              <w:snapToGrid w:val="0"/>
              <w:spacing w:line="320" w:lineRule="exact"/>
              <w:ind w:left="522" w:hanging="284"/>
              <w:jc w:val="both"/>
              <w:rPr>
                <w:rFonts w:eastAsia="標楷體"/>
                <w:szCs w:val="24"/>
              </w:rPr>
            </w:pPr>
            <w:r>
              <w:rPr>
                <w:rFonts w:eastAsia="標楷體" w:hint="eastAsia"/>
                <w:szCs w:val="24"/>
              </w:rPr>
              <w:t>文字應簡潔、明確及具體。</w:t>
            </w:r>
          </w:p>
          <w:p w:rsidR="005C0A8C" w:rsidRDefault="005C0A8C">
            <w:pPr>
              <w:suppressAutoHyphens/>
              <w:adjustRightInd/>
              <w:snapToGrid w:val="0"/>
              <w:spacing w:line="320" w:lineRule="exact"/>
              <w:jc w:val="both"/>
              <w:rPr>
                <w:rFonts w:eastAsia="標楷體"/>
                <w:b/>
                <w:szCs w:val="24"/>
              </w:rPr>
            </w:pPr>
            <w:r>
              <w:rPr>
                <w:rFonts w:eastAsia="標楷體"/>
                <w:b/>
                <w:szCs w:val="24"/>
              </w:rPr>
              <w:lastRenderedPageBreak/>
              <w:t>評分標準：</w:t>
            </w:r>
          </w:p>
          <w:p w:rsidR="005C0A8C" w:rsidRDefault="005C0A8C">
            <w:pPr>
              <w:suppressAutoHyphens/>
              <w:adjustRightInd/>
              <w:snapToGrid w:val="0"/>
              <w:spacing w:line="320" w:lineRule="exact"/>
              <w:jc w:val="both"/>
              <w:rPr>
                <w:rFonts w:eastAsia="標楷體"/>
                <w:szCs w:val="24"/>
              </w:rPr>
            </w:pPr>
            <w:r>
              <w:rPr>
                <w:rFonts w:eastAsia="標楷體"/>
                <w:szCs w:val="24"/>
              </w:rPr>
              <w:t>(</w:t>
            </w:r>
            <w:r>
              <w:rPr>
                <w:rFonts w:eastAsia="標楷體"/>
                <w:szCs w:val="24"/>
              </w:rPr>
              <w:t>合格案數</w:t>
            </w:r>
            <w:r>
              <w:rPr>
                <w:rFonts w:eastAsia="標楷體"/>
                <w:szCs w:val="24"/>
              </w:rPr>
              <w:t>/</w:t>
            </w:r>
            <w:r>
              <w:rPr>
                <w:rFonts w:eastAsia="標楷體"/>
                <w:szCs w:val="24"/>
              </w:rPr>
              <w:t>總案數</w:t>
            </w:r>
            <w:r>
              <w:rPr>
                <w:rFonts w:eastAsia="標楷體"/>
                <w:szCs w:val="24"/>
              </w:rPr>
              <w:t>)*100%</w:t>
            </w:r>
          </w:p>
          <w:p w:rsidR="005C0A8C" w:rsidRDefault="005C0A8C">
            <w:pPr>
              <w:suppressAutoHyphens/>
              <w:adjustRightInd/>
              <w:snapToGrid w:val="0"/>
              <w:spacing w:line="320" w:lineRule="exact"/>
              <w:jc w:val="both"/>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90%~99%(4</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20" w:lineRule="exact"/>
              <w:jc w:val="both"/>
              <w:rPr>
                <w:rFonts w:eastAsia="標楷體"/>
                <w:szCs w:val="24"/>
              </w:rPr>
            </w:pPr>
            <w:r>
              <w:rPr>
                <w:rFonts w:eastAsia="標楷體"/>
                <w:szCs w:val="24"/>
              </w:rPr>
              <w:t>80~89%(3</w:t>
            </w:r>
            <w:r>
              <w:rPr>
                <w:rFonts w:eastAsia="標楷體"/>
                <w:szCs w:val="24"/>
              </w:rPr>
              <w:t>分</w:t>
            </w:r>
            <w:r>
              <w:rPr>
                <w:rFonts w:eastAsia="標楷體"/>
                <w:szCs w:val="24"/>
              </w:rPr>
              <w:t>)</w:t>
            </w:r>
            <w:r>
              <w:rPr>
                <w:rFonts w:eastAsia="標楷體"/>
                <w:szCs w:val="24"/>
              </w:rPr>
              <w:t>；</w:t>
            </w:r>
            <w:r>
              <w:rPr>
                <w:rFonts w:eastAsia="標楷體"/>
                <w:szCs w:val="24"/>
              </w:rPr>
              <w:t>70~79%(2</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20" w:lineRule="exact"/>
              <w:jc w:val="both"/>
              <w:rPr>
                <w:rFonts w:eastAsia="標楷體"/>
                <w:szCs w:val="24"/>
              </w:rPr>
            </w:pPr>
            <w:r>
              <w:rPr>
                <w:rFonts w:eastAsia="標楷體"/>
                <w:szCs w:val="24"/>
              </w:rPr>
              <w:t>60~69%(1</w:t>
            </w:r>
            <w:r>
              <w:rPr>
                <w:rFonts w:eastAsia="標楷體"/>
                <w:szCs w:val="24"/>
              </w:rPr>
              <w:t>分</w:t>
            </w:r>
            <w:r>
              <w:rPr>
                <w:rFonts w:eastAsia="標楷體"/>
                <w:szCs w:val="24"/>
              </w:rPr>
              <w:t>)</w:t>
            </w:r>
            <w:r>
              <w:rPr>
                <w:rFonts w:eastAsia="標楷體"/>
                <w:szCs w:val="24"/>
              </w:rPr>
              <w:t>；未達</w:t>
            </w:r>
            <w:r>
              <w:rPr>
                <w:rFonts w:eastAsia="標楷體" w:hint="eastAsia"/>
                <w:szCs w:val="24"/>
              </w:rPr>
              <w:t>6</w:t>
            </w:r>
            <w:r>
              <w:rPr>
                <w:rFonts w:eastAsia="標楷體"/>
                <w:szCs w:val="24"/>
              </w:rPr>
              <w:t>0%(0</w:t>
            </w:r>
            <w:r>
              <w:rPr>
                <w:rFonts w:eastAsia="標楷體"/>
                <w:szCs w:val="24"/>
              </w:rPr>
              <w:t>分</w:t>
            </w:r>
            <w:r>
              <w:rPr>
                <w:rFonts w:eastAsia="標楷體"/>
                <w:szCs w:val="24"/>
              </w:rPr>
              <w:t>)</w:t>
            </w:r>
            <w:r>
              <w:rPr>
                <w:rFonts w:eastAsia="標楷體"/>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ind w:left="36"/>
              <w:jc w:val="center"/>
              <w:rPr>
                <w:rFonts w:eastAsia="標楷體"/>
                <w:sz w:val="26"/>
                <w:szCs w:val="26"/>
              </w:rPr>
            </w:pPr>
          </w:p>
        </w:tc>
      </w:tr>
      <w:tr w:rsidR="005C0A8C">
        <w:trPr>
          <w:trHeight w:val="299"/>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ascii="標楷體" w:eastAsia="標楷體" w:hAnsi="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ascii="標楷體" w:eastAsia="標楷體" w:hAnsi="標楷體"/>
                <w:szCs w:val="24"/>
                <w:lang w:eastAsia="ar-SA"/>
              </w:rPr>
            </w:pPr>
            <w:r>
              <w:rPr>
                <w:rFonts w:ascii="標楷體" w:eastAsia="標楷體" w:hAnsi="標楷體" w:hint="eastAsia"/>
                <w:szCs w:val="24"/>
              </w:rPr>
              <w:t>10.</w:t>
            </w:r>
            <w:r>
              <w:rPr>
                <w:rFonts w:ascii="標楷體" w:eastAsia="標楷體" w:hAnsi="標楷體"/>
                <w:szCs w:val="24"/>
                <w:lang w:eastAsia="ar-SA"/>
              </w:rPr>
              <w:t>「主題項」</w:t>
            </w:r>
            <w:r>
              <w:rPr>
                <w:rFonts w:eastAsia="標楷體"/>
                <w:szCs w:val="24"/>
                <w:lang w:eastAsia="ar-SA"/>
              </w:rPr>
              <w:t>妥適運用關鍵詞彙著錄</w:t>
            </w:r>
            <w:r>
              <w:rPr>
                <w:rFonts w:ascii="標楷體" w:eastAsia="標楷體" w:hAnsi="標楷體"/>
                <w:szCs w:val="24"/>
                <w:lang w:eastAsia="ar-SA"/>
              </w:rPr>
              <w:t>。</w:t>
            </w:r>
          </w:p>
          <w:p w:rsidR="005C0A8C" w:rsidRDefault="005C0A8C">
            <w:pPr>
              <w:suppressAutoHyphens/>
              <w:adjustRightInd/>
              <w:snapToGrid w:val="0"/>
              <w:spacing w:line="320" w:lineRule="exact"/>
              <w:ind w:left="425"/>
              <w:rPr>
                <w:rFonts w:ascii="標楷體" w:eastAsia="標楷體" w:hAnsi="標楷體"/>
                <w:szCs w:val="24"/>
                <w:lang w:eastAsia="ar-SA"/>
              </w:rPr>
            </w:pPr>
          </w:p>
        </w:tc>
        <w:tc>
          <w:tcPr>
            <w:tcW w:w="5013" w:type="dxa"/>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抽檢標的同項目</w:t>
            </w:r>
            <w:r>
              <w:rPr>
                <w:rFonts w:eastAsia="標楷體"/>
                <w:szCs w:val="24"/>
              </w:rPr>
              <w:t>4</w:t>
            </w:r>
            <w:r>
              <w:rPr>
                <w:rFonts w:eastAsia="標楷體" w:hint="eastAsia"/>
                <w:szCs w:val="24"/>
              </w:rPr>
              <w:t>之抽檢案卷。</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查核各案所有案件及其案卷層級目錄「主題項」著錄內容，案情涉及之關鍵人、事、時、地或物等未著錄者，視為不合格。</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20" w:lineRule="exact"/>
              <w:ind w:left="36"/>
              <w:jc w:val="both"/>
              <w:rPr>
                <w:rFonts w:eastAsia="標楷體"/>
                <w:szCs w:val="24"/>
              </w:rPr>
            </w:pPr>
            <w:r>
              <w:rPr>
                <w:rFonts w:eastAsia="標楷體"/>
                <w:szCs w:val="24"/>
              </w:rPr>
              <w:t>(</w:t>
            </w:r>
            <w:r>
              <w:rPr>
                <w:rFonts w:eastAsia="標楷體"/>
                <w:szCs w:val="24"/>
              </w:rPr>
              <w:t>合格案數</w:t>
            </w:r>
            <w:r>
              <w:rPr>
                <w:rFonts w:eastAsia="標楷體"/>
                <w:szCs w:val="24"/>
              </w:rPr>
              <w:t>/</w:t>
            </w:r>
            <w:r>
              <w:rPr>
                <w:rFonts w:eastAsia="標楷體"/>
                <w:szCs w:val="24"/>
              </w:rPr>
              <w:t>總案數</w:t>
            </w:r>
            <w:r>
              <w:rPr>
                <w:rFonts w:eastAsia="標楷體"/>
                <w:szCs w:val="24"/>
              </w:rPr>
              <w:t>)*100%</w:t>
            </w:r>
          </w:p>
          <w:p w:rsidR="005C0A8C" w:rsidRDefault="005C0A8C">
            <w:pPr>
              <w:suppressAutoHyphens/>
              <w:adjustRightInd/>
              <w:snapToGrid w:val="0"/>
              <w:spacing w:line="320" w:lineRule="exact"/>
              <w:ind w:left="36"/>
              <w:jc w:val="both"/>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90%~99%(4</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20" w:lineRule="exact"/>
              <w:ind w:left="36"/>
              <w:jc w:val="both"/>
              <w:rPr>
                <w:rFonts w:eastAsia="標楷體"/>
                <w:szCs w:val="24"/>
              </w:rPr>
            </w:pPr>
            <w:r>
              <w:rPr>
                <w:rFonts w:eastAsia="標楷體"/>
                <w:szCs w:val="24"/>
              </w:rPr>
              <w:t>80~89%(3</w:t>
            </w:r>
            <w:r>
              <w:rPr>
                <w:rFonts w:eastAsia="標楷體"/>
                <w:szCs w:val="24"/>
              </w:rPr>
              <w:t>分</w:t>
            </w:r>
            <w:r>
              <w:rPr>
                <w:rFonts w:eastAsia="標楷體"/>
                <w:szCs w:val="24"/>
              </w:rPr>
              <w:t>)</w:t>
            </w:r>
            <w:r>
              <w:rPr>
                <w:rFonts w:eastAsia="標楷體"/>
                <w:szCs w:val="24"/>
              </w:rPr>
              <w:t>；</w:t>
            </w:r>
            <w:r>
              <w:rPr>
                <w:rFonts w:eastAsia="標楷體"/>
                <w:szCs w:val="24"/>
              </w:rPr>
              <w:t>70~79%(2</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20" w:lineRule="exact"/>
              <w:ind w:left="36"/>
              <w:jc w:val="both"/>
              <w:rPr>
                <w:rFonts w:eastAsia="標楷體"/>
                <w:szCs w:val="24"/>
              </w:rPr>
            </w:pPr>
            <w:r>
              <w:rPr>
                <w:rFonts w:eastAsia="標楷體"/>
                <w:szCs w:val="24"/>
              </w:rPr>
              <w:t>60~69%(1</w:t>
            </w:r>
            <w:r>
              <w:rPr>
                <w:rFonts w:eastAsia="標楷體"/>
                <w:szCs w:val="24"/>
              </w:rPr>
              <w:t>分</w:t>
            </w:r>
            <w:r>
              <w:rPr>
                <w:rFonts w:eastAsia="標楷體"/>
                <w:szCs w:val="24"/>
              </w:rPr>
              <w:t>)</w:t>
            </w:r>
            <w:r>
              <w:rPr>
                <w:rFonts w:eastAsia="標楷體"/>
                <w:szCs w:val="24"/>
              </w:rPr>
              <w:t>；未達</w:t>
            </w:r>
            <w:r>
              <w:rPr>
                <w:rFonts w:eastAsia="標楷體" w:hint="eastAsia"/>
                <w:szCs w:val="24"/>
              </w:rPr>
              <w:t>6</w:t>
            </w:r>
            <w:r>
              <w:rPr>
                <w:rFonts w:eastAsia="標楷體"/>
                <w:szCs w:val="24"/>
              </w:rPr>
              <w:t>0%(0</w:t>
            </w:r>
            <w:r>
              <w:rPr>
                <w:rFonts w:eastAsia="標楷體"/>
                <w:szCs w:val="24"/>
              </w:rPr>
              <w:t>分</w:t>
            </w:r>
            <w:r>
              <w:rPr>
                <w:rFonts w:eastAsia="標楷體"/>
                <w:szCs w:val="24"/>
              </w:rPr>
              <w:t>)</w:t>
            </w:r>
            <w:r>
              <w:rPr>
                <w:rFonts w:eastAsia="標楷體"/>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ind w:left="36"/>
              <w:jc w:val="center"/>
              <w:rPr>
                <w:rFonts w:eastAsia="標楷體"/>
                <w:sz w:val="26"/>
                <w:szCs w:val="26"/>
              </w:rPr>
            </w:pPr>
          </w:p>
        </w:tc>
      </w:tr>
      <w:tr w:rsidR="005C0A8C">
        <w:tblPrEx>
          <w:tblLook w:val="04A0" w:firstRow="1" w:lastRow="0" w:firstColumn="1" w:lastColumn="0" w:noHBand="0" w:noVBand="1"/>
        </w:tblPrEx>
        <w:trPr>
          <w:trHeight w:val="243"/>
          <w:jc w:val="center"/>
        </w:trPr>
        <w:tc>
          <w:tcPr>
            <w:tcW w:w="1064" w:type="dxa"/>
            <w:vMerge w:val="restart"/>
            <w:tcBorders>
              <w:top w:val="single" w:sz="4" w:space="0" w:color="000000"/>
              <w:left w:val="single" w:sz="4" w:space="0" w:color="000000"/>
              <w:right w:val="single" w:sz="4" w:space="0" w:color="000000"/>
            </w:tcBorders>
            <w:tcMar>
              <w:top w:w="0" w:type="dxa"/>
              <w:left w:w="28" w:type="dxa"/>
              <w:bottom w:w="0" w:type="dxa"/>
              <w:right w:w="11" w:type="dxa"/>
            </w:tcMar>
            <w:hideMark/>
          </w:tcPr>
          <w:p w:rsidR="005C0A8C" w:rsidRDefault="005C0A8C">
            <w:pPr>
              <w:suppressAutoHyphens/>
              <w:adjustRightInd/>
              <w:snapToGrid w:val="0"/>
              <w:spacing w:line="320" w:lineRule="exact"/>
              <w:jc w:val="center"/>
              <w:rPr>
                <w:rFonts w:eastAsia="標楷體"/>
                <w:szCs w:val="24"/>
              </w:rPr>
            </w:pPr>
            <w:r>
              <w:rPr>
                <w:rFonts w:eastAsia="標楷體"/>
                <w:szCs w:val="24"/>
                <w:lang w:eastAsia="ar-SA"/>
              </w:rPr>
              <w:t>檔案</w:t>
            </w:r>
            <w:r>
              <w:rPr>
                <w:rFonts w:eastAsia="標楷體"/>
                <w:szCs w:val="24"/>
              </w:rPr>
              <w:t>保存</w:t>
            </w:r>
          </w:p>
          <w:p w:rsidR="005C0A8C" w:rsidRDefault="005C0A8C">
            <w:pPr>
              <w:suppressAutoHyphens/>
              <w:adjustRightInd/>
              <w:snapToGrid w:val="0"/>
              <w:spacing w:line="320" w:lineRule="exact"/>
              <w:jc w:val="center"/>
              <w:rPr>
                <w:rFonts w:eastAsia="標楷體"/>
                <w:szCs w:val="24"/>
              </w:rPr>
            </w:pPr>
            <w:r>
              <w:rPr>
                <w:rFonts w:eastAsia="標楷體"/>
                <w:szCs w:val="24"/>
              </w:rPr>
              <w:t>與維護</w:t>
            </w:r>
          </w:p>
          <w:p w:rsidR="005C0A8C" w:rsidRDefault="005C0A8C">
            <w:pPr>
              <w:suppressAutoHyphens/>
              <w:adjustRightInd/>
              <w:snapToGrid w:val="0"/>
              <w:spacing w:line="320" w:lineRule="exact"/>
              <w:jc w:val="center"/>
              <w:rPr>
                <w:rFonts w:eastAsia="標楷體"/>
                <w:szCs w:val="24"/>
              </w:rPr>
            </w:pPr>
          </w:p>
        </w:tc>
        <w:tc>
          <w:tcPr>
            <w:tcW w:w="22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 w:type="dxa"/>
            </w:tcMar>
            <w:hideMark/>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11.</w:t>
            </w:r>
            <w:r>
              <w:rPr>
                <w:rFonts w:eastAsia="標楷體"/>
                <w:szCs w:val="24"/>
                <w:lang w:eastAsia="ar-SA"/>
              </w:rPr>
              <w:t>案件整理按目次號由小至大排列。</w:t>
            </w:r>
          </w:p>
        </w:tc>
        <w:tc>
          <w:tcPr>
            <w:tcW w:w="5013" w:type="dxa"/>
            <w:tcBorders>
              <w:top w:val="single" w:sz="4" w:space="0" w:color="000000"/>
              <w:left w:val="single" w:sz="4" w:space="0" w:color="000000"/>
              <w:bottom w:val="single" w:sz="4" w:space="0" w:color="000000"/>
              <w:right w:val="single" w:sz="4" w:space="0" w:color="000000"/>
            </w:tcBorders>
          </w:tcPr>
          <w:p w:rsidR="005C0A8C" w:rsidRDefault="005C0A8C">
            <w:pPr>
              <w:suppressAutoHyphens/>
              <w:adjustRightInd/>
              <w:snapToGrid w:val="0"/>
              <w:spacing w:line="34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40" w:lineRule="exact"/>
              <w:ind w:left="318" w:hanging="284"/>
              <w:jc w:val="both"/>
              <w:rPr>
                <w:rFonts w:eastAsia="標楷體"/>
                <w:szCs w:val="24"/>
              </w:rPr>
            </w:pPr>
            <w:r>
              <w:rPr>
                <w:rFonts w:eastAsia="標楷體"/>
                <w:szCs w:val="24"/>
              </w:rPr>
              <w:t>抽檢分屬不同分類號</w:t>
            </w:r>
            <w:r>
              <w:rPr>
                <w:rFonts w:eastAsia="標楷體" w:hint="eastAsia"/>
                <w:szCs w:val="24"/>
              </w:rPr>
              <w:t>、不同年代</w:t>
            </w:r>
            <w:r>
              <w:rPr>
                <w:rFonts w:eastAsia="標楷體"/>
                <w:szCs w:val="24"/>
              </w:rPr>
              <w:t>之檔案至少</w:t>
            </w:r>
            <w:r>
              <w:rPr>
                <w:rFonts w:eastAsia="標楷體" w:hint="eastAsia"/>
                <w:szCs w:val="24"/>
              </w:rPr>
              <w:t>6</w:t>
            </w:r>
            <w:r>
              <w:rPr>
                <w:rFonts w:eastAsia="標楷體"/>
                <w:szCs w:val="24"/>
              </w:rPr>
              <w:t>案</w:t>
            </w:r>
            <w:r>
              <w:rPr>
                <w:rFonts w:eastAsia="標楷體" w:hint="eastAsia"/>
                <w:szCs w:val="24"/>
              </w:rPr>
              <w:t>(</w:t>
            </w:r>
            <w:r>
              <w:rPr>
                <w:rFonts w:eastAsia="標楷體" w:hint="eastAsia"/>
                <w:szCs w:val="24"/>
              </w:rPr>
              <w:t>永久保存檔案至少</w:t>
            </w:r>
            <w:r>
              <w:rPr>
                <w:rFonts w:eastAsia="標楷體" w:hint="eastAsia"/>
                <w:szCs w:val="24"/>
              </w:rPr>
              <w:t>4</w:t>
            </w:r>
            <w:r>
              <w:rPr>
                <w:rFonts w:eastAsia="標楷體" w:hint="eastAsia"/>
                <w:szCs w:val="24"/>
              </w:rPr>
              <w:t>案、定期保存檔案至少</w:t>
            </w:r>
            <w:r>
              <w:rPr>
                <w:rFonts w:eastAsia="標楷體" w:hint="eastAsia"/>
                <w:szCs w:val="24"/>
              </w:rPr>
              <w:t>2</w:t>
            </w:r>
            <w:r>
              <w:rPr>
                <w:rFonts w:eastAsia="標楷體" w:hint="eastAsia"/>
                <w:szCs w:val="24"/>
              </w:rPr>
              <w:t>案</w:t>
            </w:r>
            <w:r>
              <w:rPr>
                <w:rFonts w:eastAsia="標楷體"/>
                <w:szCs w:val="24"/>
              </w:rPr>
              <w:t>)</w:t>
            </w:r>
            <w:r>
              <w:rPr>
                <w:rFonts w:eastAsia="標楷體"/>
                <w:szCs w:val="24"/>
              </w:rPr>
              <w:t>，每案至少抽</w:t>
            </w:r>
            <w:r>
              <w:rPr>
                <w:rFonts w:eastAsia="標楷體"/>
                <w:szCs w:val="24"/>
              </w:rPr>
              <w:t>1</w:t>
            </w:r>
            <w:r>
              <w:rPr>
                <w:rFonts w:eastAsia="標楷體"/>
                <w:szCs w:val="24"/>
              </w:rPr>
              <w:t>卷查核。</w:t>
            </w:r>
          </w:p>
          <w:p w:rsidR="005C0A8C" w:rsidRDefault="005C0A8C">
            <w:pPr>
              <w:numPr>
                <w:ilvl w:val="1"/>
                <w:numId w:val="12"/>
              </w:numPr>
              <w:suppressAutoHyphens/>
              <w:adjustRightInd/>
              <w:snapToGrid w:val="0"/>
              <w:spacing w:line="340" w:lineRule="exact"/>
              <w:ind w:left="318" w:hanging="284"/>
              <w:jc w:val="both"/>
              <w:rPr>
                <w:rFonts w:eastAsia="標楷體"/>
                <w:szCs w:val="24"/>
              </w:rPr>
            </w:pPr>
            <w:r>
              <w:rPr>
                <w:rFonts w:eastAsia="標楷體"/>
                <w:szCs w:val="24"/>
              </w:rPr>
              <w:t>檢視卷內所有案件應依目次號由小至大排列。各案內有任一案件未符合規定者，該案視為不合格。</w:t>
            </w:r>
          </w:p>
          <w:p w:rsidR="005C0A8C" w:rsidRDefault="005C0A8C">
            <w:pPr>
              <w:suppressAutoHyphens/>
              <w:adjustRightInd/>
              <w:snapToGrid w:val="0"/>
              <w:spacing w:line="340" w:lineRule="exact"/>
              <w:jc w:val="both"/>
              <w:rPr>
                <w:rFonts w:eastAsia="標楷體"/>
                <w:b/>
                <w:szCs w:val="24"/>
              </w:rPr>
            </w:pPr>
            <w:r>
              <w:rPr>
                <w:rFonts w:eastAsia="標楷體"/>
                <w:b/>
                <w:szCs w:val="24"/>
              </w:rPr>
              <w:lastRenderedPageBreak/>
              <w:t>評分標準：</w:t>
            </w:r>
          </w:p>
          <w:p w:rsidR="005C0A8C" w:rsidRDefault="005C0A8C">
            <w:pPr>
              <w:suppressAutoHyphens/>
              <w:adjustRightInd/>
              <w:snapToGrid w:val="0"/>
              <w:spacing w:line="340" w:lineRule="exact"/>
              <w:ind w:left="34"/>
              <w:jc w:val="both"/>
              <w:rPr>
                <w:rFonts w:eastAsia="標楷體"/>
                <w:szCs w:val="24"/>
              </w:rPr>
            </w:pPr>
            <w:r>
              <w:rPr>
                <w:rFonts w:eastAsia="標楷體"/>
                <w:szCs w:val="24"/>
              </w:rPr>
              <w:t>(</w:t>
            </w:r>
            <w:r>
              <w:rPr>
                <w:rFonts w:eastAsia="標楷體"/>
                <w:szCs w:val="24"/>
              </w:rPr>
              <w:t>合格案數</w:t>
            </w:r>
            <w:r>
              <w:rPr>
                <w:rFonts w:eastAsia="標楷體"/>
                <w:szCs w:val="24"/>
              </w:rPr>
              <w:t>/</w:t>
            </w:r>
            <w:r>
              <w:rPr>
                <w:rFonts w:eastAsia="標楷體"/>
                <w:szCs w:val="24"/>
              </w:rPr>
              <w:t>總案數</w:t>
            </w:r>
            <w:r>
              <w:rPr>
                <w:rFonts w:eastAsia="標楷體"/>
                <w:szCs w:val="24"/>
              </w:rPr>
              <w:t>)*100%</w:t>
            </w:r>
          </w:p>
          <w:p w:rsidR="005C0A8C" w:rsidRDefault="005C0A8C">
            <w:pPr>
              <w:suppressAutoHyphens/>
              <w:adjustRightInd/>
              <w:snapToGrid w:val="0"/>
              <w:spacing w:line="340" w:lineRule="exact"/>
              <w:ind w:left="34"/>
              <w:jc w:val="both"/>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w:t>
            </w:r>
            <w:r>
              <w:rPr>
                <w:rFonts w:eastAsia="標楷體" w:hint="eastAsia"/>
                <w:szCs w:val="24"/>
              </w:rPr>
              <w:t>0</w:t>
            </w:r>
            <w:r>
              <w:rPr>
                <w:rFonts w:eastAsia="標楷體"/>
                <w:szCs w:val="24"/>
              </w:rPr>
              <w:t>~99%(4</w:t>
            </w:r>
            <w:r>
              <w:rPr>
                <w:rFonts w:eastAsia="標楷體"/>
                <w:szCs w:val="24"/>
              </w:rPr>
              <w:t>分</w:t>
            </w:r>
            <w:r>
              <w:rPr>
                <w:rFonts w:eastAsia="標楷體"/>
                <w:szCs w:val="24"/>
              </w:rPr>
              <w:t>)</w:t>
            </w:r>
            <w:r>
              <w:rPr>
                <w:rFonts w:eastAsia="標楷體"/>
                <w:szCs w:val="24"/>
              </w:rPr>
              <w:t>；</w:t>
            </w:r>
            <w:r>
              <w:rPr>
                <w:rFonts w:eastAsia="標楷體"/>
                <w:szCs w:val="24"/>
              </w:rPr>
              <w:t>8</w:t>
            </w:r>
            <w:r>
              <w:rPr>
                <w:rFonts w:eastAsia="標楷體" w:hint="eastAsia"/>
                <w:szCs w:val="24"/>
              </w:rPr>
              <w:t>0</w:t>
            </w:r>
            <w:r>
              <w:rPr>
                <w:rFonts w:eastAsia="標楷體"/>
                <w:szCs w:val="24"/>
              </w:rPr>
              <w:t>~89%(3</w:t>
            </w:r>
            <w:r>
              <w:rPr>
                <w:rFonts w:eastAsia="標楷體"/>
                <w:szCs w:val="24"/>
              </w:rPr>
              <w:t>分</w:t>
            </w:r>
            <w:r>
              <w:rPr>
                <w:rFonts w:eastAsia="標楷體"/>
                <w:szCs w:val="24"/>
              </w:rPr>
              <w:t>)</w:t>
            </w:r>
            <w:r>
              <w:rPr>
                <w:rFonts w:eastAsia="標楷體"/>
                <w:szCs w:val="24"/>
              </w:rPr>
              <w:t>；</w:t>
            </w:r>
            <w:r>
              <w:rPr>
                <w:rFonts w:eastAsia="標楷體"/>
                <w:szCs w:val="24"/>
              </w:rPr>
              <w:t>7</w:t>
            </w:r>
            <w:r>
              <w:rPr>
                <w:rFonts w:eastAsia="標楷體" w:hint="eastAsia"/>
                <w:szCs w:val="24"/>
              </w:rPr>
              <w:t>0</w:t>
            </w:r>
            <w:r>
              <w:rPr>
                <w:rFonts w:eastAsia="標楷體"/>
                <w:szCs w:val="24"/>
              </w:rPr>
              <w:t>~79%(2</w:t>
            </w:r>
            <w:r>
              <w:rPr>
                <w:rFonts w:eastAsia="標楷體"/>
                <w:szCs w:val="24"/>
              </w:rPr>
              <w:t>分</w:t>
            </w:r>
            <w:r>
              <w:rPr>
                <w:rFonts w:eastAsia="標楷體"/>
                <w:szCs w:val="24"/>
              </w:rPr>
              <w:t>)</w:t>
            </w:r>
            <w:r>
              <w:rPr>
                <w:rFonts w:eastAsia="標楷體"/>
                <w:szCs w:val="24"/>
              </w:rPr>
              <w:t>；</w:t>
            </w:r>
            <w:r>
              <w:rPr>
                <w:rFonts w:eastAsia="標楷體"/>
                <w:szCs w:val="24"/>
              </w:rPr>
              <w:t>6</w:t>
            </w:r>
            <w:r>
              <w:rPr>
                <w:rFonts w:eastAsia="標楷體" w:hint="eastAsia"/>
                <w:szCs w:val="24"/>
              </w:rPr>
              <w:t>0</w:t>
            </w:r>
            <w:r>
              <w:rPr>
                <w:rFonts w:eastAsia="標楷體"/>
                <w:szCs w:val="24"/>
              </w:rPr>
              <w:t>~6</w:t>
            </w:r>
            <w:r>
              <w:rPr>
                <w:rFonts w:eastAsia="標楷體" w:hint="eastAsia"/>
                <w:szCs w:val="24"/>
              </w:rPr>
              <w:t>9</w:t>
            </w:r>
            <w:r>
              <w:rPr>
                <w:rFonts w:eastAsia="標楷體"/>
                <w:szCs w:val="24"/>
              </w:rPr>
              <w:t>%(1</w:t>
            </w:r>
            <w:r>
              <w:rPr>
                <w:rFonts w:eastAsia="標楷體"/>
                <w:szCs w:val="24"/>
              </w:rPr>
              <w:t>分</w:t>
            </w:r>
            <w:r>
              <w:rPr>
                <w:rFonts w:eastAsia="標楷體"/>
                <w:szCs w:val="24"/>
              </w:rPr>
              <w:t>)</w:t>
            </w:r>
            <w:r>
              <w:rPr>
                <w:rFonts w:eastAsia="標楷體"/>
                <w:szCs w:val="24"/>
              </w:rPr>
              <w:t>；未達</w:t>
            </w:r>
            <w:r>
              <w:rPr>
                <w:rFonts w:eastAsia="標楷體"/>
                <w:szCs w:val="24"/>
              </w:rPr>
              <w:t>60%(0</w:t>
            </w:r>
            <w:r>
              <w:rPr>
                <w:rFonts w:eastAsia="標楷體"/>
                <w:szCs w:val="24"/>
              </w:rPr>
              <w:t>分</w:t>
            </w:r>
            <w:r>
              <w:rPr>
                <w:rFonts w:eastAsia="標楷體"/>
                <w:szCs w:val="24"/>
              </w:rPr>
              <w:t>)</w:t>
            </w:r>
            <w:r>
              <w:rPr>
                <w:rFonts w:eastAsia="標楷體"/>
                <w:szCs w:val="24"/>
              </w:rPr>
              <w:t>。</w:t>
            </w:r>
          </w:p>
        </w:tc>
        <w:tc>
          <w:tcPr>
            <w:tcW w:w="4721" w:type="dxa"/>
            <w:tcBorders>
              <w:bottom w:val="single" w:sz="4" w:space="0" w:color="000000"/>
            </w:tcBorders>
          </w:tcPr>
          <w:p w:rsidR="005C0A8C" w:rsidRDefault="005C0A8C">
            <w:pPr>
              <w:suppressAutoHyphens/>
              <w:adjustRightInd/>
              <w:snapToGrid w:val="0"/>
              <w:spacing w:line="320" w:lineRule="exact"/>
              <w:jc w:val="both"/>
              <w:rPr>
                <w:rFonts w:eastAsia="標楷體"/>
                <w:szCs w:val="24"/>
              </w:rPr>
            </w:pPr>
          </w:p>
        </w:tc>
        <w:tc>
          <w:tcPr>
            <w:tcW w:w="926" w:type="dxa"/>
            <w:tcBorders>
              <w:bottom w:val="single" w:sz="4" w:space="0" w:color="000000"/>
            </w:tcBorders>
          </w:tcPr>
          <w:p w:rsidR="005C0A8C" w:rsidRDefault="005C0A8C">
            <w:pPr>
              <w:suppressAutoHyphens/>
              <w:adjustRightInd/>
              <w:snapToGrid w:val="0"/>
              <w:spacing w:line="320" w:lineRule="exact"/>
              <w:jc w:val="center"/>
              <w:rPr>
                <w:rFonts w:eastAsia="標楷體"/>
                <w:sz w:val="26"/>
                <w:szCs w:val="26"/>
              </w:rPr>
            </w:pPr>
          </w:p>
        </w:tc>
      </w:tr>
      <w:tr w:rsidR="005C0A8C">
        <w:tblPrEx>
          <w:tblLook w:val="04A0" w:firstRow="1" w:lastRow="0" w:firstColumn="1" w:lastColumn="0" w:noHBand="0" w:noVBand="1"/>
        </w:tblPrEx>
        <w:trPr>
          <w:trHeight w:val="361"/>
          <w:jc w:val="center"/>
        </w:trPr>
        <w:tc>
          <w:tcPr>
            <w:tcW w:w="1064" w:type="dxa"/>
            <w:vMerge/>
            <w:tcBorders>
              <w:left w:val="single" w:sz="4" w:space="0" w:color="000000"/>
              <w:right w:val="single" w:sz="4" w:space="0" w:color="000000"/>
            </w:tcBorders>
            <w:vAlign w:val="center"/>
            <w:hideMark/>
          </w:tcPr>
          <w:p w:rsidR="005C0A8C" w:rsidRDefault="005C0A8C">
            <w:pPr>
              <w:widowControl/>
              <w:adjustRightInd/>
              <w:spacing w:line="320" w:lineRule="exact"/>
              <w:rPr>
                <w:rFonts w:eastAsia="標楷體"/>
                <w:szCs w:val="24"/>
              </w:rPr>
            </w:pPr>
          </w:p>
        </w:tc>
        <w:tc>
          <w:tcPr>
            <w:tcW w:w="22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 w:type="dxa"/>
            </w:tcMar>
            <w:hideMark/>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12.</w:t>
            </w:r>
            <w:r>
              <w:rPr>
                <w:rFonts w:eastAsia="標楷體"/>
                <w:szCs w:val="24"/>
                <w:lang w:eastAsia="ar-SA"/>
              </w:rPr>
              <w:t>目次表應載事項符合規定。</w:t>
            </w:r>
          </w:p>
        </w:tc>
        <w:tc>
          <w:tcPr>
            <w:tcW w:w="5013" w:type="dxa"/>
            <w:tcBorders>
              <w:left w:val="single" w:sz="4" w:space="0" w:color="000000"/>
              <w:right w:val="single" w:sz="4" w:space="0" w:color="000000"/>
            </w:tcBorders>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抽檢分屬不同分類號</w:t>
            </w:r>
            <w:r>
              <w:rPr>
                <w:rFonts w:eastAsia="標楷體" w:hint="eastAsia"/>
                <w:szCs w:val="24"/>
              </w:rPr>
              <w:t>、不同年代</w:t>
            </w:r>
            <w:r>
              <w:rPr>
                <w:rFonts w:eastAsia="標楷體"/>
                <w:szCs w:val="24"/>
              </w:rPr>
              <w:t>之檔案至少</w:t>
            </w:r>
            <w:r>
              <w:rPr>
                <w:rFonts w:eastAsia="標楷體" w:hint="eastAsia"/>
                <w:szCs w:val="24"/>
              </w:rPr>
              <w:t>6</w:t>
            </w:r>
            <w:r>
              <w:rPr>
                <w:rFonts w:eastAsia="標楷體"/>
                <w:szCs w:val="24"/>
              </w:rPr>
              <w:t>案</w:t>
            </w:r>
            <w:r>
              <w:rPr>
                <w:rFonts w:eastAsia="標楷體" w:hint="eastAsia"/>
                <w:szCs w:val="24"/>
              </w:rPr>
              <w:t>(</w:t>
            </w:r>
            <w:r>
              <w:rPr>
                <w:rFonts w:eastAsia="標楷體" w:hint="eastAsia"/>
                <w:szCs w:val="24"/>
              </w:rPr>
              <w:t>永久保存檔案至少</w:t>
            </w:r>
            <w:r>
              <w:rPr>
                <w:rFonts w:eastAsia="標楷體" w:hint="eastAsia"/>
                <w:szCs w:val="24"/>
              </w:rPr>
              <w:t>4</w:t>
            </w:r>
            <w:r>
              <w:rPr>
                <w:rFonts w:eastAsia="標楷體" w:hint="eastAsia"/>
                <w:szCs w:val="24"/>
              </w:rPr>
              <w:t>案、定期保存檔案至少</w:t>
            </w:r>
            <w:r>
              <w:rPr>
                <w:rFonts w:eastAsia="標楷體" w:hint="eastAsia"/>
                <w:szCs w:val="24"/>
              </w:rPr>
              <w:t>2</w:t>
            </w:r>
            <w:r>
              <w:rPr>
                <w:rFonts w:eastAsia="標楷體" w:hint="eastAsia"/>
                <w:szCs w:val="24"/>
              </w:rPr>
              <w:t>案</w:t>
            </w:r>
            <w:r>
              <w:rPr>
                <w:rFonts w:eastAsia="標楷體"/>
                <w:szCs w:val="24"/>
              </w:rPr>
              <w:t>)</w:t>
            </w:r>
            <w:r>
              <w:rPr>
                <w:rFonts w:eastAsia="標楷體"/>
                <w:szCs w:val="24"/>
              </w:rPr>
              <w:t>，每案至少抽</w:t>
            </w:r>
            <w:r>
              <w:rPr>
                <w:rFonts w:eastAsia="標楷體"/>
                <w:szCs w:val="24"/>
              </w:rPr>
              <w:t>1</w:t>
            </w:r>
            <w:r>
              <w:rPr>
                <w:rFonts w:eastAsia="標楷體"/>
                <w:szCs w:val="24"/>
              </w:rPr>
              <w:t>卷查核。</w:t>
            </w:r>
            <w:r>
              <w:rPr>
                <w:rFonts w:eastAsia="標楷體" w:hint="eastAsia"/>
                <w:szCs w:val="24"/>
              </w:rPr>
              <w:t>(</w:t>
            </w:r>
            <w:r>
              <w:rPr>
                <w:rFonts w:eastAsia="標楷體" w:hint="eastAsia"/>
                <w:szCs w:val="24"/>
              </w:rPr>
              <w:t>抽檢標的可與項目</w:t>
            </w:r>
            <w:r>
              <w:rPr>
                <w:rFonts w:eastAsia="標楷體" w:hint="eastAsia"/>
                <w:szCs w:val="24"/>
              </w:rPr>
              <w:t>1</w:t>
            </w:r>
            <w:r>
              <w:rPr>
                <w:rFonts w:eastAsia="標楷體"/>
                <w:szCs w:val="24"/>
              </w:rPr>
              <w:t>1</w:t>
            </w:r>
            <w:r>
              <w:rPr>
                <w:rFonts w:eastAsia="標楷體"/>
                <w:szCs w:val="24"/>
              </w:rPr>
              <w:t>相同</w:t>
            </w:r>
            <w:r>
              <w:rPr>
                <w:rFonts w:eastAsia="標楷體"/>
                <w:szCs w:val="24"/>
              </w:rPr>
              <w:t>)</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檢視每卷目次表內容應包括檔號、案名、案由、密等、保存年限、其他應記載事項等。各案內有任一案件未符合規定者，該案視為不合格。</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20" w:lineRule="exact"/>
              <w:ind w:left="36"/>
              <w:jc w:val="both"/>
              <w:rPr>
                <w:rFonts w:eastAsia="標楷體"/>
                <w:szCs w:val="24"/>
              </w:rPr>
            </w:pPr>
            <w:r>
              <w:rPr>
                <w:rFonts w:eastAsia="標楷體"/>
                <w:szCs w:val="24"/>
              </w:rPr>
              <w:t>(</w:t>
            </w:r>
            <w:r>
              <w:rPr>
                <w:rFonts w:eastAsia="標楷體"/>
                <w:szCs w:val="24"/>
              </w:rPr>
              <w:t>合格案數</w:t>
            </w:r>
            <w:r>
              <w:rPr>
                <w:rFonts w:eastAsia="標楷體"/>
                <w:szCs w:val="24"/>
              </w:rPr>
              <w:t>/</w:t>
            </w:r>
            <w:r>
              <w:rPr>
                <w:rFonts w:eastAsia="標楷體"/>
                <w:szCs w:val="24"/>
              </w:rPr>
              <w:t>總案數</w:t>
            </w:r>
            <w:r>
              <w:rPr>
                <w:rFonts w:eastAsia="標楷體"/>
                <w:szCs w:val="24"/>
              </w:rPr>
              <w:t>)*100%</w:t>
            </w:r>
          </w:p>
          <w:p w:rsidR="005C0A8C" w:rsidRDefault="005C0A8C">
            <w:pPr>
              <w:suppressAutoHyphens/>
              <w:adjustRightInd/>
              <w:snapToGrid w:val="0"/>
              <w:spacing w:line="320" w:lineRule="exact"/>
              <w:ind w:left="36"/>
              <w:jc w:val="both"/>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w:t>
            </w:r>
            <w:r>
              <w:rPr>
                <w:rFonts w:eastAsia="標楷體" w:hint="eastAsia"/>
                <w:szCs w:val="24"/>
              </w:rPr>
              <w:t>0</w:t>
            </w:r>
            <w:r>
              <w:rPr>
                <w:rFonts w:eastAsia="標楷體"/>
                <w:szCs w:val="24"/>
              </w:rPr>
              <w:t>~99%(4</w:t>
            </w:r>
            <w:r>
              <w:rPr>
                <w:rFonts w:eastAsia="標楷體"/>
                <w:szCs w:val="24"/>
              </w:rPr>
              <w:t>分</w:t>
            </w:r>
            <w:r>
              <w:rPr>
                <w:rFonts w:eastAsia="標楷體"/>
                <w:szCs w:val="24"/>
              </w:rPr>
              <w:t>)</w:t>
            </w:r>
            <w:r>
              <w:rPr>
                <w:rFonts w:eastAsia="標楷體"/>
                <w:szCs w:val="24"/>
              </w:rPr>
              <w:t>；</w:t>
            </w:r>
            <w:r>
              <w:rPr>
                <w:rFonts w:eastAsia="標楷體"/>
                <w:szCs w:val="24"/>
              </w:rPr>
              <w:t>8</w:t>
            </w:r>
            <w:r>
              <w:rPr>
                <w:rFonts w:eastAsia="標楷體" w:hint="eastAsia"/>
                <w:szCs w:val="24"/>
              </w:rPr>
              <w:t>0</w:t>
            </w:r>
            <w:r>
              <w:rPr>
                <w:rFonts w:eastAsia="標楷體"/>
                <w:szCs w:val="24"/>
              </w:rPr>
              <w:t>~89%(3</w:t>
            </w:r>
            <w:r>
              <w:rPr>
                <w:rFonts w:eastAsia="標楷體"/>
                <w:szCs w:val="24"/>
              </w:rPr>
              <w:t>分</w:t>
            </w:r>
            <w:r>
              <w:rPr>
                <w:rFonts w:eastAsia="標楷體"/>
                <w:szCs w:val="24"/>
              </w:rPr>
              <w:t>)</w:t>
            </w:r>
            <w:r>
              <w:rPr>
                <w:rFonts w:eastAsia="標楷體"/>
                <w:szCs w:val="24"/>
              </w:rPr>
              <w:t>；</w:t>
            </w:r>
            <w:r>
              <w:rPr>
                <w:rFonts w:eastAsia="標楷體"/>
                <w:szCs w:val="24"/>
              </w:rPr>
              <w:t>7</w:t>
            </w:r>
            <w:r>
              <w:rPr>
                <w:rFonts w:eastAsia="標楷體" w:hint="eastAsia"/>
                <w:szCs w:val="24"/>
              </w:rPr>
              <w:t>0</w:t>
            </w:r>
            <w:r>
              <w:rPr>
                <w:rFonts w:eastAsia="標楷體"/>
                <w:szCs w:val="24"/>
              </w:rPr>
              <w:t>~79%(2</w:t>
            </w:r>
            <w:r>
              <w:rPr>
                <w:rFonts w:eastAsia="標楷體"/>
                <w:szCs w:val="24"/>
              </w:rPr>
              <w:t>分</w:t>
            </w:r>
            <w:r>
              <w:rPr>
                <w:rFonts w:eastAsia="標楷體"/>
                <w:szCs w:val="24"/>
              </w:rPr>
              <w:t>)</w:t>
            </w:r>
            <w:r>
              <w:rPr>
                <w:rFonts w:eastAsia="標楷體"/>
                <w:szCs w:val="24"/>
              </w:rPr>
              <w:t>；</w:t>
            </w:r>
            <w:r>
              <w:rPr>
                <w:rFonts w:eastAsia="標楷體"/>
                <w:szCs w:val="24"/>
              </w:rPr>
              <w:t>6</w:t>
            </w:r>
            <w:r>
              <w:rPr>
                <w:rFonts w:eastAsia="標楷體" w:hint="eastAsia"/>
                <w:szCs w:val="24"/>
              </w:rPr>
              <w:t>0</w:t>
            </w:r>
            <w:r>
              <w:rPr>
                <w:rFonts w:eastAsia="標楷體"/>
                <w:szCs w:val="24"/>
              </w:rPr>
              <w:t>~6</w:t>
            </w:r>
            <w:r>
              <w:rPr>
                <w:rFonts w:eastAsia="標楷體" w:hint="eastAsia"/>
                <w:szCs w:val="24"/>
              </w:rPr>
              <w:t>9</w:t>
            </w:r>
            <w:r>
              <w:rPr>
                <w:rFonts w:eastAsia="標楷體"/>
                <w:szCs w:val="24"/>
              </w:rPr>
              <w:t>%(1</w:t>
            </w:r>
            <w:r>
              <w:rPr>
                <w:rFonts w:eastAsia="標楷體"/>
                <w:szCs w:val="24"/>
              </w:rPr>
              <w:t>分</w:t>
            </w:r>
            <w:r>
              <w:rPr>
                <w:rFonts w:eastAsia="標楷體"/>
                <w:szCs w:val="24"/>
              </w:rPr>
              <w:t>)</w:t>
            </w:r>
            <w:r>
              <w:rPr>
                <w:rFonts w:eastAsia="標楷體"/>
                <w:szCs w:val="24"/>
              </w:rPr>
              <w:t>；未達</w:t>
            </w:r>
            <w:r>
              <w:rPr>
                <w:rFonts w:eastAsia="標楷體"/>
                <w:szCs w:val="24"/>
              </w:rPr>
              <w:t>60%(0</w:t>
            </w:r>
            <w:r>
              <w:rPr>
                <w:rFonts w:eastAsia="標楷體"/>
                <w:szCs w:val="24"/>
              </w:rPr>
              <w:t>分</w:t>
            </w:r>
            <w:r>
              <w:rPr>
                <w:rFonts w:eastAsia="標楷體"/>
                <w:szCs w:val="24"/>
              </w:rPr>
              <w:t>)</w:t>
            </w:r>
            <w:r>
              <w:rPr>
                <w:rFonts w:eastAsia="標楷體"/>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blPrEx>
          <w:tblLook w:val="04A0" w:firstRow="1" w:lastRow="0" w:firstColumn="1" w:lastColumn="0" w:noHBand="0" w:noVBand="1"/>
        </w:tblPrEx>
        <w:trPr>
          <w:trHeight w:val="338"/>
          <w:jc w:val="center"/>
        </w:trPr>
        <w:tc>
          <w:tcPr>
            <w:tcW w:w="1064" w:type="dxa"/>
            <w:vMerge/>
            <w:tcBorders>
              <w:left w:val="single" w:sz="4" w:space="0" w:color="000000"/>
              <w:right w:val="single" w:sz="4" w:space="0" w:color="000000"/>
            </w:tcBorders>
            <w:vAlign w:val="center"/>
            <w:hideMark/>
          </w:tcPr>
          <w:p w:rsidR="005C0A8C" w:rsidRDefault="005C0A8C">
            <w:pPr>
              <w:widowControl/>
              <w:adjustRightInd/>
              <w:spacing w:line="320" w:lineRule="exact"/>
              <w:rPr>
                <w:rFonts w:eastAsia="標楷體"/>
                <w:szCs w:val="24"/>
              </w:rPr>
            </w:pPr>
          </w:p>
        </w:tc>
        <w:tc>
          <w:tcPr>
            <w:tcW w:w="22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 w:type="dxa"/>
            </w:tcMar>
            <w:hideMark/>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13.</w:t>
            </w:r>
            <w:r>
              <w:rPr>
                <w:rFonts w:eastAsia="標楷體"/>
                <w:szCs w:val="24"/>
                <w:lang w:eastAsia="ar-SA"/>
              </w:rPr>
              <w:t>各案件規格大小符合公文用紙。</w:t>
            </w:r>
          </w:p>
        </w:tc>
        <w:tc>
          <w:tcPr>
            <w:tcW w:w="5013" w:type="dxa"/>
            <w:tcBorders>
              <w:left w:val="single" w:sz="4" w:space="0" w:color="000000"/>
              <w:right w:val="single" w:sz="4" w:space="0" w:color="000000"/>
            </w:tcBorders>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20" w:lineRule="exact"/>
              <w:ind w:left="318" w:hanging="284"/>
              <w:jc w:val="both"/>
              <w:rPr>
                <w:rFonts w:eastAsia="標楷體"/>
                <w:szCs w:val="24"/>
              </w:rPr>
            </w:pPr>
            <w:r>
              <w:rPr>
                <w:rFonts w:eastAsia="標楷體"/>
                <w:szCs w:val="24"/>
              </w:rPr>
              <w:t>抽檢分屬不同分類號</w:t>
            </w:r>
            <w:r>
              <w:rPr>
                <w:rFonts w:eastAsia="標楷體" w:hint="eastAsia"/>
                <w:szCs w:val="24"/>
              </w:rPr>
              <w:t>、不同年代</w:t>
            </w:r>
            <w:r>
              <w:rPr>
                <w:rFonts w:eastAsia="標楷體"/>
                <w:szCs w:val="24"/>
              </w:rPr>
              <w:t>之檔案至少</w:t>
            </w:r>
            <w:r>
              <w:rPr>
                <w:rFonts w:eastAsia="標楷體" w:hint="eastAsia"/>
                <w:szCs w:val="24"/>
              </w:rPr>
              <w:t>6</w:t>
            </w:r>
            <w:r>
              <w:rPr>
                <w:rFonts w:eastAsia="標楷體"/>
                <w:szCs w:val="24"/>
              </w:rPr>
              <w:t>案</w:t>
            </w:r>
            <w:r>
              <w:rPr>
                <w:rFonts w:eastAsia="標楷體" w:hint="eastAsia"/>
                <w:szCs w:val="24"/>
              </w:rPr>
              <w:t>(</w:t>
            </w:r>
            <w:r>
              <w:rPr>
                <w:rFonts w:eastAsia="標楷體" w:hint="eastAsia"/>
                <w:szCs w:val="24"/>
              </w:rPr>
              <w:t>永久保存檔案至少</w:t>
            </w:r>
            <w:r>
              <w:rPr>
                <w:rFonts w:eastAsia="標楷體" w:hint="eastAsia"/>
                <w:szCs w:val="24"/>
              </w:rPr>
              <w:t>4</w:t>
            </w:r>
            <w:r>
              <w:rPr>
                <w:rFonts w:eastAsia="標楷體" w:hint="eastAsia"/>
                <w:szCs w:val="24"/>
              </w:rPr>
              <w:t>案、定期保存檔案至少</w:t>
            </w:r>
            <w:r>
              <w:rPr>
                <w:rFonts w:eastAsia="標楷體" w:hint="eastAsia"/>
                <w:szCs w:val="24"/>
              </w:rPr>
              <w:t>2</w:t>
            </w:r>
            <w:r>
              <w:rPr>
                <w:rFonts w:eastAsia="標楷體" w:hint="eastAsia"/>
                <w:szCs w:val="24"/>
              </w:rPr>
              <w:t>案</w:t>
            </w:r>
            <w:r>
              <w:rPr>
                <w:rFonts w:eastAsia="標楷體"/>
                <w:szCs w:val="24"/>
              </w:rPr>
              <w:t>)</w:t>
            </w:r>
            <w:r>
              <w:rPr>
                <w:rFonts w:eastAsia="標楷體"/>
                <w:szCs w:val="24"/>
              </w:rPr>
              <w:t>，每案至少抽</w:t>
            </w:r>
            <w:r>
              <w:rPr>
                <w:rFonts w:eastAsia="標楷體"/>
                <w:szCs w:val="24"/>
              </w:rPr>
              <w:t>1</w:t>
            </w:r>
            <w:r>
              <w:rPr>
                <w:rFonts w:eastAsia="標楷體"/>
                <w:szCs w:val="24"/>
              </w:rPr>
              <w:t>卷查核。</w:t>
            </w:r>
            <w:r>
              <w:rPr>
                <w:rFonts w:eastAsia="標楷體" w:hint="eastAsia"/>
                <w:szCs w:val="24"/>
              </w:rPr>
              <w:t>(</w:t>
            </w:r>
            <w:r>
              <w:rPr>
                <w:rFonts w:eastAsia="標楷體" w:hint="eastAsia"/>
                <w:szCs w:val="24"/>
              </w:rPr>
              <w:t>抽檢標的可與項目</w:t>
            </w:r>
            <w:r>
              <w:rPr>
                <w:rFonts w:eastAsia="標楷體" w:hint="eastAsia"/>
                <w:szCs w:val="24"/>
              </w:rPr>
              <w:t>1</w:t>
            </w:r>
            <w:r>
              <w:rPr>
                <w:rFonts w:eastAsia="標楷體"/>
                <w:szCs w:val="24"/>
              </w:rPr>
              <w:t>1</w:t>
            </w:r>
            <w:r>
              <w:rPr>
                <w:rFonts w:eastAsia="標楷體"/>
                <w:szCs w:val="24"/>
              </w:rPr>
              <w:t>相同</w:t>
            </w:r>
            <w:r>
              <w:rPr>
                <w:rFonts w:eastAsia="標楷體"/>
                <w:szCs w:val="24"/>
              </w:rPr>
              <w:t>)</w:t>
            </w:r>
          </w:p>
          <w:p w:rsidR="005C0A8C" w:rsidRDefault="005C0A8C">
            <w:pPr>
              <w:numPr>
                <w:ilvl w:val="1"/>
                <w:numId w:val="12"/>
              </w:numPr>
              <w:suppressAutoHyphens/>
              <w:adjustRightInd/>
              <w:snapToGrid w:val="0"/>
              <w:spacing w:line="320" w:lineRule="exact"/>
              <w:ind w:left="318" w:hanging="284"/>
              <w:jc w:val="both"/>
              <w:rPr>
                <w:rFonts w:eastAsia="標楷體"/>
                <w:szCs w:val="24"/>
              </w:rPr>
            </w:pPr>
            <w:r>
              <w:rPr>
                <w:rFonts w:eastAsia="標楷體"/>
                <w:szCs w:val="24"/>
              </w:rPr>
              <w:t>檢視卷內所有案件之用紙情形：</w:t>
            </w:r>
            <w:r>
              <w:rPr>
                <w:rFonts w:eastAsia="標楷體"/>
                <w:szCs w:val="24"/>
                <w:lang w:eastAsia="ar-SA"/>
              </w:rPr>
              <w:t>規格大小符</w:t>
            </w:r>
            <w:r>
              <w:rPr>
                <w:rFonts w:eastAsia="標楷體"/>
                <w:szCs w:val="24"/>
                <w:lang w:eastAsia="ar-SA"/>
              </w:rPr>
              <w:lastRenderedPageBreak/>
              <w:t>合公文用紙，左右底</w:t>
            </w:r>
            <w:r>
              <w:rPr>
                <w:rFonts w:eastAsia="標楷體"/>
                <w:szCs w:val="24"/>
                <w:lang w:eastAsia="ar-SA"/>
              </w:rPr>
              <w:t>3</w:t>
            </w:r>
            <w:r>
              <w:rPr>
                <w:rFonts w:eastAsia="標楷體"/>
                <w:szCs w:val="24"/>
                <w:lang w:eastAsia="ar-SA"/>
              </w:rPr>
              <w:t>面邊緣保持整齊，過寬過大者得予裁切、折疊，但不得損及檔案之內容；未達規定標準者，以公文用紙襯貼</w:t>
            </w:r>
            <w:r>
              <w:rPr>
                <w:rFonts w:eastAsia="標楷體"/>
                <w:szCs w:val="24"/>
              </w:rPr>
              <w:t>。各案內有任一案件未符合規定者，該案視為不合格。</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20" w:lineRule="exact"/>
              <w:ind w:left="34"/>
              <w:jc w:val="both"/>
              <w:rPr>
                <w:rFonts w:eastAsia="標楷體"/>
                <w:szCs w:val="24"/>
              </w:rPr>
            </w:pPr>
            <w:r>
              <w:rPr>
                <w:rFonts w:eastAsia="標楷體"/>
                <w:szCs w:val="24"/>
              </w:rPr>
              <w:t>(</w:t>
            </w:r>
            <w:r>
              <w:rPr>
                <w:rFonts w:eastAsia="標楷體"/>
                <w:szCs w:val="24"/>
              </w:rPr>
              <w:t>合格案數</w:t>
            </w:r>
            <w:r>
              <w:rPr>
                <w:rFonts w:eastAsia="標楷體"/>
                <w:szCs w:val="24"/>
              </w:rPr>
              <w:t>/</w:t>
            </w:r>
            <w:r>
              <w:rPr>
                <w:rFonts w:eastAsia="標楷體"/>
                <w:szCs w:val="24"/>
              </w:rPr>
              <w:t>總案數</w:t>
            </w:r>
            <w:r>
              <w:rPr>
                <w:rFonts w:eastAsia="標楷體"/>
                <w:szCs w:val="24"/>
              </w:rPr>
              <w:t>)*100%</w:t>
            </w:r>
          </w:p>
          <w:p w:rsidR="005C0A8C" w:rsidRDefault="005C0A8C">
            <w:pPr>
              <w:suppressAutoHyphens/>
              <w:adjustRightInd/>
              <w:snapToGrid w:val="0"/>
              <w:spacing w:line="320" w:lineRule="exact"/>
              <w:ind w:left="34"/>
              <w:jc w:val="both"/>
              <w:rPr>
                <w:rFonts w:eastAsia="標楷體"/>
                <w:szCs w:val="24"/>
              </w:rPr>
            </w:pPr>
            <w:r>
              <w:rPr>
                <w:rFonts w:eastAsia="標楷體"/>
                <w:szCs w:val="24"/>
              </w:rPr>
              <w:t>達</w:t>
            </w:r>
            <w:r>
              <w:rPr>
                <w:rFonts w:eastAsia="標楷體"/>
                <w:szCs w:val="24"/>
              </w:rPr>
              <w:t>100%(5</w:t>
            </w:r>
            <w:r>
              <w:rPr>
                <w:rFonts w:eastAsia="標楷體"/>
                <w:szCs w:val="24"/>
              </w:rPr>
              <w:t>分</w:t>
            </w:r>
            <w:r>
              <w:rPr>
                <w:rFonts w:eastAsia="標楷體"/>
                <w:szCs w:val="24"/>
              </w:rPr>
              <w:t>)</w:t>
            </w:r>
            <w:r>
              <w:rPr>
                <w:rFonts w:eastAsia="標楷體"/>
                <w:szCs w:val="24"/>
              </w:rPr>
              <w:t>；</w:t>
            </w:r>
            <w:r>
              <w:rPr>
                <w:rFonts w:eastAsia="標楷體"/>
                <w:szCs w:val="24"/>
              </w:rPr>
              <w:t>9</w:t>
            </w:r>
            <w:r>
              <w:rPr>
                <w:rFonts w:eastAsia="標楷體" w:hint="eastAsia"/>
                <w:szCs w:val="24"/>
              </w:rPr>
              <w:t>0</w:t>
            </w:r>
            <w:r>
              <w:rPr>
                <w:rFonts w:eastAsia="標楷體"/>
                <w:szCs w:val="24"/>
              </w:rPr>
              <w:t>~99%(4</w:t>
            </w:r>
            <w:r>
              <w:rPr>
                <w:rFonts w:eastAsia="標楷體"/>
                <w:szCs w:val="24"/>
              </w:rPr>
              <w:t>分</w:t>
            </w:r>
            <w:r>
              <w:rPr>
                <w:rFonts w:eastAsia="標楷體"/>
                <w:szCs w:val="24"/>
              </w:rPr>
              <w:t>)</w:t>
            </w:r>
            <w:r>
              <w:rPr>
                <w:rFonts w:eastAsia="標楷體"/>
                <w:szCs w:val="24"/>
              </w:rPr>
              <w:t>；</w:t>
            </w:r>
            <w:r>
              <w:rPr>
                <w:rFonts w:eastAsia="標楷體"/>
                <w:szCs w:val="24"/>
              </w:rPr>
              <w:t>8</w:t>
            </w:r>
            <w:r>
              <w:rPr>
                <w:rFonts w:eastAsia="標楷體" w:hint="eastAsia"/>
                <w:szCs w:val="24"/>
              </w:rPr>
              <w:t>0</w:t>
            </w:r>
            <w:r>
              <w:rPr>
                <w:rFonts w:eastAsia="標楷體"/>
                <w:szCs w:val="24"/>
              </w:rPr>
              <w:t>~89%(3</w:t>
            </w:r>
            <w:r>
              <w:rPr>
                <w:rFonts w:eastAsia="標楷體"/>
                <w:szCs w:val="24"/>
              </w:rPr>
              <w:t>分</w:t>
            </w:r>
            <w:r>
              <w:rPr>
                <w:rFonts w:eastAsia="標楷體"/>
                <w:szCs w:val="24"/>
              </w:rPr>
              <w:t>)</w:t>
            </w:r>
            <w:r>
              <w:rPr>
                <w:rFonts w:eastAsia="標楷體"/>
                <w:szCs w:val="24"/>
              </w:rPr>
              <w:t>；</w:t>
            </w:r>
            <w:r>
              <w:rPr>
                <w:rFonts w:eastAsia="標楷體"/>
                <w:szCs w:val="24"/>
              </w:rPr>
              <w:t>7</w:t>
            </w:r>
            <w:r>
              <w:rPr>
                <w:rFonts w:eastAsia="標楷體" w:hint="eastAsia"/>
                <w:szCs w:val="24"/>
              </w:rPr>
              <w:t>0</w:t>
            </w:r>
            <w:r>
              <w:rPr>
                <w:rFonts w:eastAsia="標楷體"/>
                <w:szCs w:val="24"/>
              </w:rPr>
              <w:t>~79%(2</w:t>
            </w:r>
            <w:r>
              <w:rPr>
                <w:rFonts w:eastAsia="標楷體"/>
                <w:szCs w:val="24"/>
              </w:rPr>
              <w:t>分</w:t>
            </w:r>
            <w:r>
              <w:rPr>
                <w:rFonts w:eastAsia="標楷體"/>
                <w:szCs w:val="24"/>
              </w:rPr>
              <w:t>)</w:t>
            </w:r>
            <w:r>
              <w:rPr>
                <w:rFonts w:eastAsia="標楷體"/>
                <w:szCs w:val="24"/>
              </w:rPr>
              <w:t>；</w:t>
            </w:r>
            <w:r>
              <w:rPr>
                <w:rFonts w:eastAsia="標楷體"/>
                <w:szCs w:val="24"/>
              </w:rPr>
              <w:t>6</w:t>
            </w:r>
            <w:r>
              <w:rPr>
                <w:rFonts w:eastAsia="標楷體" w:hint="eastAsia"/>
                <w:szCs w:val="24"/>
              </w:rPr>
              <w:t>0</w:t>
            </w:r>
            <w:r>
              <w:rPr>
                <w:rFonts w:eastAsia="標楷體"/>
                <w:szCs w:val="24"/>
              </w:rPr>
              <w:t>~6</w:t>
            </w:r>
            <w:r>
              <w:rPr>
                <w:rFonts w:eastAsia="標楷體" w:hint="eastAsia"/>
                <w:szCs w:val="24"/>
              </w:rPr>
              <w:t>9</w:t>
            </w:r>
            <w:r>
              <w:rPr>
                <w:rFonts w:eastAsia="標楷體"/>
                <w:szCs w:val="24"/>
              </w:rPr>
              <w:t>%(1</w:t>
            </w:r>
            <w:r>
              <w:rPr>
                <w:rFonts w:eastAsia="標楷體"/>
                <w:szCs w:val="24"/>
              </w:rPr>
              <w:t>分</w:t>
            </w:r>
            <w:r>
              <w:rPr>
                <w:rFonts w:eastAsia="標楷體"/>
                <w:szCs w:val="24"/>
              </w:rPr>
              <w:t>)</w:t>
            </w:r>
            <w:r>
              <w:rPr>
                <w:rFonts w:eastAsia="標楷體"/>
                <w:szCs w:val="24"/>
              </w:rPr>
              <w:t>；未達</w:t>
            </w:r>
            <w:r>
              <w:rPr>
                <w:rFonts w:eastAsia="標楷體"/>
                <w:szCs w:val="24"/>
              </w:rPr>
              <w:t>60%(0</w:t>
            </w:r>
            <w:r>
              <w:rPr>
                <w:rFonts w:eastAsia="標楷體"/>
                <w:szCs w:val="24"/>
              </w:rPr>
              <w:t>分</w:t>
            </w:r>
            <w:r>
              <w:rPr>
                <w:rFonts w:eastAsia="標楷體"/>
                <w:szCs w:val="24"/>
              </w:rPr>
              <w:t>)</w:t>
            </w:r>
            <w:r>
              <w:rPr>
                <w:rFonts w:eastAsia="標楷體"/>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blPrEx>
          <w:tblLook w:val="04A0" w:firstRow="1" w:lastRow="0" w:firstColumn="1" w:lastColumn="0" w:noHBand="0" w:noVBand="1"/>
        </w:tblPrEx>
        <w:trPr>
          <w:trHeight w:val="336"/>
          <w:jc w:val="center"/>
        </w:trPr>
        <w:tc>
          <w:tcPr>
            <w:tcW w:w="1064" w:type="dxa"/>
            <w:vMerge/>
            <w:tcBorders>
              <w:left w:val="single" w:sz="4" w:space="0" w:color="000000"/>
              <w:right w:val="single" w:sz="4" w:space="0" w:color="000000"/>
            </w:tcBorders>
            <w:vAlign w:val="center"/>
            <w:hideMark/>
          </w:tcPr>
          <w:p w:rsidR="005C0A8C" w:rsidRDefault="005C0A8C">
            <w:pPr>
              <w:widowControl/>
              <w:adjustRightInd/>
              <w:spacing w:line="320" w:lineRule="exact"/>
              <w:rPr>
                <w:rFonts w:eastAsia="標楷體"/>
                <w:szCs w:val="24"/>
              </w:rPr>
            </w:pPr>
          </w:p>
        </w:tc>
        <w:tc>
          <w:tcPr>
            <w:tcW w:w="22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 w:type="dxa"/>
            </w:tcMar>
            <w:hideMark/>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14.</w:t>
            </w:r>
            <w:r>
              <w:rPr>
                <w:rFonts w:eastAsia="標楷體"/>
                <w:szCs w:val="24"/>
                <w:lang w:eastAsia="ar-SA"/>
              </w:rPr>
              <w:t>永久保存檔案依規定辦理裝訂。</w:t>
            </w:r>
          </w:p>
        </w:tc>
        <w:tc>
          <w:tcPr>
            <w:tcW w:w="5013" w:type="dxa"/>
            <w:tcBorders>
              <w:left w:val="single" w:sz="4" w:space="0" w:color="000000"/>
              <w:bottom w:val="single" w:sz="4" w:space="0" w:color="000000"/>
              <w:right w:val="single" w:sz="4" w:space="0" w:color="000000"/>
            </w:tcBorders>
          </w:tcPr>
          <w:p w:rsidR="005C0A8C" w:rsidRDefault="005C0A8C">
            <w:pPr>
              <w:suppressAutoHyphens/>
              <w:adjustRightInd/>
              <w:snapToGrid w:val="0"/>
              <w:spacing w:line="300" w:lineRule="exact"/>
              <w:jc w:val="both"/>
              <w:rPr>
                <w:rFonts w:eastAsia="標楷體"/>
                <w:b/>
                <w:szCs w:val="24"/>
              </w:rPr>
            </w:pPr>
            <w:r>
              <w:rPr>
                <w:rFonts w:eastAsia="標楷體"/>
                <w:b/>
                <w:szCs w:val="24"/>
              </w:rPr>
              <w:t>評鑑方式：</w:t>
            </w:r>
          </w:p>
          <w:p w:rsidR="005C0A8C" w:rsidRDefault="005C0A8C">
            <w:pPr>
              <w:suppressAutoHyphens/>
              <w:adjustRightInd/>
              <w:snapToGrid w:val="0"/>
              <w:spacing w:line="300" w:lineRule="exact"/>
              <w:jc w:val="both"/>
              <w:rPr>
                <w:rFonts w:eastAsia="標楷體"/>
                <w:szCs w:val="24"/>
              </w:rPr>
            </w:pPr>
            <w:r>
              <w:rPr>
                <w:rFonts w:eastAsia="標楷體"/>
                <w:szCs w:val="24"/>
              </w:rPr>
              <w:t>抽檢永久保存檔案至少</w:t>
            </w:r>
            <w:r>
              <w:rPr>
                <w:rFonts w:eastAsia="標楷體" w:hint="eastAsia"/>
                <w:szCs w:val="24"/>
              </w:rPr>
              <w:t>6</w:t>
            </w:r>
            <w:r>
              <w:rPr>
                <w:rFonts w:eastAsia="標楷體"/>
                <w:szCs w:val="24"/>
              </w:rPr>
              <w:t>案，每案至少抽</w:t>
            </w:r>
            <w:r>
              <w:rPr>
                <w:rFonts w:eastAsia="標楷體"/>
                <w:szCs w:val="24"/>
              </w:rPr>
              <w:t>1</w:t>
            </w:r>
            <w:r>
              <w:rPr>
                <w:rFonts w:eastAsia="標楷體"/>
                <w:szCs w:val="24"/>
              </w:rPr>
              <w:t>卷查核，檢視是否依規定裝訂。</w:t>
            </w:r>
          </w:p>
          <w:p w:rsidR="005C0A8C" w:rsidRDefault="005C0A8C">
            <w:pPr>
              <w:suppressAutoHyphens/>
              <w:adjustRightInd/>
              <w:snapToGrid w:val="0"/>
              <w:spacing w:line="300" w:lineRule="exact"/>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00" w:lineRule="exact"/>
              <w:ind w:left="320" w:hanging="284"/>
              <w:jc w:val="both"/>
              <w:rPr>
                <w:rFonts w:eastAsia="標楷體"/>
                <w:szCs w:val="24"/>
              </w:rPr>
            </w:pPr>
            <w:r>
              <w:rPr>
                <w:rFonts w:eastAsia="標楷體"/>
                <w:szCs w:val="24"/>
              </w:rPr>
              <w:t>檢視每案是否完成以下</w:t>
            </w:r>
            <w:r>
              <w:rPr>
                <w:rFonts w:eastAsia="標楷體"/>
                <w:szCs w:val="24"/>
              </w:rPr>
              <w:t>5</w:t>
            </w:r>
            <w:r>
              <w:rPr>
                <w:rFonts w:eastAsia="標楷體"/>
                <w:szCs w:val="24"/>
              </w:rPr>
              <w:t>項裝訂原則，完成</w:t>
            </w:r>
            <w:r>
              <w:rPr>
                <w:rFonts w:eastAsia="標楷體"/>
                <w:szCs w:val="24"/>
              </w:rPr>
              <w:t>1</w:t>
            </w:r>
            <w:r>
              <w:rPr>
                <w:rFonts w:eastAsia="標楷體"/>
                <w:szCs w:val="24"/>
              </w:rPr>
              <w:t>項以</w:t>
            </w:r>
            <w:r>
              <w:rPr>
                <w:rFonts w:eastAsia="標楷體"/>
                <w:szCs w:val="24"/>
              </w:rPr>
              <w:t>1</w:t>
            </w:r>
            <w:r>
              <w:rPr>
                <w:rFonts w:eastAsia="標楷體"/>
                <w:szCs w:val="24"/>
              </w:rPr>
              <w:t>分計算：</w:t>
            </w:r>
          </w:p>
          <w:p w:rsidR="005C0A8C" w:rsidRDefault="005C0A8C">
            <w:pPr>
              <w:numPr>
                <w:ilvl w:val="0"/>
                <w:numId w:val="134"/>
              </w:numPr>
              <w:suppressAutoHyphens/>
              <w:adjustRightInd/>
              <w:snapToGrid w:val="0"/>
              <w:spacing w:line="300" w:lineRule="exact"/>
              <w:ind w:hanging="236"/>
              <w:jc w:val="both"/>
              <w:rPr>
                <w:rFonts w:eastAsia="標楷體"/>
                <w:szCs w:val="24"/>
              </w:rPr>
            </w:pPr>
            <w:r>
              <w:rPr>
                <w:rFonts w:eastAsia="標楷體"/>
                <w:szCs w:val="24"/>
              </w:rPr>
              <w:t>永久保存檔案定期裝訂。</w:t>
            </w:r>
            <w:r>
              <w:rPr>
                <w:rFonts w:eastAsia="標楷體"/>
                <w:szCs w:val="24"/>
              </w:rPr>
              <w:t>(1</w:t>
            </w:r>
            <w:r>
              <w:rPr>
                <w:rFonts w:eastAsia="標楷體"/>
                <w:szCs w:val="24"/>
              </w:rPr>
              <w:t>分</w:t>
            </w:r>
            <w:r>
              <w:rPr>
                <w:rFonts w:eastAsia="標楷體"/>
                <w:szCs w:val="24"/>
              </w:rPr>
              <w:t>)</w:t>
            </w:r>
          </w:p>
          <w:p w:rsidR="005C0A8C" w:rsidRDefault="005C0A8C">
            <w:pPr>
              <w:numPr>
                <w:ilvl w:val="0"/>
                <w:numId w:val="134"/>
              </w:numPr>
              <w:suppressAutoHyphens/>
              <w:adjustRightInd/>
              <w:snapToGrid w:val="0"/>
              <w:spacing w:line="300" w:lineRule="exact"/>
              <w:ind w:hanging="236"/>
              <w:jc w:val="both"/>
              <w:rPr>
                <w:rFonts w:eastAsia="標楷體"/>
                <w:szCs w:val="24"/>
              </w:rPr>
            </w:pPr>
            <w:r>
              <w:rPr>
                <w:rFonts w:eastAsia="標楷體"/>
                <w:szCs w:val="24"/>
              </w:rPr>
              <w:t>去除檔案上加附之金屬物。</w:t>
            </w:r>
            <w:r>
              <w:rPr>
                <w:rFonts w:eastAsia="標楷體"/>
                <w:szCs w:val="24"/>
              </w:rPr>
              <w:t>(1</w:t>
            </w:r>
            <w:r>
              <w:rPr>
                <w:rFonts w:eastAsia="標楷體"/>
                <w:szCs w:val="24"/>
              </w:rPr>
              <w:t>分</w:t>
            </w:r>
            <w:r>
              <w:rPr>
                <w:rFonts w:eastAsia="標楷體"/>
                <w:szCs w:val="24"/>
              </w:rPr>
              <w:t>)</w:t>
            </w:r>
          </w:p>
          <w:p w:rsidR="005C0A8C" w:rsidRDefault="005C0A8C">
            <w:pPr>
              <w:numPr>
                <w:ilvl w:val="0"/>
                <w:numId w:val="134"/>
              </w:numPr>
              <w:suppressAutoHyphens/>
              <w:adjustRightInd/>
              <w:snapToGrid w:val="0"/>
              <w:spacing w:line="300" w:lineRule="exact"/>
              <w:ind w:hanging="236"/>
              <w:jc w:val="both"/>
              <w:rPr>
                <w:rFonts w:eastAsia="標楷體"/>
                <w:szCs w:val="24"/>
              </w:rPr>
            </w:pPr>
            <w:r>
              <w:rPr>
                <w:rFonts w:eastAsia="標楷體"/>
                <w:szCs w:val="24"/>
              </w:rPr>
              <w:t>採白色或未經染色之棉線繩、紙釘、塑膠釘或其他不損壞檔案之材質裝訂</w:t>
            </w:r>
            <w:r>
              <w:rPr>
                <w:rFonts w:eastAsia="標楷體"/>
                <w:szCs w:val="24"/>
              </w:rPr>
              <w:t>(</w:t>
            </w:r>
            <w:r>
              <w:rPr>
                <w:rFonts w:eastAsia="標楷體"/>
                <w:szCs w:val="24"/>
              </w:rPr>
              <w:t>不使用金屬針釘</w:t>
            </w:r>
            <w:r>
              <w:rPr>
                <w:rFonts w:eastAsia="標楷體"/>
                <w:szCs w:val="24"/>
              </w:rPr>
              <w:t>)</w:t>
            </w:r>
            <w:r>
              <w:rPr>
                <w:rFonts w:eastAsia="標楷體"/>
                <w:szCs w:val="24"/>
              </w:rPr>
              <w:t>。</w:t>
            </w:r>
            <w:r>
              <w:rPr>
                <w:rFonts w:eastAsia="標楷體"/>
                <w:szCs w:val="24"/>
              </w:rPr>
              <w:t>(1</w:t>
            </w:r>
            <w:r>
              <w:rPr>
                <w:rFonts w:eastAsia="標楷體"/>
                <w:szCs w:val="24"/>
              </w:rPr>
              <w:t>分</w:t>
            </w:r>
            <w:r>
              <w:rPr>
                <w:rFonts w:eastAsia="標楷體"/>
                <w:szCs w:val="24"/>
              </w:rPr>
              <w:t>)</w:t>
            </w:r>
          </w:p>
          <w:p w:rsidR="005C0A8C" w:rsidRDefault="005C0A8C">
            <w:pPr>
              <w:numPr>
                <w:ilvl w:val="0"/>
                <w:numId w:val="134"/>
              </w:numPr>
              <w:suppressAutoHyphens/>
              <w:adjustRightInd/>
              <w:snapToGrid w:val="0"/>
              <w:spacing w:line="300" w:lineRule="exact"/>
              <w:ind w:hanging="236"/>
              <w:jc w:val="both"/>
              <w:rPr>
                <w:rFonts w:eastAsia="標楷體"/>
                <w:szCs w:val="24"/>
              </w:rPr>
            </w:pPr>
            <w:r>
              <w:rPr>
                <w:rFonts w:eastAsia="標楷體"/>
                <w:szCs w:val="24"/>
              </w:rPr>
              <w:t>檔案附件與原件併同裝訂</w:t>
            </w:r>
            <w:r>
              <w:rPr>
                <w:rFonts w:eastAsia="標楷體"/>
                <w:szCs w:val="24"/>
              </w:rPr>
              <w:t>(</w:t>
            </w:r>
            <w:r>
              <w:rPr>
                <w:rFonts w:eastAsia="標楷體"/>
                <w:szCs w:val="24"/>
              </w:rPr>
              <w:t>難以併同裝訂時，於附件適當位置標示檔號後另行存置，並於原件目次表註明附件媒體型式、數量及存放位置</w:t>
            </w:r>
            <w:r>
              <w:rPr>
                <w:rFonts w:eastAsia="標楷體"/>
                <w:szCs w:val="24"/>
              </w:rPr>
              <w:t>)</w:t>
            </w:r>
            <w:r>
              <w:rPr>
                <w:rFonts w:eastAsia="標楷體"/>
                <w:szCs w:val="24"/>
              </w:rPr>
              <w:t>。</w:t>
            </w:r>
            <w:r>
              <w:rPr>
                <w:rFonts w:eastAsia="標楷體"/>
                <w:szCs w:val="24"/>
              </w:rPr>
              <w:t>(1</w:t>
            </w:r>
            <w:r>
              <w:rPr>
                <w:rFonts w:eastAsia="標楷體"/>
                <w:szCs w:val="24"/>
              </w:rPr>
              <w:t>分</w:t>
            </w:r>
            <w:r>
              <w:rPr>
                <w:rFonts w:eastAsia="標楷體"/>
                <w:szCs w:val="24"/>
              </w:rPr>
              <w:t>)</w:t>
            </w:r>
          </w:p>
          <w:p w:rsidR="005C0A8C" w:rsidRDefault="005C0A8C">
            <w:pPr>
              <w:numPr>
                <w:ilvl w:val="0"/>
                <w:numId w:val="134"/>
              </w:numPr>
              <w:suppressAutoHyphens/>
              <w:adjustRightInd/>
              <w:snapToGrid w:val="0"/>
              <w:spacing w:line="320" w:lineRule="exact"/>
              <w:ind w:hanging="236"/>
              <w:jc w:val="both"/>
              <w:rPr>
                <w:rFonts w:eastAsia="標楷體"/>
                <w:szCs w:val="24"/>
              </w:rPr>
            </w:pPr>
            <w:r>
              <w:rPr>
                <w:rFonts w:eastAsia="標楷體"/>
                <w:szCs w:val="24"/>
              </w:rPr>
              <w:lastRenderedPageBreak/>
              <w:t>加裝封面及封底，並於封面或卷脊標示案名、檔號及保存年限。</w:t>
            </w:r>
            <w:r>
              <w:rPr>
                <w:rFonts w:eastAsia="標楷體"/>
                <w:szCs w:val="24"/>
              </w:rPr>
              <w:t>(1</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各案得分加總後除以總抽檢案數，得分採四捨五入計算</w:t>
            </w:r>
            <w:r>
              <w:rPr>
                <w:rFonts w:eastAsia="標楷體" w:hint="eastAsia"/>
                <w:szCs w:val="24"/>
              </w:rPr>
              <w:t>。例</w:t>
            </w:r>
            <w:r>
              <w:rPr>
                <w:rFonts w:eastAsia="標楷體"/>
                <w:szCs w:val="24"/>
              </w:rPr>
              <w:t>如</w:t>
            </w:r>
            <w:r>
              <w:rPr>
                <w:rFonts w:eastAsia="標楷體" w:hint="eastAsia"/>
                <w:szCs w:val="24"/>
              </w:rPr>
              <w:t>抽檢</w:t>
            </w:r>
            <w:r>
              <w:rPr>
                <w:rFonts w:eastAsia="標楷體" w:hint="eastAsia"/>
                <w:szCs w:val="24"/>
              </w:rPr>
              <w:t>6</w:t>
            </w:r>
            <w:r>
              <w:rPr>
                <w:rFonts w:eastAsia="標楷體"/>
                <w:szCs w:val="24"/>
              </w:rPr>
              <w:t>案累計得分</w:t>
            </w:r>
            <w:r>
              <w:rPr>
                <w:rFonts w:eastAsia="標楷體" w:hint="eastAsia"/>
                <w:szCs w:val="24"/>
              </w:rPr>
              <w:t>24</w:t>
            </w:r>
            <w:r>
              <w:rPr>
                <w:rFonts w:eastAsia="標楷體"/>
                <w:szCs w:val="24"/>
              </w:rPr>
              <w:t>分，除</w:t>
            </w:r>
            <w:r>
              <w:rPr>
                <w:rFonts w:eastAsia="標楷體" w:hint="eastAsia"/>
                <w:szCs w:val="24"/>
              </w:rPr>
              <w:t>以抽檢</w:t>
            </w:r>
            <w:r>
              <w:rPr>
                <w:rFonts w:eastAsia="標楷體"/>
                <w:szCs w:val="24"/>
              </w:rPr>
              <w:t>總案數</w:t>
            </w:r>
            <w:r>
              <w:rPr>
                <w:rFonts w:eastAsia="標楷體" w:hint="eastAsia"/>
                <w:szCs w:val="24"/>
              </w:rPr>
              <w:t>6</w:t>
            </w:r>
            <w:r>
              <w:rPr>
                <w:rFonts w:eastAsia="標楷體"/>
                <w:szCs w:val="24"/>
              </w:rPr>
              <w:t>案，得分為</w:t>
            </w:r>
            <w:r>
              <w:rPr>
                <w:rFonts w:eastAsia="標楷體"/>
                <w:szCs w:val="24"/>
              </w:rPr>
              <w:t>4</w:t>
            </w:r>
            <w:r>
              <w:rPr>
                <w:rFonts w:eastAsia="標楷體"/>
                <w:szCs w:val="24"/>
              </w:rPr>
              <w:t>分。</w:t>
            </w:r>
          </w:p>
        </w:tc>
        <w:tc>
          <w:tcPr>
            <w:tcW w:w="4721" w:type="dxa"/>
          </w:tcPr>
          <w:p w:rsidR="005C0A8C" w:rsidRDefault="005C0A8C">
            <w:pPr>
              <w:suppressAutoHyphens/>
              <w:adjustRightInd/>
              <w:snapToGrid w:val="0"/>
              <w:spacing w:line="320" w:lineRule="exact"/>
              <w:ind w:left="36"/>
              <w:rPr>
                <w:rFonts w:eastAsia="標楷體"/>
                <w:szCs w:val="24"/>
              </w:rPr>
            </w:pPr>
          </w:p>
        </w:tc>
        <w:tc>
          <w:tcPr>
            <w:tcW w:w="926" w:type="dxa"/>
          </w:tcPr>
          <w:p w:rsidR="005C0A8C" w:rsidRDefault="005C0A8C">
            <w:pPr>
              <w:suppressAutoHyphens/>
              <w:adjustRightInd/>
              <w:snapToGrid w:val="0"/>
              <w:spacing w:line="320" w:lineRule="exact"/>
              <w:ind w:left="36"/>
              <w:jc w:val="center"/>
              <w:rPr>
                <w:rFonts w:eastAsia="標楷體"/>
                <w:spacing w:val="-20"/>
                <w:sz w:val="26"/>
                <w:szCs w:val="26"/>
              </w:rPr>
            </w:pPr>
          </w:p>
        </w:tc>
      </w:tr>
      <w:tr w:rsidR="005C0A8C">
        <w:tblPrEx>
          <w:tblLook w:val="04A0" w:firstRow="1" w:lastRow="0" w:firstColumn="1" w:lastColumn="0" w:noHBand="0" w:noVBand="1"/>
        </w:tblPrEx>
        <w:trPr>
          <w:trHeight w:val="441"/>
          <w:jc w:val="center"/>
        </w:trPr>
        <w:tc>
          <w:tcPr>
            <w:tcW w:w="1064" w:type="dxa"/>
            <w:vMerge/>
            <w:tcBorders>
              <w:left w:val="single" w:sz="4" w:space="0" w:color="000000"/>
              <w:right w:val="single" w:sz="4" w:space="0" w:color="000000"/>
            </w:tcBorders>
            <w:vAlign w:val="center"/>
            <w:hideMark/>
          </w:tcPr>
          <w:p w:rsidR="005C0A8C" w:rsidRDefault="005C0A8C">
            <w:pPr>
              <w:widowControl/>
              <w:adjustRightInd/>
              <w:spacing w:line="320" w:lineRule="exact"/>
              <w:rPr>
                <w:rFonts w:eastAsia="標楷體"/>
                <w:szCs w:val="24"/>
              </w:rPr>
            </w:pPr>
          </w:p>
        </w:tc>
        <w:tc>
          <w:tcPr>
            <w:tcW w:w="22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 w:type="dxa"/>
            </w:tcMar>
            <w:hideMark/>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15.</w:t>
            </w:r>
            <w:r>
              <w:rPr>
                <w:rFonts w:eastAsia="標楷體"/>
                <w:szCs w:val="24"/>
                <w:lang w:eastAsia="ar-SA"/>
              </w:rPr>
              <w:t>受損檔案處置辦理情形。</w:t>
            </w:r>
          </w:p>
        </w:tc>
        <w:tc>
          <w:tcPr>
            <w:tcW w:w="5013" w:type="dxa"/>
            <w:tcBorders>
              <w:top w:val="single" w:sz="4" w:space="0" w:color="000000"/>
              <w:left w:val="single" w:sz="4" w:space="0" w:color="000000"/>
              <w:bottom w:val="single" w:sz="4" w:space="0" w:color="000000"/>
              <w:right w:val="single" w:sz="4" w:space="0" w:color="000000"/>
            </w:tcBorders>
          </w:tcPr>
          <w:p w:rsidR="005C0A8C" w:rsidRDefault="005C0A8C">
            <w:pPr>
              <w:suppressAutoHyphens/>
              <w:adjustRightInd/>
              <w:snapToGrid w:val="0"/>
              <w:spacing w:line="34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40" w:lineRule="exact"/>
              <w:ind w:left="318" w:hanging="284"/>
              <w:jc w:val="both"/>
              <w:rPr>
                <w:rFonts w:eastAsia="標楷體"/>
                <w:szCs w:val="24"/>
              </w:rPr>
            </w:pPr>
            <w:r>
              <w:rPr>
                <w:rFonts w:eastAsia="標楷體"/>
                <w:szCs w:val="24"/>
              </w:rPr>
              <w:t>查核機關辦理各類型受損檔案處置簽核文件、公文或檔案管理資訊系統電子目錄修正情形。</w:t>
            </w:r>
          </w:p>
          <w:p w:rsidR="005C0A8C" w:rsidRDefault="005C0A8C">
            <w:pPr>
              <w:numPr>
                <w:ilvl w:val="1"/>
                <w:numId w:val="12"/>
              </w:numPr>
              <w:suppressAutoHyphens/>
              <w:adjustRightInd/>
              <w:snapToGrid w:val="0"/>
              <w:spacing w:line="340" w:lineRule="exact"/>
              <w:ind w:left="318" w:hanging="284"/>
              <w:jc w:val="both"/>
              <w:rPr>
                <w:rFonts w:eastAsia="標楷體"/>
                <w:szCs w:val="24"/>
              </w:rPr>
            </w:pPr>
            <w:r>
              <w:rPr>
                <w:rFonts w:eastAsia="標楷體"/>
                <w:szCs w:val="24"/>
              </w:rPr>
              <w:t>請</w:t>
            </w:r>
            <w:r>
              <w:rPr>
                <w:rFonts w:eastAsia="標楷體" w:hint="eastAsia"/>
                <w:szCs w:val="24"/>
              </w:rPr>
              <w:t>受評</w:t>
            </w:r>
            <w:r>
              <w:rPr>
                <w:rFonts w:eastAsia="標楷體"/>
                <w:szCs w:val="24"/>
              </w:rPr>
              <w:t>機關就各類型受損檔案進行造冊</w:t>
            </w:r>
            <w:r>
              <w:rPr>
                <w:rFonts w:eastAsia="標楷體"/>
                <w:szCs w:val="24"/>
              </w:rPr>
              <w:t>(</w:t>
            </w:r>
            <w:r>
              <w:rPr>
                <w:rFonts w:eastAsia="標楷體"/>
                <w:szCs w:val="24"/>
              </w:rPr>
              <w:t>包含檔案類型、檔號、案名及受損程度</w:t>
            </w:r>
            <w:r>
              <w:rPr>
                <w:rFonts w:eastAsia="標楷體"/>
                <w:szCs w:val="24"/>
              </w:rPr>
              <w:t>)</w:t>
            </w:r>
            <w:r>
              <w:rPr>
                <w:rFonts w:eastAsia="標楷體"/>
                <w:szCs w:val="24"/>
              </w:rPr>
              <w:t>，將抽檢各類型受損檔案中分屬不同分類號</w:t>
            </w:r>
            <w:r>
              <w:rPr>
                <w:rFonts w:eastAsia="標楷體" w:hint="eastAsia"/>
                <w:szCs w:val="24"/>
              </w:rPr>
              <w:t>、不同年代</w:t>
            </w:r>
            <w:r>
              <w:rPr>
                <w:rFonts w:eastAsia="標楷體"/>
                <w:szCs w:val="24"/>
              </w:rPr>
              <w:t>之檔案至少</w:t>
            </w:r>
            <w:r>
              <w:rPr>
                <w:rFonts w:eastAsia="標楷體"/>
                <w:szCs w:val="24"/>
              </w:rPr>
              <w:t>6</w:t>
            </w:r>
            <w:r>
              <w:rPr>
                <w:rFonts w:eastAsia="標楷體"/>
                <w:szCs w:val="24"/>
              </w:rPr>
              <w:t>案，每案至少抽</w:t>
            </w:r>
            <w:r>
              <w:rPr>
                <w:rFonts w:eastAsia="標楷體"/>
                <w:szCs w:val="24"/>
              </w:rPr>
              <w:t>1</w:t>
            </w:r>
            <w:r>
              <w:rPr>
                <w:rFonts w:eastAsia="標楷體"/>
                <w:szCs w:val="24"/>
              </w:rPr>
              <w:t>卷查核，如各類型受損檔案未超過</w:t>
            </w:r>
            <w:r>
              <w:rPr>
                <w:rFonts w:eastAsia="標楷體"/>
                <w:szCs w:val="24"/>
              </w:rPr>
              <w:t>6</w:t>
            </w:r>
            <w:r>
              <w:rPr>
                <w:rFonts w:eastAsia="標楷體"/>
                <w:szCs w:val="24"/>
              </w:rPr>
              <w:t>案，則全檢。</w:t>
            </w:r>
          </w:p>
          <w:p w:rsidR="005C0A8C" w:rsidRDefault="005C0A8C">
            <w:pPr>
              <w:numPr>
                <w:ilvl w:val="1"/>
                <w:numId w:val="12"/>
              </w:numPr>
              <w:suppressAutoHyphens/>
              <w:adjustRightInd/>
              <w:snapToGrid w:val="0"/>
              <w:spacing w:line="340" w:lineRule="exact"/>
              <w:ind w:left="318" w:hanging="284"/>
              <w:jc w:val="both"/>
              <w:rPr>
                <w:rFonts w:eastAsia="標楷體"/>
                <w:szCs w:val="24"/>
              </w:rPr>
            </w:pPr>
            <w:r>
              <w:rPr>
                <w:rFonts w:eastAsia="標楷體"/>
                <w:szCs w:val="24"/>
              </w:rPr>
              <w:t>如無受損檔案，需抽檢各類型檔案中分屬不同分類號</w:t>
            </w:r>
            <w:r>
              <w:rPr>
                <w:rFonts w:eastAsia="標楷體" w:hint="eastAsia"/>
                <w:szCs w:val="24"/>
              </w:rPr>
              <w:t>、不同年代</w:t>
            </w:r>
            <w:r>
              <w:rPr>
                <w:rFonts w:eastAsia="標楷體"/>
                <w:szCs w:val="24"/>
              </w:rPr>
              <w:t>之檔案至少</w:t>
            </w:r>
            <w:r>
              <w:rPr>
                <w:rFonts w:eastAsia="標楷體"/>
                <w:szCs w:val="24"/>
              </w:rPr>
              <w:t>6</w:t>
            </w:r>
            <w:r>
              <w:rPr>
                <w:rFonts w:eastAsia="標楷體"/>
                <w:szCs w:val="24"/>
              </w:rPr>
              <w:t>案</w:t>
            </w:r>
            <w:r>
              <w:rPr>
                <w:rFonts w:eastAsia="標楷體"/>
                <w:szCs w:val="24"/>
              </w:rPr>
              <w:t>(</w:t>
            </w:r>
            <w:r>
              <w:rPr>
                <w:rFonts w:eastAsia="標楷體"/>
                <w:szCs w:val="24"/>
              </w:rPr>
              <w:t>同項目</w:t>
            </w:r>
            <w:r>
              <w:rPr>
                <w:rFonts w:eastAsia="標楷體"/>
                <w:szCs w:val="24"/>
              </w:rPr>
              <w:t>11)</w:t>
            </w:r>
            <w:r>
              <w:rPr>
                <w:rFonts w:eastAsia="標楷體"/>
                <w:szCs w:val="24"/>
              </w:rPr>
              <w:t>，每案至少抽</w:t>
            </w:r>
            <w:r>
              <w:rPr>
                <w:rFonts w:eastAsia="標楷體"/>
                <w:szCs w:val="24"/>
              </w:rPr>
              <w:t>1</w:t>
            </w:r>
            <w:r>
              <w:rPr>
                <w:rFonts w:eastAsia="標楷體"/>
                <w:szCs w:val="24"/>
              </w:rPr>
              <w:t>卷查核，如查檢出有受損情形，則本項目</w:t>
            </w:r>
            <w:r>
              <w:rPr>
                <w:rFonts w:eastAsia="標楷體" w:hint="eastAsia"/>
                <w:szCs w:val="24"/>
              </w:rPr>
              <w:t>以</w:t>
            </w:r>
            <w:r>
              <w:rPr>
                <w:rFonts w:eastAsia="標楷體" w:hint="eastAsia"/>
                <w:szCs w:val="24"/>
              </w:rPr>
              <w:t>0</w:t>
            </w:r>
            <w:r>
              <w:rPr>
                <w:rFonts w:eastAsia="標楷體"/>
                <w:szCs w:val="24"/>
              </w:rPr>
              <w:t>分計算；如抽檢確無受損檔案，則本項免評。</w:t>
            </w:r>
          </w:p>
          <w:p w:rsidR="005C0A8C" w:rsidRDefault="005C0A8C">
            <w:pPr>
              <w:suppressAutoHyphens/>
              <w:adjustRightInd/>
              <w:snapToGrid w:val="0"/>
              <w:spacing w:line="340" w:lineRule="exact"/>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40" w:lineRule="exact"/>
              <w:ind w:left="320" w:hanging="284"/>
              <w:rPr>
                <w:rFonts w:eastAsia="標楷體"/>
                <w:szCs w:val="24"/>
              </w:rPr>
            </w:pPr>
            <w:r>
              <w:rPr>
                <w:rFonts w:eastAsia="標楷體"/>
                <w:szCs w:val="24"/>
              </w:rPr>
              <w:t>採逐項累計方式計分：</w:t>
            </w:r>
          </w:p>
          <w:p w:rsidR="005C0A8C" w:rsidRDefault="005C0A8C">
            <w:pPr>
              <w:numPr>
                <w:ilvl w:val="0"/>
                <w:numId w:val="135"/>
              </w:numPr>
              <w:suppressAutoHyphens/>
              <w:adjustRightInd/>
              <w:snapToGrid w:val="0"/>
              <w:spacing w:line="340" w:lineRule="exact"/>
              <w:ind w:hanging="236"/>
              <w:jc w:val="both"/>
              <w:rPr>
                <w:rFonts w:eastAsia="標楷體"/>
                <w:szCs w:val="24"/>
              </w:rPr>
            </w:pPr>
            <w:r>
              <w:rPr>
                <w:rFonts w:eastAsia="標楷體"/>
                <w:szCs w:val="24"/>
              </w:rPr>
              <w:t>受損檔案確實依受損程度區分等級或確認</w:t>
            </w:r>
            <w:r>
              <w:rPr>
                <w:rFonts w:eastAsia="標楷體"/>
                <w:szCs w:val="24"/>
              </w:rPr>
              <w:lastRenderedPageBreak/>
              <w:t>受損狀況。</w:t>
            </w:r>
            <w:r>
              <w:rPr>
                <w:rFonts w:eastAsia="標楷體"/>
                <w:szCs w:val="24"/>
              </w:rPr>
              <w:t>(2</w:t>
            </w:r>
            <w:r>
              <w:rPr>
                <w:rFonts w:eastAsia="標楷體"/>
                <w:szCs w:val="24"/>
              </w:rPr>
              <w:t>分</w:t>
            </w:r>
            <w:r>
              <w:rPr>
                <w:rFonts w:eastAsia="標楷體"/>
                <w:szCs w:val="24"/>
              </w:rPr>
              <w:t>)</w:t>
            </w:r>
          </w:p>
          <w:p w:rsidR="005C0A8C" w:rsidRDefault="005C0A8C">
            <w:pPr>
              <w:numPr>
                <w:ilvl w:val="0"/>
                <w:numId w:val="135"/>
              </w:numPr>
              <w:suppressAutoHyphens/>
              <w:adjustRightInd/>
              <w:snapToGrid w:val="0"/>
              <w:spacing w:line="340" w:lineRule="exact"/>
              <w:ind w:hanging="236"/>
              <w:jc w:val="both"/>
              <w:rPr>
                <w:rFonts w:eastAsia="標楷體"/>
                <w:szCs w:val="24"/>
              </w:rPr>
            </w:pPr>
            <w:r>
              <w:rPr>
                <w:rFonts w:eastAsia="標楷體"/>
                <w:szCs w:val="24"/>
              </w:rPr>
              <w:t>依機關檔案編目規範規定於公文或檔案管理資訊系統電子目錄依實註記檔案受損程度。</w:t>
            </w:r>
            <w:r>
              <w:rPr>
                <w:rFonts w:eastAsia="標楷體"/>
                <w:szCs w:val="24"/>
              </w:rPr>
              <w:t>(2</w:t>
            </w:r>
            <w:r>
              <w:rPr>
                <w:rFonts w:eastAsia="標楷體"/>
                <w:szCs w:val="24"/>
              </w:rPr>
              <w:t>分</w:t>
            </w:r>
            <w:r>
              <w:rPr>
                <w:rFonts w:eastAsia="標楷體"/>
                <w:szCs w:val="24"/>
              </w:rPr>
              <w:t>)</w:t>
            </w:r>
          </w:p>
          <w:p w:rsidR="005C0A8C" w:rsidRDefault="005C0A8C">
            <w:pPr>
              <w:numPr>
                <w:ilvl w:val="0"/>
                <w:numId w:val="135"/>
              </w:numPr>
              <w:suppressAutoHyphens/>
              <w:adjustRightInd/>
              <w:snapToGrid w:val="0"/>
              <w:spacing w:line="340" w:lineRule="exact"/>
              <w:ind w:hanging="236"/>
              <w:jc w:val="both"/>
              <w:rPr>
                <w:rFonts w:eastAsia="標楷體"/>
                <w:szCs w:val="24"/>
              </w:rPr>
            </w:pPr>
            <w:r>
              <w:rPr>
                <w:rFonts w:eastAsia="標楷體"/>
                <w:szCs w:val="24"/>
              </w:rPr>
              <w:t>受損檔案依受損類型及程度，選定修護方式或擬訂修護計畫，並簽陳權責長官。</w:t>
            </w:r>
            <w:r>
              <w:rPr>
                <w:rFonts w:eastAsia="標楷體"/>
                <w:szCs w:val="24"/>
              </w:rPr>
              <w:t>(1</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szCs w:val="24"/>
              </w:rPr>
              <w:t>逐項均無得分者，</w:t>
            </w:r>
            <w:r>
              <w:rPr>
                <w:rFonts w:eastAsia="標楷體" w:hint="eastAsia"/>
                <w:szCs w:val="24"/>
              </w:rPr>
              <w:t>或無受檢檔案紀錄但經實地抽查檢出有受損情形者，</w:t>
            </w:r>
            <w:r>
              <w:rPr>
                <w:rFonts w:eastAsia="標楷體"/>
                <w:szCs w:val="24"/>
              </w:rPr>
              <w:t>以</w:t>
            </w:r>
            <w:r>
              <w:rPr>
                <w:rFonts w:eastAsia="標楷體"/>
                <w:szCs w:val="24"/>
              </w:rPr>
              <w:t>0</w:t>
            </w:r>
            <w:r>
              <w:rPr>
                <w:rFonts w:eastAsia="標楷體"/>
                <w:szCs w:val="24"/>
              </w:rPr>
              <w:t>分計。</w:t>
            </w:r>
          </w:p>
        </w:tc>
        <w:tc>
          <w:tcPr>
            <w:tcW w:w="4721" w:type="dxa"/>
          </w:tcPr>
          <w:p w:rsidR="005C0A8C" w:rsidRDefault="005C0A8C">
            <w:pPr>
              <w:suppressAutoHyphens/>
              <w:adjustRightInd/>
              <w:snapToGrid w:val="0"/>
              <w:spacing w:line="320" w:lineRule="exact"/>
              <w:ind w:left="-6"/>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blPrEx>
          <w:tblLook w:val="04A0" w:firstRow="1" w:lastRow="0" w:firstColumn="1" w:lastColumn="0" w:noHBand="0" w:noVBand="1"/>
        </w:tblPrEx>
        <w:trPr>
          <w:trHeight w:val="157"/>
          <w:jc w:val="center"/>
        </w:trPr>
        <w:tc>
          <w:tcPr>
            <w:tcW w:w="1064" w:type="dxa"/>
            <w:vMerge/>
            <w:tcBorders>
              <w:left w:val="single" w:sz="4" w:space="0" w:color="000000"/>
              <w:right w:val="single" w:sz="4" w:space="0" w:color="000000"/>
            </w:tcBorders>
            <w:vAlign w:val="center"/>
            <w:hideMark/>
          </w:tcPr>
          <w:p w:rsidR="005C0A8C" w:rsidRDefault="005C0A8C">
            <w:pPr>
              <w:widowControl/>
              <w:adjustRightInd/>
              <w:spacing w:line="320" w:lineRule="exact"/>
              <w:rPr>
                <w:rFonts w:eastAsia="標楷體"/>
                <w:szCs w:val="24"/>
              </w:rPr>
            </w:pPr>
          </w:p>
        </w:tc>
        <w:tc>
          <w:tcPr>
            <w:tcW w:w="22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 w:type="dxa"/>
            </w:tcMar>
            <w:hideMark/>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16.</w:t>
            </w:r>
            <w:r>
              <w:rPr>
                <w:rFonts w:eastAsia="標楷體"/>
                <w:szCs w:val="24"/>
                <w:lang w:eastAsia="ar-SA"/>
              </w:rPr>
              <w:t>檔案依檔號大小排架。</w:t>
            </w:r>
          </w:p>
        </w:tc>
        <w:tc>
          <w:tcPr>
            <w:tcW w:w="5013" w:type="dxa"/>
            <w:tcBorders>
              <w:top w:val="single" w:sz="4" w:space="0" w:color="000000"/>
              <w:left w:val="single" w:sz="4" w:space="0" w:color="000000"/>
              <w:bottom w:val="single" w:sz="4" w:space="0" w:color="000000"/>
              <w:right w:val="single" w:sz="4" w:space="0" w:color="000000"/>
            </w:tcBorders>
          </w:tcPr>
          <w:p w:rsidR="005C0A8C" w:rsidRDefault="005C0A8C">
            <w:pPr>
              <w:suppressAutoHyphens/>
              <w:adjustRightInd/>
              <w:snapToGrid w:val="0"/>
              <w:spacing w:line="34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40" w:lineRule="exact"/>
              <w:ind w:left="318" w:hanging="284"/>
              <w:jc w:val="both"/>
              <w:rPr>
                <w:rFonts w:eastAsia="標楷體"/>
                <w:szCs w:val="24"/>
              </w:rPr>
            </w:pPr>
            <w:r>
              <w:rPr>
                <w:rFonts w:eastAsia="標楷體"/>
                <w:szCs w:val="24"/>
              </w:rPr>
              <w:t>查檢永久及定期檔案架區各至少</w:t>
            </w:r>
            <w:r>
              <w:rPr>
                <w:rFonts w:eastAsia="標楷體"/>
                <w:szCs w:val="24"/>
              </w:rPr>
              <w:t>2</w:t>
            </w:r>
            <w:r>
              <w:rPr>
                <w:rFonts w:eastAsia="標楷體"/>
                <w:szCs w:val="24"/>
              </w:rPr>
              <w:t>連排架狀況。</w:t>
            </w:r>
            <w:r>
              <w:rPr>
                <w:rFonts w:eastAsia="標楷體"/>
                <w:szCs w:val="24"/>
              </w:rPr>
              <w:t>(</w:t>
            </w:r>
            <w:r>
              <w:rPr>
                <w:rFonts w:eastAsia="標楷體"/>
                <w:szCs w:val="24"/>
              </w:rPr>
              <w:t>如永久與定期保存檔案置存放於相同檔案架區則抽檢檔案架至少</w:t>
            </w:r>
            <w:r>
              <w:rPr>
                <w:rFonts w:eastAsia="標楷體"/>
                <w:szCs w:val="24"/>
              </w:rPr>
              <w:t>4</w:t>
            </w:r>
            <w:r>
              <w:rPr>
                <w:rFonts w:eastAsia="標楷體"/>
                <w:szCs w:val="24"/>
              </w:rPr>
              <w:t>連排架情形</w:t>
            </w:r>
            <w:r>
              <w:rPr>
                <w:rFonts w:eastAsia="標楷體"/>
                <w:szCs w:val="24"/>
              </w:rPr>
              <w:t>)</w:t>
            </w:r>
          </w:p>
          <w:p w:rsidR="005C0A8C" w:rsidRDefault="005C0A8C">
            <w:pPr>
              <w:numPr>
                <w:ilvl w:val="1"/>
                <w:numId w:val="12"/>
              </w:numPr>
              <w:suppressAutoHyphens/>
              <w:adjustRightInd/>
              <w:snapToGrid w:val="0"/>
              <w:spacing w:line="340" w:lineRule="exact"/>
              <w:ind w:left="318" w:hanging="284"/>
              <w:jc w:val="both"/>
              <w:rPr>
                <w:rFonts w:eastAsia="標楷體"/>
                <w:szCs w:val="24"/>
              </w:rPr>
            </w:pPr>
            <w:r>
              <w:rPr>
                <w:rFonts w:eastAsia="標楷體"/>
                <w:szCs w:val="24"/>
                <w:lang w:eastAsia="ar-SA"/>
              </w:rPr>
              <w:t>檔案依檔號大小排架，由小至大，由左至右，由上至下排列</w:t>
            </w:r>
            <w:r>
              <w:rPr>
                <w:rFonts w:eastAsia="標楷體"/>
                <w:szCs w:val="24"/>
              </w:rPr>
              <w:t>者，視為合格</w:t>
            </w:r>
            <w:r>
              <w:rPr>
                <w:rFonts w:eastAsia="標楷體"/>
                <w:szCs w:val="24"/>
                <w:lang w:eastAsia="ar-SA"/>
              </w:rPr>
              <w:t>。</w:t>
            </w:r>
          </w:p>
          <w:p w:rsidR="005C0A8C" w:rsidRDefault="005C0A8C">
            <w:pPr>
              <w:suppressAutoHyphens/>
              <w:adjustRightInd/>
              <w:snapToGrid w:val="0"/>
              <w:spacing w:line="340" w:lineRule="exact"/>
              <w:jc w:val="both"/>
              <w:rPr>
                <w:rFonts w:eastAsia="標楷體"/>
                <w:b/>
                <w:szCs w:val="24"/>
              </w:rPr>
            </w:pPr>
            <w:r>
              <w:rPr>
                <w:rFonts w:eastAsia="標楷體"/>
                <w:b/>
                <w:szCs w:val="24"/>
              </w:rPr>
              <w:t>評分標準：</w:t>
            </w:r>
          </w:p>
          <w:p w:rsidR="005C0A8C" w:rsidRDefault="005C0A8C">
            <w:pPr>
              <w:numPr>
                <w:ilvl w:val="0"/>
                <w:numId w:val="136"/>
              </w:numPr>
              <w:suppressAutoHyphens/>
              <w:adjustRightInd/>
              <w:snapToGrid w:val="0"/>
              <w:spacing w:line="340" w:lineRule="exact"/>
              <w:ind w:hanging="236"/>
              <w:jc w:val="both"/>
              <w:rPr>
                <w:rFonts w:eastAsia="標楷體"/>
                <w:szCs w:val="24"/>
              </w:rPr>
            </w:pPr>
            <w:r>
              <w:rPr>
                <w:rFonts w:eastAsia="標楷體"/>
                <w:szCs w:val="24"/>
              </w:rPr>
              <w:t>累計錯置未達</w:t>
            </w:r>
            <w:r>
              <w:rPr>
                <w:rFonts w:eastAsia="標楷體" w:hint="eastAsia"/>
                <w:szCs w:val="24"/>
              </w:rPr>
              <w:t>10</w:t>
            </w:r>
            <w:r>
              <w:rPr>
                <w:rFonts w:eastAsia="標楷體"/>
                <w:szCs w:val="24"/>
              </w:rPr>
              <w:t>卷。</w:t>
            </w:r>
            <w:r>
              <w:rPr>
                <w:rFonts w:eastAsia="標楷體"/>
                <w:szCs w:val="24"/>
              </w:rPr>
              <w:t>(5</w:t>
            </w:r>
            <w:r>
              <w:rPr>
                <w:rFonts w:eastAsia="標楷體"/>
                <w:szCs w:val="24"/>
              </w:rPr>
              <w:t>分</w:t>
            </w:r>
            <w:r>
              <w:rPr>
                <w:rFonts w:eastAsia="標楷體"/>
                <w:szCs w:val="24"/>
              </w:rPr>
              <w:t>)</w:t>
            </w:r>
          </w:p>
          <w:p w:rsidR="005C0A8C" w:rsidRDefault="005C0A8C">
            <w:pPr>
              <w:numPr>
                <w:ilvl w:val="0"/>
                <w:numId w:val="136"/>
              </w:numPr>
              <w:suppressAutoHyphens/>
              <w:adjustRightInd/>
              <w:snapToGrid w:val="0"/>
              <w:spacing w:line="340" w:lineRule="exact"/>
              <w:ind w:hanging="236"/>
              <w:jc w:val="both"/>
              <w:rPr>
                <w:rFonts w:eastAsia="標楷體"/>
                <w:szCs w:val="24"/>
              </w:rPr>
            </w:pPr>
            <w:r>
              <w:rPr>
                <w:rFonts w:eastAsia="標楷體"/>
                <w:szCs w:val="24"/>
              </w:rPr>
              <w:t>累計錯置</w:t>
            </w:r>
            <w:r>
              <w:rPr>
                <w:rFonts w:eastAsia="標楷體" w:hint="eastAsia"/>
                <w:szCs w:val="24"/>
              </w:rPr>
              <w:t>10</w:t>
            </w:r>
            <w:r>
              <w:rPr>
                <w:rFonts w:eastAsia="標楷體"/>
                <w:szCs w:val="24"/>
              </w:rPr>
              <w:t>卷以上未達</w:t>
            </w:r>
            <w:r>
              <w:rPr>
                <w:rFonts w:eastAsia="標楷體"/>
                <w:szCs w:val="24"/>
              </w:rPr>
              <w:t>20</w:t>
            </w:r>
            <w:r>
              <w:rPr>
                <w:rFonts w:eastAsia="標楷體"/>
                <w:szCs w:val="24"/>
              </w:rPr>
              <w:t>卷。</w:t>
            </w:r>
            <w:r>
              <w:rPr>
                <w:rFonts w:eastAsia="標楷體"/>
                <w:szCs w:val="24"/>
              </w:rPr>
              <w:t>(4</w:t>
            </w:r>
            <w:r>
              <w:rPr>
                <w:rFonts w:eastAsia="標楷體"/>
                <w:szCs w:val="24"/>
              </w:rPr>
              <w:t>分</w:t>
            </w:r>
            <w:r>
              <w:rPr>
                <w:rFonts w:eastAsia="標楷體"/>
                <w:szCs w:val="24"/>
              </w:rPr>
              <w:t>)</w:t>
            </w:r>
          </w:p>
          <w:p w:rsidR="005C0A8C" w:rsidRDefault="005C0A8C">
            <w:pPr>
              <w:numPr>
                <w:ilvl w:val="0"/>
                <w:numId w:val="136"/>
              </w:numPr>
              <w:suppressAutoHyphens/>
              <w:adjustRightInd/>
              <w:snapToGrid w:val="0"/>
              <w:spacing w:line="340" w:lineRule="exact"/>
              <w:ind w:hanging="236"/>
              <w:jc w:val="both"/>
              <w:rPr>
                <w:rFonts w:eastAsia="標楷體"/>
                <w:szCs w:val="24"/>
              </w:rPr>
            </w:pPr>
            <w:r>
              <w:rPr>
                <w:rFonts w:eastAsia="標楷體"/>
                <w:szCs w:val="24"/>
              </w:rPr>
              <w:t>累計錯置</w:t>
            </w:r>
            <w:r>
              <w:rPr>
                <w:rFonts w:eastAsia="標楷體"/>
                <w:szCs w:val="24"/>
              </w:rPr>
              <w:t>20</w:t>
            </w:r>
            <w:r>
              <w:rPr>
                <w:rFonts w:eastAsia="標楷體"/>
                <w:szCs w:val="24"/>
              </w:rPr>
              <w:t>卷以上未達</w:t>
            </w:r>
            <w:r>
              <w:rPr>
                <w:rFonts w:eastAsia="標楷體" w:hint="eastAsia"/>
                <w:szCs w:val="24"/>
              </w:rPr>
              <w:t>30</w:t>
            </w:r>
            <w:r>
              <w:rPr>
                <w:rFonts w:eastAsia="標楷體"/>
                <w:szCs w:val="24"/>
              </w:rPr>
              <w:t>卷。</w:t>
            </w:r>
            <w:r>
              <w:rPr>
                <w:rFonts w:eastAsia="標楷體"/>
                <w:szCs w:val="24"/>
              </w:rPr>
              <w:t>(3</w:t>
            </w:r>
            <w:r>
              <w:rPr>
                <w:rFonts w:eastAsia="標楷體"/>
                <w:szCs w:val="24"/>
              </w:rPr>
              <w:t>分</w:t>
            </w:r>
            <w:r>
              <w:rPr>
                <w:rFonts w:eastAsia="標楷體"/>
                <w:szCs w:val="24"/>
              </w:rPr>
              <w:t>)</w:t>
            </w:r>
          </w:p>
          <w:p w:rsidR="005C0A8C" w:rsidRDefault="005C0A8C">
            <w:pPr>
              <w:numPr>
                <w:ilvl w:val="0"/>
                <w:numId w:val="136"/>
              </w:numPr>
              <w:suppressAutoHyphens/>
              <w:adjustRightInd/>
              <w:snapToGrid w:val="0"/>
              <w:spacing w:line="340" w:lineRule="exact"/>
              <w:ind w:hanging="236"/>
              <w:jc w:val="both"/>
              <w:rPr>
                <w:rFonts w:eastAsia="標楷體"/>
                <w:szCs w:val="24"/>
              </w:rPr>
            </w:pPr>
            <w:r>
              <w:rPr>
                <w:rFonts w:eastAsia="標楷體"/>
                <w:szCs w:val="24"/>
              </w:rPr>
              <w:t>累計錯置</w:t>
            </w:r>
            <w:r>
              <w:rPr>
                <w:rFonts w:eastAsia="標楷體" w:hint="eastAsia"/>
                <w:szCs w:val="24"/>
              </w:rPr>
              <w:t>30</w:t>
            </w:r>
            <w:r>
              <w:rPr>
                <w:rFonts w:eastAsia="標楷體"/>
                <w:szCs w:val="24"/>
              </w:rPr>
              <w:t>卷以上未達</w:t>
            </w:r>
            <w:r>
              <w:rPr>
                <w:rFonts w:eastAsia="標楷體" w:hint="eastAsia"/>
                <w:szCs w:val="24"/>
              </w:rPr>
              <w:t>40</w:t>
            </w:r>
            <w:r>
              <w:rPr>
                <w:rFonts w:eastAsia="標楷體"/>
                <w:szCs w:val="24"/>
              </w:rPr>
              <w:t>卷。</w:t>
            </w:r>
            <w:r>
              <w:rPr>
                <w:rFonts w:eastAsia="標楷體"/>
                <w:szCs w:val="24"/>
              </w:rPr>
              <w:t>(2</w:t>
            </w:r>
            <w:r>
              <w:rPr>
                <w:rFonts w:eastAsia="標楷體"/>
                <w:szCs w:val="24"/>
              </w:rPr>
              <w:t>分</w:t>
            </w:r>
            <w:r>
              <w:rPr>
                <w:rFonts w:eastAsia="標楷體"/>
                <w:szCs w:val="24"/>
              </w:rPr>
              <w:t>)</w:t>
            </w:r>
          </w:p>
          <w:p w:rsidR="005C0A8C" w:rsidRDefault="005C0A8C">
            <w:pPr>
              <w:numPr>
                <w:ilvl w:val="0"/>
                <w:numId w:val="136"/>
              </w:numPr>
              <w:suppressAutoHyphens/>
              <w:adjustRightInd/>
              <w:snapToGrid w:val="0"/>
              <w:spacing w:line="340" w:lineRule="exact"/>
              <w:ind w:hanging="236"/>
              <w:jc w:val="both"/>
              <w:rPr>
                <w:rFonts w:eastAsia="標楷體"/>
                <w:szCs w:val="24"/>
              </w:rPr>
            </w:pPr>
            <w:r>
              <w:rPr>
                <w:rFonts w:eastAsia="標楷體"/>
                <w:szCs w:val="24"/>
              </w:rPr>
              <w:t>累計錯置</w:t>
            </w:r>
            <w:r>
              <w:rPr>
                <w:rFonts w:eastAsia="標楷體" w:hint="eastAsia"/>
                <w:szCs w:val="24"/>
              </w:rPr>
              <w:t>40</w:t>
            </w:r>
            <w:r>
              <w:rPr>
                <w:rFonts w:eastAsia="標楷體"/>
                <w:szCs w:val="24"/>
              </w:rPr>
              <w:t>卷以上未達</w:t>
            </w:r>
            <w:r>
              <w:rPr>
                <w:rFonts w:eastAsia="標楷體" w:hint="eastAsia"/>
                <w:szCs w:val="24"/>
              </w:rPr>
              <w:t>50</w:t>
            </w:r>
            <w:r>
              <w:rPr>
                <w:rFonts w:eastAsia="標楷體"/>
                <w:szCs w:val="24"/>
              </w:rPr>
              <w:t>卷。</w:t>
            </w:r>
            <w:r>
              <w:rPr>
                <w:rFonts w:eastAsia="標楷體"/>
                <w:szCs w:val="24"/>
              </w:rPr>
              <w:t>(1</w:t>
            </w:r>
            <w:r>
              <w:rPr>
                <w:rFonts w:eastAsia="標楷體"/>
                <w:szCs w:val="24"/>
              </w:rPr>
              <w:t>分</w:t>
            </w:r>
            <w:r>
              <w:rPr>
                <w:rFonts w:eastAsia="標楷體"/>
                <w:szCs w:val="24"/>
              </w:rPr>
              <w:t>)</w:t>
            </w:r>
          </w:p>
          <w:p w:rsidR="005C0A8C" w:rsidRDefault="005C0A8C">
            <w:pPr>
              <w:numPr>
                <w:ilvl w:val="0"/>
                <w:numId w:val="136"/>
              </w:numPr>
              <w:suppressAutoHyphens/>
              <w:adjustRightInd/>
              <w:snapToGrid w:val="0"/>
              <w:spacing w:line="340" w:lineRule="exact"/>
              <w:ind w:hanging="236"/>
              <w:jc w:val="both"/>
              <w:rPr>
                <w:rFonts w:eastAsia="標楷體"/>
                <w:szCs w:val="24"/>
              </w:rPr>
            </w:pPr>
            <w:r>
              <w:rPr>
                <w:rFonts w:eastAsia="標楷體"/>
                <w:szCs w:val="24"/>
              </w:rPr>
              <w:t>累計錯置</w:t>
            </w:r>
            <w:r>
              <w:rPr>
                <w:rFonts w:eastAsia="標楷體" w:hint="eastAsia"/>
                <w:szCs w:val="24"/>
              </w:rPr>
              <w:t>50</w:t>
            </w:r>
            <w:r>
              <w:rPr>
                <w:rFonts w:eastAsia="標楷體"/>
                <w:szCs w:val="24"/>
              </w:rPr>
              <w:t>卷以上。</w:t>
            </w:r>
            <w:r>
              <w:rPr>
                <w:rFonts w:eastAsia="標楷體"/>
                <w:szCs w:val="24"/>
              </w:rPr>
              <w:t>(0</w:t>
            </w:r>
            <w:r>
              <w:rPr>
                <w:rFonts w:eastAsia="標楷體"/>
                <w:szCs w:val="24"/>
              </w:rPr>
              <w:t>分</w:t>
            </w:r>
            <w:r>
              <w:rPr>
                <w:rFonts w:eastAsia="標楷體"/>
                <w:szCs w:val="24"/>
              </w:rPr>
              <w:t>)</w:t>
            </w:r>
          </w:p>
        </w:tc>
        <w:tc>
          <w:tcPr>
            <w:tcW w:w="4721" w:type="dxa"/>
          </w:tcPr>
          <w:p w:rsidR="005C0A8C" w:rsidRDefault="005C0A8C">
            <w:pPr>
              <w:suppressAutoHyphens/>
              <w:adjustRightInd/>
              <w:snapToGrid w:val="0"/>
              <w:spacing w:line="320" w:lineRule="exact"/>
              <w:jc w:val="both"/>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blPrEx>
          <w:tblLook w:val="04A0" w:firstRow="1" w:lastRow="0" w:firstColumn="1" w:lastColumn="0" w:noHBand="0" w:noVBand="1"/>
        </w:tblPrEx>
        <w:trPr>
          <w:trHeight w:val="365"/>
          <w:jc w:val="center"/>
        </w:trPr>
        <w:tc>
          <w:tcPr>
            <w:tcW w:w="1064" w:type="dxa"/>
            <w:vMerge/>
            <w:tcBorders>
              <w:left w:val="single" w:sz="4" w:space="0" w:color="000000"/>
              <w:right w:val="single" w:sz="4" w:space="0" w:color="000000"/>
            </w:tcBorders>
            <w:vAlign w:val="center"/>
            <w:hideMark/>
          </w:tcPr>
          <w:p w:rsidR="005C0A8C" w:rsidRDefault="005C0A8C">
            <w:pPr>
              <w:widowControl/>
              <w:adjustRightInd/>
              <w:spacing w:line="320" w:lineRule="exact"/>
              <w:rPr>
                <w:rFonts w:eastAsia="標楷體"/>
                <w:szCs w:val="24"/>
              </w:rPr>
            </w:pPr>
          </w:p>
        </w:tc>
        <w:tc>
          <w:tcPr>
            <w:tcW w:w="22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 w:type="dxa"/>
            </w:tcMar>
            <w:hideMark/>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17.</w:t>
            </w:r>
            <w:r>
              <w:rPr>
                <w:rFonts w:eastAsia="標楷體"/>
                <w:szCs w:val="24"/>
                <w:lang w:eastAsia="ar-SA"/>
              </w:rPr>
              <w:t>訂定檔案清查計畫並據以執行。</w:t>
            </w:r>
          </w:p>
        </w:tc>
        <w:tc>
          <w:tcPr>
            <w:tcW w:w="5013" w:type="dxa"/>
            <w:tcBorders>
              <w:top w:val="single" w:sz="4" w:space="0" w:color="000000"/>
              <w:left w:val="single" w:sz="4" w:space="0" w:color="000000"/>
              <w:bottom w:val="single" w:sz="4" w:space="0" w:color="000000"/>
              <w:right w:val="single" w:sz="4" w:space="0" w:color="000000"/>
            </w:tcBorders>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pStyle w:val="af3"/>
              <w:spacing w:line="320" w:lineRule="exact"/>
              <w:jc w:val="both"/>
              <w:rPr>
                <w:rFonts w:cs="Courier New"/>
                <w:sz w:val="24"/>
                <w:lang w:val="en-US" w:eastAsia="zh-TW"/>
              </w:rPr>
            </w:pPr>
            <w:r>
              <w:rPr>
                <w:rFonts w:ascii="Times New Roman" w:eastAsia="標楷體" w:hAnsi="Times New Roman" w:cs="Courier New" w:hint="eastAsia"/>
                <w:sz w:val="24"/>
                <w:szCs w:val="24"/>
                <w:lang w:val="en-US" w:eastAsia="zh-TW"/>
              </w:rPr>
              <w:t>查檢最近</w:t>
            </w:r>
            <w:r>
              <w:rPr>
                <w:rFonts w:ascii="Times New Roman" w:eastAsia="標楷體" w:hAnsi="Times New Roman" w:cs="Courier New"/>
                <w:sz w:val="24"/>
                <w:szCs w:val="24"/>
                <w:lang w:val="en-US" w:eastAsia="zh-TW"/>
              </w:rPr>
              <w:t>1</w:t>
            </w:r>
            <w:r>
              <w:rPr>
                <w:rFonts w:ascii="Times New Roman" w:eastAsia="標楷體" w:hAnsi="Times New Roman" w:cs="Courier New" w:hint="eastAsia"/>
                <w:sz w:val="24"/>
                <w:szCs w:val="24"/>
                <w:lang w:val="en-US" w:eastAsia="zh-TW"/>
              </w:rPr>
              <w:t>次檔案清查計畫與報告及相關簽陳文件。確認訂定清查計畫，且內容應包括機關檔案管理作業手冊</w:t>
            </w:r>
            <w:r>
              <w:rPr>
                <w:rFonts w:ascii="Times New Roman" w:eastAsia="標楷體" w:hAnsi="Times New Roman" w:cs="Courier New" w:hint="eastAsia"/>
                <w:sz w:val="24"/>
                <w:szCs w:val="24"/>
                <w:lang w:val="en-US" w:eastAsia="zh-TW"/>
              </w:rPr>
              <w:t>12.4.3.1</w:t>
            </w:r>
            <w:r>
              <w:rPr>
                <w:rFonts w:ascii="Times New Roman" w:eastAsia="標楷體" w:hAnsi="Times New Roman" w:cs="Courier New" w:hint="eastAsia"/>
                <w:sz w:val="24"/>
                <w:szCs w:val="24"/>
                <w:lang w:val="en-US" w:eastAsia="zh-TW"/>
              </w:rPr>
              <w:t>規定之清查範圍、進行之時程、所需人力、經費，以及預期達成之目標與成效等項目，並經簽奉核定；清查作業依計畫執行並於清查清單註記檔案狀況及後續處理建議；依清查結果完成報告簽請權責長官核閱。</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20" w:lineRule="exact"/>
              <w:ind w:left="320" w:hanging="284"/>
              <w:jc w:val="both"/>
              <w:rPr>
                <w:rFonts w:eastAsia="標楷體" w:hint="eastAsia"/>
                <w:b/>
                <w:szCs w:val="24"/>
              </w:rPr>
            </w:pPr>
            <w:r>
              <w:rPr>
                <w:rFonts w:eastAsia="標楷體"/>
                <w:szCs w:val="24"/>
              </w:rPr>
              <w:t>採逐項累計方式計分：</w:t>
            </w:r>
          </w:p>
          <w:p w:rsidR="005C0A8C" w:rsidRDefault="005C0A8C">
            <w:pPr>
              <w:suppressAutoHyphens/>
              <w:adjustRightInd/>
              <w:snapToGrid w:val="0"/>
              <w:spacing w:line="320" w:lineRule="exact"/>
              <w:jc w:val="distribute"/>
              <w:rPr>
                <w:rFonts w:eastAsia="標楷體" w:hint="eastAsia"/>
                <w:szCs w:val="24"/>
              </w:rPr>
            </w:pPr>
            <w:r>
              <w:rPr>
                <w:rFonts w:eastAsia="標楷體" w:hint="eastAsia"/>
                <w:szCs w:val="24"/>
              </w:rPr>
              <w:t>1.</w:t>
            </w:r>
            <w:r>
              <w:rPr>
                <w:rFonts w:eastAsia="標楷體" w:hint="eastAsia"/>
                <w:szCs w:val="24"/>
              </w:rPr>
              <w:t>定有檔案清查計畫，其內容包含所有規定項</w:t>
            </w:r>
          </w:p>
          <w:p w:rsidR="005C0A8C" w:rsidRDefault="005C0A8C">
            <w:pPr>
              <w:suppressAutoHyphens/>
              <w:adjustRightInd/>
              <w:snapToGrid w:val="0"/>
              <w:spacing w:line="320" w:lineRule="exact"/>
              <w:ind w:leftChars="19" w:left="46" w:firstLineChars="54" w:firstLine="130"/>
              <w:rPr>
                <w:rFonts w:eastAsia="標楷體" w:hint="eastAsia"/>
                <w:szCs w:val="24"/>
              </w:rPr>
            </w:pPr>
            <w:r>
              <w:rPr>
                <w:rFonts w:eastAsia="標楷體" w:hint="eastAsia"/>
                <w:szCs w:val="24"/>
              </w:rPr>
              <w:t>目，且經簽奉核定。</w:t>
            </w:r>
            <w:r>
              <w:rPr>
                <w:rFonts w:eastAsia="標楷體"/>
                <w:szCs w:val="24"/>
              </w:rPr>
              <w:t>(2</w:t>
            </w:r>
            <w:r>
              <w:rPr>
                <w:rFonts w:eastAsia="標楷體"/>
                <w:szCs w:val="24"/>
              </w:rPr>
              <w:t>分</w:t>
            </w:r>
            <w:r>
              <w:rPr>
                <w:rFonts w:eastAsia="標楷體"/>
                <w:szCs w:val="24"/>
              </w:rPr>
              <w:t>)</w:t>
            </w:r>
          </w:p>
          <w:p w:rsidR="005C0A8C" w:rsidRDefault="005C0A8C">
            <w:pPr>
              <w:suppressAutoHyphens/>
              <w:adjustRightInd/>
              <w:snapToGrid w:val="0"/>
              <w:spacing w:line="320" w:lineRule="exact"/>
              <w:jc w:val="both"/>
              <w:rPr>
                <w:rFonts w:eastAsia="標楷體" w:hint="eastAsia"/>
                <w:szCs w:val="24"/>
              </w:rPr>
            </w:pPr>
            <w:r>
              <w:rPr>
                <w:rFonts w:eastAsia="標楷體" w:hint="eastAsia"/>
                <w:szCs w:val="24"/>
              </w:rPr>
              <w:t>2.</w:t>
            </w:r>
            <w:r>
              <w:rPr>
                <w:rFonts w:eastAsia="標楷體" w:hint="eastAsia"/>
                <w:szCs w:val="24"/>
              </w:rPr>
              <w:t>清查作業依計畫執行，並於清查清單註記檔案</w:t>
            </w:r>
          </w:p>
          <w:p w:rsidR="005C0A8C" w:rsidRDefault="005C0A8C">
            <w:pPr>
              <w:suppressAutoHyphens/>
              <w:adjustRightInd/>
              <w:snapToGrid w:val="0"/>
              <w:spacing w:line="320" w:lineRule="exact"/>
              <w:ind w:leftChars="60" w:left="144" w:firstLineChars="23" w:firstLine="55"/>
              <w:jc w:val="both"/>
              <w:rPr>
                <w:rFonts w:eastAsia="標楷體"/>
                <w:szCs w:val="24"/>
              </w:rPr>
            </w:pPr>
            <w:r>
              <w:rPr>
                <w:rFonts w:eastAsia="標楷體" w:hint="eastAsia"/>
                <w:szCs w:val="24"/>
              </w:rPr>
              <w:t>狀況及後續處理建議。</w:t>
            </w:r>
            <w:r>
              <w:rPr>
                <w:rFonts w:eastAsia="標楷體"/>
                <w:szCs w:val="24"/>
              </w:rPr>
              <w:t>(2</w:t>
            </w:r>
            <w:r>
              <w:rPr>
                <w:rFonts w:eastAsia="標楷體"/>
                <w:szCs w:val="24"/>
              </w:rPr>
              <w:t>分</w:t>
            </w:r>
            <w:r>
              <w:rPr>
                <w:rFonts w:eastAsia="標楷體"/>
                <w:szCs w:val="24"/>
              </w:rPr>
              <w:t>)</w:t>
            </w:r>
          </w:p>
          <w:p w:rsidR="005C0A8C" w:rsidRDefault="005C0A8C">
            <w:pPr>
              <w:suppressAutoHyphens/>
              <w:adjustRightInd/>
              <w:snapToGrid w:val="0"/>
              <w:spacing w:line="320" w:lineRule="exact"/>
              <w:jc w:val="both"/>
              <w:rPr>
                <w:rFonts w:eastAsia="標楷體"/>
                <w:szCs w:val="24"/>
              </w:rPr>
            </w:pPr>
            <w:r>
              <w:rPr>
                <w:rFonts w:eastAsia="標楷體" w:hint="eastAsia"/>
                <w:szCs w:val="24"/>
              </w:rPr>
              <w:t>3.</w:t>
            </w:r>
            <w:r>
              <w:rPr>
                <w:rFonts w:eastAsia="標楷體" w:hint="eastAsia"/>
                <w:szCs w:val="24"/>
              </w:rPr>
              <w:t>依清查結果完成報告簽請權責長官核閱。</w:t>
            </w:r>
            <w:r>
              <w:rPr>
                <w:rFonts w:eastAsia="標楷體"/>
                <w:szCs w:val="24"/>
              </w:rPr>
              <w:t>(1</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20" w:lineRule="exact"/>
              <w:ind w:left="320" w:hanging="284"/>
              <w:rPr>
                <w:rFonts w:eastAsia="標楷體"/>
                <w:szCs w:val="24"/>
              </w:rPr>
            </w:pPr>
            <w:r>
              <w:rPr>
                <w:rFonts w:eastAsia="標楷體"/>
                <w:szCs w:val="24"/>
              </w:rPr>
              <w:t>逐項均無得分者，以</w:t>
            </w:r>
            <w:r>
              <w:rPr>
                <w:rFonts w:eastAsia="標楷體"/>
                <w:szCs w:val="24"/>
              </w:rPr>
              <w:t>0</w:t>
            </w:r>
            <w:r>
              <w:rPr>
                <w:rFonts w:eastAsia="標楷體"/>
                <w:szCs w:val="24"/>
              </w:rPr>
              <w:t>分計。</w:t>
            </w:r>
          </w:p>
        </w:tc>
        <w:tc>
          <w:tcPr>
            <w:tcW w:w="4721" w:type="dxa"/>
          </w:tcPr>
          <w:p w:rsidR="005C0A8C" w:rsidRDefault="005C0A8C">
            <w:pPr>
              <w:suppressAutoHyphens/>
              <w:adjustRightInd/>
              <w:snapToGrid w:val="0"/>
              <w:spacing w:line="320" w:lineRule="exact"/>
              <w:ind w:left="36"/>
              <w:jc w:val="both"/>
              <w:rPr>
                <w:rFonts w:eastAsia="標楷體"/>
                <w:szCs w:val="24"/>
              </w:rPr>
            </w:pPr>
          </w:p>
        </w:tc>
        <w:tc>
          <w:tcPr>
            <w:tcW w:w="926" w:type="dxa"/>
          </w:tcPr>
          <w:p w:rsidR="005C0A8C" w:rsidRDefault="005C0A8C">
            <w:pPr>
              <w:suppressAutoHyphens/>
              <w:adjustRightInd/>
              <w:snapToGrid w:val="0"/>
              <w:spacing w:line="320" w:lineRule="exact"/>
              <w:ind w:left="36"/>
              <w:jc w:val="center"/>
              <w:rPr>
                <w:rFonts w:eastAsia="標楷體"/>
                <w:sz w:val="26"/>
                <w:szCs w:val="26"/>
              </w:rPr>
            </w:pPr>
          </w:p>
        </w:tc>
      </w:tr>
      <w:tr w:rsidR="005C0A8C">
        <w:tblPrEx>
          <w:tblLook w:val="04A0" w:firstRow="1" w:lastRow="0" w:firstColumn="1" w:lastColumn="0" w:noHBand="0" w:noVBand="1"/>
        </w:tblPrEx>
        <w:trPr>
          <w:trHeight w:val="191"/>
          <w:jc w:val="center"/>
        </w:trPr>
        <w:tc>
          <w:tcPr>
            <w:tcW w:w="1064" w:type="dxa"/>
            <w:vMerge/>
            <w:tcBorders>
              <w:left w:val="single" w:sz="4" w:space="0" w:color="000000"/>
              <w:right w:val="single" w:sz="4" w:space="0" w:color="000000"/>
            </w:tcBorders>
            <w:vAlign w:val="center"/>
            <w:hideMark/>
          </w:tcPr>
          <w:p w:rsidR="005C0A8C" w:rsidRDefault="005C0A8C">
            <w:pPr>
              <w:widowControl/>
              <w:adjustRightInd/>
              <w:spacing w:line="320" w:lineRule="exact"/>
              <w:rPr>
                <w:rFonts w:eastAsia="標楷體"/>
                <w:szCs w:val="24"/>
              </w:rPr>
            </w:pPr>
          </w:p>
        </w:tc>
        <w:tc>
          <w:tcPr>
            <w:tcW w:w="22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 w:type="dxa"/>
            </w:tcMar>
            <w:hideMark/>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18.</w:t>
            </w:r>
            <w:r>
              <w:rPr>
                <w:rFonts w:eastAsia="標楷體"/>
                <w:szCs w:val="24"/>
              </w:rPr>
              <w:t>檔案庫房專區設置並執行</w:t>
            </w:r>
            <w:r>
              <w:rPr>
                <w:rFonts w:eastAsia="標楷體"/>
                <w:szCs w:val="24"/>
                <w:lang w:eastAsia="ar-SA"/>
              </w:rPr>
              <w:t>安全</w:t>
            </w:r>
            <w:r>
              <w:rPr>
                <w:rFonts w:eastAsia="標楷體"/>
                <w:szCs w:val="24"/>
              </w:rPr>
              <w:t>管控。</w:t>
            </w:r>
          </w:p>
        </w:tc>
        <w:tc>
          <w:tcPr>
            <w:tcW w:w="5013" w:type="dxa"/>
            <w:tcBorders>
              <w:top w:val="single" w:sz="4" w:space="0" w:color="000000"/>
              <w:left w:val="single" w:sz="4" w:space="0" w:color="000000"/>
              <w:bottom w:val="single" w:sz="4" w:space="0" w:color="000000"/>
              <w:right w:val="single" w:sz="4" w:space="0" w:color="000000"/>
            </w:tcBorders>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suppressAutoHyphens/>
              <w:adjustRightInd/>
              <w:snapToGrid w:val="0"/>
              <w:spacing w:line="320" w:lineRule="exact"/>
              <w:jc w:val="both"/>
              <w:rPr>
                <w:rFonts w:eastAsia="標楷體"/>
                <w:szCs w:val="24"/>
              </w:rPr>
            </w:pPr>
            <w:r>
              <w:rPr>
                <w:rFonts w:eastAsia="標楷體"/>
                <w:szCs w:val="24"/>
              </w:rPr>
              <w:t>查核</w:t>
            </w:r>
            <w:r>
              <w:rPr>
                <w:rFonts w:eastAsia="標楷體" w:hint="eastAsia"/>
                <w:szCs w:val="24"/>
              </w:rPr>
              <w:t>至少</w:t>
            </w:r>
            <w:r>
              <w:rPr>
                <w:rFonts w:eastAsia="標楷體" w:hint="eastAsia"/>
                <w:szCs w:val="24"/>
              </w:rPr>
              <w:t>1</w:t>
            </w:r>
            <w:r>
              <w:rPr>
                <w:rFonts w:eastAsia="標楷體" w:hint="eastAsia"/>
                <w:szCs w:val="24"/>
              </w:rPr>
              <w:t>間</w:t>
            </w:r>
            <w:r>
              <w:rPr>
                <w:rFonts w:eastAsia="標楷體"/>
                <w:szCs w:val="24"/>
              </w:rPr>
              <w:t>檔案庫房設置情形、庫房鑰匙</w:t>
            </w:r>
            <w:r>
              <w:rPr>
                <w:rFonts w:eastAsia="標楷體"/>
                <w:szCs w:val="24"/>
              </w:rPr>
              <w:t>(</w:t>
            </w:r>
            <w:r>
              <w:rPr>
                <w:rFonts w:eastAsia="標楷體"/>
                <w:szCs w:val="24"/>
              </w:rPr>
              <w:t>或磁卡</w:t>
            </w:r>
            <w:r>
              <w:rPr>
                <w:rFonts w:eastAsia="標楷體"/>
                <w:szCs w:val="24"/>
              </w:rPr>
              <w:t>)</w:t>
            </w:r>
            <w:r>
              <w:rPr>
                <w:rFonts w:eastAsia="標楷體"/>
                <w:szCs w:val="24"/>
              </w:rPr>
              <w:t>保管情形及人員進出管制紀錄相關文件。</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20" w:lineRule="exact"/>
              <w:ind w:left="320" w:hanging="284"/>
              <w:rPr>
                <w:rFonts w:eastAsia="標楷體"/>
                <w:szCs w:val="24"/>
              </w:rPr>
            </w:pPr>
            <w:r>
              <w:rPr>
                <w:rFonts w:eastAsia="標楷體"/>
                <w:szCs w:val="24"/>
              </w:rPr>
              <w:t>採逐項累計方式計分：</w:t>
            </w:r>
          </w:p>
          <w:p w:rsidR="005C0A8C" w:rsidRDefault="005C0A8C">
            <w:pPr>
              <w:numPr>
                <w:ilvl w:val="0"/>
                <w:numId w:val="137"/>
              </w:numPr>
              <w:suppressAutoHyphens/>
              <w:adjustRightInd/>
              <w:snapToGrid w:val="0"/>
              <w:spacing w:line="320" w:lineRule="exact"/>
              <w:ind w:hanging="236"/>
              <w:jc w:val="both"/>
              <w:rPr>
                <w:rFonts w:eastAsia="標楷體"/>
                <w:szCs w:val="24"/>
              </w:rPr>
            </w:pPr>
            <w:r>
              <w:rPr>
                <w:rFonts w:eastAsia="標楷體"/>
                <w:szCs w:val="24"/>
              </w:rPr>
              <w:t>檔案庫房專區設置，與其他工作場所區隔。</w:t>
            </w:r>
            <w:r>
              <w:rPr>
                <w:rFonts w:eastAsia="標楷體"/>
                <w:szCs w:val="24"/>
              </w:rPr>
              <w:t>(3</w:t>
            </w:r>
            <w:r>
              <w:rPr>
                <w:rFonts w:eastAsia="標楷體"/>
                <w:szCs w:val="24"/>
              </w:rPr>
              <w:t>分</w:t>
            </w:r>
            <w:r>
              <w:rPr>
                <w:rFonts w:eastAsia="標楷體"/>
                <w:szCs w:val="24"/>
              </w:rPr>
              <w:t>)</w:t>
            </w:r>
          </w:p>
          <w:p w:rsidR="005C0A8C" w:rsidRDefault="005C0A8C">
            <w:pPr>
              <w:numPr>
                <w:ilvl w:val="0"/>
                <w:numId w:val="137"/>
              </w:numPr>
              <w:suppressAutoHyphens/>
              <w:adjustRightInd/>
              <w:snapToGrid w:val="0"/>
              <w:spacing w:line="320" w:lineRule="exact"/>
              <w:ind w:hanging="236"/>
              <w:jc w:val="both"/>
              <w:rPr>
                <w:rFonts w:eastAsia="標楷體"/>
                <w:szCs w:val="24"/>
              </w:rPr>
            </w:pPr>
            <w:r>
              <w:rPr>
                <w:rFonts w:eastAsia="標楷體"/>
                <w:szCs w:val="24"/>
              </w:rPr>
              <w:lastRenderedPageBreak/>
              <w:t>庫房鑰匙</w:t>
            </w:r>
            <w:r>
              <w:rPr>
                <w:rFonts w:eastAsia="標楷體"/>
                <w:szCs w:val="24"/>
              </w:rPr>
              <w:t>(</w:t>
            </w:r>
            <w:r>
              <w:rPr>
                <w:rFonts w:eastAsia="標楷體"/>
                <w:szCs w:val="24"/>
              </w:rPr>
              <w:t>或磁卡</w:t>
            </w:r>
            <w:r>
              <w:rPr>
                <w:rFonts w:eastAsia="標楷體"/>
                <w:szCs w:val="24"/>
              </w:rPr>
              <w:t>)</w:t>
            </w:r>
            <w:r>
              <w:rPr>
                <w:rFonts w:eastAsia="標楷體"/>
                <w:szCs w:val="24"/>
              </w:rPr>
              <w:t>係由專責人員保管。</w:t>
            </w:r>
            <w:r>
              <w:rPr>
                <w:rFonts w:eastAsia="標楷體"/>
                <w:szCs w:val="24"/>
              </w:rPr>
              <w:t>(1</w:t>
            </w:r>
            <w:r>
              <w:rPr>
                <w:rFonts w:eastAsia="標楷體"/>
                <w:szCs w:val="24"/>
              </w:rPr>
              <w:t>分</w:t>
            </w:r>
            <w:r>
              <w:rPr>
                <w:rFonts w:eastAsia="標楷體"/>
                <w:szCs w:val="24"/>
              </w:rPr>
              <w:t>)</w:t>
            </w:r>
          </w:p>
          <w:p w:rsidR="005C0A8C" w:rsidRDefault="005C0A8C">
            <w:pPr>
              <w:numPr>
                <w:ilvl w:val="0"/>
                <w:numId w:val="137"/>
              </w:numPr>
              <w:suppressAutoHyphens/>
              <w:adjustRightInd/>
              <w:snapToGrid w:val="0"/>
              <w:spacing w:line="320" w:lineRule="exact"/>
              <w:ind w:hanging="236"/>
              <w:rPr>
                <w:rFonts w:eastAsia="標楷體"/>
                <w:szCs w:val="24"/>
              </w:rPr>
            </w:pPr>
            <w:r>
              <w:rPr>
                <w:rFonts w:eastAsia="標楷體"/>
                <w:szCs w:val="24"/>
              </w:rPr>
              <w:t>具人員進出紀錄。</w:t>
            </w:r>
            <w:r>
              <w:rPr>
                <w:rFonts w:eastAsia="標楷體"/>
                <w:szCs w:val="24"/>
              </w:rPr>
              <w:t>(1</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20" w:lineRule="exact"/>
              <w:ind w:left="320" w:hanging="284"/>
              <w:rPr>
                <w:rFonts w:eastAsia="標楷體"/>
                <w:szCs w:val="24"/>
              </w:rPr>
            </w:pPr>
            <w:r>
              <w:rPr>
                <w:rFonts w:eastAsia="標楷體"/>
                <w:szCs w:val="24"/>
              </w:rPr>
              <w:t>逐項均無得分者，以</w:t>
            </w:r>
            <w:r>
              <w:rPr>
                <w:rFonts w:eastAsia="標楷體"/>
                <w:szCs w:val="24"/>
              </w:rPr>
              <w:t>0</w:t>
            </w:r>
            <w:r>
              <w:rPr>
                <w:rFonts w:eastAsia="標楷體"/>
                <w:szCs w:val="24"/>
              </w:rPr>
              <w:t>分計。</w:t>
            </w:r>
          </w:p>
          <w:p w:rsidR="005C0A8C" w:rsidRDefault="005C0A8C">
            <w:pPr>
              <w:numPr>
                <w:ilvl w:val="1"/>
                <w:numId w:val="12"/>
              </w:numPr>
              <w:suppressAutoHyphens/>
              <w:adjustRightInd/>
              <w:snapToGrid w:val="0"/>
              <w:spacing w:line="320" w:lineRule="exact"/>
              <w:ind w:left="320" w:hanging="284"/>
              <w:rPr>
                <w:rFonts w:eastAsia="標楷體"/>
                <w:szCs w:val="24"/>
              </w:rPr>
            </w:pPr>
            <w:r>
              <w:rPr>
                <w:rFonts w:eastAsia="標楷體" w:hint="eastAsia"/>
                <w:szCs w:val="28"/>
              </w:rPr>
              <w:t>如查核檔案庫房數量</w:t>
            </w:r>
            <w:r>
              <w:rPr>
                <w:rFonts w:eastAsia="標楷體" w:hint="eastAsia"/>
                <w:szCs w:val="28"/>
              </w:rPr>
              <w:t>2</w:t>
            </w:r>
            <w:r>
              <w:rPr>
                <w:rFonts w:eastAsia="標楷體" w:hint="eastAsia"/>
                <w:szCs w:val="28"/>
              </w:rPr>
              <w:t>間以上，則採計平均得分</w:t>
            </w:r>
            <w:r>
              <w:rPr>
                <w:rFonts w:eastAsia="標楷體"/>
                <w:szCs w:val="28"/>
              </w:rPr>
              <w:t>，並採四捨五入計算。</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blPrEx>
          <w:tblLook w:val="04A0" w:firstRow="1" w:lastRow="0" w:firstColumn="1" w:lastColumn="0" w:noHBand="0" w:noVBand="1"/>
        </w:tblPrEx>
        <w:trPr>
          <w:trHeight w:val="362"/>
          <w:jc w:val="center"/>
        </w:trPr>
        <w:tc>
          <w:tcPr>
            <w:tcW w:w="1064" w:type="dxa"/>
            <w:vMerge/>
            <w:tcBorders>
              <w:left w:val="single" w:sz="4" w:space="0" w:color="000000"/>
              <w:right w:val="single" w:sz="4" w:space="0" w:color="000000"/>
            </w:tcBorders>
            <w:vAlign w:val="center"/>
            <w:hideMark/>
          </w:tcPr>
          <w:p w:rsidR="005C0A8C" w:rsidRDefault="005C0A8C">
            <w:pPr>
              <w:widowControl/>
              <w:adjustRightInd/>
              <w:spacing w:line="320" w:lineRule="exact"/>
              <w:rPr>
                <w:rFonts w:eastAsia="標楷體"/>
                <w:szCs w:val="24"/>
              </w:rPr>
            </w:pPr>
          </w:p>
        </w:tc>
        <w:tc>
          <w:tcPr>
            <w:tcW w:w="22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 w:type="dxa"/>
            </w:tcMar>
            <w:hideMark/>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19.</w:t>
            </w:r>
            <w:r>
              <w:rPr>
                <w:rFonts w:eastAsia="標楷體"/>
                <w:szCs w:val="24"/>
              </w:rPr>
              <w:t>檔案庫房設置消防安全警報系統及消防安全設備。</w:t>
            </w:r>
          </w:p>
        </w:tc>
        <w:tc>
          <w:tcPr>
            <w:tcW w:w="5013" w:type="dxa"/>
            <w:tcBorders>
              <w:top w:val="single" w:sz="4" w:space="0" w:color="000000"/>
              <w:left w:val="single" w:sz="4" w:space="0" w:color="000000"/>
              <w:bottom w:val="single" w:sz="4" w:space="0" w:color="000000"/>
              <w:right w:val="single" w:sz="4" w:space="0" w:color="000000"/>
            </w:tcBorders>
          </w:tcPr>
          <w:p w:rsidR="005C0A8C" w:rsidRDefault="005C0A8C">
            <w:pPr>
              <w:suppressAutoHyphens/>
              <w:adjustRightInd/>
              <w:snapToGrid w:val="0"/>
              <w:spacing w:line="300" w:lineRule="exact"/>
              <w:ind w:left="36"/>
              <w:rPr>
                <w:rFonts w:eastAsia="標楷體"/>
                <w:b/>
                <w:szCs w:val="24"/>
              </w:rPr>
            </w:pPr>
            <w:r>
              <w:rPr>
                <w:rFonts w:eastAsia="標楷體"/>
                <w:b/>
                <w:szCs w:val="24"/>
              </w:rPr>
              <w:t>評鑑方式：</w:t>
            </w:r>
          </w:p>
          <w:p w:rsidR="005C0A8C" w:rsidRDefault="005C0A8C">
            <w:pPr>
              <w:suppressAutoHyphens/>
              <w:adjustRightInd/>
              <w:snapToGrid w:val="0"/>
              <w:spacing w:line="300" w:lineRule="exact"/>
              <w:ind w:left="36"/>
              <w:jc w:val="both"/>
              <w:rPr>
                <w:rFonts w:eastAsia="標楷體"/>
                <w:szCs w:val="24"/>
              </w:rPr>
            </w:pPr>
            <w:r>
              <w:rPr>
                <w:rFonts w:eastAsia="標楷體"/>
                <w:szCs w:val="24"/>
              </w:rPr>
              <w:t>實地勘察</w:t>
            </w:r>
            <w:r>
              <w:rPr>
                <w:rFonts w:eastAsia="標楷體" w:hint="eastAsia"/>
                <w:szCs w:val="24"/>
              </w:rPr>
              <w:t>至少</w:t>
            </w:r>
            <w:r>
              <w:rPr>
                <w:rFonts w:eastAsia="標楷體" w:hint="eastAsia"/>
                <w:szCs w:val="24"/>
              </w:rPr>
              <w:t>1</w:t>
            </w:r>
            <w:r>
              <w:rPr>
                <w:rFonts w:eastAsia="標楷體" w:hint="eastAsia"/>
                <w:szCs w:val="24"/>
              </w:rPr>
              <w:t>間</w:t>
            </w:r>
            <w:r>
              <w:rPr>
                <w:rFonts w:eastAsia="標楷體"/>
                <w:szCs w:val="24"/>
              </w:rPr>
              <w:t>檔案庫房消防火警警報設備及消防滅火器設置情形。</w:t>
            </w:r>
          </w:p>
          <w:p w:rsidR="005C0A8C" w:rsidRDefault="005C0A8C">
            <w:pPr>
              <w:suppressAutoHyphens/>
              <w:adjustRightInd/>
              <w:snapToGrid w:val="0"/>
              <w:spacing w:line="300" w:lineRule="exact"/>
              <w:ind w:left="36"/>
              <w:rPr>
                <w:rFonts w:eastAsia="標楷體"/>
                <w:b/>
                <w:bCs/>
                <w:szCs w:val="24"/>
              </w:rPr>
            </w:pPr>
            <w:r>
              <w:rPr>
                <w:rFonts w:eastAsia="標楷體"/>
                <w:b/>
                <w:bCs/>
                <w:szCs w:val="24"/>
              </w:rPr>
              <w:t>評分標準：</w:t>
            </w:r>
          </w:p>
          <w:p w:rsidR="005C0A8C" w:rsidRDefault="005C0A8C">
            <w:pPr>
              <w:suppressAutoHyphens/>
              <w:adjustRightInd/>
              <w:snapToGrid w:val="0"/>
              <w:spacing w:line="300" w:lineRule="exact"/>
              <w:jc w:val="distribute"/>
              <w:rPr>
                <w:rFonts w:eastAsia="標楷體" w:hint="eastAsia"/>
                <w:szCs w:val="24"/>
              </w:rPr>
            </w:pPr>
            <w:r>
              <w:rPr>
                <w:rFonts w:eastAsia="標楷體" w:hint="eastAsia"/>
                <w:szCs w:val="24"/>
              </w:rPr>
              <w:t>1.</w:t>
            </w:r>
            <w:r>
              <w:rPr>
                <w:rFonts w:eastAsia="標楷體"/>
                <w:szCs w:val="24"/>
              </w:rPr>
              <w:t>檔案庫房依各類場所消防安全設備設置標準</w:t>
            </w:r>
          </w:p>
          <w:p w:rsidR="005C0A8C" w:rsidRDefault="005C0A8C">
            <w:pPr>
              <w:suppressAutoHyphens/>
              <w:adjustRightInd/>
              <w:snapToGrid w:val="0"/>
              <w:spacing w:line="300" w:lineRule="exact"/>
              <w:ind w:leftChars="77" w:left="185"/>
              <w:jc w:val="both"/>
              <w:rPr>
                <w:rFonts w:eastAsia="標楷體" w:hint="eastAsia"/>
                <w:szCs w:val="24"/>
              </w:rPr>
            </w:pPr>
            <w:r>
              <w:rPr>
                <w:rFonts w:eastAsia="標楷體"/>
                <w:szCs w:val="24"/>
              </w:rPr>
              <w:t>規定設置消防火警警報設備及消防滅火器，並檢附消防安全設備檢修及申報合格證明文件。</w:t>
            </w:r>
            <w:r>
              <w:rPr>
                <w:rFonts w:eastAsia="標楷體"/>
                <w:szCs w:val="24"/>
              </w:rPr>
              <w:t>(5</w:t>
            </w:r>
            <w:r>
              <w:rPr>
                <w:rFonts w:eastAsia="標楷體"/>
                <w:szCs w:val="24"/>
              </w:rPr>
              <w:t>分</w:t>
            </w:r>
            <w:r>
              <w:rPr>
                <w:rFonts w:eastAsia="標楷體"/>
                <w:szCs w:val="24"/>
              </w:rPr>
              <w:t>)</w:t>
            </w:r>
          </w:p>
          <w:p w:rsidR="005C0A8C" w:rsidRDefault="005C0A8C">
            <w:pPr>
              <w:suppressAutoHyphens/>
              <w:adjustRightInd/>
              <w:snapToGrid w:val="0"/>
              <w:spacing w:line="300" w:lineRule="exact"/>
              <w:jc w:val="distribute"/>
              <w:rPr>
                <w:rFonts w:eastAsia="標楷體" w:hint="eastAsia"/>
                <w:szCs w:val="24"/>
              </w:rPr>
            </w:pPr>
            <w:r>
              <w:rPr>
                <w:rFonts w:eastAsia="標楷體" w:hint="eastAsia"/>
                <w:szCs w:val="24"/>
              </w:rPr>
              <w:t>2.</w:t>
            </w:r>
            <w:r>
              <w:rPr>
                <w:rFonts w:eastAsia="標楷體"/>
                <w:szCs w:val="24"/>
              </w:rPr>
              <w:t>檔案庫房依各類場所消防安全設備設置標準</w:t>
            </w:r>
          </w:p>
          <w:p w:rsidR="005C0A8C" w:rsidRDefault="005C0A8C">
            <w:pPr>
              <w:suppressAutoHyphens/>
              <w:adjustRightInd/>
              <w:snapToGrid w:val="0"/>
              <w:spacing w:line="300" w:lineRule="exact"/>
              <w:ind w:leftChars="60" w:left="144" w:firstLineChars="22" w:firstLine="53"/>
              <w:jc w:val="distribute"/>
              <w:rPr>
                <w:rFonts w:eastAsia="標楷體" w:hint="eastAsia"/>
                <w:szCs w:val="24"/>
              </w:rPr>
            </w:pPr>
            <w:r>
              <w:rPr>
                <w:rFonts w:eastAsia="標楷體"/>
                <w:szCs w:val="24"/>
              </w:rPr>
              <w:t>規定設置消防火警警報設備及消防滅火器，未</w:t>
            </w:r>
          </w:p>
          <w:p w:rsidR="005C0A8C" w:rsidRDefault="005C0A8C">
            <w:pPr>
              <w:suppressAutoHyphens/>
              <w:adjustRightInd/>
              <w:snapToGrid w:val="0"/>
              <w:spacing w:line="300" w:lineRule="exact"/>
              <w:ind w:leftChars="60" w:left="144" w:firstLineChars="22" w:firstLine="53"/>
              <w:jc w:val="both"/>
              <w:rPr>
                <w:rFonts w:eastAsia="標楷體" w:hint="eastAsia"/>
                <w:szCs w:val="24"/>
              </w:rPr>
            </w:pPr>
            <w:r>
              <w:rPr>
                <w:rFonts w:eastAsia="標楷體"/>
                <w:szCs w:val="24"/>
              </w:rPr>
              <w:t>附消防安全設備檢修及申報合格證明文件。</w:t>
            </w:r>
            <w:r>
              <w:rPr>
                <w:rFonts w:eastAsia="標楷體"/>
                <w:szCs w:val="24"/>
              </w:rPr>
              <w:t>(3</w:t>
            </w:r>
          </w:p>
          <w:p w:rsidR="005C0A8C" w:rsidRDefault="005C0A8C">
            <w:pPr>
              <w:suppressAutoHyphens/>
              <w:adjustRightInd/>
              <w:snapToGrid w:val="0"/>
              <w:spacing w:line="300" w:lineRule="exact"/>
              <w:ind w:leftChars="60" w:left="144" w:firstLineChars="22" w:firstLine="53"/>
              <w:rPr>
                <w:rFonts w:eastAsia="標楷體"/>
                <w:szCs w:val="24"/>
              </w:rPr>
            </w:pPr>
            <w:r>
              <w:rPr>
                <w:rFonts w:eastAsia="標楷體"/>
                <w:szCs w:val="24"/>
              </w:rPr>
              <w:t>分</w:t>
            </w:r>
            <w:r>
              <w:rPr>
                <w:rFonts w:eastAsia="標楷體"/>
                <w:szCs w:val="24"/>
              </w:rPr>
              <w:t>)</w:t>
            </w:r>
          </w:p>
          <w:p w:rsidR="005C0A8C" w:rsidRDefault="005C0A8C">
            <w:pPr>
              <w:suppressAutoHyphens/>
              <w:adjustRightInd/>
              <w:snapToGrid w:val="0"/>
              <w:spacing w:line="300" w:lineRule="exact"/>
              <w:jc w:val="distribute"/>
              <w:rPr>
                <w:rFonts w:eastAsia="標楷體" w:hint="eastAsia"/>
                <w:szCs w:val="24"/>
              </w:rPr>
            </w:pPr>
            <w:r>
              <w:rPr>
                <w:rFonts w:eastAsia="標楷體" w:hint="eastAsia"/>
                <w:szCs w:val="24"/>
              </w:rPr>
              <w:t>3.</w:t>
            </w:r>
            <w:r>
              <w:rPr>
                <w:rFonts w:eastAsia="標楷體"/>
                <w:szCs w:val="24"/>
              </w:rPr>
              <w:t>檔案庫房未設置消防火警警報設備及消防滅</w:t>
            </w:r>
          </w:p>
          <w:p w:rsidR="005C0A8C" w:rsidRDefault="005C0A8C">
            <w:pPr>
              <w:suppressAutoHyphens/>
              <w:adjustRightInd/>
              <w:snapToGrid w:val="0"/>
              <w:spacing w:line="300" w:lineRule="exact"/>
              <w:ind w:leftChars="89" w:left="214"/>
              <w:rPr>
                <w:rFonts w:eastAsia="標楷體"/>
                <w:szCs w:val="24"/>
              </w:rPr>
            </w:pPr>
            <w:r>
              <w:rPr>
                <w:rFonts w:eastAsia="標楷體"/>
                <w:szCs w:val="24"/>
              </w:rPr>
              <w:t>火器</w:t>
            </w:r>
            <w:r>
              <w:rPr>
                <w:rFonts w:eastAsia="標楷體" w:hint="eastAsia"/>
                <w:szCs w:val="24"/>
              </w:rPr>
              <w:t>。</w:t>
            </w:r>
            <w:r>
              <w:rPr>
                <w:rFonts w:eastAsia="標楷體"/>
                <w:szCs w:val="24"/>
              </w:rPr>
              <w:t>(0</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00" w:lineRule="exact"/>
              <w:ind w:left="320" w:hanging="284"/>
              <w:jc w:val="both"/>
              <w:rPr>
                <w:rFonts w:eastAsia="標楷體"/>
                <w:szCs w:val="24"/>
              </w:rPr>
            </w:pPr>
            <w:r>
              <w:rPr>
                <w:rFonts w:eastAsia="標楷體" w:hint="eastAsia"/>
                <w:szCs w:val="28"/>
              </w:rPr>
              <w:t>如查核檔案庫房數量</w:t>
            </w:r>
            <w:r>
              <w:rPr>
                <w:rFonts w:eastAsia="標楷體" w:hint="eastAsia"/>
                <w:szCs w:val="28"/>
              </w:rPr>
              <w:t>2</w:t>
            </w:r>
            <w:r>
              <w:rPr>
                <w:rFonts w:eastAsia="標楷體" w:hint="eastAsia"/>
                <w:szCs w:val="28"/>
              </w:rPr>
              <w:t>間以上，則採計平均得分</w:t>
            </w:r>
            <w:r>
              <w:rPr>
                <w:rFonts w:eastAsia="標楷體"/>
                <w:szCs w:val="28"/>
              </w:rPr>
              <w:t>，並採四捨五入計算。</w:t>
            </w:r>
          </w:p>
        </w:tc>
        <w:tc>
          <w:tcPr>
            <w:tcW w:w="4721" w:type="dxa"/>
          </w:tcPr>
          <w:p w:rsidR="005C0A8C" w:rsidRDefault="005C0A8C">
            <w:pPr>
              <w:suppressAutoHyphens/>
              <w:adjustRightInd/>
              <w:snapToGrid w:val="0"/>
              <w:spacing w:line="320" w:lineRule="exact"/>
              <w:jc w:val="both"/>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blPrEx>
          <w:tblLook w:val="04A0" w:firstRow="1" w:lastRow="0" w:firstColumn="1" w:lastColumn="0" w:noHBand="0" w:noVBand="1"/>
        </w:tblPrEx>
        <w:trPr>
          <w:trHeight w:val="299"/>
          <w:jc w:val="center"/>
        </w:trPr>
        <w:tc>
          <w:tcPr>
            <w:tcW w:w="1064" w:type="dxa"/>
            <w:vMerge/>
            <w:tcBorders>
              <w:left w:val="single" w:sz="4" w:space="0" w:color="000000"/>
              <w:right w:val="single" w:sz="4" w:space="0" w:color="000000"/>
            </w:tcBorders>
            <w:vAlign w:val="center"/>
            <w:hideMark/>
          </w:tcPr>
          <w:p w:rsidR="005C0A8C" w:rsidRDefault="005C0A8C">
            <w:pPr>
              <w:widowControl/>
              <w:adjustRightInd/>
              <w:spacing w:line="320" w:lineRule="exact"/>
              <w:rPr>
                <w:rFonts w:eastAsia="標楷體"/>
                <w:szCs w:val="24"/>
              </w:rPr>
            </w:pPr>
          </w:p>
        </w:tc>
        <w:tc>
          <w:tcPr>
            <w:tcW w:w="22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 w:type="dxa"/>
            </w:tcMar>
            <w:hideMark/>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20.</w:t>
            </w:r>
            <w:r>
              <w:rPr>
                <w:rFonts w:eastAsia="標楷體"/>
                <w:szCs w:val="24"/>
                <w:lang w:eastAsia="ar-SA"/>
              </w:rPr>
              <w:t>檔案庫房保存環境</w:t>
            </w:r>
            <w:r>
              <w:rPr>
                <w:rFonts w:eastAsia="標楷體"/>
                <w:szCs w:val="24"/>
              </w:rPr>
              <w:t>控制。</w:t>
            </w:r>
          </w:p>
        </w:tc>
        <w:tc>
          <w:tcPr>
            <w:tcW w:w="5013" w:type="dxa"/>
            <w:tcBorders>
              <w:top w:val="single" w:sz="4" w:space="0" w:color="000000"/>
              <w:left w:val="single" w:sz="4" w:space="0" w:color="000000"/>
              <w:bottom w:val="single" w:sz="4" w:space="0" w:color="000000"/>
              <w:right w:val="single" w:sz="4" w:space="0" w:color="000000"/>
            </w:tcBorders>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20" w:lineRule="exact"/>
              <w:ind w:left="318" w:hanging="284"/>
              <w:jc w:val="both"/>
              <w:rPr>
                <w:rFonts w:eastAsia="標楷體"/>
                <w:szCs w:val="24"/>
              </w:rPr>
            </w:pPr>
            <w:r>
              <w:rPr>
                <w:rFonts w:eastAsia="標楷體"/>
                <w:szCs w:val="24"/>
              </w:rPr>
              <w:t>實地勘察</w:t>
            </w:r>
            <w:r>
              <w:rPr>
                <w:rFonts w:eastAsia="標楷體" w:hint="eastAsia"/>
                <w:szCs w:val="24"/>
              </w:rPr>
              <w:t>至少</w:t>
            </w:r>
            <w:r>
              <w:rPr>
                <w:rFonts w:eastAsia="標楷體" w:hint="eastAsia"/>
                <w:szCs w:val="24"/>
              </w:rPr>
              <w:t>1</w:t>
            </w:r>
            <w:r>
              <w:rPr>
                <w:rFonts w:eastAsia="標楷體" w:hint="eastAsia"/>
                <w:szCs w:val="24"/>
              </w:rPr>
              <w:t>間</w:t>
            </w:r>
            <w:r>
              <w:rPr>
                <w:rFonts w:eastAsia="標楷體"/>
                <w:szCs w:val="24"/>
              </w:rPr>
              <w:t>檔案庫房</w:t>
            </w:r>
            <w:r>
              <w:rPr>
                <w:rFonts w:eastAsia="標楷體"/>
                <w:szCs w:val="24"/>
                <w:lang w:eastAsia="ar-SA"/>
              </w:rPr>
              <w:t>保存環境</w:t>
            </w:r>
            <w:r>
              <w:rPr>
                <w:rFonts w:eastAsia="標楷體"/>
                <w:szCs w:val="24"/>
              </w:rPr>
              <w:t>控制情形</w:t>
            </w:r>
            <w:r>
              <w:rPr>
                <w:rFonts w:eastAsia="標楷體" w:hint="eastAsia"/>
                <w:szCs w:val="24"/>
              </w:rPr>
              <w:t>：</w:t>
            </w:r>
          </w:p>
          <w:p w:rsidR="005C0A8C" w:rsidRDefault="005C0A8C">
            <w:pPr>
              <w:numPr>
                <w:ilvl w:val="0"/>
                <w:numId w:val="138"/>
              </w:numPr>
              <w:suppressAutoHyphens/>
              <w:adjustRightInd/>
              <w:snapToGrid w:val="0"/>
              <w:spacing w:line="320" w:lineRule="exact"/>
              <w:ind w:left="537" w:hanging="219"/>
              <w:jc w:val="both"/>
              <w:rPr>
                <w:rFonts w:eastAsia="標楷體"/>
                <w:szCs w:val="24"/>
              </w:rPr>
            </w:pPr>
            <w:r>
              <w:rPr>
                <w:rFonts w:eastAsia="標楷體"/>
                <w:szCs w:val="24"/>
              </w:rPr>
              <w:lastRenderedPageBreak/>
              <w:t>查檢是否依紙質、攝影、錄影（音）帶及電子媒體等檔案媒體類型，分區設置保管空間或分別配置保管設備。</w:t>
            </w:r>
          </w:p>
          <w:p w:rsidR="005C0A8C" w:rsidRDefault="005C0A8C">
            <w:pPr>
              <w:numPr>
                <w:ilvl w:val="0"/>
                <w:numId w:val="138"/>
              </w:numPr>
              <w:suppressAutoHyphens/>
              <w:adjustRightInd/>
              <w:snapToGrid w:val="0"/>
              <w:spacing w:line="320" w:lineRule="exact"/>
              <w:ind w:left="537" w:hanging="219"/>
              <w:jc w:val="both"/>
              <w:rPr>
                <w:rFonts w:eastAsia="標楷體"/>
                <w:szCs w:val="24"/>
              </w:rPr>
            </w:pPr>
            <w:r>
              <w:rPr>
                <w:rFonts w:eastAsia="標楷體"/>
                <w:szCs w:val="24"/>
              </w:rPr>
              <w:t>查檢檔案庫房是否設置空調設備</w:t>
            </w:r>
            <w:r>
              <w:rPr>
                <w:rFonts w:eastAsia="標楷體"/>
                <w:szCs w:val="24"/>
              </w:rPr>
              <w:t>(</w:t>
            </w:r>
            <w:r>
              <w:rPr>
                <w:rFonts w:eastAsia="標楷體"/>
                <w:szCs w:val="24"/>
              </w:rPr>
              <w:t>如冷氣機、除</w:t>
            </w:r>
            <w:r>
              <w:rPr>
                <w:rFonts w:eastAsia="標楷體" w:hint="eastAsia"/>
                <w:szCs w:val="24"/>
              </w:rPr>
              <w:t>溼</w:t>
            </w:r>
            <w:r>
              <w:rPr>
                <w:rFonts w:eastAsia="標楷體"/>
                <w:szCs w:val="24"/>
              </w:rPr>
              <w:t>機</w:t>
            </w:r>
            <w:r>
              <w:rPr>
                <w:rFonts w:eastAsia="標楷體"/>
                <w:szCs w:val="24"/>
              </w:rPr>
              <w:t>)</w:t>
            </w:r>
            <w:r>
              <w:rPr>
                <w:rFonts w:eastAsia="標楷體"/>
                <w:szCs w:val="24"/>
              </w:rPr>
              <w:t>。</w:t>
            </w:r>
          </w:p>
          <w:p w:rsidR="005C0A8C" w:rsidRDefault="005C0A8C">
            <w:pPr>
              <w:numPr>
                <w:ilvl w:val="0"/>
                <w:numId w:val="138"/>
              </w:numPr>
              <w:suppressAutoHyphens/>
              <w:adjustRightInd/>
              <w:snapToGrid w:val="0"/>
              <w:spacing w:line="320" w:lineRule="exact"/>
              <w:ind w:left="537" w:hanging="219"/>
              <w:jc w:val="both"/>
              <w:rPr>
                <w:rFonts w:eastAsia="標楷體"/>
                <w:szCs w:val="24"/>
              </w:rPr>
            </w:pPr>
            <w:r>
              <w:rPr>
                <w:rFonts w:eastAsia="標楷體"/>
                <w:szCs w:val="24"/>
              </w:rPr>
              <w:t>查檢檔案庫房是否配置溫、溼度紀錄儀表。</w:t>
            </w:r>
          </w:p>
          <w:p w:rsidR="005C0A8C" w:rsidRDefault="005C0A8C">
            <w:pPr>
              <w:numPr>
                <w:ilvl w:val="0"/>
                <w:numId w:val="138"/>
              </w:numPr>
              <w:suppressAutoHyphens/>
              <w:adjustRightInd/>
              <w:snapToGrid w:val="0"/>
              <w:spacing w:line="320" w:lineRule="exact"/>
              <w:ind w:left="537" w:hanging="219"/>
              <w:jc w:val="both"/>
              <w:rPr>
                <w:rFonts w:eastAsia="標楷體"/>
                <w:szCs w:val="24"/>
              </w:rPr>
            </w:pPr>
            <w:r>
              <w:rPr>
                <w:rFonts w:eastAsia="標楷體"/>
                <w:szCs w:val="24"/>
              </w:rPr>
              <w:t>查檢最近</w:t>
            </w:r>
            <w:r>
              <w:rPr>
                <w:rFonts w:eastAsia="標楷體"/>
                <w:szCs w:val="24"/>
              </w:rPr>
              <w:t>1</w:t>
            </w:r>
            <w:r>
              <w:rPr>
                <w:rFonts w:eastAsia="標楷體"/>
                <w:szCs w:val="24"/>
              </w:rPr>
              <w:t>年紙質類及非紙質類檔案庫房溫溼度紀錄單。</w:t>
            </w:r>
            <w:r>
              <w:rPr>
                <w:rFonts w:eastAsia="標楷體"/>
                <w:szCs w:val="24"/>
              </w:rPr>
              <w:t xml:space="preserve"> </w:t>
            </w:r>
          </w:p>
          <w:p w:rsidR="005C0A8C" w:rsidRDefault="005C0A8C">
            <w:pPr>
              <w:numPr>
                <w:ilvl w:val="0"/>
                <w:numId w:val="138"/>
              </w:numPr>
              <w:suppressAutoHyphens/>
              <w:adjustRightInd/>
              <w:snapToGrid w:val="0"/>
              <w:spacing w:line="320" w:lineRule="exact"/>
              <w:ind w:left="537" w:hanging="219"/>
              <w:jc w:val="both"/>
              <w:rPr>
                <w:rFonts w:eastAsia="標楷體"/>
                <w:szCs w:val="24"/>
              </w:rPr>
            </w:pPr>
            <w:r>
              <w:rPr>
                <w:rFonts w:eastAsia="標楷體"/>
                <w:szCs w:val="24"/>
              </w:rPr>
              <w:t>現場查檢庫房溫溼度是否符合檔案庫房設施基準之「檔案庫房溫溼度標準表」所列標準。</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20" w:lineRule="exact"/>
              <w:ind w:left="320" w:hanging="284"/>
              <w:rPr>
                <w:rFonts w:eastAsia="標楷體"/>
                <w:szCs w:val="24"/>
              </w:rPr>
            </w:pPr>
            <w:r>
              <w:rPr>
                <w:rFonts w:eastAsia="標楷體"/>
                <w:szCs w:val="24"/>
              </w:rPr>
              <w:t>採逐項累計方式計分：</w:t>
            </w:r>
          </w:p>
          <w:p w:rsidR="005C0A8C" w:rsidRDefault="005C0A8C">
            <w:pPr>
              <w:suppressAutoHyphens/>
              <w:adjustRightInd/>
              <w:snapToGrid w:val="0"/>
              <w:spacing w:line="320" w:lineRule="exact"/>
              <w:jc w:val="both"/>
              <w:rPr>
                <w:rFonts w:eastAsia="標楷體" w:hint="eastAsia"/>
                <w:szCs w:val="24"/>
              </w:rPr>
            </w:pPr>
            <w:r>
              <w:rPr>
                <w:rFonts w:eastAsia="標楷體" w:hint="eastAsia"/>
                <w:szCs w:val="24"/>
              </w:rPr>
              <w:t>1.</w:t>
            </w:r>
            <w:r>
              <w:rPr>
                <w:rFonts w:eastAsia="標楷體"/>
                <w:szCs w:val="24"/>
              </w:rPr>
              <w:t>依紙質、攝影、錄影（音）帶及電子媒體等檔</w:t>
            </w:r>
          </w:p>
          <w:p w:rsidR="005C0A8C" w:rsidRDefault="005C0A8C">
            <w:pPr>
              <w:suppressAutoHyphens/>
              <w:adjustRightInd/>
              <w:snapToGrid w:val="0"/>
              <w:spacing w:line="320" w:lineRule="exact"/>
              <w:ind w:leftChars="77" w:left="185"/>
              <w:jc w:val="both"/>
              <w:rPr>
                <w:rFonts w:eastAsia="標楷體"/>
                <w:szCs w:val="24"/>
              </w:rPr>
            </w:pPr>
            <w:r>
              <w:rPr>
                <w:rFonts w:eastAsia="標楷體"/>
                <w:szCs w:val="24"/>
              </w:rPr>
              <w:t>案媒體類型，分區設置保管空間或分別配置保管設備。</w:t>
            </w:r>
            <w:r>
              <w:rPr>
                <w:rFonts w:eastAsia="標楷體"/>
                <w:szCs w:val="24"/>
              </w:rPr>
              <w:t>(1</w:t>
            </w:r>
            <w:r>
              <w:rPr>
                <w:rFonts w:eastAsia="標楷體"/>
                <w:szCs w:val="24"/>
              </w:rPr>
              <w:t>分</w:t>
            </w:r>
            <w:r>
              <w:rPr>
                <w:rFonts w:eastAsia="標楷體"/>
                <w:szCs w:val="24"/>
              </w:rPr>
              <w:t>)</w:t>
            </w:r>
          </w:p>
          <w:p w:rsidR="005C0A8C" w:rsidRDefault="005C0A8C">
            <w:pPr>
              <w:suppressAutoHyphens/>
              <w:adjustRightInd/>
              <w:snapToGrid w:val="0"/>
              <w:spacing w:line="320" w:lineRule="exact"/>
              <w:jc w:val="both"/>
              <w:rPr>
                <w:rFonts w:eastAsia="標楷體" w:hint="eastAsia"/>
                <w:szCs w:val="24"/>
              </w:rPr>
            </w:pPr>
            <w:r>
              <w:rPr>
                <w:rFonts w:eastAsia="標楷體" w:hint="eastAsia"/>
                <w:szCs w:val="24"/>
              </w:rPr>
              <w:t>2.</w:t>
            </w:r>
            <w:r>
              <w:rPr>
                <w:rFonts w:eastAsia="標楷體"/>
                <w:szCs w:val="24"/>
              </w:rPr>
              <w:t>檔案庫房設置空調設備</w:t>
            </w:r>
            <w:r>
              <w:rPr>
                <w:rFonts w:eastAsia="標楷體"/>
                <w:szCs w:val="24"/>
              </w:rPr>
              <w:t>(</w:t>
            </w:r>
            <w:r>
              <w:rPr>
                <w:rFonts w:eastAsia="標楷體"/>
                <w:szCs w:val="24"/>
              </w:rPr>
              <w:t>如冷氣機、除</w:t>
            </w:r>
            <w:r>
              <w:rPr>
                <w:rFonts w:eastAsia="標楷體" w:hint="eastAsia"/>
                <w:szCs w:val="24"/>
              </w:rPr>
              <w:t>溼</w:t>
            </w:r>
            <w:r>
              <w:rPr>
                <w:rFonts w:eastAsia="標楷體"/>
                <w:szCs w:val="24"/>
              </w:rPr>
              <w:t>機</w:t>
            </w:r>
            <w:r>
              <w:rPr>
                <w:rFonts w:eastAsia="標楷體"/>
                <w:szCs w:val="24"/>
              </w:rPr>
              <w:t>)</w:t>
            </w:r>
            <w:r>
              <w:rPr>
                <w:rFonts w:eastAsia="標楷體"/>
                <w:szCs w:val="24"/>
              </w:rPr>
              <w:t>。</w:t>
            </w:r>
          </w:p>
          <w:p w:rsidR="005C0A8C" w:rsidRDefault="005C0A8C">
            <w:pPr>
              <w:suppressAutoHyphens/>
              <w:adjustRightInd/>
              <w:snapToGrid w:val="0"/>
              <w:spacing w:line="320" w:lineRule="exact"/>
              <w:ind w:leftChars="89" w:left="214"/>
              <w:jc w:val="both"/>
              <w:rPr>
                <w:rFonts w:eastAsia="標楷體"/>
                <w:szCs w:val="24"/>
              </w:rPr>
            </w:pPr>
            <w:r>
              <w:rPr>
                <w:rFonts w:eastAsia="標楷體"/>
                <w:szCs w:val="24"/>
              </w:rPr>
              <w:t>(1</w:t>
            </w:r>
            <w:r>
              <w:rPr>
                <w:rFonts w:eastAsia="標楷體"/>
                <w:szCs w:val="24"/>
              </w:rPr>
              <w:t>分</w:t>
            </w:r>
            <w:r>
              <w:rPr>
                <w:rFonts w:eastAsia="標楷體"/>
                <w:szCs w:val="24"/>
              </w:rPr>
              <w:t>)</w:t>
            </w:r>
          </w:p>
          <w:p w:rsidR="005C0A8C" w:rsidRDefault="005C0A8C">
            <w:pPr>
              <w:suppressAutoHyphens/>
              <w:adjustRightInd/>
              <w:snapToGrid w:val="0"/>
              <w:spacing w:line="320" w:lineRule="exact"/>
              <w:jc w:val="both"/>
              <w:rPr>
                <w:rFonts w:eastAsia="標楷體"/>
                <w:szCs w:val="24"/>
              </w:rPr>
            </w:pPr>
            <w:r>
              <w:rPr>
                <w:rFonts w:eastAsia="標楷體" w:hint="eastAsia"/>
                <w:szCs w:val="24"/>
              </w:rPr>
              <w:t>3.</w:t>
            </w:r>
            <w:r>
              <w:rPr>
                <w:rFonts w:eastAsia="標楷體"/>
                <w:szCs w:val="24"/>
              </w:rPr>
              <w:t>檔案庫房配置溫、溼度紀錄儀表。</w:t>
            </w:r>
            <w:r>
              <w:rPr>
                <w:rFonts w:eastAsia="標楷體"/>
                <w:szCs w:val="24"/>
              </w:rPr>
              <w:t>(1</w:t>
            </w:r>
            <w:r>
              <w:rPr>
                <w:rFonts w:eastAsia="標楷體"/>
                <w:szCs w:val="24"/>
              </w:rPr>
              <w:t>分</w:t>
            </w:r>
            <w:r>
              <w:rPr>
                <w:rFonts w:eastAsia="標楷體"/>
                <w:szCs w:val="24"/>
              </w:rPr>
              <w:t>)</w:t>
            </w:r>
          </w:p>
          <w:p w:rsidR="005C0A8C" w:rsidRDefault="005C0A8C">
            <w:pPr>
              <w:suppressAutoHyphens/>
              <w:adjustRightInd/>
              <w:snapToGrid w:val="0"/>
              <w:spacing w:line="320" w:lineRule="exact"/>
              <w:jc w:val="both"/>
              <w:rPr>
                <w:rFonts w:eastAsia="標楷體" w:hint="eastAsia"/>
                <w:szCs w:val="24"/>
              </w:rPr>
            </w:pPr>
            <w:r>
              <w:rPr>
                <w:rFonts w:eastAsia="標楷體" w:hint="eastAsia"/>
                <w:szCs w:val="24"/>
              </w:rPr>
              <w:t>4.</w:t>
            </w:r>
            <w:r>
              <w:rPr>
                <w:rFonts w:eastAsia="標楷體"/>
                <w:szCs w:val="24"/>
              </w:rPr>
              <w:t>有定期紀錄檔案庫房之溫溼度。</w:t>
            </w:r>
            <w:r>
              <w:rPr>
                <w:rFonts w:eastAsia="標楷體"/>
                <w:szCs w:val="24"/>
              </w:rPr>
              <w:t>(</w:t>
            </w:r>
            <w:r>
              <w:rPr>
                <w:rFonts w:eastAsia="標楷體"/>
                <w:szCs w:val="24"/>
              </w:rPr>
              <w:t>附紙質類</w:t>
            </w:r>
            <w:r>
              <w:rPr>
                <w:rFonts w:eastAsia="標楷體" w:hint="eastAsia"/>
                <w:szCs w:val="24"/>
              </w:rPr>
              <w:t>檔案</w:t>
            </w:r>
          </w:p>
          <w:p w:rsidR="005C0A8C" w:rsidRDefault="005C0A8C">
            <w:pPr>
              <w:suppressAutoHyphens/>
              <w:adjustRightInd/>
              <w:snapToGrid w:val="0"/>
              <w:spacing w:line="320" w:lineRule="exact"/>
              <w:ind w:leftChars="77" w:left="185"/>
              <w:jc w:val="both"/>
              <w:rPr>
                <w:rFonts w:eastAsia="標楷體" w:hint="eastAsia"/>
                <w:szCs w:val="24"/>
              </w:rPr>
            </w:pPr>
            <w:r>
              <w:rPr>
                <w:rFonts w:eastAsia="標楷體"/>
                <w:szCs w:val="24"/>
              </w:rPr>
              <w:t>紀錄單</w:t>
            </w:r>
            <w:r>
              <w:rPr>
                <w:rFonts w:eastAsia="標楷體"/>
                <w:szCs w:val="24"/>
              </w:rPr>
              <w:t>0.5</w:t>
            </w:r>
            <w:r>
              <w:rPr>
                <w:rFonts w:eastAsia="標楷體"/>
                <w:szCs w:val="24"/>
              </w:rPr>
              <w:t>分，附非紙質類</w:t>
            </w:r>
            <w:r>
              <w:rPr>
                <w:rFonts w:eastAsia="標楷體" w:hint="eastAsia"/>
                <w:szCs w:val="24"/>
              </w:rPr>
              <w:t>檔案</w:t>
            </w:r>
            <w:r>
              <w:rPr>
                <w:rFonts w:eastAsia="標楷體"/>
                <w:szCs w:val="24"/>
              </w:rPr>
              <w:t>紀錄單</w:t>
            </w:r>
            <w:r>
              <w:rPr>
                <w:rFonts w:eastAsia="標楷體"/>
                <w:szCs w:val="24"/>
              </w:rPr>
              <w:t>0.5</w:t>
            </w:r>
            <w:r>
              <w:rPr>
                <w:rFonts w:eastAsia="標楷體"/>
                <w:szCs w:val="24"/>
              </w:rPr>
              <w:t>分；如未管有非紙質類檔案，附紙質類</w:t>
            </w:r>
            <w:r>
              <w:rPr>
                <w:rFonts w:eastAsia="標楷體" w:hint="eastAsia"/>
                <w:szCs w:val="24"/>
              </w:rPr>
              <w:t>檔案</w:t>
            </w:r>
            <w:r>
              <w:rPr>
                <w:rFonts w:eastAsia="標楷體"/>
                <w:szCs w:val="24"/>
              </w:rPr>
              <w:t>紀錄單</w:t>
            </w:r>
            <w:r>
              <w:rPr>
                <w:rFonts w:eastAsia="標楷體"/>
                <w:szCs w:val="24"/>
              </w:rPr>
              <w:t>1</w:t>
            </w:r>
            <w:r>
              <w:rPr>
                <w:rFonts w:eastAsia="標楷體"/>
                <w:szCs w:val="24"/>
              </w:rPr>
              <w:t>分</w:t>
            </w:r>
            <w:r>
              <w:rPr>
                <w:rFonts w:eastAsia="標楷體"/>
                <w:szCs w:val="24"/>
              </w:rPr>
              <w:t>)</w:t>
            </w:r>
          </w:p>
          <w:p w:rsidR="005C0A8C" w:rsidRDefault="005C0A8C">
            <w:pPr>
              <w:suppressAutoHyphens/>
              <w:adjustRightInd/>
              <w:snapToGrid w:val="0"/>
              <w:spacing w:line="320" w:lineRule="exact"/>
              <w:jc w:val="both"/>
              <w:rPr>
                <w:rFonts w:eastAsia="標楷體" w:hint="eastAsia"/>
                <w:szCs w:val="24"/>
              </w:rPr>
            </w:pPr>
            <w:r>
              <w:rPr>
                <w:rFonts w:eastAsia="標楷體" w:hint="eastAsia"/>
                <w:szCs w:val="24"/>
              </w:rPr>
              <w:lastRenderedPageBreak/>
              <w:t>5.</w:t>
            </w:r>
            <w:r>
              <w:rPr>
                <w:rFonts w:eastAsia="標楷體"/>
                <w:szCs w:val="24"/>
              </w:rPr>
              <w:t>現場查檢</w:t>
            </w:r>
            <w:r>
              <w:rPr>
                <w:rFonts w:eastAsia="標楷體"/>
                <w:sz w:val="23"/>
                <w:szCs w:val="23"/>
              </w:rPr>
              <w:t>符合</w:t>
            </w:r>
            <w:r>
              <w:rPr>
                <w:rFonts w:eastAsia="標楷體"/>
                <w:szCs w:val="24"/>
              </w:rPr>
              <w:t>檔案庫房設施基準之「檔案庫房</w:t>
            </w:r>
          </w:p>
          <w:p w:rsidR="005C0A8C" w:rsidRDefault="005C0A8C">
            <w:pPr>
              <w:suppressAutoHyphens/>
              <w:adjustRightInd/>
              <w:snapToGrid w:val="0"/>
              <w:spacing w:line="320" w:lineRule="exact"/>
              <w:ind w:leftChars="77" w:left="185"/>
              <w:jc w:val="both"/>
              <w:rPr>
                <w:rFonts w:eastAsia="標楷體"/>
                <w:szCs w:val="24"/>
              </w:rPr>
            </w:pPr>
            <w:r>
              <w:rPr>
                <w:rFonts w:eastAsia="標楷體"/>
                <w:szCs w:val="24"/>
              </w:rPr>
              <w:t>溫溼度標準表」所列標準</w:t>
            </w:r>
            <w:r>
              <w:rPr>
                <w:rFonts w:eastAsia="標楷體"/>
                <w:sz w:val="23"/>
                <w:szCs w:val="23"/>
              </w:rPr>
              <w:t>。</w:t>
            </w:r>
            <w:r>
              <w:rPr>
                <w:rFonts w:eastAsia="標楷體"/>
                <w:szCs w:val="24"/>
              </w:rPr>
              <w:t>(</w:t>
            </w:r>
            <w:r>
              <w:rPr>
                <w:rFonts w:eastAsia="標楷體"/>
                <w:szCs w:val="24"/>
              </w:rPr>
              <w:t>紙質類</w:t>
            </w:r>
            <w:r>
              <w:rPr>
                <w:rFonts w:eastAsia="標楷體" w:hint="eastAsia"/>
                <w:szCs w:val="24"/>
              </w:rPr>
              <w:t>檔案</w:t>
            </w:r>
            <w:r>
              <w:rPr>
                <w:rFonts w:eastAsia="標楷體"/>
                <w:szCs w:val="24"/>
              </w:rPr>
              <w:t>部分</w:t>
            </w:r>
            <w:r>
              <w:rPr>
                <w:rFonts w:eastAsia="標楷體"/>
                <w:szCs w:val="24"/>
              </w:rPr>
              <w:t>0.5</w:t>
            </w:r>
            <w:r>
              <w:rPr>
                <w:rFonts w:eastAsia="標楷體"/>
                <w:szCs w:val="24"/>
              </w:rPr>
              <w:t>分，非紙質類</w:t>
            </w:r>
            <w:r>
              <w:rPr>
                <w:rFonts w:eastAsia="標楷體" w:hint="eastAsia"/>
                <w:szCs w:val="24"/>
              </w:rPr>
              <w:t>檔案</w:t>
            </w:r>
            <w:r>
              <w:rPr>
                <w:rFonts w:eastAsia="標楷體"/>
                <w:szCs w:val="24"/>
              </w:rPr>
              <w:t>部分</w:t>
            </w:r>
            <w:r>
              <w:rPr>
                <w:rFonts w:eastAsia="標楷體"/>
                <w:szCs w:val="24"/>
              </w:rPr>
              <w:t>0.5</w:t>
            </w:r>
            <w:r>
              <w:rPr>
                <w:rFonts w:eastAsia="標楷體"/>
                <w:szCs w:val="24"/>
              </w:rPr>
              <w:t>分；如未管有非紙質類檔案，紙質類</w:t>
            </w:r>
            <w:r>
              <w:rPr>
                <w:rFonts w:eastAsia="標楷體" w:hint="eastAsia"/>
                <w:szCs w:val="24"/>
              </w:rPr>
              <w:t>檔案</w:t>
            </w:r>
            <w:r>
              <w:rPr>
                <w:rFonts w:eastAsia="標楷體"/>
                <w:szCs w:val="24"/>
              </w:rPr>
              <w:t>部分</w:t>
            </w:r>
            <w:r>
              <w:rPr>
                <w:rFonts w:eastAsia="標楷體"/>
                <w:szCs w:val="24"/>
              </w:rPr>
              <w:t>1</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20" w:lineRule="exact"/>
              <w:ind w:left="320" w:hanging="284"/>
              <w:jc w:val="both"/>
              <w:rPr>
                <w:rFonts w:eastAsia="標楷體" w:hint="eastAsia"/>
                <w:szCs w:val="24"/>
              </w:rPr>
            </w:pPr>
            <w:r>
              <w:rPr>
                <w:rFonts w:eastAsia="標楷體"/>
                <w:szCs w:val="24"/>
              </w:rPr>
              <w:t>逐項均無得分者，以</w:t>
            </w:r>
            <w:r>
              <w:rPr>
                <w:rFonts w:eastAsia="標楷體"/>
                <w:szCs w:val="24"/>
              </w:rPr>
              <w:t>0</w:t>
            </w:r>
            <w:r>
              <w:rPr>
                <w:rFonts w:eastAsia="標楷體"/>
                <w:szCs w:val="24"/>
              </w:rPr>
              <w:t>分計。</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hint="eastAsia"/>
                <w:szCs w:val="28"/>
              </w:rPr>
              <w:t>如查核檔案庫房數量</w:t>
            </w:r>
            <w:r>
              <w:rPr>
                <w:rFonts w:eastAsia="標楷體" w:hint="eastAsia"/>
                <w:szCs w:val="28"/>
              </w:rPr>
              <w:t>2</w:t>
            </w:r>
            <w:r>
              <w:rPr>
                <w:rFonts w:eastAsia="標楷體" w:hint="eastAsia"/>
                <w:szCs w:val="28"/>
              </w:rPr>
              <w:t>間以上，則採計平均得分</w:t>
            </w:r>
            <w:r>
              <w:rPr>
                <w:rFonts w:eastAsia="標楷體"/>
                <w:szCs w:val="28"/>
              </w:rPr>
              <w:t>，並採四捨五入計算。</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blPrEx>
          <w:tblLook w:val="04A0" w:firstRow="1" w:lastRow="0" w:firstColumn="1" w:lastColumn="0" w:noHBand="0" w:noVBand="1"/>
        </w:tblPrEx>
        <w:trPr>
          <w:trHeight w:val="299"/>
          <w:jc w:val="center"/>
        </w:trPr>
        <w:tc>
          <w:tcPr>
            <w:tcW w:w="1064" w:type="dxa"/>
            <w:vMerge/>
            <w:tcBorders>
              <w:left w:val="single" w:sz="4" w:space="0" w:color="000000"/>
              <w:right w:val="single" w:sz="4" w:space="0" w:color="000000"/>
            </w:tcBorders>
            <w:vAlign w:val="center"/>
          </w:tcPr>
          <w:p w:rsidR="005C0A8C" w:rsidRDefault="005C0A8C">
            <w:pPr>
              <w:widowControl/>
              <w:adjustRightInd/>
              <w:spacing w:line="320" w:lineRule="exact"/>
              <w:rPr>
                <w:rFonts w:eastAsia="標楷體"/>
                <w:szCs w:val="24"/>
              </w:rPr>
            </w:pPr>
          </w:p>
        </w:tc>
        <w:tc>
          <w:tcPr>
            <w:tcW w:w="22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szCs w:val="24"/>
                <w:lang w:eastAsia="ar-SA"/>
              </w:rPr>
              <w:t>2</w:t>
            </w:r>
            <w:r>
              <w:rPr>
                <w:rFonts w:eastAsia="標楷體" w:hint="eastAsia"/>
                <w:szCs w:val="24"/>
              </w:rPr>
              <w:t>1</w:t>
            </w:r>
            <w:r>
              <w:rPr>
                <w:rFonts w:eastAsia="標楷體"/>
                <w:szCs w:val="24"/>
                <w:lang w:eastAsia="ar-SA"/>
              </w:rPr>
              <w:t>.</w:t>
            </w:r>
            <w:r>
              <w:rPr>
                <w:rFonts w:eastAsia="標楷體"/>
                <w:szCs w:val="24"/>
                <w:lang w:eastAsia="ar-SA"/>
              </w:rPr>
              <w:t>訂定</w:t>
            </w:r>
            <w:r>
              <w:rPr>
                <w:rFonts w:eastAsia="標楷體"/>
                <w:szCs w:val="24"/>
              </w:rPr>
              <w:t>檔案</w:t>
            </w:r>
            <w:r>
              <w:rPr>
                <w:rFonts w:eastAsia="標楷體"/>
                <w:szCs w:val="24"/>
                <w:lang w:eastAsia="ar-SA"/>
              </w:rPr>
              <w:t>庫房緊急應變計畫及實地演練</w:t>
            </w:r>
            <w:r>
              <w:rPr>
                <w:rFonts w:eastAsia="標楷體"/>
                <w:szCs w:val="24"/>
              </w:rPr>
              <w:t>。</w:t>
            </w:r>
          </w:p>
        </w:tc>
        <w:tc>
          <w:tcPr>
            <w:tcW w:w="5013" w:type="dxa"/>
            <w:tcBorders>
              <w:top w:val="single" w:sz="4" w:space="0" w:color="000000"/>
              <w:left w:val="single" w:sz="4" w:space="0" w:color="000000"/>
              <w:bottom w:val="single" w:sz="4" w:space="0" w:color="000000"/>
              <w:right w:val="single" w:sz="4" w:space="0" w:color="000000"/>
            </w:tcBorders>
          </w:tcPr>
          <w:p w:rsidR="005C0A8C" w:rsidRDefault="005C0A8C">
            <w:pPr>
              <w:suppressAutoHyphens/>
              <w:adjustRightInd/>
              <w:snapToGrid w:val="0"/>
              <w:spacing w:line="300" w:lineRule="exact"/>
              <w:rPr>
                <w:rFonts w:eastAsia="標楷體"/>
                <w:b/>
                <w:szCs w:val="24"/>
              </w:rPr>
            </w:pPr>
            <w:r>
              <w:rPr>
                <w:rFonts w:eastAsia="標楷體" w:hint="eastAsia"/>
                <w:b/>
                <w:szCs w:val="24"/>
              </w:rPr>
              <w:t>評鑑方式</w:t>
            </w:r>
            <w:r>
              <w:rPr>
                <w:rFonts w:eastAsia="標楷體"/>
                <w:b/>
                <w:szCs w:val="24"/>
              </w:rPr>
              <w:t>：</w:t>
            </w:r>
          </w:p>
          <w:p w:rsidR="005C0A8C" w:rsidRDefault="005C0A8C">
            <w:pPr>
              <w:suppressAutoHyphens/>
              <w:adjustRightInd/>
              <w:snapToGrid w:val="0"/>
              <w:spacing w:line="300" w:lineRule="exact"/>
              <w:jc w:val="both"/>
              <w:rPr>
                <w:rFonts w:eastAsia="標楷體"/>
                <w:szCs w:val="24"/>
              </w:rPr>
            </w:pPr>
            <w:r>
              <w:rPr>
                <w:rFonts w:eastAsia="標楷體"/>
                <w:szCs w:val="24"/>
              </w:rPr>
              <w:t>查核檔案庫房緊急應變計畫及實地演練相關文件。</w:t>
            </w:r>
          </w:p>
          <w:p w:rsidR="005C0A8C" w:rsidRDefault="005C0A8C">
            <w:pPr>
              <w:suppressAutoHyphens/>
              <w:adjustRightInd/>
              <w:snapToGrid w:val="0"/>
              <w:spacing w:line="300" w:lineRule="exact"/>
              <w:rPr>
                <w:rFonts w:eastAsia="標楷體"/>
                <w:b/>
                <w:szCs w:val="24"/>
              </w:rPr>
            </w:pPr>
            <w:r>
              <w:rPr>
                <w:rFonts w:eastAsia="標楷體"/>
                <w:b/>
                <w:szCs w:val="24"/>
              </w:rPr>
              <w:t>評分標準：</w:t>
            </w:r>
          </w:p>
          <w:p w:rsidR="005C0A8C" w:rsidRDefault="005C0A8C">
            <w:pPr>
              <w:numPr>
                <w:ilvl w:val="0"/>
                <w:numId w:val="139"/>
              </w:numPr>
              <w:suppressAutoHyphens/>
              <w:adjustRightInd/>
              <w:snapToGrid w:val="0"/>
              <w:spacing w:line="300" w:lineRule="exact"/>
              <w:ind w:left="449" w:hanging="206"/>
              <w:jc w:val="both"/>
              <w:rPr>
                <w:rFonts w:eastAsia="標楷體"/>
                <w:szCs w:val="24"/>
              </w:rPr>
            </w:pPr>
            <w:r>
              <w:rPr>
                <w:rFonts w:eastAsia="標楷體" w:hint="eastAsia"/>
                <w:szCs w:val="24"/>
              </w:rPr>
              <w:t>有訂定檔案庫房緊急應變計畫，據以定</w:t>
            </w:r>
            <w:r>
              <w:rPr>
                <w:rFonts w:eastAsia="標楷體"/>
                <w:szCs w:val="24"/>
              </w:rPr>
              <w:t>期</w:t>
            </w:r>
            <w:r>
              <w:rPr>
                <w:rFonts w:eastAsia="標楷體" w:hint="eastAsia"/>
                <w:szCs w:val="24"/>
              </w:rPr>
              <w:t>實地演練並簽陳演練相關紀錄者。</w:t>
            </w:r>
            <w:r>
              <w:rPr>
                <w:rFonts w:eastAsia="標楷體"/>
                <w:szCs w:val="24"/>
              </w:rPr>
              <w:t>(5</w:t>
            </w:r>
            <w:r>
              <w:rPr>
                <w:rFonts w:eastAsia="標楷體" w:hint="eastAsia"/>
                <w:szCs w:val="24"/>
              </w:rPr>
              <w:t>分</w:t>
            </w:r>
            <w:r>
              <w:rPr>
                <w:rFonts w:eastAsia="標楷體"/>
                <w:szCs w:val="24"/>
              </w:rPr>
              <w:t xml:space="preserve">) </w:t>
            </w:r>
          </w:p>
          <w:p w:rsidR="005C0A8C" w:rsidRDefault="005C0A8C">
            <w:pPr>
              <w:numPr>
                <w:ilvl w:val="0"/>
                <w:numId w:val="139"/>
              </w:numPr>
              <w:suppressAutoHyphens/>
              <w:adjustRightInd/>
              <w:snapToGrid w:val="0"/>
              <w:spacing w:line="300" w:lineRule="exact"/>
              <w:ind w:left="449" w:hanging="206"/>
              <w:jc w:val="both"/>
              <w:rPr>
                <w:rFonts w:eastAsia="標楷體"/>
                <w:szCs w:val="24"/>
              </w:rPr>
            </w:pPr>
            <w:r>
              <w:rPr>
                <w:rFonts w:eastAsia="標楷體" w:hint="eastAsia"/>
                <w:szCs w:val="24"/>
              </w:rPr>
              <w:t>進行實地演練並簽陳演練相關紀錄者，惟未事先訂定計畫。</w:t>
            </w:r>
            <w:r>
              <w:rPr>
                <w:rFonts w:eastAsia="標楷體"/>
                <w:szCs w:val="24"/>
              </w:rPr>
              <w:t>(</w:t>
            </w:r>
            <w:r>
              <w:rPr>
                <w:rFonts w:eastAsia="標楷體" w:hint="eastAsia"/>
                <w:szCs w:val="24"/>
              </w:rPr>
              <w:t>4</w:t>
            </w:r>
            <w:r>
              <w:rPr>
                <w:rFonts w:eastAsia="標楷體" w:hint="eastAsia"/>
                <w:szCs w:val="24"/>
              </w:rPr>
              <w:t>分</w:t>
            </w:r>
            <w:r>
              <w:rPr>
                <w:rFonts w:eastAsia="標楷體"/>
                <w:szCs w:val="24"/>
              </w:rPr>
              <w:t>)</w:t>
            </w:r>
          </w:p>
          <w:p w:rsidR="005C0A8C" w:rsidRDefault="005C0A8C">
            <w:pPr>
              <w:numPr>
                <w:ilvl w:val="0"/>
                <w:numId w:val="139"/>
              </w:numPr>
              <w:suppressAutoHyphens/>
              <w:adjustRightInd/>
              <w:snapToGrid w:val="0"/>
              <w:spacing w:line="300" w:lineRule="exact"/>
              <w:ind w:left="449" w:hanging="206"/>
              <w:jc w:val="both"/>
              <w:rPr>
                <w:rFonts w:eastAsia="標楷體"/>
                <w:szCs w:val="24"/>
              </w:rPr>
            </w:pPr>
            <w:r>
              <w:rPr>
                <w:rFonts w:eastAsia="標楷體" w:hint="eastAsia"/>
                <w:szCs w:val="24"/>
              </w:rPr>
              <w:t>有訂定檔案庫房緊急應變計畫，據以定期實地演練，惟未簽陳演練相關紀錄者。</w:t>
            </w:r>
            <w:r>
              <w:rPr>
                <w:rFonts w:eastAsia="標楷體"/>
                <w:szCs w:val="24"/>
              </w:rPr>
              <w:t>(</w:t>
            </w:r>
            <w:r>
              <w:rPr>
                <w:rFonts w:eastAsia="標楷體" w:hint="eastAsia"/>
                <w:szCs w:val="24"/>
              </w:rPr>
              <w:t>3</w:t>
            </w:r>
            <w:r>
              <w:rPr>
                <w:rFonts w:eastAsia="標楷體" w:hint="eastAsia"/>
                <w:szCs w:val="24"/>
              </w:rPr>
              <w:t>分</w:t>
            </w:r>
            <w:r>
              <w:rPr>
                <w:rFonts w:eastAsia="標楷體"/>
                <w:szCs w:val="24"/>
              </w:rPr>
              <w:t>)</w:t>
            </w:r>
          </w:p>
          <w:p w:rsidR="005C0A8C" w:rsidRDefault="005C0A8C">
            <w:pPr>
              <w:numPr>
                <w:ilvl w:val="0"/>
                <w:numId w:val="139"/>
              </w:numPr>
              <w:suppressAutoHyphens/>
              <w:adjustRightInd/>
              <w:snapToGrid w:val="0"/>
              <w:spacing w:line="300" w:lineRule="exact"/>
              <w:ind w:left="449" w:hanging="206"/>
              <w:jc w:val="both"/>
              <w:rPr>
                <w:rFonts w:eastAsia="標楷體"/>
                <w:szCs w:val="24"/>
              </w:rPr>
            </w:pPr>
            <w:r>
              <w:rPr>
                <w:rFonts w:eastAsia="標楷體" w:hint="eastAsia"/>
                <w:szCs w:val="24"/>
              </w:rPr>
              <w:t>進行實地演練，惟未事先訂定計畫，亦未簽陳演練相關紀錄者。</w:t>
            </w:r>
            <w:r>
              <w:rPr>
                <w:rFonts w:eastAsia="標楷體"/>
                <w:szCs w:val="24"/>
              </w:rPr>
              <w:t>(</w:t>
            </w:r>
            <w:r>
              <w:rPr>
                <w:rFonts w:eastAsia="標楷體" w:hint="eastAsia"/>
                <w:szCs w:val="24"/>
              </w:rPr>
              <w:t>2</w:t>
            </w:r>
            <w:r>
              <w:rPr>
                <w:rFonts w:eastAsia="標楷體" w:hint="eastAsia"/>
                <w:szCs w:val="24"/>
              </w:rPr>
              <w:t>分</w:t>
            </w:r>
            <w:r>
              <w:rPr>
                <w:rFonts w:eastAsia="標楷體"/>
                <w:szCs w:val="24"/>
              </w:rPr>
              <w:t>)</w:t>
            </w:r>
          </w:p>
          <w:p w:rsidR="005C0A8C" w:rsidRDefault="005C0A8C">
            <w:pPr>
              <w:numPr>
                <w:ilvl w:val="0"/>
                <w:numId w:val="139"/>
              </w:numPr>
              <w:suppressAutoHyphens/>
              <w:adjustRightInd/>
              <w:snapToGrid w:val="0"/>
              <w:spacing w:line="300" w:lineRule="exact"/>
              <w:ind w:left="449" w:hanging="206"/>
              <w:jc w:val="both"/>
              <w:rPr>
                <w:rFonts w:eastAsia="標楷體"/>
                <w:szCs w:val="24"/>
              </w:rPr>
            </w:pPr>
            <w:r>
              <w:rPr>
                <w:rFonts w:eastAsia="標楷體" w:hint="eastAsia"/>
                <w:szCs w:val="24"/>
              </w:rPr>
              <w:t>有訂定檔案庫房緊急應變計畫，惟未定期實地演練，亦未簽陳演練相關紀錄者。</w:t>
            </w:r>
            <w:r>
              <w:rPr>
                <w:rFonts w:eastAsia="標楷體"/>
                <w:szCs w:val="24"/>
              </w:rPr>
              <w:t>(</w:t>
            </w:r>
            <w:r>
              <w:rPr>
                <w:rFonts w:eastAsia="標楷體" w:hint="eastAsia"/>
                <w:szCs w:val="24"/>
              </w:rPr>
              <w:t>1</w:t>
            </w:r>
            <w:r>
              <w:rPr>
                <w:rFonts w:eastAsia="標楷體" w:hint="eastAsia"/>
                <w:szCs w:val="24"/>
              </w:rPr>
              <w:t>分</w:t>
            </w:r>
            <w:r>
              <w:rPr>
                <w:rFonts w:eastAsia="標楷體"/>
                <w:szCs w:val="24"/>
              </w:rPr>
              <w:t>)</w:t>
            </w:r>
          </w:p>
          <w:p w:rsidR="005C0A8C" w:rsidRDefault="005C0A8C">
            <w:pPr>
              <w:numPr>
                <w:ilvl w:val="0"/>
                <w:numId w:val="139"/>
              </w:numPr>
              <w:suppressAutoHyphens/>
              <w:adjustRightInd/>
              <w:snapToGrid w:val="0"/>
              <w:spacing w:line="300" w:lineRule="exact"/>
              <w:ind w:left="449" w:hanging="206"/>
              <w:jc w:val="both"/>
              <w:rPr>
                <w:rFonts w:eastAsia="標楷體"/>
                <w:b/>
                <w:szCs w:val="24"/>
              </w:rPr>
            </w:pPr>
            <w:r>
              <w:rPr>
                <w:rFonts w:eastAsia="標楷體" w:hint="eastAsia"/>
                <w:szCs w:val="24"/>
              </w:rPr>
              <w:t>未訂定檔案庫房緊急應變計畫，亦未定期進</w:t>
            </w:r>
            <w:r>
              <w:rPr>
                <w:rFonts w:eastAsia="標楷體"/>
                <w:szCs w:val="24"/>
              </w:rPr>
              <w:t>行</w:t>
            </w:r>
            <w:r>
              <w:rPr>
                <w:rFonts w:eastAsia="標楷體" w:hint="eastAsia"/>
                <w:szCs w:val="24"/>
              </w:rPr>
              <w:t>實地演練，亦未簽陳演練相關紀錄者。</w:t>
            </w:r>
            <w:r>
              <w:rPr>
                <w:rFonts w:eastAsia="標楷體"/>
                <w:szCs w:val="24"/>
              </w:rPr>
              <w:t>(0</w:t>
            </w:r>
            <w:r>
              <w:rPr>
                <w:rFonts w:eastAsia="標楷體" w:hint="eastAsia"/>
                <w:szCs w:val="24"/>
              </w:rPr>
              <w:t>分</w:t>
            </w:r>
            <w:r>
              <w:rPr>
                <w:rFonts w:eastAsia="標楷體"/>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243"/>
          <w:jc w:val="center"/>
        </w:trPr>
        <w:tc>
          <w:tcPr>
            <w:tcW w:w="1064" w:type="dxa"/>
            <w:vMerge w:val="restart"/>
            <w:shd w:val="clear" w:color="auto" w:fill="auto"/>
            <w:tcMar>
              <w:right w:w="11" w:type="dxa"/>
            </w:tcMar>
          </w:tcPr>
          <w:p w:rsidR="005C0A8C" w:rsidRDefault="005C0A8C">
            <w:pPr>
              <w:suppressAutoHyphens/>
              <w:adjustRightInd/>
              <w:spacing w:line="320" w:lineRule="exact"/>
              <w:jc w:val="center"/>
              <w:rPr>
                <w:rFonts w:eastAsia="標楷體"/>
              </w:rPr>
            </w:pPr>
            <w:r>
              <w:rPr>
                <w:rFonts w:eastAsia="標楷體"/>
                <w:lang w:eastAsia="ar-SA"/>
              </w:rPr>
              <w:lastRenderedPageBreak/>
              <w:t>檔案</w:t>
            </w:r>
            <w:r>
              <w:rPr>
                <w:rFonts w:eastAsia="標楷體" w:hint="eastAsia"/>
              </w:rPr>
              <w:t>鑑定與清理</w:t>
            </w:r>
          </w:p>
          <w:p w:rsidR="005C0A8C" w:rsidRDefault="005C0A8C">
            <w:pPr>
              <w:suppressAutoHyphens/>
              <w:spacing w:line="320" w:lineRule="exact"/>
              <w:jc w:val="center"/>
              <w:rPr>
                <w:rFonts w:eastAsia="標楷體"/>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trike/>
                <w:szCs w:val="24"/>
              </w:rPr>
            </w:pPr>
            <w:r>
              <w:rPr>
                <w:rFonts w:eastAsia="標楷體" w:hint="eastAsia"/>
                <w:szCs w:val="24"/>
                <w:lang w:eastAsia="ar-SA"/>
              </w:rPr>
              <w:t>22.</w:t>
            </w:r>
            <w:r>
              <w:rPr>
                <w:rFonts w:eastAsia="標楷體"/>
                <w:szCs w:val="24"/>
                <w:lang w:eastAsia="ar-SA"/>
              </w:rPr>
              <w:t>依規定訂</w:t>
            </w:r>
            <w:r>
              <w:rPr>
                <w:rFonts w:eastAsia="標楷體" w:hint="eastAsia"/>
                <w:szCs w:val="24"/>
                <w:lang w:eastAsia="ar-SA"/>
              </w:rPr>
              <w:t>(</w:t>
            </w:r>
            <w:r>
              <w:rPr>
                <w:rFonts w:eastAsia="標楷體" w:hint="eastAsia"/>
                <w:szCs w:val="24"/>
                <w:lang w:eastAsia="ar-SA"/>
              </w:rPr>
              <w:t>修</w:t>
            </w:r>
            <w:r>
              <w:rPr>
                <w:rFonts w:eastAsia="標楷體" w:hint="eastAsia"/>
                <w:szCs w:val="24"/>
                <w:lang w:eastAsia="ar-SA"/>
              </w:rPr>
              <w:t>)</w:t>
            </w:r>
            <w:r>
              <w:rPr>
                <w:rFonts w:eastAsia="標楷體"/>
                <w:szCs w:val="24"/>
                <w:lang w:eastAsia="ar-SA"/>
              </w:rPr>
              <w:t>定檔案保存年限區分表。</w:t>
            </w:r>
          </w:p>
        </w:tc>
        <w:tc>
          <w:tcPr>
            <w:tcW w:w="5013" w:type="dxa"/>
          </w:tcPr>
          <w:p w:rsidR="005C0A8C" w:rsidRDefault="005C0A8C">
            <w:pPr>
              <w:suppressAutoHyphens/>
              <w:adjustRightInd/>
              <w:snapToGrid w:val="0"/>
              <w:spacing w:line="320" w:lineRule="exact"/>
              <w:rPr>
                <w:rFonts w:eastAsia="標楷體"/>
                <w:b/>
                <w:szCs w:val="24"/>
              </w:rPr>
            </w:pPr>
            <w:r>
              <w:rPr>
                <w:rFonts w:eastAsia="標楷體"/>
                <w:b/>
                <w:szCs w:val="24"/>
              </w:rPr>
              <w:t>評鑑方式：</w:t>
            </w:r>
          </w:p>
          <w:p w:rsidR="005C0A8C" w:rsidRDefault="005C0A8C">
            <w:pPr>
              <w:suppressAutoHyphens/>
              <w:adjustRightInd/>
              <w:snapToGrid w:val="0"/>
              <w:spacing w:line="320" w:lineRule="exact"/>
              <w:jc w:val="both"/>
              <w:rPr>
                <w:rFonts w:eastAsia="標楷體"/>
                <w:szCs w:val="24"/>
              </w:rPr>
            </w:pPr>
            <w:r>
              <w:rPr>
                <w:rFonts w:eastAsia="標楷體" w:hint="eastAsia"/>
                <w:szCs w:val="24"/>
              </w:rPr>
              <w:t>查核</w:t>
            </w:r>
            <w:r>
              <w:rPr>
                <w:rFonts w:eastAsia="標楷體" w:hint="eastAsia"/>
              </w:rPr>
              <w:t>最新且依</w:t>
            </w:r>
            <w:r>
              <w:rPr>
                <w:rFonts w:eastAsia="標楷體"/>
              </w:rPr>
              <w:t>99</w:t>
            </w:r>
            <w:r>
              <w:rPr>
                <w:rFonts w:eastAsia="標楷體" w:hint="eastAsia"/>
              </w:rPr>
              <w:t>年頒行格式全表檢討並送檔案局審查通過之</w:t>
            </w:r>
            <w:r>
              <w:rPr>
                <w:rFonts w:eastAsia="標楷體" w:hint="eastAsia"/>
                <w:szCs w:val="24"/>
              </w:rPr>
              <w:t>「機關檔案分類及保存年限區分表」或「機關檔案保存年限區分表」</w:t>
            </w:r>
            <w:r>
              <w:rPr>
                <w:rFonts w:eastAsia="標楷體" w:hint="eastAsia"/>
              </w:rPr>
              <w:t>，及其訂</w:t>
            </w:r>
            <w:r>
              <w:rPr>
                <w:rFonts w:eastAsia="標楷體"/>
              </w:rPr>
              <w:t>(</w:t>
            </w:r>
            <w:r>
              <w:rPr>
                <w:rFonts w:eastAsia="標楷體" w:hint="eastAsia"/>
              </w:rPr>
              <w:t>修</w:t>
            </w:r>
            <w:r>
              <w:rPr>
                <w:rFonts w:eastAsia="標楷體"/>
              </w:rPr>
              <w:t>)</w:t>
            </w:r>
            <w:r>
              <w:rPr>
                <w:rFonts w:eastAsia="標楷體"/>
              </w:rPr>
              <w:t>定</w:t>
            </w:r>
            <w:r>
              <w:rPr>
                <w:rFonts w:eastAsia="標楷體" w:hint="eastAsia"/>
              </w:rPr>
              <w:t>過程之佐證文件，</w:t>
            </w:r>
            <w:r>
              <w:rPr>
                <w:rFonts w:eastAsia="標楷體" w:hint="eastAsia"/>
                <w:szCs w:val="24"/>
              </w:rPr>
              <w:t>內容應依機關檔案管理作業手冊規定記載。</w:t>
            </w:r>
          </w:p>
          <w:p w:rsidR="005C0A8C" w:rsidRDefault="005C0A8C">
            <w:pPr>
              <w:suppressAutoHyphens/>
              <w:adjustRightInd/>
              <w:snapToGrid w:val="0"/>
              <w:spacing w:line="320" w:lineRule="exact"/>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20" w:lineRule="exact"/>
              <w:ind w:left="320" w:hanging="284"/>
              <w:rPr>
                <w:rFonts w:eastAsia="標楷體"/>
                <w:szCs w:val="24"/>
              </w:rPr>
            </w:pPr>
            <w:r>
              <w:rPr>
                <w:rFonts w:eastAsia="標楷體"/>
                <w:szCs w:val="24"/>
              </w:rPr>
              <w:t>採逐項累計方式計分：</w:t>
            </w:r>
          </w:p>
          <w:p w:rsidR="005C0A8C" w:rsidRDefault="005C0A8C">
            <w:pPr>
              <w:numPr>
                <w:ilvl w:val="0"/>
                <w:numId w:val="155"/>
              </w:numPr>
              <w:suppressAutoHyphens/>
              <w:adjustRightInd/>
              <w:snapToGrid w:val="0"/>
              <w:spacing w:line="320" w:lineRule="exact"/>
              <w:ind w:left="607"/>
              <w:jc w:val="both"/>
              <w:rPr>
                <w:rFonts w:eastAsia="標楷體"/>
              </w:rPr>
            </w:pPr>
            <w:r>
              <w:rPr>
                <w:rFonts w:eastAsia="標楷體" w:hint="eastAsia"/>
              </w:rPr>
              <w:t>依</w:t>
            </w:r>
            <w:r>
              <w:rPr>
                <w:rFonts w:eastAsia="標楷體" w:hint="eastAsia"/>
              </w:rPr>
              <w:t>9</w:t>
            </w:r>
            <w:r>
              <w:rPr>
                <w:rFonts w:eastAsia="標楷體"/>
              </w:rPr>
              <w:t>9</w:t>
            </w:r>
            <w:r>
              <w:rPr>
                <w:rFonts w:eastAsia="標楷體"/>
              </w:rPr>
              <w:t>年頒行</w:t>
            </w:r>
            <w:r>
              <w:rPr>
                <w:rFonts w:eastAsia="標楷體" w:hint="eastAsia"/>
              </w:rPr>
              <w:t>格式送審</w:t>
            </w:r>
            <w:r>
              <w:rPr>
                <w:rFonts w:eastAsia="標楷體"/>
                <w:szCs w:val="24"/>
              </w:rPr>
              <w:t>通過，且</w:t>
            </w:r>
            <w:r>
              <w:rPr>
                <w:rFonts w:eastAsia="標楷體" w:hint="eastAsia"/>
              </w:rPr>
              <w:t>因應組織調</w:t>
            </w:r>
          </w:p>
          <w:p w:rsidR="005C0A8C" w:rsidRDefault="005C0A8C">
            <w:pPr>
              <w:suppressAutoHyphens/>
              <w:adjustRightInd/>
              <w:snapToGrid w:val="0"/>
              <w:spacing w:line="320" w:lineRule="exact"/>
              <w:ind w:leftChars="200" w:left="480"/>
              <w:jc w:val="both"/>
              <w:rPr>
                <w:rFonts w:eastAsia="標楷體"/>
                <w:szCs w:val="24"/>
              </w:rPr>
            </w:pPr>
            <w:r>
              <w:rPr>
                <w:rFonts w:eastAsia="標楷體" w:hint="eastAsia"/>
              </w:rPr>
              <w:t>整、基準表修正或每</w:t>
            </w:r>
            <w:r>
              <w:rPr>
                <w:rFonts w:eastAsia="標楷體" w:hint="eastAsia"/>
              </w:rPr>
              <w:t>10</w:t>
            </w:r>
            <w:r>
              <w:rPr>
                <w:rFonts w:eastAsia="標楷體" w:hint="eastAsia"/>
              </w:rPr>
              <w:t>年進行檢討</w:t>
            </w:r>
            <w:r>
              <w:rPr>
                <w:rFonts w:eastAsia="標楷體"/>
                <w:szCs w:val="24"/>
              </w:rPr>
              <w:t>。</w:t>
            </w:r>
            <w:r>
              <w:rPr>
                <w:rFonts w:eastAsia="標楷體"/>
                <w:szCs w:val="24"/>
              </w:rPr>
              <w:t>(</w:t>
            </w:r>
            <w:r>
              <w:rPr>
                <w:rFonts w:eastAsia="標楷體" w:hint="eastAsia"/>
                <w:szCs w:val="24"/>
              </w:rPr>
              <w:t>3</w:t>
            </w:r>
            <w:r>
              <w:rPr>
                <w:rFonts w:eastAsia="標楷體"/>
                <w:szCs w:val="24"/>
              </w:rPr>
              <w:t>分</w:t>
            </w:r>
            <w:r>
              <w:rPr>
                <w:rFonts w:eastAsia="標楷體"/>
                <w:szCs w:val="24"/>
              </w:rPr>
              <w:t>)</w:t>
            </w:r>
          </w:p>
          <w:p w:rsidR="005C0A8C" w:rsidRDefault="005C0A8C">
            <w:pPr>
              <w:numPr>
                <w:ilvl w:val="0"/>
                <w:numId w:val="155"/>
              </w:numPr>
              <w:suppressAutoHyphens/>
              <w:adjustRightInd/>
              <w:snapToGrid w:val="0"/>
              <w:spacing w:line="320" w:lineRule="exact"/>
              <w:ind w:left="607"/>
              <w:jc w:val="both"/>
              <w:rPr>
                <w:rFonts w:eastAsia="標楷體"/>
              </w:rPr>
            </w:pPr>
            <w:r>
              <w:rPr>
                <w:rFonts w:eastAsia="標楷體"/>
                <w:szCs w:val="24"/>
              </w:rPr>
              <w:t>本機關自訂區分表</w:t>
            </w:r>
            <w:r>
              <w:rPr>
                <w:rFonts w:eastAsia="標楷體" w:hint="eastAsia"/>
                <w:szCs w:val="24"/>
              </w:rPr>
              <w:t>者</w:t>
            </w:r>
            <w:r>
              <w:rPr>
                <w:rFonts w:eastAsia="標楷體"/>
                <w:szCs w:val="24"/>
              </w:rPr>
              <w:t>，訂</w:t>
            </w:r>
            <w:r>
              <w:rPr>
                <w:rFonts w:eastAsia="標楷體" w:hint="eastAsia"/>
                <w:szCs w:val="24"/>
              </w:rPr>
              <w:t>(</w:t>
            </w:r>
            <w:r>
              <w:rPr>
                <w:rFonts w:eastAsia="標楷體"/>
                <w:szCs w:val="24"/>
              </w:rPr>
              <w:t>修</w:t>
            </w:r>
            <w:r>
              <w:rPr>
                <w:rFonts w:eastAsia="標楷體" w:hint="eastAsia"/>
                <w:szCs w:val="24"/>
              </w:rPr>
              <w:t>)</w:t>
            </w:r>
            <w:r>
              <w:rPr>
                <w:rFonts w:eastAsia="標楷體" w:hint="eastAsia"/>
                <w:szCs w:val="24"/>
              </w:rPr>
              <w:t>定過程</w:t>
            </w:r>
            <w:r>
              <w:rPr>
                <w:rFonts w:eastAsia="標楷體" w:hint="eastAsia"/>
              </w:rPr>
              <w:t>有邀集</w:t>
            </w:r>
          </w:p>
          <w:p w:rsidR="005C0A8C" w:rsidRDefault="005C0A8C">
            <w:pPr>
              <w:suppressAutoHyphens/>
              <w:adjustRightInd/>
              <w:snapToGrid w:val="0"/>
              <w:spacing w:line="320" w:lineRule="exact"/>
              <w:ind w:leftChars="200" w:left="480"/>
              <w:jc w:val="both"/>
              <w:rPr>
                <w:rFonts w:eastAsia="標楷體"/>
              </w:rPr>
            </w:pPr>
            <w:r>
              <w:rPr>
                <w:rFonts w:eastAsia="標楷體" w:hint="eastAsia"/>
              </w:rPr>
              <w:t>跨組室人員參與</w:t>
            </w:r>
            <w:r>
              <w:rPr>
                <w:rFonts w:eastAsia="標楷體" w:hint="eastAsia"/>
                <w:szCs w:val="24"/>
              </w:rPr>
              <w:t>，並檢附佐證文件；</w:t>
            </w:r>
            <w:r>
              <w:rPr>
                <w:rFonts w:eastAsia="標楷體" w:hint="eastAsia"/>
              </w:rPr>
              <w:t>與他機</w:t>
            </w:r>
          </w:p>
          <w:p w:rsidR="005C0A8C" w:rsidRDefault="005C0A8C">
            <w:pPr>
              <w:suppressAutoHyphens/>
              <w:adjustRightInd/>
              <w:snapToGrid w:val="0"/>
              <w:spacing w:line="320" w:lineRule="exact"/>
              <w:ind w:leftChars="194" w:left="466"/>
              <w:jc w:val="both"/>
              <w:rPr>
                <w:rFonts w:eastAsia="標楷體"/>
              </w:rPr>
            </w:pPr>
            <w:r>
              <w:rPr>
                <w:rFonts w:eastAsia="標楷體" w:hint="eastAsia"/>
              </w:rPr>
              <w:t>關共同編製或上級機關統一編製者，有提供</w:t>
            </w:r>
          </w:p>
          <w:p w:rsidR="005C0A8C" w:rsidRDefault="005C0A8C">
            <w:pPr>
              <w:suppressAutoHyphens/>
              <w:adjustRightInd/>
              <w:snapToGrid w:val="0"/>
              <w:spacing w:line="320" w:lineRule="exact"/>
              <w:ind w:leftChars="188" w:left="451"/>
              <w:jc w:val="both"/>
              <w:rPr>
                <w:rFonts w:eastAsia="標楷體"/>
                <w:szCs w:val="24"/>
              </w:rPr>
            </w:pPr>
            <w:r>
              <w:rPr>
                <w:rFonts w:eastAsia="標楷體" w:hint="eastAsia"/>
              </w:rPr>
              <w:t>編修意見或參與相關研商會議</w:t>
            </w:r>
            <w:r>
              <w:rPr>
                <w:rFonts w:eastAsia="標楷體" w:hint="eastAsia"/>
                <w:szCs w:val="24"/>
              </w:rPr>
              <w:t>，並檢附佐證</w:t>
            </w:r>
          </w:p>
          <w:p w:rsidR="005C0A8C" w:rsidRDefault="005C0A8C">
            <w:pPr>
              <w:suppressAutoHyphens/>
              <w:adjustRightInd/>
              <w:snapToGrid w:val="0"/>
              <w:spacing w:line="320" w:lineRule="exact"/>
              <w:ind w:leftChars="185" w:left="677" w:hangingChars="97" w:hanging="233"/>
              <w:jc w:val="both"/>
              <w:rPr>
                <w:rFonts w:eastAsia="標楷體"/>
                <w:szCs w:val="24"/>
              </w:rPr>
            </w:pPr>
            <w:r>
              <w:rPr>
                <w:rFonts w:eastAsia="標楷體" w:hint="eastAsia"/>
                <w:szCs w:val="24"/>
              </w:rPr>
              <w:t>文件</w:t>
            </w:r>
            <w:r>
              <w:rPr>
                <w:rFonts w:eastAsia="標楷體"/>
                <w:szCs w:val="24"/>
              </w:rPr>
              <w:t>。</w:t>
            </w:r>
            <w:r>
              <w:rPr>
                <w:rFonts w:eastAsia="標楷體"/>
                <w:szCs w:val="24"/>
              </w:rPr>
              <w:t>(1</w:t>
            </w:r>
            <w:r>
              <w:rPr>
                <w:rFonts w:eastAsia="標楷體"/>
                <w:szCs w:val="24"/>
              </w:rPr>
              <w:t>分</w:t>
            </w:r>
            <w:r>
              <w:rPr>
                <w:rFonts w:eastAsia="標楷體"/>
                <w:szCs w:val="24"/>
              </w:rPr>
              <w:t>)</w:t>
            </w:r>
          </w:p>
          <w:p w:rsidR="005C0A8C" w:rsidRDefault="005C0A8C">
            <w:pPr>
              <w:suppressAutoHyphens/>
              <w:adjustRightInd/>
              <w:snapToGrid w:val="0"/>
              <w:spacing w:line="320" w:lineRule="exact"/>
              <w:ind w:leftChars="100" w:left="473" w:hangingChars="97" w:hanging="233"/>
              <w:jc w:val="both"/>
              <w:rPr>
                <w:rFonts w:eastAsia="標楷體"/>
                <w:szCs w:val="24"/>
              </w:rPr>
            </w:pPr>
            <w:r>
              <w:rPr>
                <w:rFonts w:eastAsia="標楷體" w:hint="eastAsia"/>
              </w:rPr>
              <w:t>3</w:t>
            </w:r>
            <w:r>
              <w:rPr>
                <w:rFonts w:eastAsia="標楷體"/>
              </w:rPr>
              <w:t>.</w:t>
            </w:r>
            <w:r>
              <w:rPr>
                <w:rFonts w:eastAsia="標楷體" w:hint="eastAsia"/>
              </w:rPr>
              <w:t>參考檔案局或上級機關核復之意見修正區分表內容，</w:t>
            </w:r>
            <w:r>
              <w:rPr>
                <w:rFonts w:eastAsia="標楷體" w:hint="eastAsia"/>
                <w:szCs w:val="24"/>
              </w:rPr>
              <w:t>並檢附佐證文件</w:t>
            </w:r>
            <w:r>
              <w:rPr>
                <w:rFonts w:eastAsia="標楷體"/>
                <w:szCs w:val="24"/>
              </w:rPr>
              <w:t>。</w:t>
            </w:r>
            <w:r>
              <w:rPr>
                <w:rFonts w:eastAsia="標楷體"/>
                <w:szCs w:val="24"/>
              </w:rPr>
              <w:t>(1</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20" w:lineRule="exact"/>
              <w:ind w:left="320" w:hanging="284"/>
              <w:rPr>
                <w:rFonts w:eastAsia="標楷體"/>
              </w:rPr>
            </w:pPr>
            <w:r>
              <w:rPr>
                <w:rFonts w:eastAsia="標楷體"/>
              </w:rPr>
              <w:t>未依</w:t>
            </w:r>
            <w:r>
              <w:rPr>
                <w:rFonts w:eastAsia="標楷體"/>
              </w:rPr>
              <w:t>99</w:t>
            </w:r>
            <w:r>
              <w:rPr>
                <w:rFonts w:eastAsia="標楷體"/>
              </w:rPr>
              <w:t>年函頒格式</w:t>
            </w:r>
            <w:r>
              <w:rPr>
                <w:rFonts w:eastAsia="標楷體" w:hint="eastAsia"/>
              </w:rPr>
              <w:t>訂</w:t>
            </w:r>
            <w:r>
              <w:rPr>
                <w:rFonts w:eastAsia="標楷體"/>
              </w:rPr>
              <w:t>(</w:t>
            </w:r>
            <w:r>
              <w:rPr>
                <w:rFonts w:eastAsia="標楷體" w:hint="eastAsia"/>
              </w:rPr>
              <w:t>修</w:t>
            </w:r>
            <w:r>
              <w:rPr>
                <w:rFonts w:eastAsia="標楷體"/>
              </w:rPr>
              <w:t>)</w:t>
            </w:r>
            <w:r>
              <w:rPr>
                <w:rFonts w:eastAsia="標楷體"/>
              </w:rPr>
              <w:t>定者，以</w:t>
            </w:r>
            <w:r>
              <w:rPr>
                <w:rFonts w:eastAsia="標楷體"/>
              </w:rPr>
              <w:t>0</w:t>
            </w:r>
            <w:r>
              <w:rPr>
                <w:rFonts w:eastAsia="標楷體"/>
              </w:rPr>
              <w:t>分計。</w:t>
            </w:r>
          </w:p>
          <w:p w:rsidR="005C0A8C" w:rsidRDefault="005C0A8C">
            <w:pPr>
              <w:numPr>
                <w:ilvl w:val="1"/>
                <w:numId w:val="12"/>
              </w:numPr>
              <w:suppressAutoHyphens/>
              <w:adjustRightInd/>
              <w:snapToGrid w:val="0"/>
              <w:spacing w:line="320" w:lineRule="exact"/>
              <w:ind w:left="320" w:hanging="284"/>
              <w:jc w:val="both"/>
              <w:rPr>
                <w:rFonts w:eastAsia="標楷體" w:hint="eastAsia"/>
                <w:szCs w:val="24"/>
              </w:rPr>
            </w:pPr>
            <w:r>
              <w:rPr>
                <w:rFonts w:eastAsia="標楷體"/>
              </w:rPr>
              <w:t>因應組織改造，</w:t>
            </w:r>
            <w:r>
              <w:rPr>
                <w:rFonts w:eastAsia="標楷體" w:hint="eastAsia"/>
              </w:rPr>
              <w:t>在新機關組織法尚未完成立法前</w:t>
            </w:r>
            <w:r>
              <w:rPr>
                <w:rFonts w:eastAsia="標楷體"/>
              </w:rPr>
              <w:t>區分表暫停送審，</w:t>
            </w:r>
            <w:r>
              <w:rPr>
                <w:rFonts w:eastAsia="標楷體" w:hint="eastAsia"/>
              </w:rPr>
              <w:t>或新機關組織法完成立法但尚未屆提出新機關區分表暫行版期限者，應查核區分表每</w:t>
            </w:r>
            <w:r>
              <w:rPr>
                <w:rFonts w:eastAsia="標楷體" w:hint="eastAsia"/>
              </w:rPr>
              <w:t>10</w:t>
            </w:r>
            <w:r>
              <w:rPr>
                <w:rFonts w:eastAsia="標楷體" w:hint="eastAsia"/>
              </w:rPr>
              <w:t>年檢討之佐證文件；新機關組織法已完成立法但未屆檔案局排定</w:t>
            </w:r>
            <w:r>
              <w:rPr>
                <w:rFonts w:eastAsia="標楷體" w:hint="eastAsia"/>
              </w:rPr>
              <w:lastRenderedPageBreak/>
              <w:t>區分表送審期限，且已訂定新機關區分表暫行版者，查核經機關權責長官核定之該暫行版。前開區分表均應符合</w:t>
            </w:r>
            <w:r>
              <w:rPr>
                <w:rFonts w:eastAsia="標楷體" w:hint="eastAsia"/>
              </w:rPr>
              <w:t>99</w:t>
            </w:r>
            <w:r>
              <w:rPr>
                <w:rFonts w:eastAsia="標楷體" w:hint="eastAsia"/>
              </w:rPr>
              <w:t>年函頒格式，並以上開評分標準計分。</w:t>
            </w:r>
          </w:p>
        </w:tc>
        <w:tc>
          <w:tcPr>
            <w:tcW w:w="4721" w:type="dxa"/>
          </w:tcPr>
          <w:p w:rsidR="005C0A8C" w:rsidRDefault="005C0A8C">
            <w:pPr>
              <w:suppressAutoHyphens/>
              <w:adjustRightInd/>
              <w:snapToGrid w:val="0"/>
              <w:spacing w:line="320" w:lineRule="exact"/>
              <w:ind w:left="36"/>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243"/>
          <w:jc w:val="center"/>
        </w:trPr>
        <w:tc>
          <w:tcPr>
            <w:tcW w:w="1064" w:type="dxa"/>
            <w:vMerge/>
            <w:shd w:val="clear" w:color="auto" w:fill="auto"/>
            <w:tcMar>
              <w:right w:w="11" w:type="dxa"/>
            </w:tcMar>
          </w:tcPr>
          <w:p w:rsidR="005C0A8C" w:rsidRDefault="005C0A8C">
            <w:pPr>
              <w:suppressAutoHyphens/>
              <w:adjustRightInd/>
              <w:spacing w:line="320" w:lineRule="exact"/>
              <w:jc w:val="center"/>
              <w:rPr>
                <w:rFonts w:eastAsia="標楷體"/>
                <w:szCs w:val="24"/>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szCs w:val="24"/>
                <w:lang w:eastAsia="ar-SA"/>
              </w:rPr>
              <w:t>23.</w:t>
            </w:r>
            <w:r>
              <w:rPr>
                <w:rFonts w:eastAsia="標楷體"/>
                <w:szCs w:val="24"/>
                <w:lang w:eastAsia="ar-SA"/>
              </w:rPr>
              <w:t>檔案鑑定報告依規定載明應載事項。</w:t>
            </w:r>
          </w:p>
        </w:tc>
        <w:tc>
          <w:tcPr>
            <w:tcW w:w="5013" w:type="dxa"/>
          </w:tcPr>
          <w:p w:rsidR="005C0A8C" w:rsidRDefault="005C0A8C">
            <w:pPr>
              <w:suppressAutoHyphens/>
              <w:adjustRightInd/>
              <w:snapToGrid w:val="0"/>
              <w:spacing w:line="320" w:lineRule="exact"/>
              <w:rPr>
                <w:rFonts w:eastAsia="標楷體"/>
                <w:b/>
                <w:szCs w:val="24"/>
              </w:rPr>
            </w:pPr>
            <w:r>
              <w:rPr>
                <w:rFonts w:eastAsia="標楷體"/>
                <w:b/>
                <w:szCs w:val="24"/>
              </w:rPr>
              <w:t>評鑑方式：</w:t>
            </w:r>
          </w:p>
          <w:p w:rsidR="005C0A8C" w:rsidRDefault="005C0A8C">
            <w:pPr>
              <w:suppressAutoHyphens/>
              <w:adjustRightInd/>
              <w:snapToGrid w:val="0"/>
              <w:spacing w:line="320" w:lineRule="exact"/>
              <w:jc w:val="both"/>
              <w:rPr>
                <w:rFonts w:eastAsia="標楷體"/>
                <w:szCs w:val="24"/>
              </w:rPr>
            </w:pPr>
            <w:r>
              <w:rPr>
                <w:rFonts w:eastAsia="標楷體"/>
                <w:szCs w:val="24"/>
              </w:rPr>
              <w:t>查</w:t>
            </w:r>
            <w:r>
              <w:rPr>
                <w:rFonts w:eastAsia="標楷體"/>
                <w:szCs w:val="24"/>
                <w:lang w:eastAsia="zh-HK"/>
              </w:rPr>
              <w:t>核至少</w:t>
            </w:r>
            <w:r>
              <w:rPr>
                <w:rFonts w:eastAsia="標楷體" w:hint="eastAsia"/>
                <w:szCs w:val="24"/>
              </w:rPr>
              <w:t>2</w:t>
            </w:r>
            <w:r>
              <w:rPr>
                <w:rFonts w:eastAsia="標楷體"/>
                <w:szCs w:val="24"/>
                <w:lang w:eastAsia="zh-HK"/>
              </w:rPr>
              <w:t>份</w:t>
            </w:r>
            <w:r>
              <w:rPr>
                <w:rFonts w:eastAsia="標楷體"/>
                <w:szCs w:val="24"/>
              </w:rPr>
              <w:t>檔案鑑定報告</w:t>
            </w:r>
            <w:r>
              <w:rPr>
                <w:rFonts w:eastAsia="標楷體" w:hint="eastAsia"/>
                <w:szCs w:val="24"/>
              </w:rPr>
              <w:t>(</w:t>
            </w:r>
            <w:r>
              <w:rPr>
                <w:rFonts w:eastAsia="標楷體" w:hint="eastAsia"/>
                <w:szCs w:val="24"/>
              </w:rPr>
              <w:t>以最近一次送審為主並前溯抽查，如歷來僅有</w:t>
            </w:r>
            <w:r>
              <w:rPr>
                <w:rFonts w:eastAsia="標楷體" w:hint="eastAsia"/>
                <w:szCs w:val="24"/>
              </w:rPr>
              <w:t>1</w:t>
            </w:r>
            <w:r>
              <w:rPr>
                <w:rFonts w:eastAsia="標楷體" w:hint="eastAsia"/>
                <w:szCs w:val="24"/>
              </w:rPr>
              <w:t>份則查核該份</w:t>
            </w:r>
            <w:r>
              <w:rPr>
                <w:rFonts w:eastAsia="標楷體" w:hint="eastAsia"/>
                <w:szCs w:val="24"/>
              </w:rPr>
              <w:t>)</w:t>
            </w:r>
            <w:r>
              <w:rPr>
                <w:rFonts w:eastAsia="標楷體"/>
                <w:szCs w:val="24"/>
              </w:rPr>
              <w:t>，內容應依機關檔案管理作業手冊規定記載。</w:t>
            </w:r>
          </w:p>
          <w:p w:rsidR="005C0A8C" w:rsidRDefault="005C0A8C">
            <w:pPr>
              <w:suppressAutoHyphens/>
              <w:adjustRightInd/>
              <w:snapToGrid w:val="0"/>
              <w:spacing w:line="320" w:lineRule="exact"/>
              <w:rPr>
                <w:rFonts w:eastAsia="標楷體"/>
                <w:b/>
                <w:bCs/>
                <w:szCs w:val="24"/>
              </w:rPr>
            </w:pPr>
            <w:r>
              <w:rPr>
                <w:rFonts w:eastAsia="標楷體"/>
                <w:b/>
                <w:bCs/>
                <w:szCs w:val="24"/>
              </w:rPr>
              <w:t>評分標準：</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採逐項累計方式計分，查</w:t>
            </w:r>
            <w:r>
              <w:rPr>
                <w:rFonts w:eastAsia="標楷體"/>
                <w:szCs w:val="24"/>
                <w:lang w:eastAsia="zh-HK"/>
              </w:rPr>
              <w:t>核</w:t>
            </w:r>
            <w:r>
              <w:rPr>
                <w:rFonts w:eastAsia="標楷體" w:hint="eastAsia"/>
                <w:szCs w:val="24"/>
              </w:rPr>
              <w:t>2</w:t>
            </w:r>
            <w:r>
              <w:rPr>
                <w:rFonts w:eastAsia="標楷體"/>
                <w:szCs w:val="24"/>
              </w:rPr>
              <w:t>份以上者，</w:t>
            </w:r>
            <w:r>
              <w:rPr>
                <w:rFonts w:eastAsia="標楷體" w:hint="eastAsia"/>
                <w:szCs w:val="24"/>
              </w:rPr>
              <w:t>各份</w:t>
            </w:r>
            <w:r>
              <w:rPr>
                <w:rFonts w:eastAsia="標楷體"/>
                <w:szCs w:val="24"/>
              </w:rPr>
              <w:t>成績加總後除以查</w:t>
            </w:r>
            <w:r>
              <w:rPr>
                <w:rFonts w:eastAsia="標楷體"/>
                <w:szCs w:val="24"/>
                <w:lang w:eastAsia="zh-HK"/>
              </w:rPr>
              <w:t>核</w:t>
            </w:r>
            <w:r>
              <w:rPr>
                <w:rFonts w:eastAsia="標楷體"/>
                <w:szCs w:val="24"/>
              </w:rPr>
              <w:t>份數，得分採四捨五入計算</w:t>
            </w:r>
            <w:r>
              <w:rPr>
                <w:rFonts w:eastAsia="標楷體" w:hint="eastAsia"/>
                <w:szCs w:val="24"/>
              </w:rPr>
              <w:t>(</w:t>
            </w:r>
            <w:r>
              <w:rPr>
                <w:rFonts w:eastAsia="標楷體" w:hint="eastAsia"/>
                <w:szCs w:val="24"/>
              </w:rPr>
              <w:t>如查核之各次分數有逐次明顯進步者，以最近</w:t>
            </w:r>
            <w:r>
              <w:rPr>
                <w:rFonts w:eastAsia="標楷體" w:hint="eastAsia"/>
                <w:szCs w:val="24"/>
              </w:rPr>
              <w:t>2</w:t>
            </w:r>
            <w:r>
              <w:rPr>
                <w:rFonts w:eastAsia="標楷體" w:hint="eastAsia"/>
                <w:szCs w:val="24"/>
              </w:rPr>
              <w:t>次分數平均計列</w:t>
            </w:r>
            <w:r>
              <w:rPr>
                <w:rFonts w:eastAsia="標楷體" w:hint="eastAsia"/>
                <w:szCs w:val="24"/>
              </w:rPr>
              <w:t>)</w:t>
            </w:r>
            <w:r>
              <w:rPr>
                <w:rFonts w:eastAsia="標楷體"/>
                <w:szCs w:val="24"/>
              </w:rPr>
              <w:t>：</w:t>
            </w:r>
            <w:r>
              <w:rPr>
                <w:rFonts w:eastAsia="標楷體"/>
                <w:szCs w:val="24"/>
              </w:rPr>
              <w:t xml:space="preserve"> </w:t>
            </w:r>
          </w:p>
          <w:p w:rsidR="005C0A8C" w:rsidRDefault="005C0A8C">
            <w:pPr>
              <w:numPr>
                <w:ilvl w:val="0"/>
                <w:numId w:val="13"/>
              </w:numPr>
              <w:suppressAutoHyphens/>
              <w:adjustRightInd/>
              <w:snapToGrid w:val="0"/>
              <w:spacing w:line="320" w:lineRule="exact"/>
              <w:ind w:left="474" w:hanging="236"/>
              <w:jc w:val="distribute"/>
              <w:rPr>
                <w:rFonts w:eastAsia="標楷體"/>
                <w:szCs w:val="24"/>
              </w:rPr>
            </w:pPr>
            <w:r>
              <w:rPr>
                <w:rFonts w:eastAsia="標楷體"/>
                <w:szCs w:val="24"/>
              </w:rPr>
              <w:t>應載事項均依機關檔案管理作業手冊規定</w:t>
            </w:r>
          </w:p>
          <w:p w:rsidR="005C0A8C" w:rsidRDefault="005C0A8C">
            <w:pPr>
              <w:suppressAutoHyphens/>
              <w:adjustRightInd/>
              <w:snapToGrid w:val="0"/>
              <w:spacing w:line="320" w:lineRule="exact"/>
              <w:ind w:leftChars="206" w:left="494"/>
              <w:rPr>
                <w:rFonts w:eastAsia="標楷體"/>
                <w:szCs w:val="24"/>
              </w:rPr>
            </w:pPr>
            <w:r>
              <w:rPr>
                <w:rFonts w:eastAsia="標楷體"/>
                <w:szCs w:val="24"/>
              </w:rPr>
              <w:t>記載，項目未有缺漏。</w:t>
            </w:r>
            <w:r>
              <w:rPr>
                <w:rFonts w:eastAsia="標楷體"/>
                <w:szCs w:val="24"/>
              </w:rPr>
              <w:t>(1</w:t>
            </w:r>
            <w:r>
              <w:rPr>
                <w:rFonts w:eastAsia="標楷體"/>
                <w:szCs w:val="24"/>
              </w:rPr>
              <w:t>分</w:t>
            </w:r>
            <w:r>
              <w:rPr>
                <w:rFonts w:eastAsia="標楷體"/>
                <w:szCs w:val="24"/>
              </w:rPr>
              <w:t xml:space="preserve">) </w:t>
            </w:r>
          </w:p>
          <w:p w:rsidR="005C0A8C" w:rsidRDefault="005C0A8C">
            <w:pPr>
              <w:numPr>
                <w:ilvl w:val="0"/>
                <w:numId w:val="13"/>
              </w:numPr>
              <w:suppressAutoHyphens/>
              <w:adjustRightInd/>
              <w:snapToGrid w:val="0"/>
              <w:spacing w:line="320" w:lineRule="exact"/>
              <w:ind w:left="465" w:hanging="227"/>
              <w:jc w:val="both"/>
              <w:rPr>
                <w:rFonts w:eastAsia="標楷體"/>
                <w:szCs w:val="24"/>
              </w:rPr>
            </w:pPr>
            <w:r>
              <w:rPr>
                <w:rFonts w:eastAsia="標楷體"/>
                <w:szCs w:val="24"/>
              </w:rPr>
              <w:t>應載事項內容完整詳實。</w:t>
            </w:r>
            <w:r>
              <w:rPr>
                <w:rFonts w:eastAsia="標楷體"/>
                <w:szCs w:val="24"/>
              </w:rPr>
              <w:t>(1</w:t>
            </w:r>
            <w:r>
              <w:rPr>
                <w:rFonts w:eastAsia="標楷體"/>
                <w:szCs w:val="24"/>
              </w:rPr>
              <w:t>分</w:t>
            </w:r>
            <w:r>
              <w:rPr>
                <w:rFonts w:eastAsia="標楷體"/>
                <w:szCs w:val="24"/>
              </w:rPr>
              <w:t>)</w:t>
            </w:r>
          </w:p>
          <w:p w:rsidR="005C0A8C" w:rsidRDefault="005C0A8C">
            <w:pPr>
              <w:numPr>
                <w:ilvl w:val="0"/>
                <w:numId w:val="13"/>
              </w:numPr>
              <w:suppressAutoHyphens/>
              <w:adjustRightInd/>
              <w:snapToGrid w:val="0"/>
              <w:spacing w:line="320" w:lineRule="exact"/>
              <w:ind w:left="465" w:hanging="227"/>
              <w:jc w:val="both"/>
              <w:rPr>
                <w:rFonts w:eastAsia="標楷體"/>
                <w:szCs w:val="24"/>
              </w:rPr>
            </w:pPr>
            <w:r>
              <w:rPr>
                <w:rFonts w:eastAsia="標楷體"/>
                <w:szCs w:val="24"/>
              </w:rPr>
              <w:t>檔案鑑定標的與鑑定報告所列者相符。</w:t>
            </w:r>
            <w:r>
              <w:rPr>
                <w:rFonts w:eastAsia="標楷體"/>
                <w:szCs w:val="24"/>
              </w:rPr>
              <w:t>(1</w:t>
            </w:r>
            <w:r>
              <w:rPr>
                <w:rFonts w:eastAsia="標楷體"/>
                <w:szCs w:val="24"/>
              </w:rPr>
              <w:t>分</w:t>
            </w:r>
            <w:r>
              <w:rPr>
                <w:rFonts w:eastAsia="標楷體"/>
                <w:szCs w:val="24"/>
              </w:rPr>
              <w:t>)</w:t>
            </w:r>
          </w:p>
          <w:p w:rsidR="005C0A8C" w:rsidRDefault="005C0A8C">
            <w:pPr>
              <w:numPr>
                <w:ilvl w:val="0"/>
                <w:numId w:val="13"/>
              </w:numPr>
              <w:suppressAutoHyphens/>
              <w:adjustRightInd/>
              <w:snapToGrid w:val="0"/>
              <w:spacing w:line="320" w:lineRule="exact"/>
              <w:ind w:left="465" w:hanging="227"/>
              <w:jc w:val="both"/>
              <w:rPr>
                <w:rFonts w:eastAsia="標楷體"/>
                <w:szCs w:val="24"/>
              </w:rPr>
            </w:pPr>
            <w:r>
              <w:rPr>
                <w:rFonts w:eastAsia="標楷體"/>
                <w:szCs w:val="24"/>
              </w:rPr>
              <w:t>鑑定結果及建議具體明確呈現檔案價值與後續處置。</w:t>
            </w:r>
            <w:r>
              <w:rPr>
                <w:rFonts w:eastAsia="標楷體"/>
                <w:szCs w:val="24"/>
              </w:rPr>
              <w:t>(1</w:t>
            </w:r>
            <w:r>
              <w:rPr>
                <w:rFonts w:eastAsia="標楷體"/>
                <w:szCs w:val="24"/>
              </w:rPr>
              <w:t>分</w:t>
            </w:r>
            <w:r>
              <w:rPr>
                <w:rFonts w:eastAsia="標楷體"/>
                <w:szCs w:val="24"/>
              </w:rPr>
              <w:t>)</w:t>
            </w:r>
          </w:p>
          <w:p w:rsidR="005C0A8C" w:rsidRDefault="005C0A8C">
            <w:pPr>
              <w:numPr>
                <w:ilvl w:val="0"/>
                <w:numId w:val="13"/>
              </w:numPr>
              <w:suppressAutoHyphens/>
              <w:adjustRightInd/>
              <w:snapToGrid w:val="0"/>
              <w:spacing w:line="320" w:lineRule="exact"/>
              <w:ind w:left="465" w:hanging="227"/>
              <w:rPr>
                <w:rFonts w:eastAsia="標楷體"/>
                <w:szCs w:val="24"/>
              </w:rPr>
            </w:pPr>
            <w:r>
              <w:rPr>
                <w:rFonts w:eastAsia="標楷體"/>
                <w:szCs w:val="24"/>
              </w:rPr>
              <w:t>檔案局</w:t>
            </w:r>
            <w:r>
              <w:rPr>
                <w:rFonts w:eastAsia="標楷體" w:hint="eastAsia"/>
                <w:szCs w:val="24"/>
              </w:rPr>
              <w:t>對鑑定報告審復未提出</w:t>
            </w:r>
            <w:r>
              <w:rPr>
                <w:rFonts w:eastAsia="標楷體"/>
                <w:szCs w:val="24"/>
              </w:rPr>
              <w:t>改善意見，或鑑定報告業依檔案局改善意見完成修正。</w:t>
            </w:r>
            <w:r>
              <w:rPr>
                <w:rFonts w:eastAsia="標楷體"/>
                <w:szCs w:val="24"/>
              </w:rPr>
              <w:t>(1</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20" w:lineRule="exact"/>
              <w:ind w:left="320" w:hanging="284"/>
              <w:rPr>
                <w:rFonts w:eastAsia="標楷體"/>
                <w:szCs w:val="24"/>
              </w:rPr>
            </w:pPr>
            <w:r>
              <w:rPr>
                <w:rFonts w:eastAsia="標楷體"/>
                <w:szCs w:val="24"/>
              </w:rPr>
              <w:lastRenderedPageBreak/>
              <w:t>逐項均無得分者，以</w:t>
            </w:r>
            <w:r>
              <w:rPr>
                <w:rFonts w:eastAsia="標楷體"/>
                <w:szCs w:val="24"/>
              </w:rPr>
              <w:t>0</w:t>
            </w:r>
            <w:r>
              <w:rPr>
                <w:rFonts w:eastAsia="標楷體"/>
                <w:szCs w:val="24"/>
              </w:rPr>
              <w:t>分計。</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hint="eastAsia"/>
                <w:szCs w:val="24"/>
              </w:rPr>
              <w:t>因未有</w:t>
            </w:r>
            <w:r>
              <w:rPr>
                <w:rFonts w:eastAsia="標楷體"/>
                <w:szCs w:val="24"/>
              </w:rPr>
              <w:t>機關檔案管理作業手冊所訂鑑定時機而未辦理檔案鑑定者</w:t>
            </w:r>
            <w:r>
              <w:rPr>
                <w:rFonts w:eastAsia="標楷體" w:hint="eastAsia"/>
                <w:szCs w:val="24"/>
              </w:rPr>
              <w:t>，</w:t>
            </w:r>
            <w:r>
              <w:rPr>
                <w:rFonts w:eastAsia="標楷體"/>
                <w:szCs w:val="24"/>
              </w:rPr>
              <w:t>本項免評</w:t>
            </w:r>
            <w:r>
              <w:rPr>
                <w:rFonts w:eastAsia="標楷體" w:hint="eastAsia"/>
                <w:szCs w:val="24"/>
              </w:rPr>
              <w:t>；除此因素外未</w:t>
            </w:r>
            <w:r>
              <w:rPr>
                <w:rFonts w:eastAsia="標楷體"/>
                <w:szCs w:val="24"/>
              </w:rPr>
              <w:t>辦</w:t>
            </w:r>
            <w:r>
              <w:rPr>
                <w:rFonts w:eastAsia="標楷體" w:hint="eastAsia"/>
                <w:szCs w:val="24"/>
              </w:rPr>
              <w:t>檔案鑑定者，以</w:t>
            </w:r>
            <w:r>
              <w:rPr>
                <w:rFonts w:eastAsia="標楷體" w:hint="eastAsia"/>
                <w:szCs w:val="24"/>
              </w:rPr>
              <w:t>0</w:t>
            </w:r>
            <w:r>
              <w:rPr>
                <w:rFonts w:eastAsia="標楷體" w:hint="eastAsia"/>
                <w:szCs w:val="24"/>
              </w:rPr>
              <w:t>分計</w:t>
            </w:r>
            <w:r>
              <w:rPr>
                <w:rFonts w:eastAsia="標楷體"/>
                <w:szCs w:val="24"/>
              </w:rPr>
              <w:t>。</w:t>
            </w:r>
          </w:p>
        </w:tc>
        <w:tc>
          <w:tcPr>
            <w:tcW w:w="4721" w:type="dxa"/>
          </w:tcPr>
          <w:p w:rsidR="005C0A8C" w:rsidRDefault="005C0A8C">
            <w:pPr>
              <w:suppressAutoHyphens/>
              <w:adjustRightInd/>
              <w:snapToGrid w:val="0"/>
              <w:spacing w:line="320" w:lineRule="exact"/>
              <w:ind w:left="36"/>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731"/>
          <w:jc w:val="center"/>
        </w:trPr>
        <w:tc>
          <w:tcPr>
            <w:tcW w:w="1064" w:type="dxa"/>
            <w:vMerge/>
            <w:shd w:val="clear" w:color="auto" w:fill="auto"/>
            <w:tcMar>
              <w:right w:w="11" w:type="dxa"/>
            </w:tcMar>
            <w:vAlign w:val="center"/>
          </w:tcPr>
          <w:p w:rsidR="005C0A8C" w:rsidRDefault="005C0A8C">
            <w:pPr>
              <w:suppressAutoHyphens/>
              <w:adjustRightInd/>
              <w:snapToGrid w:val="0"/>
              <w:spacing w:line="320" w:lineRule="exact"/>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szCs w:val="24"/>
                <w:lang w:eastAsia="ar-SA"/>
              </w:rPr>
              <w:t>2</w:t>
            </w:r>
            <w:r>
              <w:rPr>
                <w:rFonts w:eastAsia="標楷體"/>
                <w:szCs w:val="24"/>
              </w:rPr>
              <w:t>4</w:t>
            </w:r>
            <w:r>
              <w:rPr>
                <w:rFonts w:eastAsia="標楷體"/>
                <w:szCs w:val="24"/>
                <w:lang w:eastAsia="ar-SA"/>
              </w:rPr>
              <w:t>.</w:t>
            </w:r>
            <w:r>
              <w:rPr>
                <w:rFonts w:eastAsia="標楷體"/>
                <w:szCs w:val="24"/>
                <w:lang w:eastAsia="ar-SA"/>
              </w:rPr>
              <w:t>檔案銷毀目錄依規定送請業務單位判定存毀。</w:t>
            </w:r>
          </w:p>
        </w:tc>
        <w:tc>
          <w:tcPr>
            <w:tcW w:w="5013" w:type="dxa"/>
          </w:tcPr>
          <w:p w:rsidR="005C0A8C" w:rsidRDefault="005C0A8C">
            <w:pPr>
              <w:suppressAutoHyphens/>
              <w:adjustRightInd/>
              <w:snapToGrid w:val="0"/>
              <w:spacing w:line="320" w:lineRule="exact"/>
              <w:rPr>
                <w:rFonts w:eastAsia="標楷體"/>
                <w:b/>
                <w:szCs w:val="24"/>
              </w:rPr>
            </w:pPr>
            <w:r>
              <w:rPr>
                <w:rFonts w:eastAsia="標楷體"/>
                <w:b/>
                <w:szCs w:val="24"/>
              </w:rPr>
              <w:t>評鑑方式：</w:t>
            </w:r>
          </w:p>
          <w:p w:rsidR="005C0A8C" w:rsidRDefault="005C0A8C">
            <w:pPr>
              <w:suppressAutoHyphens/>
              <w:adjustRightInd/>
              <w:snapToGrid w:val="0"/>
              <w:spacing w:line="320" w:lineRule="exact"/>
              <w:ind w:left="36"/>
              <w:jc w:val="both"/>
              <w:rPr>
                <w:rFonts w:eastAsia="標楷體"/>
                <w:szCs w:val="24"/>
              </w:rPr>
            </w:pPr>
            <w:r>
              <w:rPr>
                <w:rFonts w:eastAsia="標楷體"/>
                <w:szCs w:val="24"/>
              </w:rPr>
              <w:t>查</w:t>
            </w:r>
            <w:r>
              <w:rPr>
                <w:rFonts w:eastAsia="標楷體"/>
                <w:szCs w:val="24"/>
                <w:lang w:eastAsia="zh-HK"/>
              </w:rPr>
              <w:t>核</w:t>
            </w:r>
            <w:r>
              <w:rPr>
                <w:rFonts w:eastAsia="標楷體"/>
                <w:szCs w:val="24"/>
              </w:rPr>
              <w:t>至少</w:t>
            </w:r>
            <w:r>
              <w:rPr>
                <w:rFonts w:eastAsia="標楷體" w:hint="eastAsia"/>
                <w:szCs w:val="24"/>
              </w:rPr>
              <w:t>2</w:t>
            </w:r>
            <w:r>
              <w:rPr>
                <w:rFonts w:eastAsia="標楷體"/>
                <w:szCs w:val="24"/>
              </w:rPr>
              <w:t>次檔案銷毀送審之佐證資料。</w:t>
            </w:r>
            <w:r>
              <w:rPr>
                <w:rFonts w:eastAsia="標楷體" w:hint="eastAsia"/>
                <w:szCs w:val="24"/>
              </w:rPr>
              <w:t>(</w:t>
            </w:r>
            <w:r>
              <w:rPr>
                <w:rFonts w:eastAsia="標楷體" w:hint="eastAsia"/>
                <w:szCs w:val="24"/>
              </w:rPr>
              <w:t>以最近一次送審為主並前溯抽查</w:t>
            </w:r>
            <w:r>
              <w:rPr>
                <w:rFonts w:eastAsia="標楷體" w:hint="eastAsia"/>
                <w:szCs w:val="24"/>
              </w:rPr>
              <w:t>)</w:t>
            </w:r>
          </w:p>
          <w:p w:rsidR="005C0A8C" w:rsidRDefault="005C0A8C">
            <w:pPr>
              <w:suppressAutoHyphens/>
              <w:adjustRightInd/>
              <w:snapToGrid w:val="0"/>
              <w:spacing w:line="320" w:lineRule="exact"/>
              <w:rPr>
                <w:rFonts w:eastAsia="標楷體"/>
                <w:b/>
                <w:bCs/>
                <w:szCs w:val="24"/>
              </w:rPr>
            </w:pPr>
            <w:r>
              <w:rPr>
                <w:rFonts w:eastAsia="標楷體"/>
                <w:b/>
                <w:bCs/>
                <w:szCs w:val="24"/>
              </w:rPr>
              <w:t>評分標準：</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採逐項累計方式計分，查</w:t>
            </w:r>
            <w:r>
              <w:rPr>
                <w:rFonts w:eastAsia="標楷體"/>
                <w:szCs w:val="24"/>
                <w:lang w:eastAsia="zh-HK"/>
              </w:rPr>
              <w:t>核</w:t>
            </w:r>
            <w:r>
              <w:rPr>
                <w:rFonts w:eastAsia="標楷體" w:hint="eastAsia"/>
                <w:szCs w:val="24"/>
              </w:rPr>
              <w:t>2</w:t>
            </w:r>
            <w:r>
              <w:rPr>
                <w:rFonts w:eastAsia="標楷體"/>
                <w:szCs w:val="24"/>
              </w:rPr>
              <w:t>次以上者，</w:t>
            </w:r>
            <w:r>
              <w:rPr>
                <w:rFonts w:eastAsia="標楷體" w:hint="eastAsia"/>
                <w:szCs w:val="24"/>
              </w:rPr>
              <w:t>各</w:t>
            </w:r>
            <w:r>
              <w:rPr>
                <w:rFonts w:eastAsia="標楷體"/>
                <w:szCs w:val="24"/>
              </w:rPr>
              <w:t>次成績加總後除以查</w:t>
            </w:r>
            <w:r>
              <w:rPr>
                <w:rFonts w:eastAsia="標楷體"/>
                <w:szCs w:val="24"/>
                <w:lang w:eastAsia="zh-HK"/>
              </w:rPr>
              <w:t>核</w:t>
            </w:r>
            <w:r>
              <w:rPr>
                <w:rFonts w:eastAsia="標楷體"/>
                <w:szCs w:val="24"/>
              </w:rPr>
              <w:t>次數，得分採四捨五入計算。</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查</w:t>
            </w:r>
            <w:r>
              <w:rPr>
                <w:rFonts w:eastAsia="標楷體"/>
                <w:szCs w:val="24"/>
                <w:lang w:eastAsia="zh-HK"/>
              </w:rPr>
              <w:t>核至少</w:t>
            </w:r>
            <w:r>
              <w:rPr>
                <w:rFonts w:eastAsia="標楷體" w:hint="eastAsia"/>
                <w:szCs w:val="24"/>
              </w:rPr>
              <w:t>2</w:t>
            </w:r>
            <w:r>
              <w:rPr>
                <w:rFonts w:eastAsia="標楷體"/>
                <w:szCs w:val="24"/>
              </w:rPr>
              <w:t>次檔案銷毀目錄經業務單位會審判定情形：</w:t>
            </w:r>
          </w:p>
          <w:p w:rsidR="005C0A8C" w:rsidRDefault="005C0A8C">
            <w:pPr>
              <w:numPr>
                <w:ilvl w:val="0"/>
                <w:numId w:val="14"/>
              </w:numPr>
              <w:suppressAutoHyphens/>
              <w:adjustRightInd/>
              <w:snapToGrid w:val="0"/>
              <w:spacing w:line="320" w:lineRule="exact"/>
              <w:ind w:hanging="236"/>
              <w:jc w:val="both"/>
              <w:rPr>
                <w:rFonts w:eastAsia="標楷體"/>
                <w:szCs w:val="24"/>
              </w:rPr>
            </w:pPr>
            <w:r>
              <w:rPr>
                <w:rFonts w:eastAsia="標楷體"/>
                <w:szCs w:val="24"/>
              </w:rPr>
              <w:t>提供經業務單位判定存毀之佐證文件</w:t>
            </w:r>
            <w:r>
              <w:rPr>
                <w:rFonts w:eastAsia="標楷體"/>
                <w:szCs w:val="24"/>
              </w:rPr>
              <w:t>(</w:t>
            </w:r>
            <w:r>
              <w:rPr>
                <w:rFonts w:eastAsia="標楷體"/>
                <w:szCs w:val="24"/>
              </w:rPr>
              <w:t>如會簽紀錄等</w:t>
            </w:r>
            <w:r>
              <w:rPr>
                <w:rFonts w:eastAsia="標楷體"/>
                <w:szCs w:val="24"/>
              </w:rPr>
              <w:t>)</w:t>
            </w:r>
            <w:r>
              <w:rPr>
                <w:rFonts w:eastAsia="標楷體"/>
                <w:szCs w:val="24"/>
              </w:rPr>
              <w:t>。</w:t>
            </w:r>
            <w:r>
              <w:rPr>
                <w:rFonts w:eastAsia="標楷體"/>
                <w:szCs w:val="24"/>
              </w:rPr>
              <w:t>(2</w:t>
            </w:r>
            <w:r>
              <w:rPr>
                <w:rFonts w:eastAsia="標楷體"/>
                <w:szCs w:val="24"/>
              </w:rPr>
              <w:t>分</w:t>
            </w:r>
            <w:r>
              <w:rPr>
                <w:rFonts w:eastAsia="標楷體"/>
                <w:szCs w:val="24"/>
              </w:rPr>
              <w:t>)</w:t>
            </w:r>
          </w:p>
          <w:p w:rsidR="005C0A8C" w:rsidRDefault="005C0A8C">
            <w:pPr>
              <w:numPr>
                <w:ilvl w:val="0"/>
                <w:numId w:val="14"/>
              </w:numPr>
              <w:suppressAutoHyphens/>
              <w:adjustRightInd/>
              <w:snapToGrid w:val="0"/>
              <w:spacing w:line="320" w:lineRule="exact"/>
              <w:ind w:hanging="236"/>
              <w:jc w:val="both"/>
              <w:rPr>
                <w:rFonts w:eastAsia="標楷體"/>
                <w:szCs w:val="24"/>
              </w:rPr>
            </w:pPr>
            <w:r>
              <w:rPr>
                <w:rFonts w:eastAsia="標楷體"/>
                <w:szCs w:val="24"/>
              </w:rPr>
              <w:t>有延長保存年限者已註記延長年限及理由；或經業務單位檢視確無延長保存年限之必要者。</w:t>
            </w:r>
            <w:r>
              <w:rPr>
                <w:rFonts w:eastAsia="標楷體"/>
                <w:szCs w:val="24"/>
              </w:rPr>
              <w:t>(2</w:t>
            </w:r>
            <w:r>
              <w:rPr>
                <w:rFonts w:eastAsia="標楷體"/>
                <w:szCs w:val="24"/>
              </w:rPr>
              <w:t>分</w:t>
            </w:r>
            <w:r>
              <w:rPr>
                <w:rFonts w:eastAsia="標楷體"/>
                <w:szCs w:val="24"/>
              </w:rPr>
              <w:t>)</w:t>
            </w:r>
          </w:p>
          <w:p w:rsidR="005C0A8C" w:rsidRDefault="005C0A8C">
            <w:pPr>
              <w:numPr>
                <w:ilvl w:val="0"/>
                <w:numId w:val="14"/>
              </w:numPr>
              <w:suppressAutoHyphens/>
              <w:adjustRightInd/>
              <w:snapToGrid w:val="0"/>
              <w:spacing w:line="320" w:lineRule="exact"/>
              <w:ind w:hanging="236"/>
              <w:jc w:val="both"/>
              <w:rPr>
                <w:rFonts w:eastAsia="標楷體"/>
                <w:szCs w:val="24"/>
              </w:rPr>
            </w:pPr>
            <w:r>
              <w:rPr>
                <w:rFonts w:eastAsia="標楷體"/>
                <w:szCs w:val="24"/>
              </w:rPr>
              <w:t>機密檔案均已完成解密、或會計檔案經該管上級機關與審計機關同意，或經業務單位檢視確無機密檔案或會計檔案者。</w:t>
            </w:r>
            <w:r>
              <w:rPr>
                <w:rFonts w:eastAsia="標楷體"/>
                <w:szCs w:val="24"/>
              </w:rPr>
              <w:t>(1</w:t>
            </w:r>
            <w:r>
              <w:rPr>
                <w:rFonts w:eastAsia="標楷體"/>
                <w:szCs w:val="24"/>
              </w:rPr>
              <w:t>分</w:t>
            </w:r>
            <w:r>
              <w:rPr>
                <w:rFonts w:eastAsia="標楷體"/>
                <w:szCs w:val="24"/>
              </w:rPr>
              <w:t>)(</w:t>
            </w:r>
            <w:r>
              <w:rPr>
                <w:rFonts w:eastAsia="標楷體"/>
                <w:szCs w:val="24"/>
                <w:lang w:eastAsia="zh-HK"/>
              </w:rPr>
              <w:t>需與檔案局審核意見相對應無誤始得給分</w:t>
            </w:r>
            <w:r>
              <w:rPr>
                <w:rFonts w:eastAsia="標楷體"/>
                <w:szCs w:val="24"/>
                <w:lang w:eastAsia="zh-HK"/>
              </w:rPr>
              <w:t>)</w:t>
            </w:r>
          </w:p>
          <w:p w:rsidR="005C0A8C" w:rsidRDefault="005C0A8C">
            <w:pPr>
              <w:numPr>
                <w:ilvl w:val="1"/>
                <w:numId w:val="12"/>
              </w:numPr>
              <w:suppressAutoHyphens/>
              <w:adjustRightInd/>
              <w:snapToGrid w:val="0"/>
              <w:spacing w:line="320" w:lineRule="exact"/>
              <w:ind w:left="320" w:hanging="284"/>
              <w:rPr>
                <w:rFonts w:eastAsia="標楷體"/>
                <w:szCs w:val="24"/>
              </w:rPr>
            </w:pPr>
            <w:r>
              <w:rPr>
                <w:rFonts w:eastAsia="標楷體"/>
                <w:szCs w:val="24"/>
              </w:rPr>
              <w:t>逐項均無得分者，以</w:t>
            </w:r>
            <w:r>
              <w:rPr>
                <w:rFonts w:eastAsia="標楷體"/>
                <w:szCs w:val="24"/>
              </w:rPr>
              <w:t>0</w:t>
            </w:r>
            <w:r>
              <w:rPr>
                <w:rFonts w:eastAsia="標楷體"/>
                <w:szCs w:val="24"/>
              </w:rPr>
              <w:t>分計。</w:t>
            </w:r>
          </w:p>
          <w:p w:rsidR="005C0A8C" w:rsidRDefault="005C0A8C">
            <w:pPr>
              <w:numPr>
                <w:ilvl w:val="1"/>
                <w:numId w:val="12"/>
              </w:numPr>
              <w:suppressAutoHyphens/>
              <w:adjustRightInd/>
              <w:snapToGrid w:val="0"/>
              <w:spacing w:line="320" w:lineRule="exact"/>
              <w:ind w:left="320" w:hanging="284"/>
              <w:jc w:val="both"/>
              <w:rPr>
                <w:rFonts w:eastAsia="標楷體"/>
                <w:sz w:val="28"/>
                <w:szCs w:val="28"/>
              </w:rPr>
            </w:pPr>
            <w:r>
              <w:rPr>
                <w:rFonts w:eastAsia="標楷體" w:hint="eastAsia"/>
                <w:szCs w:val="24"/>
              </w:rPr>
              <w:lastRenderedPageBreak/>
              <w:t>若機關從未辦理檔案銷毀作業，請敘明機關檔案清理作業規劃情形，並出具簽請權責長官同意之佐證文件，本項始得免評，否則以</w:t>
            </w:r>
            <w:r>
              <w:rPr>
                <w:rFonts w:eastAsia="標楷體"/>
                <w:szCs w:val="24"/>
              </w:rPr>
              <w:t>0</w:t>
            </w:r>
            <w:r>
              <w:rPr>
                <w:rFonts w:eastAsia="標楷體" w:hint="eastAsia"/>
                <w:szCs w:val="24"/>
              </w:rPr>
              <w:t>分計。</w:t>
            </w:r>
          </w:p>
        </w:tc>
        <w:tc>
          <w:tcPr>
            <w:tcW w:w="4721" w:type="dxa"/>
          </w:tcPr>
          <w:p w:rsidR="005C0A8C" w:rsidRDefault="005C0A8C">
            <w:pPr>
              <w:suppressAutoHyphens/>
              <w:adjustRightInd/>
              <w:snapToGrid w:val="0"/>
              <w:spacing w:line="320" w:lineRule="exact"/>
              <w:rPr>
                <w:rFonts w:eastAsia="標楷體"/>
                <w:szCs w:val="24"/>
                <w:lang w:eastAsia="zh-HK"/>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441"/>
          <w:jc w:val="center"/>
        </w:trPr>
        <w:tc>
          <w:tcPr>
            <w:tcW w:w="1064" w:type="dxa"/>
            <w:vMerge/>
            <w:shd w:val="clear" w:color="auto" w:fill="auto"/>
            <w:tcMar>
              <w:right w:w="11" w:type="dxa"/>
            </w:tcMar>
            <w:vAlign w:val="center"/>
          </w:tcPr>
          <w:p w:rsidR="005C0A8C" w:rsidRDefault="005C0A8C">
            <w:pPr>
              <w:suppressAutoHyphens/>
              <w:adjustRightInd/>
              <w:snapToGrid w:val="0"/>
              <w:spacing w:line="320" w:lineRule="exact"/>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szCs w:val="24"/>
                <w:lang w:eastAsia="ar-SA"/>
              </w:rPr>
              <w:t>25.</w:t>
            </w:r>
            <w:r>
              <w:rPr>
                <w:rFonts w:eastAsia="標楷體"/>
                <w:szCs w:val="24"/>
                <w:lang w:eastAsia="ar-SA"/>
              </w:rPr>
              <w:t>依規定辦理所屬機關檔案銷毀目錄初審。</w:t>
            </w:r>
          </w:p>
        </w:tc>
        <w:tc>
          <w:tcPr>
            <w:tcW w:w="5013" w:type="dxa"/>
          </w:tcPr>
          <w:p w:rsidR="005C0A8C" w:rsidRDefault="005C0A8C">
            <w:pPr>
              <w:suppressAutoHyphens/>
              <w:adjustRightInd/>
              <w:snapToGrid w:val="0"/>
              <w:spacing w:line="320" w:lineRule="exact"/>
              <w:ind w:left="34"/>
              <w:jc w:val="both"/>
              <w:rPr>
                <w:rFonts w:eastAsia="標楷體"/>
                <w:b/>
                <w:szCs w:val="24"/>
              </w:rPr>
            </w:pPr>
            <w:r>
              <w:rPr>
                <w:rFonts w:eastAsia="標楷體"/>
                <w:b/>
                <w:szCs w:val="24"/>
              </w:rPr>
              <w:t>評鑑方式：</w:t>
            </w:r>
          </w:p>
          <w:p w:rsidR="005C0A8C" w:rsidRDefault="005C0A8C">
            <w:pPr>
              <w:suppressAutoHyphens/>
              <w:adjustRightInd/>
              <w:snapToGrid w:val="0"/>
              <w:spacing w:line="320" w:lineRule="exact"/>
              <w:ind w:left="34"/>
              <w:jc w:val="both"/>
              <w:rPr>
                <w:rFonts w:eastAsia="標楷體"/>
                <w:szCs w:val="24"/>
              </w:rPr>
            </w:pPr>
            <w:r>
              <w:rPr>
                <w:rFonts w:eastAsia="標楷體"/>
                <w:szCs w:val="24"/>
              </w:rPr>
              <w:t>查</w:t>
            </w:r>
            <w:r>
              <w:rPr>
                <w:rFonts w:eastAsia="標楷體"/>
                <w:szCs w:val="24"/>
                <w:lang w:eastAsia="zh-HK"/>
              </w:rPr>
              <w:t>核</w:t>
            </w:r>
            <w:r>
              <w:rPr>
                <w:rFonts w:eastAsia="標楷體" w:hint="eastAsia"/>
                <w:szCs w:val="24"/>
              </w:rPr>
              <w:t>所屬機關有層送銷毀目錄</w:t>
            </w:r>
            <w:r>
              <w:rPr>
                <w:rFonts w:eastAsia="標楷體"/>
                <w:szCs w:val="24"/>
              </w:rPr>
              <w:t>至少</w:t>
            </w:r>
            <w:r>
              <w:rPr>
                <w:rFonts w:eastAsia="標楷體" w:hint="eastAsia"/>
                <w:szCs w:val="24"/>
              </w:rPr>
              <w:t>3</w:t>
            </w:r>
            <w:r>
              <w:rPr>
                <w:rFonts w:eastAsia="標楷體" w:hint="eastAsia"/>
                <w:szCs w:val="24"/>
              </w:rPr>
              <w:t>個年度</w:t>
            </w:r>
            <w:r>
              <w:rPr>
                <w:rFonts w:eastAsia="標楷體" w:hint="eastAsia"/>
                <w:szCs w:val="24"/>
              </w:rPr>
              <w:t>(</w:t>
            </w:r>
            <w:r>
              <w:rPr>
                <w:rFonts w:eastAsia="標楷體" w:hint="eastAsia"/>
                <w:szCs w:val="24"/>
              </w:rPr>
              <w:t>以</w:t>
            </w:r>
            <w:r>
              <w:rPr>
                <w:rFonts w:eastAsia="標楷體"/>
                <w:szCs w:val="24"/>
              </w:rPr>
              <w:t>最近</w:t>
            </w:r>
            <w:r>
              <w:rPr>
                <w:rFonts w:eastAsia="標楷體" w:hint="eastAsia"/>
                <w:szCs w:val="24"/>
              </w:rPr>
              <w:t>之層送年度為主，</w:t>
            </w:r>
            <w:r>
              <w:rPr>
                <w:rFonts w:eastAsia="標楷體"/>
                <w:szCs w:val="24"/>
              </w:rPr>
              <w:t>並前溯抽查任</w:t>
            </w:r>
            <w:r>
              <w:rPr>
                <w:rFonts w:eastAsia="標楷體"/>
                <w:szCs w:val="24"/>
              </w:rPr>
              <w:t>2</w:t>
            </w:r>
            <w:r>
              <w:rPr>
                <w:rFonts w:eastAsia="標楷體"/>
                <w:szCs w:val="24"/>
              </w:rPr>
              <w:t>個層送年度</w:t>
            </w:r>
            <w:r>
              <w:rPr>
                <w:rFonts w:eastAsia="標楷體" w:hint="eastAsia"/>
                <w:szCs w:val="24"/>
              </w:rPr>
              <w:t>)</w:t>
            </w:r>
            <w:r>
              <w:rPr>
                <w:rFonts w:eastAsia="標楷體"/>
                <w:szCs w:val="24"/>
                <w:lang w:eastAsia="zh-HK"/>
              </w:rPr>
              <w:t>全部</w:t>
            </w:r>
            <w:r>
              <w:rPr>
                <w:rFonts w:eastAsia="標楷體"/>
                <w:szCs w:val="24"/>
              </w:rPr>
              <w:t>層轉的</w:t>
            </w:r>
            <w:r>
              <w:rPr>
                <w:rFonts w:eastAsia="標楷體"/>
                <w:szCs w:val="24"/>
                <w:lang w:eastAsia="zh-HK"/>
              </w:rPr>
              <w:t>所屬</w:t>
            </w:r>
            <w:r>
              <w:rPr>
                <w:rFonts w:eastAsia="標楷體"/>
                <w:szCs w:val="24"/>
              </w:rPr>
              <w:t>檔案銷毀目錄送審資料，各年抽檢比例</w:t>
            </w:r>
            <w:r>
              <w:rPr>
                <w:rFonts w:eastAsia="標楷體" w:hint="eastAsia"/>
                <w:szCs w:val="24"/>
              </w:rPr>
              <w:t>為當年層轉次數</w:t>
            </w:r>
            <w:r>
              <w:rPr>
                <w:rFonts w:eastAsia="標楷體" w:hint="eastAsia"/>
                <w:szCs w:val="24"/>
              </w:rPr>
              <w:t>1</w:t>
            </w:r>
            <w:r>
              <w:rPr>
                <w:rFonts w:eastAsia="標楷體"/>
                <w:szCs w:val="24"/>
              </w:rPr>
              <w:t>%</w:t>
            </w:r>
            <w:r>
              <w:rPr>
                <w:rFonts w:eastAsia="標楷體"/>
                <w:szCs w:val="24"/>
              </w:rPr>
              <w:t>以上。</w:t>
            </w:r>
          </w:p>
          <w:p w:rsidR="005C0A8C" w:rsidRDefault="005C0A8C">
            <w:pPr>
              <w:suppressAutoHyphens/>
              <w:adjustRightInd/>
              <w:snapToGrid w:val="0"/>
              <w:spacing w:line="320" w:lineRule="exact"/>
              <w:ind w:left="34"/>
              <w:jc w:val="both"/>
              <w:rPr>
                <w:rFonts w:eastAsia="標楷體"/>
                <w:b/>
                <w:bCs/>
                <w:szCs w:val="24"/>
              </w:rPr>
            </w:pPr>
            <w:r>
              <w:rPr>
                <w:rFonts w:eastAsia="標楷體"/>
                <w:b/>
                <w:bCs/>
                <w:szCs w:val="24"/>
              </w:rPr>
              <w:t>評分標準：</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就每次層轉採逐項累計方式計分，再予加總後除以機關次，得分採四捨五入計算</w:t>
            </w:r>
            <w:r>
              <w:rPr>
                <w:rFonts w:eastAsia="標楷體" w:hint="eastAsia"/>
                <w:szCs w:val="24"/>
              </w:rPr>
              <w:t>(</w:t>
            </w:r>
            <w:r>
              <w:rPr>
                <w:rFonts w:eastAsia="標楷體" w:hint="eastAsia"/>
                <w:szCs w:val="24"/>
              </w:rPr>
              <w:t>如抽查之各次分數有逐次明顯進步者，得以最近</w:t>
            </w:r>
            <w:r>
              <w:rPr>
                <w:rFonts w:eastAsia="標楷體" w:hint="eastAsia"/>
                <w:szCs w:val="24"/>
              </w:rPr>
              <w:t>2</w:t>
            </w:r>
            <w:r>
              <w:rPr>
                <w:rFonts w:eastAsia="標楷體" w:hint="eastAsia"/>
                <w:szCs w:val="24"/>
              </w:rPr>
              <w:t>個年度分數平均計列</w:t>
            </w:r>
            <w:r>
              <w:rPr>
                <w:rFonts w:eastAsia="標楷體" w:hint="eastAsia"/>
                <w:szCs w:val="24"/>
              </w:rPr>
              <w:t>)</w:t>
            </w:r>
            <w:r>
              <w:rPr>
                <w:rFonts w:eastAsia="標楷體"/>
                <w:szCs w:val="24"/>
              </w:rPr>
              <w:t>：</w:t>
            </w:r>
          </w:p>
          <w:p w:rsidR="005C0A8C" w:rsidRDefault="005C0A8C">
            <w:pPr>
              <w:numPr>
                <w:ilvl w:val="0"/>
                <w:numId w:val="15"/>
              </w:numPr>
              <w:suppressAutoHyphens/>
              <w:adjustRightInd/>
              <w:snapToGrid w:val="0"/>
              <w:spacing w:line="320" w:lineRule="exact"/>
              <w:jc w:val="both"/>
              <w:rPr>
                <w:rFonts w:eastAsia="標楷體"/>
                <w:szCs w:val="24"/>
                <w:lang w:eastAsia="zh-HK"/>
              </w:rPr>
            </w:pPr>
            <w:r>
              <w:rPr>
                <w:rFonts w:eastAsia="標楷體"/>
                <w:szCs w:val="24"/>
                <w:lang w:eastAsia="zh-HK"/>
              </w:rPr>
              <w:t>提出初審意見之佐證文件</w:t>
            </w:r>
            <w:r>
              <w:rPr>
                <w:rFonts w:eastAsia="標楷體"/>
                <w:szCs w:val="24"/>
                <w:lang w:eastAsia="zh-HK"/>
              </w:rPr>
              <w:t>(</w:t>
            </w:r>
            <w:r>
              <w:rPr>
                <w:rFonts w:eastAsia="標楷體"/>
                <w:szCs w:val="24"/>
                <w:lang w:eastAsia="zh-HK"/>
              </w:rPr>
              <w:t>檢附檢核表</w:t>
            </w:r>
            <w:r>
              <w:rPr>
                <w:rFonts w:eastAsia="標楷體" w:hint="eastAsia"/>
                <w:szCs w:val="24"/>
              </w:rPr>
              <w:t>及</w:t>
            </w:r>
            <w:r>
              <w:rPr>
                <w:rFonts w:eastAsia="標楷體"/>
                <w:szCs w:val="24"/>
                <w:lang w:eastAsia="zh-HK"/>
              </w:rPr>
              <w:t>審核意見表</w:t>
            </w:r>
            <w:r>
              <w:rPr>
                <w:rFonts w:eastAsia="標楷體" w:hint="eastAsia"/>
                <w:szCs w:val="24"/>
                <w:lang w:eastAsia="zh-HK"/>
              </w:rPr>
              <w:t>)</w:t>
            </w:r>
            <w:r>
              <w:rPr>
                <w:rFonts w:eastAsia="標楷體"/>
                <w:szCs w:val="24"/>
                <w:lang w:eastAsia="zh-HK"/>
              </w:rPr>
              <w:t>。</w:t>
            </w:r>
            <w:r>
              <w:rPr>
                <w:rFonts w:eastAsia="標楷體"/>
                <w:szCs w:val="24"/>
                <w:lang w:eastAsia="zh-HK"/>
              </w:rPr>
              <w:t>(2</w:t>
            </w:r>
            <w:r>
              <w:rPr>
                <w:rFonts w:eastAsia="標楷體"/>
                <w:szCs w:val="24"/>
                <w:lang w:eastAsia="zh-HK"/>
              </w:rPr>
              <w:t>分</w:t>
            </w:r>
            <w:r>
              <w:rPr>
                <w:rFonts w:eastAsia="標楷體"/>
                <w:szCs w:val="24"/>
                <w:lang w:eastAsia="zh-HK"/>
              </w:rPr>
              <w:t>)</w:t>
            </w:r>
          </w:p>
          <w:p w:rsidR="005C0A8C" w:rsidRDefault="005C0A8C">
            <w:pPr>
              <w:numPr>
                <w:ilvl w:val="0"/>
                <w:numId w:val="15"/>
              </w:numPr>
              <w:suppressAutoHyphens/>
              <w:adjustRightInd/>
              <w:snapToGrid w:val="0"/>
              <w:spacing w:line="320" w:lineRule="exact"/>
              <w:jc w:val="both"/>
              <w:rPr>
                <w:rFonts w:eastAsia="標楷體"/>
                <w:szCs w:val="24"/>
                <w:lang w:eastAsia="zh-HK"/>
              </w:rPr>
            </w:pPr>
            <w:r>
              <w:rPr>
                <w:rFonts w:eastAsia="標楷體"/>
                <w:szCs w:val="24"/>
                <w:lang w:eastAsia="zh-HK"/>
              </w:rPr>
              <w:t>具體提列初審意見，經檔案局</w:t>
            </w:r>
            <w:r>
              <w:rPr>
                <w:rFonts w:eastAsia="標楷體" w:hint="eastAsia"/>
                <w:szCs w:val="24"/>
              </w:rPr>
              <w:t>及上級機關</w:t>
            </w:r>
            <w:r>
              <w:rPr>
                <w:rFonts w:eastAsia="標楷體"/>
                <w:szCs w:val="24"/>
                <w:lang w:eastAsia="zh-HK"/>
              </w:rPr>
              <w:t>採納情形。</w:t>
            </w:r>
            <w:r>
              <w:rPr>
                <w:rFonts w:eastAsia="標楷體"/>
                <w:szCs w:val="24"/>
                <w:lang w:eastAsia="zh-HK"/>
              </w:rPr>
              <w:t>(0-3</w:t>
            </w:r>
            <w:r>
              <w:rPr>
                <w:rFonts w:eastAsia="標楷體"/>
                <w:szCs w:val="24"/>
                <w:lang w:eastAsia="zh-HK"/>
              </w:rPr>
              <w:t>分</w:t>
            </w:r>
            <w:r>
              <w:rPr>
                <w:rFonts w:eastAsia="標楷體"/>
                <w:szCs w:val="24"/>
                <w:lang w:eastAsia="zh-HK"/>
              </w:rPr>
              <w:t>)</w:t>
            </w:r>
          </w:p>
          <w:p w:rsidR="005C0A8C" w:rsidRDefault="005C0A8C">
            <w:pPr>
              <w:suppressAutoHyphens/>
              <w:adjustRightInd/>
              <w:snapToGrid w:val="0"/>
              <w:spacing w:line="320" w:lineRule="exact"/>
              <w:ind w:leftChars="357" w:left="1039" w:hangingChars="76" w:hanging="182"/>
              <w:jc w:val="both"/>
              <w:rPr>
                <w:rFonts w:eastAsia="標楷體"/>
                <w:szCs w:val="24"/>
                <w:lang w:eastAsia="zh-HK"/>
              </w:rPr>
            </w:pPr>
            <w:r>
              <w:rPr>
                <w:rFonts w:eastAsia="標楷體"/>
                <w:szCs w:val="24"/>
                <w:lang w:eastAsia="zh-HK"/>
              </w:rPr>
              <w:fldChar w:fldCharType="begin"/>
            </w:r>
            <w:r>
              <w:rPr>
                <w:rFonts w:eastAsia="標楷體"/>
                <w:szCs w:val="24"/>
                <w:lang w:eastAsia="zh-HK"/>
              </w:rPr>
              <w:instrText xml:space="preserve"> </w:instrText>
            </w:r>
            <w:r>
              <w:rPr>
                <w:rFonts w:eastAsia="標楷體" w:hint="eastAsia"/>
                <w:szCs w:val="24"/>
                <w:lang w:eastAsia="zh-HK"/>
              </w:rPr>
              <w:instrText>eq \o\ac(</w:instrText>
            </w:r>
            <w:r>
              <w:rPr>
                <w:rFonts w:eastAsia="標楷體" w:hint="eastAsia"/>
                <w:szCs w:val="24"/>
                <w:lang w:eastAsia="zh-HK"/>
              </w:rPr>
              <w:instrText>○</w:instrText>
            </w:r>
            <w:r>
              <w:rPr>
                <w:rFonts w:eastAsia="標楷體" w:hint="eastAsia"/>
                <w:szCs w:val="24"/>
                <w:lang w:eastAsia="zh-HK"/>
              </w:rPr>
              <w:instrText>,</w:instrText>
            </w:r>
            <w:r>
              <w:rPr>
                <w:rFonts w:eastAsia="標楷體" w:hint="eastAsia"/>
                <w:position w:val="3"/>
                <w:sz w:val="16"/>
                <w:szCs w:val="24"/>
                <w:lang w:eastAsia="zh-HK"/>
              </w:rPr>
              <w:instrText>1</w:instrText>
            </w:r>
            <w:r>
              <w:rPr>
                <w:rFonts w:eastAsia="標楷體" w:hint="eastAsia"/>
                <w:szCs w:val="24"/>
                <w:lang w:eastAsia="zh-HK"/>
              </w:rPr>
              <w:instrText>)</w:instrText>
            </w:r>
            <w:r>
              <w:rPr>
                <w:rFonts w:eastAsia="標楷體"/>
                <w:szCs w:val="24"/>
                <w:lang w:eastAsia="zh-HK"/>
              </w:rPr>
              <w:fldChar w:fldCharType="end"/>
            </w:r>
            <w:r>
              <w:rPr>
                <w:rFonts w:eastAsia="標楷體"/>
                <w:szCs w:val="24"/>
                <w:lang w:eastAsia="zh-HK"/>
              </w:rPr>
              <w:t>初審意見全部採納，且未提列其他審核意見。</w:t>
            </w:r>
            <w:r>
              <w:rPr>
                <w:rFonts w:eastAsia="標楷體"/>
                <w:szCs w:val="24"/>
                <w:lang w:eastAsia="zh-HK"/>
              </w:rPr>
              <w:t>(3</w:t>
            </w:r>
            <w:r>
              <w:rPr>
                <w:rFonts w:eastAsia="標楷體"/>
                <w:szCs w:val="24"/>
                <w:lang w:eastAsia="zh-HK"/>
              </w:rPr>
              <w:t>分</w:t>
            </w:r>
            <w:r>
              <w:rPr>
                <w:rFonts w:eastAsia="標楷體"/>
                <w:szCs w:val="24"/>
                <w:lang w:eastAsia="zh-HK"/>
              </w:rPr>
              <w:t>)</w:t>
            </w:r>
          </w:p>
          <w:p w:rsidR="005C0A8C" w:rsidRDefault="005C0A8C">
            <w:pPr>
              <w:suppressAutoHyphens/>
              <w:adjustRightInd/>
              <w:snapToGrid w:val="0"/>
              <w:spacing w:line="320" w:lineRule="exact"/>
              <w:ind w:leftChars="357" w:left="1039" w:hangingChars="76" w:hanging="182"/>
              <w:jc w:val="both"/>
              <w:rPr>
                <w:rFonts w:eastAsia="標楷體"/>
                <w:szCs w:val="24"/>
                <w:lang w:eastAsia="zh-HK"/>
              </w:rPr>
            </w:pPr>
            <w:r>
              <w:rPr>
                <w:rFonts w:eastAsia="標楷體"/>
                <w:szCs w:val="24"/>
                <w:lang w:eastAsia="zh-HK"/>
              </w:rPr>
              <w:fldChar w:fldCharType="begin"/>
            </w:r>
            <w:r>
              <w:rPr>
                <w:rFonts w:eastAsia="標楷體"/>
                <w:szCs w:val="24"/>
                <w:lang w:eastAsia="zh-HK"/>
              </w:rPr>
              <w:instrText xml:space="preserve"> </w:instrText>
            </w:r>
            <w:r>
              <w:rPr>
                <w:rFonts w:eastAsia="標楷體" w:hint="eastAsia"/>
                <w:szCs w:val="24"/>
                <w:lang w:eastAsia="zh-HK"/>
              </w:rPr>
              <w:instrText>eq \o\ac(</w:instrText>
            </w:r>
            <w:r>
              <w:rPr>
                <w:rFonts w:eastAsia="標楷體" w:hint="eastAsia"/>
                <w:szCs w:val="24"/>
                <w:lang w:eastAsia="zh-HK"/>
              </w:rPr>
              <w:instrText>○</w:instrText>
            </w:r>
            <w:r>
              <w:rPr>
                <w:rFonts w:eastAsia="標楷體" w:hint="eastAsia"/>
                <w:szCs w:val="24"/>
                <w:lang w:eastAsia="zh-HK"/>
              </w:rPr>
              <w:instrText>,</w:instrText>
            </w:r>
            <w:r>
              <w:rPr>
                <w:rFonts w:eastAsia="標楷體" w:hint="eastAsia"/>
                <w:position w:val="3"/>
                <w:sz w:val="16"/>
                <w:szCs w:val="24"/>
                <w:lang w:eastAsia="zh-HK"/>
              </w:rPr>
              <w:instrText>2</w:instrText>
            </w:r>
            <w:r>
              <w:rPr>
                <w:rFonts w:eastAsia="標楷體" w:hint="eastAsia"/>
                <w:szCs w:val="24"/>
                <w:lang w:eastAsia="zh-HK"/>
              </w:rPr>
              <w:instrText>)</w:instrText>
            </w:r>
            <w:r>
              <w:rPr>
                <w:rFonts w:eastAsia="標楷體"/>
                <w:szCs w:val="24"/>
                <w:lang w:eastAsia="zh-HK"/>
              </w:rPr>
              <w:fldChar w:fldCharType="end"/>
            </w:r>
            <w:r>
              <w:rPr>
                <w:rFonts w:eastAsia="標楷體"/>
                <w:szCs w:val="24"/>
                <w:lang w:eastAsia="zh-HK"/>
              </w:rPr>
              <w:t>初審意見全部採納，但仍提列其他審核意見。</w:t>
            </w:r>
            <w:r>
              <w:rPr>
                <w:rFonts w:eastAsia="標楷體"/>
                <w:szCs w:val="24"/>
                <w:lang w:eastAsia="zh-HK"/>
              </w:rPr>
              <w:t>(2</w:t>
            </w:r>
            <w:r>
              <w:rPr>
                <w:rFonts w:eastAsia="標楷體"/>
                <w:szCs w:val="24"/>
                <w:lang w:eastAsia="zh-HK"/>
              </w:rPr>
              <w:t>分</w:t>
            </w:r>
            <w:r>
              <w:rPr>
                <w:rFonts w:eastAsia="標楷體"/>
                <w:szCs w:val="24"/>
                <w:lang w:eastAsia="zh-HK"/>
              </w:rPr>
              <w:t>)</w:t>
            </w:r>
          </w:p>
          <w:p w:rsidR="005C0A8C" w:rsidRDefault="005C0A8C">
            <w:pPr>
              <w:suppressAutoHyphens/>
              <w:adjustRightInd/>
              <w:snapToGrid w:val="0"/>
              <w:spacing w:line="320" w:lineRule="exact"/>
              <w:ind w:firstLineChars="357" w:firstLine="857"/>
              <w:jc w:val="both"/>
              <w:rPr>
                <w:rFonts w:eastAsia="標楷體"/>
                <w:szCs w:val="24"/>
                <w:lang w:eastAsia="zh-HK"/>
              </w:rPr>
            </w:pPr>
            <w:r>
              <w:rPr>
                <w:rFonts w:eastAsia="標楷體"/>
                <w:szCs w:val="24"/>
                <w:lang w:eastAsia="zh-HK"/>
              </w:rPr>
              <w:fldChar w:fldCharType="begin"/>
            </w:r>
            <w:r>
              <w:rPr>
                <w:rFonts w:eastAsia="標楷體"/>
                <w:szCs w:val="24"/>
                <w:lang w:eastAsia="zh-HK"/>
              </w:rPr>
              <w:instrText xml:space="preserve"> </w:instrText>
            </w:r>
            <w:r>
              <w:rPr>
                <w:rFonts w:eastAsia="標楷體" w:hint="eastAsia"/>
                <w:szCs w:val="24"/>
                <w:lang w:eastAsia="zh-HK"/>
              </w:rPr>
              <w:instrText>eq \o\ac(</w:instrText>
            </w:r>
            <w:r>
              <w:rPr>
                <w:rFonts w:eastAsia="標楷體" w:hint="eastAsia"/>
                <w:szCs w:val="24"/>
                <w:lang w:eastAsia="zh-HK"/>
              </w:rPr>
              <w:instrText>○</w:instrText>
            </w:r>
            <w:r>
              <w:rPr>
                <w:rFonts w:eastAsia="標楷體" w:hint="eastAsia"/>
                <w:szCs w:val="24"/>
                <w:lang w:eastAsia="zh-HK"/>
              </w:rPr>
              <w:instrText>,</w:instrText>
            </w:r>
            <w:r>
              <w:rPr>
                <w:rFonts w:eastAsia="標楷體" w:hint="eastAsia"/>
                <w:position w:val="3"/>
                <w:sz w:val="16"/>
                <w:szCs w:val="24"/>
                <w:lang w:eastAsia="zh-HK"/>
              </w:rPr>
              <w:instrText>3</w:instrText>
            </w:r>
            <w:r>
              <w:rPr>
                <w:rFonts w:eastAsia="標楷體" w:hint="eastAsia"/>
                <w:szCs w:val="24"/>
                <w:lang w:eastAsia="zh-HK"/>
              </w:rPr>
              <w:instrText>)</w:instrText>
            </w:r>
            <w:r>
              <w:rPr>
                <w:rFonts w:eastAsia="標楷體"/>
                <w:szCs w:val="24"/>
                <w:lang w:eastAsia="zh-HK"/>
              </w:rPr>
              <w:fldChar w:fldCharType="end"/>
            </w:r>
            <w:r>
              <w:rPr>
                <w:rFonts w:eastAsia="標楷體"/>
                <w:szCs w:val="24"/>
                <w:lang w:eastAsia="zh-HK"/>
              </w:rPr>
              <w:t>初審意見部分採納。</w:t>
            </w:r>
            <w:r>
              <w:rPr>
                <w:rFonts w:eastAsia="標楷體"/>
                <w:szCs w:val="24"/>
                <w:lang w:eastAsia="zh-HK"/>
              </w:rPr>
              <w:t>(1</w:t>
            </w:r>
            <w:r>
              <w:rPr>
                <w:rFonts w:eastAsia="標楷體"/>
                <w:szCs w:val="24"/>
                <w:lang w:eastAsia="zh-HK"/>
              </w:rPr>
              <w:t>分</w:t>
            </w:r>
            <w:r>
              <w:rPr>
                <w:rFonts w:eastAsia="標楷體"/>
                <w:szCs w:val="24"/>
                <w:lang w:eastAsia="zh-HK"/>
              </w:rPr>
              <w:t>)</w:t>
            </w:r>
          </w:p>
          <w:p w:rsidR="005C0A8C" w:rsidRDefault="005C0A8C">
            <w:pPr>
              <w:suppressAutoHyphens/>
              <w:adjustRightInd/>
              <w:snapToGrid w:val="0"/>
              <w:spacing w:line="320" w:lineRule="exact"/>
              <w:ind w:firstLineChars="357" w:firstLine="857"/>
              <w:jc w:val="both"/>
              <w:rPr>
                <w:rFonts w:eastAsia="標楷體"/>
                <w:szCs w:val="24"/>
                <w:lang w:eastAsia="zh-HK"/>
              </w:rPr>
            </w:pPr>
            <w:r>
              <w:rPr>
                <w:rFonts w:eastAsia="標楷體"/>
                <w:szCs w:val="24"/>
                <w:lang w:eastAsia="zh-HK"/>
              </w:rPr>
              <w:lastRenderedPageBreak/>
              <w:fldChar w:fldCharType="begin"/>
            </w:r>
            <w:r>
              <w:rPr>
                <w:rFonts w:eastAsia="標楷體"/>
                <w:szCs w:val="24"/>
                <w:lang w:eastAsia="zh-HK"/>
              </w:rPr>
              <w:instrText xml:space="preserve"> </w:instrText>
            </w:r>
            <w:r>
              <w:rPr>
                <w:rFonts w:eastAsia="標楷體" w:hint="eastAsia"/>
                <w:szCs w:val="24"/>
                <w:lang w:eastAsia="zh-HK"/>
              </w:rPr>
              <w:instrText>eq \o\ac(</w:instrText>
            </w:r>
            <w:r>
              <w:rPr>
                <w:rFonts w:eastAsia="標楷體" w:hint="eastAsia"/>
                <w:szCs w:val="24"/>
                <w:lang w:eastAsia="zh-HK"/>
              </w:rPr>
              <w:instrText>○</w:instrText>
            </w:r>
            <w:r>
              <w:rPr>
                <w:rFonts w:eastAsia="標楷體" w:hint="eastAsia"/>
                <w:szCs w:val="24"/>
                <w:lang w:eastAsia="zh-HK"/>
              </w:rPr>
              <w:instrText>,</w:instrText>
            </w:r>
            <w:r>
              <w:rPr>
                <w:rFonts w:eastAsia="標楷體" w:hint="eastAsia"/>
                <w:position w:val="3"/>
                <w:sz w:val="16"/>
                <w:szCs w:val="24"/>
                <w:lang w:eastAsia="zh-HK"/>
              </w:rPr>
              <w:instrText>4</w:instrText>
            </w:r>
            <w:r>
              <w:rPr>
                <w:rFonts w:eastAsia="標楷體" w:hint="eastAsia"/>
                <w:szCs w:val="24"/>
                <w:lang w:eastAsia="zh-HK"/>
              </w:rPr>
              <w:instrText>)</w:instrText>
            </w:r>
            <w:r>
              <w:rPr>
                <w:rFonts w:eastAsia="標楷體"/>
                <w:szCs w:val="24"/>
                <w:lang w:eastAsia="zh-HK"/>
              </w:rPr>
              <w:fldChar w:fldCharType="end"/>
            </w:r>
            <w:r>
              <w:rPr>
                <w:rFonts w:eastAsia="標楷體"/>
                <w:szCs w:val="24"/>
                <w:lang w:eastAsia="zh-HK"/>
              </w:rPr>
              <w:t>初審意見未採納。</w:t>
            </w:r>
            <w:r>
              <w:rPr>
                <w:rFonts w:eastAsia="標楷體"/>
                <w:szCs w:val="24"/>
                <w:lang w:eastAsia="zh-HK"/>
              </w:rPr>
              <w:t>(0</w:t>
            </w:r>
            <w:r>
              <w:rPr>
                <w:rFonts w:eastAsia="標楷體"/>
                <w:szCs w:val="24"/>
                <w:lang w:eastAsia="zh-HK"/>
              </w:rPr>
              <w:t>分</w:t>
            </w:r>
            <w:r>
              <w:rPr>
                <w:rFonts w:eastAsia="標楷體"/>
                <w:szCs w:val="24"/>
                <w:lang w:eastAsia="zh-HK"/>
              </w:rPr>
              <w:t>)</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lang w:eastAsia="zh-HK"/>
              </w:rPr>
              <w:t>試算範例：某</w:t>
            </w:r>
            <w:r>
              <w:rPr>
                <w:rFonts w:eastAsia="標楷體" w:hint="eastAsia"/>
                <w:szCs w:val="24"/>
              </w:rPr>
              <w:t>受評</w:t>
            </w:r>
            <w:r>
              <w:rPr>
                <w:rFonts w:eastAsia="標楷體"/>
                <w:szCs w:val="24"/>
                <w:lang w:eastAsia="zh-HK"/>
              </w:rPr>
              <w:t>機關某一年計有</w:t>
            </w:r>
            <w:r>
              <w:rPr>
                <w:rFonts w:eastAsia="標楷體" w:hint="eastAsia"/>
                <w:szCs w:val="24"/>
              </w:rPr>
              <w:t>2</w:t>
            </w:r>
            <w:r>
              <w:rPr>
                <w:rFonts w:eastAsia="標楷體"/>
                <w:szCs w:val="24"/>
              </w:rPr>
              <w:t>00</w:t>
            </w:r>
            <w:r>
              <w:rPr>
                <w:rFonts w:eastAsia="標楷體"/>
                <w:szCs w:val="24"/>
                <w:lang w:eastAsia="zh-HK"/>
              </w:rPr>
              <w:t>個所屬機關</w:t>
            </w:r>
            <w:r>
              <w:rPr>
                <w:rFonts w:eastAsia="標楷體"/>
                <w:szCs w:val="24"/>
              </w:rPr>
              <w:t>次</w:t>
            </w:r>
            <w:r>
              <w:rPr>
                <w:rFonts w:eastAsia="標楷體"/>
                <w:szCs w:val="24"/>
                <w:lang w:eastAsia="zh-HK"/>
              </w:rPr>
              <w:t>送審，爰依</w:t>
            </w:r>
            <w:r>
              <w:rPr>
                <w:rFonts w:eastAsia="標楷體" w:hint="eastAsia"/>
                <w:szCs w:val="24"/>
              </w:rPr>
              <w:t>1</w:t>
            </w:r>
            <w:r>
              <w:rPr>
                <w:rFonts w:eastAsia="標楷體"/>
                <w:szCs w:val="24"/>
              </w:rPr>
              <w:t>%</w:t>
            </w:r>
            <w:r>
              <w:rPr>
                <w:rFonts w:eastAsia="標楷體"/>
                <w:szCs w:val="24"/>
                <w:lang w:eastAsia="zh-HK"/>
              </w:rPr>
              <w:t>抽檢</w:t>
            </w:r>
            <w:r>
              <w:rPr>
                <w:rFonts w:eastAsia="標楷體"/>
                <w:szCs w:val="24"/>
                <w:lang w:eastAsia="zh-HK"/>
              </w:rPr>
              <w:t>2</w:t>
            </w:r>
            <w:r>
              <w:rPr>
                <w:rFonts w:eastAsia="標楷體"/>
                <w:szCs w:val="24"/>
                <w:lang w:eastAsia="zh-HK"/>
              </w:rPr>
              <w:t>個以上機關</w:t>
            </w:r>
            <w:r>
              <w:rPr>
                <w:rFonts w:eastAsia="標楷體" w:hint="eastAsia"/>
                <w:szCs w:val="24"/>
              </w:rPr>
              <w:t>次</w:t>
            </w:r>
            <w:r>
              <w:rPr>
                <w:rFonts w:eastAsia="標楷體"/>
                <w:szCs w:val="24"/>
                <w:lang w:eastAsia="zh-HK"/>
              </w:rPr>
              <w:t>，均有對所屬提列初審意見，若Ａ機關初審意見</w:t>
            </w:r>
            <w:r>
              <w:rPr>
                <w:rFonts w:eastAsia="標楷體" w:hint="eastAsia"/>
                <w:szCs w:val="24"/>
                <w:lang w:eastAsia="zh-HK"/>
              </w:rPr>
              <w:t>檔案</w:t>
            </w:r>
            <w:r>
              <w:rPr>
                <w:rFonts w:eastAsia="標楷體"/>
                <w:szCs w:val="24"/>
                <w:lang w:eastAsia="zh-HK"/>
              </w:rPr>
              <w:t>局</w:t>
            </w:r>
            <w:r>
              <w:rPr>
                <w:rFonts w:eastAsia="標楷體" w:hint="eastAsia"/>
                <w:szCs w:val="24"/>
              </w:rPr>
              <w:t>及上級機關</w:t>
            </w:r>
            <w:r>
              <w:rPr>
                <w:rFonts w:eastAsia="標楷體"/>
                <w:szCs w:val="24"/>
                <w:lang w:eastAsia="zh-HK"/>
              </w:rPr>
              <w:t>全數採納，且未提列其他審核意見；Ｂ機關初審意見</w:t>
            </w:r>
            <w:r>
              <w:rPr>
                <w:rFonts w:eastAsia="標楷體" w:hint="eastAsia"/>
                <w:szCs w:val="24"/>
                <w:lang w:eastAsia="zh-HK"/>
              </w:rPr>
              <w:t>檔案</w:t>
            </w:r>
            <w:r>
              <w:rPr>
                <w:rFonts w:eastAsia="標楷體"/>
                <w:szCs w:val="24"/>
                <w:lang w:eastAsia="zh-HK"/>
              </w:rPr>
              <w:t>局</w:t>
            </w:r>
            <w:r>
              <w:rPr>
                <w:rFonts w:eastAsia="標楷體" w:hint="eastAsia"/>
                <w:szCs w:val="24"/>
              </w:rPr>
              <w:t>及上級機關</w:t>
            </w:r>
            <w:r>
              <w:rPr>
                <w:rFonts w:eastAsia="標楷體"/>
                <w:szCs w:val="24"/>
                <w:lang w:eastAsia="zh-HK"/>
              </w:rPr>
              <w:t>部分採納，計算</w:t>
            </w:r>
            <w:r>
              <w:rPr>
                <w:rFonts w:eastAsia="標楷體" w:hint="eastAsia"/>
                <w:szCs w:val="24"/>
              </w:rPr>
              <w:t>公</w:t>
            </w:r>
            <w:r>
              <w:rPr>
                <w:rFonts w:eastAsia="標楷體"/>
                <w:szCs w:val="24"/>
                <w:lang w:eastAsia="zh-HK"/>
              </w:rPr>
              <w:t>式為：</w:t>
            </w:r>
          </w:p>
          <w:p w:rsidR="005C0A8C" w:rsidRDefault="005C0A8C">
            <w:pPr>
              <w:suppressAutoHyphens/>
              <w:adjustRightInd/>
              <w:snapToGrid w:val="0"/>
              <w:spacing w:line="320" w:lineRule="exact"/>
              <w:ind w:left="320"/>
              <w:rPr>
                <w:rFonts w:eastAsia="標楷體"/>
                <w:szCs w:val="24"/>
              </w:rPr>
            </w:pPr>
            <w:r>
              <w:rPr>
                <w:rFonts w:eastAsia="標楷體"/>
                <w:szCs w:val="24"/>
              </w:rPr>
              <w:t>[</w:t>
            </w:r>
            <w:r>
              <w:rPr>
                <w:rFonts w:eastAsia="標楷體"/>
                <w:szCs w:val="24"/>
                <w:lang w:eastAsia="zh-HK"/>
              </w:rPr>
              <w:t>（</w:t>
            </w:r>
            <w:r>
              <w:rPr>
                <w:rFonts w:eastAsia="標楷體"/>
                <w:szCs w:val="24"/>
              </w:rPr>
              <w:t>2+3</w:t>
            </w:r>
            <w:r>
              <w:rPr>
                <w:rFonts w:eastAsia="標楷體"/>
                <w:szCs w:val="24"/>
              </w:rPr>
              <w:t>）</w:t>
            </w:r>
            <w:r>
              <w:rPr>
                <w:rFonts w:eastAsia="標楷體"/>
                <w:szCs w:val="24"/>
              </w:rPr>
              <w:t>+ (2+1) ] / 2 = 4(</w:t>
            </w:r>
            <w:r>
              <w:rPr>
                <w:rFonts w:eastAsia="標楷體"/>
                <w:szCs w:val="24"/>
                <w:lang w:eastAsia="zh-HK"/>
              </w:rPr>
              <w:t>依此類推</w:t>
            </w:r>
            <w:r>
              <w:rPr>
                <w:rFonts w:eastAsia="標楷體"/>
                <w:szCs w:val="24"/>
                <w:lang w:eastAsia="zh-HK"/>
              </w:rPr>
              <w:t>)</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逐項均無得分者，以</w:t>
            </w:r>
            <w:r>
              <w:rPr>
                <w:rFonts w:eastAsia="標楷體"/>
                <w:szCs w:val="24"/>
              </w:rPr>
              <w:t>0</w:t>
            </w:r>
            <w:r>
              <w:rPr>
                <w:rFonts w:eastAsia="標楷體"/>
                <w:szCs w:val="24"/>
              </w:rPr>
              <w:t>分計。</w:t>
            </w:r>
          </w:p>
          <w:p w:rsidR="005C0A8C" w:rsidRDefault="005C0A8C">
            <w:pPr>
              <w:numPr>
                <w:ilvl w:val="1"/>
                <w:numId w:val="12"/>
              </w:numPr>
              <w:suppressAutoHyphens/>
              <w:adjustRightInd/>
              <w:snapToGrid w:val="0"/>
              <w:spacing w:line="320" w:lineRule="exact"/>
              <w:ind w:left="320" w:hanging="284"/>
              <w:jc w:val="both"/>
              <w:rPr>
                <w:rFonts w:eastAsia="標楷體" w:hint="eastAsia"/>
                <w:szCs w:val="24"/>
              </w:rPr>
            </w:pPr>
            <w:r>
              <w:rPr>
                <w:rFonts w:eastAsia="標楷體"/>
                <w:szCs w:val="24"/>
              </w:rPr>
              <w:t>若</w:t>
            </w:r>
            <w:r>
              <w:rPr>
                <w:rFonts w:eastAsia="標楷體"/>
                <w:szCs w:val="24"/>
                <w:lang w:eastAsia="zh-HK"/>
              </w:rPr>
              <w:t>經</w:t>
            </w:r>
            <w:r>
              <w:rPr>
                <w:rFonts w:eastAsia="標楷體"/>
                <w:szCs w:val="24"/>
              </w:rPr>
              <w:t>查</w:t>
            </w:r>
            <w:r>
              <w:rPr>
                <w:rFonts w:eastAsia="標楷體"/>
                <w:szCs w:val="24"/>
                <w:lang w:eastAsia="zh-HK"/>
              </w:rPr>
              <w:t>核，</w:t>
            </w:r>
            <w:r>
              <w:rPr>
                <w:rFonts w:eastAsia="標楷體"/>
                <w:szCs w:val="24"/>
              </w:rPr>
              <w:t>歷來所屬機關均無辦理檔案銷毀作業或無所屬機關</w:t>
            </w:r>
            <w:r>
              <w:rPr>
                <w:rFonts w:eastAsia="標楷體" w:hint="eastAsia"/>
                <w:szCs w:val="24"/>
              </w:rPr>
              <w:t>者</w:t>
            </w:r>
            <w:r>
              <w:rPr>
                <w:rFonts w:eastAsia="標楷體"/>
                <w:szCs w:val="24"/>
              </w:rPr>
              <w:t>，本項</w:t>
            </w:r>
            <w:r>
              <w:rPr>
                <w:rFonts w:eastAsia="標楷體"/>
                <w:szCs w:val="24"/>
                <w:lang w:eastAsia="zh-HK"/>
              </w:rPr>
              <w:t>免評</w:t>
            </w:r>
            <w:r>
              <w:rPr>
                <w:rFonts w:eastAsia="標楷體"/>
                <w:szCs w:val="24"/>
              </w:rPr>
              <w:t>。</w:t>
            </w:r>
          </w:p>
        </w:tc>
        <w:tc>
          <w:tcPr>
            <w:tcW w:w="4721" w:type="dxa"/>
          </w:tcPr>
          <w:p w:rsidR="005C0A8C" w:rsidRDefault="005C0A8C">
            <w:pPr>
              <w:suppressAutoHyphens/>
              <w:adjustRightInd/>
              <w:snapToGrid w:val="0"/>
              <w:spacing w:line="320" w:lineRule="exact"/>
              <w:ind w:left="36"/>
              <w:jc w:val="both"/>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235"/>
          <w:jc w:val="center"/>
        </w:trPr>
        <w:tc>
          <w:tcPr>
            <w:tcW w:w="1064" w:type="dxa"/>
            <w:vMerge/>
            <w:shd w:val="clear" w:color="auto" w:fill="auto"/>
            <w:tcMar>
              <w:right w:w="11" w:type="dxa"/>
            </w:tcMar>
            <w:vAlign w:val="center"/>
          </w:tcPr>
          <w:p w:rsidR="005C0A8C" w:rsidRDefault="005C0A8C">
            <w:pPr>
              <w:suppressAutoHyphens/>
              <w:adjustRightInd/>
              <w:snapToGrid w:val="0"/>
              <w:spacing w:line="320" w:lineRule="exact"/>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szCs w:val="24"/>
              </w:rPr>
              <w:t>26.</w:t>
            </w:r>
            <w:r>
              <w:rPr>
                <w:rFonts w:eastAsia="標楷體"/>
                <w:szCs w:val="24"/>
                <w:lang w:eastAsia="ar-SA"/>
              </w:rPr>
              <w:t>檔案銷毀目錄檔案局核復</w:t>
            </w:r>
            <w:r>
              <w:rPr>
                <w:rFonts w:eastAsia="標楷體" w:hint="eastAsia"/>
                <w:szCs w:val="24"/>
                <w:lang w:eastAsia="ar-SA"/>
              </w:rPr>
              <w:t>意見</w:t>
            </w:r>
            <w:r>
              <w:rPr>
                <w:rFonts w:eastAsia="標楷體" w:hint="eastAsia"/>
                <w:szCs w:val="24"/>
              </w:rPr>
              <w:t>情形。</w:t>
            </w:r>
          </w:p>
        </w:tc>
        <w:tc>
          <w:tcPr>
            <w:tcW w:w="5013" w:type="dxa"/>
          </w:tcPr>
          <w:p w:rsidR="005C0A8C" w:rsidRDefault="005C0A8C">
            <w:pPr>
              <w:suppressAutoHyphens/>
              <w:adjustRightInd/>
              <w:snapToGrid w:val="0"/>
              <w:spacing w:line="360" w:lineRule="exact"/>
              <w:ind w:left="34"/>
              <w:jc w:val="both"/>
              <w:rPr>
                <w:rFonts w:eastAsia="標楷體"/>
                <w:b/>
                <w:szCs w:val="24"/>
              </w:rPr>
            </w:pPr>
            <w:r>
              <w:rPr>
                <w:rFonts w:eastAsia="標楷體"/>
                <w:b/>
                <w:szCs w:val="24"/>
              </w:rPr>
              <w:t>評鑑方式：</w:t>
            </w:r>
          </w:p>
          <w:p w:rsidR="005C0A8C" w:rsidRDefault="005C0A8C">
            <w:pPr>
              <w:suppressAutoHyphens/>
              <w:adjustRightInd/>
              <w:snapToGrid w:val="0"/>
              <w:spacing w:line="360" w:lineRule="exact"/>
              <w:ind w:left="36"/>
              <w:jc w:val="both"/>
              <w:rPr>
                <w:rFonts w:eastAsia="標楷體"/>
                <w:b/>
                <w:szCs w:val="24"/>
                <w:u w:val="single"/>
              </w:rPr>
            </w:pPr>
            <w:r>
              <w:rPr>
                <w:rFonts w:eastAsia="標楷體"/>
                <w:szCs w:val="24"/>
              </w:rPr>
              <w:t>查</w:t>
            </w:r>
            <w:r>
              <w:rPr>
                <w:rFonts w:eastAsia="標楷體"/>
                <w:szCs w:val="24"/>
                <w:lang w:eastAsia="zh-HK"/>
              </w:rPr>
              <w:t>核</w:t>
            </w:r>
            <w:r>
              <w:rPr>
                <w:rFonts w:eastAsia="標楷體"/>
                <w:szCs w:val="24"/>
              </w:rPr>
              <w:t>至少</w:t>
            </w:r>
            <w:r>
              <w:rPr>
                <w:rFonts w:eastAsia="標楷體" w:hint="eastAsia"/>
                <w:szCs w:val="24"/>
              </w:rPr>
              <w:t>2</w:t>
            </w:r>
            <w:r>
              <w:rPr>
                <w:rFonts w:eastAsia="標楷體"/>
                <w:szCs w:val="24"/>
              </w:rPr>
              <w:t>次經檔案局核復之檔案銷毀送審資料。</w:t>
            </w:r>
            <w:r>
              <w:rPr>
                <w:rFonts w:eastAsia="標楷體" w:hint="eastAsia"/>
                <w:szCs w:val="24"/>
              </w:rPr>
              <w:t>(</w:t>
            </w:r>
            <w:r>
              <w:rPr>
                <w:rFonts w:eastAsia="標楷體" w:hint="eastAsia"/>
                <w:szCs w:val="24"/>
              </w:rPr>
              <w:t>以最近之核復為主，並前溯抽查</w:t>
            </w:r>
            <w:r>
              <w:rPr>
                <w:rFonts w:eastAsia="標楷體" w:hint="eastAsia"/>
                <w:szCs w:val="24"/>
              </w:rPr>
              <w:t>)</w:t>
            </w:r>
          </w:p>
          <w:p w:rsidR="005C0A8C" w:rsidRDefault="005C0A8C">
            <w:pPr>
              <w:suppressAutoHyphens/>
              <w:adjustRightInd/>
              <w:snapToGrid w:val="0"/>
              <w:spacing w:line="360" w:lineRule="exact"/>
              <w:ind w:left="36"/>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60" w:lineRule="exact"/>
              <w:ind w:left="320" w:hanging="284"/>
              <w:jc w:val="both"/>
              <w:rPr>
                <w:rFonts w:eastAsia="標楷體"/>
                <w:szCs w:val="24"/>
              </w:rPr>
            </w:pPr>
            <w:r>
              <w:rPr>
                <w:rFonts w:eastAsia="標楷體"/>
                <w:szCs w:val="24"/>
              </w:rPr>
              <w:t>採逐項累計方式計分，查</w:t>
            </w:r>
            <w:r>
              <w:rPr>
                <w:rFonts w:eastAsia="標楷體"/>
                <w:szCs w:val="24"/>
                <w:lang w:eastAsia="zh-HK"/>
              </w:rPr>
              <w:t>核</w:t>
            </w:r>
            <w:r>
              <w:rPr>
                <w:rFonts w:eastAsia="標楷體" w:hint="eastAsia"/>
                <w:szCs w:val="24"/>
              </w:rPr>
              <w:t>2</w:t>
            </w:r>
            <w:r>
              <w:rPr>
                <w:rFonts w:eastAsia="標楷體"/>
                <w:szCs w:val="24"/>
              </w:rPr>
              <w:t>次以上者，</w:t>
            </w:r>
            <w:r>
              <w:rPr>
                <w:rFonts w:eastAsia="標楷體" w:hint="eastAsia"/>
                <w:szCs w:val="24"/>
              </w:rPr>
              <w:t>各</w:t>
            </w:r>
            <w:r>
              <w:rPr>
                <w:rFonts w:eastAsia="標楷體"/>
                <w:szCs w:val="24"/>
              </w:rPr>
              <w:t>次成績加總後除以查</w:t>
            </w:r>
            <w:r>
              <w:rPr>
                <w:rFonts w:eastAsia="標楷體"/>
                <w:szCs w:val="24"/>
                <w:lang w:eastAsia="zh-HK"/>
              </w:rPr>
              <w:t>核</w:t>
            </w:r>
            <w:r>
              <w:rPr>
                <w:rFonts w:eastAsia="標楷體"/>
                <w:szCs w:val="24"/>
              </w:rPr>
              <w:t>次數，得分採四捨五入計算</w:t>
            </w:r>
            <w:r>
              <w:rPr>
                <w:rFonts w:eastAsia="標楷體" w:hint="eastAsia"/>
                <w:szCs w:val="24"/>
              </w:rPr>
              <w:t>。</w:t>
            </w:r>
            <w:r>
              <w:rPr>
                <w:rFonts w:eastAsia="標楷體" w:hint="eastAsia"/>
                <w:szCs w:val="24"/>
              </w:rPr>
              <w:t>(</w:t>
            </w:r>
            <w:r>
              <w:rPr>
                <w:rFonts w:eastAsia="標楷體" w:hint="eastAsia"/>
                <w:szCs w:val="24"/>
              </w:rPr>
              <w:t>如抽查之各次分數有逐次明顯進步者，得以最近</w:t>
            </w:r>
            <w:r>
              <w:rPr>
                <w:rFonts w:eastAsia="標楷體" w:hint="eastAsia"/>
                <w:szCs w:val="24"/>
              </w:rPr>
              <w:t>2</w:t>
            </w:r>
            <w:r>
              <w:rPr>
                <w:rFonts w:eastAsia="標楷體" w:hint="eastAsia"/>
                <w:szCs w:val="24"/>
              </w:rPr>
              <w:t>次分數平均計列</w:t>
            </w:r>
            <w:r>
              <w:rPr>
                <w:rFonts w:eastAsia="標楷體" w:hint="eastAsia"/>
                <w:szCs w:val="24"/>
              </w:rPr>
              <w:t>)</w:t>
            </w:r>
          </w:p>
          <w:p w:rsidR="005C0A8C" w:rsidRDefault="005C0A8C">
            <w:pPr>
              <w:numPr>
                <w:ilvl w:val="1"/>
                <w:numId w:val="12"/>
              </w:numPr>
              <w:suppressAutoHyphens/>
              <w:adjustRightInd/>
              <w:snapToGrid w:val="0"/>
              <w:spacing w:line="360" w:lineRule="exact"/>
              <w:ind w:left="320" w:hanging="284"/>
              <w:jc w:val="both"/>
              <w:rPr>
                <w:rFonts w:eastAsia="標楷體"/>
                <w:szCs w:val="24"/>
              </w:rPr>
            </w:pPr>
            <w:r>
              <w:rPr>
                <w:rFonts w:eastAsia="標楷體" w:hint="eastAsia"/>
                <w:szCs w:val="24"/>
              </w:rPr>
              <w:t>依檔案局核復之</w:t>
            </w:r>
            <w:r>
              <w:rPr>
                <w:rFonts w:eastAsia="標楷體" w:hint="eastAsia"/>
                <w:szCs w:val="24"/>
              </w:rPr>
              <w:t>5</w:t>
            </w:r>
            <w:r>
              <w:rPr>
                <w:rFonts w:eastAsia="標楷體" w:hint="eastAsia"/>
                <w:szCs w:val="24"/>
                <w:lang w:eastAsia="zh-HK"/>
              </w:rPr>
              <w:t>項</w:t>
            </w:r>
            <w:r>
              <w:rPr>
                <w:rFonts w:eastAsia="標楷體" w:hint="eastAsia"/>
                <w:szCs w:val="24"/>
              </w:rPr>
              <w:t>意見評量，包括「</w:t>
            </w:r>
            <w:r>
              <w:rPr>
                <w:rFonts w:eastAsia="標楷體" w:hint="eastAsia"/>
                <w:szCs w:val="24"/>
                <w:lang w:eastAsia="zh-HK"/>
              </w:rPr>
              <w:t>未依機關檔案保存年限及銷毀辦法應永久保存者</w:t>
            </w:r>
            <w:r>
              <w:rPr>
                <w:rFonts w:eastAsia="標楷體" w:hint="eastAsia"/>
                <w:szCs w:val="24"/>
              </w:rPr>
              <w:t>」、「不符合基準表</w:t>
            </w:r>
            <w:r>
              <w:rPr>
                <w:rFonts w:eastAsia="標楷體" w:hint="eastAsia"/>
                <w:szCs w:val="24"/>
                <w:lang w:eastAsia="zh-HK"/>
              </w:rPr>
              <w:t>保存年限</w:t>
            </w:r>
            <w:r>
              <w:rPr>
                <w:rFonts w:eastAsia="標楷體" w:hint="eastAsia"/>
                <w:szCs w:val="24"/>
              </w:rPr>
              <w:t>者」、「未</w:t>
            </w:r>
            <w:r>
              <w:rPr>
                <w:rFonts w:eastAsia="標楷體" w:hint="eastAsia"/>
                <w:szCs w:val="24"/>
              </w:rPr>
              <w:lastRenderedPageBreak/>
              <w:t>依規定辦理鑑定者」、「機密檔案未經解密，不得銷毀者」</w:t>
            </w:r>
            <w:r>
              <w:rPr>
                <w:rFonts w:eastAsia="標楷體" w:hint="eastAsia"/>
                <w:szCs w:val="24"/>
                <w:lang w:eastAsia="zh-HK"/>
              </w:rPr>
              <w:t>及</w:t>
            </w:r>
            <w:r>
              <w:rPr>
                <w:rFonts w:eastAsia="標楷體" w:hint="eastAsia"/>
                <w:szCs w:val="24"/>
              </w:rPr>
              <w:t>「</w:t>
            </w:r>
            <w:r>
              <w:rPr>
                <w:rFonts w:eastAsia="標楷體" w:hint="eastAsia"/>
                <w:szCs w:val="24"/>
                <w:lang w:eastAsia="zh-HK"/>
              </w:rPr>
              <w:t>應行改善事項者</w:t>
            </w:r>
            <w:r>
              <w:rPr>
                <w:rFonts w:eastAsia="標楷體" w:hint="eastAsia"/>
                <w:szCs w:val="24"/>
              </w:rPr>
              <w:t>」。</w:t>
            </w:r>
          </w:p>
          <w:p w:rsidR="005C0A8C" w:rsidRDefault="005C0A8C">
            <w:pPr>
              <w:suppressAutoHyphens/>
              <w:adjustRightInd/>
              <w:snapToGrid w:val="0"/>
              <w:spacing w:line="360" w:lineRule="exact"/>
              <w:ind w:left="320"/>
              <w:jc w:val="both"/>
              <w:rPr>
                <w:rFonts w:eastAsia="標楷體"/>
                <w:szCs w:val="24"/>
              </w:rPr>
            </w:pPr>
            <w:r>
              <w:rPr>
                <w:rFonts w:eastAsia="標楷體" w:hint="eastAsia"/>
                <w:szCs w:val="24"/>
              </w:rPr>
              <w:t>(1)</w:t>
            </w:r>
            <w:r>
              <w:rPr>
                <w:rFonts w:eastAsia="標楷體" w:hint="eastAsia"/>
                <w:szCs w:val="24"/>
              </w:rPr>
              <w:t>未核復意見者</w:t>
            </w:r>
            <w:r>
              <w:rPr>
                <w:rFonts w:eastAsia="標楷體" w:hint="eastAsia"/>
                <w:szCs w:val="24"/>
              </w:rPr>
              <w:t>(5</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60" w:lineRule="exact"/>
              <w:ind w:left="320"/>
              <w:jc w:val="both"/>
              <w:rPr>
                <w:rFonts w:eastAsia="標楷體"/>
                <w:szCs w:val="24"/>
              </w:rPr>
            </w:pPr>
            <w:r>
              <w:rPr>
                <w:rFonts w:eastAsia="標楷體" w:hint="eastAsia"/>
                <w:szCs w:val="24"/>
              </w:rPr>
              <w:t>(2)</w:t>
            </w:r>
            <w:r>
              <w:rPr>
                <w:rFonts w:eastAsia="標楷體" w:hint="eastAsia"/>
                <w:szCs w:val="24"/>
              </w:rPr>
              <w:t>核復</w:t>
            </w:r>
            <w:r>
              <w:rPr>
                <w:rFonts w:eastAsia="標楷體" w:hint="eastAsia"/>
                <w:szCs w:val="24"/>
              </w:rPr>
              <w:t>1</w:t>
            </w:r>
            <w:r>
              <w:rPr>
                <w:rFonts w:eastAsia="標楷體" w:hint="eastAsia"/>
                <w:szCs w:val="24"/>
              </w:rPr>
              <w:t>項意見者</w:t>
            </w:r>
            <w:r>
              <w:rPr>
                <w:rFonts w:eastAsia="標楷體" w:hint="eastAsia"/>
                <w:szCs w:val="24"/>
              </w:rPr>
              <w:t>(4</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60" w:lineRule="exact"/>
              <w:ind w:left="320"/>
              <w:jc w:val="both"/>
              <w:rPr>
                <w:rFonts w:eastAsia="標楷體"/>
                <w:szCs w:val="24"/>
              </w:rPr>
            </w:pPr>
            <w:r>
              <w:rPr>
                <w:rFonts w:eastAsia="標楷體" w:hint="eastAsia"/>
                <w:szCs w:val="24"/>
              </w:rPr>
              <w:t>(3)</w:t>
            </w:r>
            <w:r>
              <w:rPr>
                <w:rFonts w:eastAsia="標楷體" w:hint="eastAsia"/>
                <w:szCs w:val="24"/>
              </w:rPr>
              <w:t>核復</w:t>
            </w:r>
            <w:r>
              <w:rPr>
                <w:rFonts w:eastAsia="標楷體" w:hint="eastAsia"/>
                <w:szCs w:val="24"/>
              </w:rPr>
              <w:t>2</w:t>
            </w:r>
            <w:r>
              <w:rPr>
                <w:rFonts w:eastAsia="標楷體" w:hint="eastAsia"/>
                <w:szCs w:val="24"/>
              </w:rPr>
              <w:t>項意見者</w:t>
            </w:r>
            <w:r>
              <w:rPr>
                <w:rFonts w:eastAsia="標楷體" w:hint="eastAsia"/>
                <w:szCs w:val="24"/>
              </w:rPr>
              <w:t>(3</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60" w:lineRule="exact"/>
              <w:ind w:left="320"/>
              <w:jc w:val="both"/>
              <w:rPr>
                <w:rFonts w:eastAsia="標楷體"/>
                <w:szCs w:val="24"/>
              </w:rPr>
            </w:pPr>
            <w:r>
              <w:rPr>
                <w:rFonts w:eastAsia="標楷體" w:hint="eastAsia"/>
                <w:szCs w:val="24"/>
              </w:rPr>
              <w:t>(4)</w:t>
            </w:r>
            <w:r>
              <w:rPr>
                <w:rFonts w:eastAsia="標楷體" w:hint="eastAsia"/>
                <w:szCs w:val="24"/>
              </w:rPr>
              <w:t>核復</w:t>
            </w:r>
            <w:r>
              <w:rPr>
                <w:rFonts w:eastAsia="標楷體" w:hint="eastAsia"/>
                <w:szCs w:val="24"/>
              </w:rPr>
              <w:t>3</w:t>
            </w:r>
            <w:r>
              <w:rPr>
                <w:rFonts w:eastAsia="標楷體" w:hint="eastAsia"/>
                <w:szCs w:val="24"/>
              </w:rPr>
              <w:t>項意見者</w:t>
            </w:r>
            <w:r>
              <w:rPr>
                <w:rFonts w:eastAsia="標楷體" w:hint="eastAsia"/>
                <w:szCs w:val="24"/>
              </w:rPr>
              <w:t>(2</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60" w:lineRule="exact"/>
              <w:ind w:left="320"/>
              <w:jc w:val="both"/>
              <w:rPr>
                <w:rFonts w:eastAsia="標楷體"/>
                <w:szCs w:val="24"/>
              </w:rPr>
            </w:pPr>
            <w:r>
              <w:rPr>
                <w:rFonts w:eastAsia="標楷體" w:hint="eastAsia"/>
                <w:szCs w:val="24"/>
              </w:rPr>
              <w:t>(5)</w:t>
            </w:r>
            <w:r>
              <w:rPr>
                <w:rFonts w:eastAsia="標楷體" w:hint="eastAsia"/>
                <w:szCs w:val="24"/>
              </w:rPr>
              <w:t>核復</w:t>
            </w:r>
            <w:r>
              <w:rPr>
                <w:rFonts w:eastAsia="標楷體" w:hint="eastAsia"/>
                <w:szCs w:val="24"/>
              </w:rPr>
              <w:t>4</w:t>
            </w:r>
            <w:r>
              <w:rPr>
                <w:rFonts w:eastAsia="標楷體" w:hint="eastAsia"/>
                <w:szCs w:val="24"/>
              </w:rPr>
              <w:t>項意見者</w:t>
            </w:r>
            <w:r>
              <w:rPr>
                <w:rFonts w:eastAsia="標楷體" w:hint="eastAsia"/>
                <w:szCs w:val="24"/>
              </w:rPr>
              <w:t>(1</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60" w:lineRule="exact"/>
              <w:ind w:left="320"/>
              <w:jc w:val="both"/>
              <w:rPr>
                <w:rFonts w:eastAsia="標楷體"/>
                <w:szCs w:val="24"/>
              </w:rPr>
            </w:pPr>
            <w:r>
              <w:rPr>
                <w:rFonts w:eastAsia="標楷體" w:hint="eastAsia"/>
                <w:szCs w:val="24"/>
              </w:rPr>
              <w:t>(6)</w:t>
            </w:r>
            <w:r>
              <w:rPr>
                <w:rFonts w:eastAsia="標楷體" w:hint="eastAsia"/>
                <w:szCs w:val="24"/>
              </w:rPr>
              <w:t>核復</w:t>
            </w:r>
            <w:r>
              <w:rPr>
                <w:rFonts w:eastAsia="標楷體" w:hint="eastAsia"/>
                <w:szCs w:val="24"/>
              </w:rPr>
              <w:t>5</w:t>
            </w:r>
            <w:r>
              <w:rPr>
                <w:rFonts w:eastAsia="標楷體" w:hint="eastAsia"/>
                <w:szCs w:val="24"/>
              </w:rPr>
              <w:t>項意見以上者</w:t>
            </w:r>
            <w:r>
              <w:rPr>
                <w:rFonts w:eastAsia="標楷體" w:hint="eastAsia"/>
                <w:szCs w:val="24"/>
              </w:rPr>
              <w:t>(0</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numPr>
                <w:ilvl w:val="1"/>
                <w:numId w:val="12"/>
              </w:numPr>
              <w:suppressAutoHyphens/>
              <w:adjustRightInd/>
              <w:snapToGrid w:val="0"/>
              <w:spacing w:line="360" w:lineRule="exact"/>
              <w:ind w:left="320" w:hanging="284"/>
              <w:jc w:val="both"/>
              <w:rPr>
                <w:rFonts w:eastAsia="標楷體"/>
                <w:szCs w:val="24"/>
              </w:rPr>
            </w:pPr>
            <w:r>
              <w:rPr>
                <w:rFonts w:eastAsia="標楷體" w:hint="eastAsia"/>
                <w:szCs w:val="24"/>
              </w:rPr>
              <w:t>逐項均無得分者，以</w:t>
            </w:r>
            <w:r>
              <w:rPr>
                <w:rFonts w:eastAsia="標楷體" w:hint="eastAsia"/>
                <w:szCs w:val="24"/>
              </w:rPr>
              <w:t>0</w:t>
            </w:r>
            <w:r>
              <w:rPr>
                <w:rFonts w:eastAsia="標楷體" w:hint="eastAsia"/>
                <w:szCs w:val="24"/>
              </w:rPr>
              <w:t>分計。</w:t>
            </w:r>
          </w:p>
          <w:p w:rsidR="005C0A8C" w:rsidRDefault="005C0A8C">
            <w:pPr>
              <w:numPr>
                <w:ilvl w:val="1"/>
                <w:numId w:val="12"/>
              </w:numPr>
              <w:suppressAutoHyphens/>
              <w:adjustRightInd/>
              <w:snapToGrid w:val="0"/>
              <w:spacing w:line="360" w:lineRule="exact"/>
              <w:ind w:left="320" w:hanging="284"/>
              <w:jc w:val="both"/>
              <w:rPr>
                <w:rFonts w:eastAsia="標楷體"/>
                <w:szCs w:val="24"/>
              </w:rPr>
            </w:pPr>
            <w:r>
              <w:rPr>
                <w:rFonts w:eastAsia="標楷體" w:hint="eastAsia"/>
                <w:szCs w:val="24"/>
              </w:rPr>
              <w:t>若機關從未辦理檔案銷毀作業，請敘明機關檔案清理作業規劃情形，並出具簽請權責長官同意之佐證文件，本項始得免評，否則以</w:t>
            </w:r>
            <w:r>
              <w:rPr>
                <w:rFonts w:eastAsia="標楷體"/>
                <w:szCs w:val="24"/>
              </w:rPr>
              <w:t>0</w:t>
            </w:r>
            <w:r>
              <w:rPr>
                <w:rFonts w:eastAsia="標楷體" w:hint="eastAsia"/>
                <w:szCs w:val="24"/>
              </w:rPr>
              <w:t>分計</w:t>
            </w:r>
            <w:r>
              <w:rPr>
                <w:rFonts w:eastAsia="標楷體" w:hint="eastAsia"/>
                <w:sz w:val="28"/>
                <w:szCs w:val="28"/>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234"/>
          <w:jc w:val="center"/>
        </w:trPr>
        <w:tc>
          <w:tcPr>
            <w:tcW w:w="1064" w:type="dxa"/>
            <w:vMerge/>
            <w:shd w:val="clear" w:color="auto" w:fill="auto"/>
            <w:tcMar>
              <w:right w:w="11" w:type="dxa"/>
            </w:tcMar>
            <w:vAlign w:val="center"/>
          </w:tcPr>
          <w:p w:rsidR="005C0A8C" w:rsidRDefault="005C0A8C">
            <w:pPr>
              <w:suppressAutoHyphens/>
              <w:adjustRightInd/>
              <w:snapToGrid w:val="0"/>
              <w:spacing w:line="320" w:lineRule="exact"/>
              <w:rPr>
                <w:rFonts w:eastAsia="標楷體"/>
                <w:szCs w:val="24"/>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szCs w:val="24"/>
              </w:rPr>
              <w:t>27.</w:t>
            </w:r>
            <w:r>
              <w:rPr>
                <w:rFonts w:eastAsia="標楷體"/>
                <w:szCs w:val="24"/>
              </w:rPr>
              <w:t>檔案銷毀目錄</w:t>
            </w:r>
            <w:r>
              <w:rPr>
                <w:rFonts w:eastAsia="標楷體" w:hint="eastAsia"/>
                <w:szCs w:val="24"/>
              </w:rPr>
              <w:t>檔案局核復意見改善情形</w:t>
            </w:r>
          </w:p>
        </w:tc>
        <w:tc>
          <w:tcPr>
            <w:tcW w:w="5013" w:type="dxa"/>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hint="eastAsia"/>
                <w:szCs w:val="24"/>
              </w:rPr>
              <w:t>查核至少</w:t>
            </w:r>
            <w:r>
              <w:rPr>
                <w:rFonts w:eastAsia="標楷體" w:hint="eastAsia"/>
                <w:szCs w:val="24"/>
              </w:rPr>
              <w:t>2</w:t>
            </w:r>
            <w:r>
              <w:rPr>
                <w:rFonts w:eastAsia="標楷體" w:hint="eastAsia"/>
                <w:szCs w:val="24"/>
              </w:rPr>
              <w:t>次經檔案局核復之檔案銷毀送審資料。</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hint="eastAsia"/>
                <w:szCs w:val="24"/>
              </w:rPr>
              <w:t>採逐項累計方式計分，查核</w:t>
            </w:r>
            <w:r>
              <w:rPr>
                <w:rFonts w:eastAsia="標楷體" w:hint="eastAsia"/>
                <w:szCs w:val="24"/>
              </w:rPr>
              <w:t>2</w:t>
            </w:r>
            <w:r>
              <w:rPr>
                <w:rFonts w:eastAsia="標楷體" w:hint="eastAsia"/>
                <w:szCs w:val="24"/>
              </w:rPr>
              <w:t>次以上者，各次成績加總後除以查核次數，得分採四捨五入計算。</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hint="eastAsia"/>
                <w:szCs w:val="24"/>
              </w:rPr>
              <w:t>依檔案局核復意見，</w:t>
            </w:r>
            <w:r>
              <w:rPr>
                <w:rFonts w:eastAsia="標楷體"/>
                <w:szCs w:val="24"/>
              </w:rPr>
              <w:t>進行</w:t>
            </w:r>
            <w:r>
              <w:rPr>
                <w:rFonts w:eastAsia="標楷體" w:hint="eastAsia"/>
                <w:szCs w:val="24"/>
              </w:rPr>
              <w:t>之改善包括「應永</w:t>
            </w:r>
            <w:r>
              <w:rPr>
                <w:rFonts w:eastAsia="標楷體" w:hint="eastAsia"/>
                <w:szCs w:val="24"/>
              </w:rPr>
              <w:lastRenderedPageBreak/>
              <w:t>久保存者處理情形」、「應依規定辦理鑑定者，屆滿保存年限後辦理」、「機密檔案依規定辦理解密」、「應延長保存年限者，註記延長年限及調整原因」及其他應行改善事項。</w:t>
            </w:r>
          </w:p>
          <w:p w:rsidR="005C0A8C" w:rsidRDefault="005C0A8C">
            <w:pPr>
              <w:suppressAutoHyphens/>
              <w:adjustRightInd/>
              <w:snapToGrid w:val="0"/>
              <w:spacing w:line="320" w:lineRule="exact"/>
              <w:ind w:left="36" w:firstLineChars="100" w:firstLine="240"/>
              <w:jc w:val="both"/>
              <w:rPr>
                <w:rFonts w:eastAsia="標楷體"/>
                <w:szCs w:val="24"/>
              </w:rPr>
            </w:pPr>
            <w:r>
              <w:rPr>
                <w:rFonts w:eastAsia="標楷體"/>
                <w:szCs w:val="24"/>
              </w:rPr>
              <w:t>(</w:t>
            </w:r>
            <w:r>
              <w:rPr>
                <w:rFonts w:eastAsia="標楷體" w:hint="eastAsia"/>
                <w:szCs w:val="24"/>
              </w:rPr>
              <w:t>改善項數</w:t>
            </w:r>
            <w:r>
              <w:rPr>
                <w:rFonts w:eastAsia="標楷體" w:hint="eastAsia"/>
                <w:szCs w:val="24"/>
              </w:rPr>
              <w:t>/</w:t>
            </w:r>
            <w:r>
              <w:rPr>
                <w:rFonts w:eastAsia="標楷體" w:hint="eastAsia"/>
                <w:szCs w:val="24"/>
              </w:rPr>
              <w:t>檔案局核復意見總項數</w:t>
            </w:r>
            <w:r>
              <w:rPr>
                <w:rFonts w:eastAsia="標楷體" w:hint="eastAsia"/>
                <w:szCs w:val="24"/>
              </w:rPr>
              <w:t>)</w:t>
            </w:r>
            <w:r>
              <w:rPr>
                <w:rFonts w:eastAsia="標楷體"/>
                <w:szCs w:val="24"/>
              </w:rPr>
              <w:t>*100%</w:t>
            </w:r>
            <w:r>
              <w:rPr>
                <w:rFonts w:eastAsia="標楷體"/>
                <w:szCs w:val="24"/>
              </w:rPr>
              <w:t>，</w:t>
            </w:r>
          </w:p>
          <w:p w:rsidR="005C0A8C" w:rsidRDefault="005C0A8C">
            <w:pPr>
              <w:suppressAutoHyphens/>
              <w:adjustRightInd/>
              <w:snapToGrid w:val="0"/>
              <w:spacing w:line="320" w:lineRule="exact"/>
              <w:ind w:left="320"/>
              <w:jc w:val="both"/>
              <w:rPr>
                <w:rFonts w:eastAsia="標楷體"/>
                <w:szCs w:val="24"/>
              </w:rPr>
            </w:pPr>
            <w:r>
              <w:rPr>
                <w:rFonts w:eastAsia="標楷體" w:hint="eastAsia"/>
                <w:szCs w:val="24"/>
              </w:rPr>
              <w:t>達</w:t>
            </w:r>
            <w:r>
              <w:rPr>
                <w:rFonts w:eastAsia="標楷體" w:hint="eastAsia"/>
                <w:szCs w:val="24"/>
              </w:rPr>
              <w:t>100%(5</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90~99%(4</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20" w:lineRule="exact"/>
              <w:ind w:left="320"/>
              <w:jc w:val="both"/>
              <w:rPr>
                <w:rFonts w:eastAsia="標楷體"/>
                <w:szCs w:val="24"/>
              </w:rPr>
            </w:pPr>
            <w:r>
              <w:rPr>
                <w:rFonts w:eastAsia="標楷體" w:hint="eastAsia"/>
                <w:szCs w:val="24"/>
              </w:rPr>
              <w:t>80~89%(3</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70~79%(3</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20" w:lineRule="exact"/>
              <w:ind w:left="320"/>
              <w:jc w:val="both"/>
              <w:rPr>
                <w:rFonts w:eastAsia="標楷體"/>
                <w:szCs w:val="24"/>
              </w:rPr>
            </w:pPr>
            <w:r>
              <w:rPr>
                <w:rFonts w:eastAsia="標楷體" w:hint="eastAsia"/>
                <w:szCs w:val="24"/>
              </w:rPr>
              <w:t>60~69%(2</w:t>
            </w:r>
            <w:r>
              <w:rPr>
                <w:rFonts w:eastAsia="標楷體" w:hint="eastAsia"/>
                <w:szCs w:val="24"/>
              </w:rPr>
              <w:t>分</w:t>
            </w:r>
            <w:r>
              <w:rPr>
                <w:rFonts w:eastAsia="標楷體" w:hint="eastAsia"/>
                <w:szCs w:val="24"/>
              </w:rPr>
              <w:t>)</w:t>
            </w:r>
            <w:r>
              <w:rPr>
                <w:rFonts w:eastAsia="標楷體" w:hint="eastAsia"/>
                <w:szCs w:val="24"/>
              </w:rPr>
              <w:t>；未達</w:t>
            </w:r>
            <w:r>
              <w:rPr>
                <w:rFonts w:eastAsia="標楷體" w:hint="eastAsia"/>
                <w:szCs w:val="24"/>
              </w:rPr>
              <w:t>60%(0</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numPr>
                <w:ilvl w:val="1"/>
                <w:numId w:val="12"/>
              </w:numPr>
              <w:suppressAutoHyphens/>
              <w:adjustRightInd/>
              <w:snapToGrid w:val="0"/>
              <w:spacing w:line="320" w:lineRule="exact"/>
              <w:ind w:left="320" w:hanging="284"/>
              <w:rPr>
                <w:rFonts w:eastAsia="標楷體"/>
                <w:szCs w:val="24"/>
              </w:rPr>
            </w:pPr>
            <w:r>
              <w:rPr>
                <w:rFonts w:eastAsia="標楷體" w:hint="eastAsia"/>
                <w:szCs w:val="24"/>
              </w:rPr>
              <w:t>若機關從未辦理檔案銷毀作業，請敘明機關檔案清理作業規劃情形，並出具簽請權責長官同意之佐證文件，本項始得免評。</w:t>
            </w:r>
          </w:p>
        </w:tc>
        <w:tc>
          <w:tcPr>
            <w:tcW w:w="4721" w:type="dxa"/>
          </w:tcPr>
          <w:p w:rsidR="005C0A8C" w:rsidRDefault="005C0A8C">
            <w:pPr>
              <w:suppressAutoHyphens/>
              <w:adjustRightInd/>
              <w:snapToGrid w:val="0"/>
              <w:spacing w:line="320" w:lineRule="exact"/>
              <w:rPr>
                <w:rFonts w:eastAsia="標楷體"/>
                <w:szCs w:val="24"/>
                <w:lang w:eastAsia="zh-HK"/>
              </w:rPr>
            </w:pPr>
          </w:p>
        </w:tc>
        <w:tc>
          <w:tcPr>
            <w:tcW w:w="926" w:type="dxa"/>
          </w:tcPr>
          <w:p w:rsidR="005C0A8C" w:rsidRDefault="005C0A8C">
            <w:pPr>
              <w:suppressAutoHyphens/>
              <w:adjustRightInd/>
              <w:snapToGrid w:val="0"/>
              <w:spacing w:line="320" w:lineRule="exact"/>
              <w:ind w:left="36"/>
              <w:jc w:val="center"/>
              <w:rPr>
                <w:rFonts w:eastAsia="標楷體"/>
                <w:sz w:val="26"/>
                <w:szCs w:val="26"/>
                <w:lang w:eastAsia="zh-HK"/>
              </w:rPr>
            </w:pPr>
          </w:p>
        </w:tc>
      </w:tr>
      <w:tr w:rsidR="005C0A8C">
        <w:trPr>
          <w:trHeight w:val="338"/>
          <w:jc w:val="center"/>
        </w:trPr>
        <w:tc>
          <w:tcPr>
            <w:tcW w:w="1064" w:type="dxa"/>
            <w:vMerge/>
            <w:shd w:val="clear" w:color="auto" w:fill="auto"/>
            <w:tcMar>
              <w:right w:w="11" w:type="dxa"/>
            </w:tcMar>
            <w:vAlign w:val="center"/>
          </w:tcPr>
          <w:p w:rsidR="005C0A8C" w:rsidRDefault="005C0A8C">
            <w:pPr>
              <w:suppressAutoHyphens/>
              <w:adjustRightInd/>
              <w:snapToGrid w:val="0"/>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szCs w:val="24"/>
              </w:rPr>
              <w:t>28.</w:t>
            </w:r>
            <w:r>
              <w:rPr>
                <w:rFonts w:eastAsia="標楷體"/>
                <w:szCs w:val="24"/>
                <w:lang w:eastAsia="ar-SA"/>
              </w:rPr>
              <w:t>檔案銷毀後，依規定完成銷毀註記。</w:t>
            </w:r>
          </w:p>
        </w:tc>
        <w:tc>
          <w:tcPr>
            <w:tcW w:w="5013" w:type="dxa"/>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suppressAutoHyphens/>
              <w:adjustRightInd/>
              <w:snapToGrid w:val="0"/>
              <w:spacing w:line="320" w:lineRule="exact"/>
              <w:ind w:left="36"/>
              <w:jc w:val="both"/>
              <w:rPr>
                <w:rFonts w:eastAsia="標楷體"/>
                <w:szCs w:val="24"/>
              </w:rPr>
            </w:pPr>
            <w:r>
              <w:rPr>
                <w:rFonts w:eastAsia="標楷體"/>
                <w:szCs w:val="24"/>
              </w:rPr>
              <w:t>查</w:t>
            </w:r>
            <w:r>
              <w:rPr>
                <w:rFonts w:eastAsia="標楷體"/>
                <w:szCs w:val="24"/>
                <w:lang w:eastAsia="zh-HK"/>
              </w:rPr>
              <w:t>核</w:t>
            </w:r>
            <w:r>
              <w:rPr>
                <w:rFonts w:eastAsia="標楷體"/>
                <w:szCs w:val="24"/>
              </w:rPr>
              <w:t>至少</w:t>
            </w:r>
            <w:r>
              <w:rPr>
                <w:rFonts w:eastAsia="標楷體" w:hint="eastAsia"/>
                <w:szCs w:val="24"/>
              </w:rPr>
              <w:t>2</w:t>
            </w:r>
            <w:r>
              <w:rPr>
                <w:rFonts w:eastAsia="標楷體"/>
                <w:szCs w:val="24"/>
              </w:rPr>
              <w:t>次經檔案局核復後同意銷毀檔案處理情形；檔案銷毀目錄註記部分，應完整註記，始得給分。</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採逐項累計方式計分，查</w:t>
            </w:r>
            <w:r>
              <w:rPr>
                <w:rFonts w:eastAsia="標楷體"/>
                <w:szCs w:val="24"/>
                <w:lang w:eastAsia="zh-HK"/>
              </w:rPr>
              <w:t>核</w:t>
            </w:r>
            <w:r>
              <w:rPr>
                <w:rFonts w:eastAsia="標楷體" w:hint="eastAsia"/>
                <w:szCs w:val="24"/>
              </w:rPr>
              <w:t>2</w:t>
            </w:r>
            <w:r>
              <w:rPr>
                <w:rFonts w:eastAsia="標楷體"/>
                <w:szCs w:val="24"/>
              </w:rPr>
              <w:t>次以上者，</w:t>
            </w:r>
            <w:r>
              <w:rPr>
                <w:rFonts w:eastAsia="標楷體" w:hint="eastAsia"/>
                <w:szCs w:val="24"/>
              </w:rPr>
              <w:t>各</w:t>
            </w:r>
            <w:r>
              <w:rPr>
                <w:rFonts w:eastAsia="標楷體"/>
                <w:szCs w:val="24"/>
              </w:rPr>
              <w:t>次成績加總後除以查</w:t>
            </w:r>
            <w:r>
              <w:rPr>
                <w:rFonts w:eastAsia="標楷體"/>
                <w:szCs w:val="24"/>
                <w:lang w:eastAsia="zh-HK"/>
              </w:rPr>
              <w:t>核</w:t>
            </w:r>
            <w:r>
              <w:rPr>
                <w:rFonts w:eastAsia="標楷體"/>
                <w:szCs w:val="24"/>
              </w:rPr>
              <w:t>次數，得分採四捨五入計算。</w:t>
            </w:r>
          </w:p>
          <w:p w:rsidR="005C0A8C" w:rsidRDefault="005C0A8C">
            <w:pPr>
              <w:suppressAutoHyphens/>
              <w:adjustRightInd/>
              <w:snapToGrid w:val="0"/>
              <w:spacing w:line="320" w:lineRule="exact"/>
              <w:ind w:leftChars="156" w:left="513" w:hangingChars="58" w:hanging="139"/>
              <w:jc w:val="both"/>
              <w:rPr>
                <w:rFonts w:eastAsia="標楷體"/>
                <w:szCs w:val="24"/>
              </w:rPr>
            </w:pPr>
            <w:r>
              <w:rPr>
                <w:rFonts w:eastAsia="標楷體"/>
                <w:szCs w:val="24"/>
              </w:rPr>
              <w:t>1.</w:t>
            </w:r>
            <w:r>
              <w:rPr>
                <w:rFonts w:eastAsia="標楷體"/>
                <w:szCs w:val="24"/>
                <w:lang w:eastAsia="zh-HK"/>
              </w:rPr>
              <w:t>檢附簽辦銷毀執行作業之相關佐證文件</w:t>
            </w:r>
            <w:r>
              <w:rPr>
                <w:rFonts w:eastAsia="標楷體"/>
                <w:szCs w:val="24"/>
                <w:lang w:eastAsia="zh-HK"/>
              </w:rPr>
              <w:t xml:space="preserve"> (</w:t>
            </w:r>
            <w:r>
              <w:rPr>
                <w:rFonts w:eastAsia="標楷體"/>
                <w:szCs w:val="24"/>
                <w:lang w:eastAsia="zh-HK"/>
              </w:rPr>
              <w:t>比對銷毀計畫內容</w:t>
            </w:r>
            <w:r>
              <w:rPr>
                <w:rFonts w:eastAsia="標楷體"/>
                <w:szCs w:val="24"/>
                <w:lang w:eastAsia="zh-HK"/>
              </w:rPr>
              <w:t>)</w:t>
            </w:r>
            <w:r>
              <w:rPr>
                <w:rFonts w:eastAsia="標楷體"/>
                <w:szCs w:val="24"/>
                <w:lang w:eastAsia="zh-HK"/>
              </w:rPr>
              <w:t>。</w:t>
            </w:r>
            <w:r>
              <w:rPr>
                <w:rFonts w:eastAsia="標楷體"/>
                <w:szCs w:val="24"/>
                <w:lang w:eastAsia="zh-HK"/>
              </w:rPr>
              <w:t>(1</w:t>
            </w:r>
            <w:r>
              <w:rPr>
                <w:rFonts w:eastAsia="標楷體"/>
                <w:szCs w:val="24"/>
                <w:lang w:eastAsia="zh-HK"/>
              </w:rPr>
              <w:t>分</w:t>
            </w:r>
            <w:r>
              <w:rPr>
                <w:rFonts w:eastAsia="標楷體"/>
                <w:szCs w:val="24"/>
                <w:lang w:eastAsia="zh-HK"/>
              </w:rPr>
              <w:t>)</w:t>
            </w:r>
          </w:p>
          <w:p w:rsidR="005C0A8C" w:rsidRDefault="005C0A8C">
            <w:pPr>
              <w:suppressAutoHyphens/>
              <w:adjustRightInd/>
              <w:snapToGrid w:val="0"/>
              <w:spacing w:line="320" w:lineRule="exact"/>
              <w:ind w:leftChars="156" w:left="513" w:hangingChars="58" w:hanging="139"/>
              <w:jc w:val="both"/>
              <w:rPr>
                <w:rFonts w:eastAsia="標楷體"/>
                <w:szCs w:val="24"/>
              </w:rPr>
            </w:pPr>
            <w:r>
              <w:rPr>
                <w:rFonts w:eastAsia="標楷體"/>
                <w:szCs w:val="24"/>
              </w:rPr>
              <w:t>2.</w:t>
            </w:r>
            <w:r>
              <w:rPr>
                <w:rFonts w:eastAsia="標楷體"/>
                <w:szCs w:val="24"/>
              </w:rPr>
              <w:t>完成紙本檔案銷毀目錄註記</w:t>
            </w:r>
            <w:r>
              <w:rPr>
                <w:rFonts w:eastAsia="標楷體"/>
                <w:szCs w:val="24"/>
              </w:rPr>
              <w:t>(</w:t>
            </w:r>
            <w:r>
              <w:rPr>
                <w:rFonts w:eastAsia="標楷體"/>
                <w:szCs w:val="24"/>
                <w:lang w:eastAsia="zh-HK"/>
              </w:rPr>
              <w:t>承辦人簽章、</w:t>
            </w:r>
            <w:r>
              <w:rPr>
                <w:rFonts w:eastAsia="標楷體"/>
                <w:szCs w:val="24"/>
              </w:rPr>
              <w:lastRenderedPageBreak/>
              <w:t>核准銷毀文號、監毀</w:t>
            </w:r>
            <w:r>
              <w:rPr>
                <w:rFonts w:eastAsia="標楷體"/>
                <w:szCs w:val="24"/>
                <w:lang w:eastAsia="zh-HK"/>
              </w:rPr>
              <w:t>人簽章及銷毀日期</w:t>
            </w:r>
            <w:r>
              <w:rPr>
                <w:rFonts w:eastAsia="標楷體"/>
                <w:szCs w:val="24"/>
              </w:rPr>
              <w:t>)</w:t>
            </w:r>
            <w:r>
              <w:rPr>
                <w:rFonts w:eastAsia="標楷體"/>
                <w:szCs w:val="24"/>
              </w:rPr>
              <w:t>。</w:t>
            </w:r>
            <w:r>
              <w:rPr>
                <w:rFonts w:eastAsia="標楷體"/>
                <w:szCs w:val="24"/>
              </w:rPr>
              <w:t>(1</w:t>
            </w:r>
            <w:r>
              <w:rPr>
                <w:rFonts w:eastAsia="標楷體"/>
                <w:szCs w:val="24"/>
              </w:rPr>
              <w:t>分</w:t>
            </w:r>
            <w:r>
              <w:rPr>
                <w:rFonts w:eastAsia="標楷體"/>
                <w:szCs w:val="24"/>
              </w:rPr>
              <w:t>)</w:t>
            </w:r>
            <w:r>
              <w:rPr>
                <w:rFonts w:eastAsia="標楷體"/>
                <w:szCs w:val="24"/>
              </w:rPr>
              <w:t>。</w:t>
            </w:r>
          </w:p>
          <w:p w:rsidR="005C0A8C" w:rsidRDefault="005C0A8C">
            <w:pPr>
              <w:suppressAutoHyphens/>
              <w:adjustRightInd/>
              <w:snapToGrid w:val="0"/>
              <w:spacing w:line="320" w:lineRule="exact"/>
              <w:ind w:leftChars="156" w:left="513" w:hangingChars="58" w:hanging="139"/>
              <w:jc w:val="both"/>
              <w:rPr>
                <w:rFonts w:eastAsia="標楷體"/>
                <w:szCs w:val="24"/>
              </w:rPr>
            </w:pPr>
            <w:r>
              <w:rPr>
                <w:rFonts w:eastAsia="標楷體" w:hint="eastAsia"/>
                <w:szCs w:val="24"/>
              </w:rPr>
              <w:t>3</w:t>
            </w:r>
            <w:r>
              <w:rPr>
                <w:rFonts w:eastAsia="標楷體"/>
                <w:szCs w:val="24"/>
              </w:rPr>
              <w:t>.</w:t>
            </w:r>
            <w:r>
              <w:rPr>
                <w:rFonts w:eastAsia="標楷體"/>
                <w:szCs w:val="24"/>
              </w:rPr>
              <w:t>完成公文或檔案管理系統註記</w:t>
            </w:r>
            <w:r>
              <w:rPr>
                <w:rFonts w:eastAsia="標楷體"/>
                <w:szCs w:val="24"/>
                <w:lang w:eastAsia="zh-HK"/>
              </w:rPr>
              <w:t>佐證資料</w:t>
            </w:r>
            <w:r>
              <w:rPr>
                <w:rFonts w:eastAsia="標楷體"/>
                <w:szCs w:val="24"/>
              </w:rPr>
              <w:t>。</w:t>
            </w:r>
            <w:r>
              <w:rPr>
                <w:rFonts w:eastAsia="標楷體"/>
                <w:szCs w:val="24"/>
              </w:rPr>
              <w:t>(3</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80" w:lineRule="exact"/>
              <w:ind w:left="318" w:hanging="284"/>
              <w:rPr>
                <w:rFonts w:eastAsia="標楷體"/>
                <w:szCs w:val="24"/>
              </w:rPr>
            </w:pPr>
            <w:r>
              <w:rPr>
                <w:rFonts w:eastAsia="標楷體"/>
                <w:szCs w:val="24"/>
              </w:rPr>
              <w:t>逐項均無得分者，以</w:t>
            </w:r>
            <w:r>
              <w:rPr>
                <w:rFonts w:eastAsia="標楷體"/>
                <w:szCs w:val="24"/>
              </w:rPr>
              <w:t>0</w:t>
            </w:r>
            <w:r>
              <w:rPr>
                <w:rFonts w:eastAsia="標楷體"/>
                <w:szCs w:val="24"/>
              </w:rPr>
              <w:t>分計。</w:t>
            </w:r>
          </w:p>
          <w:p w:rsidR="005C0A8C" w:rsidRDefault="005C0A8C">
            <w:pPr>
              <w:numPr>
                <w:ilvl w:val="1"/>
                <w:numId w:val="12"/>
              </w:numPr>
              <w:suppressAutoHyphens/>
              <w:adjustRightInd/>
              <w:snapToGrid w:val="0"/>
              <w:spacing w:line="380" w:lineRule="exact"/>
              <w:ind w:left="318" w:hanging="284"/>
              <w:jc w:val="both"/>
              <w:rPr>
                <w:rFonts w:eastAsia="標楷體"/>
                <w:szCs w:val="24"/>
              </w:rPr>
            </w:pPr>
            <w:r>
              <w:rPr>
                <w:rFonts w:eastAsia="標楷體" w:hint="eastAsia"/>
                <w:szCs w:val="24"/>
              </w:rPr>
              <w:t>若機關從未辦理檔案銷毀作業，請敘明機關檔案清理作業規劃情形，並出具簽請權責長官同意之佐證文件，本項始得免評，否則以</w:t>
            </w:r>
            <w:r>
              <w:rPr>
                <w:rFonts w:eastAsia="標楷體"/>
                <w:szCs w:val="24"/>
              </w:rPr>
              <w:t>0</w:t>
            </w:r>
            <w:r>
              <w:rPr>
                <w:rFonts w:eastAsia="標楷體" w:hint="eastAsia"/>
                <w:szCs w:val="24"/>
              </w:rPr>
              <w:t>分計</w:t>
            </w:r>
            <w:r>
              <w:rPr>
                <w:rFonts w:eastAsia="標楷體" w:hint="eastAsia"/>
                <w:sz w:val="28"/>
                <w:szCs w:val="28"/>
              </w:rPr>
              <w:t>。</w:t>
            </w:r>
          </w:p>
        </w:tc>
        <w:tc>
          <w:tcPr>
            <w:tcW w:w="4721" w:type="dxa"/>
          </w:tcPr>
          <w:p w:rsidR="005C0A8C" w:rsidRDefault="005C0A8C">
            <w:pPr>
              <w:suppressAutoHyphens/>
              <w:adjustRightInd/>
              <w:snapToGrid w:val="0"/>
              <w:spacing w:line="320" w:lineRule="exact"/>
              <w:jc w:val="both"/>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5"/>
                <w:szCs w:val="25"/>
              </w:rPr>
            </w:pPr>
          </w:p>
        </w:tc>
      </w:tr>
      <w:tr w:rsidR="005C0A8C">
        <w:trPr>
          <w:trHeight w:val="338"/>
          <w:jc w:val="center"/>
        </w:trPr>
        <w:tc>
          <w:tcPr>
            <w:tcW w:w="1064" w:type="dxa"/>
            <w:vMerge/>
            <w:shd w:val="clear" w:color="auto" w:fill="auto"/>
            <w:tcMar>
              <w:right w:w="11" w:type="dxa"/>
            </w:tcMar>
            <w:vAlign w:val="center"/>
          </w:tcPr>
          <w:p w:rsidR="005C0A8C" w:rsidRDefault="005C0A8C">
            <w:pPr>
              <w:suppressAutoHyphens/>
              <w:adjustRightInd/>
              <w:snapToGrid w:val="0"/>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szCs w:val="24"/>
                <w:lang w:eastAsia="ar-SA"/>
              </w:rPr>
              <w:t>29.</w:t>
            </w:r>
            <w:r>
              <w:rPr>
                <w:rFonts w:eastAsia="標楷體"/>
                <w:szCs w:val="24"/>
                <w:lang w:eastAsia="ar-SA"/>
              </w:rPr>
              <w:t>檔案移轉前依規劃時程辦理前置作業。</w:t>
            </w:r>
          </w:p>
        </w:tc>
        <w:tc>
          <w:tcPr>
            <w:tcW w:w="5013" w:type="dxa"/>
          </w:tcPr>
          <w:p w:rsidR="005C0A8C" w:rsidRDefault="005C0A8C">
            <w:pPr>
              <w:suppressAutoHyphens/>
              <w:adjustRightInd/>
              <w:snapToGrid w:val="0"/>
              <w:spacing w:line="36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60" w:lineRule="exact"/>
              <w:ind w:left="320" w:hanging="284"/>
              <w:jc w:val="both"/>
              <w:rPr>
                <w:rFonts w:eastAsia="標楷體"/>
                <w:szCs w:val="24"/>
              </w:rPr>
            </w:pPr>
            <w:r>
              <w:rPr>
                <w:rFonts w:eastAsia="標楷體"/>
                <w:szCs w:val="24"/>
              </w:rPr>
              <w:t>查核屬檔案局規劃移轉期程之檔案移轉前置作業情形，</w:t>
            </w:r>
            <w:r>
              <w:rPr>
                <w:rFonts w:eastAsia="標楷體"/>
                <w:szCs w:val="24"/>
                <w:lang w:eastAsia="zh-HK"/>
              </w:rPr>
              <w:t>超過</w:t>
            </w:r>
            <w:r>
              <w:rPr>
                <w:rFonts w:eastAsia="標楷體"/>
                <w:szCs w:val="24"/>
              </w:rPr>
              <w:t>200</w:t>
            </w:r>
            <w:r>
              <w:rPr>
                <w:rFonts w:eastAsia="標楷體"/>
                <w:szCs w:val="24"/>
                <w:lang w:eastAsia="zh-HK"/>
              </w:rPr>
              <w:t>案者，至少抽檢</w:t>
            </w:r>
            <w:r>
              <w:rPr>
                <w:rFonts w:eastAsia="標楷體"/>
                <w:szCs w:val="24"/>
                <w:lang w:eastAsia="zh-HK"/>
              </w:rPr>
              <w:t>5</w:t>
            </w:r>
            <w:r>
              <w:rPr>
                <w:rFonts w:eastAsia="標楷體"/>
                <w:szCs w:val="24"/>
                <w:lang w:eastAsia="zh-HK"/>
              </w:rPr>
              <w:t>案，</w:t>
            </w:r>
            <w:r>
              <w:rPr>
                <w:rFonts w:eastAsia="標楷體"/>
                <w:szCs w:val="24"/>
                <w:lang w:eastAsia="zh-HK"/>
              </w:rPr>
              <w:t>200</w:t>
            </w:r>
            <w:r>
              <w:rPr>
                <w:rFonts w:eastAsia="標楷體"/>
                <w:szCs w:val="24"/>
                <w:lang w:eastAsia="zh-HK"/>
              </w:rPr>
              <w:t>案以下者，至少抽檢</w:t>
            </w:r>
            <w:r>
              <w:rPr>
                <w:rFonts w:eastAsia="標楷體"/>
                <w:szCs w:val="24"/>
                <w:lang w:eastAsia="zh-HK"/>
              </w:rPr>
              <w:t>3</w:t>
            </w:r>
            <w:r>
              <w:rPr>
                <w:rFonts w:eastAsia="標楷體"/>
                <w:szCs w:val="24"/>
                <w:lang w:eastAsia="zh-HK"/>
              </w:rPr>
              <w:t>案，</w:t>
            </w:r>
            <w:r>
              <w:rPr>
                <w:rFonts w:eastAsia="標楷體"/>
                <w:szCs w:val="24"/>
                <w:lang w:eastAsia="zh-HK"/>
              </w:rPr>
              <w:t>3</w:t>
            </w:r>
            <w:r>
              <w:rPr>
                <w:rFonts w:eastAsia="標楷體"/>
                <w:szCs w:val="24"/>
                <w:lang w:eastAsia="zh-HK"/>
              </w:rPr>
              <w:t>案以下，全部查檢</w:t>
            </w:r>
            <w:r>
              <w:rPr>
                <w:rFonts w:eastAsia="標楷體"/>
                <w:szCs w:val="24"/>
              </w:rPr>
              <w:t>。</w:t>
            </w:r>
            <w:r>
              <w:rPr>
                <w:rFonts w:eastAsia="標楷體"/>
                <w:szCs w:val="24"/>
                <w:lang w:eastAsia="zh-HK"/>
              </w:rPr>
              <w:t>超過</w:t>
            </w:r>
            <w:r>
              <w:rPr>
                <w:rFonts w:eastAsia="標楷體"/>
                <w:szCs w:val="24"/>
              </w:rPr>
              <w:t>1,000</w:t>
            </w:r>
            <w:r>
              <w:rPr>
                <w:rFonts w:eastAsia="標楷體"/>
                <w:szCs w:val="24"/>
                <w:lang w:eastAsia="zh-HK"/>
              </w:rPr>
              <w:t>件</w:t>
            </w:r>
            <w:r>
              <w:rPr>
                <w:rFonts w:eastAsia="標楷體"/>
                <w:szCs w:val="24"/>
              </w:rPr>
              <w:t>者，抽檢</w:t>
            </w:r>
            <w:r>
              <w:rPr>
                <w:rFonts w:eastAsia="標楷體"/>
                <w:szCs w:val="24"/>
              </w:rPr>
              <w:t>20</w:t>
            </w:r>
            <w:r>
              <w:rPr>
                <w:rFonts w:eastAsia="標楷體"/>
                <w:szCs w:val="24"/>
                <w:lang w:eastAsia="zh-HK"/>
              </w:rPr>
              <w:t>件</w:t>
            </w:r>
            <w:r>
              <w:rPr>
                <w:rFonts w:eastAsia="標楷體"/>
                <w:szCs w:val="24"/>
              </w:rPr>
              <w:t>；</w:t>
            </w:r>
            <w:r>
              <w:rPr>
                <w:rFonts w:eastAsia="標楷體"/>
                <w:szCs w:val="24"/>
              </w:rPr>
              <w:t>1,000</w:t>
            </w:r>
            <w:r>
              <w:rPr>
                <w:rFonts w:eastAsia="標楷體"/>
                <w:szCs w:val="24"/>
                <w:lang w:eastAsia="zh-HK"/>
              </w:rPr>
              <w:t>件</w:t>
            </w:r>
            <w:r>
              <w:rPr>
                <w:rFonts w:eastAsia="標楷體"/>
                <w:szCs w:val="24"/>
              </w:rPr>
              <w:t>(</w:t>
            </w:r>
            <w:r>
              <w:rPr>
                <w:rFonts w:eastAsia="標楷體"/>
                <w:szCs w:val="24"/>
              </w:rPr>
              <w:t>含</w:t>
            </w:r>
            <w:r>
              <w:rPr>
                <w:rFonts w:eastAsia="標楷體"/>
                <w:szCs w:val="24"/>
              </w:rPr>
              <w:t>)</w:t>
            </w:r>
            <w:r>
              <w:rPr>
                <w:rFonts w:eastAsia="標楷體"/>
                <w:szCs w:val="24"/>
              </w:rPr>
              <w:t>以下者，抽檢</w:t>
            </w:r>
            <w:r>
              <w:rPr>
                <w:rFonts w:eastAsia="標楷體"/>
                <w:szCs w:val="24"/>
              </w:rPr>
              <w:t>10</w:t>
            </w:r>
            <w:r>
              <w:rPr>
                <w:rFonts w:eastAsia="標楷體"/>
                <w:szCs w:val="24"/>
                <w:lang w:eastAsia="zh-HK"/>
              </w:rPr>
              <w:t>件</w:t>
            </w:r>
            <w:r>
              <w:rPr>
                <w:rFonts w:eastAsia="標楷體"/>
                <w:szCs w:val="24"/>
              </w:rPr>
              <w:t>；</w:t>
            </w:r>
            <w:r>
              <w:rPr>
                <w:rFonts w:eastAsia="標楷體"/>
                <w:szCs w:val="24"/>
              </w:rPr>
              <w:t>10</w:t>
            </w:r>
            <w:r>
              <w:rPr>
                <w:rFonts w:eastAsia="標楷體"/>
                <w:szCs w:val="24"/>
                <w:lang w:eastAsia="zh-HK"/>
              </w:rPr>
              <w:t>件</w:t>
            </w:r>
            <w:r>
              <w:rPr>
                <w:rFonts w:eastAsia="標楷體"/>
                <w:szCs w:val="24"/>
              </w:rPr>
              <w:t>以下</w:t>
            </w:r>
            <w:r>
              <w:rPr>
                <w:rFonts w:eastAsia="標楷體"/>
                <w:szCs w:val="24"/>
              </w:rPr>
              <w:t>(</w:t>
            </w:r>
            <w:r>
              <w:rPr>
                <w:rFonts w:eastAsia="標楷體"/>
                <w:szCs w:val="24"/>
              </w:rPr>
              <w:t>含</w:t>
            </w:r>
            <w:r>
              <w:rPr>
                <w:rFonts w:eastAsia="標楷體"/>
                <w:szCs w:val="24"/>
              </w:rPr>
              <w:t>)</w:t>
            </w:r>
            <w:r>
              <w:rPr>
                <w:rFonts w:eastAsia="標楷體"/>
                <w:szCs w:val="24"/>
              </w:rPr>
              <w:t>者，全部查檢。</w:t>
            </w:r>
          </w:p>
          <w:p w:rsidR="005C0A8C" w:rsidRDefault="005C0A8C">
            <w:pPr>
              <w:numPr>
                <w:ilvl w:val="1"/>
                <w:numId w:val="12"/>
              </w:numPr>
              <w:suppressAutoHyphens/>
              <w:adjustRightInd/>
              <w:snapToGrid w:val="0"/>
              <w:spacing w:line="360" w:lineRule="exact"/>
              <w:ind w:left="320" w:hanging="284"/>
              <w:jc w:val="both"/>
              <w:rPr>
                <w:rFonts w:eastAsia="標楷體"/>
                <w:szCs w:val="24"/>
              </w:rPr>
            </w:pPr>
            <w:r>
              <w:rPr>
                <w:rFonts w:eastAsia="標楷體" w:hint="eastAsia"/>
                <w:szCs w:val="24"/>
              </w:rPr>
              <w:t>考評</w:t>
            </w:r>
            <w:r>
              <w:rPr>
                <w:rFonts w:eastAsia="標楷體"/>
                <w:szCs w:val="24"/>
              </w:rPr>
              <w:t>移轉前置作業項目，</w:t>
            </w:r>
            <w:r>
              <w:rPr>
                <w:rFonts w:eastAsia="標楷體" w:hint="eastAsia"/>
                <w:szCs w:val="24"/>
              </w:rPr>
              <w:t>包括</w:t>
            </w:r>
            <w:r>
              <w:rPr>
                <w:rFonts w:ascii="標楷體" w:eastAsia="標楷體" w:hAnsi="標楷體" w:hint="eastAsia"/>
                <w:szCs w:val="24"/>
              </w:rPr>
              <w:t>「</w:t>
            </w:r>
            <w:r>
              <w:rPr>
                <w:rFonts w:eastAsia="標楷體" w:hint="eastAsia"/>
                <w:szCs w:val="24"/>
              </w:rPr>
              <w:t>立案編目妥適</w:t>
            </w:r>
            <w:r>
              <w:rPr>
                <w:rFonts w:ascii="標楷體" w:eastAsia="標楷體" w:hAnsi="標楷體" w:hint="eastAsia"/>
                <w:szCs w:val="24"/>
              </w:rPr>
              <w:t>」、「</w:t>
            </w:r>
            <w:r>
              <w:rPr>
                <w:rFonts w:eastAsia="標楷體" w:hint="eastAsia"/>
                <w:szCs w:val="24"/>
              </w:rPr>
              <w:t>目錄與檔案實體一致</w:t>
            </w:r>
            <w:r>
              <w:rPr>
                <w:rFonts w:ascii="標楷體" w:eastAsia="標楷體" w:hAnsi="標楷體" w:hint="eastAsia"/>
                <w:szCs w:val="24"/>
              </w:rPr>
              <w:t>」</w:t>
            </w:r>
            <w:r>
              <w:rPr>
                <w:rFonts w:eastAsia="標楷體" w:hint="eastAsia"/>
                <w:szCs w:val="24"/>
              </w:rPr>
              <w:t>、</w:t>
            </w:r>
            <w:r>
              <w:rPr>
                <w:rFonts w:ascii="標楷體" w:eastAsia="標楷體" w:hAnsi="標楷體" w:hint="eastAsia"/>
                <w:szCs w:val="24"/>
              </w:rPr>
              <w:t>「</w:t>
            </w:r>
            <w:r>
              <w:rPr>
                <w:rFonts w:eastAsia="標楷體" w:hint="eastAsia"/>
                <w:szCs w:val="24"/>
              </w:rPr>
              <w:t>依規定整理裝訂</w:t>
            </w:r>
            <w:r>
              <w:rPr>
                <w:rFonts w:ascii="標楷體" w:eastAsia="標楷體" w:hAnsi="標楷體" w:hint="eastAsia"/>
                <w:szCs w:val="24"/>
              </w:rPr>
              <w:t>」</w:t>
            </w:r>
            <w:r>
              <w:rPr>
                <w:rFonts w:eastAsia="標楷體" w:hint="eastAsia"/>
                <w:szCs w:val="24"/>
              </w:rPr>
              <w:t>、</w:t>
            </w:r>
            <w:r>
              <w:rPr>
                <w:rFonts w:ascii="標楷體" w:eastAsia="標楷體" w:hAnsi="標楷體" w:hint="eastAsia"/>
                <w:szCs w:val="24"/>
              </w:rPr>
              <w:t>「</w:t>
            </w:r>
            <w:r>
              <w:rPr>
                <w:rFonts w:eastAsia="標楷體" w:hint="eastAsia"/>
                <w:szCs w:val="24"/>
              </w:rPr>
              <w:t>機密檔案</w:t>
            </w:r>
            <w:r>
              <w:rPr>
                <w:rFonts w:eastAsia="標楷體" w:hint="eastAsia"/>
                <w:szCs w:val="24"/>
                <w:lang w:eastAsia="zh-HK"/>
              </w:rPr>
              <w:t>依規定</w:t>
            </w:r>
            <w:r>
              <w:rPr>
                <w:rFonts w:eastAsia="標楷體" w:hint="eastAsia"/>
                <w:szCs w:val="24"/>
              </w:rPr>
              <w:t>裝封</w:t>
            </w:r>
            <w:r>
              <w:rPr>
                <w:rFonts w:ascii="標楷體" w:eastAsia="標楷體" w:hAnsi="標楷體" w:hint="eastAsia"/>
                <w:szCs w:val="24"/>
              </w:rPr>
              <w:t>」</w:t>
            </w:r>
            <w:r>
              <w:rPr>
                <w:rFonts w:eastAsia="標楷體" w:hint="eastAsia"/>
                <w:szCs w:val="24"/>
              </w:rPr>
              <w:t>、</w:t>
            </w:r>
            <w:r>
              <w:rPr>
                <w:rFonts w:ascii="標楷體" w:eastAsia="標楷體" w:hAnsi="標楷體" w:hint="eastAsia"/>
                <w:szCs w:val="24"/>
              </w:rPr>
              <w:t>「</w:t>
            </w:r>
            <w:r>
              <w:rPr>
                <w:rFonts w:eastAsia="標楷體" w:hint="eastAsia"/>
                <w:szCs w:val="24"/>
              </w:rPr>
              <w:t>開放應用註記及填表說明</w:t>
            </w:r>
            <w:r>
              <w:rPr>
                <w:rFonts w:eastAsia="標楷體" w:hint="eastAsia"/>
                <w:szCs w:val="24"/>
                <w:lang w:eastAsia="zh-HK"/>
              </w:rPr>
              <w:t>符合規定</w:t>
            </w:r>
            <w:r>
              <w:rPr>
                <w:rFonts w:ascii="標楷體" w:eastAsia="標楷體" w:hAnsi="標楷體" w:hint="eastAsia"/>
                <w:szCs w:val="24"/>
              </w:rPr>
              <w:t>」</w:t>
            </w:r>
            <w:r>
              <w:rPr>
                <w:rFonts w:eastAsia="標楷體" w:hint="eastAsia"/>
                <w:szCs w:val="24"/>
              </w:rPr>
              <w:t>等</w:t>
            </w:r>
            <w:r>
              <w:rPr>
                <w:rFonts w:eastAsia="標楷體" w:hint="eastAsia"/>
                <w:szCs w:val="24"/>
              </w:rPr>
              <w:t>5</w:t>
            </w:r>
            <w:r>
              <w:rPr>
                <w:rFonts w:eastAsia="標楷體"/>
                <w:szCs w:val="24"/>
              </w:rPr>
              <w:t>項是否依期完成</w:t>
            </w:r>
            <w:r>
              <w:rPr>
                <w:rFonts w:eastAsia="標楷體" w:hint="eastAsia"/>
                <w:szCs w:val="24"/>
              </w:rPr>
              <w:t>。</w:t>
            </w:r>
          </w:p>
          <w:p w:rsidR="005C0A8C" w:rsidRDefault="005C0A8C">
            <w:pPr>
              <w:suppressAutoHyphens/>
              <w:adjustRightInd/>
              <w:snapToGrid w:val="0"/>
              <w:spacing w:line="360" w:lineRule="exact"/>
              <w:jc w:val="both"/>
              <w:rPr>
                <w:rFonts w:eastAsia="標楷體"/>
                <w:b/>
                <w:szCs w:val="24"/>
              </w:rPr>
            </w:pPr>
            <w:r>
              <w:rPr>
                <w:rFonts w:eastAsia="標楷體"/>
                <w:b/>
                <w:szCs w:val="24"/>
              </w:rPr>
              <w:lastRenderedPageBreak/>
              <w:t>評分標準：</w:t>
            </w:r>
          </w:p>
          <w:p w:rsidR="005C0A8C" w:rsidRDefault="005C0A8C">
            <w:pPr>
              <w:numPr>
                <w:ilvl w:val="1"/>
                <w:numId w:val="12"/>
              </w:numPr>
              <w:suppressAutoHyphens/>
              <w:adjustRightInd/>
              <w:snapToGrid w:val="0"/>
              <w:spacing w:line="360" w:lineRule="exact"/>
              <w:ind w:left="320" w:hanging="284"/>
              <w:jc w:val="both"/>
              <w:rPr>
                <w:rFonts w:eastAsia="標楷體"/>
                <w:szCs w:val="24"/>
              </w:rPr>
            </w:pPr>
            <w:r>
              <w:rPr>
                <w:rFonts w:eastAsia="標楷體"/>
                <w:szCs w:val="24"/>
              </w:rPr>
              <w:t>待移轉檔案前置事項均辦理完成</w:t>
            </w:r>
            <w:r>
              <w:rPr>
                <w:rFonts w:eastAsia="標楷體" w:hint="eastAsia"/>
                <w:szCs w:val="24"/>
              </w:rPr>
              <w:t>。</w:t>
            </w:r>
            <w:r>
              <w:rPr>
                <w:rFonts w:eastAsia="標楷體"/>
                <w:szCs w:val="24"/>
              </w:rPr>
              <w:t>(5</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60" w:lineRule="exact"/>
              <w:ind w:left="320" w:hanging="284"/>
              <w:jc w:val="both"/>
              <w:rPr>
                <w:rFonts w:eastAsia="標楷體"/>
                <w:szCs w:val="24"/>
              </w:rPr>
            </w:pPr>
            <w:r>
              <w:rPr>
                <w:rFonts w:eastAsia="標楷體" w:hint="eastAsia"/>
                <w:szCs w:val="24"/>
              </w:rPr>
              <w:t>前置事項</w:t>
            </w:r>
            <w:r>
              <w:rPr>
                <w:rFonts w:eastAsia="標楷體" w:hint="eastAsia"/>
                <w:szCs w:val="24"/>
                <w:lang w:eastAsia="zh-HK"/>
              </w:rPr>
              <w:t>機關完成</w:t>
            </w:r>
            <w:r>
              <w:rPr>
                <w:rFonts w:eastAsia="標楷體" w:hint="eastAsia"/>
                <w:szCs w:val="24"/>
              </w:rPr>
              <w:t>者</w:t>
            </w:r>
            <w:r>
              <w:rPr>
                <w:rFonts w:eastAsia="標楷體" w:hint="eastAsia"/>
                <w:szCs w:val="24"/>
                <w:lang w:eastAsia="zh-HK"/>
              </w:rPr>
              <w:t>，各項各得</w:t>
            </w:r>
            <w:r>
              <w:rPr>
                <w:rFonts w:eastAsia="標楷體" w:hint="eastAsia"/>
                <w:szCs w:val="24"/>
                <w:lang w:eastAsia="zh-HK"/>
              </w:rPr>
              <w:t>1</w:t>
            </w:r>
            <w:r>
              <w:rPr>
                <w:rFonts w:eastAsia="標楷體" w:hint="eastAsia"/>
                <w:szCs w:val="24"/>
                <w:lang w:eastAsia="zh-HK"/>
              </w:rPr>
              <w:t>分。</w:t>
            </w:r>
            <w:r>
              <w:rPr>
                <w:rFonts w:eastAsia="標楷體" w:hint="eastAsia"/>
                <w:szCs w:val="24"/>
              </w:rPr>
              <w:t>(5</w:t>
            </w:r>
            <w:r>
              <w:rPr>
                <w:rFonts w:eastAsia="標楷體" w:hint="eastAsia"/>
                <w:szCs w:val="24"/>
              </w:rPr>
              <w:t>分</w:t>
            </w:r>
            <w:r>
              <w:rPr>
                <w:rFonts w:eastAsia="標楷體" w:hint="eastAsia"/>
                <w:szCs w:val="24"/>
              </w:rPr>
              <w:t>)</w:t>
            </w:r>
          </w:p>
          <w:p w:rsidR="005C0A8C" w:rsidRDefault="005C0A8C">
            <w:pPr>
              <w:numPr>
                <w:ilvl w:val="1"/>
                <w:numId w:val="12"/>
              </w:numPr>
              <w:suppressAutoHyphens/>
              <w:adjustRightInd/>
              <w:snapToGrid w:val="0"/>
              <w:spacing w:line="360" w:lineRule="exact"/>
              <w:ind w:left="320" w:hanging="284"/>
              <w:jc w:val="both"/>
              <w:rPr>
                <w:rFonts w:eastAsia="標楷體"/>
                <w:szCs w:val="24"/>
                <w:u w:val="single"/>
              </w:rPr>
            </w:pPr>
            <w:r>
              <w:rPr>
                <w:rFonts w:eastAsia="標楷體" w:hint="eastAsia"/>
                <w:szCs w:val="24"/>
              </w:rPr>
              <w:t>考評時機關無待移轉檔案者，本項免評；有待移轉檔案，但配合檔案局規劃之移轉期限，屬經簽陳首長或其授權人員核定未屆辦理期程之前置作業項目，並敘明具體原因及檢附佐證文件者，該等作業項目免評。</w:t>
            </w:r>
          </w:p>
        </w:tc>
        <w:tc>
          <w:tcPr>
            <w:tcW w:w="4721" w:type="dxa"/>
          </w:tcPr>
          <w:p w:rsidR="005C0A8C" w:rsidRDefault="005C0A8C">
            <w:pPr>
              <w:suppressAutoHyphens/>
              <w:adjustRightInd/>
              <w:snapToGrid w:val="0"/>
              <w:spacing w:line="320" w:lineRule="exact"/>
              <w:jc w:val="both"/>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5"/>
                <w:szCs w:val="25"/>
              </w:rPr>
            </w:pPr>
          </w:p>
        </w:tc>
      </w:tr>
      <w:tr w:rsidR="005C0A8C">
        <w:trPr>
          <w:trHeight w:val="299"/>
          <w:jc w:val="center"/>
        </w:trPr>
        <w:tc>
          <w:tcPr>
            <w:tcW w:w="1064" w:type="dxa"/>
            <w:vMerge/>
            <w:shd w:val="clear" w:color="auto" w:fill="auto"/>
            <w:tcMar>
              <w:right w:w="11" w:type="dxa"/>
            </w:tcMar>
            <w:vAlign w:val="center"/>
          </w:tcPr>
          <w:p w:rsidR="005C0A8C" w:rsidRDefault="005C0A8C">
            <w:pPr>
              <w:suppressAutoHyphens/>
              <w:adjustRightInd/>
              <w:snapToGrid w:val="0"/>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szCs w:val="24"/>
              </w:rPr>
              <w:t>30</w:t>
            </w:r>
            <w:r>
              <w:rPr>
                <w:rFonts w:eastAsia="標楷體"/>
                <w:szCs w:val="24"/>
                <w:lang w:eastAsia="ar-SA"/>
              </w:rPr>
              <w:t>.</w:t>
            </w:r>
            <w:r>
              <w:rPr>
                <w:rFonts w:eastAsia="標楷體"/>
                <w:szCs w:val="24"/>
                <w:lang w:eastAsia="ar-SA"/>
              </w:rPr>
              <w:t>機密檔案移轉前依規定辦理機密等級檢討。</w:t>
            </w:r>
          </w:p>
          <w:p w:rsidR="005C0A8C" w:rsidRDefault="005C0A8C">
            <w:pPr>
              <w:suppressAutoHyphens/>
              <w:adjustRightInd/>
              <w:snapToGrid w:val="0"/>
              <w:spacing w:line="320" w:lineRule="exact"/>
              <w:rPr>
                <w:rFonts w:eastAsia="標楷體"/>
                <w:szCs w:val="24"/>
                <w:lang w:eastAsia="ar-SA"/>
              </w:rPr>
            </w:pPr>
          </w:p>
        </w:tc>
        <w:tc>
          <w:tcPr>
            <w:tcW w:w="5013" w:type="dxa"/>
          </w:tcPr>
          <w:p w:rsidR="005C0A8C" w:rsidRDefault="005C0A8C">
            <w:pPr>
              <w:suppressAutoHyphens/>
              <w:adjustRightInd/>
              <w:snapToGrid w:val="0"/>
              <w:spacing w:line="350" w:lineRule="exact"/>
              <w:ind w:left="34"/>
              <w:jc w:val="both"/>
              <w:rPr>
                <w:rFonts w:eastAsia="標楷體"/>
                <w:b/>
                <w:szCs w:val="24"/>
              </w:rPr>
            </w:pPr>
            <w:r>
              <w:rPr>
                <w:rFonts w:eastAsia="標楷體"/>
                <w:b/>
                <w:szCs w:val="24"/>
              </w:rPr>
              <w:t>評鑑方式：</w:t>
            </w:r>
          </w:p>
          <w:p w:rsidR="005C0A8C" w:rsidRDefault="005C0A8C">
            <w:pPr>
              <w:suppressAutoHyphens/>
              <w:adjustRightInd/>
              <w:snapToGrid w:val="0"/>
              <w:spacing w:line="350" w:lineRule="exact"/>
              <w:ind w:left="34"/>
              <w:jc w:val="both"/>
              <w:rPr>
                <w:rFonts w:eastAsia="標楷體"/>
                <w:szCs w:val="24"/>
              </w:rPr>
            </w:pPr>
            <w:r>
              <w:rPr>
                <w:rFonts w:eastAsia="標楷體"/>
                <w:szCs w:val="24"/>
              </w:rPr>
              <w:t>查核屬檔案局已規劃移轉期程之機密檔案辦理機密等級檢討情形。</w:t>
            </w:r>
            <w:r>
              <w:rPr>
                <w:rFonts w:eastAsia="標楷體"/>
                <w:szCs w:val="24"/>
                <w:lang w:eastAsia="zh-HK"/>
              </w:rPr>
              <w:t>超過</w:t>
            </w:r>
            <w:r>
              <w:rPr>
                <w:rFonts w:eastAsia="標楷體"/>
                <w:szCs w:val="24"/>
              </w:rPr>
              <w:t>1,000</w:t>
            </w:r>
            <w:r>
              <w:rPr>
                <w:rFonts w:eastAsia="標楷體"/>
                <w:szCs w:val="24"/>
              </w:rPr>
              <w:t>案者，抽檢</w:t>
            </w:r>
            <w:r>
              <w:rPr>
                <w:rFonts w:eastAsia="標楷體"/>
                <w:szCs w:val="24"/>
              </w:rPr>
              <w:t>20</w:t>
            </w:r>
            <w:r>
              <w:rPr>
                <w:rFonts w:eastAsia="標楷體"/>
                <w:szCs w:val="24"/>
              </w:rPr>
              <w:t>案；</w:t>
            </w:r>
            <w:r>
              <w:rPr>
                <w:rFonts w:eastAsia="標楷體"/>
                <w:szCs w:val="24"/>
              </w:rPr>
              <w:t>1,000</w:t>
            </w:r>
            <w:r>
              <w:rPr>
                <w:rFonts w:eastAsia="標楷體"/>
                <w:szCs w:val="24"/>
              </w:rPr>
              <w:t>案</w:t>
            </w:r>
            <w:r>
              <w:rPr>
                <w:rFonts w:eastAsia="標楷體"/>
                <w:szCs w:val="24"/>
              </w:rPr>
              <w:t>(</w:t>
            </w:r>
            <w:r>
              <w:rPr>
                <w:rFonts w:eastAsia="標楷體"/>
                <w:szCs w:val="24"/>
              </w:rPr>
              <w:t>含</w:t>
            </w:r>
            <w:r>
              <w:rPr>
                <w:rFonts w:eastAsia="標楷體"/>
                <w:szCs w:val="24"/>
              </w:rPr>
              <w:t>)</w:t>
            </w:r>
            <w:r>
              <w:rPr>
                <w:rFonts w:eastAsia="標楷體"/>
                <w:szCs w:val="24"/>
              </w:rPr>
              <w:t>以下者，抽檢</w:t>
            </w:r>
            <w:r>
              <w:rPr>
                <w:rFonts w:eastAsia="標楷體"/>
                <w:szCs w:val="24"/>
              </w:rPr>
              <w:t>10</w:t>
            </w:r>
            <w:r>
              <w:rPr>
                <w:rFonts w:eastAsia="標楷體"/>
                <w:szCs w:val="24"/>
              </w:rPr>
              <w:t>案；</w:t>
            </w:r>
            <w:r>
              <w:rPr>
                <w:rFonts w:eastAsia="標楷體"/>
                <w:szCs w:val="24"/>
              </w:rPr>
              <w:t>10</w:t>
            </w:r>
            <w:r>
              <w:rPr>
                <w:rFonts w:eastAsia="標楷體"/>
                <w:szCs w:val="24"/>
              </w:rPr>
              <w:t>案以下</w:t>
            </w:r>
            <w:r>
              <w:rPr>
                <w:rFonts w:eastAsia="標楷體"/>
                <w:szCs w:val="24"/>
              </w:rPr>
              <w:t>(</w:t>
            </w:r>
            <w:r>
              <w:rPr>
                <w:rFonts w:eastAsia="標楷體"/>
                <w:szCs w:val="24"/>
              </w:rPr>
              <w:t>含</w:t>
            </w:r>
            <w:r>
              <w:rPr>
                <w:rFonts w:eastAsia="標楷體"/>
                <w:szCs w:val="24"/>
              </w:rPr>
              <w:t>)</w:t>
            </w:r>
            <w:r>
              <w:rPr>
                <w:rFonts w:eastAsia="標楷體"/>
                <w:szCs w:val="24"/>
              </w:rPr>
              <w:t>者，全部查檢。</w:t>
            </w:r>
          </w:p>
          <w:p w:rsidR="005C0A8C" w:rsidRDefault="005C0A8C">
            <w:pPr>
              <w:suppressAutoHyphens/>
              <w:adjustRightInd/>
              <w:snapToGrid w:val="0"/>
              <w:spacing w:line="350" w:lineRule="exact"/>
              <w:ind w:left="34"/>
              <w:jc w:val="both"/>
              <w:rPr>
                <w:rFonts w:eastAsia="標楷體"/>
                <w:b/>
                <w:szCs w:val="24"/>
              </w:rPr>
            </w:pPr>
            <w:r>
              <w:rPr>
                <w:rFonts w:eastAsia="標楷體"/>
                <w:b/>
                <w:szCs w:val="24"/>
              </w:rPr>
              <w:t>評分標準：</w:t>
            </w:r>
          </w:p>
          <w:p w:rsidR="005C0A8C" w:rsidRDefault="005C0A8C">
            <w:pPr>
              <w:suppressAutoHyphens/>
              <w:adjustRightInd/>
              <w:snapToGrid w:val="0"/>
              <w:spacing w:line="350" w:lineRule="exact"/>
              <w:jc w:val="both"/>
              <w:rPr>
                <w:rFonts w:eastAsia="標楷體"/>
                <w:szCs w:val="24"/>
              </w:rPr>
            </w:pPr>
            <w:r>
              <w:rPr>
                <w:rFonts w:eastAsia="標楷體"/>
                <w:szCs w:val="24"/>
              </w:rPr>
              <w:t>(</w:t>
            </w:r>
            <w:r>
              <w:rPr>
                <w:rFonts w:eastAsia="標楷體"/>
                <w:szCs w:val="24"/>
              </w:rPr>
              <w:t>已辦理機密等級檢討數量</w:t>
            </w:r>
            <w:r>
              <w:rPr>
                <w:rFonts w:eastAsia="標楷體"/>
                <w:szCs w:val="24"/>
              </w:rPr>
              <w:t>/</w:t>
            </w:r>
            <w:r>
              <w:rPr>
                <w:rFonts w:eastAsia="標楷體"/>
                <w:szCs w:val="24"/>
              </w:rPr>
              <w:t>總查檢數量</w:t>
            </w:r>
            <w:r>
              <w:rPr>
                <w:rFonts w:eastAsia="標楷體"/>
                <w:szCs w:val="24"/>
              </w:rPr>
              <w:t>)*100%</w:t>
            </w:r>
          </w:p>
          <w:p w:rsidR="005C0A8C" w:rsidRDefault="005C0A8C">
            <w:pPr>
              <w:suppressAutoHyphens/>
              <w:adjustRightInd/>
              <w:snapToGrid w:val="0"/>
              <w:spacing w:line="350" w:lineRule="exact"/>
              <w:rPr>
                <w:rFonts w:eastAsia="標楷體"/>
                <w:strike/>
                <w:szCs w:val="24"/>
              </w:rPr>
            </w:pPr>
            <w:r>
              <w:rPr>
                <w:rFonts w:eastAsia="標楷體" w:hint="eastAsia"/>
                <w:szCs w:val="24"/>
              </w:rPr>
              <w:t>達</w:t>
            </w:r>
            <w:r>
              <w:rPr>
                <w:rFonts w:eastAsia="標楷體" w:hint="eastAsia"/>
                <w:szCs w:val="24"/>
              </w:rPr>
              <w:t>100%(5</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90%-99%(4</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80%-89%(3</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70%-79%(2</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60%-69%(1</w:t>
            </w:r>
            <w:r>
              <w:rPr>
                <w:rFonts w:eastAsia="標楷體" w:hint="eastAsia"/>
                <w:szCs w:val="24"/>
              </w:rPr>
              <w:t>分</w:t>
            </w:r>
            <w:r>
              <w:rPr>
                <w:rFonts w:eastAsia="標楷體" w:hint="eastAsia"/>
                <w:szCs w:val="24"/>
              </w:rPr>
              <w:t>)</w:t>
            </w:r>
            <w:r>
              <w:rPr>
                <w:rFonts w:eastAsia="標楷體" w:hint="eastAsia"/>
                <w:szCs w:val="24"/>
              </w:rPr>
              <w:t>；未達</w:t>
            </w:r>
            <w:r>
              <w:rPr>
                <w:rFonts w:eastAsia="標楷體" w:hint="eastAsia"/>
                <w:szCs w:val="24"/>
              </w:rPr>
              <w:t>60%(0</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numPr>
                <w:ilvl w:val="1"/>
                <w:numId w:val="12"/>
              </w:numPr>
              <w:suppressAutoHyphens/>
              <w:adjustRightInd/>
              <w:snapToGrid w:val="0"/>
              <w:spacing w:line="350" w:lineRule="exact"/>
              <w:ind w:left="333" w:hanging="339"/>
              <w:jc w:val="both"/>
              <w:rPr>
                <w:rFonts w:eastAsia="標楷體"/>
                <w:szCs w:val="24"/>
                <w:u w:val="single"/>
              </w:rPr>
            </w:pPr>
            <w:r>
              <w:rPr>
                <w:rFonts w:eastAsia="標楷體" w:hint="eastAsia"/>
                <w:szCs w:val="24"/>
              </w:rPr>
              <w:t>考評時機關無待移轉檔案，或雖有移轉檔案，但配合檔案局規劃之移轉期限，經簽陳首長或其授權人員核定之本項移轉作業期程未屆者，提出佐證文件，本項免評。</w:t>
            </w:r>
          </w:p>
        </w:tc>
        <w:tc>
          <w:tcPr>
            <w:tcW w:w="4721" w:type="dxa"/>
          </w:tcPr>
          <w:p w:rsidR="005C0A8C" w:rsidRDefault="005C0A8C">
            <w:pPr>
              <w:suppressAutoHyphens/>
              <w:adjustRightInd/>
              <w:snapToGrid w:val="0"/>
              <w:spacing w:line="320" w:lineRule="exact"/>
              <w:jc w:val="both"/>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5"/>
                <w:szCs w:val="25"/>
              </w:rPr>
            </w:pPr>
          </w:p>
        </w:tc>
      </w:tr>
      <w:tr w:rsidR="005C0A8C">
        <w:trPr>
          <w:trHeight w:val="299"/>
          <w:jc w:val="center"/>
        </w:trPr>
        <w:tc>
          <w:tcPr>
            <w:tcW w:w="1064" w:type="dxa"/>
            <w:vMerge/>
            <w:shd w:val="clear" w:color="auto" w:fill="auto"/>
            <w:tcMar>
              <w:right w:w="11" w:type="dxa"/>
            </w:tcMar>
            <w:vAlign w:val="center"/>
          </w:tcPr>
          <w:p w:rsidR="005C0A8C" w:rsidRDefault="005C0A8C">
            <w:pPr>
              <w:suppressAutoHyphens/>
              <w:adjustRightInd/>
              <w:snapToGrid w:val="0"/>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3</w:t>
            </w:r>
            <w:r>
              <w:rPr>
                <w:rFonts w:eastAsia="標楷體"/>
                <w:szCs w:val="24"/>
              </w:rPr>
              <w:t>1</w:t>
            </w:r>
            <w:r>
              <w:rPr>
                <w:rFonts w:eastAsia="標楷體" w:hint="eastAsia"/>
                <w:szCs w:val="24"/>
              </w:rPr>
              <w:t>.</w:t>
            </w:r>
            <w:r>
              <w:rPr>
                <w:rFonts w:eastAsia="標楷體"/>
                <w:szCs w:val="24"/>
                <w:lang w:eastAsia="ar-SA"/>
              </w:rPr>
              <w:t>檔案移轉後依規定完成移轉註記。</w:t>
            </w:r>
          </w:p>
        </w:tc>
        <w:tc>
          <w:tcPr>
            <w:tcW w:w="5013" w:type="dxa"/>
          </w:tcPr>
          <w:p w:rsidR="005C0A8C" w:rsidRDefault="005C0A8C">
            <w:pPr>
              <w:suppressAutoHyphens/>
              <w:adjustRightInd/>
              <w:snapToGrid w:val="0"/>
              <w:spacing w:line="320" w:lineRule="exact"/>
              <w:jc w:val="both"/>
              <w:rPr>
                <w:rFonts w:eastAsia="標楷體"/>
                <w:b/>
                <w:szCs w:val="24"/>
              </w:rPr>
            </w:pPr>
            <w:r>
              <w:rPr>
                <w:rFonts w:eastAsia="標楷體" w:hint="eastAsia"/>
                <w:b/>
                <w:szCs w:val="24"/>
              </w:rPr>
              <w:t>評鑑方式</w:t>
            </w:r>
            <w:r>
              <w:rPr>
                <w:rFonts w:eastAsia="標楷體"/>
                <w:b/>
                <w:szCs w:val="24"/>
              </w:rPr>
              <w:t>：</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抽檢已移轉檔案目錄，</w:t>
            </w:r>
            <w:r>
              <w:rPr>
                <w:rFonts w:eastAsia="標楷體"/>
                <w:szCs w:val="24"/>
                <w:lang w:eastAsia="zh-HK"/>
              </w:rPr>
              <w:t>超過</w:t>
            </w:r>
            <w:r>
              <w:rPr>
                <w:rFonts w:eastAsia="標楷體"/>
                <w:szCs w:val="24"/>
              </w:rPr>
              <w:t>200</w:t>
            </w:r>
            <w:r>
              <w:rPr>
                <w:rFonts w:eastAsia="標楷體"/>
                <w:szCs w:val="24"/>
                <w:lang w:eastAsia="zh-HK"/>
              </w:rPr>
              <w:t>案者，至少抽檢</w:t>
            </w:r>
            <w:r>
              <w:rPr>
                <w:rFonts w:eastAsia="標楷體"/>
                <w:szCs w:val="24"/>
                <w:lang w:eastAsia="zh-HK"/>
              </w:rPr>
              <w:t>40</w:t>
            </w:r>
            <w:r>
              <w:rPr>
                <w:rFonts w:eastAsia="標楷體"/>
                <w:szCs w:val="24"/>
                <w:lang w:eastAsia="zh-HK"/>
              </w:rPr>
              <w:t>案，</w:t>
            </w:r>
            <w:r>
              <w:rPr>
                <w:rFonts w:eastAsia="標楷體"/>
                <w:szCs w:val="24"/>
                <w:lang w:eastAsia="zh-HK"/>
              </w:rPr>
              <w:t>200</w:t>
            </w:r>
            <w:r>
              <w:rPr>
                <w:rFonts w:eastAsia="標楷體"/>
                <w:szCs w:val="24"/>
                <w:lang w:eastAsia="zh-HK"/>
              </w:rPr>
              <w:t>案以下者，至少抽檢</w:t>
            </w:r>
            <w:r>
              <w:rPr>
                <w:rFonts w:eastAsia="標楷體"/>
                <w:szCs w:val="24"/>
              </w:rPr>
              <w:t>20</w:t>
            </w:r>
            <w:r>
              <w:rPr>
                <w:rFonts w:eastAsia="標楷體"/>
                <w:szCs w:val="24"/>
                <w:lang w:eastAsia="zh-HK"/>
              </w:rPr>
              <w:t>案，</w:t>
            </w:r>
            <w:r>
              <w:rPr>
                <w:rFonts w:eastAsia="標楷體"/>
                <w:szCs w:val="24"/>
                <w:lang w:eastAsia="zh-HK"/>
              </w:rPr>
              <w:t>20</w:t>
            </w:r>
            <w:r>
              <w:rPr>
                <w:rFonts w:eastAsia="標楷體"/>
                <w:szCs w:val="24"/>
                <w:lang w:eastAsia="zh-HK"/>
              </w:rPr>
              <w:t>案以下（含）者，全部查檢</w:t>
            </w:r>
            <w:r>
              <w:rPr>
                <w:rFonts w:eastAsia="標楷體"/>
                <w:szCs w:val="24"/>
              </w:rPr>
              <w:t>。</w:t>
            </w:r>
            <w:r>
              <w:rPr>
                <w:rFonts w:eastAsia="標楷體"/>
                <w:szCs w:val="24"/>
                <w:lang w:eastAsia="zh-HK"/>
              </w:rPr>
              <w:t>超過</w:t>
            </w:r>
            <w:r>
              <w:rPr>
                <w:rFonts w:eastAsia="標楷體"/>
                <w:szCs w:val="24"/>
              </w:rPr>
              <w:t>1,000</w:t>
            </w:r>
            <w:r>
              <w:rPr>
                <w:rFonts w:eastAsia="標楷體"/>
                <w:szCs w:val="24"/>
                <w:lang w:eastAsia="zh-HK"/>
              </w:rPr>
              <w:t>件</w:t>
            </w:r>
            <w:r>
              <w:rPr>
                <w:rFonts w:eastAsia="標楷體"/>
                <w:szCs w:val="24"/>
              </w:rPr>
              <w:t>者，至少抽檢</w:t>
            </w:r>
            <w:r>
              <w:rPr>
                <w:rFonts w:eastAsia="標楷體"/>
                <w:szCs w:val="24"/>
              </w:rPr>
              <w:t>200</w:t>
            </w:r>
            <w:r>
              <w:rPr>
                <w:rFonts w:eastAsia="標楷體"/>
                <w:szCs w:val="24"/>
                <w:lang w:eastAsia="zh-HK"/>
              </w:rPr>
              <w:t>件</w:t>
            </w:r>
            <w:r>
              <w:rPr>
                <w:rFonts w:eastAsia="標楷體"/>
                <w:szCs w:val="24"/>
              </w:rPr>
              <w:t>；</w:t>
            </w:r>
            <w:r>
              <w:rPr>
                <w:rFonts w:eastAsia="標楷體"/>
                <w:szCs w:val="24"/>
              </w:rPr>
              <w:t>1,000</w:t>
            </w:r>
            <w:r>
              <w:rPr>
                <w:rFonts w:eastAsia="標楷體"/>
                <w:szCs w:val="24"/>
                <w:lang w:eastAsia="zh-HK"/>
              </w:rPr>
              <w:t>件</w:t>
            </w:r>
            <w:r>
              <w:rPr>
                <w:rFonts w:eastAsia="標楷體"/>
                <w:szCs w:val="24"/>
              </w:rPr>
              <w:t>(</w:t>
            </w:r>
            <w:r>
              <w:rPr>
                <w:rFonts w:eastAsia="標楷體"/>
                <w:szCs w:val="24"/>
              </w:rPr>
              <w:t>含</w:t>
            </w:r>
            <w:r>
              <w:rPr>
                <w:rFonts w:eastAsia="標楷體"/>
                <w:szCs w:val="24"/>
              </w:rPr>
              <w:t>)</w:t>
            </w:r>
            <w:r>
              <w:rPr>
                <w:rFonts w:eastAsia="標楷體"/>
                <w:szCs w:val="24"/>
              </w:rPr>
              <w:t>以下者，至少抽檢</w:t>
            </w:r>
            <w:r>
              <w:rPr>
                <w:rFonts w:eastAsia="標楷體"/>
                <w:szCs w:val="24"/>
              </w:rPr>
              <w:t>100</w:t>
            </w:r>
            <w:r>
              <w:rPr>
                <w:rFonts w:eastAsia="標楷體"/>
                <w:szCs w:val="24"/>
                <w:lang w:eastAsia="zh-HK"/>
              </w:rPr>
              <w:t>件</w:t>
            </w:r>
            <w:r>
              <w:rPr>
                <w:rFonts w:eastAsia="標楷體"/>
                <w:szCs w:val="24"/>
              </w:rPr>
              <w:t>；</w:t>
            </w:r>
            <w:r>
              <w:rPr>
                <w:rFonts w:eastAsia="標楷體"/>
                <w:szCs w:val="24"/>
              </w:rPr>
              <w:t>100</w:t>
            </w:r>
            <w:r>
              <w:rPr>
                <w:rFonts w:eastAsia="標楷體"/>
                <w:szCs w:val="24"/>
                <w:lang w:eastAsia="zh-HK"/>
              </w:rPr>
              <w:t>件</w:t>
            </w:r>
            <w:r>
              <w:rPr>
                <w:rFonts w:eastAsia="標楷體"/>
                <w:szCs w:val="24"/>
              </w:rPr>
              <w:t>以下</w:t>
            </w:r>
            <w:r>
              <w:rPr>
                <w:rFonts w:eastAsia="標楷體"/>
                <w:szCs w:val="24"/>
              </w:rPr>
              <w:t>(</w:t>
            </w:r>
            <w:r>
              <w:rPr>
                <w:rFonts w:eastAsia="標楷體"/>
                <w:szCs w:val="24"/>
              </w:rPr>
              <w:t>含</w:t>
            </w:r>
            <w:r>
              <w:rPr>
                <w:rFonts w:eastAsia="標楷體"/>
                <w:szCs w:val="24"/>
              </w:rPr>
              <w:t>)</w:t>
            </w:r>
            <w:r>
              <w:rPr>
                <w:rFonts w:eastAsia="標楷體"/>
                <w:szCs w:val="24"/>
              </w:rPr>
              <w:t>者，全部查檢。</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查核檔案管理資訊系統已移轉檔案目錄之移轉註記。</w:t>
            </w:r>
            <w:r>
              <w:rPr>
                <w:rFonts w:eastAsia="標楷體"/>
                <w:szCs w:val="24"/>
                <w:lang w:eastAsia="zh-HK"/>
              </w:rPr>
              <w:t>如資訊系統無相關功能，則請機關出示移轉註記之相關管控表件</w:t>
            </w:r>
            <w:r>
              <w:rPr>
                <w:rFonts w:eastAsia="標楷體"/>
                <w:szCs w:val="24"/>
              </w:rPr>
              <w:t>。</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20" w:lineRule="exact"/>
              <w:jc w:val="distribute"/>
              <w:rPr>
                <w:rFonts w:eastAsia="標楷體"/>
                <w:szCs w:val="24"/>
              </w:rPr>
            </w:pPr>
            <w:r>
              <w:rPr>
                <w:rFonts w:eastAsia="標楷體" w:hint="eastAsia"/>
                <w:szCs w:val="24"/>
              </w:rPr>
              <w:t>(</w:t>
            </w:r>
            <w:r>
              <w:rPr>
                <w:rFonts w:eastAsia="標楷體"/>
                <w:szCs w:val="24"/>
              </w:rPr>
              <w:t>完成移轉註記目錄數量</w:t>
            </w:r>
            <w:r>
              <w:rPr>
                <w:rFonts w:eastAsia="標楷體"/>
                <w:szCs w:val="24"/>
              </w:rPr>
              <w:t>/</w:t>
            </w:r>
            <w:r>
              <w:rPr>
                <w:rFonts w:eastAsia="標楷體"/>
                <w:szCs w:val="24"/>
              </w:rPr>
              <w:t>總</w:t>
            </w:r>
            <w:r>
              <w:rPr>
                <w:rFonts w:eastAsia="標楷體" w:hint="eastAsia"/>
                <w:szCs w:val="24"/>
              </w:rPr>
              <w:t>查檢數量</w:t>
            </w:r>
            <w:r>
              <w:rPr>
                <w:rFonts w:eastAsia="標楷體"/>
                <w:szCs w:val="24"/>
              </w:rPr>
              <w:t>)*100%</w:t>
            </w:r>
          </w:p>
          <w:p w:rsidR="005C0A8C" w:rsidRDefault="005C0A8C">
            <w:pPr>
              <w:suppressAutoHyphens/>
              <w:adjustRightInd/>
              <w:snapToGrid w:val="0"/>
              <w:spacing w:line="320" w:lineRule="exact"/>
              <w:jc w:val="distribute"/>
              <w:rPr>
                <w:rFonts w:eastAsia="標楷體"/>
                <w:szCs w:val="24"/>
              </w:rPr>
            </w:pPr>
            <w:r>
              <w:rPr>
                <w:rFonts w:eastAsia="標楷體" w:hint="eastAsia"/>
                <w:szCs w:val="24"/>
              </w:rPr>
              <w:t>達</w:t>
            </w:r>
            <w:r>
              <w:rPr>
                <w:rFonts w:eastAsia="標楷體" w:hint="eastAsia"/>
                <w:szCs w:val="24"/>
              </w:rPr>
              <w:t>100%(5</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90%-99%(4</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80%-89%(3</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70%-79%(2</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60%-69%(1</w:t>
            </w:r>
            <w:r>
              <w:rPr>
                <w:rFonts w:eastAsia="標楷體" w:hint="eastAsia"/>
                <w:szCs w:val="24"/>
              </w:rPr>
              <w:t>分</w:t>
            </w:r>
            <w:r>
              <w:rPr>
                <w:rFonts w:eastAsia="標楷體" w:hint="eastAsia"/>
                <w:szCs w:val="24"/>
              </w:rPr>
              <w:t>)</w:t>
            </w:r>
            <w:r>
              <w:rPr>
                <w:rFonts w:eastAsia="標楷體" w:hint="eastAsia"/>
                <w:szCs w:val="24"/>
              </w:rPr>
              <w:t>；未達</w:t>
            </w:r>
            <w:r>
              <w:rPr>
                <w:rFonts w:eastAsia="標楷體" w:hint="eastAsia"/>
                <w:szCs w:val="24"/>
              </w:rPr>
              <w:t>60%(0</w:t>
            </w:r>
            <w:r>
              <w:rPr>
                <w:rFonts w:eastAsia="標楷體" w:hint="eastAsia"/>
                <w:szCs w:val="24"/>
              </w:rPr>
              <w:t>分</w:t>
            </w:r>
            <w:r>
              <w:rPr>
                <w:rFonts w:eastAsia="標楷體" w:hint="eastAsia"/>
                <w:szCs w:val="24"/>
              </w:rPr>
              <w:t>)</w:t>
            </w:r>
            <w:r>
              <w:rPr>
                <w:rFonts w:eastAsia="標楷體"/>
                <w:szCs w:val="24"/>
              </w:rPr>
              <w:t>。</w:t>
            </w:r>
          </w:p>
          <w:p w:rsidR="005C0A8C" w:rsidRDefault="005C0A8C">
            <w:pPr>
              <w:suppressAutoHyphens/>
              <w:adjustRightInd/>
              <w:snapToGrid w:val="0"/>
              <w:spacing w:line="320" w:lineRule="exact"/>
              <w:jc w:val="both"/>
              <w:rPr>
                <w:rFonts w:eastAsia="標楷體"/>
                <w:szCs w:val="24"/>
              </w:rPr>
            </w:pPr>
            <w:r>
              <w:rPr>
                <w:rFonts w:eastAsia="標楷體" w:hint="eastAsia"/>
                <w:szCs w:val="24"/>
                <w:lang w:eastAsia="zh-HK"/>
              </w:rPr>
              <w:t>◎</w:t>
            </w:r>
            <w:r>
              <w:rPr>
                <w:rFonts w:eastAsia="標楷體"/>
                <w:szCs w:val="24"/>
                <w:lang w:eastAsia="zh-HK"/>
              </w:rPr>
              <w:t>若機關無檔案移轉者，本項免評</w:t>
            </w:r>
            <w:r>
              <w:rPr>
                <w:rFonts w:eastAsia="標楷體"/>
                <w:szCs w:val="24"/>
              </w:rPr>
              <w:t>。</w:t>
            </w:r>
          </w:p>
        </w:tc>
        <w:tc>
          <w:tcPr>
            <w:tcW w:w="4721" w:type="dxa"/>
          </w:tcPr>
          <w:p w:rsidR="005C0A8C" w:rsidRDefault="005C0A8C">
            <w:pPr>
              <w:suppressAutoHyphens/>
              <w:adjustRightInd/>
              <w:snapToGrid w:val="0"/>
              <w:spacing w:line="320" w:lineRule="exact"/>
              <w:jc w:val="both"/>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5"/>
                <w:szCs w:val="25"/>
              </w:rPr>
            </w:pPr>
          </w:p>
        </w:tc>
      </w:tr>
      <w:tr w:rsidR="005C0A8C">
        <w:trPr>
          <w:trHeight w:val="376"/>
          <w:jc w:val="center"/>
        </w:trPr>
        <w:tc>
          <w:tcPr>
            <w:tcW w:w="1064" w:type="dxa"/>
            <w:vMerge w:val="restart"/>
            <w:shd w:val="clear" w:color="auto" w:fill="auto"/>
            <w:tcMar>
              <w:right w:w="11" w:type="dxa"/>
            </w:tcMar>
          </w:tcPr>
          <w:p w:rsidR="005C0A8C" w:rsidRDefault="005C0A8C">
            <w:pPr>
              <w:suppressAutoHyphens/>
              <w:adjustRightInd/>
              <w:spacing w:line="320" w:lineRule="exact"/>
              <w:jc w:val="center"/>
              <w:rPr>
                <w:rFonts w:eastAsia="標楷體"/>
                <w:szCs w:val="24"/>
              </w:rPr>
            </w:pPr>
            <w:r>
              <w:rPr>
                <w:rFonts w:eastAsia="標楷體"/>
                <w:szCs w:val="24"/>
              </w:rPr>
              <w:t>檔案檢調</w:t>
            </w:r>
          </w:p>
          <w:p w:rsidR="005C0A8C" w:rsidRDefault="005C0A8C">
            <w:pPr>
              <w:suppressAutoHyphens/>
              <w:adjustRightInd/>
              <w:spacing w:line="320" w:lineRule="exact"/>
              <w:jc w:val="center"/>
              <w:rPr>
                <w:rFonts w:eastAsia="標楷體"/>
                <w:szCs w:val="24"/>
              </w:rPr>
            </w:pPr>
            <w:r>
              <w:rPr>
                <w:rFonts w:eastAsia="標楷體"/>
                <w:szCs w:val="24"/>
              </w:rPr>
              <w:t>與應用</w:t>
            </w: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szCs w:val="24"/>
              </w:rPr>
              <w:t>32</w:t>
            </w:r>
            <w:r>
              <w:rPr>
                <w:rFonts w:eastAsia="標楷體" w:hint="eastAsia"/>
                <w:szCs w:val="24"/>
              </w:rPr>
              <w:t>.</w:t>
            </w:r>
            <w:r>
              <w:rPr>
                <w:rFonts w:eastAsia="標楷體"/>
                <w:szCs w:val="24"/>
                <w:lang w:eastAsia="ar-SA"/>
              </w:rPr>
              <w:t>依規定辦理目錄彙送作業</w:t>
            </w:r>
            <w:r>
              <w:rPr>
                <w:rFonts w:eastAsia="標楷體"/>
                <w:szCs w:val="24"/>
              </w:rPr>
              <w:t>。</w:t>
            </w:r>
          </w:p>
        </w:tc>
        <w:tc>
          <w:tcPr>
            <w:tcW w:w="5013" w:type="dxa"/>
          </w:tcPr>
          <w:p w:rsidR="005C0A8C" w:rsidRDefault="005C0A8C">
            <w:pPr>
              <w:suppressAutoHyphens/>
              <w:adjustRightInd/>
              <w:snapToGrid w:val="0"/>
              <w:spacing w:line="36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60" w:lineRule="exact"/>
              <w:ind w:left="320" w:hanging="284"/>
              <w:jc w:val="both"/>
              <w:rPr>
                <w:rFonts w:eastAsia="標楷體"/>
                <w:szCs w:val="24"/>
              </w:rPr>
            </w:pPr>
            <w:r>
              <w:rPr>
                <w:rFonts w:eastAsia="標楷體"/>
                <w:szCs w:val="24"/>
              </w:rPr>
              <w:t>檢視檔案目錄彙送說明紀錄，如機關行文之公函影本及檔案目錄彙送說明表。</w:t>
            </w:r>
          </w:p>
          <w:p w:rsidR="005C0A8C" w:rsidRDefault="005C0A8C">
            <w:pPr>
              <w:numPr>
                <w:ilvl w:val="1"/>
                <w:numId w:val="12"/>
              </w:numPr>
              <w:suppressAutoHyphens/>
              <w:adjustRightInd/>
              <w:snapToGrid w:val="0"/>
              <w:spacing w:line="360" w:lineRule="exact"/>
              <w:ind w:left="320" w:hanging="284"/>
              <w:jc w:val="both"/>
              <w:rPr>
                <w:rFonts w:eastAsia="標楷體"/>
                <w:szCs w:val="24"/>
              </w:rPr>
            </w:pPr>
            <w:r>
              <w:rPr>
                <w:rFonts w:eastAsia="標楷體"/>
                <w:szCs w:val="24"/>
              </w:rPr>
              <w:t>查核年度應辦理</w:t>
            </w:r>
            <w:r>
              <w:rPr>
                <w:rFonts w:eastAsia="標楷體"/>
                <w:szCs w:val="24"/>
              </w:rPr>
              <w:t>2</w:t>
            </w:r>
            <w:r>
              <w:rPr>
                <w:rFonts w:eastAsia="標楷體"/>
                <w:szCs w:val="24"/>
              </w:rPr>
              <w:t>次目錄彙送</w:t>
            </w:r>
            <w:r>
              <w:rPr>
                <w:rFonts w:eastAsia="標楷體"/>
                <w:szCs w:val="24"/>
              </w:rPr>
              <w:t>(</w:t>
            </w:r>
            <w:r>
              <w:rPr>
                <w:rFonts w:eastAsia="標楷體"/>
                <w:szCs w:val="24"/>
              </w:rPr>
              <w:t>惟未有新增或更新檔案可函報，依規定程序及時程</w:t>
            </w:r>
            <w:r>
              <w:rPr>
                <w:rFonts w:eastAsia="標楷體" w:hint="eastAsia"/>
                <w:szCs w:val="24"/>
              </w:rPr>
              <w:t>行文</w:t>
            </w:r>
            <w:r>
              <w:rPr>
                <w:rFonts w:eastAsia="標楷體"/>
                <w:szCs w:val="24"/>
              </w:rPr>
              <w:t>上級機關或檔案局說明者，視同完成目錄彙送作業</w:t>
            </w:r>
            <w:r>
              <w:rPr>
                <w:rFonts w:eastAsia="標楷體"/>
                <w:szCs w:val="24"/>
              </w:rPr>
              <w:t>)</w:t>
            </w:r>
            <w:r>
              <w:rPr>
                <w:rFonts w:eastAsia="標楷體"/>
                <w:szCs w:val="24"/>
              </w:rPr>
              <w:t>。</w:t>
            </w:r>
          </w:p>
          <w:p w:rsidR="005C0A8C" w:rsidRDefault="005C0A8C">
            <w:pPr>
              <w:suppressAutoHyphens/>
              <w:adjustRightInd/>
              <w:snapToGrid w:val="0"/>
              <w:spacing w:line="380" w:lineRule="exact"/>
              <w:jc w:val="both"/>
              <w:rPr>
                <w:rFonts w:eastAsia="標楷體"/>
                <w:b/>
                <w:szCs w:val="24"/>
              </w:rPr>
            </w:pPr>
            <w:r>
              <w:rPr>
                <w:rFonts w:eastAsia="標楷體"/>
                <w:b/>
                <w:szCs w:val="24"/>
              </w:rPr>
              <w:lastRenderedPageBreak/>
              <w:t>評分標準：</w:t>
            </w:r>
          </w:p>
          <w:p w:rsidR="005C0A8C" w:rsidRDefault="005C0A8C">
            <w:pPr>
              <w:suppressAutoHyphens/>
              <w:adjustRightInd/>
              <w:snapToGrid w:val="0"/>
              <w:spacing w:line="380" w:lineRule="exact"/>
              <w:jc w:val="both"/>
              <w:rPr>
                <w:rFonts w:eastAsia="標楷體"/>
                <w:szCs w:val="24"/>
              </w:rPr>
            </w:pPr>
            <w:r>
              <w:rPr>
                <w:rFonts w:eastAsia="標楷體" w:hint="eastAsia"/>
                <w:szCs w:val="24"/>
              </w:rPr>
              <w:t>1.</w:t>
            </w:r>
            <w:r>
              <w:rPr>
                <w:rFonts w:eastAsia="標楷體"/>
                <w:szCs w:val="24"/>
              </w:rPr>
              <w:t>均按規定期程辦理者。</w:t>
            </w:r>
            <w:r>
              <w:rPr>
                <w:rFonts w:eastAsia="標楷體"/>
                <w:szCs w:val="24"/>
              </w:rPr>
              <w:t>(5</w:t>
            </w:r>
            <w:r>
              <w:rPr>
                <w:rFonts w:eastAsia="標楷體"/>
                <w:szCs w:val="24"/>
              </w:rPr>
              <w:t>分</w:t>
            </w:r>
            <w:r>
              <w:rPr>
                <w:rFonts w:eastAsia="標楷體"/>
                <w:szCs w:val="24"/>
              </w:rPr>
              <w:t>)</w:t>
            </w:r>
          </w:p>
          <w:p w:rsidR="005C0A8C" w:rsidRDefault="005C0A8C">
            <w:pPr>
              <w:suppressAutoHyphens/>
              <w:adjustRightInd/>
              <w:snapToGrid w:val="0"/>
              <w:spacing w:line="380" w:lineRule="exact"/>
              <w:jc w:val="both"/>
              <w:rPr>
                <w:rFonts w:eastAsia="標楷體"/>
                <w:szCs w:val="24"/>
              </w:rPr>
            </w:pPr>
            <w:r>
              <w:rPr>
                <w:rFonts w:eastAsia="標楷體" w:hint="eastAsia"/>
                <w:szCs w:val="24"/>
              </w:rPr>
              <w:t>2.</w:t>
            </w:r>
            <w:r>
              <w:rPr>
                <w:rFonts w:eastAsia="標楷體" w:hint="eastAsia"/>
                <w:szCs w:val="24"/>
              </w:rPr>
              <w:t>已完成</w:t>
            </w:r>
            <w:r>
              <w:rPr>
                <w:rFonts w:eastAsia="標楷體"/>
                <w:szCs w:val="24"/>
              </w:rPr>
              <w:t>2</w:t>
            </w:r>
            <w:r>
              <w:rPr>
                <w:rFonts w:eastAsia="標楷體"/>
                <w:szCs w:val="24"/>
              </w:rPr>
              <w:t>次彙送但</w:t>
            </w:r>
            <w:r>
              <w:rPr>
                <w:rFonts w:eastAsia="標楷體"/>
                <w:szCs w:val="24"/>
              </w:rPr>
              <w:t>1</w:t>
            </w:r>
            <w:r>
              <w:rPr>
                <w:rFonts w:eastAsia="標楷體"/>
                <w:szCs w:val="24"/>
              </w:rPr>
              <w:t>次未按規定期程。</w:t>
            </w:r>
            <w:r>
              <w:rPr>
                <w:rFonts w:eastAsia="標楷體"/>
                <w:szCs w:val="24"/>
              </w:rPr>
              <w:t>(4</w:t>
            </w:r>
            <w:r>
              <w:rPr>
                <w:rFonts w:eastAsia="標楷體"/>
                <w:szCs w:val="24"/>
              </w:rPr>
              <w:t>分</w:t>
            </w:r>
            <w:r>
              <w:rPr>
                <w:rFonts w:eastAsia="標楷體"/>
                <w:szCs w:val="24"/>
              </w:rPr>
              <w:t>)</w:t>
            </w:r>
          </w:p>
          <w:p w:rsidR="005C0A8C" w:rsidRDefault="005C0A8C">
            <w:pPr>
              <w:suppressAutoHyphens/>
              <w:adjustRightInd/>
              <w:snapToGrid w:val="0"/>
              <w:spacing w:line="380" w:lineRule="exact"/>
              <w:jc w:val="both"/>
              <w:rPr>
                <w:rFonts w:eastAsia="標楷體"/>
                <w:szCs w:val="24"/>
              </w:rPr>
            </w:pPr>
            <w:r>
              <w:rPr>
                <w:rFonts w:eastAsia="標楷體" w:hint="eastAsia"/>
                <w:szCs w:val="24"/>
              </w:rPr>
              <w:t>3.</w:t>
            </w:r>
            <w:r>
              <w:rPr>
                <w:rFonts w:eastAsia="標楷體" w:hint="eastAsia"/>
                <w:szCs w:val="24"/>
              </w:rPr>
              <w:t>已完成</w:t>
            </w:r>
            <w:r>
              <w:rPr>
                <w:rFonts w:eastAsia="標楷體"/>
                <w:szCs w:val="24"/>
              </w:rPr>
              <w:t>2</w:t>
            </w:r>
            <w:r>
              <w:rPr>
                <w:rFonts w:eastAsia="標楷體"/>
                <w:szCs w:val="24"/>
              </w:rPr>
              <w:t>次彙送但</w:t>
            </w:r>
            <w:r>
              <w:rPr>
                <w:rFonts w:eastAsia="標楷體"/>
                <w:szCs w:val="24"/>
              </w:rPr>
              <w:t>2</w:t>
            </w:r>
            <w:r>
              <w:rPr>
                <w:rFonts w:eastAsia="標楷體"/>
                <w:szCs w:val="24"/>
              </w:rPr>
              <w:t>次皆未按規定期程。</w:t>
            </w:r>
            <w:r>
              <w:rPr>
                <w:rFonts w:eastAsia="標楷體"/>
                <w:szCs w:val="24"/>
              </w:rPr>
              <w:t>(3</w:t>
            </w:r>
            <w:r>
              <w:rPr>
                <w:rFonts w:eastAsia="標楷體"/>
                <w:szCs w:val="24"/>
              </w:rPr>
              <w:t>分</w:t>
            </w:r>
            <w:r>
              <w:rPr>
                <w:rFonts w:eastAsia="標楷體"/>
                <w:szCs w:val="24"/>
              </w:rPr>
              <w:t>)</w:t>
            </w:r>
          </w:p>
          <w:p w:rsidR="005C0A8C" w:rsidRDefault="005C0A8C">
            <w:pPr>
              <w:suppressAutoHyphens/>
              <w:adjustRightInd/>
              <w:snapToGrid w:val="0"/>
              <w:spacing w:line="380" w:lineRule="exact"/>
              <w:jc w:val="both"/>
              <w:rPr>
                <w:rFonts w:eastAsia="標楷體"/>
                <w:szCs w:val="24"/>
              </w:rPr>
            </w:pPr>
            <w:r>
              <w:rPr>
                <w:rFonts w:eastAsia="標楷體" w:hint="eastAsia"/>
                <w:szCs w:val="24"/>
              </w:rPr>
              <w:t>4.</w:t>
            </w:r>
            <w:r>
              <w:rPr>
                <w:rFonts w:eastAsia="標楷體"/>
                <w:szCs w:val="24"/>
              </w:rPr>
              <w:t>僅</w:t>
            </w:r>
            <w:r>
              <w:rPr>
                <w:rFonts w:eastAsia="標楷體" w:hint="eastAsia"/>
                <w:szCs w:val="24"/>
              </w:rPr>
              <w:t>完成</w:t>
            </w:r>
            <w:r>
              <w:rPr>
                <w:rFonts w:eastAsia="標楷體"/>
                <w:szCs w:val="24"/>
              </w:rPr>
              <w:t>1</w:t>
            </w:r>
            <w:r>
              <w:rPr>
                <w:rFonts w:eastAsia="標楷體"/>
                <w:szCs w:val="24"/>
              </w:rPr>
              <w:t>次彙送且按規定期程。</w:t>
            </w:r>
            <w:r>
              <w:rPr>
                <w:rFonts w:eastAsia="標楷體"/>
                <w:szCs w:val="24"/>
              </w:rPr>
              <w:t>(2</w:t>
            </w:r>
            <w:r>
              <w:rPr>
                <w:rFonts w:eastAsia="標楷體"/>
                <w:szCs w:val="24"/>
              </w:rPr>
              <w:t>分）</w:t>
            </w:r>
          </w:p>
          <w:p w:rsidR="005C0A8C" w:rsidRDefault="005C0A8C">
            <w:pPr>
              <w:suppressAutoHyphens/>
              <w:adjustRightInd/>
              <w:snapToGrid w:val="0"/>
              <w:spacing w:line="380" w:lineRule="exact"/>
              <w:jc w:val="both"/>
              <w:rPr>
                <w:rFonts w:eastAsia="標楷體"/>
                <w:szCs w:val="24"/>
              </w:rPr>
            </w:pPr>
            <w:r>
              <w:rPr>
                <w:rFonts w:eastAsia="標楷體" w:hint="eastAsia"/>
                <w:szCs w:val="24"/>
              </w:rPr>
              <w:t>5.</w:t>
            </w:r>
            <w:r>
              <w:rPr>
                <w:rFonts w:eastAsia="標楷體"/>
                <w:szCs w:val="24"/>
              </w:rPr>
              <w:t>僅</w:t>
            </w:r>
            <w:r>
              <w:rPr>
                <w:rFonts w:eastAsia="標楷體" w:hint="eastAsia"/>
                <w:szCs w:val="24"/>
              </w:rPr>
              <w:t>完成</w:t>
            </w:r>
            <w:r>
              <w:rPr>
                <w:rFonts w:eastAsia="標楷體"/>
                <w:szCs w:val="24"/>
              </w:rPr>
              <w:t>1</w:t>
            </w:r>
            <w:r>
              <w:rPr>
                <w:rFonts w:eastAsia="標楷體"/>
                <w:szCs w:val="24"/>
              </w:rPr>
              <w:t>次彙送但未按規定期程。</w:t>
            </w:r>
            <w:r>
              <w:rPr>
                <w:rFonts w:eastAsia="標楷體"/>
                <w:szCs w:val="24"/>
              </w:rPr>
              <w:t>(1</w:t>
            </w:r>
            <w:r>
              <w:rPr>
                <w:rFonts w:eastAsia="標楷體"/>
                <w:szCs w:val="24"/>
              </w:rPr>
              <w:t>分</w:t>
            </w:r>
            <w:r>
              <w:rPr>
                <w:rFonts w:eastAsia="標楷體"/>
                <w:szCs w:val="24"/>
              </w:rPr>
              <w:t>)</w:t>
            </w:r>
          </w:p>
          <w:p w:rsidR="005C0A8C" w:rsidRDefault="005C0A8C">
            <w:pPr>
              <w:suppressAutoHyphens/>
              <w:adjustRightInd/>
              <w:snapToGrid w:val="0"/>
              <w:spacing w:line="380" w:lineRule="exact"/>
              <w:jc w:val="both"/>
              <w:rPr>
                <w:rFonts w:eastAsia="標楷體"/>
                <w:szCs w:val="24"/>
              </w:rPr>
            </w:pPr>
            <w:r>
              <w:rPr>
                <w:rFonts w:eastAsia="標楷體" w:hint="eastAsia"/>
                <w:szCs w:val="24"/>
              </w:rPr>
              <w:t>6.</w:t>
            </w:r>
            <w:r>
              <w:rPr>
                <w:rFonts w:eastAsia="標楷體"/>
                <w:szCs w:val="24"/>
              </w:rPr>
              <w:t>均未彙送者。</w:t>
            </w:r>
            <w:r>
              <w:rPr>
                <w:rFonts w:eastAsia="標楷體"/>
                <w:szCs w:val="24"/>
              </w:rPr>
              <w:t>(0</w:t>
            </w:r>
            <w:r>
              <w:rPr>
                <w:rFonts w:eastAsia="標楷體"/>
                <w:szCs w:val="24"/>
              </w:rPr>
              <w:t>分</w:t>
            </w:r>
            <w:r>
              <w:rPr>
                <w:rFonts w:eastAsia="標楷體"/>
                <w:szCs w:val="24"/>
              </w:rPr>
              <w:t>)</w:t>
            </w:r>
          </w:p>
        </w:tc>
        <w:tc>
          <w:tcPr>
            <w:tcW w:w="4721" w:type="dxa"/>
          </w:tcPr>
          <w:p w:rsidR="005C0A8C" w:rsidRDefault="005C0A8C">
            <w:pPr>
              <w:adjustRightInd/>
              <w:spacing w:line="320" w:lineRule="exact"/>
              <w:rPr>
                <w:rFonts w:eastAsia="標楷體"/>
                <w:szCs w:val="24"/>
              </w:rPr>
            </w:pPr>
          </w:p>
        </w:tc>
        <w:tc>
          <w:tcPr>
            <w:tcW w:w="926" w:type="dxa"/>
          </w:tcPr>
          <w:p w:rsidR="005C0A8C" w:rsidRDefault="005C0A8C">
            <w:pPr>
              <w:adjustRightInd/>
              <w:spacing w:line="320" w:lineRule="exact"/>
              <w:jc w:val="center"/>
              <w:rPr>
                <w:rFonts w:eastAsia="標楷體"/>
                <w:sz w:val="26"/>
                <w:szCs w:val="26"/>
              </w:rPr>
            </w:pPr>
          </w:p>
        </w:tc>
      </w:tr>
      <w:tr w:rsidR="005C0A8C">
        <w:trPr>
          <w:trHeight w:val="443"/>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33.</w:t>
            </w:r>
            <w:r>
              <w:rPr>
                <w:rFonts w:eastAsia="標楷體"/>
                <w:szCs w:val="24"/>
                <w:lang w:eastAsia="ar-SA"/>
              </w:rPr>
              <w:t>辦理已銷毀檔案目錄更新</w:t>
            </w:r>
            <w:r>
              <w:rPr>
                <w:rFonts w:eastAsia="標楷體"/>
                <w:szCs w:val="24"/>
              </w:rPr>
              <w:t>。</w:t>
            </w:r>
          </w:p>
        </w:tc>
        <w:tc>
          <w:tcPr>
            <w:tcW w:w="5013" w:type="dxa"/>
          </w:tcPr>
          <w:p w:rsidR="005C0A8C" w:rsidRDefault="005C0A8C">
            <w:pPr>
              <w:suppressAutoHyphens/>
              <w:adjustRightInd/>
              <w:snapToGrid w:val="0"/>
              <w:spacing w:line="38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80" w:lineRule="exact"/>
              <w:ind w:left="318" w:hanging="284"/>
              <w:jc w:val="both"/>
              <w:rPr>
                <w:rFonts w:eastAsia="標楷體"/>
                <w:szCs w:val="24"/>
              </w:rPr>
            </w:pPr>
            <w:r>
              <w:rPr>
                <w:rFonts w:eastAsia="標楷體"/>
                <w:szCs w:val="24"/>
              </w:rPr>
              <w:t>查核經檔案局核復且已執行銷毀之紙本檔案銷毀目錄及簽辦文件。</w:t>
            </w:r>
          </w:p>
          <w:p w:rsidR="005C0A8C" w:rsidRDefault="005C0A8C">
            <w:pPr>
              <w:numPr>
                <w:ilvl w:val="1"/>
                <w:numId w:val="12"/>
              </w:numPr>
              <w:suppressAutoHyphens/>
              <w:adjustRightInd/>
              <w:snapToGrid w:val="0"/>
              <w:spacing w:line="380" w:lineRule="exact"/>
              <w:ind w:left="318" w:hanging="284"/>
              <w:jc w:val="both"/>
              <w:rPr>
                <w:rFonts w:eastAsia="標楷體"/>
                <w:szCs w:val="24"/>
              </w:rPr>
            </w:pPr>
            <w:r>
              <w:rPr>
                <w:rFonts w:eastAsia="標楷體"/>
                <w:szCs w:val="24"/>
              </w:rPr>
              <w:t>抽檢檔案銷毀目錄所列銷毀檔案至少</w:t>
            </w:r>
            <w:r>
              <w:rPr>
                <w:rFonts w:eastAsia="標楷體"/>
                <w:szCs w:val="24"/>
              </w:rPr>
              <w:t>10</w:t>
            </w:r>
            <w:r>
              <w:rPr>
                <w:rFonts w:eastAsia="標楷體"/>
                <w:szCs w:val="24"/>
              </w:rPr>
              <w:t>筆</w:t>
            </w:r>
            <w:r>
              <w:rPr>
                <w:rFonts w:eastAsia="標楷體"/>
                <w:szCs w:val="24"/>
              </w:rPr>
              <w:t>(10</w:t>
            </w:r>
            <w:r>
              <w:rPr>
                <w:rFonts w:eastAsia="標楷體"/>
                <w:szCs w:val="24"/>
              </w:rPr>
              <w:t>筆以下者，全數查檢</w:t>
            </w:r>
            <w:r>
              <w:rPr>
                <w:rFonts w:eastAsia="標楷體"/>
                <w:szCs w:val="24"/>
              </w:rPr>
              <w:t>)</w:t>
            </w:r>
            <w:r>
              <w:rPr>
                <w:rFonts w:eastAsia="標楷體"/>
                <w:szCs w:val="24"/>
              </w:rPr>
              <w:t>，並於機關檔案目錄查詢網查詢檢視其目錄是否下架；已下架者，視為合格。</w:t>
            </w:r>
          </w:p>
          <w:p w:rsidR="005C0A8C" w:rsidRDefault="005C0A8C">
            <w:pPr>
              <w:suppressAutoHyphens/>
              <w:adjustRightInd/>
              <w:snapToGrid w:val="0"/>
              <w:spacing w:line="38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80" w:lineRule="exact"/>
              <w:rPr>
                <w:rFonts w:eastAsia="標楷體"/>
                <w:szCs w:val="24"/>
              </w:rPr>
            </w:pPr>
            <w:r>
              <w:rPr>
                <w:rFonts w:eastAsia="標楷體"/>
                <w:szCs w:val="24"/>
              </w:rPr>
              <w:t>(</w:t>
            </w:r>
            <w:r>
              <w:rPr>
                <w:rFonts w:eastAsia="標楷體"/>
                <w:szCs w:val="24"/>
              </w:rPr>
              <w:t>合格筆數</w:t>
            </w:r>
            <w:r>
              <w:rPr>
                <w:rFonts w:eastAsia="標楷體"/>
                <w:szCs w:val="24"/>
              </w:rPr>
              <w:t>/</w:t>
            </w:r>
            <w:r>
              <w:rPr>
                <w:rFonts w:eastAsia="標楷體"/>
                <w:szCs w:val="24"/>
              </w:rPr>
              <w:t>總抽檢筆數</w:t>
            </w:r>
            <w:r>
              <w:rPr>
                <w:rFonts w:eastAsia="標楷體"/>
                <w:szCs w:val="24"/>
              </w:rPr>
              <w:t>)*100%</w:t>
            </w:r>
          </w:p>
          <w:p w:rsidR="005C0A8C" w:rsidRDefault="005C0A8C">
            <w:pPr>
              <w:suppressAutoHyphens/>
              <w:adjustRightInd/>
              <w:snapToGrid w:val="0"/>
              <w:spacing w:line="380" w:lineRule="exact"/>
              <w:ind w:left="34"/>
              <w:jc w:val="both"/>
              <w:rPr>
                <w:rFonts w:eastAsia="標楷體"/>
                <w:szCs w:val="24"/>
              </w:rPr>
            </w:pPr>
            <w:r>
              <w:rPr>
                <w:rFonts w:eastAsia="標楷體" w:hint="eastAsia"/>
                <w:szCs w:val="24"/>
              </w:rPr>
              <w:t>達</w:t>
            </w:r>
            <w:r>
              <w:rPr>
                <w:rFonts w:eastAsia="標楷體" w:hint="eastAsia"/>
                <w:szCs w:val="24"/>
              </w:rPr>
              <w:t>100%(5</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90%-99%(4</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80" w:lineRule="exact"/>
              <w:ind w:left="34"/>
              <w:jc w:val="both"/>
              <w:rPr>
                <w:rFonts w:eastAsia="標楷體"/>
                <w:szCs w:val="24"/>
              </w:rPr>
            </w:pPr>
            <w:r>
              <w:rPr>
                <w:rFonts w:eastAsia="標楷體" w:hint="eastAsia"/>
                <w:szCs w:val="24"/>
              </w:rPr>
              <w:t>80%-89%(3</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70%-79%(2</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80" w:lineRule="exact"/>
              <w:ind w:left="34"/>
              <w:jc w:val="both"/>
              <w:rPr>
                <w:rFonts w:eastAsia="標楷體"/>
                <w:szCs w:val="24"/>
              </w:rPr>
            </w:pPr>
            <w:r>
              <w:rPr>
                <w:rFonts w:eastAsia="標楷體" w:hint="eastAsia"/>
                <w:szCs w:val="24"/>
              </w:rPr>
              <w:t>60%-69%(1</w:t>
            </w:r>
            <w:r>
              <w:rPr>
                <w:rFonts w:eastAsia="標楷體" w:hint="eastAsia"/>
                <w:szCs w:val="24"/>
              </w:rPr>
              <w:t>分</w:t>
            </w:r>
            <w:r>
              <w:rPr>
                <w:rFonts w:eastAsia="標楷體" w:hint="eastAsia"/>
                <w:szCs w:val="24"/>
              </w:rPr>
              <w:t>)</w:t>
            </w:r>
            <w:r>
              <w:rPr>
                <w:rFonts w:eastAsia="標楷體" w:hint="eastAsia"/>
                <w:szCs w:val="24"/>
              </w:rPr>
              <w:t>；未達</w:t>
            </w:r>
            <w:r>
              <w:rPr>
                <w:rFonts w:eastAsia="標楷體" w:hint="eastAsia"/>
                <w:szCs w:val="24"/>
              </w:rPr>
              <w:t>60%(0</w:t>
            </w:r>
            <w:r>
              <w:rPr>
                <w:rFonts w:eastAsia="標楷體" w:hint="eastAsia"/>
                <w:szCs w:val="24"/>
              </w:rPr>
              <w:t>分</w:t>
            </w:r>
            <w:r>
              <w:rPr>
                <w:rFonts w:eastAsia="標楷體" w:hint="eastAsia"/>
                <w:szCs w:val="24"/>
              </w:rPr>
              <w:t>)</w:t>
            </w:r>
            <w:r>
              <w:rPr>
                <w:rFonts w:eastAsia="標楷體"/>
                <w:szCs w:val="24"/>
              </w:rPr>
              <w:t>。</w:t>
            </w:r>
          </w:p>
        </w:tc>
        <w:tc>
          <w:tcPr>
            <w:tcW w:w="4721" w:type="dxa"/>
          </w:tcPr>
          <w:p w:rsidR="005C0A8C" w:rsidRDefault="005C0A8C">
            <w:pPr>
              <w:adjustRightInd/>
              <w:spacing w:line="320" w:lineRule="exact"/>
              <w:rPr>
                <w:rFonts w:eastAsia="標楷體"/>
                <w:szCs w:val="24"/>
              </w:rPr>
            </w:pPr>
          </w:p>
        </w:tc>
        <w:tc>
          <w:tcPr>
            <w:tcW w:w="926" w:type="dxa"/>
          </w:tcPr>
          <w:p w:rsidR="005C0A8C" w:rsidRDefault="005C0A8C">
            <w:pPr>
              <w:adjustRightInd/>
              <w:spacing w:line="320" w:lineRule="exact"/>
              <w:jc w:val="center"/>
              <w:rPr>
                <w:rFonts w:eastAsia="標楷體"/>
                <w:sz w:val="26"/>
                <w:szCs w:val="26"/>
              </w:rPr>
            </w:pPr>
          </w:p>
        </w:tc>
      </w:tr>
      <w:tr w:rsidR="005C0A8C">
        <w:trPr>
          <w:trHeight w:val="362"/>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rPr>
            </w:pPr>
            <w:r>
              <w:rPr>
                <w:rFonts w:eastAsia="標楷體" w:hint="eastAsia"/>
                <w:szCs w:val="24"/>
              </w:rPr>
              <w:t>34.</w:t>
            </w:r>
            <w:r>
              <w:rPr>
                <w:rFonts w:eastAsia="標楷體"/>
                <w:szCs w:val="24"/>
                <w:lang w:eastAsia="ar-SA"/>
              </w:rPr>
              <w:t>辦理已移轉檔案</w:t>
            </w:r>
            <w:r>
              <w:rPr>
                <w:rFonts w:eastAsia="標楷體"/>
                <w:szCs w:val="24"/>
              </w:rPr>
              <w:t>及</w:t>
            </w:r>
            <w:r>
              <w:rPr>
                <w:rFonts w:eastAsia="標楷體"/>
                <w:szCs w:val="24"/>
                <w:lang w:eastAsia="ar-SA"/>
              </w:rPr>
              <w:t>移交</w:t>
            </w:r>
            <w:r>
              <w:rPr>
                <w:rFonts w:eastAsia="標楷體"/>
                <w:szCs w:val="24"/>
                <w:lang w:eastAsia="ar-SA"/>
              </w:rPr>
              <w:t>/</w:t>
            </w:r>
            <w:r>
              <w:rPr>
                <w:rFonts w:eastAsia="標楷體"/>
                <w:szCs w:val="24"/>
                <w:lang w:eastAsia="ar-SA"/>
              </w:rPr>
              <w:t>接管檔案</w:t>
            </w:r>
            <w:r>
              <w:rPr>
                <w:rFonts w:eastAsia="標楷體"/>
                <w:szCs w:val="24"/>
              </w:rPr>
              <w:t>之</w:t>
            </w:r>
            <w:r>
              <w:rPr>
                <w:rFonts w:eastAsia="標楷體"/>
                <w:szCs w:val="24"/>
                <w:lang w:eastAsia="ar-SA"/>
              </w:rPr>
              <w:t>目錄更新</w:t>
            </w:r>
            <w:r>
              <w:rPr>
                <w:rFonts w:eastAsia="標楷體"/>
                <w:szCs w:val="24"/>
              </w:rPr>
              <w:t>。</w:t>
            </w:r>
          </w:p>
        </w:tc>
        <w:tc>
          <w:tcPr>
            <w:tcW w:w="5013" w:type="dxa"/>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20" w:lineRule="exact"/>
              <w:ind w:left="318" w:hanging="284"/>
              <w:jc w:val="both"/>
              <w:rPr>
                <w:rFonts w:eastAsia="標楷體"/>
                <w:szCs w:val="24"/>
              </w:rPr>
            </w:pPr>
            <w:r>
              <w:rPr>
                <w:rFonts w:eastAsia="標楷體"/>
                <w:szCs w:val="24"/>
              </w:rPr>
              <w:t>查核經檔案局核准且已移轉點交至檔案局之紙本檔案移轉目錄，以及機關間辦理檔案移交或接管作業情形，併附</w:t>
            </w:r>
            <w:r>
              <w:rPr>
                <w:rFonts w:eastAsia="標楷體" w:hint="eastAsia"/>
                <w:szCs w:val="24"/>
              </w:rPr>
              <w:t>移交或接管目錄及</w:t>
            </w:r>
            <w:r>
              <w:rPr>
                <w:rFonts w:eastAsia="標楷體"/>
                <w:szCs w:val="24"/>
              </w:rPr>
              <w:t>簽辦文件。</w:t>
            </w:r>
          </w:p>
          <w:p w:rsidR="005C0A8C" w:rsidRDefault="005C0A8C">
            <w:pPr>
              <w:numPr>
                <w:ilvl w:val="1"/>
                <w:numId w:val="12"/>
              </w:numPr>
              <w:suppressAutoHyphens/>
              <w:adjustRightInd/>
              <w:snapToGrid w:val="0"/>
              <w:spacing w:line="320" w:lineRule="exact"/>
              <w:ind w:left="318" w:hanging="284"/>
              <w:jc w:val="both"/>
              <w:rPr>
                <w:rFonts w:eastAsia="標楷體"/>
                <w:szCs w:val="24"/>
              </w:rPr>
            </w:pPr>
            <w:r>
              <w:rPr>
                <w:rFonts w:eastAsia="標楷體"/>
                <w:szCs w:val="24"/>
              </w:rPr>
              <w:t>抽檢檔案移轉或移交或接管目錄所列檔案至少</w:t>
            </w:r>
            <w:r>
              <w:rPr>
                <w:rFonts w:eastAsia="標楷體"/>
                <w:szCs w:val="24"/>
              </w:rPr>
              <w:t>10</w:t>
            </w:r>
            <w:r>
              <w:rPr>
                <w:rFonts w:eastAsia="標楷體"/>
                <w:szCs w:val="24"/>
              </w:rPr>
              <w:t>筆</w:t>
            </w:r>
            <w:r>
              <w:rPr>
                <w:rFonts w:eastAsia="標楷體"/>
                <w:szCs w:val="24"/>
              </w:rPr>
              <w:t>(1</w:t>
            </w:r>
            <w:r>
              <w:rPr>
                <w:rFonts w:eastAsia="標楷體" w:hint="eastAsia"/>
                <w:szCs w:val="24"/>
              </w:rPr>
              <w:t>0</w:t>
            </w:r>
            <w:r>
              <w:rPr>
                <w:rFonts w:eastAsia="標楷體"/>
                <w:szCs w:val="24"/>
              </w:rPr>
              <w:t>筆以下者，全數查檢</w:t>
            </w:r>
            <w:r>
              <w:rPr>
                <w:rFonts w:eastAsia="標楷體"/>
                <w:szCs w:val="24"/>
              </w:rPr>
              <w:t>)</w:t>
            </w:r>
            <w:r>
              <w:rPr>
                <w:rFonts w:eastAsia="標楷體"/>
                <w:szCs w:val="24"/>
              </w:rPr>
              <w:t>。上開數量係各項總計，並於機關檔案目錄查詢網抽檢目錄是否更新；已更新者，視為合格。</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20" w:lineRule="exact"/>
              <w:rPr>
                <w:rFonts w:eastAsia="標楷體"/>
                <w:szCs w:val="24"/>
              </w:rPr>
            </w:pPr>
            <w:r>
              <w:rPr>
                <w:rFonts w:eastAsia="標楷體"/>
                <w:szCs w:val="24"/>
              </w:rPr>
              <w:t>(</w:t>
            </w:r>
            <w:r>
              <w:rPr>
                <w:rFonts w:eastAsia="標楷體"/>
                <w:szCs w:val="24"/>
              </w:rPr>
              <w:t>合格筆數</w:t>
            </w:r>
            <w:r>
              <w:rPr>
                <w:rFonts w:eastAsia="標楷體"/>
                <w:szCs w:val="24"/>
              </w:rPr>
              <w:t>/</w:t>
            </w:r>
            <w:r>
              <w:rPr>
                <w:rFonts w:eastAsia="標楷體"/>
                <w:szCs w:val="24"/>
              </w:rPr>
              <w:t>總抽檢筆數</w:t>
            </w:r>
            <w:r>
              <w:rPr>
                <w:rFonts w:eastAsia="標楷體"/>
                <w:szCs w:val="24"/>
              </w:rPr>
              <w:t>)*100%</w:t>
            </w:r>
          </w:p>
          <w:p w:rsidR="005C0A8C" w:rsidRDefault="005C0A8C">
            <w:pPr>
              <w:suppressAutoHyphens/>
              <w:adjustRightInd/>
              <w:snapToGrid w:val="0"/>
              <w:spacing w:line="320" w:lineRule="exact"/>
              <w:jc w:val="both"/>
              <w:rPr>
                <w:rFonts w:eastAsia="標楷體"/>
                <w:szCs w:val="24"/>
              </w:rPr>
            </w:pPr>
            <w:r>
              <w:rPr>
                <w:rFonts w:eastAsia="標楷體" w:hint="eastAsia"/>
                <w:szCs w:val="24"/>
              </w:rPr>
              <w:t>達</w:t>
            </w:r>
            <w:r>
              <w:rPr>
                <w:rFonts w:eastAsia="標楷體" w:hint="eastAsia"/>
                <w:szCs w:val="24"/>
              </w:rPr>
              <w:t>100%(5</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90%-99%(4</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20" w:lineRule="exact"/>
              <w:jc w:val="both"/>
              <w:rPr>
                <w:rFonts w:eastAsia="標楷體"/>
                <w:szCs w:val="24"/>
              </w:rPr>
            </w:pPr>
            <w:r>
              <w:rPr>
                <w:rFonts w:eastAsia="標楷體" w:hint="eastAsia"/>
                <w:szCs w:val="24"/>
              </w:rPr>
              <w:t>80%-89%(3</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70%-79%(2</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20" w:lineRule="exact"/>
              <w:jc w:val="both"/>
              <w:rPr>
                <w:rFonts w:eastAsia="標楷體"/>
                <w:szCs w:val="24"/>
              </w:rPr>
            </w:pPr>
            <w:r>
              <w:rPr>
                <w:rFonts w:eastAsia="標楷體" w:hint="eastAsia"/>
                <w:szCs w:val="24"/>
              </w:rPr>
              <w:t>60%-69%(1</w:t>
            </w:r>
            <w:r>
              <w:rPr>
                <w:rFonts w:eastAsia="標楷體" w:hint="eastAsia"/>
                <w:szCs w:val="24"/>
              </w:rPr>
              <w:t>分</w:t>
            </w:r>
            <w:r>
              <w:rPr>
                <w:rFonts w:eastAsia="標楷體" w:hint="eastAsia"/>
                <w:szCs w:val="24"/>
              </w:rPr>
              <w:t>)</w:t>
            </w:r>
            <w:r>
              <w:rPr>
                <w:rFonts w:eastAsia="標楷體" w:hint="eastAsia"/>
                <w:szCs w:val="24"/>
              </w:rPr>
              <w:t>；未達</w:t>
            </w:r>
            <w:r>
              <w:rPr>
                <w:rFonts w:eastAsia="標楷體" w:hint="eastAsia"/>
                <w:szCs w:val="24"/>
              </w:rPr>
              <w:t>60%(0</w:t>
            </w:r>
            <w:r>
              <w:rPr>
                <w:rFonts w:eastAsia="標楷體" w:hint="eastAsia"/>
                <w:szCs w:val="24"/>
              </w:rPr>
              <w:t>分</w:t>
            </w:r>
            <w:r>
              <w:rPr>
                <w:rFonts w:eastAsia="標楷體" w:hint="eastAsia"/>
                <w:szCs w:val="24"/>
              </w:rPr>
              <w:t>)</w:t>
            </w:r>
            <w:r>
              <w:rPr>
                <w:rFonts w:eastAsia="標楷體" w:hint="eastAsia"/>
                <w:szCs w:val="24"/>
              </w:rPr>
              <w:t>。</w:t>
            </w:r>
          </w:p>
        </w:tc>
        <w:tc>
          <w:tcPr>
            <w:tcW w:w="4721" w:type="dxa"/>
          </w:tcPr>
          <w:p w:rsidR="005C0A8C" w:rsidRDefault="005C0A8C">
            <w:pPr>
              <w:adjustRightInd/>
              <w:spacing w:line="320" w:lineRule="exact"/>
              <w:rPr>
                <w:rFonts w:eastAsia="標楷體"/>
                <w:szCs w:val="24"/>
              </w:rPr>
            </w:pPr>
          </w:p>
        </w:tc>
        <w:tc>
          <w:tcPr>
            <w:tcW w:w="926" w:type="dxa"/>
          </w:tcPr>
          <w:p w:rsidR="005C0A8C" w:rsidRDefault="005C0A8C">
            <w:pPr>
              <w:adjustRightInd/>
              <w:spacing w:line="320" w:lineRule="exact"/>
              <w:jc w:val="center"/>
              <w:rPr>
                <w:rFonts w:eastAsia="標楷體"/>
                <w:sz w:val="26"/>
                <w:szCs w:val="26"/>
              </w:rPr>
            </w:pPr>
          </w:p>
        </w:tc>
      </w:tr>
      <w:tr w:rsidR="005C0A8C">
        <w:trPr>
          <w:trHeight w:val="731"/>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rPr>
            </w:pPr>
            <w:r>
              <w:rPr>
                <w:rFonts w:eastAsia="標楷體" w:hint="eastAsia"/>
                <w:szCs w:val="24"/>
              </w:rPr>
              <w:t>35.</w:t>
            </w:r>
            <w:r>
              <w:rPr>
                <w:rFonts w:eastAsia="標楷體"/>
                <w:szCs w:val="24"/>
                <w:lang w:eastAsia="ar-SA"/>
              </w:rPr>
              <w:t>依規定程序辦理調案原件逾期未歸還之稽催</w:t>
            </w:r>
            <w:r>
              <w:rPr>
                <w:rFonts w:eastAsia="標楷體"/>
                <w:szCs w:val="24"/>
              </w:rPr>
              <w:t>。</w:t>
            </w:r>
          </w:p>
        </w:tc>
        <w:tc>
          <w:tcPr>
            <w:tcW w:w="5013" w:type="dxa"/>
          </w:tcPr>
          <w:p w:rsidR="005C0A8C" w:rsidRDefault="005C0A8C">
            <w:pPr>
              <w:suppressAutoHyphens/>
              <w:adjustRightInd/>
              <w:snapToGrid w:val="0"/>
              <w:spacing w:line="320" w:lineRule="exact"/>
              <w:ind w:left="34"/>
              <w:jc w:val="both"/>
              <w:rPr>
                <w:rFonts w:eastAsia="標楷體"/>
                <w:b/>
                <w:szCs w:val="24"/>
              </w:rPr>
            </w:pPr>
            <w:r>
              <w:rPr>
                <w:rFonts w:eastAsia="標楷體"/>
                <w:b/>
                <w:szCs w:val="24"/>
              </w:rPr>
              <w:t>評鑑方式：</w:t>
            </w:r>
          </w:p>
          <w:p w:rsidR="005C0A8C" w:rsidRDefault="005C0A8C">
            <w:pPr>
              <w:suppressAutoHyphens/>
              <w:adjustRightInd/>
              <w:snapToGrid w:val="0"/>
              <w:spacing w:line="320" w:lineRule="exact"/>
              <w:ind w:left="34"/>
              <w:jc w:val="both"/>
              <w:rPr>
                <w:rFonts w:eastAsia="標楷體" w:hint="eastAsia"/>
                <w:szCs w:val="24"/>
              </w:rPr>
            </w:pPr>
            <w:r>
              <w:rPr>
                <w:rFonts w:eastAsia="標楷體" w:hint="eastAsia"/>
                <w:szCs w:val="24"/>
              </w:rPr>
              <w:t>抽檢有借調檔案原件逾期未歸還且未辦理展期者之檔案至少</w:t>
            </w:r>
            <w:r>
              <w:rPr>
                <w:rFonts w:eastAsia="標楷體" w:hint="eastAsia"/>
                <w:szCs w:val="24"/>
              </w:rPr>
              <w:t>10</w:t>
            </w:r>
            <w:r>
              <w:rPr>
                <w:rFonts w:eastAsia="標楷體" w:hint="eastAsia"/>
                <w:szCs w:val="24"/>
              </w:rPr>
              <w:t>筆</w:t>
            </w:r>
            <w:r>
              <w:rPr>
                <w:rFonts w:eastAsia="標楷體" w:hint="eastAsia"/>
                <w:szCs w:val="24"/>
              </w:rPr>
              <w:t xml:space="preserve"> (10</w:t>
            </w:r>
            <w:r>
              <w:rPr>
                <w:rFonts w:eastAsia="標楷體" w:hint="eastAsia"/>
                <w:szCs w:val="24"/>
              </w:rPr>
              <w:t>筆以下者，全數查檢</w:t>
            </w:r>
            <w:r>
              <w:rPr>
                <w:rFonts w:eastAsia="標楷體" w:hint="eastAsia"/>
                <w:szCs w:val="24"/>
              </w:rPr>
              <w:t>)</w:t>
            </w:r>
            <w:r>
              <w:rPr>
                <w:rFonts w:eastAsia="標楷體" w:hint="eastAsia"/>
                <w:szCs w:val="24"/>
              </w:rPr>
              <w:t>，查核檔案管理人員是否依規定辦理稽催。</w:t>
            </w:r>
          </w:p>
          <w:p w:rsidR="005C0A8C" w:rsidRDefault="005C0A8C">
            <w:pPr>
              <w:suppressAutoHyphens/>
              <w:adjustRightInd/>
              <w:snapToGrid w:val="0"/>
              <w:spacing w:line="320" w:lineRule="exact"/>
              <w:ind w:left="36"/>
              <w:jc w:val="both"/>
              <w:rPr>
                <w:rFonts w:eastAsia="標楷體"/>
                <w:b/>
                <w:szCs w:val="24"/>
              </w:rPr>
            </w:pPr>
            <w:r>
              <w:rPr>
                <w:rFonts w:eastAsia="標楷體"/>
                <w:b/>
                <w:szCs w:val="24"/>
              </w:rPr>
              <w:t>評分標準：</w:t>
            </w:r>
          </w:p>
          <w:p w:rsidR="005C0A8C" w:rsidRDefault="005C0A8C">
            <w:pPr>
              <w:suppressAutoHyphens/>
              <w:adjustRightInd/>
              <w:snapToGrid w:val="0"/>
              <w:spacing w:line="320" w:lineRule="exact"/>
              <w:jc w:val="both"/>
              <w:rPr>
                <w:rFonts w:eastAsia="標楷體"/>
                <w:szCs w:val="24"/>
              </w:rPr>
            </w:pPr>
            <w:r>
              <w:rPr>
                <w:rFonts w:eastAsia="標楷體"/>
                <w:szCs w:val="24"/>
              </w:rPr>
              <w:t>(</w:t>
            </w:r>
            <w:r>
              <w:rPr>
                <w:rFonts w:eastAsia="標楷體"/>
                <w:szCs w:val="24"/>
              </w:rPr>
              <w:t>合格筆數</w:t>
            </w:r>
            <w:r>
              <w:rPr>
                <w:rFonts w:eastAsia="標楷體"/>
                <w:szCs w:val="24"/>
              </w:rPr>
              <w:t>/</w:t>
            </w:r>
            <w:r>
              <w:rPr>
                <w:rFonts w:eastAsia="標楷體"/>
                <w:szCs w:val="24"/>
              </w:rPr>
              <w:t>總查檢筆數</w:t>
            </w:r>
            <w:r>
              <w:rPr>
                <w:rFonts w:eastAsia="標楷體"/>
                <w:szCs w:val="24"/>
              </w:rPr>
              <w:t>)*100%</w:t>
            </w:r>
          </w:p>
          <w:p w:rsidR="005C0A8C" w:rsidRDefault="005C0A8C">
            <w:pPr>
              <w:suppressAutoHyphens/>
              <w:adjustRightInd/>
              <w:snapToGrid w:val="0"/>
              <w:spacing w:line="320" w:lineRule="exact"/>
              <w:ind w:left="36"/>
              <w:jc w:val="both"/>
              <w:rPr>
                <w:rFonts w:eastAsia="標楷體"/>
                <w:szCs w:val="24"/>
              </w:rPr>
            </w:pPr>
            <w:r>
              <w:rPr>
                <w:rFonts w:eastAsia="標楷體" w:hint="eastAsia"/>
                <w:szCs w:val="24"/>
              </w:rPr>
              <w:t>達</w:t>
            </w:r>
            <w:r>
              <w:rPr>
                <w:rFonts w:eastAsia="標楷體" w:hint="eastAsia"/>
                <w:szCs w:val="24"/>
              </w:rPr>
              <w:t>100%(5</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90%-99%(4</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20" w:lineRule="exact"/>
              <w:ind w:left="36"/>
              <w:jc w:val="both"/>
              <w:rPr>
                <w:rFonts w:eastAsia="標楷體"/>
                <w:szCs w:val="24"/>
              </w:rPr>
            </w:pPr>
            <w:r>
              <w:rPr>
                <w:rFonts w:eastAsia="標楷體" w:hint="eastAsia"/>
                <w:szCs w:val="24"/>
              </w:rPr>
              <w:t>80%-89%(3</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70%-79%(2</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20" w:lineRule="exact"/>
              <w:ind w:left="36"/>
              <w:jc w:val="both"/>
              <w:rPr>
                <w:rFonts w:eastAsia="標楷體"/>
                <w:szCs w:val="24"/>
              </w:rPr>
            </w:pPr>
            <w:r>
              <w:rPr>
                <w:rFonts w:eastAsia="標楷體" w:hint="eastAsia"/>
                <w:szCs w:val="24"/>
              </w:rPr>
              <w:t>60%-69%(1</w:t>
            </w:r>
            <w:r>
              <w:rPr>
                <w:rFonts w:eastAsia="標楷體" w:hint="eastAsia"/>
                <w:szCs w:val="24"/>
              </w:rPr>
              <w:t>分</w:t>
            </w:r>
            <w:r>
              <w:rPr>
                <w:rFonts w:eastAsia="標楷體" w:hint="eastAsia"/>
                <w:szCs w:val="24"/>
              </w:rPr>
              <w:t>)</w:t>
            </w:r>
            <w:r>
              <w:rPr>
                <w:rFonts w:eastAsia="標楷體" w:hint="eastAsia"/>
                <w:szCs w:val="24"/>
              </w:rPr>
              <w:t>；未達</w:t>
            </w:r>
            <w:r>
              <w:rPr>
                <w:rFonts w:eastAsia="標楷體" w:hint="eastAsia"/>
                <w:szCs w:val="24"/>
              </w:rPr>
              <w:t>60%(0</w:t>
            </w:r>
            <w:r>
              <w:rPr>
                <w:rFonts w:eastAsia="標楷體" w:hint="eastAsia"/>
                <w:szCs w:val="24"/>
              </w:rPr>
              <w:t>分</w:t>
            </w:r>
            <w:r>
              <w:rPr>
                <w:rFonts w:eastAsia="標楷體" w:hint="eastAsia"/>
                <w:szCs w:val="24"/>
              </w:rPr>
              <w:t>)</w:t>
            </w:r>
            <w:r>
              <w:rPr>
                <w:rFonts w:eastAsia="標楷體"/>
                <w:szCs w:val="24"/>
              </w:rPr>
              <w:t>。</w:t>
            </w:r>
          </w:p>
        </w:tc>
        <w:tc>
          <w:tcPr>
            <w:tcW w:w="4721" w:type="dxa"/>
          </w:tcPr>
          <w:p w:rsidR="005C0A8C" w:rsidRDefault="005C0A8C">
            <w:pPr>
              <w:adjustRightInd/>
              <w:spacing w:line="320" w:lineRule="exact"/>
              <w:rPr>
                <w:rFonts w:eastAsia="標楷體"/>
                <w:szCs w:val="24"/>
              </w:rPr>
            </w:pPr>
          </w:p>
        </w:tc>
        <w:tc>
          <w:tcPr>
            <w:tcW w:w="926" w:type="dxa"/>
          </w:tcPr>
          <w:p w:rsidR="005C0A8C" w:rsidRDefault="005C0A8C">
            <w:pPr>
              <w:adjustRightInd/>
              <w:spacing w:line="320" w:lineRule="exact"/>
              <w:jc w:val="center"/>
              <w:rPr>
                <w:rFonts w:eastAsia="標楷體"/>
                <w:sz w:val="26"/>
                <w:szCs w:val="26"/>
              </w:rPr>
            </w:pPr>
          </w:p>
        </w:tc>
      </w:tr>
      <w:tr w:rsidR="005C0A8C">
        <w:trPr>
          <w:trHeight w:val="731"/>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rPr>
            </w:pPr>
            <w:r>
              <w:rPr>
                <w:rFonts w:eastAsia="標楷體" w:hint="eastAsia"/>
                <w:szCs w:val="24"/>
              </w:rPr>
              <w:t>36.</w:t>
            </w:r>
            <w:r>
              <w:rPr>
                <w:rFonts w:eastAsia="標楷體"/>
                <w:szCs w:val="24"/>
                <w:lang w:eastAsia="ar-SA"/>
              </w:rPr>
              <w:t>檔案應用准駁於</w:t>
            </w:r>
            <w:r>
              <w:rPr>
                <w:rFonts w:eastAsia="標楷體"/>
                <w:szCs w:val="24"/>
                <w:lang w:eastAsia="ar-SA"/>
              </w:rPr>
              <w:t>30</w:t>
            </w:r>
            <w:r>
              <w:rPr>
                <w:rFonts w:eastAsia="標楷體"/>
                <w:szCs w:val="24"/>
                <w:lang w:eastAsia="ar-SA"/>
              </w:rPr>
              <w:t>日內通知申請人</w:t>
            </w:r>
            <w:r>
              <w:rPr>
                <w:rFonts w:eastAsia="標楷體"/>
                <w:szCs w:val="24"/>
              </w:rPr>
              <w:t>。</w:t>
            </w:r>
            <w:r>
              <w:rPr>
                <w:rFonts w:eastAsia="標楷體"/>
                <w:szCs w:val="24"/>
                <w:lang w:eastAsia="ar-SA"/>
              </w:rPr>
              <w:t xml:space="preserve"> </w:t>
            </w:r>
          </w:p>
        </w:tc>
        <w:tc>
          <w:tcPr>
            <w:tcW w:w="5013" w:type="dxa"/>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suppressAutoHyphens/>
              <w:adjustRightInd/>
              <w:snapToGrid w:val="0"/>
              <w:spacing w:line="320" w:lineRule="exact"/>
              <w:jc w:val="both"/>
              <w:rPr>
                <w:rFonts w:eastAsia="標楷體"/>
                <w:szCs w:val="24"/>
              </w:rPr>
            </w:pPr>
            <w:r>
              <w:rPr>
                <w:rFonts w:eastAsia="標楷體"/>
                <w:szCs w:val="24"/>
              </w:rPr>
              <w:t>查核受理檔案應用申請</w:t>
            </w:r>
            <w:r>
              <w:rPr>
                <w:rFonts w:eastAsia="標楷體" w:hint="eastAsia"/>
                <w:szCs w:val="24"/>
              </w:rPr>
              <w:t>之回復</w:t>
            </w:r>
            <w:r>
              <w:rPr>
                <w:rFonts w:eastAsia="標楷體"/>
                <w:szCs w:val="24"/>
              </w:rPr>
              <w:t>紀錄，如機關檔案應用申請書及其簽辦文件，至少</w:t>
            </w:r>
            <w:r>
              <w:rPr>
                <w:rFonts w:eastAsia="標楷體"/>
                <w:szCs w:val="24"/>
              </w:rPr>
              <w:t>10</w:t>
            </w:r>
            <w:r>
              <w:rPr>
                <w:rFonts w:eastAsia="標楷體"/>
                <w:szCs w:val="24"/>
              </w:rPr>
              <w:t>份</w:t>
            </w:r>
            <w:r>
              <w:rPr>
                <w:rFonts w:eastAsia="標楷體"/>
                <w:szCs w:val="24"/>
              </w:rPr>
              <w:t>(10</w:t>
            </w:r>
            <w:r>
              <w:rPr>
                <w:rFonts w:eastAsia="標楷體"/>
                <w:szCs w:val="24"/>
              </w:rPr>
              <w:t>份以下者，全數查檢</w:t>
            </w:r>
            <w:r>
              <w:rPr>
                <w:rFonts w:eastAsia="標楷體"/>
                <w:szCs w:val="24"/>
              </w:rPr>
              <w:t>)</w:t>
            </w:r>
            <w:r>
              <w:rPr>
                <w:rFonts w:eastAsia="標楷體"/>
                <w:szCs w:val="24"/>
              </w:rPr>
              <w:t>，於</w:t>
            </w:r>
            <w:r>
              <w:rPr>
                <w:rFonts w:eastAsia="標楷體"/>
                <w:szCs w:val="24"/>
              </w:rPr>
              <w:t>30</w:t>
            </w:r>
            <w:r>
              <w:rPr>
                <w:rFonts w:eastAsia="標楷體"/>
                <w:szCs w:val="24"/>
              </w:rPr>
              <w:t>日內通知申請人者，視為合格。</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20" w:lineRule="exact"/>
              <w:rPr>
                <w:rFonts w:eastAsia="標楷體"/>
                <w:szCs w:val="24"/>
              </w:rPr>
            </w:pPr>
            <w:r>
              <w:rPr>
                <w:rFonts w:eastAsia="標楷體"/>
                <w:szCs w:val="24"/>
              </w:rPr>
              <w:t>（合格份數</w:t>
            </w:r>
            <w:r>
              <w:rPr>
                <w:rFonts w:eastAsia="標楷體"/>
                <w:szCs w:val="24"/>
              </w:rPr>
              <w:t>/</w:t>
            </w:r>
            <w:r>
              <w:rPr>
                <w:rFonts w:eastAsia="標楷體"/>
                <w:szCs w:val="24"/>
              </w:rPr>
              <w:t>總查檢份數）</w:t>
            </w:r>
            <w:r>
              <w:rPr>
                <w:rFonts w:eastAsia="標楷體"/>
                <w:szCs w:val="24"/>
              </w:rPr>
              <w:t>*100%</w:t>
            </w:r>
          </w:p>
          <w:p w:rsidR="005C0A8C" w:rsidRDefault="005C0A8C">
            <w:pPr>
              <w:suppressAutoHyphens/>
              <w:adjustRightInd/>
              <w:snapToGrid w:val="0"/>
              <w:spacing w:line="320" w:lineRule="exact"/>
              <w:jc w:val="both"/>
              <w:rPr>
                <w:rFonts w:eastAsia="標楷體"/>
                <w:szCs w:val="24"/>
              </w:rPr>
            </w:pPr>
            <w:r>
              <w:rPr>
                <w:rFonts w:eastAsia="標楷體" w:hint="eastAsia"/>
                <w:szCs w:val="24"/>
              </w:rPr>
              <w:t>達</w:t>
            </w:r>
            <w:r>
              <w:rPr>
                <w:rFonts w:eastAsia="標楷體" w:hint="eastAsia"/>
                <w:szCs w:val="24"/>
              </w:rPr>
              <w:t>100%(5</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90%-99%(4</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20" w:lineRule="exact"/>
              <w:jc w:val="both"/>
              <w:rPr>
                <w:rFonts w:eastAsia="標楷體"/>
                <w:szCs w:val="24"/>
              </w:rPr>
            </w:pPr>
            <w:r>
              <w:rPr>
                <w:rFonts w:eastAsia="標楷體" w:hint="eastAsia"/>
                <w:szCs w:val="24"/>
              </w:rPr>
              <w:t>80%-89%(3</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70%-79%(2</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20" w:lineRule="exact"/>
              <w:jc w:val="both"/>
              <w:rPr>
                <w:rFonts w:eastAsia="標楷體"/>
                <w:szCs w:val="24"/>
              </w:rPr>
            </w:pPr>
            <w:r>
              <w:rPr>
                <w:rFonts w:eastAsia="標楷體" w:hint="eastAsia"/>
                <w:szCs w:val="24"/>
              </w:rPr>
              <w:t>60%-69%(1</w:t>
            </w:r>
            <w:r>
              <w:rPr>
                <w:rFonts w:eastAsia="標楷體" w:hint="eastAsia"/>
                <w:szCs w:val="24"/>
              </w:rPr>
              <w:t>分</w:t>
            </w:r>
            <w:r>
              <w:rPr>
                <w:rFonts w:eastAsia="標楷體" w:hint="eastAsia"/>
                <w:szCs w:val="24"/>
              </w:rPr>
              <w:t>)</w:t>
            </w:r>
            <w:r>
              <w:rPr>
                <w:rFonts w:eastAsia="標楷體" w:hint="eastAsia"/>
                <w:szCs w:val="24"/>
              </w:rPr>
              <w:t>；未達</w:t>
            </w:r>
            <w:r>
              <w:rPr>
                <w:rFonts w:eastAsia="標楷體" w:hint="eastAsia"/>
                <w:szCs w:val="24"/>
              </w:rPr>
              <w:t>60%(0</w:t>
            </w:r>
            <w:r>
              <w:rPr>
                <w:rFonts w:eastAsia="標楷體" w:hint="eastAsia"/>
                <w:szCs w:val="24"/>
              </w:rPr>
              <w:t>分</w:t>
            </w:r>
            <w:r>
              <w:rPr>
                <w:rFonts w:eastAsia="標楷體" w:hint="eastAsia"/>
                <w:szCs w:val="24"/>
              </w:rPr>
              <w:t>)</w:t>
            </w:r>
            <w:r>
              <w:rPr>
                <w:rFonts w:eastAsia="標楷體"/>
                <w:szCs w:val="24"/>
              </w:rPr>
              <w:t>。</w:t>
            </w:r>
          </w:p>
        </w:tc>
        <w:tc>
          <w:tcPr>
            <w:tcW w:w="4721" w:type="dxa"/>
          </w:tcPr>
          <w:p w:rsidR="005C0A8C" w:rsidRDefault="005C0A8C">
            <w:pPr>
              <w:adjustRightInd/>
              <w:spacing w:line="320" w:lineRule="exact"/>
              <w:rPr>
                <w:rFonts w:eastAsia="標楷體"/>
                <w:szCs w:val="24"/>
              </w:rPr>
            </w:pPr>
          </w:p>
        </w:tc>
        <w:tc>
          <w:tcPr>
            <w:tcW w:w="926" w:type="dxa"/>
          </w:tcPr>
          <w:p w:rsidR="005C0A8C" w:rsidRDefault="005C0A8C">
            <w:pPr>
              <w:adjustRightInd/>
              <w:spacing w:line="320" w:lineRule="exact"/>
              <w:jc w:val="center"/>
              <w:rPr>
                <w:rFonts w:eastAsia="標楷體"/>
                <w:sz w:val="26"/>
                <w:szCs w:val="26"/>
              </w:rPr>
            </w:pPr>
          </w:p>
        </w:tc>
      </w:tr>
      <w:tr w:rsidR="005C0A8C">
        <w:trPr>
          <w:trHeight w:val="102"/>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37.</w:t>
            </w:r>
            <w:r>
              <w:rPr>
                <w:rFonts w:eastAsia="標楷體"/>
                <w:szCs w:val="24"/>
              </w:rPr>
              <w:t>辦理</w:t>
            </w:r>
            <w:r>
              <w:rPr>
                <w:rFonts w:eastAsia="標楷體"/>
                <w:szCs w:val="24"/>
                <w:lang w:eastAsia="ar-SA"/>
              </w:rPr>
              <w:t>檔案</w:t>
            </w:r>
            <w:r>
              <w:rPr>
                <w:rFonts w:eastAsia="標楷體"/>
                <w:szCs w:val="24"/>
              </w:rPr>
              <w:t>應用情形。</w:t>
            </w:r>
          </w:p>
        </w:tc>
        <w:tc>
          <w:tcPr>
            <w:tcW w:w="5013" w:type="dxa"/>
          </w:tcPr>
          <w:p w:rsidR="005C0A8C" w:rsidRDefault="005C0A8C">
            <w:pPr>
              <w:suppressAutoHyphens/>
              <w:adjustRightInd/>
              <w:snapToGrid w:val="0"/>
              <w:spacing w:line="300" w:lineRule="exact"/>
              <w:ind w:left="36"/>
              <w:jc w:val="both"/>
              <w:rPr>
                <w:rFonts w:eastAsia="標楷體"/>
                <w:b/>
                <w:szCs w:val="24"/>
              </w:rPr>
            </w:pPr>
            <w:r>
              <w:rPr>
                <w:rFonts w:eastAsia="標楷體"/>
                <w:b/>
                <w:szCs w:val="24"/>
              </w:rPr>
              <w:t>評鑑方式：</w:t>
            </w:r>
          </w:p>
          <w:p w:rsidR="005C0A8C" w:rsidRDefault="005C0A8C">
            <w:pPr>
              <w:suppressAutoHyphens/>
              <w:adjustRightInd/>
              <w:snapToGrid w:val="0"/>
              <w:spacing w:line="300" w:lineRule="exact"/>
              <w:ind w:left="36"/>
              <w:jc w:val="both"/>
              <w:rPr>
                <w:rFonts w:eastAsia="標楷體"/>
                <w:szCs w:val="24"/>
              </w:rPr>
            </w:pPr>
            <w:r>
              <w:rPr>
                <w:rFonts w:eastAsia="標楷體"/>
                <w:szCs w:val="24"/>
              </w:rPr>
              <w:t>實地勘察檔案應用處所設置及運用機關網站提供檔案應用服務等情形。</w:t>
            </w:r>
          </w:p>
          <w:p w:rsidR="005C0A8C" w:rsidRDefault="005C0A8C">
            <w:pPr>
              <w:suppressAutoHyphens/>
              <w:adjustRightInd/>
              <w:snapToGrid w:val="0"/>
              <w:spacing w:line="300" w:lineRule="exact"/>
              <w:ind w:left="36"/>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00" w:lineRule="exact"/>
              <w:ind w:left="320" w:hanging="284"/>
              <w:rPr>
                <w:rFonts w:eastAsia="標楷體"/>
                <w:szCs w:val="24"/>
              </w:rPr>
            </w:pPr>
            <w:r>
              <w:rPr>
                <w:rFonts w:eastAsia="標楷體"/>
                <w:szCs w:val="24"/>
              </w:rPr>
              <w:t>採逐項累計方式計分：</w:t>
            </w:r>
          </w:p>
          <w:p w:rsidR="005C0A8C" w:rsidRDefault="005C0A8C">
            <w:pPr>
              <w:numPr>
                <w:ilvl w:val="0"/>
                <w:numId w:val="140"/>
              </w:numPr>
              <w:suppressAutoHyphens/>
              <w:adjustRightInd/>
              <w:snapToGrid w:val="0"/>
              <w:spacing w:line="300" w:lineRule="exact"/>
              <w:ind w:hanging="236"/>
              <w:jc w:val="both"/>
              <w:rPr>
                <w:rFonts w:eastAsia="標楷體"/>
                <w:szCs w:val="24"/>
              </w:rPr>
            </w:pPr>
            <w:r>
              <w:rPr>
                <w:rFonts w:eastAsia="標楷體"/>
                <w:szCs w:val="24"/>
              </w:rPr>
              <w:t>設置檔案應用處所</w:t>
            </w:r>
            <w:r>
              <w:rPr>
                <w:rFonts w:eastAsia="標楷體"/>
                <w:szCs w:val="24"/>
              </w:rPr>
              <w:t>(</w:t>
            </w:r>
            <w:r>
              <w:rPr>
                <w:rFonts w:eastAsia="標楷體"/>
                <w:szCs w:val="24"/>
              </w:rPr>
              <w:t>獨立空間或與其他空間共用</w:t>
            </w:r>
            <w:r>
              <w:rPr>
                <w:rFonts w:eastAsia="標楷體"/>
                <w:szCs w:val="24"/>
              </w:rPr>
              <w:t>)</w:t>
            </w:r>
            <w:r>
              <w:rPr>
                <w:rFonts w:eastAsia="標楷體"/>
                <w:szCs w:val="24"/>
              </w:rPr>
              <w:t>，並配置必要設施、工具、書表與範例。</w:t>
            </w:r>
            <w:r>
              <w:rPr>
                <w:rFonts w:eastAsia="標楷體"/>
                <w:szCs w:val="24"/>
              </w:rPr>
              <w:t>(2</w:t>
            </w:r>
            <w:r>
              <w:rPr>
                <w:rFonts w:eastAsia="標楷體"/>
                <w:szCs w:val="24"/>
              </w:rPr>
              <w:t>分</w:t>
            </w:r>
            <w:r>
              <w:rPr>
                <w:rFonts w:eastAsia="標楷體"/>
                <w:szCs w:val="24"/>
              </w:rPr>
              <w:t>)</w:t>
            </w:r>
          </w:p>
          <w:p w:rsidR="005C0A8C" w:rsidRDefault="005C0A8C">
            <w:pPr>
              <w:numPr>
                <w:ilvl w:val="0"/>
                <w:numId w:val="140"/>
              </w:numPr>
              <w:suppressAutoHyphens/>
              <w:adjustRightInd/>
              <w:snapToGrid w:val="0"/>
              <w:spacing w:line="300" w:lineRule="exact"/>
              <w:ind w:hanging="236"/>
              <w:jc w:val="both"/>
              <w:rPr>
                <w:rFonts w:eastAsia="標楷體"/>
                <w:szCs w:val="24"/>
              </w:rPr>
            </w:pPr>
            <w:r>
              <w:rPr>
                <w:rFonts w:eastAsia="標楷體"/>
                <w:szCs w:val="24"/>
              </w:rPr>
              <w:t>將檔案應用申請相關規定</w:t>
            </w:r>
            <w:r>
              <w:rPr>
                <w:rFonts w:eastAsia="標楷體"/>
                <w:szCs w:val="24"/>
              </w:rPr>
              <w:t>(</w:t>
            </w:r>
            <w:r>
              <w:rPr>
                <w:rFonts w:eastAsia="標楷體"/>
                <w:szCs w:val="24"/>
              </w:rPr>
              <w:t>或說明</w:t>
            </w:r>
            <w:r>
              <w:rPr>
                <w:rFonts w:eastAsia="標楷體"/>
                <w:szCs w:val="24"/>
              </w:rPr>
              <w:t>)</w:t>
            </w:r>
            <w:r>
              <w:rPr>
                <w:rFonts w:eastAsia="標楷體"/>
                <w:szCs w:val="24"/>
              </w:rPr>
              <w:t>及申請書電子檔置於本機關網站或製成書面，供民眾下載列印或索取。</w:t>
            </w:r>
            <w:r>
              <w:rPr>
                <w:rFonts w:eastAsia="標楷體"/>
                <w:szCs w:val="24"/>
              </w:rPr>
              <w:t>(2</w:t>
            </w:r>
            <w:r>
              <w:rPr>
                <w:rFonts w:eastAsia="標楷體"/>
                <w:szCs w:val="24"/>
              </w:rPr>
              <w:t>分</w:t>
            </w:r>
            <w:r>
              <w:rPr>
                <w:rFonts w:eastAsia="標楷體"/>
                <w:szCs w:val="24"/>
              </w:rPr>
              <w:t>)</w:t>
            </w:r>
          </w:p>
          <w:p w:rsidR="005C0A8C" w:rsidRDefault="005C0A8C">
            <w:pPr>
              <w:numPr>
                <w:ilvl w:val="0"/>
                <w:numId w:val="140"/>
              </w:numPr>
              <w:suppressAutoHyphens/>
              <w:adjustRightInd/>
              <w:snapToGrid w:val="0"/>
              <w:spacing w:line="300" w:lineRule="exact"/>
              <w:ind w:hanging="236"/>
              <w:jc w:val="both"/>
              <w:rPr>
                <w:rFonts w:eastAsia="標楷體"/>
                <w:szCs w:val="24"/>
              </w:rPr>
            </w:pPr>
            <w:r>
              <w:rPr>
                <w:rFonts w:eastAsia="標楷體"/>
                <w:szCs w:val="24"/>
              </w:rPr>
              <w:t>機關網站連結機關檔案目錄查詢網或另提供機關檔案目錄便利檢索。</w:t>
            </w:r>
            <w:r>
              <w:rPr>
                <w:rFonts w:eastAsia="標楷體"/>
                <w:szCs w:val="24"/>
              </w:rPr>
              <w:t>(1</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00" w:lineRule="exact"/>
              <w:ind w:left="320" w:hanging="284"/>
              <w:rPr>
                <w:rFonts w:eastAsia="標楷體"/>
                <w:szCs w:val="24"/>
              </w:rPr>
            </w:pPr>
            <w:r>
              <w:rPr>
                <w:rFonts w:eastAsia="標楷體"/>
                <w:szCs w:val="24"/>
              </w:rPr>
              <w:t>逐項均無得分者，以</w:t>
            </w:r>
            <w:r>
              <w:rPr>
                <w:rFonts w:eastAsia="標楷體"/>
                <w:szCs w:val="24"/>
              </w:rPr>
              <w:t>0</w:t>
            </w:r>
            <w:r>
              <w:rPr>
                <w:rFonts w:eastAsia="標楷體"/>
                <w:szCs w:val="24"/>
              </w:rPr>
              <w:t>分計。</w:t>
            </w:r>
          </w:p>
        </w:tc>
        <w:tc>
          <w:tcPr>
            <w:tcW w:w="4721" w:type="dxa"/>
          </w:tcPr>
          <w:p w:rsidR="005C0A8C" w:rsidRDefault="005C0A8C">
            <w:pPr>
              <w:adjustRightInd/>
              <w:spacing w:line="320" w:lineRule="exact"/>
              <w:rPr>
                <w:rFonts w:eastAsia="標楷體"/>
                <w:szCs w:val="24"/>
              </w:rPr>
            </w:pPr>
          </w:p>
        </w:tc>
        <w:tc>
          <w:tcPr>
            <w:tcW w:w="926" w:type="dxa"/>
          </w:tcPr>
          <w:p w:rsidR="005C0A8C" w:rsidRDefault="005C0A8C">
            <w:pPr>
              <w:adjustRightInd/>
              <w:spacing w:line="320" w:lineRule="exact"/>
              <w:jc w:val="center"/>
              <w:rPr>
                <w:rFonts w:eastAsia="標楷體"/>
                <w:sz w:val="26"/>
                <w:szCs w:val="26"/>
              </w:rPr>
            </w:pPr>
          </w:p>
        </w:tc>
      </w:tr>
      <w:tr w:rsidR="005C0A8C">
        <w:trPr>
          <w:trHeight w:val="731"/>
          <w:jc w:val="center"/>
        </w:trPr>
        <w:tc>
          <w:tcPr>
            <w:tcW w:w="1064" w:type="dxa"/>
            <w:vMerge w:val="restart"/>
            <w:shd w:val="clear" w:color="auto" w:fill="auto"/>
            <w:tcMar>
              <w:right w:w="11" w:type="dxa"/>
            </w:tcMar>
          </w:tcPr>
          <w:p w:rsidR="005C0A8C" w:rsidRDefault="005C0A8C">
            <w:pPr>
              <w:suppressAutoHyphens/>
              <w:adjustRightInd/>
              <w:spacing w:line="320" w:lineRule="exact"/>
              <w:jc w:val="center"/>
              <w:rPr>
                <w:rFonts w:eastAsia="標楷體"/>
                <w:szCs w:val="24"/>
              </w:rPr>
            </w:pPr>
            <w:r>
              <w:rPr>
                <w:rFonts w:eastAsia="標楷體"/>
                <w:szCs w:val="24"/>
                <w:lang w:eastAsia="ar-SA"/>
              </w:rPr>
              <w:lastRenderedPageBreak/>
              <w:t>機密檔案</w:t>
            </w:r>
          </w:p>
          <w:p w:rsidR="005C0A8C" w:rsidRDefault="005C0A8C">
            <w:pPr>
              <w:suppressAutoHyphens/>
              <w:adjustRightInd/>
              <w:spacing w:line="320" w:lineRule="exact"/>
              <w:jc w:val="center"/>
              <w:rPr>
                <w:rFonts w:eastAsia="標楷體"/>
                <w:szCs w:val="24"/>
                <w:lang w:eastAsia="ar-SA"/>
              </w:rPr>
            </w:pPr>
            <w:r>
              <w:rPr>
                <w:rFonts w:eastAsia="標楷體"/>
                <w:szCs w:val="24"/>
                <w:lang w:eastAsia="ar-SA"/>
              </w:rPr>
              <w:t>管理</w:t>
            </w: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 w:val="28"/>
                <w:szCs w:val="24"/>
                <w:lang w:eastAsia="ar-SA"/>
              </w:rPr>
            </w:pPr>
            <w:r>
              <w:rPr>
                <w:rFonts w:eastAsia="標楷體" w:hint="eastAsia"/>
                <w:szCs w:val="24"/>
              </w:rPr>
              <w:t>38.</w:t>
            </w:r>
            <w:r>
              <w:rPr>
                <w:rFonts w:eastAsia="標楷體"/>
                <w:szCs w:val="24"/>
                <w:lang w:eastAsia="ar-SA"/>
              </w:rPr>
              <w:t>機密文書歸檔以機密檔案專用封套封裝並依規定記載應載事項。</w:t>
            </w:r>
          </w:p>
        </w:tc>
        <w:tc>
          <w:tcPr>
            <w:tcW w:w="5013" w:type="dxa"/>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抽檢至少</w:t>
            </w:r>
            <w:r>
              <w:rPr>
                <w:rFonts w:eastAsia="標楷體"/>
                <w:szCs w:val="24"/>
              </w:rPr>
              <w:t>20</w:t>
            </w:r>
            <w:r>
              <w:rPr>
                <w:rFonts w:eastAsia="標楷體"/>
                <w:szCs w:val="24"/>
              </w:rPr>
              <w:t>件機密檔案，</w:t>
            </w:r>
            <w:r>
              <w:rPr>
                <w:rFonts w:eastAsia="標楷體"/>
                <w:szCs w:val="24"/>
              </w:rPr>
              <w:t>20</w:t>
            </w:r>
            <w:r>
              <w:rPr>
                <w:rFonts w:eastAsia="標楷體"/>
                <w:szCs w:val="24"/>
              </w:rPr>
              <w:t>件以下</w:t>
            </w:r>
            <w:r>
              <w:rPr>
                <w:rFonts w:eastAsia="標楷體"/>
                <w:szCs w:val="24"/>
              </w:rPr>
              <w:t>(</w:t>
            </w:r>
            <w:r>
              <w:rPr>
                <w:rFonts w:eastAsia="標楷體"/>
                <w:szCs w:val="24"/>
              </w:rPr>
              <w:t>含</w:t>
            </w:r>
            <w:r>
              <w:rPr>
                <w:rFonts w:eastAsia="標楷體"/>
                <w:szCs w:val="24"/>
              </w:rPr>
              <w:t>)</w:t>
            </w:r>
            <w:r>
              <w:rPr>
                <w:rFonts w:eastAsia="標楷體"/>
                <w:szCs w:val="24"/>
              </w:rPr>
              <w:t>者，全部查檢。</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查核機密</w:t>
            </w:r>
            <w:r>
              <w:rPr>
                <w:rFonts w:eastAsia="標楷體" w:hint="eastAsia"/>
                <w:szCs w:val="24"/>
              </w:rPr>
              <w:t>檔案專用</w:t>
            </w:r>
            <w:r>
              <w:rPr>
                <w:rFonts w:eastAsia="標楷體"/>
                <w:szCs w:val="24"/>
              </w:rPr>
              <w:t>封套記載事項應符合機密檔案管理辦法第</w:t>
            </w:r>
            <w:r>
              <w:rPr>
                <w:rFonts w:eastAsia="標楷體"/>
                <w:szCs w:val="24"/>
              </w:rPr>
              <w:t>4</w:t>
            </w:r>
            <w:r>
              <w:rPr>
                <w:rFonts w:eastAsia="標楷體"/>
                <w:szCs w:val="24"/>
              </w:rPr>
              <w:t>條規定，有</w:t>
            </w:r>
            <w:r>
              <w:rPr>
                <w:rFonts w:eastAsia="標楷體"/>
                <w:szCs w:val="24"/>
              </w:rPr>
              <w:t>1</w:t>
            </w:r>
            <w:r>
              <w:rPr>
                <w:rFonts w:eastAsia="標楷體"/>
                <w:szCs w:val="24"/>
              </w:rPr>
              <w:t>項未填</w:t>
            </w:r>
            <w:r>
              <w:rPr>
                <w:rFonts w:eastAsia="標楷體" w:hint="eastAsia"/>
                <w:szCs w:val="24"/>
              </w:rPr>
              <w:t>，</w:t>
            </w:r>
            <w:r>
              <w:rPr>
                <w:rFonts w:eastAsia="標楷體"/>
                <w:szCs w:val="24"/>
              </w:rPr>
              <w:t>或未依機關檔案管理作業手冊機密檔案專用封套欄位定義填列或填列錯誤者，均視為不合格。</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suppressAutoHyphens/>
              <w:adjustRightInd/>
              <w:snapToGrid w:val="0"/>
              <w:spacing w:line="320" w:lineRule="exact"/>
              <w:rPr>
                <w:rFonts w:eastAsia="標楷體"/>
                <w:szCs w:val="24"/>
              </w:rPr>
            </w:pPr>
            <w:r>
              <w:rPr>
                <w:rFonts w:eastAsia="標楷體" w:hint="eastAsia"/>
                <w:szCs w:val="24"/>
              </w:rPr>
              <w:t>(</w:t>
            </w:r>
            <w:r>
              <w:rPr>
                <w:rFonts w:eastAsia="標楷體"/>
                <w:szCs w:val="24"/>
              </w:rPr>
              <w:t>合格件數</w:t>
            </w:r>
            <w:r>
              <w:rPr>
                <w:rFonts w:eastAsia="標楷體"/>
                <w:szCs w:val="24"/>
              </w:rPr>
              <w:t>/</w:t>
            </w:r>
            <w:r>
              <w:rPr>
                <w:rFonts w:eastAsia="標楷體"/>
                <w:szCs w:val="24"/>
              </w:rPr>
              <w:t>總抽檢件數</w:t>
            </w:r>
            <w:r>
              <w:rPr>
                <w:rFonts w:eastAsia="標楷體"/>
                <w:szCs w:val="24"/>
              </w:rPr>
              <w:t>)*100%</w:t>
            </w:r>
          </w:p>
          <w:p w:rsidR="005C0A8C" w:rsidRDefault="005C0A8C">
            <w:pPr>
              <w:suppressAutoHyphens/>
              <w:adjustRightInd/>
              <w:snapToGrid w:val="0"/>
              <w:spacing w:line="320" w:lineRule="exact"/>
              <w:jc w:val="both"/>
              <w:rPr>
                <w:rFonts w:eastAsia="標楷體"/>
                <w:szCs w:val="24"/>
              </w:rPr>
            </w:pPr>
            <w:r>
              <w:rPr>
                <w:rFonts w:eastAsia="標楷體" w:hint="eastAsia"/>
                <w:szCs w:val="24"/>
              </w:rPr>
              <w:t>達</w:t>
            </w:r>
            <w:r>
              <w:rPr>
                <w:rFonts w:eastAsia="標楷體" w:hint="eastAsia"/>
                <w:szCs w:val="24"/>
              </w:rPr>
              <w:t>100%(5</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90%-99%(4</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20" w:lineRule="exact"/>
              <w:jc w:val="both"/>
              <w:rPr>
                <w:rFonts w:eastAsia="標楷體"/>
                <w:szCs w:val="24"/>
              </w:rPr>
            </w:pPr>
            <w:r>
              <w:rPr>
                <w:rFonts w:eastAsia="標楷體" w:hint="eastAsia"/>
                <w:szCs w:val="24"/>
              </w:rPr>
              <w:t>80%-89%(3</w:t>
            </w:r>
            <w:r>
              <w:rPr>
                <w:rFonts w:eastAsia="標楷體" w:hint="eastAsia"/>
                <w:szCs w:val="24"/>
              </w:rPr>
              <w:t>分</w:t>
            </w:r>
            <w:r>
              <w:rPr>
                <w:rFonts w:eastAsia="標楷體" w:hint="eastAsia"/>
                <w:szCs w:val="24"/>
              </w:rPr>
              <w:t>)</w:t>
            </w:r>
            <w:r>
              <w:rPr>
                <w:rFonts w:eastAsia="標楷體" w:hint="eastAsia"/>
                <w:szCs w:val="24"/>
              </w:rPr>
              <w:t>；</w:t>
            </w:r>
            <w:r>
              <w:rPr>
                <w:rFonts w:eastAsia="標楷體" w:hint="eastAsia"/>
                <w:szCs w:val="24"/>
              </w:rPr>
              <w:t>70%-79%(2</w:t>
            </w:r>
            <w:r>
              <w:rPr>
                <w:rFonts w:eastAsia="標楷體" w:hint="eastAsia"/>
                <w:szCs w:val="24"/>
              </w:rPr>
              <w:t>分</w:t>
            </w:r>
            <w:r>
              <w:rPr>
                <w:rFonts w:eastAsia="標楷體" w:hint="eastAsia"/>
                <w:szCs w:val="24"/>
              </w:rPr>
              <w:t>)</w:t>
            </w:r>
            <w:r>
              <w:rPr>
                <w:rFonts w:eastAsia="標楷體" w:hint="eastAsia"/>
                <w:szCs w:val="24"/>
              </w:rPr>
              <w:t>；</w:t>
            </w:r>
          </w:p>
          <w:p w:rsidR="005C0A8C" w:rsidRDefault="005C0A8C">
            <w:pPr>
              <w:suppressAutoHyphens/>
              <w:adjustRightInd/>
              <w:snapToGrid w:val="0"/>
              <w:spacing w:line="320" w:lineRule="exact"/>
              <w:jc w:val="both"/>
              <w:rPr>
                <w:rFonts w:eastAsia="標楷體"/>
                <w:szCs w:val="24"/>
              </w:rPr>
            </w:pPr>
            <w:r>
              <w:rPr>
                <w:rFonts w:eastAsia="標楷體" w:hint="eastAsia"/>
                <w:szCs w:val="24"/>
              </w:rPr>
              <w:t>60%-69%(1</w:t>
            </w:r>
            <w:r>
              <w:rPr>
                <w:rFonts w:eastAsia="標楷體" w:hint="eastAsia"/>
                <w:szCs w:val="24"/>
              </w:rPr>
              <w:t>分</w:t>
            </w:r>
            <w:r>
              <w:rPr>
                <w:rFonts w:eastAsia="標楷體" w:hint="eastAsia"/>
                <w:szCs w:val="24"/>
              </w:rPr>
              <w:t>)</w:t>
            </w:r>
            <w:r>
              <w:rPr>
                <w:rFonts w:eastAsia="標楷體" w:hint="eastAsia"/>
                <w:szCs w:val="24"/>
              </w:rPr>
              <w:t>；未達</w:t>
            </w:r>
            <w:r>
              <w:rPr>
                <w:rFonts w:eastAsia="標楷體" w:hint="eastAsia"/>
                <w:szCs w:val="24"/>
              </w:rPr>
              <w:t>60%(0</w:t>
            </w:r>
            <w:r>
              <w:rPr>
                <w:rFonts w:eastAsia="標楷體" w:hint="eastAsia"/>
                <w:szCs w:val="24"/>
              </w:rPr>
              <w:t>分</w:t>
            </w:r>
            <w:r>
              <w:rPr>
                <w:rFonts w:eastAsia="標楷體" w:hint="eastAsia"/>
                <w:szCs w:val="24"/>
              </w:rPr>
              <w:t>)</w:t>
            </w:r>
            <w:r>
              <w:rPr>
                <w:rFonts w:eastAsia="標楷體"/>
                <w:szCs w:val="24"/>
              </w:rPr>
              <w:t>。</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ind w:left="36"/>
              <w:jc w:val="center"/>
              <w:rPr>
                <w:rFonts w:eastAsia="標楷體"/>
                <w:sz w:val="26"/>
                <w:szCs w:val="26"/>
              </w:rPr>
            </w:pPr>
          </w:p>
        </w:tc>
      </w:tr>
      <w:tr w:rsidR="005C0A8C">
        <w:trPr>
          <w:trHeight w:val="731"/>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39.</w:t>
            </w:r>
            <w:r>
              <w:rPr>
                <w:rFonts w:eastAsia="標楷體"/>
                <w:szCs w:val="24"/>
              </w:rPr>
              <w:t>機密</w:t>
            </w:r>
            <w:r>
              <w:rPr>
                <w:rFonts w:eastAsia="標楷體"/>
                <w:szCs w:val="24"/>
                <w:lang w:eastAsia="ar-SA"/>
              </w:rPr>
              <w:t>檔案</w:t>
            </w:r>
            <w:r>
              <w:rPr>
                <w:rFonts w:eastAsia="標楷體"/>
                <w:szCs w:val="24"/>
              </w:rPr>
              <w:t>保管</w:t>
            </w:r>
          </w:p>
          <w:p w:rsidR="005C0A8C" w:rsidRDefault="005C0A8C">
            <w:pPr>
              <w:suppressAutoHyphens/>
              <w:adjustRightInd/>
              <w:snapToGrid w:val="0"/>
              <w:spacing w:line="320" w:lineRule="exact"/>
              <w:rPr>
                <w:rFonts w:eastAsia="標楷體"/>
                <w:szCs w:val="24"/>
                <w:lang w:eastAsia="ar-SA"/>
              </w:rPr>
            </w:pPr>
          </w:p>
        </w:tc>
        <w:tc>
          <w:tcPr>
            <w:tcW w:w="5013" w:type="dxa"/>
          </w:tcPr>
          <w:p w:rsidR="005C0A8C" w:rsidRDefault="005C0A8C">
            <w:pPr>
              <w:suppressAutoHyphens/>
              <w:adjustRightInd/>
              <w:snapToGrid w:val="0"/>
              <w:spacing w:line="380" w:lineRule="exact"/>
              <w:jc w:val="both"/>
              <w:rPr>
                <w:rFonts w:eastAsia="標楷體"/>
                <w:b/>
                <w:szCs w:val="24"/>
              </w:rPr>
            </w:pPr>
            <w:r>
              <w:rPr>
                <w:rFonts w:eastAsia="標楷體"/>
                <w:b/>
                <w:szCs w:val="24"/>
              </w:rPr>
              <w:t>評鑑方式：</w:t>
            </w:r>
          </w:p>
          <w:p w:rsidR="005C0A8C" w:rsidRDefault="005C0A8C">
            <w:pPr>
              <w:suppressAutoHyphens/>
              <w:adjustRightInd/>
              <w:snapToGrid w:val="0"/>
              <w:spacing w:line="380" w:lineRule="exact"/>
              <w:rPr>
                <w:rFonts w:eastAsia="標楷體"/>
                <w:szCs w:val="24"/>
              </w:rPr>
            </w:pPr>
            <w:r>
              <w:rPr>
                <w:rFonts w:eastAsia="標楷體" w:hint="eastAsia"/>
                <w:szCs w:val="24"/>
              </w:rPr>
              <w:t>查核機關機密檔案存放及保管情形</w:t>
            </w:r>
            <w:r>
              <w:rPr>
                <w:rFonts w:eastAsia="標楷體"/>
                <w:szCs w:val="24"/>
              </w:rPr>
              <w:t>。</w:t>
            </w:r>
          </w:p>
          <w:p w:rsidR="005C0A8C" w:rsidRDefault="005C0A8C">
            <w:pPr>
              <w:suppressAutoHyphens/>
              <w:adjustRightInd/>
              <w:snapToGrid w:val="0"/>
              <w:spacing w:line="380" w:lineRule="exact"/>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80" w:lineRule="exact"/>
              <w:ind w:left="320" w:hanging="284"/>
              <w:rPr>
                <w:rFonts w:eastAsia="標楷體"/>
                <w:szCs w:val="24"/>
              </w:rPr>
            </w:pPr>
            <w:r>
              <w:rPr>
                <w:rFonts w:eastAsia="標楷體"/>
                <w:szCs w:val="24"/>
              </w:rPr>
              <w:t>採逐項累計方式計分</w:t>
            </w:r>
          </w:p>
          <w:p w:rsidR="005C0A8C" w:rsidRDefault="005C0A8C">
            <w:pPr>
              <w:numPr>
                <w:ilvl w:val="0"/>
                <w:numId w:val="17"/>
              </w:numPr>
              <w:suppressAutoHyphens/>
              <w:adjustRightInd/>
              <w:snapToGrid w:val="0"/>
              <w:spacing w:line="380" w:lineRule="exact"/>
              <w:ind w:hanging="236"/>
              <w:jc w:val="both"/>
              <w:rPr>
                <w:rFonts w:eastAsia="標楷體"/>
                <w:szCs w:val="24"/>
              </w:rPr>
            </w:pPr>
            <w:r>
              <w:rPr>
                <w:rFonts w:eastAsia="標楷體"/>
                <w:szCs w:val="24"/>
              </w:rPr>
              <w:t>機密檔案與一般檔案分別存放。</w:t>
            </w:r>
            <w:r>
              <w:rPr>
                <w:rFonts w:eastAsia="標楷體"/>
                <w:szCs w:val="24"/>
              </w:rPr>
              <w:t>(1</w:t>
            </w:r>
            <w:r>
              <w:rPr>
                <w:rFonts w:eastAsia="標楷體"/>
                <w:szCs w:val="24"/>
              </w:rPr>
              <w:t>分</w:t>
            </w:r>
            <w:r>
              <w:rPr>
                <w:rFonts w:eastAsia="標楷體"/>
                <w:szCs w:val="24"/>
              </w:rPr>
              <w:t>)</w:t>
            </w:r>
          </w:p>
          <w:p w:rsidR="005C0A8C" w:rsidRDefault="005C0A8C">
            <w:pPr>
              <w:numPr>
                <w:ilvl w:val="0"/>
                <w:numId w:val="17"/>
              </w:numPr>
              <w:suppressAutoHyphens/>
              <w:adjustRightInd/>
              <w:snapToGrid w:val="0"/>
              <w:spacing w:line="380" w:lineRule="exact"/>
              <w:ind w:hanging="236"/>
              <w:jc w:val="both"/>
              <w:rPr>
                <w:rFonts w:eastAsia="標楷體"/>
                <w:szCs w:val="24"/>
              </w:rPr>
            </w:pPr>
            <w:r>
              <w:rPr>
                <w:rFonts w:eastAsia="標楷體"/>
                <w:szCs w:val="24"/>
              </w:rPr>
              <w:t>機密檔案依機密等級分別保管。</w:t>
            </w:r>
            <w:r>
              <w:rPr>
                <w:rFonts w:eastAsia="標楷體"/>
                <w:szCs w:val="24"/>
              </w:rPr>
              <w:t>(1</w:t>
            </w:r>
            <w:r>
              <w:rPr>
                <w:rFonts w:eastAsia="標楷體"/>
                <w:szCs w:val="24"/>
              </w:rPr>
              <w:t>分</w:t>
            </w:r>
            <w:r>
              <w:rPr>
                <w:rFonts w:eastAsia="標楷體"/>
                <w:szCs w:val="24"/>
              </w:rPr>
              <w:t>)</w:t>
            </w:r>
          </w:p>
          <w:p w:rsidR="005C0A8C" w:rsidRDefault="005C0A8C">
            <w:pPr>
              <w:numPr>
                <w:ilvl w:val="0"/>
                <w:numId w:val="17"/>
              </w:numPr>
              <w:suppressAutoHyphens/>
              <w:adjustRightInd/>
              <w:snapToGrid w:val="0"/>
              <w:spacing w:line="380" w:lineRule="exact"/>
              <w:ind w:hanging="236"/>
              <w:jc w:val="both"/>
              <w:rPr>
                <w:rFonts w:eastAsia="標楷體"/>
                <w:szCs w:val="24"/>
              </w:rPr>
            </w:pPr>
            <w:r>
              <w:rPr>
                <w:rFonts w:eastAsia="標楷體"/>
                <w:szCs w:val="24"/>
              </w:rPr>
              <w:t>機密檔案另備保險箱或其他具安全防護功能之箱櫃，並裝置密鎖存放。</w:t>
            </w:r>
            <w:r>
              <w:rPr>
                <w:rFonts w:eastAsia="標楷體"/>
                <w:szCs w:val="24"/>
              </w:rPr>
              <w:t>(1</w:t>
            </w:r>
            <w:r>
              <w:rPr>
                <w:rFonts w:eastAsia="標楷體"/>
                <w:szCs w:val="24"/>
              </w:rPr>
              <w:t>分</w:t>
            </w:r>
            <w:r>
              <w:rPr>
                <w:rFonts w:eastAsia="標楷體"/>
                <w:szCs w:val="24"/>
              </w:rPr>
              <w:t>)</w:t>
            </w:r>
          </w:p>
          <w:p w:rsidR="005C0A8C" w:rsidRDefault="005C0A8C">
            <w:pPr>
              <w:numPr>
                <w:ilvl w:val="0"/>
                <w:numId w:val="17"/>
              </w:numPr>
              <w:suppressAutoHyphens/>
              <w:adjustRightInd/>
              <w:snapToGrid w:val="0"/>
              <w:spacing w:line="380" w:lineRule="exact"/>
              <w:ind w:hanging="236"/>
              <w:jc w:val="both"/>
              <w:rPr>
                <w:rFonts w:eastAsia="標楷體"/>
                <w:szCs w:val="24"/>
              </w:rPr>
            </w:pPr>
            <w:r>
              <w:rPr>
                <w:rFonts w:eastAsia="標楷體"/>
                <w:szCs w:val="24"/>
              </w:rPr>
              <w:lastRenderedPageBreak/>
              <w:t>機密檔案之存放場所或區域，禁止或限制人員、物品進出，並為其他必要之管制措施。</w:t>
            </w:r>
            <w:r>
              <w:rPr>
                <w:rFonts w:eastAsia="標楷體"/>
                <w:szCs w:val="24"/>
              </w:rPr>
              <w:t>(1</w:t>
            </w:r>
            <w:r>
              <w:rPr>
                <w:rFonts w:eastAsia="標楷體"/>
                <w:szCs w:val="24"/>
              </w:rPr>
              <w:t>分</w:t>
            </w:r>
            <w:r>
              <w:rPr>
                <w:rFonts w:eastAsia="標楷體"/>
                <w:szCs w:val="24"/>
              </w:rPr>
              <w:t>)</w:t>
            </w:r>
          </w:p>
          <w:p w:rsidR="005C0A8C" w:rsidRDefault="005C0A8C">
            <w:pPr>
              <w:numPr>
                <w:ilvl w:val="0"/>
                <w:numId w:val="17"/>
              </w:numPr>
              <w:suppressAutoHyphens/>
              <w:adjustRightInd/>
              <w:snapToGrid w:val="0"/>
              <w:spacing w:line="380" w:lineRule="exact"/>
              <w:ind w:hanging="236"/>
              <w:jc w:val="both"/>
              <w:rPr>
                <w:rFonts w:eastAsia="標楷體"/>
                <w:szCs w:val="24"/>
              </w:rPr>
            </w:pPr>
            <w:r>
              <w:rPr>
                <w:rFonts w:eastAsia="標楷體"/>
                <w:szCs w:val="24"/>
              </w:rPr>
              <w:t>機密檔案由專人管理。其調、離職時，將保管之機密檔案列冊辦理點交</w:t>
            </w:r>
            <w:r>
              <w:rPr>
                <w:rFonts w:eastAsia="標楷體" w:hint="eastAsia"/>
                <w:szCs w:val="24"/>
              </w:rPr>
              <w:t>。</w:t>
            </w:r>
            <w:r>
              <w:rPr>
                <w:rFonts w:eastAsia="標楷體"/>
                <w:szCs w:val="24"/>
              </w:rPr>
              <w:t>(1</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80" w:lineRule="exact"/>
              <w:ind w:left="320" w:hanging="284"/>
              <w:rPr>
                <w:rFonts w:eastAsia="標楷體"/>
                <w:szCs w:val="24"/>
              </w:rPr>
            </w:pPr>
            <w:r>
              <w:rPr>
                <w:rFonts w:eastAsia="標楷體"/>
                <w:szCs w:val="24"/>
              </w:rPr>
              <w:t>逐項均無得分者，以</w:t>
            </w:r>
            <w:r>
              <w:rPr>
                <w:rFonts w:eastAsia="標楷體"/>
                <w:szCs w:val="24"/>
              </w:rPr>
              <w:t>0</w:t>
            </w:r>
            <w:r>
              <w:rPr>
                <w:rFonts w:eastAsia="標楷體"/>
                <w:szCs w:val="24"/>
              </w:rPr>
              <w:t>分計。</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ind w:left="36"/>
              <w:jc w:val="center"/>
              <w:rPr>
                <w:rFonts w:eastAsia="標楷體"/>
                <w:sz w:val="26"/>
                <w:szCs w:val="26"/>
              </w:rPr>
            </w:pPr>
          </w:p>
        </w:tc>
      </w:tr>
      <w:tr w:rsidR="005C0A8C">
        <w:trPr>
          <w:trHeight w:val="645"/>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40.</w:t>
            </w:r>
            <w:r>
              <w:rPr>
                <w:rFonts w:eastAsia="標楷體"/>
                <w:szCs w:val="24"/>
                <w:lang w:eastAsia="ar-SA"/>
              </w:rPr>
              <w:t>檢討辦理機密等級變更或解密事宜。</w:t>
            </w:r>
          </w:p>
        </w:tc>
        <w:tc>
          <w:tcPr>
            <w:tcW w:w="5013" w:type="dxa"/>
          </w:tcPr>
          <w:p w:rsidR="005C0A8C" w:rsidRDefault="005C0A8C">
            <w:pPr>
              <w:suppressAutoHyphens/>
              <w:adjustRightInd/>
              <w:snapToGrid w:val="0"/>
              <w:spacing w:line="34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szCs w:val="24"/>
              </w:rPr>
              <w:t>查核機關辦理機密等級變更或解密之簽核文件，並抽檢完成解密作業之檔案目錄修正情形至少</w:t>
            </w:r>
            <w:r>
              <w:rPr>
                <w:rFonts w:eastAsia="標楷體"/>
                <w:szCs w:val="24"/>
              </w:rPr>
              <w:t>20</w:t>
            </w:r>
            <w:r>
              <w:rPr>
                <w:rFonts w:eastAsia="標楷體"/>
                <w:szCs w:val="24"/>
              </w:rPr>
              <w:t>件，</w:t>
            </w:r>
            <w:r>
              <w:rPr>
                <w:rFonts w:eastAsia="標楷體"/>
                <w:szCs w:val="24"/>
              </w:rPr>
              <w:t>20</w:t>
            </w:r>
            <w:r>
              <w:rPr>
                <w:rFonts w:eastAsia="標楷體"/>
                <w:szCs w:val="24"/>
              </w:rPr>
              <w:t>件以下</w:t>
            </w:r>
            <w:r>
              <w:rPr>
                <w:rFonts w:eastAsia="標楷體"/>
                <w:szCs w:val="24"/>
              </w:rPr>
              <w:t>(</w:t>
            </w:r>
            <w:r>
              <w:rPr>
                <w:rFonts w:eastAsia="標楷體"/>
                <w:szCs w:val="24"/>
              </w:rPr>
              <w:t>含</w:t>
            </w:r>
            <w:r>
              <w:rPr>
                <w:rFonts w:eastAsia="標楷體"/>
                <w:szCs w:val="24"/>
              </w:rPr>
              <w:t>)</w:t>
            </w:r>
            <w:r>
              <w:rPr>
                <w:rFonts w:eastAsia="標楷體"/>
                <w:szCs w:val="24"/>
              </w:rPr>
              <w:t>者，全部查檢。</w:t>
            </w:r>
          </w:p>
          <w:p w:rsidR="005C0A8C" w:rsidRDefault="005C0A8C">
            <w:pPr>
              <w:suppressAutoHyphens/>
              <w:adjustRightInd/>
              <w:snapToGrid w:val="0"/>
              <w:spacing w:line="340" w:lineRule="exact"/>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40" w:lineRule="exact"/>
              <w:ind w:left="320" w:hanging="284"/>
              <w:rPr>
                <w:rFonts w:eastAsia="標楷體"/>
                <w:szCs w:val="24"/>
              </w:rPr>
            </w:pPr>
            <w:r>
              <w:rPr>
                <w:rFonts w:eastAsia="標楷體"/>
                <w:szCs w:val="24"/>
              </w:rPr>
              <w:t>採逐項累計方式計分：</w:t>
            </w:r>
          </w:p>
          <w:p w:rsidR="005C0A8C" w:rsidRDefault="005C0A8C">
            <w:pPr>
              <w:numPr>
                <w:ilvl w:val="0"/>
                <w:numId w:val="18"/>
              </w:numPr>
              <w:suppressAutoHyphens/>
              <w:adjustRightInd/>
              <w:snapToGrid w:val="0"/>
              <w:spacing w:line="340" w:lineRule="exact"/>
              <w:ind w:hanging="236"/>
              <w:jc w:val="both"/>
              <w:rPr>
                <w:rFonts w:eastAsia="標楷體"/>
                <w:szCs w:val="24"/>
              </w:rPr>
            </w:pPr>
            <w:r>
              <w:rPr>
                <w:rFonts w:eastAsia="標楷體"/>
                <w:szCs w:val="24"/>
              </w:rPr>
              <w:t>每年至少辦理</w:t>
            </w:r>
            <w:r>
              <w:rPr>
                <w:rFonts w:eastAsia="標楷體"/>
                <w:szCs w:val="24"/>
              </w:rPr>
              <w:t>1</w:t>
            </w:r>
            <w:r>
              <w:rPr>
                <w:rFonts w:eastAsia="標楷體"/>
                <w:szCs w:val="24"/>
              </w:rPr>
              <w:t>次機密檔案清查作業。</w:t>
            </w:r>
            <w:r>
              <w:rPr>
                <w:rFonts w:eastAsia="標楷體"/>
                <w:szCs w:val="24"/>
              </w:rPr>
              <w:t>(2</w:t>
            </w:r>
            <w:r>
              <w:rPr>
                <w:rFonts w:eastAsia="標楷體"/>
                <w:szCs w:val="24"/>
              </w:rPr>
              <w:t>分</w:t>
            </w:r>
            <w:r>
              <w:rPr>
                <w:rFonts w:eastAsia="標楷體"/>
                <w:szCs w:val="24"/>
              </w:rPr>
              <w:t xml:space="preserve">) </w:t>
            </w:r>
          </w:p>
          <w:p w:rsidR="005C0A8C" w:rsidRDefault="005C0A8C">
            <w:pPr>
              <w:numPr>
                <w:ilvl w:val="0"/>
                <w:numId w:val="18"/>
              </w:numPr>
              <w:suppressAutoHyphens/>
              <w:adjustRightInd/>
              <w:snapToGrid w:val="0"/>
              <w:spacing w:line="340" w:lineRule="exact"/>
              <w:ind w:hanging="236"/>
              <w:jc w:val="both"/>
              <w:rPr>
                <w:rFonts w:eastAsia="標楷體"/>
                <w:szCs w:val="24"/>
              </w:rPr>
            </w:pPr>
            <w:r>
              <w:rPr>
                <w:rFonts w:eastAsia="標楷體"/>
                <w:szCs w:val="24"/>
              </w:rPr>
              <w:t>將已成就解密條件或未列解密條件者，彙編機密檔案目錄送請業務單位檢討。但保密期限屆滿者，送業務單位依規定逕行註銷。解降密程序確依</w:t>
            </w:r>
            <w:r>
              <w:rPr>
                <w:rFonts w:eastAsia="標楷體" w:hint="eastAsia"/>
                <w:szCs w:val="24"/>
              </w:rPr>
              <w:t>國家機密保護法</w:t>
            </w:r>
            <w:r>
              <w:rPr>
                <w:rFonts w:ascii="新細明體" w:hAnsi="新細明體" w:hint="eastAsia"/>
                <w:szCs w:val="24"/>
              </w:rPr>
              <w:t>、</w:t>
            </w:r>
            <w:r>
              <w:rPr>
                <w:rFonts w:eastAsia="標楷體"/>
                <w:szCs w:val="24"/>
              </w:rPr>
              <w:t>文書處理手冊、政治檔案條例等相關規定辦理。</w:t>
            </w:r>
            <w:r>
              <w:rPr>
                <w:rFonts w:eastAsia="標楷體"/>
                <w:szCs w:val="24"/>
              </w:rPr>
              <w:t>(2</w:t>
            </w:r>
            <w:r>
              <w:rPr>
                <w:rFonts w:eastAsia="標楷體"/>
                <w:szCs w:val="24"/>
              </w:rPr>
              <w:t>分</w:t>
            </w:r>
            <w:r>
              <w:rPr>
                <w:rFonts w:eastAsia="標楷體"/>
                <w:szCs w:val="24"/>
              </w:rPr>
              <w:t>)</w:t>
            </w:r>
          </w:p>
          <w:p w:rsidR="005C0A8C" w:rsidRDefault="005C0A8C">
            <w:pPr>
              <w:numPr>
                <w:ilvl w:val="0"/>
                <w:numId w:val="18"/>
              </w:numPr>
              <w:suppressAutoHyphens/>
              <w:adjustRightInd/>
              <w:snapToGrid w:val="0"/>
              <w:spacing w:line="340" w:lineRule="exact"/>
              <w:ind w:hanging="236"/>
              <w:jc w:val="both"/>
              <w:rPr>
                <w:rFonts w:eastAsia="標楷體"/>
                <w:szCs w:val="24"/>
              </w:rPr>
            </w:pPr>
            <w:r>
              <w:rPr>
                <w:rFonts w:eastAsia="標楷體"/>
                <w:szCs w:val="24"/>
              </w:rPr>
              <w:t>完成解密後，全數修正目錄內容</w:t>
            </w:r>
            <w:r>
              <w:rPr>
                <w:rFonts w:ascii="新細明體" w:hAnsi="新細明體" w:hint="eastAsia"/>
                <w:szCs w:val="24"/>
              </w:rPr>
              <w:t>，</w:t>
            </w:r>
            <w:r>
              <w:rPr>
                <w:rFonts w:eastAsia="標楷體" w:hint="eastAsia"/>
                <w:szCs w:val="24"/>
              </w:rPr>
              <w:t>並依規定辦理目錄彙送</w:t>
            </w:r>
            <w:r>
              <w:rPr>
                <w:rFonts w:eastAsia="標楷體"/>
                <w:szCs w:val="24"/>
              </w:rPr>
              <w:t>。</w:t>
            </w:r>
            <w:r>
              <w:rPr>
                <w:rFonts w:eastAsia="標楷體"/>
                <w:szCs w:val="24"/>
              </w:rPr>
              <w:t>(1</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40" w:lineRule="exact"/>
              <w:ind w:left="320" w:hanging="284"/>
              <w:rPr>
                <w:rFonts w:eastAsia="標楷體" w:hint="eastAsia"/>
                <w:szCs w:val="24"/>
              </w:rPr>
            </w:pPr>
            <w:r>
              <w:rPr>
                <w:rFonts w:eastAsia="標楷體"/>
                <w:szCs w:val="24"/>
              </w:rPr>
              <w:lastRenderedPageBreak/>
              <w:t>管有已屆保密期限或保密條件已成就之機密檔案未予檢討者或逐項均無得分者，以</w:t>
            </w:r>
            <w:r>
              <w:rPr>
                <w:rFonts w:eastAsia="標楷體"/>
                <w:szCs w:val="24"/>
              </w:rPr>
              <w:t>0</w:t>
            </w:r>
            <w:r>
              <w:rPr>
                <w:rFonts w:eastAsia="標楷體"/>
                <w:szCs w:val="24"/>
              </w:rPr>
              <w:t>分計。</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243"/>
          <w:jc w:val="center"/>
        </w:trPr>
        <w:tc>
          <w:tcPr>
            <w:tcW w:w="1064" w:type="dxa"/>
            <w:vMerge w:val="restart"/>
            <w:tcBorders>
              <w:bottom w:val="single" w:sz="4" w:space="0" w:color="000000"/>
            </w:tcBorders>
            <w:shd w:val="clear" w:color="auto" w:fill="auto"/>
            <w:tcMar>
              <w:right w:w="11" w:type="dxa"/>
            </w:tcMar>
          </w:tcPr>
          <w:p w:rsidR="005C0A8C" w:rsidRDefault="005C0A8C">
            <w:pPr>
              <w:suppressAutoHyphens/>
              <w:adjustRightInd/>
              <w:spacing w:line="320" w:lineRule="exact"/>
              <w:jc w:val="center"/>
              <w:rPr>
                <w:rFonts w:eastAsia="標楷體"/>
                <w:szCs w:val="24"/>
              </w:rPr>
            </w:pPr>
            <w:r>
              <w:rPr>
                <w:rFonts w:eastAsia="標楷體"/>
                <w:szCs w:val="24"/>
              </w:rPr>
              <w:t>文書檔案</w:t>
            </w:r>
          </w:p>
          <w:p w:rsidR="005C0A8C" w:rsidRDefault="005C0A8C">
            <w:pPr>
              <w:suppressAutoHyphens/>
              <w:adjustRightInd/>
              <w:spacing w:line="320" w:lineRule="exact"/>
              <w:jc w:val="center"/>
              <w:rPr>
                <w:rFonts w:eastAsia="標楷體"/>
                <w:szCs w:val="24"/>
              </w:rPr>
            </w:pPr>
            <w:r>
              <w:rPr>
                <w:rFonts w:eastAsia="標楷體"/>
                <w:szCs w:val="24"/>
              </w:rPr>
              <w:t>資訊化</w:t>
            </w:r>
          </w:p>
        </w:tc>
        <w:tc>
          <w:tcPr>
            <w:tcW w:w="2265" w:type="dxa"/>
            <w:tcBorders>
              <w:bottom w:val="single" w:sz="4" w:space="0" w:color="000000"/>
            </w:tcBorders>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41.</w:t>
            </w:r>
            <w:r>
              <w:rPr>
                <w:rFonts w:eastAsia="標楷體"/>
                <w:szCs w:val="24"/>
                <w:lang w:eastAsia="ar-SA"/>
              </w:rPr>
              <w:t>公文</w:t>
            </w:r>
            <w:r>
              <w:rPr>
                <w:rFonts w:eastAsia="標楷體" w:hint="eastAsia"/>
                <w:szCs w:val="24"/>
              </w:rPr>
              <w:t>及</w:t>
            </w:r>
            <w:r>
              <w:rPr>
                <w:rFonts w:eastAsia="標楷體"/>
                <w:szCs w:val="24"/>
                <w:lang w:eastAsia="ar-SA"/>
              </w:rPr>
              <w:t>檔案管理資訊系統功能</w:t>
            </w:r>
            <w:r>
              <w:rPr>
                <w:rFonts w:eastAsia="標楷體"/>
                <w:szCs w:val="24"/>
              </w:rPr>
              <w:t>完備且執行</w:t>
            </w:r>
            <w:r>
              <w:rPr>
                <w:rFonts w:eastAsia="標楷體"/>
                <w:szCs w:val="24"/>
                <w:lang w:eastAsia="ar-SA"/>
              </w:rPr>
              <w:t>帳號管理安全措施。</w:t>
            </w:r>
          </w:p>
        </w:tc>
        <w:tc>
          <w:tcPr>
            <w:tcW w:w="5013" w:type="dxa"/>
            <w:tcBorders>
              <w:bottom w:val="single" w:sz="4" w:space="0" w:color="000000"/>
            </w:tcBorders>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suppressAutoHyphens/>
              <w:adjustRightInd/>
              <w:snapToGrid w:val="0"/>
              <w:spacing w:line="320" w:lineRule="exact"/>
              <w:jc w:val="both"/>
              <w:rPr>
                <w:rFonts w:eastAsia="標楷體"/>
                <w:szCs w:val="24"/>
              </w:rPr>
            </w:pPr>
            <w:r>
              <w:rPr>
                <w:rFonts w:eastAsia="標楷體" w:hint="eastAsia"/>
                <w:szCs w:val="24"/>
              </w:rPr>
              <w:t>查核公文及檔案管理資訊系統應具備文書製作、線上簽核、文書流程管理、文書傳遞交換</w:t>
            </w:r>
            <w:r>
              <w:rPr>
                <w:rFonts w:eastAsia="標楷體" w:hint="eastAsia"/>
                <w:szCs w:val="24"/>
              </w:rPr>
              <w:t>(</w:t>
            </w:r>
            <w:r>
              <w:rPr>
                <w:rFonts w:eastAsia="標楷體" w:hint="eastAsia"/>
                <w:szCs w:val="24"/>
              </w:rPr>
              <w:t>需支援最新版本之公文電子交換格式</w:t>
            </w:r>
            <w:r>
              <w:rPr>
                <w:rFonts w:eastAsia="標楷體" w:hint="eastAsia"/>
                <w:szCs w:val="24"/>
              </w:rPr>
              <w:t>)</w:t>
            </w:r>
            <w:r>
              <w:rPr>
                <w:rFonts w:eastAsia="標楷體" w:hint="eastAsia"/>
                <w:szCs w:val="24"/>
              </w:rPr>
              <w:t>、檔案管理等</w:t>
            </w:r>
            <w:r>
              <w:rPr>
                <w:rFonts w:eastAsia="標楷體" w:hint="eastAsia"/>
                <w:szCs w:val="24"/>
              </w:rPr>
              <w:t>5</w:t>
            </w:r>
            <w:r>
              <w:rPr>
                <w:rFonts w:eastAsia="標楷體" w:hint="eastAsia"/>
                <w:szCs w:val="24"/>
              </w:rPr>
              <w:t>項功能，且使用者登錄應具有帳號、密碼或身分認證等安全措施，定期帳號及權限清查，定期清理無效帳號，並具備更換系統密碼功能且至少半年更換</w:t>
            </w:r>
            <w:r>
              <w:rPr>
                <w:rFonts w:eastAsia="標楷體" w:hint="eastAsia"/>
                <w:szCs w:val="24"/>
              </w:rPr>
              <w:t>1</w:t>
            </w:r>
            <w:r>
              <w:rPr>
                <w:rFonts w:eastAsia="標楷體" w:hint="eastAsia"/>
                <w:szCs w:val="24"/>
              </w:rPr>
              <w:t>次</w:t>
            </w:r>
            <w:r>
              <w:rPr>
                <w:rFonts w:eastAsia="標楷體"/>
                <w:szCs w:val="24"/>
              </w:rPr>
              <w:t>。</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00" w:lineRule="exact"/>
              <w:ind w:left="320" w:hanging="284"/>
              <w:jc w:val="both"/>
              <w:rPr>
                <w:rFonts w:eastAsia="標楷體"/>
                <w:szCs w:val="24"/>
              </w:rPr>
            </w:pPr>
            <w:r>
              <w:rPr>
                <w:rFonts w:eastAsia="標楷體"/>
                <w:szCs w:val="24"/>
              </w:rPr>
              <w:t>採逐項累計方式計分：</w:t>
            </w:r>
          </w:p>
          <w:p w:rsidR="005C0A8C" w:rsidRDefault="005C0A8C">
            <w:pPr>
              <w:numPr>
                <w:ilvl w:val="0"/>
                <w:numId w:val="141"/>
              </w:numPr>
              <w:suppressAutoHyphens/>
              <w:adjustRightInd/>
              <w:snapToGrid w:val="0"/>
              <w:spacing w:line="300" w:lineRule="exact"/>
              <w:ind w:hanging="289"/>
              <w:jc w:val="both"/>
              <w:rPr>
                <w:rFonts w:eastAsia="標楷體"/>
                <w:szCs w:val="24"/>
              </w:rPr>
            </w:pPr>
            <w:r>
              <w:rPr>
                <w:rFonts w:eastAsia="標楷體" w:hint="eastAsia"/>
                <w:szCs w:val="24"/>
              </w:rPr>
              <w:t>系統具備文書製作、線上簽核、文書流程管理、文書傳遞交換</w:t>
            </w:r>
            <w:r>
              <w:rPr>
                <w:rFonts w:eastAsia="標楷體" w:hint="eastAsia"/>
                <w:szCs w:val="24"/>
              </w:rPr>
              <w:t>(</w:t>
            </w:r>
            <w:r>
              <w:rPr>
                <w:rFonts w:eastAsia="標楷體" w:hint="eastAsia"/>
                <w:szCs w:val="24"/>
              </w:rPr>
              <w:t>需支援最新版本之公文電子交換格式</w:t>
            </w:r>
            <w:r>
              <w:rPr>
                <w:rFonts w:eastAsia="標楷體" w:hint="eastAsia"/>
                <w:szCs w:val="24"/>
              </w:rPr>
              <w:t>)</w:t>
            </w:r>
            <w:r>
              <w:rPr>
                <w:rFonts w:eastAsia="標楷體" w:hint="eastAsia"/>
                <w:szCs w:val="24"/>
              </w:rPr>
              <w:t>、檔案管理等</w:t>
            </w:r>
            <w:r>
              <w:rPr>
                <w:rFonts w:eastAsia="標楷體" w:hint="eastAsia"/>
                <w:szCs w:val="24"/>
              </w:rPr>
              <w:t>5</w:t>
            </w:r>
            <w:r>
              <w:rPr>
                <w:rFonts w:eastAsia="標楷體" w:hint="eastAsia"/>
                <w:szCs w:val="24"/>
              </w:rPr>
              <w:t>項功能，系統如通過公文及檔案管理資訊系統驗證具有證書，本項給</w:t>
            </w:r>
            <w:r>
              <w:rPr>
                <w:rFonts w:eastAsia="標楷體" w:hint="eastAsia"/>
                <w:szCs w:val="24"/>
              </w:rPr>
              <w:t>2</w:t>
            </w:r>
            <w:r>
              <w:rPr>
                <w:rFonts w:eastAsia="標楷體" w:hint="eastAsia"/>
                <w:szCs w:val="24"/>
              </w:rPr>
              <w:t>分。系統如未通過公文及檔案管理資訊系統驗證，依</w:t>
            </w:r>
            <w:r>
              <w:rPr>
                <w:rFonts w:eastAsia="標楷體" w:hint="eastAsia"/>
                <w:szCs w:val="24"/>
              </w:rPr>
              <w:t>NAA EDRMS-1</w:t>
            </w:r>
            <w:r>
              <w:rPr>
                <w:rFonts w:eastAsia="標楷體" w:hint="eastAsia"/>
                <w:szCs w:val="24"/>
              </w:rPr>
              <w:t>：</w:t>
            </w:r>
            <w:r>
              <w:rPr>
                <w:rFonts w:eastAsia="標楷體" w:hint="eastAsia"/>
                <w:szCs w:val="24"/>
              </w:rPr>
              <w:t>2015(</w:t>
            </w:r>
            <w:r>
              <w:rPr>
                <w:rFonts w:eastAsia="標楷體" w:hint="eastAsia"/>
                <w:szCs w:val="24"/>
              </w:rPr>
              <w:t>或其後版本</w:t>
            </w:r>
            <w:r>
              <w:rPr>
                <w:rFonts w:eastAsia="標楷體" w:hint="eastAsia"/>
                <w:szCs w:val="24"/>
              </w:rPr>
              <w:t>)</w:t>
            </w:r>
            <w:r>
              <w:rPr>
                <w:rFonts w:eastAsia="標楷體" w:hint="eastAsia"/>
                <w:szCs w:val="24"/>
              </w:rPr>
              <w:t>驗證規格抽測</w:t>
            </w:r>
            <w:r>
              <w:rPr>
                <w:rFonts w:eastAsia="標楷體" w:hint="eastAsia"/>
                <w:szCs w:val="24"/>
                <w:lang w:eastAsia="zh-HK"/>
              </w:rPr>
              <w:t>「文書製作」</w:t>
            </w:r>
            <w:r>
              <w:rPr>
                <w:rFonts w:eastAsia="標楷體" w:hint="eastAsia"/>
                <w:sz w:val="28"/>
                <w:szCs w:val="28"/>
                <w:lang w:eastAsia="zh-HK"/>
              </w:rPr>
              <w:t>、</w:t>
            </w:r>
            <w:r>
              <w:rPr>
                <w:rFonts w:eastAsia="標楷體" w:hint="eastAsia"/>
                <w:szCs w:val="24"/>
              </w:rPr>
              <w:t>「線上簽核」及「檔案管理」等</w:t>
            </w:r>
            <w:r>
              <w:rPr>
                <w:rFonts w:eastAsia="標楷體" w:hint="eastAsia"/>
                <w:szCs w:val="24"/>
              </w:rPr>
              <w:t>3</w:t>
            </w:r>
            <w:r>
              <w:rPr>
                <w:rFonts w:eastAsia="標楷體" w:hint="eastAsia"/>
                <w:szCs w:val="24"/>
              </w:rPr>
              <w:t>項系統功能，每項抽測均符合者方給</w:t>
            </w:r>
            <w:r>
              <w:rPr>
                <w:rFonts w:eastAsia="標楷體" w:hint="eastAsia"/>
                <w:szCs w:val="24"/>
              </w:rPr>
              <w:t>0.5</w:t>
            </w:r>
            <w:r>
              <w:rPr>
                <w:rFonts w:eastAsia="標楷體" w:hint="eastAsia"/>
                <w:szCs w:val="24"/>
              </w:rPr>
              <w:t>分，合計至多給</w:t>
            </w:r>
            <w:r>
              <w:rPr>
                <w:rFonts w:eastAsia="標楷體" w:hint="eastAsia"/>
                <w:szCs w:val="24"/>
              </w:rPr>
              <w:t>1</w:t>
            </w:r>
            <w:r>
              <w:rPr>
                <w:rFonts w:eastAsia="標楷體"/>
                <w:szCs w:val="24"/>
              </w:rPr>
              <w:t>.5</w:t>
            </w:r>
            <w:r>
              <w:rPr>
                <w:rFonts w:eastAsia="標楷體" w:hint="eastAsia"/>
                <w:szCs w:val="24"/>
              </w:rPr>
              <w:t>分</w:t>
            </w:r>
            <w:r>
              <w:rPr>
                <w:rFonts w:eastAsia="標楷體"/>
                <w:szCs w:val="24"/>
              </w:rPr>
              <w:t>。</w:t>
            </w:r>
            <w:r>
              <w:rPr>
                <w:rFonts w:eastAsia="標楷體" w:hint="eastAsia"/>
                <w:szCs w:val="24"/>
              </w:rPr>
              <w:t>(2</w:t>
            </w:r>
            <w:r>
              <w:rPr>
                <w:rFonts w:eastAsia="標楷體" w:hint="eastAsia"/>
                <w:szCs w:val="24"/>
              </w:rPr>
              <w:t>分</w:t>
            </w:r>
            <w:r>
              <w:rPr>
                <w:rFonts w:eastAsia="標楷體" w:hint="eastAsia"/>
                <w:szCs w:val="24"/>
              </w:rPr>
              <w:t>)</w:t>
            </w:r>
          </w:p>
          <w:p w:rsidR="005C0A8C" w:rsidRDefault="005C0A8C">
            <w:pPr>
              <w:numPr>
                <w:ilvl w:val="0"/>
                <w:numId w:val="141"/>
              </w:numPr>
              <w:suppressAutoHyphens/>
              <w:adjustRightInd/>
              <w:snapToGrid w:val="0"/>
              <w:spacing w:line="340" w:lineRule="exact"/>
              <w:ind w:hanging="289"/>
              <w:jc w:val="both"/>
              <w:rPr>
                <w:rFonts w:eastAsia="標楷體"/>
                <w:szCs w:val="24"/>
              </w:rPr>
            </w:pPr>
            <w:r>
              <w:rPr>
                <w:rFonts w:eastAsia="標楷體"/>
                <w:szCs w:val="24"/>
              </w:rPr>
              <w:lastRenderedPageBreak/>
              <w:t>具</w:t>
            </w:r>
            <w:r>
              <w:rPr>
                <w:rFonts w:eastAsia="標楷體" w:hint="eastAsia"/>
                <w:szCs w:val="24"/>
              </w:rPr>
              <w:t>最近</w:t>
            </w:r>
            <w:r>
              <w:rPr>
                <w:rFonts w:eastAsia="標楷體" w:hint="eastAsia"/>
                <w:szCs w:val="24"/>
                <w:lang w:eastAsia="zh-HK"/>
              </w:rPr>
              <w:t>1</w:t>
            </w:r>
            <w:r>
              <w:rPr>
                <w:rFonts w:eastAsia="標楷體" w:hint="eastAsia"/>
                <w:szCs w:val="24"/>
                <w:lang w:eastAsia="zh-HK"/>
              </w:rPr>
              <w:t>年所有</w:t>
            </w:r>
            <w:r>
              <w:rPr>
                <w:rFonts w:eastAsia="標楷體"/>
                <w:szCs w:val="24"/>
              </w:rPr>
              <w:t>使用者帳號權限申請及異動管理紀錄，且</w:t>
            </w:r>
            <w:r>
              <w:rPr>
                <w:rFonts w:eastAsia="標楷體" w:hint="eastAsia"/>
                <w:szCs w:val="24"/>
              </w:rPr>
              <w:t>經抽查與</w:t>
            </w:r>
            <w:r>
              <w:rPr>
                <w:rFonts w:eastAsia="標楷體"/>
                <w:szCs w:val="24"/>
              </w:rPr>
              <w:t>系統</w:t>
            </w:r>
            <w:r>
              <w:rPr>
                <w:rFonts w:eastAsia="標楷體" w:hint="eastAsia"/>
                <w:szCs w:val="24"/>
              </w:rPr>
              <w:t>均</w:t>
            </w:r>
            <w:r>
              <w:rPr>
                <w:rFonts w:eastAsia="標楷體"/>
                <w:szCs w:val="24"/>
              </w:rPr>
              <w:t>相符者</w:t>
            </w:r>
            <w:r>
              <w:rPr>
                <w:rFonts w:eastAsia="標楷體" w:hint="eastAsia"/>
                <w:szCs w:val="24"/>
              </w:rPr>
              <w:t>，給</w:t>
            </w:r>
            <w:r>
              <w:rPr>
                <w:rFonts w:eastAsia="標楷體" w:hint="eastAsia"/>
                <w:szCs w:val="24"/>
              </w:rPr>
              <w:t>1</w:t>
            </w:r>
            <w:r>
              <w:rPr>
                <w:rFonts w:eastAsia="標楷體" w:hint="eastAsia"/>
                <w:szCs w:val="24"/>
              </w:rPr>
              <w:t>分，未全部符合者依符合比例計分</w:t>
            </w:r>
            <w:r>
              <w:rPr>
                <w:rFonts w:eastAsia="標楷體"/>
                <w:szCs w:val="24"/>
              </w:rPr>
              <w:t>，</w:t>
            </w:r>
            <w:r>
              <w:rPr>
                <w:rFonts w:eastAsia="標楷體" w:hint="eastAsia"/>
                <w:szCs w:val="24"/>
              </w:rPr>
              <w:t>並採四捨五入計算。</w:t>
            </w:r>
            <w:r>
              <w:rPr>
                <w:rFonts w:eastAsia="標楷體"/>
                <w:szCs w:val="24"/>
              </w:rPr>
              <w:t>(</w:t>
            </w:r>
            <w:r>
              <w:rPr>
                <w:rFonts w:eastAsia="標楷體" w:hint="eastAsia"/>
                <w:szCs w:val="24"/>
              </w:rPr>
              <w:t>1</w:t>
            </w:r>
            <w:r>
              <w:rPr>
                <w:rFonts w:eastAsia="標楷體"/>
                <w:szCs w:val="24"/>
              </w:rPr>
              <w:t>分</w:t>
            </w:r>
            <w:r>
              <w:rPr>
                <w:rFonts w:eastAsia="標楷體"/>
                <w:szCs w:val="24"/>
              </w:rPr>
              <w:t>)</w:t>
            </w:r>
          </w:p>
          <w:p w:rsidR="005C0A8C" w:rsidRDefault="005C0A8C">
            <w:pPr>
              <w:numPr>
                <w:ilvl w:val="0"/>
                <w:numId w:val="141"/>
              </w:numPr>
              <w:suppressAutoHyphens/>
              <w:adjustRightInd/>
              <w:snapToGrid w:val="0"/>
              <w:spacing w:line="340" w:lineRule="exact"/>
              <w:ind w:hanging="289"/>
              <w:jc w:val="both"/>
              <w:rPr>
                <w:rFonts w:eastAsia="標楷體" w:hint="eastAsia"/>
                <w:szCs w:val="24"/>
              </w:rPr>
            </w:pPr>
            <w:r>
              <w:rPr>
                <w:rFonts w:eastAsia="標楷體" w:hint="eastAsia"/>
                <w:szCs w:val="24"/>
              </w:rPr>
              <w:t>具最近</w:t>
            </w:r>
            <w:r>
              <w:rPr>
                <w:rFonts w:eastAsia="標楷體" w:hint="eastAsia"/>
                <w:szCs w:val="24"/>
              </w:rPr>
              <w:t>1</w:t>
            </w:r>
            <w:r>
              <w:rPr>
                <w:rFonts w:eastAsia="標楷體" w:hint="eastAsia"/>
                <w:szCs w:val="24"/>
              </w:rPr>
              <w:t>年所有使用者帳號權限清查紀錄，且經抽測與系統均相符者，給</w:t>
            </w:r>
            <w:r>
              <w:rPr>
                <w:rFonts w:eastAsia="標楷體" w:hint="eastAsia"/>
                <w:szCs w:val="24"/>
              </w:rPr>
              <w:t>1</w:t>
            </w:r>
            <w:r>
              <w:rPr>
                <w:rFonts w:eastAsia="標楷體" w:hint="eastAsia"/>
                <w:szCs w:val="24"/>
              </w:rPr>
              <w:t>分，未全部符合者依符合比例計分，並採四捨五入計算。</w:t>
            </w:r>
            <w:r>
              <w:rPr>
                <w:rFonts w:eastAsia="標楷體" w:hint="eastAsia"/>
                <w:szCs w:val="24"/>
              </w:rPr>
              <w:t>(1</w:t>
            </w:r>
            <w:r>
              <w:rPr>
                <w:rFonts w:eastAsia="標楷體" w:hint="eastAsia"/>
                <w:szCs w:val="24"/>
              </w:rPr>
              <w:t>分</w:t>
            </w:r>
            <w:r>
              <w:rPr>
                <w:rFonts w:eastAsia="標楷體" w:hint="eastAsia"/>
                <w:szCs w:val="24"/>
              </w:rPr>
              <w:t>)</w:t>
            </w:r>
          </w:p>
          <w:p w:rsidR="005C0A8C" w:rsidRDefault="005C0A8C">
            <w:pPr>
              <w:numPr>
                <w:ilvl w:val="0"/>
                <w:numId w:val="141"/>
              </w:numPr>
              <w:suppressAutoHyphens/>
              <w:adjustRightInd/>
              <w:snapToGrid w:val="0"/>
              <w:spacing w:line="340" w:lineRule="exact"/>
              <w:ind w:hanging="289"/>
              <w:jc w:val="both"/>
              <w:rPr>
                <w:rFonts w:eastAsia="標楷體"/>
                <w:szCs w:val="24"/>
              </w:rPr>
            </w:pPr>
            <w:r>
              <w:rPr>
                <w:rFonts w:eastAsia="標楷體" w:hint="eastAsia"/>
                <w:szCs w:val="24"/>
              </w:rPr>
              <w:t>系統具備更換系統密碼功能，密碼長度小於</w:t>
            </w:r>
            <w:r>
              <w:rPr>
                <w:rFonts w:eastAsia="標楷體" w:hint="eastAsia"/>
                <w:szCs w:val="24"/>
              </w:rPr>
              <w:t>8</w:t>
            </w:r>
            <w:r>
              <w:rPr>
                <w:rFonts w:eastAsia="標楷體" w:hint="eastAsia"/>
                <w:szCs w:val="24"/>
              </w:rPr>
              <w:t>碼者不給分；密碼長度等於</w:t>
            </w:r>
            <w:r>
              <w:rPr>
                <w:rFonts w:eastAsia="標楷體" w:hint="eastAsia"/>
                <w:szCs w:val="24"/>
              </w:rPr>
              <w:t>8</w:t>
            </w:r>
            <w:r>
              <w:rPr>
                <w:rFonts w:eastAsia="標楷體" w:hint="eastAsia"/>
                <w:szCs w:val="24"/>
              </w:rPr>
              <w:t>碼時，落實至少每</w:t>
            </w:r>
            <w:r>
              <w:rPr>
                <w:rFonts w:eastAsia="標楷體" w:hint="eastAsia"/>
                <w:szCs w:val="24"/>
              </w:rPr>
              <w:t>3</w:t>
            </w:r>
            <w:r>
              <w:rPr>
                <w:rFonts w:eastAsia="標楷體" w:hint="eastAsia"/>
                <w:szCs w:val="24"/>
              </w:rPr>
              <w:t>個月更換</w:t>
            </w:r>
            <w:r>
              <w:rPr>
                <w:rFonts w:eastAsia="標楷體" w:hint="eastAsia"/>
                <w:szCs w:val="24"/>
              </w:rPr>
              <w:t>1</w:t>
            </w:r>
            <w:r>
              <w:rPr>
                <w:rFonts w:eastAsia="標楷體" w:hint="eastAsia"/>
                <w:szCs w:val="24"/>
              </w:rPr>
              <w:t>次者，給</w:t>
            </w:r>
            <w:r>
              <w:rPr>
                <w:rFonts w:eastAsia="標楷體" w:hint="eastAsia"/>
                <w:szCs w:val="24"/>
              </w:rPr>
              <w:t>1</w:t>
            </w:r>
            <w:r>
              <w:rPr>
                <w:rFonts w:eastAsia="標楷體" w:hint="eastAsia"/>
                <w:szCs w:val="24"/>
              </w:rPr>
              <w:t>分；密碼長度大於</w:t>
            </w:r>
            <w:r>
              <w:rPr>
                <w:rFonts w:eastAsia="標楷體" w:hint="eastAsia"/>
                <w:szCs w:val="24"/>
              </w:rPr>
              <w:t>8</w:t>
            </w:r>
            <w:r>
              <w:rPr>
                <w:rFonts w:eastAsia="標楷體" w:hint="eastAsia"/>
                <w:szCs w:val="24"/>
              </w:rPr>
              <w:t>碼時，落實至少半年更換</w:t>
            </w:r>
            <w:r>
              <w:rPr>
                <w:rFonts w:eastAsia="標楷體" w:hint="eastAsia"/>
                <w:szCs w:val="24"/>
              </w:rPr>
              <w:t>1</w:t>
            </w:r>
            <w:r>
              <w:rPr>
                <w:rFonts w:eastAsia="標楷體" w:hint="eastAsia"/>
                <w:szCs w:val="24"/>
              </w:rPr>
              <w:t>次者，給</w:t>
            </w:r>
            <w:r>
              <w:rPr>
                <w:rFonts w:eastAsia="標楷體" w:hint="eastAsia"/>
                <w:szCs w:val="24"/>
              </w:rPr>
              <w:t>1</w:t>
            </w:r>
            <w:r>
              <w:rPr>
                <w:rFonts w:eastAsia="標楷體" w:hint="eastAsia"/>
                <w:szCs w:val="24"/>
              </w:rPr>
              <w:t>分。</w:t>
            </w:r>
            <w:r>
              <w:rPr>
                <w:rFonts w:eastAsia="標楷體" w:hint="eastAsia"/>
                <w:szCs w:val="24"/>
              </w:rPr>
              <w:t>(1</w:t>
            </w:r>
            <w:r>
              <w:rPr>
                <w:rFonts w:eastAsia="標楷體" w:hint="eastAsia"/>
                <w:szCs w:val="24"/>
              </w:rPr>
              <w:t>分</w:t>
            </w:r>
            <w:r>
              <w:rPr>
                <w:rFonts w:eastAsia="標楷體" w:hint="eastAsia"/>
                <w:szCs w:val="24"/>
              </w:rPr>
              <w:t>)</w:t>
            </w:r>
          </w:p>
          <w:p w:rsidR="005C0A8C" w:rsidRDefault="005C0A8C">
            <w:pPr>
              <w:numPr>
                <w:ilvl w:val="1"/>
                <w:numId w:val="12"/>
              </w:numPr>
              <w:suppressAutoHyphens/>
              <w:adjustRightInd/>
              <w:snapToGrid w:val="0"/>
              <w:spacing w:line="360" w:lineRule="exact"/>
              <w:ind w:left="318" w:hanging="284"/>
              <w:jc w:val="both"/>
              <w:rPr>
                <w:rFonts w:eastAsia="標楷體"/>
                <w:szCs w:val="24"/>
              </w:rPr>
            </w:pPr>
            <w:r>
              <w:rPr>
                <w:rFonts w:eastAsia="標楷體"/>
                <w:szCs w:val="24"/>
              </w:rPr>
              <w:t>逐項均無得分者，以</w:t>
            </w:r>
            <w:r>
              <w:rPr>
                <w:rFonts w:eastAsia="標楷體"/>
                <w:szCs w:val="24"/>
              </w:rPr>
              <w:t>0</w:t>
            </w:r>
            <w:r>
              <w:rPr>
                <w:rFonts w:eastAsia="標楷體"/>
                <w:szCs w:val="24"/>
              </w:rPr>
              <w:t>分計。</w:t>
            </w:r>
          </w:p>
          <w:p w:rsidR="005C0A8C" w:rsidRDefault="005C0A8C">
            <w:pPr>
              <w:numPr>
                <w:ilvl w:val="1"/>
                <w:numId w:val="12"/>
              </w:numPr>
              <w:suppressAutoHyphens/>
              <w:adjustRightInd/>
              <w:snapToGrid w:val="0"/>
              <w:spacing w:line="360" w:lineRule="exact"/>
              <w:ind w:left="318" w:hanging="284"/>
              <w:jc w:val="both"/>
              <w:rPr>
                <w:rFonts w:eastAsia="標楷體"/>
                <w:szCs w:val="24"/>
              </w:rPr>
            </w:pPr>
            <w:r>
              <w:rPr>
                <w:rFonts w:eastAsia="標楷體" w:hint="eastAsia"/>
                <w:szCs w:val="24"/>
              </w:rPr>
              <w:t>使用上級機關提供系統者，以上級機關通過之系統驗證證書及使用情形評分。</w:t>
            </w:r>
          </w:p>
        </w:tc>
        <w:tc>
          <w:tcPr>
            <w:tcW w:w="4721" w:type="dxa"/>
            <w:tcBorders>
              <w:bottom w:val="single" w:sz="4" w:space="0" w:color="000000"/>
            </w:tcBorders>
          </w:tcPr>
          <w:p w:rsidR="005C0A8C" w:rsidRDefault="005C0A8C">
            <w:pPr>
              <w:suppressAutoHyphens/>
              <w:adjustRightInd/>
              <w:snapToGrid w:val="0"/>
              <w:spacing w:line="320" w:lineRule="exact"/>
              <w:jc w:val="both"/>
              <w:rPr>
                <w:rFonts w:eastAsia="標楷體"/>
                <w:szCs w:val="24"/>
              </w:rPr>
            </w:pPr>
          </w:p>
        </w:tc>
        <w:tc>
          <w:tcPr>
            <w:tcW w:w="926" w:type="dxa"/>
            <w:tcBorders>
              <w:bottom w:val="single" w:sz="4" w:space="0" w:color="000000"/>
            </w:tcBorders>
          </w:tcPr>
          <w:p w:rsidR="005C0A8C" w:rsidRDefault="005C0A8C">
            <w:pPr>
              <w:suppressAutoHyphens/>
              <w:adjustRightInd/>
              <w:snapToGrid w:val="0"/>
              <w:spacing w:line="320" w:lineRule="exact"/>
              <w:jc w:val="center"/>
              <w:rPr>
                <w:rFonts w:eastAsia="標楷體"/>
                <w:sz w:val="26"/>
                <w:szCs w:val="26"/>
              </w:rPr>
            </w:pPr>
          </w:p>
        </w:tc>
      </w:tr>
      <w:tr w:rsidR="005C0A8C">
        <w:trPr>
          <w:trHeight w:val="361"/>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42.</w:t>
            </w:r>
            <w:r>
              <w:rPr>
                <w:rFonts w:eastAsia="標楷體"/>
                <w:szCs w:val="24"/>
                <w:lang w:eastAsia="ar-SA"/>
              </w:rPr>
              <w:t>資</w:t>
            </w:r>
            <w:r>
              <w:rPr>
                <w:rFonts w:eastAsia="標楷體" w:hint="eastAsia"/>
                <w:szCs w:val="24"/>
              </w:rPr>
              <w:t>通</w:t>
            </w:r>
            <w:r>
              <w:rPr>
                <w:rFonts w:eastAsia="標楷體"/>
                <w:szCs w:val="24"/>
                <w:lang w:eastAsia="ar-SA"/>
              </w:rPr>
              <w:t>安全</w:t>
            </w:r>
            <w:r>
              <w:rPr>
                <w:rFonts w:eastAsia="標楷體" w:hint="eastAsia"/>
                <w:szCs w:val="24"/>
              </w:rPr>
              <w:t>維護</w:t>
            </w:r>
            <w:r>
              <w:rPr>
                <w:rFonts w:eastAsia="標楷體"/>
                <w:szCs w:val="24"/>
                <w:lang w:eastAsia="ar-SA"/>
              </w:rPr>
              <w:t>計畫及執行。</w:t>
            </w:r>
          </w:p>
        </w:tc>
        <w:tc>
          <w:tcPr>
            <w:tcW w:w="5013" w:type="dxa"/>
          </w:tcPr>
          <w:p w:rsidR="005C0A8C" w:rsidRDefault="005C0A8C">
            <w:pPr>
              <w:suppressAutoHyphens/>
              <w:adjustRightInd/>
              <w:snapToGrid w:val="0"/>
              <w:spacing w:line="380" w:lineRule="exact"/>
              <w:jc w:val="both"/>
              <w:rPr>
                <w:rFonts w:eastAsia="標楷體"/>
                <w:b/>
                <w:szCs w:val="24"/>
              </w:rPr>
            </w:pPr>
            <w:r>
              <w:rPr>
                <w:rFonts w:eastAsia="標楷體"/>
                <w:b/>
                <w:szCs w:val="24"/>
              </w:rPr>
              <w:t>評鑑方式：</w:t>
            </w:r>
          </w:p>
          <w:p w:rsidR="005C0A8C" w:rsidRDefault="005C0A8C">
            <w:pPr>
              <w:suppressAutoHyphens/>
              <w:adjustRightInd/>
              <w:snapToGrid w:val="0"/>
              <w:spacing w:line="380" w:lineRule="exact"/>
              <w:jc w:val="both"/>
              <w:rPr>
                <w:rFonts w:eastAsia="標楷體"/>
                <w:szCs w:val="24"/>
              </w:rPr>
            </w:pPr>
            <w:r>
              <w:rPr>
                <w:rFonts w:eastAsia="標楷體"/>
                <w:szCs w:val="24"/>
              </w:rPr>
              <w:t>查核依</w:t>
            </w:r>
            <w:hyperlink r:id="rId11" w:history="1">
              <w:r>
                <w:rPr>
                  <w:rFonts w:eastAsia="標楷體"/>
                  <w:szCs w:val="24"/>
                </w:rPr>
                <w:t>資通安全管理法施行細則</w:t>
              </w:r>
            </w:hyperlink>
            <w:r>
              <w:rPr>
                <w:rFonts w:eastAsia="標楷體"/>
                <w:szCs w:val="24"/>
              </w:rPr>
              <w:t>第</w:t>
            </w:r>
            <w:r>
              <w:rPr>
                <w:rFonts w:eastAsia="標楷體"/>
                <w:szCs w:val="24"/>
              </w:rPr>
              <w:t>6</w:t>
            </w:r>
            <w:r>
              <w:rPr>
                <w:rFonts w:eastAsia="標楷體"/>
                <w:szCs w:val="24"/>
              </w:rPr>
              <w:t>條訂定之資通安全維護計畫，</w:t>
            </w:r>
            <w:r>
              <w:rPr>
                <w:rFonts w:eastAsia="標楷體" w:hint="eastAsia"/>
                <w:szCs w:val="24"/>
              </w:rPr>
              <w:t>及機關檔案管理作業手冊規定</w:t>
            </w:r>
            <w:r>
              <w:rPr>
                <w:rFonts w:eastAsia="標楷體"/>
                <w:szCs w:val="24"/>
              </w:rPr>
              <w:t>應涵蓋公文及檔案管理資訊系統，且具日常備份及災害復原演練機制。</w:t>
            </w:r>
          </w:p>
          <w:p w:rsidR="005C0A8C" w:rsidRDefault="005C0A8C">
            <w:pPr>
              <w:suppressAutoHyphens/>
              <w:adjustRightInd/>
              <w:snapToGrid w:val="0"/>
              <w:spacing w:line="360" w:lineRule="exact"/>
              <w:jc w:val="both"/>
              <w:rPr>
                <w:rFonts w:eastAsia="標楷體"/>
                <w:b/>
                <w:szCs w:val="24"/>
              </w:rPr>
            </w:pPr>
            <w:r>
              <w:rPr>
                <w:rFonts w:eastAsia="標楷體"/>
                <w:b/>
                <w:szCs w:val="24"/>
              </w:rPr>
              <w:lastRenderedPageBreak/>
              <w:t>評分標準：</w:t>
            </w:r>
          </w:p>
          <w:p w:rsidR="005C0A8C" w:rsidRDefault="005C0A8C">
            <w:pPr>
              <w:numPr>
                <w:ilvl w:val="1"/>
                <w:numId w:val="12"/>
              </w:numPr>
              <w:suppressAutoHyphens/>
              <w:adjustRightInd/>
              <w:snapToGrid w:val="0"/>
              <w:spacing w:line="360" w:lineRule="exact"/>
              <w:ind w:left="320" w:hanging="284"/>
              <w:rPr>
                <w:rFonts w:eastAsia="標楷體"/>
                <w:szCs w:val="24"/>
              </w:rPr>
            </w:pPr>
            <w:r>
              <w:rPr>
                <w:rFonts w:eastAsia="標楷體"/>
                <w:szCs w:val="24"/>
              </w:rPr>
              <w:t>採逐項累計方式計分：</w:t>
            </w:r>
          </w:p>
          <w:p w:rsidR="005C0A8C" w:rsidRDefault="005C0A8C">
            <w:pPr>
              <w:numPr>
                <w:ilvl w:val="0"/>
                <w:numId w:val="142"/>
              </w:numPr>
              <w:suppressAutoHyphens/>
              <w:adjustRightInd/>
              <w:snapToGrid w:val="0"/>
              <w:spacing w:line="360" w:lineRule="exact"/>
              <w:ind w:hanging="289"/>
              <w:jc w:val="both"/>
              <w:rPr>
                <w:rFonts w:eastAsia="標楷體"/>
                <w:szCs w:val="24"/>
              </w:rPr>
            </w:pPr>
            <w:r>
              <w:rPr>
                <w:rFonts w:eastAsia="標楷體"/>
                <w:szCs w:val="28"/>
              </w:rPr>
              <w:t>具</w:t>
            </w:r>
            <w:r>
              <w:rPr>
                <w:rFonts w:eastAsia="標楷體" w:hint="eastAsia"/>
                <w:szCs w:val="24"/>
              </w:rPr>
              <w:t>最近</w:t>
            </w:r>
            <w:r>
              <w:rPr>
                <w:rFonts w:eastAsia="標楷體" w:hint="eastAsia"/>
                <w:szCs w:val="24"/>
              </w:rPr>
              <w:t>1</w:t>
            </w:r>
            <w:r>
              <w:rPr>
                <w:rFonts w:eastAsia="標楷體" w:hint="eastAsia"/>
                <w:szCs w:val="24"/>
              </w:rPr>
              <w:t>年內</w:t>
            </w:r>
            <w:r>
              <w:rPr>
                <w:rFonts w:eastAsia="標楷體"/>
                <w:szCs w:val="24"/>
              </w:rPr>
              <w:t>資</w:t>
            </w:r>
            <w:r>
              <w:rPr>
                <w:rFonts w:eastAsia="標楷體"/>
                <w:szCs w:val="24"/>
                <w:lang w:eastAsia="zh-HK"/>
              </w:rPr>
              <w:t>通</w:t>
            </w:r>
            <w:r>
              <w:rPr>
                <w:rFonts w:eastAsia="標楷體"/>
                <w:szCs w:val="24"/>
              </w:rPr>
              <w:t>安全</w:t>
            </w:r>
            <w:r>
              <w:rPr>
                <w:rFonts w:eastAsia="標楷體"/>
                <w:szCs w:val="24"/>
                <w:lang w:eastAsia="zh-HK"/>
              </w:rPr>
              <w:t>維護</w:t>
            </w:r>
            <w:r>
              <w:rPr>
                <w:rFonts w:eastAsia="標楷體"/>
                <w:szCs w:val="24"/>
              </w:rPr>
              <w:t>計畫含括公文及檔案管理系統者，</w:t>
            </w:r>
            <w:r>
              <w:rPr>
                <w:rFonts w:eastAsia="標楷體" w:hint="eastAsia"/>
                <w:szCs w:val="24"/>
              </w:rPr>
              <w:t>給</w:t>
            </w:r>
            <w:r>
              <w:rPr>
                <w:rFonts w:eastAsia="標楷體" w:hint="eastAsia"/>
                <w:szCs w:val="24"/>
              </w:rPr>
              <w:t>1</w:t>
            </w:r>
            <w:r>
              <w:rPr>
                <w:rFonts w:eastAsia="標楷體" w:hint="eastAsia"/>
                <w:szCs w:val="24"/>
              </w:rPr>
              <w:t>分；並出具最近一次定期實施災害復原演練成果，其演練成果達成預期者，或未達預期並檢討者，給</w:t>
            </w:r>
            <w:r>
              <w:rPr>
                <w:rFonts w:eastAsia="標楷體" w:hint="eastAsia"/>
                <w:szCs w:val="24"/>
              </w:rPr>
              <w:t>2</w:t>
            </w:r>
            <w:r>
              <w:rPr>
                <w:rFonts w:eastAsia="標楷體" w:hint="eastAsia"/>
                <w:szCs w:val="24"/>
              </w:rPr>
              <w:t>分，如未達演練成效且未檢討者，給</w:t>
            </w:r>
            <w:r>
              <w:rPr>
                <w:rFonts w:eastAsia="標楷體" w:hint="eastAsia"/>
                <w:szCs w:val="24"/>
              </w:rPr>
              <w:t>1</w:t>
            </w:r>
            <w:r>
              <w:rPr>
                <w:rFonts w:eastAsia="標楷體" w:hint="eastAsia"/>
                <w:szCs w:val="24"/>
              </w:rPr>
              <w:t>分。</w:t>
            </w:r>
            <w:r>
              <w:rPr>
                <w:rFonts w:eastAsia="標楷體"/>
                <w:szCs w:val="24"/>
              </w:rPr>
              <w:t>(3</w:t>
            </w:r>
            <w:r>
              <w:rPr>
                <w:rFonts w:eastAsia="標楷體"/>
                <w:szCs w:val="24"/>
              </w:rPr>
              <w:t>分</w:t>
            </w:r>
            <w:r>
              <w:rPr>
                <w:rFonts w:eastAsia="標楷體"/>
                <w:szCs w:val="24"/>
              </w:rPr>
              <w:t>)</w:t>
            </w:r>
          </w:p>
          <w:p w:rsidR="005C0A8C" w:rsidRDefault="005C0A8C">
            <w:pPr>
              <w:numPr>
                <w:ilvl w:val="0"/>
                <w:numId w:val="142"/>
              </w:numPr>
              <w:suppressAutoHyphens/>
              <w:adjustRightInd/>
              <w:snapToGrid w:val="0"/>
              <w:spacing w:line="360" w:lineRule="exact"/>
              <w:ind w:hanging="289"/>
              <w:jc w:val="both"/>
              <w:rPr>
                <w:rFonts w:eastAsia="標楷體"/>
                <w:szCs w:val="24"/>
                <w:lang w:eastAsia="zh-HK"/>
              </w:rPr>
            </w:pPr>
            <w:r>
              <w:rPr>
                <w:rFonts w:eastAsia="標楷體" w:hint="eastAsia"/>
                <w:szCs w:val="24"/>
                <w:lang w:eastAsia="zh-HK"/>
              </w:rPr>
              <w:t>具最近</w:t>
            </w:r>
            <w:r>
              <w:rPr>
                <w:rFonts w:eastAsia="標楷體" w:hint="eastAsia"/>
                <w:szCs w:val="24"/>
                <w:lang w:eastAsia="zh-HK"/>
              </w:rPr>
              <w:t>1</w:t>
            </w:r>
            <w:r>
              <w:rPr>
                <w:rFonts w:eastAsia="標楷體" w:hint="eastAsia"/>
                <w:szCs w:val="24"/>
                <w:lang w:eastAsia="zh-HK"/>
              </w:rPr>
              <w:t>個月內含括公文及檔案管理系統者日常備份及還原執行紀錄者。</w:t>
            </w:r>
            <w:r>
              <w:rPr>
                <w:rFonts w:eastAsia="標楷體" w:hint="eastAsia"/>
                <w:szCs w:val="28"/>
              </w:rPr>
              <w:t>文檔系統備份標的完整且備份均成功者，給</w:t>
            </w:r>
            <w:r>
              <w:rPr>
                <w:rFonts w:eastAsia="標楷體" w:hint="eastAsia"/>
                <w:szCs w:val="28"/>
              </w:rPr>
              <w:t>1</w:t>
            </w:r>
            <w:r>
              <w:rPr>
                <w:rFonts w:eastAsia="標楷體" w:hint="eastAsia"/>
                <w:szCs w:val="28"/>
              </w:rPr>
              <w:t>分；還原測試且均成功者，給</w:t>
            </w:r>
            <w:r>
              <w:rPr>
                <w:rFonts w:eastAsia="標楷體" w:hint="eastAsia"/>
                <w:szCs w:val="28"/>
              </w:rPr>
              <w:t>1</w:t>
            </w:r>
            <w:r>
              <w:rPr>
                <w:rFonts w:eastAsia="標楷體" w:hint="eastAsia"/>
                <w:szCs w:val="28"/>
              </w:rPr>
              <w:t>分</w:t>
            </w:r>
            <w:r>
              <w:rPr>
                <w:rFonts w:eastAsia="標楷體" w:hint="eastAsia"/>
                <w:sz w:val="28"/>
                <w:szCs w:val="28"/>
              </w:rPr>
              <w:t>。</w:t>
            </w:r>
            <w:r>
              <w:rPr>
                <w:rFonts w:eastAsia="標楷體" w:hint="eastAsia"/>
                <w:szCs w:val="24"/>
                <w:lang w:eastAsia="zh-HK"/>
              </w:rPr>
              <w:t>(2</w:t>
            </w:r>
            <w:r>
              <w:rPr>
                <w:rFonts w:eastAsia="標楷體" w:hint="eastAsia"/>
                <w:szCs w:val="24"/>
                <w:lang w:eastAsia="zh-HK"/>
              </w:rPr>
              <w:t>分</w:t>
            </w:r>
            <w:r>
              <w:rPr>
                <w:rFonts w:eastAsia="標楷體" w:hint="eastAsia"/>
                <w:szCs w:val="24"/>
                <w:lang w:eastAsia="zh-HK"/>
              </w:rPr>
              <w:t>)</w:t>
            </w:r>
          </w:p>
          <w:p w:rsidR="005C0A8C" w:rsidRDefault="005C0A8C">
            <w:pPr>
              <w:numPr>
                <w:ilvl w:val="1"/>
                <w:numId w:val="12"/>
              </w:numPr>
              <w:suppressAutoHyphens/>
              <w:adjustRightInd/>
              <w:snapToGrid w:val="0"/>
              <w:spacing w:line="360" w:lineRule="exact"/>
              <w:ind w:left="449" w:hanging="307"/>
              <w:rPr>
                <w:rFonts w:eastAsia="標楷體"/>
                <w:szCs w:val="24"/>
              </w:rPr>
            </w:pPr>
            <w:r>
              <w:rPr>
                <w:rFonts w:eastAsia="標楷體"/>
                <w:szCs w:val="24"/>
              </w:rPr>
              <w:t>逐項均無得分者，以</w:t>
            </w:r>
            <w:r>
              <w:rPr>
                <w:rFonts w:eastAsia="標楷體"/>
                <w:szCs w:val="24"/>
              </w:rPr>
              <w:t>0</w:t>
            </w:r>
            <w:r>
              <w:rPr>
                <w:rFonts w:eastAsia="標楷體"/>
                <w:szCs w:val="24"/>
              </w:rPr>
              <w:t>分計。</w:t>
            </w:r>
          </w:p>
          <w:p w:rsidR="005C0A8C" w:rsidRDefault="005C0A8C">
            <w:pPr>
              <w:numPr>
                <w:ilvl w:val="1"/>
                <w:numId w:val="12"/>
              </w:numPr>
              <w:suppressAutoHyphens/>
              <w:adjustRightInd/>
              <w:snapToGrid w:val="0"/>
              <w:spacing w:line="360" w:lineRule="exact"/>
              <w:ind w:left="449" w:hanging="307"/>
              <w:jc w:val="both"/>
              <w:rPr>
                <w:rFonts w:eastAsia="標楷體"/>
                <w:szCs w:val="24"/>
              </w:rPr>
            </w:pPr>
            <w:r>
              <w:rPr>
                <w:rFonts w:eastAsia="標楷體" w:hint="eastAsia"/>
                <w:szCs w:val="24"/>
                <w:lang w:eastAsia="zh-HK"/>
              </w:rPr>
              <w:t>使用上級機關提供系統者，以上級機關訂定之資通安全維護計畫</w:t>
            </w:r>
            <w:r>
              <w:rPr>
                <w:rFonts w:eastAsia="標楷體" w:hint="eastAsia"/>
                <w:szCs w:val="24"/>
              </w:rPr>
              <w:t>及執行情形</w:t>
            </w:r>
            <w:r>
              <w:rPr>
                <w:rFonts w:eastAsia="標楷體" w:hint="eastAsia"/>
                <w:szCs w:val="24"/>
                <w:lang w:eastAsia="zh-HK"/>
              </w:rPr>
              <w:t>評分。</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ind w:left="36"/>
              <w:jc w:val="center"/>
              <w:rPr>
                <w:rFonts w:eastAsia="標楷體"/>
                <w:sz w:val="26"/>
                <w:szCs w:val="26"/>
              </w:rPr>
            </w:pPr>
          </w:p>
        </w:tc>
      </w:tr>
      <w:tr w:rsidR="005C0A8C">
        <w:trPr>
          <w:trHeight w:val="582"/>
          <w:jc w:val="center"/>
        </w:trPr>
        <w:tc>
          <w:tcPr>
            <w:tcW w:w="1064" w:type="dxa"/>
            <w:vMerge/>
            <w:shd w:val="clear" w:color="auto" w:fill="auto"/>
            <w:tcMar>
              <w:right w:w="11" w:type="dxa"/>
            </w:tcMar>
            <w:vAlign w:val="center"/>
          </w:tcPr>
          <w:p w:rsidR="005C0A8C" w:rsidRDefault="005C0A8C">
            <w:pPr>
              <w:suppressAutoHyphens/>
              <w:adjustRightInd/>
              <w:spacing w:line="320" w:lineRule="exact"/>
              <w:jc w:val="center"/>
              <w:rPr>
                <w:rFonts w:eastAsia="標楷體"/>
                <w:szCs w:val="24"/>
                <w:lang w:eastAsia="ar-SA"/>
              </w:rPr>
            </w:pPr>
          </w:p>
        </w:tc>
        <w:tc>
          <w:tcPr>
            <w:tcW w:w="2265" w:type="dxa"/>
            <w:shd w:val="clear" w:color="auto" w:fill="auto"/>
            <w:tcMar>
              <w:right w:w="11" w:type="dxa"/>
            </w:tcMar>
          </w:tcPr>
          <w:p w:rsidR="005C0A8C" w:rsidRDefault="005C0A8C">
            <w:pPr>
              <w:suppressAutoHyphens/>
              <w:adjustRightInd/>
              <w:snapToGrid w:val="0"/>
              <w:spacing w:line="300" w:lineRule="exact"/>
              <w:ind w:left="329" w:hangingChars="137" w:hanging="329"/>
              <w:jc w:val="both"/>
              <w:rPr>
                <w:rFonts w:eastAsia="標楷體"/>
                <w:szCs w:val="24"/>
                <w:lang w:eastAsia="ar-SA"/>
              </w:rPr>
            </w:pPr>
            <w:r>
              <w:rPr>
                <w:rFonts w:eastAsia="標楷體" w:hint="eastAsia"/>
                <w:szCs w:val="24"/>
              </w:rPr>
              <w:t>43.</w:t>
            </w:r>
            <w:r>
              <w:rPr>
                <w:rFonts w:eastAsia="標楷體" w:hint="eastAsia"/>
                <w:szCs w:val="24"/>
                <w:lang w:eastAsia="zh-HK"/>
              </w:rPr>
              <w:t>線上簽核</w:t>
            </w:r>
            <w:r>
              <w:rPr>
                <w:rFonts w:eastAsia="標楷體"/>
                <w:szCs w:val="24"/>
                <w:lang w:eastAsia="ar-SA"/>
              </w:rPr>
              <w:t>電子檔案清查及電子儲存媒體有效性檢測。</w:t>
            </w:r>
          </w:p>
        </w:tc>
        <w:tc>
          <w:tcPr>
            <w:tcW w:w="5013" w:type="dxa"/>
          </w:tcPr>
          <w:p w:rsidR="005C0A8C" w:rsidRDefault="005C0A8C">
            <w:pPr>
              <w:suppressAutoHyphens/>
              <w:adjustRightInd/>
              <w:snapToGrid w:val="0"/>
              <w:spacing w:line="340" w:lineRule="exact"/>
              <w:jc w:val="both"/>
              <w:rPr>
                <w:rFonts w:eastAsia="標楷體"/>
                <w:szCs w:val="24"/>
              </w:rPr>
            </w:pPr>
            <w:r>
              <w:rPr>
                <w:rFonts w:eastAsia="標楷體"/>
                <w:b/>
                <w:szCs w:val="24"/>
              </w:rPr>
              <w:t>評鑑方式：</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szCs w:val="24"/>
              </w:rPr>
              <w:t>查核辦理</w:t>
            </w:r>
            <w:r>
              <w:rPr>
                <w:rFonts w:eastAsia="標楷體" w:hint="eastAsia"/>
                <w:szCs w:val="24"/>
                <w:lang w:eastAsia="zh-HK"/>
              </w:rPr>
              <w:t>線上簽核</w:t>
            </w:r>
            <w:r>
              <w:rPr>
                <w:rFonts w:eastAsia="標楷體"/>
                <w:szCs w:val="24"/>
              </w:rPr>
              <w:t>電子檔案封裝清查</w:t>
            </w:r>
            <w:r>
              <w:rPr>
                <w:rFonts w:eastAsia="標楷體" w:hint="eastAsia"/>
                <w:szCs w:val="24"/>
                <w:lang w:eastAsia="zh-HK"/>
              </w:rPr>
              <w:t>及</w:t>
            </w:r>
            <w:r>
              <w:rPr>
                <w:rFonts w:eastAsia="標楷體"/>
                <w:szCs w:val="24"/>
              </w:rPr>
              <w:t>檢測電子儲存媒體有效性之情形。</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szCs w:val="24"/>
              </w:rPr>
              <w:t>執行紀錄中如有不符項目，皆須有後續處理措施，如已辦理電子檔案之轉置、更新、模擬及封裝方可給分。</w:t>
            </w:r>
          </w:p>
          <w:p w:rsidR="005C0A8C" w:rsidRDefault="005C0A8C">
            <w:pPr>
              <w:suppressAutoHyphens/>
              <w:adjustRightInd/>
              <w:snapToGrid w:val="0"/>
              <w:spacing w:line="320" w:lineRule="exact"/>
              <w:jc w:val="both"/>
              <w:rPr>
                <w:rFonts w:eastAsia="標楷體"/>
                <w:b/>
                <w:szCs w:val="24"/>
              </w:rPr>
            </w:pPr>
            <w:r>
              <w:rPr>
                <w:rFonts w:eastAsia="標楷體"/>
                <w:b/>
                <w:szCs w:val="24"/>
              </w:rPr>
              <w:lastRenderedPageBreak/>
              <w:t>評分標準：</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採逐項累計方式計分：</w:t>
            </w:r>
          </w:p>
          <w:p w:rsidR="005C0A8C" w:rsidRDefault="005C0A8C">
            <w:pPr>
              <w:numPr>
                <w:ilvl w:val="0"/>
                <w:numId w:val="143"/>
              </w:numPr>
              <w:suppressAutoHyphens/>
              <w:adjustRightInd/>
              <w:snapToGrid w:val="0"/>
              <w:spacing w:line="320" w:lineRule="exact"/>
              <w:ind w:hanging="202"/>
              <w:jc w:val="both"/>
              <w:rPr>
                <w:rFonts w:eastAsia="標楷體"/>
                <w:szCs w:val="24"/>
              </w:rPr>
            </w:pPr>
            <w:r>
              <w:rPr>
                <w:rFonts w:eastAsia="標楷體"/>
                <w:szCs w:val="24"/>
              </w:rPr>
              <w:t>具</w:t>
            </w:r>
            <w:r>
              <w:rPr>
                <w:rFonts w:eastAsia="標楷體"/>
                <w:szCs w:val="24"/>
                <w:lang w:eastAsia="zh-HK"/>
              </w:rPr>
              <w:t>最近</w:t>
            </w:r>
            <w:r>
              <w:rPr>
                <w:rFonts w:eastAsia="標楷體"/>
                <w:szCs w:val="24"/>
              </w:rPr>
              <w:t>1</w:t>
            </w:r>
            <w:r>
              <w:rPr>
                <w:rFonts w:eastAsia="標楷體"/>
                <w:szCs w:val="24"/>
                <w:lang w:eastAsia="zh-HK"/>
              </w:rPr>
              <w:t>年</w:t>
            </w:r>
            <w:r>
              <w:rPr>
                <w:rFonts w:eastAsia="標楷體" w:hint="eastAsia"/>
                <w:szCs w:val="24"/>
                <w:lang w:eastAsia="zh-HK"/>
              </w:rPr>
              <w:t>線上簽核</w:t>
            </w:r>
            <w:r>
              <w:rPr>
                <w:rFonts w:eastAsia="標楷體"/>
                <w:szCs w:val="24"/>
              </w:rPr>
              <w:t>電子檔案清查紀錄，</w:t>
            </w:r>
            <w:r>
              <w:rPr>
                <w:rFonts w:eastAsia="標楷體"/>
                <w:szCs w:val="24"/>
                <w:lang w:eastAsia="zh-HK"/>
              </w:rPr>
              <w:t>前</w:t>
            </w:r>
            <w:r>
              <w:rPr>
                <w:rFonts w:eastAsia="標楷體"/>
                <w:szCs w:val="24"/>
              </w:rPr>
              <w:t>1</w:t>
            </w:r>
            <w:r>
              <w:rPr>
                <w:rFonts w:eastAsia="標楷體"/>
                <w:szCs w:val="24"/>
                <w:lang w:eastAsia="zh-HK"/>
              </w:rPr>
              <w:t>次如</w:t>
            </w:r>
            <w:r>
              <w:rPr>
                <w:rFonts w:eastAsia="標楷體"/>
                <w:szCs w:val="24"/>
              </w:rPr>
              <w:t>有異常者應完成相關處置。</w:t>
            </w:r>
            <w:r>
              <w:rPr>
                <w:rFonts w:eastAsia="標楷體" w:hint="eastAsia"/>
                <w:szCs w:val="24"/>
              </w:rPr>
              <w:t>清查紀錄完整且有陳核程序者，給</w:t>
            </w:r>
            <w:r>
              <w:rPr>
                <w:rFonts w:eastAsia="標楷體" w:hint="eastAsia"/>
                <w:szCs w:val="24"/>
              </w:rPr>
              <w:t>1</w:t>
            </w:r>
            <w:r>
              <w:rPr>
                <w:rFonts w:eastAsia="標楷體" w:hint="eastAsia"/>
                <w:szCs w:val="24"/>
              </w:rPr>
              <w:t>分；採專業工具清查者，給</w:t>
            </w:r>
            <w:r>
              <w:rPr>
                <w:rFonts w:eastAsia="標楷體" w:hint="eastAsia"/>
                <w:szCs w:val="24"/>
              </w:rPr>
              <w:t>1</w:t>
            </w:r>
            <w:r>
              <w:rPr>
                <w:rFonts w:eastAsia="標楷體" w:hint="eastAsia"/>
                <w:szCs w:val="24"/>
              </w:rPr>
              <w:t>分；清查無異常者或半年前清查異常者均已處置者，給</w:t>
            </w:r>
            <w:r>
              <w:rPr>
                <w:rFonts w:eastAsia="標楷體" w:hint="eastAsia"/>
                <w:szCs w:val="24"/>
              </w:rPr>
              <w:t>1</w:t>
            </w:r>
            <w:r>
              <w:rPr>
                <w:rFonts w:eastAsia="標楷體" w:hint="eastAsia"/>
                <w:szCs w:val="24"/>
              </w:rPr>
              <w:t>分。</w:t>
            </w:r>
            <w:r>
              <w:rPr>
                <w:rFonts w:eastAsia="標楷體"/>
                <w:szCs w:val="24"/>
              </w:rPr>
              <w:t>(3</w:t>
            </w:r>
            <w:r>
              <w:rPr>
                <w:rFonts w:eastAsia="標楷體"/>
                <w:szCs w:val="24"/>
              </w:rPr>
              <w:t>分</w:t>
            </w:r>
            <w:r>
              <w:rPr>
                <w:rFonts w:eastAsia="標楷體"/>
                <w:szCs w:val="24"/>
              </w:rPr>
              <w:t>)</w:t>
            </w:r>
          </w:p>
          <w:p w:rsidR="005C0A8C" w:rsidRDefault="005C0A8C">
            <w:pPr>
              <w:numPr>
                <w:ilvl w:val="0"/>
                <w:numId w:val="143"/>
              </w:numPr>
              <w:suppressAutoHyphens/>
              <w:adjustRightInd/>
              <w:snapToGrid w:val="0"/>
              <w:spacing w:line="320" w:lineRule="exact"/>
              <w:ind w:hanging="202"/>
              <w:jc w:val="both"/>
              <w:rPr>
                <w:rFonts w:eastAsia="標楷體"/>
                <w:szCs w:val="24"/>
              </w:rPr>
            </w:pPr>
            <w:r>
              <w:rPr>
                <w:rFonts w:eastAsia="標楷體"/>
                <w:szCs w:val="24"/>
              </w:rPr>
              <w:t>具電子媒體有效性檢測紀錄，</w:t>
            </w:r>
            <w:r>
              <w:rPr>
                <w:rFonts w:eastAsia="標楷體"/>
                <w:szCs w:val="24"/>
                <w:lang w:eastAsia="zh-HK"/>
              </w:rPr>
              <w:t>前</w:t>
            </w:r>
            <w:r>
              <w:rPr>
                <w:rFonts w:eastAsia="標楷體"/>
                <w:szCs w:val="24"/>
              </w:rPr>
              <w:t>1</w:t>
            </w:r>
            <w:r>
              <w:rPr>
                <w:rFonts w:eastAsia="標楷體"/>
                <w:szCs w:val="24"/>
                <w:lang w:eastAsia="zh-HK"/>
              </w:rPr>
              <w:t>次如</w:t>
            </w:r>
            <w:r>
              <w:rPr>
                <w:rFonts w:eastAsia="標楷體"/>
                <w:szCs w:val="24"/>
              </w:rPr>
              <w:t>有異常者應完成相關處置。</w:t>
            </w:r>
            <w:r>
              <w:rPr>
                <w:rFonts w:eastAsia="標楷體" w:hint="eastAsia"/>
                <w:szCs w:val="24"/>
              </w:rPr>
              <w:t>檢測紀錄完整且有陳核程序者，給</w:t>
            </w:r>
            <w:r>
              <w:rPr>
                <w:rFonts w:eastAsia="標楷體" w:hint="eastAsia"/>
                <w:szCs w:val="24"/>
              </w:rPr>
              <w:t>1</w:t>
            </w:r>
            <w:r>
              <w:rPr>
                <w:rFonts w:eastAsia="標楷體" w:hint="eastAsia"/>
                <w:szCs w:val="24"/>
              </w:rPr>
              <w:t>分；採專業工具清查者，給</w:t>
            </w:r>
            <w:r>
              <w:rPr>
                <w:rFonts w:eastAsia="標楷體" w:hint="eastAsia"/>
                <w:szCs w:val="24"/>
              </w:rPr>
              <w:t>0.5</w:t>
            </w:r>
            <w:r>
              <w:rPr>
                <w:rFonts w:eastAsia="標楷體" w:hint="eastAsia"/>
                <w:szCs w:val="24"/>
              </w:rPr>
              <w:t>分；檢測無異常者或半年前檢測異常者均已處置者，給</w:t>
            </w:r>
            <w:r>
              <w:rPr>
                <w:rFonts w:eastAsia="標楷體" w:hint="eastAsia"/>
                <w:szCs w:val="24"/>
              </w:rPr>
              <w:t>0.5</w:t>
            </w:r>
            <w:r>
              <w:rPr>
                <w:rFonts w:eastAsia="標楷體" w:hint="eastAsia"/>
                <w:szCs w:val="24"/>
              </w:rPr>
              <w:t>分。</w:t>
            </w:r>
            <w:r>
              <w:rPr>
                <w:rFonts w:eastAsia="標楷體"/>
                <w:szCs w:val="24"/>
              </w:rPr>
              <w:t>(2</w:t>
            </w:r>
            <w:r>
              <w:rPr>
                <w:rFonts w:eastAsia="標楷體"/>
                <w:szCs w:val="24"/>
              </w:rPr>
              <w:t>分</w:t>
            </w:r>
            <w:r>
              <w:rPr>
                <w:rFonts w:eastAsia="標楷體"/>
                <w:szCs w:val="24"/>
              </w:rPr>
              <w:t>)</w:t>
            </w:r>
          </w:p>
          <w:p w:rsidR="005C0A8C" w:rsidRDefault="005C0A8C">
            <w:pPr>
              <w:numPr>
                <w:ilvl w:val="0"/>
                <w:numId w:val="143"/>
              </w:numPr>
              <w:suppressAutoHyphens/>
              <w:adjustRightInd/>
              <w:snapToGrid w:val="0"/>
              <w:spacing w:line="320" w:lineRule="exact"/>
              <w:ind w:hanging="202"/>
              <w:jc w:val="both"/>
              <w:rPr>
                <w:rFonts w:eastAsia="標楷體"/>
                <w:szCs w:val="24"/>
              </w:rPr>
            </w:pPr>
            <w:r>
              <w:rPr>
                <w:rFonts w:eastAsia="標楷體"/>
                <w:szCs w:val="24"/>
              </w:rPr>
              <w:t>均未辦理者。</w:t>
            </w:r>
            <w:r>
              <w:rPr>
                <w:rFonts w:eastAsia="標楷體"/>
                <w:szCs w:val="24"/>
              </w:rPr>
              <w:t>(0</w:t>
            </w:r>
            <w:r>
              <w:rPr>
                <w:rFonts w:eastAsia="標楷體"/>
                <w:szCs w:val="24"/>
              </w:rPr>
              <w:t>分</w:t>
            </w:r>
            <w:r>
              <w:rPr>
                <w:rFonts w:eastAsia="標楷體"/>
                <w:szCs w:val="24"/>
              </w:rPr>
              <w:t>)</w:t>
            </w:r>
          </w:p>
        </w:tc>
        <w:tc>
          <w:tcPr>
            <w:tcW w:w="4721" w:type="dxa"/>
          </w:tcPr>
          <w:p w:rsidR="005C0A8C" w:rsidRDefault="005C0A8C">
            <w:pPr>
              <w:suppressAutoHyphens/>
              <w:adjustRightInd/>
              <w:snapToGrid w:val="0"/>
              <w:spacing w:line="320" w:lineRule="exact"/>
              <w:jc w:val="both"/>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301"/>
          <w:jc w:val="center"/>
        </w:trPr>
        <w:tc>
          <w:tcPr>
            <w:tcW w:w="1064" w:type="dxa"/>
            <w:shd w:val="clear" w:color="auto" w:fill="auto"/>
            <w:tcMar>
              <w:right w:w="11" w:type="dxa"/>
            </w:tcMar>
          </w:tcPr>
          <w:p w:rsidR="005C0A8C" w:rsidRDefault="005C0A8C">
            <w:pPr>
              <w:suppressAutoHyphens/>
              <w:adjustRightInd/>
              <w:spacing w:line="320" w:lineRule="exact"/>
              <w:jc w:val="center"/>
              <w:rPr>
                <w:rFonts w:eastAsia="標楷體"/>
                <w:szCs w:val="24"/>
              </w:rPr>
            </w:pPr>
            <w:r>
              <w:rPr>
                <w:rFonts w:eastAsia="標楷體"/>
                <w:szCs w:val="24"/>
              </w:rPr>
              <w:t>對所屬</w:t>
            </w:r>
            <w:r>
              <w:rPr>
                <w:rFonts w:eastAsia="標楷體"/>
                <w:szCs w:val="24"/>
              </w:rPr>
              <w:t>(</w:t>
            </w:r>
            <w:r>
              <w:rPr>
                <w:rFonts w:eastAsia="標楷體"/>
                <w:szCs w:val="24"/>
              </w:rPr>
              <w:t>轄</w:t>
            </w:r>
            <w:r>
              <w:rPr>
                <w:rFonts w:eastAsia="標楷體"/>
                <w:szCs w:val="24"/>
              </w:rPr>
              <w:t>)</w:t>
            </w:r>
            <w:r>
              <w:rPr>
                <w:rFonts w:eastAsia="標楷體"/>
                <w:szCs w:val="24"/>
              </w:rPr>
              <w:t>機關考評</w:t>
            </w:r>
          </w:p>
          <w:p w:rsidR="005C0A8C" w:rsidRDefault="005C0A8C">
            <w:pPr>
              <w:suppressAutoHyphens/>
              <w:adjustRightInd/>
              <w:spacing w:line="320" w:lineRule="exact"/>
              <w:jc w:val="center"/>
              <w:rPr>
                <w:rFonts w:eastAsia="標楷體"/>
                <w:szCs w:val="24"/>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44.</w:t>
            </w:r>
            <w:r>
              <w:rPr>
                <w:rFonts w:eastAsia="標楷體"/>
                <w:szCs w:val="24"/>
                <w:lang w:eastAsia="ar-SA"/>
              </w:rPr>
              <w:t>對所屬</w:t>
            </w:r>
            <w:r>
              <w:rPr>
                <w:rFonts w:eastAsia="標楷體"/>
                <w:szCs w:val="24"/>
                <w:lang w:eastAsia="ar-SA"/>
              </w:rPr>
              <w:t>(</w:t>
            </w:r>
            <w:r>
              <w:rPr>
                <w:rFonts w:eastAsia="標楷體"/>
                <w:szCs w:val="24"/>
                <w:lang w:eastAsia="ar-SA"/>
              </w:rPr>
              <w:t>轄</w:t>
            </w:r>
            <w:r>
              <w:rPr>
                <w:rFonts w:eastAsia="標楷體"/>
                <w:szCs w:val="24"/>
                <w:lang w:eastAsia="ar-SA"/>
              </w:rPr>
              <w:t>)</w:t>
            </w:r>
            <w:r>
              <w:rPr>
                <w:rFonts w:eastAsia="標楷體"/>
                <w:szCs w:val="24"/>
                <w:lang w:eastAsia="ar-SA"/>
              </w:rPr>
              <w:t>機關檔案管理業務考評及</w:t>
            </w:r>
            <w:r>
              <w:rPr>
                <w:rFonts w:eastAsia="標楷體"/>
                <w:szCs w:val="24"/>
              </w:rPr>
              <w:t>獎懲。</w:t>
            </w:r>
          </w:p>
          <w:p w:rsidR="005C0A8C" w:rsidRDefault="005C0A8C">
            <w:pPr>
              <w:suppressAutoHyphens/>
              <w:adjustRightInd/>
              <w:snapToGrid w:val="0"/>
              <w:spacing w:line="320" w:lineRule="exact"/>
              <w:ind w:left="425"/>
              <w:jc w:val="both"/>
              <w:rPr>
                <w:rFonts w:eastAsia="標楷體"/>
                <w:szCs w:val="24"/>
                <w:lang w:eastAsia="ar-SA"/>
              </w:rPr>
            </w:pPr>
          </w:p>
        </w:tc>
        <w:tc>
          <w:tcPr>
            <w:tcW w:w="5013" w:type="dxa"/>
          </w:tcPr>
          <w:p w:rsidR="005C0A8C" w:rsidRDefault="005C0A8C">
            <w:pPr>
              <w:suppressAutoHyphens/>
              <w:adjustRightInd/>
              <w:snapToGrid w:val="0"/>
              <w:spacing w:line="340" w:lineRule="exact"/>
              <w:jc w:val="both"/>
              <w:rPr>
                <w:rFonts w:eastAsia="標楷體"/>
                <w:b/>
                <w:szCs w:val="24"/>
              </w:rPr>
            </w:pPr>
            <w:r>
              <w:rPr>
                <w:rFonts w:eastAsia="標楷體"/>
                <w:b/>
                <w:szCs w:val="24"/>
              </w:rPr>
              <w:t>評鑑方式：</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szCs w:val="24"/>
              </w:rPr>
              <w:t>查核主管機關訂頒適用本機關與所屬</w:t>
            </w:r>
            <w:r>
              <w:rPr>
                <w:rFonts w:eastAsia="標楷體" w:hint="eastAsia"/>
                <w:szCs w:val="24"/>
              </w:rPr>
              <w:t>(</w:t>
            </w:r>
            <w:r>
              <w:rPr>
                <w:rFonts w:eastAsia="標楷體" w:hint="eastAsia"/>
                <w:szCs w:val="24"/>
              </w:rPr>
              <w:t>轄</w:t>
            </w:r>
            <w:r>
              <w:rPr>
                <w:rFonts w:eastAsia="標楷體" w:hint="eastAsia"/>
                <w:szCs w:val="24"/>
              </w:rPr>
              <w:t>)</w:t>
            </w:r>
            <w:r>
              <w:rPr>
                <w:rFonts w:eastAsia="標楷體"/>
                <w:szCs w:val="24"/>
              </w:rPr>
              <w:t>機關之共通考評及獎懲規定、機關辦理追蹤輔導與管考紀錄及相關簽核文件。</w:t>
            </w:r>
          </w:p>
          <w:p w:rsidR="005C0A8C" w:rsidRDefault="005C0A8C">
            <w:pPr>
              <w:suppressAutoHyphens/>
              <w:adjustRightInd/>
              <w:snapToGrid w:val="0"/>
              <w:spacing w:line="340" w:lineRule="exact"/>
              <w:jc w:val="both"/>
              <w:rPr>
                <w:rFonts w:eastAsia="標楷體"/>
                <w:b/>
                <w:szCs w:val="24"/>
              </w:rPr>
            </w:pPr>
            <w:r>
              <w:rPr>
                <w:rFonts w:eastAsia="標楷體"/>
                <w:b/>
                <w:szCs w:val="24"/>
              </w:rPr>
              <w:t>評分標準：</w:t>
            </w:r>
          </w:p>
          <w:p w:rsidR="005C0A8C" w:rsidRDefault="005C0A8C">
            <w:pPr>
              <w:numPr>
                <w:ilvl w:val="1"/>
                <w:numId w:val="12"/>
              </w:numPr>
              <w:suppressAutoHyphens/>
              <w:adjustRightInd/>
              <w:snapToGrid w:val="0"/>
              <w:spacing w:line="340" w:lineRule="exact"/>
              <w:ind w:left="320" w:hanging="284"/>
              <w:jc w:val="both"/>
              <w:rPr>
                <w:rFonts w:eastAsia="標楷體"/>
                <w:szCs w:val="24"/>
              </w:rPr>
            </w:pPr>
            <w:r>
              <w:rPr>
                <w:rFonts w:eastAsia="標楷體"/>
                <w:szCs w:val="24"/>
              </w:rPr>
              <w:t>採逐項累計方式計分：</w:t>
            </w:r>
          </w:p>
          <w:p w:rsidR="005C0A8C" w:rsidRDefault="005C0A8C">
            <w:pPr>
              <w:numPr>
                <w:ilvl w:val="0"/>
                <w:numId w:val="144"/>
              </w:numPr>
              <w:adjustRightInd/>
              <w:spacing w:line="340" w:lineRule="exact"/>
              <w:ind w:left="482" w:hanging="278"/>
              <w:jc w:val="both"/>
              <w:rPr>
                <w:rFonts w:eastAsia="標楷體"/>
                <w:szCs w:val="24"/>
              </w:rPr>
            </w:pPr>
            <w:r>
              <w:rPr>
                <w:rFonts w:eastAsia="標楷體" w:hint="eastAsia"/>
                <w:szCs w:val="24"/>
              </w:rPr>
              <w:t>機關已將主管機關訂頒適用本機關與所屬</w:t>
            </w:r>
            <w:r>
              <w:rPr>
                <w:rFonts w:eastAsia="標楷體" w:hint="eastAsia"/>
                <w:szCs w:val="24"/>
              </w:rPr>
              <w:t>(</w:t>
            </w:r>
            <w:r>
              <w:rPr>
                <w:rFonts w:eastAsia="標楷體" w:hint="eastAsia"/>
                <w:szCs w:val="24"/>
              </w:rPr>
              <w:t>轄</w:t>
            </w:r>
            <w:r>
              <w:rPr>
                <w:rFonts w:eastAsia="標楷體" w:hint="eastAsia"/>
                <w:szCs w:val="24"/>
              </w:rPr>
              <w:t>)</w:t>
            </w:r>
            <w:r>
              <w:rPr>
                <w:rFonts w:eastAsia="標楷體" w:hint="eastAsia"/>
                <w:szCs w:val="24"/>
              </w:rPr>
              <w:t>機關之共通考評及獎懲規定，簽陳權責長官。</w:t>
            </w:r>
            <w:r>
              <w:rPr>
                <w:rFonts w:eastAsia="標楷體"/>
                <w:szCs w:val="24"/>
              </w:rPr>
              <w:t>(1</w:t>
            </w:r>
            <w:r>
              <w:rPr>
                <w:rFonts w:eastAsia="標楷體"/>
                <w:szCs w:val="24"/>
              </w:rPr>
              <w:t>分</w:t>
            </w:r>
            <w:r>
              <w:rPr>
                <w:rFonts w:eastAsia="標楷體"/>
                <w:szCs w:val="24"/>
              </w:rPr>
              <w:t>)</w:t>
            </w:r>
          </w:p>
          <w:p w:rsidR="005C0A8C" w:rsidRDefault="005C0A8C">
            <w:pPr>
              <w:numPr>
                <w:ilvl w:val="0"/>
                <w:numId w:val="144"/>
              </w:numPr>
              <w:adjustRightInd/>
              <w:spacing w:line="320" w:lineRule="exact"/>
              <w:ind w:left="482" w:hanging="278"/>
              <w:jc w:val="both"/>
              <w:rPr>
                <w:rFonts w:eastAsia="標楷體"/>
                <w:szCs w:val="24"/>
              </w:rPr>
            </w:pPr>
            <w:r>
              <w:rPr>
                <w:rFonts w:eastAsia="標楷體" w:hint="eastAsia"/>
                <w:szCs w:val="24"/>
              </w:rPr>
              <w:lastRenderedPageBreak/>
              <w:t>機關已至檔案局建置之機關檔案管理資訊網</w:t>
            </w:r>
            <w:r>
              <w:rPr>
                <w:rFonts w:eastAsia="標楷體" w:hint="eastAsia"/>
                <w:szCs w:val="24"/>
              </w:rPr>
              <w:t>(</w:t>
            </w:r>
            <w:r>
              <w:rPr>
                <w:rFonts w:eastAsia="標楷體"/>
                <w:szCs w:val="24"/>
              </w:rPr>
              <w:t>https</w:t>
            </w:r>
            <w:r>
              <w:rPr>
                <w:rFonts w:eastAsia="標楷體"/>
                <w:szCs w:val="24"/>
              </w:rPr>
              <w:t>：</w:t>
            </w:r>
            <w:r>
              <w:rPr>
                <w:rFonts w:eastAsia="標楷體"/>
                <w:szCs w:val="24"/>
              </w:rPr>
              <w:t>//online.archives.gov.tw/</w:t>
            </w:r>
            <w:r>
              <w:rPr>
                <w:rFonts w:eastAsia="標楷體" w:hint="eastAsia"/>
                <w:szCs w:val="24"/>
              </w:rPr>
              <w:t>)</w:t>
            </w:r>
            <w:r>
              <w:rPr>
                <w:rFonts w:eastAsia="標楷體" w:hint="eastAsia"/>
                <w:szCs w:val="24"/>
              </w:rPr>
              <w:t>完成檔案管理自行檢核、評析風險及因應處置等系統填報作業，並送交上級機關備查。</w:t>
            </w:r>
            <w:r>
              <w:rPr>
                <w:rFonts w:eastAsia="標楷體" w:hint="eastAsia"/>
                <w:szCs w:val="24"/>
              </w:rPr>
              <w:t>(</w:t>
            </w:r>
            <w:r>
              <w:rPr>
                <w:rFonts w:eastAsia="標楷體"/>
                <w:szCs w:val="24"/>
              </w:rPr>
              <w:t>1</w:t>
            </w:r>
            <w:r>
              <w:rPr>
                <w:rFonts w:eastAsia="標楷體"/>
                <w:szCs w:val="24"/>
              </w:rPr>
              <w:t>分</w:t>
            </w:r>
            <w:r>
              <w:rPr>
                <w:rFonts w:eastAsia="標楷體"/>
                <w:szCs w:val="24"/>
              </w:rPr>
              <w:t>)</w:t>
            </w:r>
          </w:p>
          <w:p w:rsidR="005C0A8C" w:rsidRDefault="005C0A8C">
            <w:pPr>
              <w:numPr>
                <w:ilvl w:val="0"/>
                <w:numId w:val="144"/>
              </w:numPr>
              <w:adjustRightInd/>
              <w:spacing w:line="320" w:lineRule="exact"/>
              <w:ind w:left="482" w:hanging="278"/>
              <w:jc w:val="both"/>
              <w:rPr>
                <w:rFonts w:eastAsia="標楷體"/>
                <w:szCs w:val="24"/>
              </w:rPr>
            </w:pPr>
            <w:r>
              <w:rPr>
                <w:rFonts w:eastAsia="標楷體"/>
                <w:szCs w:val="24"/>
              </w:rPr>
              <w:t>機關已依主管機關訂頒之共通考評及獎懲規定所訂作業期程完成所屬</w:t>
            </w:r>
            <w:r>
              <w:rPr>
                <w:rFonts w:eastAsia="標楷體"/>
                <w:szCs w:val="24"/>
              </w:rPr>
              <w:t>(</w:t>
            </w:r>
            <w:r>
              <w:rPr>
                <w:rFonts w:eastAsia="標楷體"/>
                <w:szCs w:val="24"/>
              </w:rPr>
              <w:t>轄</w:t>
            </w:r>
            <w:r>
              <w:rPr>
                <w:rFonts w:eastAsia="標楷體"/>
                <w:szCs w:val="24"/>
              </w:rPr>
              <w:t>)</w:t>
            </w:r>
            <w:r>
              <w:rPr>
                <w:rFonts w:eastAsia="標楷體"/>
                <w:szCs w:val="24"/>
              </w:rPr>
              <w:t>機關檔案管理業務考評，具考評紀錄或相關書面文件及提出管考建議或改進措施，並簽陳權責長官。</w:t>
            </w:r>
            <w:r>
              <w:rPr>
                <w:rFonts w:eastAsia="標楷體"/>
                <w:szCs w:val="24"/>
              </w:rPr>
              <w:t>(</w:t>
            </w:r>
            <w:r>
              <w:rPr>
                <w:rFonts w:eastAsia="標楷體" w:hint="eastAsia"/>
                <w:szCs w:val="24"/>
              </w:rPr>
              <w:t>2</w:t>
            </w:r>
            <w:r>
              <w:rPr>
                <w:rFonts w:eastAsia="標楷體"/>
                <w:szCs w:val="24"/>
              </w:rPr>
              <w:t>分</w:t>
            </w:r>
            <w:r>
              <w:rPr>
                <w:rFonts w:eastAsia="標楷體"/>
                <w:szCs w:val="24"/>
              </w:rPr>
              <w:t>)</w:t>
            </w:r>
          </w:p>
          <w:p w:rsidR="005C0A8C" w:rsidRDefault="005C0A8C">
            <w:pPr>
              <w:numPr>
                <w:ilvl w:val="0"/>
                <w:numId w:val="144"/>
              </w:numPr>
              <w:adjustRightInd/>
              <w:spacing w:line="320" w:lineRule="exact"/>
              <w:ind w:left="482" w:hanging="278"/>
              <w:jc w:val="both"/>
              <w:rPr>
                <w:rFonts w:eastAsia="標楷體"/>
                <w:szCs w:val="24"/>
              </w:rPr>
            </w:pPr>
            <w:r>
              <w:rPr>
                <w:rFonts w:eastAsia="標楷體"/>
                <w:szCs w:val="24"/>
              </w:rPr>
              <w:t>依考評結果追蹤及管考所屬</w:t>
            </w:r>
            <w:r>
              <w:rPr>
                <w:rFonts w:eastAsia="標楷體"/>
                <w:szCs w:val="24"/>
              </w:rPr>
              <w:t>(</w:t>
            </w:r>
            <w:r>
              <w:rPr>
                <w:rFonts w:eastAsia="標楷體"/>
                <w:szCs w:val="24"/>
              </w:rPr>
              <w:t>轄</w:t>
            </w:r>
            <w:r>
              <w:rPr>
                <w:rFonts w:eastAsia="標楷體"/>
                <w:szCs w:val="24"/>
              </w:rPr>
              <w:t>)</w:t>
            </w:r>
            <w:r>
              <w:rPr>
                <w:rFonts w:eastAsia="標楷體"/>
                <w:szCs w:val="24"/>
              </w:rPr>
              <w:t>機關檔案管理業務改善情形，並具追蹤輔導及管考紀錄或相關書面文件。</w:t>
            </w:r>
            <w:r>
              <w:rPr>
                <w:rFonts w:eastAsia="標楷體"/>
                <w:szCs w:val="24"/>
              </w:rPr>
              <w:t>(1</w:t>
            </w:r>
            <w:r>
              <w:rPr>
                <w:rFonts w:eastAsia="標楷體"/>
                <w:szCs w:val="24"/>
              </w:rPr>
              <w:t>分</w:t>
            </w:r>
            <w:r>
              <w:rPr>
                <w:rFonts w:eastAsia="標楷體"/>
                <w:szCs w:val="24"/>
              </w:rPr>
              <w:t>)</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szCs w:val="24"/>
              </w:rPr>
              <w:t>逐項均無得分者，以</w:t>
            </w:r>
            <w:r>
              <w:rPr>
                <w:rFonts w:eastAsia="標楷體"/>
                <w:szCs w:val="24"/>
              </w:rPr>
              <w:t>0</w:t>
            </w:r>
            <w:r>
              <w:rPr>
                <w:rFonts w:eastAsia="標楷體"/>
                <w:szCs w:val="24"/>
              </w:rPr>
              <w:t>分計。</w:t>
            </w:r>
          </w:p>
          <w:p w:rsidR="005C0A8C" w:rsidRDefault="005C0A8C">
            <w:pPr>
              <w:numPr>
                <w:ilvl w:val="1"/>
                <w:numId w:val="12"/>
              </w:numPr>
              <w:suppressAutoHyphens/>
              <w:adjustRightInd/>
              <w:snapToGrid w:val="0"/>
              <w:spacing w:line="320" w:lineRule="exact"/>
              <w:ind w:left="320" w:hanging="284"/>
              <w:jc w:val="both"/>
              <w:rPr>
                <w:rFonts w:eastAsia="標楷體"/>
                <w:szCs w:val="24"/>
              </w:rPr>
            </w:pPr>
            <w:r>
              <w:rPr>
                <w:rFonts w:eastAsia="標楷體" w:hint="eastAsia"/>
                <w:szCs w:val="24"/>
              </w:rPr>
              <w:t>屬</w:t>
            </w:r>
            <w:r>
              <w:rPr>
                <w:rFonts w:eastAsia="標楷體"/>
                <w:szCs w:val="24"/>
              </w:rPr>
              <w:t>中央一級機關或無所屬</w:t>
            </w:r>
            <w:r>
              <w:rPr>
                <w:rFonts w:eastAsia="標楷體"/>
                <w:szCs w:val="24"/>
                <w:lang w:eastAsia="ar-SA"/>
              </w:rPr>
              <w:t>(</w:t>
            </w:r>
            <w:r>
              <w:rPr>
                <w:rFonts w:eastAsia="標楷體"/>
                <w:szCs w:val="24"/>
                <w:lang w:eastAsia="ar-SA"/>
              </w:rPr>
              <w:t>轄</w:t>
            </w:r>
            <w:r>
              <w:rPr>
                <w:rFonts w:eastAsia="標楷體"/>
                <w:szCs w:val="24"/>
                <w:lang w:eastAsia="ar-SA"/>
              </w:rPr>
              <w:t>)</w:t>
            </w:r>
            <w:r>
              <w:rPr>
                <w:rFonts w:eastAsia="標楷體"/>
                <w:szCs w:val="24"/>
              </w:rPr>
              <w:t>者</w:t>
            </w:r>
            <w:r>
              <w:rPr>
                <w:rFonts w:eastAsia="標楷體" w:hint="eastAsia"/>
                <w:szCs w:val="24"/>
              </w:rPr>
              <w:t>，本項</w:t>
            </w:r>
            <w:r>
              <w:rPr>
                <w:rFonts w:eastAsia="標楷體"/>
                <w:szCs w:val="24"/>
              </w:rPr>
              <w:t>免評。</w:t>
            </w:r>
          </w:p>
        </w:tc>
        <w:tc>
          <w:tcPr>
            <w:tcW w:w="4721" w:type="dxa"/>
          </w:tcPr>
          <w:p w:rsidR="005C0A8C" w:rsidRDefault="005C0A8C">
            <w:pPr>
              <w:suppressAutoHyphens/>
              <w:adjustRightInd/>
              <w:snapToGrid w:val="0"/>
              <w:spacing w:line="320" w:lineRule="exact"/>
              <w:jc w:val="both"/>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r w:rsidR="005C0A8C">
        <w:trPr>
          <w:trHeight w:val="480"/>
          <w:jc w:val="center"/>
        </w:trPr>
        <w:tc>
          <w:tcPr>
            <w:tcW w:w="1064" w:type="dxa"/>
            <w:shd w:val="clear" w:color="auto" w:fill="auto"/>
            <w:tcMar>
              <w:right w:w="11" w:type="dxa"/>
            </w:tcMar>
          </w:tcPr>
          <w:p w:rsidR="005C0A8C" w:rsidRDefault="005C0A8C">
            <w:pPr>
              <w:suppressAutoHyphens/>
              <w:adjustRightInd/>
              <w:spacing w:line="320" w:lineRule="exact"/>
              <w:jc w:val="center"/>
              <w:rPr>
                <w:rFonts w:eastAsia="標楷體"/>
                <w:szCs w:val="24"/>
              </w:rPr>
            </w:pPr>
            <w:r>
              <w:rPr>
                <w:rFonts w:eastAsia="標楷體"/>
                <w:szCs w:val="24"/>
              </w:rPr>
              <w:t>計畫規劃與評估</w:t>
            </w:r>
          </w:p>
          <w:p w:rsidR="005C0A8C" w:rsidRDefault="005C0A8C">
            <w:pPr>
              <w:suppressAutoHyphens/>
              <w:adjustRightInd/>
              <w:spacing w:line="320" w:lineRule="exact"/>
              <w:jc w:val="center"/>
              <w:rPr>
                <w:rFonts w:eastAsia="標楷體"/>
                <w:szCs w:val="24"/>
              </w:rPr>
            </w:pPr>
          </w:p>
        </w:tc>
        <w:tc>
          <w:tcPr>
            <w:tcW w:w="2265" w:type="dxa"/>
            <w:shd w:val="clear" w:color="auto" w:fill="auto"/>
            <w:tcMar>
              <w:right w:w="11" w:type="dxa"/>
            </w:tcMar>
          </w:tcPr>
          <w:p w:rsidR="005C0A8C" w:rsidRDefault="005C0A8C">
            <w:pPr>
              <w:suppressAutoHyphens/>
              <w:adjustRightInd/>
              <w:snapToGrid w:val="0"/>
              <w:spacing w:line="320" w:lineRule="exact"/>
              <w:ind w:left="329" w:hangingChars="137" w:hanging="329"/>
              <w:jc w:val="both"/>
              <w:rPr>
                <w:rFonts w:eastAsia="標楷體"/>
                <w:szCs w:val="24"/>
                <w:lang w:eastAsia="ar-SA"/>
              </w:rPr>
            </w:pPr>
            <w:r>
              <w:rPr>
                <w:rFonts w:eastAsia="標楷體" w:hint="eastAsia"/>
                <w:szCs w:val="24"/>
              </w:rPr>
              <w:t>45.</w:t>
            </w:r>
            <w:r>
              <w:rPr>
                <w:rFonts w:eastAsia="標楷體"/>
                <w:szCs w:val="24"/>
                <w:lang w:eastAsia="ar-SA"/>
              </w:rPr>
              <w:t>研定檔案管理年度計畫及執行考評情形</w:t>
            </w:r>
            <w:r>
              <w:rPr>
                <w:rFonts w:eastAsia="標楷體"/>
                <w:szCs w:val="24"/>
              </w:rPr>
              <w:t>。</w:t>
            </w:r>
          </w:p>
        </w:tc>
        <w:tc>
          <w:tcPr>
            <w:tcW w:w="5013" w:type="dxa"/>
          </w:tcPr>
          <w:p w:rsidR="005C0A8C" w:rsidRDefault="005C0A8C">
            <w:pPr>
              <w:suppressAutoHyphens/>
              <w:adjustRightInd/>
              <w:snapToGrid w:val="0"/>
              <w:spacing w:line="320" w:lineRule="exact"/>
              <w:jc w:val="both"/>
              <w:rPr>
                <w:rFonts w:eastAsia="標楷體"/>
                <w:b/>
                <w:szCs w:val="24"/>
              </w:rPr>
            </w:pPr>
            <w:r>
              <w:rPr>
                <w:rFonts w:eastAsia="標楷體"/>
                <w:b/>
                <w:szCs w:val="24"/>
              </w:rPr>
              <w:t>評鑑方式：</w:t>
            </w:r>
          </w:p>
          <w:p w:rsidR="005C0A8C" w:rsidRDefault="005C0A8C">
            <w:pPr>
              <w:numPr>
                <w:ilvl w:val="1"/>
                <w:numId w:val="145"/>
              </w:numPr>
              <w:suppressAutoHyphens/>
              <w:adjustRightInd/>
              <w:snapToGrid w:val="0"/>
              <w:spacing w:line="320" w:lineRule="exact"/>
              <w:ind w:left="319" w:hangingChars="133" w:hanging="319"/>
              <w:jc w:val="both"/>
              <w:rPr>
                <w:rFonts w:eastAsia="標楷體"/>
                <w:szCs w:val="24"/>
              </w:rPr>
            </w:pPr>
            <w:r>
              <w:rPr>
                <w:rFonts w:eastAsia="標楷體"/>
                <w:szCs w:val="24"/>
              </w:rPr>
              <w:t>查核已執行完成之</w:t>
            </w:r>
            <w:r>
              <w:rPr>
                <w:rFonts w:eastAsia="標楷體" w:hint="eastAsia"/>
                <w:szCs w:val="24"/>
              </w:rPr>
              <w:t>任一年度</w:t>
            </w:r>
            <w:r>
              <w:rPr>
                <w:rFonts w:eastAsia="標楷體"/>
                <w:szCs w:val="24"/>
              </w:rPr>
              <w:t>檔案管理年度計畫、</w:t>
            </w:r>
            <w:r>
              <w:rPr>
                <w:rFonts w:eastAsia="標楷體"/>
                <w:szCs w:val="24"/>
                <w:lang w:eastAsia="zh-HK"/>
              </w:rPr>
              <w:t>管考紀錄及相關簽核文件</w:t>
            </w:r>
            <w:r>
              <w:rPr>
                <w:rFonts w:eastAsia="標楷體"/>
                <w:szCs w:val="24"/>
              </w:rPr>
              <w:t>，依計畫內容及</w:t>
            </w:r>
            <w:r>
              <w:rPr>
                <w:rFonts w:eastAsia="標楷體"/>
                <w:szCs w:val="24"/>
                <w:lang w:eastAsia="zh-HK"/>
              </w:rPr>
              <w:t>管考情形</w:t>
            </w:r>
            <w:r>
              <w:rPr>
                <w:rFonts w:eastAsia="標楷體"/>
                <w:szCs w:val="24"/>
              </w:rPr>
              <w:t>，檢視下列</w:t>
            </w:r>
            <w:r>
              <w:rPr>
                <w:rFonts w:eastAsia="標楷體"/>
                <w:szCs w:val="24"/>
              </w:rPr>
              <w:t>3</w:t>
            </w:r>
            <w:r>
              <w:rPr>
                <w:rFonts w:eastAsia="標楷體"/>
                <w:szCs w:val="24"/>
              </w:rPr>
              <w:t>項評估事項完成情形：</w:t>
            </w:r>
          </w:p>
          <w:p w:rsidR="005C0A8C" w:rsidRDefault="005C0A8C">
            <w:pPr>
              <w:numPr>
                <w:ilvl w:val="0"/>
                <w:numId w:val="146"/>
              </w:numPr>
              <w:suppressAutoHyphens/>
              <w:adjustRightInd/>
              <w:snapToGrid w:val="0"/>
              <w:spacing w:line="320" w:lineRule="exact"/>
              <w:rPr>
                <w:rFonts w:eastAsia="標楷體" w:hint="eastAsia"/>
                <w:szCs w:val="24"/>
              </w:rPr>
            </w:pPr>
            <w:r>
              <w:rPr>
                <w:rFonts w:eastAsia="標楷體"/>
                <w:szCs w:val="24"/>
              </w:rPr>
              <w:t>事前評估：計畫內容敘述「環境與需求</w:t>
            </w:r>
            <w:r>
              <w:rPr>
                <w:rFonts w:eastAsia="標楷體" w:hint="eastAsia"/>
                <w:szCs w:val="24"/>
              </w:rPr>
              <w:t>分析</w:t>
            </w:r>
            <w:r>
              <w:rPr>
                <w:rFonts w:eastAsia="標楷體"/>
                <w:szCs w:val="24"/>
              </w:rPr>
              <w:t>」</w:t>
            </w:r>
          </w:p>
          <w:p w:rsidR="005C0A8C" w:rsidRDefault="005C0A8C">
            <w:pPr>
              <w:suppressAutoHyphens/>
              <w:adjustRightInd/>
              <w:snapToGrid w:val="0"/>
              <w:spacing w:line="320" w:lineRule="exact"/>
              <w:ind w:leftChars="159" w:left="466" w:hangingChars="35" w:hanging="84"/>
              <w:rPr>
                <w:rFonts w:eastAsia="標楷體"/>
                <w:szCs w:val="24"/>
              </w:rPr>
            </w:pPr>
            <w:r>
              <w:rPr>
                <w:rFonts w:eastAsia="標楷體" w:hint="eastAsia"/>
                <w:szCs w:val="24"/>
              </w:rPr>
              <w:t xml:space="preserve"> </w:t>
            </w:r>
            <w:r>
              <w:rPr>
                <w:rFonts w:eastAsia="標楷體"/>
                <w:szCs w:val="24"/>
              </w:rPr>
              <w:t>及「依目標設定衡量指標」，兼具該兩項者視為完成。</w:t>
            </w:r>
          </w:p>
          <w:p w:rsidR="005C0A8C" w:rsidRDefault="005C0A8C">
            <w:pPr>
              <w:numPr>
                <w:ilvl w:val="0"/>
                <w:numId w:val="146"/>
              </w:numPr>
              <w:suppressAutoHyphens/>
              <w:adjustRightInd/>
              <w:snapToGrid w:val="0"/>
              <w:spacing w:line="320" w:lineRule="exact"/>
              <w:jc w:val="distribute"/>
              <w:rPr>
                <w:rFonts w:eastAsia="標楷體"/>
                <w:szCs w:val="24"/>
              </w:rPr>
            </w:pPr>
            <w:r>
              <w:rPr>
                <w:rFonts w:eastAsia="標楷體"/>
                <w:szCs w:val="24"/>
              </w:rPr>
              <w:t>事中評估：指依計畫管考各階段工作進度。</w:t>
            </w:r>
          </w:p>
          <w:p w:rsidR="005C0A8C" w:rsidRDefault="005C0A8C">
            <w:pPr>
              <w:numPr>
                <w:ilvl w:val="0"/>
                <w:numId w:val="146"/>
              </w:numPr>
              <w:suppressAutoHyphens/>
              <w:adjustRightInd/>
              <w:snapToGrid w:val="0"/>
              <w:spacing w:line="320" w:lineRule="exact"/>
              <w:jc w:val="distribute"/>
              <w:rPr>
                <w:rFonts w:eastAsia="標楷體"/>
                <w:szCs w:val="24"/>
              </w:rPr>
            </w:pPr>
            <w:r>
              <w:rPr>
                <w:rFonts w:eastAsia="標楷體"/>
                <w:szCs w:val="24"/>
              </w:rPr>
              <w:lastRenderedPageBreak/>
              <w:t>事後評估：指計畫執行完竣後進行成效評</w:t>
            </w:r>
          </w:p>
          <w:p w:rsidR="005C0A8C" w:rsidRDefault="005C0A8C">
            <w:pPr>
              <w:suppressAutoHyphens/>
              <w:adjustRightInd/>
              <w:snapToGrid w:val="0"/>
              <w:spacing w:line="320" w:lineRule="exact"/>
              <w:ind w:left="481"/>
              <w:rPr>
                <w:rFonts w:eastAsia="標楷體"/>
                <w:szCs w:val="24"/>
              </w:rPr>
            </w:pPr>
            <w:r>
              <w:rPr>
                <w:rFonts w:eastAsia="標楷體"/>
                <w:szCs w:val="24"/>
              </w:rPr>
              <w:t>估。</w:t>
            </w:r>
          </w:p>
          <w:p w:rsidR="005C0A8C" w:rsidRDefault="005C0A8C">
            <w:pPr>
              <w:suppressAutoHyphens/>
              <w:adjustRightInd/>
              <w:snapToGrid w:val="0"/>
              <w:spacing w:line="320" w:lineRule="exact"/>
              <w:jc w:val="both"/>
              <w:rPr>
                <w:rFonts w:eastAsia="標楷體"/>
                <w:b/>
                <w:szCs w:val="24"/>
              </w:rPr>
            </w:pPr>
            <w:r>
              <w:rPr>
                <w:rFonts w:eastAsia="標楷體"/>
                <w:b/>
                <w:szCs w:val="24"/>
              </w:rPr>
              <w:t>評分標準：</w:t>
            </w:r>
          </w:p>
          <w:p w:rsidR="005C0A8C" w:rsidRDefault="005C0A8C">
            <w:pPr>
              <w:numPr>
                <w:ilvl w:val="1"/>
                <w:numId w:val="145"/>
              </w:numPr>
              <w:suppressAutoHyphens/>
              <w:adjustRightInd/>
              <w:snapToGrid w:val="0"/>
              <w:spacing w:line="320" w:lineRule="exact"/>
              <w:ind w:left="319" w:hangingChars="133" w:hanging="319"/>
              <w:rPr>
                <w:rFonts w:eastAsia="標楷體"/>
                <w:szCs w:val="24"/>
              </w:rPr>
            </w:pPr>
            <w:r>
              <w:rPr>
                <w:rFonts w:eastAsia="標楷體"/>
                <w:szCs w:val="24"/>
              </w:rPr>
              <w:t>採逐項累計方式計分：</w:t>
            </w:r>
          </w:p>
          <w:p w:rsidR="005C0A8C" w:rsidRDefault="005C0A8C">
            <w:pPr>
              <w:numPr>
                <w:ilvl w:val="0"/>
                <w:numId w:val="149"/>
              </w:numPr>
              <w:suppressAutoHyphens/>
              <w:adjustRightInd/>
              <w:snapToGrid w:val="0"/>
              <w:spacing w:line="320" w:lineRule="exact"/>
              <w:ind w:left="487" w:hanging="249"/>
              <w:jc w:val="both"/>
              <w:rPr>
                <w:rFonts w:eastAsia="標楷體"/>
                <w:szCs w:val="24"/>
              </w:rPr>
            </w:pPr>
            <w:r>
              <w:rPr>
                <w:rFonts w:eastAsia="標楷體"/>
                <w:szCs w:val="24"/>
              </w:rPr>
              <w:t>完成事前評估事項，</w:t>
            </w:r>
            <w:r>
              <w:rPr>
                <w:rFonts w:eastAsia="標楷體" w:hint="eastAsia"/>
                <w:szCs w:val="24"/>
              </w:rPr>
              <w:t>據以</w:t>
            </w:r>
            <w:r>
              <w:rPr>
                <w:rFonts w:eastAsia="標楷體"/>
                <w:szCs w:val="24"/>
              </w:rPr>
              <w:t>研定年度計畫，</w:t>
            </w:r>
            <w:r>
              <w:rPr>
                <w:rFonts w:eastAsia="標楷體" w:hint="eastAsia"/>
                <w:szCs w:val="24"/>
              </w:rPr>
              <w:t>並</w:t>
            </w:r>
            <w:r>
              <w:rPr>
                <w:rFonts w:eastAsia="標楷體"/>
                <w:szCs w:val="24"/>
              </w:rPr>
              <w:t>簽陳權責長官。</w:t>
            </w:r>
            <w:r>
              <w:rPr>
                <w:rFonts w:eastAsia="標楷體"/>
                <w:szCs w:val="24"/>
              </w:rPr>
              <w:t>(2</w:t>
            </w:r>
            <w:r>
              <w:rPr>
                <w:rFonts w:eastAsia="標楷體"/>
                <w:szCs w:val="24"/>
              </w:rPr>
              <w:t>分</w:t>
            </w:r>
            <w:r>
              <w:rPr>
                <w:rFonts w:eastAsia="標楷體"/>
                <w:szCs w:val="24"/>
              </w:rPr>
              <w:t>)</w:t>
            </w:r>
          </w:p>
          <w:p w:rsidR="005C0A8C" w:rsidRDefault="005C0A8C">
            <w:pPr>
              <w:numPr>
                <w:ilvl w:val="0"/>
                <w:numId w:val="149"/>
              </w:numPr>
              <w:suppressAutoHyphens/>
              <w:adjustRightInd/>
              <w:snapToGrid w:val="0"/>
              <w:spacing w:line="320" w:lineRule="exact"/>
              <w:ind w:left="487" w:hanging="249"/>
              <w:jc w:val="both"/>
              <w:rPr>
                <w:rFonts w:eastAsia="標楷體"/>
                <w:szCs w:val="24"/>
              </w:rPr>
            </w:pPr>
            <w:r>
              <w:rPr>
                <w:rFonts w:eastAsia="標楷體"/>
                <w:szCs w:val="24"/>
              </w:rPr>
              <w:t>完成事中評估，</w:t>
            </w:r>
            <w:r>
              <w:rPr>
                <w:rFonts w:eastAsia="標楷體" w:hint="eastAsia"/>
                <w:szCs w:val="24"/>
              </w:rPr>
              <w:t>具評估報告或相關書面文件</w:t>
            </w:r>
            <w:r>
              <w:rPr>
                <w:rFonts w:eastAsia="標楷體"/>
                <w:szCs w:val="24"/>
              </w:rPr>
              <w:t>及提出管考建議或改善措施</w:t>
            </w:r>
            <w:r>
              <w:rPr>
                <w:rFonts w:eastAsia="標楷體" w:hint="eastAsia"/>
                <w:szCs w:val="24"/>
              </w:rPr>
              <w:t>，並簽陳權責長官</w:t>
            </w:r>
            <w:r>
              <w:rPr>
                <w:rFonts w:eastAsia="標楷體"/>
                <w:szCs w:val="24"/>
              </w:rPr>
              <w:t>。</w:t>
            </w:r>
            <w:r>
              <w:rPr>
                <w:rFonts w:eastAsia="標楷體"/>
                <w:szCs w:val="24"/>
              </w:rPr>
              <w:t>(1</w:t>
            </w:r>
            <w:r>
              <w:rPr>
                <w:rFonts w:eastAsia="標楷體"/>
                <w:szCs w:val="24"/>
              </w:rPr>
              <w:t>分</w:t>
            </w:r>
            <w:r>
              <w:rPr>
                <w:rFonts w:eastAsia="標楷體"/>
                <w:szCs w:val="24"/>
              </w:rPr>
              <w:t>)</w:t>
            </w:r>
          </w:p>
          <w:p w:rsidR="005C0A8C" w:rsidRDefault="005C0A8C">
            <w:pPr>
              <w:numPr>
                <w:ilvl w:val="0"/>
                <w:numId w:val="149"/>
              </w:numPr>
              <w:suppressAutoHyphens/>
              <w:adjustRightInd/>
              <w:snapToGrid w:val="0"/>
              <w:spacing w:line="320" w:lineRule="exact"/>
              <w:ind w:left="487" w:hanging="249"/>
              <w:jc w:val="both"/>
              <w:rPr>
                <w:rFonts w:eastAsia="標楷體"/>
                <w:szCs w:val="24"/>
              </w:rPr>
            </w:pPr>
            <w:r>
              <w:rPr>
                <w:rFonts w:eastAsia="標楷體"/>
                <w:szCs w:val="24"/>
              </w:rPr>
              <w:t>完成事後評估，</w:t>
            </w:r>
            <w:r>
              <w:rPr>
                <w:rFonts w:eastAsia="標楷體" w:hint="eastAsia"/>
                <w:szCs w:val="24"/>
              </w:rPr>
              <w:t>具評估報告</w:t>
            </w:r>
            <w:r>
              <w:rPr>
                <w:rFonts w:eastAsia="標楷體"/>
                <w:szCs w:val="24"/>
              </w:rPr>
              <w:t>或相關書面文件及提出改善或精進措施</w:t>
            </w:r>
            <w:r>
              <w:rPr>
                <w:rFonts w:eastAsia="標楷體" w:hint="eastAsia"/>
                <w:szCs w:val="24"/>
              </w:rPr>
              <w:t>，並</w:t>
            </w:r>
            <w:r>
              <w:rPr>
                <w:rFonts w:eastAsia="標楷體"/>
                <w:szCs w:val="24"/>
                <w:lang w:eastAsia="zh-HK"/>
              </w:rPr>
              <w:t>簽</w:t>
            </w:r>
            <w:r>
              <w:rPr>
                <w:rFonts w:eastAsia="標楷體" w:hint="eastAsia"/>
                <w:szCs w:val="24"/>
              </w:rPr>
              <w:t>陳權責長官</w:t>
            </w:r>
            <w:r>
              <w:rPr>
                <w:rFonts w:eastAsia="標楷體"/>
                <w:szCs w:val="24"/>
              </w:rPr>
              <w:t>。</w:t>
            </w:r>
            <w:r>
              <w:rPr>
                <w:rFonts w:eastAsia="標楷體"/>
                <w:szCs w:val="24"/>
              </w:rPr>
              <w:t>(2</w:t>
            </w:r>
            <w:r>
              <w:rPr>
                <w:rFonts w:eastAsia="標楷體"/>
                <w:szCs w:val="24"/>
              </w:rPr>
              <w:t>分</w:t>
            </w:r>
            <w:r>
              <w:rPr>
                <w:rFonts w:eastAsia="標楷體"/>
                <w:szCs w:val="24"/>
              </w:rPr>
              <w:t>)</w:t>
            </w:r>
          </w:p>
          <w:p w:rsidR="005C0A8C" w:rsidRDefault="005C0A8C">
            <w:pPr>
              <w:numPr>
                <w:ilvl w:val="1"/>
                <w:numId w:val="145"/>
              </w:numPr>
              <w:suppressAutoHyphens/>
              <w:adjustRightInd/>
              <w:snapToGrid w:val="0"/>
              <w:spacing w:line="320" w:lineRule="exact"/>
              <w:ind w:left="319" w:hangingChars="133" w:hanging="319"/>
              <w:jc w:val="both"/>
              <w:rPr>
                <w:rFonts w:eastAsia="標楷體"/>
                <w:szCs w:val="24"/>
              </w:rPr>
            </w:pPr>
            <w:r>
              <w:rPr>
                <w:rFonts w:eastAsia="標楷體"/>
                <w:szCs w:val="24"/>
              </w:rPr>
              <w:t>未訂定年度計畫者或逐項均無得分者，以</w:t>
            </w:r>
            <w:r>
              <w:rPr>
                <w:rFonts w:eastAsia="標楷體"/>
                <w:szCs w:val="24"/>
              </w:rPr>
              <w:t>0</w:t>
            </w:r>
            <w:r>
              <w:rPr>
                <w:rFonts w:eastAsia="標楷體"/>
                <w:szCs w:val="24"/>
              </w:rPr>
              <w:t>分計。</w:t>
            </w:r>
          </w:p>
          <w:p w:rsidR="005C0A8C" w:rsidRDefault="005C0A8C">
            <w:pPr>
              <w:numPr>
                <w:ilvl w:val="1"/>
                <w:numId w:val="145"/>
              </w:numPr>
              <w:suppressAutoHyphens/>
              <w:adjustRightInd/>
              <w:snapToGrid w:val="0"/>
              <w:spacing w:line="320" w:lineRule="exact"/>
              <w:ind w:left="319" w:hangingChars="133" w:hanging="319"/>
              <w:jc w:val="both"/>
              <w:rPr>
                <w:rFonts w:eastAsia="標楷體"/>
                <w:szCs w:val="24"/>
              </w:rPr>
            </w:pPr>
            <w:r>
              <w:rPr>
                <w:rFonts w:eastAsia="標楷體" w:hint="eastAsia"/>
                <w:szCs w:val="24"/>
              </w:rPr>
              <w:t>簽陳權責長官之檔案管理中長程計畫</w:t>
            </w:r>
            <w:r>
              <w:rPr>
                <w:rFonts w:eastAsia="標楷體" w:hint="eastAsia"/>
                <w:szCs w:val="24"/>
              </w:rPr>
              <w:t>(</w:t>
            </w:r>
            <w:r>
              <w:rPr>
                <w:rFonts w:eastAsia="標楷體" w:hint="eastAsia"/>
                <w:szCs w:val="24"/>
              </w:rPr>
              <w:t>該計畫年度須包含年度計畫之執行年度</w:t>
            </w:r>
            <w:r>
              <w:rPr>
                <w:rFonts w:eastAsia="標楷體" w:hint="eastAsia"/>
                <w:szCs w:val="24"/>
              </w:rPr>
              <w:t>)</w:t>
            </w:r>
            <w:r>
              <w:rPr>
                <w:rFonts w:eastAsia="標楷體" w:hint="eastAsia"/>
                <w:szCs w:val="24"/>
              </w:rPr>
              <w:t>已敘明</w:t>
            </w:r>
            <w:r>
              <w:rPr>
                <w:rFonts w:eastAsia="標楷體"/>
                <w:szCs w:val="24"/>
              </w:rPr>
              <w:t>「環境與需求</w:t>
            </w:r>
            <w:r>
              <w:rPr>
                <w:rFonts w:eastAsia="標楷體" w:hint="eastAsia"/>
                <w:szCs w:val="24"/>
              </w:rPr>
              <w:t>分析</w:t>
            </w:r>
            <w:r>
              <w:rPr>
                <w:rFonts w:eastAsia="標楷體"/>
                <w:szCs w:val="24"/>
              </w:rPr>
              <w:t>」及「依目標設定衡量指標」</w:t>
            </w:r>
            <w:r>
              <w:rPr>
                <w:rFonts w:eastAsia="標楷體" w:hint="eastAsia"/>
                <w:szCs w:val="24"/>
              </w:rPr>
              <w:t>者，得視為年度計畫已完成事前評估，請提供該計畫佐證。</w:t>
            </w:r>
          </w:p>
        </w:tc>
        <w:tc>
          <w:tcPr>
            <w:tcW w:w="4721" w:type="dxa"/>
          </w:tcPr>
          <w:p w:rsidR="005C0A8C" w:rsidRDefault="005C0A8C">
            <w:pPr>
              <w:suppressAutoHyphens/>
              <w:adjustRightInd/>
              <w:snapToGrid w:val="0"/>
              <w:spacing w:line="320" w:lineRule="exact"/>
              <w:rPr>
                <w:rFonts w:eastAsia="標楷體"/>
                <w:szCs w:val="24"/>
              </w:rPr>
            </w:pPr>
          </w:p>
        </w:tc>
        <w:tc>
          <w:tcPr>
            <w:tcW w:w="926" w:type="dxa"/>
          </w:tcPr>
          <w:p w:rsidR="005C0A8C" w:rsidRDefault="005C0A8C">
            <w:pPr>
              <w:suppressAutoHyphens/>
              <w:adjustRightInd/>
              <w:snapToGrid w:val="0"/>
              <w:spacing w:line="320" w:lineRule="exact"/>
              <w:jc w:val="center"/>
              <w:rPr>
                <w:rFonts w:eastAsia="標楷體"/>
                <w:sz w:val="26"/>
                <w:szCs w:val="26"/>
              </w:rPr>
            </w:pPr>
          </w:p>
        </w:tc>
      </w:tr>
    </w:tbl>
    <w:p w:rsidR="005C0A8C" w:rsidRDefault="005C0A8C">
      <w:pPr>
        <w:autoSpaceDE w:val="0"/>
        <w:autoSpaceDN w:val="0"/>
        <w:spacing w:line="240" w:lineRule="auto"/>
        <w:outlineLvl w:val="1"/>
        <w:rPr>
          <w:rFonts w:hint="eastAsia"/>
        </w:rPr>
      </w:pPr>
    </w:p>
    <w:p w:rsidR="005C0A8C" w:rsidRDefault="005C0A8C">
      <w:pPr>
        <w:tabs>
          <w:tab w:val="left" w:pos="2520"/>
        </w:tabs>
        <w:suppressAutoHyphens/>
        <w:adjustRightInd/>
        <w:spacing w:line="240" w:lineRule="auto"/>
        <w:jc w:val="both"/>
        <w:rPr>
          <w:rFonts w:eastAsia="標楷體" w:hint="eastAsia"/>
          <w:bCs/>
          <w:szCs w:val="24"/>
        </w:rPr>
        <w:sectPr w:rsidR="005C0A8C">
          <w:pgSz w:w="16840" w:h="11907" w:orient="landscape" w:code="9"/>
          <w:pgMar w:top="1701" w:right="1440" w:bottom="1701" w:left="1134" w:header="851" w:footer="374" w:gutter="0"/>
          <w:cols w:space="425"/>
          <w:docGrid w:linePitch="326"/>
        </w:sectPr>
      </w:pPr>
    </w:p>
    <w:p w:rsidR="005C0A8C" w:rsidRDefault="005C0A8C">
      <w:pPr>
        <w:autoSpaceDE w:val="0"/>
        <w:autoSpaceDN w:val="0"/>
        <w:spacing w:line="240" w:lineRule="auto"/>
        <w:outlineLvl w:val="1"/>
        <w:rPr>
          <w:rFonts w:eastAsia="標楷體"/>
          <w:b/>
          <w:sz w:val="28"/>
          <w:szCs w:val="28"/>
        </w:rPr>
      </w:pPr>
      <w:bookmarkStart w:id="40" w:name="_Toc138778388"/>
      <w:r>
        <w:rPr>
          <w:rFonts w:eastAsia="標楷體" w:hint="eastAsia"/>
          <w:b/>
          <w:sz w:val="28"/>
          <w:szCs w:val="28"/>
        </w:rPr>
        <w:lastRenderedPageBreak/>
        <w:t>附件</w:t>
      </w:r>
      <w:r>
        <w:rPr>
          <w:rFonts w:eastAsia="標楷體"/>
          <w:b/>
          <w:sz w:val="28"/>
          <w:szCs w:val="28"/>
        </w:rPr>
        <w:t>2-</w:t>
      </w:r>
      <w:r>
        <w:rPr>
          <w:rFonts w:eastAsia="標楷體" w:hint="eastAsia"/>
          <w:b/>
          <w:sz w:val="28"/>
          <w:szCs w:val="28"/>
        </w:rPr>
        <w:t>受評機關基本資訊表</w:t>
      </w:r>
      <w:r>
        <w:rPr>
          <w:rFonts w:eastAsia="標楷體"/>
          <w:b/>
          <w:sz w:val="28"/>
          <w:szCs w:val="28"/>
        </w:rPr>
        <w:t>(</w:t>
      </w:r>
      <w:r>
        <w:rPr>
          <w:rFonts w:eastAsia="標楷體" w:hint="eastAsia"/>
          <w:b/>
          <w:sz w:val="28"/>
          <w:szCs w:val="28"/>
        </w:rPr>
        <w:t>參考範例</w:t>
      </w:r>
      <w:r>
        <w:rPr>
          <w:rFonts w:eastAsia="標楷體"/>
          <w:b/>
          <w:sz w:val="28"/>
          <w:szCs w:val="28"/>
        </w:rPr>
        <w:t>)</w:t>
      </w:r>
      <w:bookmarkEnd w:id="40"/>
    </w:p>
    <w:p w:rsidR="005C0A8C" w:rsidRDefault="005C0A8C">
      <w:pPr>
        <w:autoSpaceDE w:val="0"/>
        <w:autoSpaceDN w:val="0"/>
        <w:spacing w:line="240" w:lineRule="auto"/>
        <w:outlineLvl w:val="1"/>
        <w:rPr>
          <w:rFonts w:eastAsia="標楷體"/>
          <w:b/>
          <w:sz w:val="28"/>
          <w:szCs w:val="28"/>
        </w:rPr>
      </w:pPr>
    </w:p>
    <w:tbl>
      <w:tblPr>
        <w:tblW w:w="939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56"/>
        <w:gridCol w:w="524"/>
        <w:gridCol w:w="1461"/>
        <w:gridCol w:w="2905"/>
        <w:gridCol w:w="900"/>
        <w:gridCol w:w="2148"/>
      </w:tblGrid>
      <w:tr w:rsidR="005C0A8C">
        <w:tc>
          <w:tcPr>
            <w:tcW w:w="1980" w:type="dxa"/>
            <w:gridSpan w:val="2"/>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jc w:val="center"/>
              <w:rPr>
                <w:rFonts w:eastAsia="標楷體"/>
                <w:sz w:val="28"/>
              </w:rPr>
            </w:pPr>
            <w:r>
              <w:rPr>
                <w:rFonts w:eastAsia="標楷體" w:hint="eastAsia"/>
                <w:sz w:val="28"/>
              </w:rPr>
              <w:t>機關地址</w:t>
            </w:r>
          </w:p>
        </w:tc>
        <w:tc>
          <w:tcPr>
            <w:tcW w:w="7414" w:type="dxa"/>
            <w:gridSpan w:val="4"/>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rPr>
                <w:rFonts w:eastAsia="標楷體"/>
                <w:sz w:val="28"/>
                <w:szCs w:val="28"/>
              </w:rPr>
            </w:pPr>
            <w:r>
              <w:rPr>
                <w:rFonts w:ascii="標楷體" w:eastAsia="標楷體" w:hAnsi="標楷體" w:hint="eastAsia"/>
                <w:sz w:val="28"/>
                <w:szCs w:val="28"/>
              </w:rPr>
              <w:t>○○市○○區○○路○○○號</w:t>
            </w:r>
          </w:p>
        </w:tc>
      </w:tr>
      <w:tr w:rsidR="005C0A8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jc w:val="center"/>
              <w:rPr>
                <w:rFonts w:eastAsia="標楷體"/>
                <w:sz w:val="28"/>
              </w:rPr>
            </w:pPr>
            <w:r>
              <w:rPr>
                <w:rFonts w:eastAsia="標楷體" w:hint="eastAsia"/>
                <w:sz w:val="28"/>
              </w:rPr>
              <w:t>檔案應用服務處所地址</w:t>
            </w:r>
          </w:p>
        </w:tc>
        <w:tc>
          <w:tcPr>
            <w:tcW w:w="7414" w:type="dxa"/>
            <w:gridSpan w:val="4"/>
            <w:tcBorders>
              <w:top w:val="single" w:sz="4" w:space="0" w:color="auto"/>
              <w:left w:val="single" w:sz="4" w:space="0" w:color="auto"/>
              <w:bottom w:val="single" w:sz="4" w:space="0" w:color="auto"/>
              <w:right w:val="single" w:sz="4" w:space="0" w:color="auto"/>
            </w:tcBorders>
            <w:vAlign w:val="center"/>
            <w:hideMark/>
          </w:tcPr>
          <w:p w:rsidR="005C0A8C" w:rsidRDefault="005C0A8C">
            <w:pPr>
              <w:spacing w:line="420" w:lineRule="exact"/>
              <w:rPr>
                <w:rFonts w:eastAsia="標楷體"/>
                <w:szCs w:val="24"/>
              </w:rPr>
            </w:pPr>
            <w:r>
              <w:rPr>
                <w:rFonts w:ascii="標楷體" w:eastAsia="標楷體" w:hAnsi="標楷體" w:hint="eastAsia"/>
                <w:sz w:val="28"/>
                <w:szCs w:val="28"/>
              </w:rPr>
              <w:t>○○</w:t>
            </w:r>
            <w:r>
              <w:rPr>
                <w:rFonts w:eastAsia="標楷體" w:hint="eastAsia"/>
                <w:sz w:val="28"/>
              </w:rPr>
              <w:t>市</w:t>
            </w:r>
            <w:r>
              <w:rPr>
                <w:rFonts w:ascii="標楷體" w:eastAsia="標楷體" w:hAnsi="標楷體" w:hint="eastAsia"/>
                <w:sz w:val="28"/>
                <w:szCs w:val="28"/>
              </w:rPr>
              <w:t>○○</w:t>
            </w:r>
            <w:r>
              <w:rPr>
                <w:rFonts w:eastAsia="標楷體" w:hint="eastAsia"/>
                <w:sz w:val="28"/>
              </w:rPr>
              <w:t>區</w:t>
            </w:r>
            <w:r>
              <w:rPr>
                <w:rFonts w:ascii="標楷體" w:eastAsia="標楷體" w:hAnsi="標楷體" w:hint="eastAsia"/>
                <w:sz w:val="28"/>
                <w:szCs w:val="28"/>
              </w:rPr>
              <w:t>○○路○○○號</w:t>
            </w:r>
          </w:p>
        </w:tc>
      </w:tr>
      <w:tr w:rsidR="005C0A8C">
        <w:tc>
          <w:tcPr>
            <w:tcW w:w="1980" w:type="dxa"/>
            <w:gridSpan w:val="2"/>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jc w:val="center"/>
              <w:rPr>
                <w:rFonts w:eastAsia="標楷體"/>
                <w:sz w:val="28"/>
              </w:rPr>
            </w:pPr>
            <w:r>
              <w:rPr>
                <w:rFonts w:eastAsia="標楷體" w:hint="eastAsia"/>
                <w:sz w:val="28"/>
              </w:rPr>
              <w:t>機關網址</w:t>
            </w:r>
          </w:p>
        </w:tc>
        <w:tc>
          <w:tcPr>
            <w:tcW w:w="7414" w:type="dxa"/>
            <w:gridSpan w:val="4"/>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rPr>
                <w:rFonts w:eastAsia="標楷體"/>
                <w:sz w:val="28"/>
              </w:rPr>
            </w:pPr>
            <w:r>
              <w:rPr>
                <w:rFonts w:ascii="標楷體" w:eastAsia="標楷體" w:hAnsi="標楷體" w:hint="eastAsia"/>
                <w:sz w:val="28"/>
                <w:szCs w:val="28"/>
              </w:rPr>
              <w:t>○○○</w:t>
            </w:r>
            <w:r>
              <w:rPr>
                <w:rFonts w:ascii="標楷體" w:eastAsia="標楷體" w:hAnsi="標楷體" w:cs="新細明體" w:hint="eastAsia"/>
                <w:sz w:val="28"/>
                <w:szCs w:val="28"/>
              </w:rPr>
              <w:t>○○○○○○○</w:t>
            </w:r>
          </w:p>
        </w:tc>
      </w:tr>
      <w:tr w:rsidR="005C0A8C">
        <w:trPr>
          <w:cantSplit/>
        </w:trPr>
        <w:tc>
          <w:tcPr>
            <w:tcW w:w="3441" w:type="dxa"/>
            <w:gridSpan w:val="3"/>
            <w:tcBorders>
              <w:top w:val="single" w:sz="4" w:space="0" w:color="auto"/>
              <w:left w:val="single" w:sz="4" w:space="0" w:color="auto"/>
              <w:bottom w:val="single" w:sz="4" w:space="0" w:color="auto"/>
              <w:right w:val="single" w:sz="4" w:space="0" w:color="auto"/>
            </w:tcBorders>
            <w:vAlign w:val="center"/>
            <w:hideMark/>
          </w:tcPr>
          <w:p w:rsidR="005C0A8C" w:rsidRDefault="005C0A8C">
            <w:pPr>
              <w:spacing w:line="420" w:lineRule="exact"/>
              <w:jc w:val="both"/>
              <w:rPr>
                <w:rFonts w:eastAsia="標楷體"/>
                <w:sz w:val="28"/>
              </w:rPr>
            </w:pPr>
            <w:r>
              <w:rPr>
                <w:rFonts w:eastAsia="標楷體" w:hint="eastAsia"/>
                <w:sz w:val="28"/>
              </w:rPr>
              <w:t>檔案業務主管單位名稱</w:t>
            </w:r>
          </w:p>
        </w:tc>
        <w:tc>
          <w:tcPr>
            <w:tcW w:w="5953" w:type="dxa"/>
            <w:gridSpan w:val="3"/>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rPr>
                <w:rFonts w:eastAsia="標楷體"/>
                <w:sz w:val="28"/>
              </w:rPr>
            </w:pPr>
            <w:r>
              <w:rPr>
                <w:rFonts w:eastAsia="標楷體" w:hint="eastAsia"/>
                <w:sz w:val="28"/>
              </w:rPr>
              <w:t>秘書室</w:t>
            </w:r>
          </w:p>
        </w:tc>
      </w:tr>
      <w:tr w:rsidR="005C0A8C">
        <w:trPr>
          <w:cantSplit/>
          <w:trHeight w:val="385"/>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jc w:val="center"/>
              <w:rPr>
                <w:rFonts w:eastAsia="標楷體"/>
                <w:sz w:val="28"/>
              </w:rPr>
            </w:pPr>
            <w:r>
              <w:rPr>
                <w:rFonts w:eastAsia="標楷體" w:hint="eastAsia"/>
                <w:sz w:val="28"/>
              </w:rPr>
              <w:t>聯絡人</w:t>
            </w:r>
          </w:p>
        </w:tc>
        <w:tc>
          <w:tcPr>
            <w:tcW w:w="1461"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jc w:val="distribute"/>
              <w:rPr>
                <w:rFonts w:eastAsia="標楷體"/>
                <w:sz w:val="28"/>
              </w:rPr>
            </w:pPr>
            <w:r>
              <w:rPr>
                <w:rFonts w:eastAsia="標楷體" w:hint="eastAsia"/>
                <w:sz w:val="28"/>
              </w:rPr>
              <w:t>姓名</w:t>
            </w:r>
          </w:p>
        </w:tc>
        <w:tc>
          <w:tcPr>
            <w:tcW w:w="2905"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rPr>
                <w:rFonts w:eastAsia="標楷體"/>
                <w:sz w:val="28"/>
              </w:rPr>
            </w:pPr>
            <w:r>
              <w:rPr>
                <w:rFonts w:ascii="標楷體" w:eastAsia="標楷體" w:hAnsi="標楷體" w:cs="新細明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jc w:val="center"/>
              <w:rPr>
                <w:rFonts w:eastAsia="標楷體"/>
                <w:sz w:val="28"/>
              </w:rPr>
            </w:pPr>
            <w:r>
              <w:rPr>
                <w:rFonts w:eastAsia="標楷體" w:hint="eastAsia"/>
                <w:sz w:val="28"/>
              </w:rPr>
              <w:t>職稱</w:t>
            </w:r>
          </w:p>
        </w:tc>
        <w:tc>
          <w:tcPr>
            <w:tcW w:w="2148"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rPr>
                <w:rFonts w:eastAsia="標楷體"/>
                <w:szCs w:val="24"/>
              </w:rPr>
            </w:pPr>
            <w:r>
              <w:rPr>
                <w:rFonts w:eastAsia="標楷體" w:hint="eastAsia"/>
                <w:sz w:val="28"/>
              </w:rPr>
              <w:t>科員</w:t>
            </w:r>
          </w:p>
        </w:tc>
      </w:tr>
      <w:tr w:rsidR="005C0A8C">
        <w:trPr>
          <w:cantSplit/>
          <w:trHeight w:val="35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420" w:lineRule="exact"/>
              <w:rPr>
                <w:rFonts w:eastAsia="標楷體"/>
                <w:sz w:val="28"/>
              </w:rPr>
            </w:pPr>
          </w:p>
        </w:tc>
        <w:tc>
          <w:tcPr>
            <w:tcW w:w="1461"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jc w:val="distribute"/>
              <w:rPr>
                <w:rFonts w:eastAsia="標楷體"/>
                <w:sz w:val="28"/>
              </w:rPr>
            </w:pPr>
            <w:r>
              <w:rPr>
                <w:rFonts w:eastAsia="標楷體" w:hint="eastAsia"/>
                <w:sz w:val="28"/>
              </w:rPr>
              <w:t>電話</w:t>
            </w:r>
          </w:p>
        </w:tc>
        <w:tc>
          <w:tcPr>
            <w:tcW w:w="2905"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rPr>
                <w:rFonts w:eastAsia="標楷體"/>
                <w:sz w:val="28"/>
              </w:rPr>
            </w:pPr>
            <w:r>
              <w:rPr>
                <w:rFonts w:ascii="標楷體" w:eastAsia="標楷體" w:hAnsi="標楷體" w:hint="eastAsia"/>
                <w:sz w:val="28"/>
                <w:szCs w:val="28"/>
              </w:rPr>
              <w:t>○○○</w:t>
            </w:r>
            <w:r>
              <w:rPr>
                <w:rFonts w:ascii="標楷體" w:eastAsia="標楷體" w:hAnsi="標楷體" w:cs="新細明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jc w:val="center"/>
              <w:rPr>
                <w:rFonts w:eastAsia="標楷體"/>
                <w:sz w:val="28"/>
              </w:rPr>
            </w:pPr>
            <w:r>
              <w:rPr>
                <w:rFonts w:eastAsia="標楷體" w:hint="eastAsia"/>
                <w:sz w:val="28"/>
              </w:rPr>
              <w:t>傳真</w:t>
            </w:r>
          </w:p>
        </w:tc>
        <w:tc>
          <w:tcPr>
            <w:tcW w:w="2148"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rPr>
                <w:rFonts w:eastAsia="標楷體"/>
                <w:sz w:val="28"/>
              </w:rPr>
            </w:pPr>
            <w:r>
              <w:rPr>
                <w:rFonts w:ascii="標楷體" w:eastAsia="標楷體" w:hAnsi="標楷體" w:hint="eastAsia"/>
                <w:sz w:val="28"/>
                <w:szCs w:val="28"/>
              </w:rPr>
              <w:t>○○○</w:t>
            </w:r>
            <w:r>
              <w:rPr>
                <w:rFonts w:ascii="標楷體" w:eastAsia="標楷體" w:hAnsi="標楷體" w:cs="新細明體" w:hint="eastAsia"/>
                <w:sz w:val="28"/>
                <w:szCs w:val="28"/>
              </w:rPr>
              <w:t>○○○○</w:t>
            </w:r>
          </w:p>
        </w:tc>
      </w:tr>
      <w:tr w:rsidR="005C0A8C">
        <w:trPr>
          <w:cantSplit/>
          <w:trHeight w:val="562"/>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420" w:lineRule="exact"/>
              <w:rPr>
                <w:rFonts w:eastAsia="標楷體"/>
                <w:sz w:val="28"/>
              </w:rPr>
            </w:pPr>
          </w:p>
        </w:tc>
        <w:tc>
          <w:tcPr>
            <w:tcW w:w="1461"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jc w:val="distribute"/>
            </w:pPr>
            <w:r>
              <w:rPr>
                <w:rFonts w:eastAsia="標楷體" w:hint="eastAsia"/>
                <w:sz w:val="28"/>
              </w:rPr>
              <w:t>電子郵件</w:t>
            </w:r>
          </w:p>
        </w:tc>
        <w:tc>
          <w:tcPr>
            <w:tcW w:w="5953" w:type="dxa"/>
            <w:gridSpan w:val="3"/>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rPr>
                <w:rFonts w:eastAsia="標楷體"/>
                <w:sz w:val="28"/>
              </w:rPr>
            </w:pPr>
            <w:r>
              <w:rPr>
                <w:rFonts w:ascii="標楷體" w:eastAsia="標楷體" w:hAnsi="標楷體" w:hint="eastAsia"/>
                <w:sz w:val="28"/>
                <w:szCs w:val="28"/>
              </w:rPr>
              <w:t>○○○</w:t>
            </w:r>
            <w:r>
              <w:rPr>
                <w:rFonts w:ascii="標楷體" w:eastAsia="標楷體" w:hAnsi="標楷體" w:cs="新細明體" w:hint="eastAsia"/>
                <w:sz w:val="28"/>
                <w:szCs w:val="28"/>
              </w:rPr>
              <w:t>○○○○○○○</w:t>
            </w:r>
          </w:p>
        </w:tc>
      </w:tr>
      <w:tr w:rsidR="005C0A8C">
        <w:trPr>
          <w:cantSplit/>
          <w:trHeight w:val="331"/>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jc w:val="center"/>
              <w:rPr>
                <w:rFonts w:eastAsia="標楷體"/>
                <w:sz w:val="28"/>
              </w:rPr>
            </w:pPr>
            <w:r>
              <w:rPr>
                <w:rFonts w:eastAsia="標楷體" w:hint="eastAsia"/>
                <w:sz w:val="28"/>
              </w:rPr>
              <w:t>機關實際辦理檔案管理業務員</w:t>
            </w:r>
            <w:r>
              <w:rPr>
                <w:rFonts w:eastAsia="標楷體"/>
                <w:sz w:val="28"/>
              </w:rPr>
              <w:t xml:space="preserve">  </w:t>
            </w:r>
            <w:r>
              <w:rPr>
                <w:rFonts w:eastAsia="標楷體" w:hint="eastAsia"/>
                <w:sz w:val="28"/>
              </w:rPr>
              <w:t>額</w:t>
            </w:r>
          </w:p>
        </w:tc>
        <w:tc>
          <w:tcPr>
            <w:tcW w:w="1461"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jc w:val="distribute"/>
              <w:rPr>
                <w:rFonts w:eastAsia="標楷體"/>
                <w:sz w:val="28"/>
              </w:rPr>
            </w:pPr>
            <w:r>
              <w:rPr>
                <w:rFonts w:eastAsia="標楷體" w:hint="eastAsia"/>
                <w:sz w:val="28"/>
              </w:rPr>
              <w:t>編制人員</w:t>
            </w:r>
          </w:p>
        </w:tc>
        <w:tc>
          <w:tcPr>
            <w:tcW w:w="5953" w:type="dxa"/>
            <w:gridSpan w:val="3"/>
            <w:tcBorders>
              <w:top w:val="single" w:sz="4" w:space="0" w:color="auto"/>
              <w:left w:val="single" w:sz="4" w:space="0" w:color="auto"/>
              <w:bottom w:val="single" w:sz="4" w:space="0" w:color="auto"/>
              <w:right w:val="single" w:sz="4" w:space="0" w:color="auto"/>
            </w:tcBorders>
            <w:hideMark/>
          </w:tcPr>
          <w:p w:rsidR="005C0A8C" w:rsidRDefault="005C0A8C">
            <w:pPr>
              <w:tabs>
                <w:tab w:val="left" w:pos="2720"/>
              </w:tabs>
              <w:spacing w:line="420" w:lineRule="exact"/>
              <w:ind w:rightChars="588" w:right="1411" w:firstLineChars="700" w:firstLine="1960"/>
              <w:rPr>
                <w:rFonts w:eastAsia="標楷體"/>
                <w:sz w:val="28"/>
              </w:rPr>
            </w:pPr>
            <w:r>
              <w:rPr>
                <w:rFonts w:eastAsia="標楷體"/>
                <w:sz w:val="28"/>
              </w:rPr>
              <w:t>3</w:t>
            </w:r>
            <w:r>
              <w:rPr>
                <w:rFonts w:eastAsia="標楷體" w:hint="eastAsia"/>
                <w:sz w:val="28"/>
              </w:rPr>
              <w:t>人</w:t>
            </w:r>
          </w:p>
        </w:tc>
      </w:tr>
      <w:tr w:rsidR="005C0A8C">
        <w:trPr>
          <w:cantSplit/>
          <w:trHeight w:val="31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420" w:lineRule="exact"/>
              <w:rPr>
                <w:rFonts w:eastAsia="標楷體"/>
                <w:sz w:val="28"/>
              </w:rPr>
            </w:pPr>
          </w:p>
        </w:tc>
        <w:tc>
          <w:tcPr>
            <w:tcW w:w="1461"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jc w:val="distribute"/>
              <w:rPr>
                <w:rFonts w:eastAsia="標楷體"/>
                <w:sz w:val="28"/>
              </w:rPr>
            </w:pPr>
            <w:r>
              <w:rPr>
                <w:rFonts w:eastAsia="標楷體" w:hint="eastAsia"/>
                <w:sz w:val="28"/>
              </w:rPr>
              <w:t>約聘僱人員</w:t>
            </w:r>
          </w:p>
        </w:tc>
        <w:tc>
          <w:tcPr>
            <w:tcW w:w="5953" w:type="dxa"/>
            <w:gridSpan w:val="3"/>
            <w:tcBorders>
              <w:top w:val="single" w:sz="4" w:space="0" w:color="auto"/>
              <w:left w:val="single" w:sz="4" w:space="0" w:color="auto"/>
              <w:bottom w:val="single" w:sz="4" w:space="0" w:color="auto"/>
              <w:right w:val="single" w:sz="4" w:space="0" w:color="auto"/>
            </w:tcBorders>
            <w:hideMark/>
          </w:tcPr>
          <w:p w:rsidR="005C0A8C" w:rsidRDefault="005C0A8C">
            <w:pPr>
              <w:tabs>
                <w:tab w:val="left" w:pos="2720"/>
              </w:tabs>
              <w:spacing w:line="420" w:lineRule="exact"/>
              <w:ind w:rightChars="588" w:right="1411" w:firstLineChars="700" w:firstLine="1960"/>
              <w:rPr>
                <w:rFonts w:eastAsia="標楷體"/>
                <w:sz w:val="28"/>
              </w:rPr>
            </w:pPr>
            <w:r>
              <w:rPr>
                <w:rFonts w:eastAsia="標楷體"/>
                <w:sz w:val="28"/>
              </w:rPr>
              <w:t>5</w:t>
            </w:r>
            <w:r>
              <w:rPr>
                <w:rFonts w:eastAsia="標楷體" w:hint="eastAsia"/>
                <w:sz w:val="28"/>
              </w:rPr>
              <w:t>人</w:t>
            </w:r>
          </w:p>
        </w:tc>
      </w:tr>
      <w:tr w:rsidR="005C0A8C">
        <w:trPr>
          <w:cantSplit/>
          <w:trHeight w:val="45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420" w:lineRule="exact"/>
              <w:rPr>
                <w:rFonts w:eastAsia="標楷體"/>
                <w:sz w:val="28"/>
              </w:rPr>
            </w:pPr>
          </w:p>
        </w:tc>
        <w:tc>
          <w:tcPr>
            <w:tcW w:w="1461"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jc w:val="distribute"/>
              <w:rPr>
                <w:rFonts w:eastAsia="標楷體"/>
                <w:sz w:val="28"/>
              </w:rPr>
            </w:pPr>
            <w:r>
              <w:rPr>
                <w:rFonts w:eastAsia="標楷體" w:hint="eastAsia"/>
                <w:sz w:val="28"/>
              </w:rPr>
              <w:t>其他</w:t>
            </w:r>
          </w:p>
        </w:tc>
        <w:tc>
          <w:tcPr>
            <w:tcW w:w="5953" w:type="dxa"/>
            <w:gridSpan w:val="3"/>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ind w:firstLineChars="700" w:firstLine="1960"/>
              <w:rPr>
                <w:rFonts w:eastAsia="標楷體"/>
                <w:sz w:val="28"/>
              </w:rPr>
            </w:pPr>
            <w:r>
              <w:rPr>
                <w:rFonts w:eastAsia="標楷體"/>
                <w:sz w:val="28"/>
              </w:rPr>
              <w:t>0</w:t>
            </w:r>
            <w:r>
              <w:rPr>
                <w:rFonts w:eastAsia="標楷體" w:hint="eastAsia"/>
                <w:sz w:val="28"/>
              </w:rPr>
              <w:t>人</w:t>
            </w:r>
            <w:r>
              <w:rPr>
                <w:rFonts w:eastAsia="標楷體"/>
              </w:rPr>
              <w:t>(</w:t>
            </w:r>
            <w:r>
              <w:rPr>
                <w:rFonts w:eastAsia="標楷體" w:hint="eastAsia"/>
              </w:rPr>
              <w:t>請說明</w:t>
            </w:r>
            <w:r>
              <w:rPr>
                <w:rFonts w:eastAsia="標楷體"/>
              </w:rPr>
              <w:t>)</w:t>
            </w:r>
          </w:p>
        </w:tc>
      </w:tr>
      <w:tr w:rsidR="005C0A8C">
        <w:trPr>
          <w:cantSplit/>
          <w:trHeight w:val="361"/>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420" w:lineRule="exact"/>
              <w:rPr>
                <w:rFonts w:eastAsia="標楷體"/>
                <w:sz w:val="28"/>
              </w:rPr>
            </w:pPr>
          </w:p>
        </w:tc>
        <w:tc>
          <w:tcPr>
            <w:tcW w:w="1461" w:type="dxa"/>
            <w:tcBorders>
              <w:top w:val="single" w:sz="4" w:space="0" w:color="auto"/>
              <w:left w:val="single" w:sz="4" w:space="0" w:color="auto"/>
              <w:bottom w:val="single" w:sz="4" w:space="0" w:color="auto"/>
              <w:right w:val="single" w:sz="4" w:space="0" w:color="auto"/>
            </w:tcBorders>
            <w:hideMark/>
          </w:tcPr>
          <w:p w:rsidR="005C0A8C" w:rsidRDefault="005C0A8C">
            <w:pPr>
              <w:spacing w:line="420" w:lineRule="exact"/>
              <w:jc w:val="distribute"/>
              <w:rPr>
                <w:rFonts w:eastAsia="標楷體"/>
                <w:sz w:val="28"/>
              </w:rPr>
            </w:pPr>
            <w:r>
              <w:rPr>
                <w:rFonts w:eastAsia="標楷體" w:hint="eastAsia"/>
                <w:sz w:val="28"/>
              </w:rPr>
              <w:t>合計</w:t>
            </w:r>
          </w:p>
        </w:tc>
        <w:tc>
          <w:tcPr>
            <w:tcW w:w="5953" w:type="dxa"/>
            <w:gridSpan w:val="3"/>
            <w:tcBorders>
              <w:top w:val="single" w:sz="4" w:space="0" w:color="auto"/>
              <w:left w:val="single" w:sz="4" w:space="0" w:color="auto"/>
              <w:bottom w:val="single" w:sz="4" w:space="0" w:color="auto"/>
              <w:right w:val="single" w:sz="4" w:space="0" w:color="auto"/>
            </w:tcBorders>
            <w:hideMark/>
          </w:tcPr>
          <w:p w:rsidR="005C0A8C" w:rsidRDefault="005C0A8C">
            <w:pPr>
              <w:tabs>
                <w:tab w:val="left" w:pos="2720"/>
              </w:tabs>
              <w:spacing w:line="420" w:lineRule="exact"/>
              <w:ind w:rightChars="588" w:right="1411" w:firstLineChars="700" w:firstLine="1960"/>
              <w:rPr>
                <w:rFonts w:eastAsia="標楷體"/>
                <w:sz w:val="28"/>
              </w:rPr>
            </w:pPr>
            <w:r>
              <w:rPr>
                <w:rFonts w:eastAsia="標楷體"/>
                <w:sz w:val="28"/>
              </w:rPr>
              <w:t>8</w:t>
            </w:r>
            <w:r>
              <w:rPr>
                <w:rFonts w:eastAsia="標楷體" w:hint="eastAsia"/>
                <w:sz w:val="28"/>
              </w:rPr>
              <w:t>人</w:t>
            </w:r>
          </w:p>
        </w:tc>
      </w:tr>
      <w:tr w:rsidR="005C0A8C">
        <w:trPr>
          <w:cantSplit/>
          <w:trHeight w:val="3371"/>
        </w:trPr>
        <w:tc>
          <w:tcPr>
            <w:tcW w:w="3441" w:type="dxa"/>
            <w:gridSpan w:val="3"/>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jc w:val="center"/>
              <w:rPr>
                <w:rFonts w:eastAsia="標楷體"/>
                <w:sz w:val="28"/>
              </w:rPr>
            </w:pPr>
            <w:r>
              <w:rPr>
                <w:rFonts w:eastAsia="標楷體" w:hint="eastAsia"/>
                <w:sz w:val="28"/>
              </w:rPr>
              <w:t>檔案庫房數量、地址</w:t>
            </w:r>
          </w:p>
          <w:p w:rsidR="005C0A8C" w:rsidRDefault="005C0A8C">
            <w:pPr>
              <w:snapToGrid w:val="0"/>
              <w:spacing w:line="420" w:lineRule="exact"/>
              <w:jc w:val="center"/>
              <w:rPr>
                <w:rFonts w:eastAsia="標楷體"/>
                <w:sz w:val="28"/>
              </w:rPr>
            </w:pPr>
            <w:r>
              <w:rPr>
                <w:rFonts w:eastAsia="標楷體" w:hint="eastAsia"/>
                <w:sz w:val="28"/>
              </w:rPr>
              <w:t>及管有主要檔案內容</w:t>
            </w:r>
          </w:p>
        </w:tc>
        <w:tc>
          <w:tcPr>
            <w:tcW w:w="5953" w:type="dxa"/>
            <w:gridSpan w:val="3"/>
            <w:tcBorders>
              <w:top w:val="single" w:sz="4" w:space="0" w:color="auto"/>
              <w:left w:val="single" w:sz="4" w:space="0" w:color="auto"/>
              <w:bottom w:val="single" w:sz="4" w:space="0" w:color="auto"/>
              <w:right w:val="single" w:sz="4" w:space="0" w:color="auto"/>
            </w:tcBorders>
            <w:hideMark/>
          </w:tcPr>
          <w:p w:rsidR="005C0A8C" w:rsidRDefault="005C0A8C">
            <w:pPr>
              <w:tabs>
                <w:tab w:val="left" w:pos="2720"/>
              </w:tabs>
              <w:spacing w:line="420" w:lineRule="exact"/>
              <w:jc w:val="both"/>
              <w:rPr>
                <w:rFonts w:eastAsia="標楷體"/>
                <w:szCs w:val="24"/>
              </w:rPr>
            </w:pPr>
            <w:r>
              <w:rPr>
                <w:rFonts w:eastAsia="標楷體" w:hint="eastAsia"/>
                <w:szCs w:val="24"/>
              </w:rPr>
              <w:t>本機關計有</w:t>
            </w:r>
            <w:r>
              <w:rPr>
                <w:rFonts w:eastAsia="標楷體"/>
                <w:szCs w:val="24"/>
              </w:rPr>
              <w:t>3</w:t>
            </w:r>
            <w:r>
              <w:rPr>
                <w:rFonts w:eastAsia="標楷體" w:hint="eastAsia"/>
                <w:szCs w:val="24"/>
              </w:rPr>
              <w:t>座檔案庫房，說明如次：</w:t>
            </w:r>
          </w:p>
          <w:p w:rsidR="005C0A8C" w:rsidRDefault="005C0A8C">
            <w:pPr>
              <w:tabs>
                <w:tab w:val="left" w:pos="2720"/>
              </w:tabs>
              <w:spacing w:line="420" w:lineRule="exact"/>
              <w:jc w:val="both"/>
              <w:rPr>
                <w:rFonts w:eastAsia="標楷體"/>
                <w:szCs w:val="24"/>
              </w:rPr>
            </w:pPr>
            <w:r>
              <w:rPr>
                <w:rFonts w:eastAsia="標楷體"/>
                <w:szCs w:val="24"/>
              </w:rPr>
              <w:t>1.</w:t>
            </w:r>
            <w:r>
              <w:rPr>
                <w:rFonts w:eastAsia="標楷體" w:hint="eastAsia"/>
                <w:szCs w:val="24"/>
              </w:rPr>
              <w:t>庫房</w:t>
            </w:r>
            <w:r>
              <w:rPr>
                <w:rFonts w:eastAsia="標楷體"/>
                <w:szCs w:val="24"/>
              </w:rPr>
              <w:t>A(</w:t>
            </w:r>
            <w:r>
              <w:rPr>
                <w:rFonts w:ascii="標楷體" w:eastAsia="標楷體" w:hAnsi="標楷體" w:hint="eastAsia"/>
                <w:szCs w:val="24"/>
              </w:rPr>
              <w:t>新北</w:t>
            </w:r>
            <w:r>
              <w:rPr>
                <w:rFonts w:eastAsia="標楷體" w:hint="eastAsia"/>
                <w:szCs w:val="24"/>
              </w:rPr>
              <w:t>市</w:t>
            </w:r>
            <w:r>
              <w:rPr>
                <w:rFonts w:ascii="標楷體" w:eastAsia="標楷體" w:hAnsi="標楷體" w:hint="eastAsia"/>
                <w:szCs w:val="24"/>
              </w:rPr>
              <w:t>新莊</w:t>
            </w:r>
            <w:r>
              <w:rPr>
                <w:rFonts w:eastAsia="標楷體" w:hint="eastAsia"/>
                <w:szCs w:val="24"/>
              </w:rPr>
              <w:t>區</w:t>
            </w:r>
            <w:r>
              <w:rPr>
                <w:rFonts w:ascii="標楷體" w:eastAsia="標楷體" w:hAnsi="標楷體" w:hint="eastAsia"/>
                <w:szCs w:val="24"/>
              </w:rPr>
              <w:t>○○</w:t>
            </w:r>
            <w:r>
              <w:rPr>
                <w:rFonts w:eastAsia="標楷體" w:hint="eastAsia"/>
                <w:szCs w:val="24"/>
              </w:rPr>
              <w:t>路</w:t>
            </w:r>
            <w:r>
              <w:rPr>
                <w:rFonts w:ascii="標楷體" w:eastAsia="標楷體" w:hAnsi="標楷體" w:hint="eastAsia"/>
                <w:szCs w:val="24"/>
              </w:rPr>
              <w:t>○○○</w:t>
            </w:r>
            <w:r>
              <w:rPr>
                <w:rFonts w:eastAsia="標楷體" w:hint="eastAsia"/>
                <w:szCs w:val="24"/>
              </w:rPr>
              <w:t>號</w:t>
            </w:r>
            <w:r>
              <w:rPr>
                <w:rFonts w:eastAsia="標楷體"/>
                <w:szCs w:val="24"/>
              </w:rPr>
              <w:t>)</w:t>
            </w:r>
            <w:r>
              <w:rPr>
                <w:rFonts w:eastAsia="標楷體" w:hint="eastAsia"/>
                <w:szCs w:val="24"/>
              </w:rPr>
              <w:t>：</w:t>
            </w:r>
          </w:p>
          <w:p w:rsidR="005C0A8C" w:rsidRDefault="005C0A8C">
            <w:pPr>
              <w:tabs>
                <w:tab w:val="left" w:pos="2720"/>
              </w:tabs>
              <w:spacing w:line="420" w:lineRule="exact"/>
              <w:ind w:leftChars="-25" w:left="-60" w:firstLineChars="100" w:firstLine="240"/>
              <w:jc w:val="both"/>
              <w:rPr>
                <w:rFonts w:eastAsia="標楷體"/>
                <w:szCs w:val="24"/>
              </w:rPr>
            </w:pPr>
            <w:r>
              <w:rPr>
                <w:rFonts w:eastAsia="標楷體" w:hint="eastAsia"/>
                <w:szCs w:val="24"/>
              </w:rPr>
              <w:t>存放</w:t>
            </w:r>
            <w:r>
              <w:rPr>
                <w:rFonts w:eastAsia="標楷體"/>
                <w:szCs w:val="24"/>
              </w:rPr>
              <w:t>76</w:t>
            </w:r>
            <w:r>
              <w:rPr>
                <w:rFonts w:eastAsia="標楷體" w:hint="eastAsia"/>
                <w:szCs w:val="24"/>
              </w:rPr>
              <w:t>年至</w:t>
            </w:r>
            <w:r>
              <w:rPr>
                <w:rFonts w:eastAsia="標楷體"/>
                <w:szCs w:val="24"/>
              </w:rPr>
              <w:t>110</w:t>
            </w:r>
            <w:r>
              <w:rPr>
                <w:rFonts w:eastAsia="標楷體" w:hint="eastAsia"/>
                <w:szCs w:val="24"/>
              </w:rPr>
              <w:t>年之機密檔案、</w:t>
            </w:r>
            <w:r>
              <w:rPr>
                <w:rFonts w:eastAsia="標楷體"/>
                <w:szCs w:val="24"/>
              </w:rPr>
              <w:t>110</w:t>
            </w:r>
            <w:r>
              <w:rPr>
                <w:rFonts w:eastAsia="標楷體" w:hint="eastAsia"/>
                <w:szCs w:val="24"/>
              </w:rPr>
              <w:t>年永久保存檔案</w:t>
            </w:r>
          </w:p>
          <w:p w:rsidR="005C0A8C" w:rsidRDefault="005C0A8C">
            <w:pPr>
              <w:tabs>
                <w:tab w:val="left" w:pos="2720"/>
              </w:tabs>
              <w:spacing w:line="420" w:lineRule="exact"/>
              <w:ind w:leftChars="-25" w:left="-60" w:firstLineChars="100" w:firstLine="240"/>
              <w:jc w:val="both"/>
              <w:rPr>
                <w:rFonts w:eastAsia="標楷體"/>
                <w:szCs w:val="24"/>
              </w:rPr>
            </w:pPr>
            <w:r>
              <w:rPr>
                <w:rFonts w:eastAsia="標楷體" w:hint="eastAsia"/>
                <w:szCs w:val="24"/>
              </w:rPr>
              <w:t>及定期保存檔案。</w:t>
            </w:r>
            <w:r>
              <w:rPr>
                <w:rFonts w:eastAsia="標楷體"/>
                <w:szCs w:val="24"/>
              </w:rPr>
              <w:t>(</w:t>
            </w:r>
            <w:r>
              <w:rPr>
                <w:rFonts w:eastAsia="標楷體" w:hint="eastAsia"/>
                <w:szCs w:val="24"/>
              </w:rPr>
              <w:t>距機關車程</w:t>
            </w:r>
            <w:r>
              <w:rPr>
                <w:rFonts w:eastAsia="標楷體"/>
                <w:szCs w:val="24"/>
              </w:rPr>
              <w:t>5</w:t>
            </w:r>
            <w:r>
              <w:rPr>
                <w:rFonts w:eastAsia="標楷體" w:hint="eastAsia"/>
                <w:szCs w:val="24"/>
              </w:rPr>
              <w:t>分鐘</w:t>
            </w:r>
            <w:r>
              <w:rPr>
                <w:rFonts w:eastAsia="標楷體"/>
                <w:szCs w:val="24"/>
              </w:rPr>
              <w:t>)</w:t>
            </w:r>
          </w:p>
          <w:p w:rsidR="005C0A8C" w:rsidRDefault="005C0A8C">
            <w:pPr>
              <w:tabs>
                <w:tab w:val="left" w:pos="2720"/>
              </w:tabs>
              <w:spacing w:line="420" w:lineRule="exact"/>
              <w:jc w:val="both"/>
              <w:rPr>
                <w:rFonts w:eastAsia="標楷體"/>
                <w:szCs w:val="24"/>
              </w:rPr>
            </w:pPr>
            <w:r>
              <w:rPr>
                <w:rFonts w:eastAsia="標楷體"/>
                <w:szCs w:val="24"/>
              </w:rPr>
              <w:t>2.</w:t>
            </w:r>
            <w:r>
              <w:rPr>
                <w:rFonts w:eastAsia="標楷體" w:hint="eastAsia"/>
                <w:szCs w:val="24"/>
              </w:rPr>
              <w:t>庫房</w:t>
            </w:r>
            <w:r>
              <w:rPr>
                <w:rFonts w:eastAsia="標楷體"/>
                <w:szCs w:val="24"/>
              </w:rPr>
              <w:t>B(</w:t>
            </w:r>
            <w:r>
              <w:rPr>
                <w:rFonts w:ascii="標楷體" w:eastAsia="標楷體" w:hAnsi="標楷體" w:hint="eastAsia"/>
                <w:szCs w:val="24"/>
              </w:rPr>
              <w:t>新北</w:t>
            </w:r>
            <w:r>
              <w:rPr>
                <w:rFonts w:eastAsia="標楷體" w:hint="eastAsia"/>
                <w:szCs w:val="24"/>
              </w:rPr>
              <w:t>市</w:t>
            </w:r>
            <w:r>
              <w:rPr>
                <w:rFonts w:ascii="標楷體" w:eastAsia="標楷體" w:hAnsi="標楷體" w:hint="eastAsia"/>
                <w:szCs w:val="24"/>
              </w:rPr>
              <w:t>新莊</w:t>
            </w:r>
            <w:r>
              <w:rPr>
                <w:rFonts w:eastAsia="標楷體" w:hint="eastAsia"/>
                <w:szCs w:val="24"/>
              </w:rPr>
              <w:t>區</w:t>
            </w:r>
            <w:r>
              <w:rPr>
                <w:rFonts w:ascii="標楷體" w:eastAsia="標楷體" w:hAnsi="標楷體" w:hint="eastAsia"/>
                <w:szCs w:val="24"/>
              </w:rPr>
              <w:t>○○</w:t>
            </w:r>
            <w:r>
              <w:rPr>
                <w:rFonts w:eastAsia="標楷體" w:hint="eastAsia"/>
                <w:szCs w:val="24"/>
              </w:rPr>
              <w:t>路</w:t>
            </w:r>
            <w:r>
              <w:rPr>
                <w:rFonts w:ascii="標楷體" w:eastAsia="標楷體" w:hAnsi="標楷體" w:hint="eastAsia"/>
                <w:szCs w:val="24"/>
              </w:rPr>
              <w:t>○○○</w:t>
            </w:r>
            <w:r>
              <w:rPr>
                <w:rFonts w:eastAsia="標楷體" w:hint="eastAsia"/>
                <w:szCs w:val="24"/>
              </w:rPr>
              <w:t>號</w:t>
            </w:r>
            <w:r>
              <w:rPr>
                <w:rFonts w:eastAsia="標楷體"/>
                <w:szCs w:val="24"/>
              </w:rPr>
              <w:t>)</w:t>
            </w:r>
            <w:r>
              <w:rPr>
                <w:rFonts w:eastAsia="標楷體" w:hint="eastAsia"/>
                <w:szCs w:val="24"/>
              </w:rPr>
              <w:t>：</w:t>
            </w:r>
          </w:p>
          <w:p w:rsidR="005C0A8C" w:rsidRDefault="005C0A8C">
            <w:pPr>
              <w:tabs>
                <w:tab w:val="left" w:pos="2720"/>
              </w:tabs>
              <w:spacing w:line="420" w:lineRule="exact"/>
              <w:ind w:leftChars="74" w:left="178"/>
              <w:jc w:val="both"/>
              <w:rPr>
                <w:rFonts w:eastAsia="標楷體"/>
                <w:szCs w:val="24"/>
              </w:rPr>
            </w:pPr>
            <w:r>
              <w:rPr>
                <w:rFonts w:eastAsia="標楷體" w:hint="eastAsia"/>
                <w:szCs w:val="24"/>
              </w:rPr>
              <w:t>存放</w:t>
            </w:r>
            <w:r>
              <w:rPr>
                <w:rFonts w:eastAsia="標楷體"/>
                <w:szCs w:val="24"/>
              </w:rPr>
              <w:t>39</w:t>
            </w:r>
            <w:r>
              <w:rPr>
                <w:rFonts w:eastAsia="標楷體" w:hint="eastAsia"/>
                <w:szCs w:val="24"/>
              </w:rPr>
              <w:t>至</w:t>
            </w:r>
            <w:r>
              <w:rPr>
                <w:rFonts w:eastAsia="標楷體"/>
                <w:szCs w:val="24"/>
              </w:rPr>
              <w:t>109</w:t>
            </w:r>
            <w:r>
              <w:rPr>
                <w:rFonts w:eastAsia="標楷體" w:hint="eastAsia"/>
                <w:szCs w:val="24"/>
              </w:rPr>
              <w:t>年之永久保存檔案及</w:t>
            </w:r>
            <w:r>
              <w:rPr>
                <w:rFonts w:eastAsia="標楷體"/>
                <w:szCs w:val="24"/>
              </w:rPr>
              <w:t>20</w:t>
            </w:r>
            <w:r>
              <w:rPr>
                <w:rFonts w:eastAsia="標楷體" w:hint="eastAsia"/>
                <w:szCs w:val="24"/>
              </w:rPr>
              <w:t>年以上定期保存檔案。</w:t>
            </w:r>
            <w:r>
              <w:rPr>
                <w:rFonts w:eastAsia="標楷體"/>
                <w:szCs w:val="24"/>
              </w:rPr>
              <w:t>(</w:t>
            </w:r>
            <w:r>
              <w:rPr>
                <w:rFonts w:eastAsia="標楷體" w:hint="eastAsia"/>
                <w:szCs w:val="24"/>
              </w:rPr>
              <w:t>距機關車程</w:t>
            </w:r>
            <w:r>
              <w:rPr>
                <w:rFonts w:eastAsia="標楷體"/>
                <w:szCs w:val="24"/>
              </w:rPr>
              <w:t>10</w:t>
            </w:r>
            <w:r>
              <w:rPr>
                <w:rFonts w:eastAsia="標楷體" w:hint="eastAsia"/>
                <w:szCs w:val="24"/>
              </w:rPr>
              <w:t>分鐘</w:t>
            </w:r>
            <w:r>
              <w:rPr>
                <w:rFonts w:eastAsia="標楷體"/>
                <w:szCs w:val="24"/>
              </w:rPr>
              <w:t>)</w:t>
            </w:r>
          </w:p>
          <w:p w:rsidR="005C0A8C" w:rsidRDefault="005C0A8C">
            <w:pPr>
              <w:tabs>
                <w:tab w:val="left" w:pos="2720"/>
              </w:tabs>
              <w:spacing w:line="420" w:lineRule="exact"/>
              <w:ind w:left="360" w:hangingChars="150" w:hanging="360"/>
              <w:jc w:val="both"/>
              <w:rPr>
                <w:rFonts w:eastAsia="標楷體"/>
                <w:szCs w:val="24"/>
              </w:rPr>
            </w:pPr>
            <w:r>
              <w:rPr>
                <w:rFonts w:eastAsia="標楷體"/>
                <w:szCs w:val="24"/>
              </w:rPr>
              <w:t>3.</w:t>
            </w:r>
            <w:r>
              <w:rPr>
                <w:rFonts w:eastAsia="標楷體" w:hint="eastAsia"/>
                <w:szCs w:val="24"/>
              </w:rPr>
              <w:t>庫房</w:t>
            </w:r>
            <w:r>
              <w:rPr>
                <w:rFonts w:eastAsia="標楷體"/>
                <w:szCs w:val="24"/>
              </w:rPr>
              <w:t>C(</w:t>
            </w:r>
            <w:r>
              <w:rPr>
                <w:rFonts w:ascii="標楷體" w:eastAsia="標楷體" w:hAnsi="標楷體" w:hint="eastAsia"/>
                <w:szCs w:val="24"/>
              </w:rPr>
              <w:t>新北</w:t>
            </w:r>
            <w:r>
              <w:rPr>
                <w:rFonts w:eastAsia="標楷體" w:hint="eastAsia"/>
                <w:szCs w:val="24"/>
              </w:rPr>
              <w:t>市</w:t>
            </w:r>
            <w:r>
              <w:rPr>
                <w:rFonts w:ascii="標楷體" w:eastAsia="標楷體" w:hAnsi="標楷體" w:hint="eastAsia"/>
                <w:szCs w:val="24"/>
              </w:rPr>
              <w:t>新莊</w:t>
            </w:r>
            <w:r>
              <w:rPr>
                <w:rFonts w:eastAsia="標楷體" w:hint="eastAsia"/>
                <w:szCs w:val="24"/>
              </w:rPr>
              <w:t>區</w:t>
            </w:r>
            <w:r>
              <w:rPr>
                <w:rFonts w:ascii="標楷體" w:eastAsia="標楷體" w:hAnsi="標楷體" w:hint="eastAsia"/>
                <w:szCs w:val="24"/>
              </w:rPr>
              <w:t>○○</w:t>
            </w:r>
            <w:r>
              <w:rPr>
                <w:rFonts w:eastAsia="標楷體" w:hint="eastAsia"/>
                <w:szCs w:val="24"/>
              </w:rPr>
              <w:t>路</w:t>
            </w:r>
            <w:r>
              <w:rPr>
                <w:rFonts w:ascii="標楷體" w:eastAsia="標楷體" w:hAnsi="標楷體" w:hint="eastAsia"/>
                <w:szCs w:val="24"/>
              </w:rPr>
              <w:t>○○○</w:t>
            </w:r>
            <w:r>
              <w:rPr>
                <w:rFonts w:eastAsia="標楷體" w:hint="eastAsia"/>
                <w:szCs w:val="24"/>
              </w:rPr>
              <w:t>號</w:t>
            </w:r>
            <w:r>
              <w:rPr>
                <w:rFonts w:eastAsia="標楷體"/>
                <w:szCs w:val="24"/>
              </w:rPr>
              <w:t>)</w:t>
            </w:r>
            <w:r>
              <w:rPr>
                <w:rFonts w:eastAsia="標楷體" w:hint="eastAsia"/>
                <w:szCs w:val="24"/>
              </w:rPr>
              <w:t>：</w:t>
            </w:r>
          </w:p>
          <w:p w:rsidR="005C0A8C" w:rsidRDefault="005C0A8C">
            <w:pPr>
              <w:tabs>
                <w:tab w:val="left" w:pos="2720"/>
              </w:tabs>
              <w:spacing w:line="420" w:lineRule="exact"/>
              <w:ind w:leftChars="70" w:left="612" w:hangingChars="185" w:hanging="444"/>
              <w:jc w:val="both"/>
              <w:rPr>
                <w:rFonts w:eastAsia="標楷體"/>
                <w:szCs w:val="24"/>
              </w:rPr>
            </w:pPr>
            <w:r>
              <w:rPr>
                <w:rFonts w:eastAsia="標楷體" w:hint="eastAsia"/>
                <w:szCs w:val="24"/>
              </w:rPr>
              <w:t>存放</w:t>
            </w:r>
            <w:r>
              <w:rPr>
                <w:rFonts w:eastAsia="標楷體"/>
                <w:szCs w:val="24"/>
              </w:rPr>
              <w:t>73</w:t>
            </w:r>
            <w:r>
              <w:rPr>
                <w:rFonts w:eastAsia="標楷體" w:hint="eastAsia"/>
                <w:szCs w:val="24"/>
              </w:rPr>
              <w:t>年至</w:t>
            </w:r>
            <w:r>
              <w:rPr>
                <w:rFonts w:eastAsia="標楷體"/>
                <w:szCs w:val="24"/>
              </w:rPr>
              <w:t>109</w:t>
            </w:r>
            <w:r>
              <w:rPr>
                <w:rFonts w:eastAsia="標楷體" w:hint="eastAsia"/>
                <w:szCs w:val="24"/>
              </w:rPr>
              <w:t>年未達</w:t>
            </w:r>
            <w:r>
              <w:rPr>
                <w:rFonts w:eastAsia="標楷體"/>
                <w:szCs w:val="24"/>
              </w:rPr>
              <w:t>20</w:t>
            </w:r>
            <w:r>
              <w:rPr>
                <w:rFonts w:eastAsia="標楷體" w:hint="eastAsia"/>
                <w:szCs w:val="24"/>
              </w:rPr>
              <w:t>年定期保存檔案。</w:t>
            </w:r>
          </w:p>
          <w:p w:rsidR="005C0A8C" w:rsidRDefault="005C0A8C">
            <w:pPr>
              <w:tabs>
                <w:tab w:val="left" w:pos="2720"/>
              </w:tabs>
              <w:spacing w:line="420" w:lineRule="exact"/>
              <w:ind w:leftChars="70" w:left="612" w:hangingChars="185" w:hanging="444"/>
              <w:jc w:val="both"/>
              <w:rPr>
                <w:rFonts w:eastAsia="標楷體"/>
                <w:sz w:val="28"/>
              </w:rPr>
            </w:pPr>
            <w:r>
              <w:rPr>
                <w:rFonts w:eastAsia="標楷體"/>
                <w:szCs w:val="24"/>
              </w:rPr>
              <w:t>(</w:t>
            </w:r>
            <w:r>
              <w:rPr>
                <w:rFonts w:eastAsia="標楷體" w:hint="eastAsia"/>
                <w:szCs w:val="24"/>
              </w:rPr>
              <w:t>距機關車程</w:t>
            </w:r>
            <w:r>
              <w:rPr>
                <w:rFonts w:eastAsia="標楷體"/>
                <w:szCs w:val="24"/>
              </w:rPr>
              <w:t>15</w:t>
            </w:r>
            <w:r>
              <w:rPr>
                <w:rFonts w:eastAsia="標楷體" w:hint="eastAsia"/>
                <w:szCs w:val="24"/>
              </w:rPr>
              <w:t>分鐘</w:t>
            </w:r>
            <w:r>
              <w:rPr>
                <w:rFonts w:eastAsia="標楷體"/>
                <w:szCs w:val="24"/>
              </w:rPr>
              <w:t>)</w:t>
            </w:r>
          </w:p>
        </w:tc>
      </w:tr>
      <w:tr w:rsidR="005C0A8C">
        <w:trPr>
          <w:cantSplit/>
          <w:trHeight w:val="361"/>
        </w:trPr>
        <w:tc>
          <w:tcPr>
            <w:tcW w:w="3441" w:type="dxa"/>
            <w:gridSpan w:val="3"/>
            <w:tcBorders>
              <w:top w:val="single" w:sz="4" w:space="0" w:color="auto"/>
              <w:left w:val="single" w:sz="4" w:space="0" w:color="auto"/>
              <w:bottom w:val="single" w:sz="4" w:space="0" w:color="auto"/>
              <w:right w:val="single" w:sz="4" w:space="0" w:color="auto"/>
            </w:tcBorders>
            <w:vAlign w:val="center"/>
          </w:tcPr>
          <w:p w:rsidR="005C0A8C" w:rsidRDefault="005C0A8C">
            <w:pPr>
              <w:snapToGrid w:val="0"/>
              <w:spacing w:line="420" w:lineRule="exact"/>
              <w:jc w:val="center"/>
              <w:rPr>
                <w:rFonts w:eastAsia="標楷體"/>
                <w:sz w:val="28"/>
              </w:rPr>
            </w:pPr>
            <w:r>
              <w:rPr>
                <w:rFonts w:eastAsia="標楷體" w:hint="eastAsia"/>
                <w:w w:val="85"/>
                <w:sz w:val="28"/>
                <w:fitText w:val="3360" w:id="-1808657664"/>
              </w:rPr>
              <w:t>已執行完成之檔案管理計畫年</w:t>
            </w:r>
            <w:r>
              <w:rPr>
                <w:rFonts w:eastAsia="標楷體" w:hint="eastAsia"/>
                <w:spacing w:val="14"/>
                <w:w w:val="85"/>
                <w:sz w:val="28"/>
                <w:fitText w:val="3360" w:id="-1808657664"/>
              </w:rPr>
              <w:t>度</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5C0A8C" w:rsidRDefault="005C0A8C">
            <w:pPr>
              <w:tabs>
                <w:tab w:val="left" w:pos="2720"/>
              </w:tabs>
              <w:spacing w:line="420" w:lineRule="exact"/>
              <w:jc w:val="both"/>
              <w:rPr>
                <w:rFonts w:eastAsia="標楷體" w:hint="eastAsia"/>
                <w:szCs w:val="24"/>
              </w:rPr>
            </w:pPr>
            <w:r>
              <w:rPr>
                <w:rFonts w:eastAsia="標楷體" w:hint="eastAsia"/>
                <w:sz w:val="28"/>
                <w:szCs w:val="28"/>
              </w:rPr>
              <w:t>107</w:t>
            </w:r>
            <w:r>
              <w:rPr>
                <w:rFonts w:eastAsia="標楷體" w:hint="eastAsia"/>
                <w:sz w:val="28"/>
                <w:szCs w:val="28"/>
              </w:rPr>
              <w:t>、</w:t>
            </w:r>
            <w:r>
              <w:rPr>
                <w:rFonts w:eastAsia="標楷體" w:hint="eastAsia"/>
                <w:sz w:val="28"/>
                <w:szCs w:val="28"/>
              </w:rPr>
              <w:t>108</w:t>
            </w:r>
            <w:r>
              <w:rPr>
                <w:rFonts w:eastAsia="標楷體" w:hint="eastAsia"/>
                <w:sz w:val="28"/>
                <w:szCs w:val="28"/>
              </w:rPr>
              <w:t>、</w:t>
            </w:r>
            <w:r>
              <w:rPr>
                <w:rFonts w:eastAsia="標楷體" w:hint="eastAsia"/>
                <w:sz w:val="28"/>
                <w:szCs w:val="28"/>
              </w:rPr>
              <w:t>109</w:t>
            </w:r>
            <w:r>
              <w:rPr>
                <w:rFonts w:eastAsia="標楷體" w:hint="eastAsia"/>
                <w:sz w:val="28"/>
                <w:szCs w:val="28"/>
              </w:rPr>
              <w:t>、</w:t>
            </w:r>
            <w:r>
              <w:rPr>
                <w:rFonts w:eastAsia="標楷體" w:hint="eastAsia"/>
                <w:sz w:val="28"/>
                <w:szCs w:val="28"/>
              </w:rPr>
              <w:t>110</w:t>
            </w:r>
            <w:r>
              <w:rPr>
                <w:rFonts w:eastAsia="標楷體" w:hint="eastAsia"/>
                <w:sz w:val="28"/>
                <w:szCs w:val="28"/>
              </w:rPr>
              <w:t>年</w:t>
            </w:r>
          </w:p>
        </w:tc>
      </w:tr>
      <w:tr w:rsidR="005C0A8C">
        <w:trPr>
          <w:cantSplit/>
          <w:trHeight w:val="361"/>
        </w:trPr>
        <w:tc>
          <w:tcPr>
            <w:tcW w:w="3441" w:type="dxa"/>
            <w:gridSpan w:val="3"/>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ind w:left="77"/>
              <w:jc w:val="center"/>
              <w:rPr>
                <w:rFonts w:eastAsia="標楷體"/>
                <w:sz w:val="28"/>
              </w:rPr>
            </w:pPr>
            <w:r>
              <w:rPr>
                <w:rFonts w:eastAsia="標楷體" w:hint="eastAsia"/>
                <w:sz w:val="28"/>
              </w:rPr>
              <w:t>辦理檔案鑑定年度</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5C0A8C" w:rsidRDefault="005C0A8C">
            <w:pPr>
              <w:tabs>
                <w:tab w:val="left" w:pos="2720"/>
              </w:tabs>
              <w:spacing w:line="420" w:lineRule="exact"/>
              <w:ind w:right="276"/>
              <w:rPr>
                <w:rFonts w:eastAsia="標楷體"/>
                <w:sz w:val="28"/>
                <w:szCs w:val="28"/>
              </w:rPr>
            </w:pPr>
            <w:r>
              <w:rPr>
                <w:rFonts w:eastAsia="標楷體"/>
                <w:sz w:val="28"/>
                <w:szCs w:val="28"/>
              </w:rPr>
              <w:t>107</w:t>
            </w:r>
            <w:r>
              <w:rPr>
                <w:rFonts w:eastAsia="標楷體" w:hint="eastAsia"/>
                <w:sz w:val="28"/>
                <w:szCs w:val="28"/>
              </w:rPr>
              <w:t>年</w:t>
            </w:r>
          </w:p>
        </w:tc>
      </w:tr>
      <w:tr w:rsidR="005C0A8C">
        <w:trPr>
          <w:cantSplit/>
          <w:trHeight w:val="361"/>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jc w:val="both"/>
              <w:rPr>
                <w:rFonts w:eastAsia="標楷體"/>
                <w:sz w:val="28"/>
              </w:rPr>
            </w:pPr>
            <w:r>
              <w:rPr>
                <w:rFonts w:eastAsia="標楷體" w:hint="eastAsia"/>
                <w:sz w:val="28"/>
              </w:rPr>
              <w:t>機關自</w:t>
            </w:r>
            <w:r>
              <w:rPr>
                <w:rFonts w:eastAsia="標楷體"/>
                <w:sz w:val="28"/>
              </w:rPr>
              <w:t>100</w:t>
            </w:r>
            <w:r>
              <w:rPr>
                <w:rFonts w:eastAsia="標楷體" w:hint="eastAsia"/>
                <w:sz w:val="28"/>
              </w:rPr>
              <w:t>年迄今檔案清理、檢調與應用情形</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ind w:left="77"/>
              <w:jc w:val="center"/>
              <w:rPr>
                <w:rFonts w:eastAsia="標楷體"/>
                <w:sz w:val="28"/>
                <w:szCs w:val="28"/>
              </w:rPr>
            </w:pPr>
            <w:r>
              <w:rPr>
                <w:rFonts w:eastAsia="標楷體" w:hint="eastAsia"/>
                <w:w w:val="80"/>
                <w:sz w:val="28"/>
                <w:szCs w:val="28"/>
              </w:rPr>
              <w:t>辦理檔案銷毀年度</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5C0A8C" w:rsidRDefault="005C0A8C">
            <w:pPr>
              <w:tabs>
                <w:tab w:val="left" w:pos="2720"/>
              </w:tabs>
              <w:spacing w:line="420" w:lineRule="exact"/>
              <w:ind w:right="276"/>
              <w:rPr>
                <w:rFonts w:eastAsia="標楷體"/>
                <w:sz w:val="28"/>
                <w:szCs w:val="28"/>
              </w:rPr>
            </w:pPr>
            <w:r>
              <w:rPr>
                <w:rFonts w:eastAsia="標楷體"/>
                <w:sz w:val="28"/>
                <w:szCs w:val="28"/>
              </w:rPr>
              <w:t>100</w:t>
            </w:r>
            <w:r>
              <w:rPr>
                <w:rFonts w:eastAsia="標楷體" w:hint="eastAsia"/>
                <w:sz w:val="28"/>
                <w:szCs w:val="28"/>
              </w:rPr>
              <w:t>、</w:t>
            </w:r>
            <w:r>
              <w:rPr>
                <w:rFonts w:eastAsia="標楷體"/>
                <w:sz w:val="28"/>
                <w:szCs w:val="28"/>
              </w:rPr>
              <w:t>103</w:t>
            </w:r>
            <w:r>
              <w:rPr>
                <w:rFonts w:eastAsia="標楷體" w:hint="eastAsia"/>
                <w:sz w:val="28"/>
                <w:szCs w:val="28"/>
              </w:rPr>
              <w:t>、</w:t>
            </w:r>
            <w:r>
              <w:rPr>
                <w:rFonts w:eastAsia="標楷體"/>
                <w:sz w:val="28"/>
                <w:szCs w:val="28"/>
              </w:rPr>
              <w:t>105</w:t>
            </w:r>
            <w:r>
              <w:rPr>
                <w:rFonts w:eastAsia="標楷體" w:hint="eastAsia"/>
                <w:sz w:val="28"/>
                <w:szCs w:val="28"/>
              </w:rPr>
              <w:t>、</w:t>
            </w:r>
            <w:r>
              <w:rPr>
                <w:rFonts w:eastAsia="標楷體"/>
                <w:sz w:val="28"/>
                <w:szCs w:val="28"/>
              </w:rPr>
              <w:t>107</w:t>
            </w:r>
            <w:r>
              <w:rPr>
                <w:rFonts w:eastAsia="標楷體" w:hint="eastAsia"/>
                <w:sz w:val="28"/>
                <w:szCs w:val="28"/>
              </w:rPr>
              <w:t>年</w:t>
            </w:r>
          </w:p>
        </w:tc>
      </w:tr>
      <w:tr w:rsidR="005C0A8C">
        <w:trPr>
          <w:cantSplit/>
          <w:trHeight w:val="361"/>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420" w:lineRule="exact"/>
              <w:rPr>
                <w:rFonts w:eastAsia="標楷體"/>
                <w:sz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ind w:left="77"/>
              <w:jc w:val="center"/>
              <w:rPr>
                <w:rFonts w:eastAsia="標楷體"/>
                <w:w w:val="80"/>
                <w:sz w:val="28"/>
                <w:szCs w:val="28"/>
              </w:rPr>
            </w:pPr>
            <w:r>
              <w:rPr>
                <w:rFonts w:eastAsia="標楷體" w:hint="eastAsia"/>
                <w:w w:val="80"/>
                <w:sz w:val="28"/>
                <w:szCs w:val="28"/>
              </w:rPr>
              <w:t>辦理檔案移轉年度</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5C0A8C" w:rsidRDefault="005C0A8C">
            <w:pPr>
              <w:tabs>
                <w:tab w:val="left" w:pos="2720"/>
              </w:tabs>
              <w:spacing w:line="420" w:lineRule="exact"/>
              <w:ind w:rightChars="276" w:right="662"/>
              <w:rPr>
                <w:rFonts w:eastAsia="標楷體"/>
                <w:sz w:val="28"/>
                <w:szCs w:val="28"/>
              </w:rPr>
            </w:pPr>
            <w:r>
              <w:rPr>
                <w:rFonts w:eastAsia="標楷體"/>
                <w:sz w:val="28"/>
                <w:szCs w:val="28"/>
              </w:rPr>
              <w:t>100</w:t>
            </w:r>
            <w:r>
              <w:rPr>
                <w:rFonts w:eastAsia="標楷體" w:hint="eastAsia"/>
                <w:sz w:val="28"/>
                <w:szCs w:val="28"/>
              </w:rPr>
              <w:t>、</w:t>
            </w:r>
            <w:r>
              <w:rPr>
                <w:rFonts w:eastAsia="標楷體"/>
                <w:sz w:val="28"/>
                <w:szCs w:val="28"/>
              </w:rPr>
              <w:t>102</w:t>
            </w:r>
            <w:r>
              <w:rPr>
                <w:rFonts w:eastAsia="標楷體" w:hint="eastAsia"/>
                <w:sz w:val="28"/>
                <w:szCs w:val="28"/>
              </w:rPr>
              <w:t>、</w:t>
            </w:r>
            <w:r>
              <w:rPr>
                <w:rFonts w:eastAsia="標楷體"/>
                <w:sz w:val="28"/>
                <w:szCs w:val="28"/>
              </w:rPr>
              <w:t>108</w:t>
            </w:r>
            <w:r>
              <w:rPr>
                <w:rFonts w:eastAsia="標楷體" w:hint="eastAsia"/>
                <w:sz w:val="28"/>
                <w:szCs w:val="28"/>
              </w:rPr>
              <w:t>年</w:t>
            </w:r>
          </w:p>
        </w:tc>
      </w:tr>
      <w:tr w:rsidR="005C0A8C">
        <w:trPr>
          <w:cantSplit/>
          <w:trHeight w:val="361"/>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420" w:lineRule="exact"/>
              <w:rPr>
                <w:rFonts w:eastAsia="標楷體"/>
                <w:sz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ind w:left="77"/>
              <w:jc w:val="center"/>
              <w:rPr>
                <w:rFonts w:eastAsia="標楷體"/>
                <w:w w:val="80"/>
                <w:sz w:val="28"/>
                <w:szCs w:val="28"/>
              </w:rPr>
            </w:pPr>
            <w:r>
              <w:rPr>
                <w:rFonts w:eastAsia="標楷體" w:hint="eastAsia"/>
                <w:w w:val="80"/>
                <w:sz w:val="28"/>
                <w:szCs w:val="28"/>
              </w:rPr>
              <w:t>辦理檔案移交年度</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5C0A8C" w:rsidRDefault="005C0A8C">
            <w:pPr>
              <w:tabs>
                <w:tab w:val="left" w:pos="2720"/>
              </w:tabs>
              <w:spacing w:line="420" w:lineRule="exact"/>
              <w:ind w:rightChars="276" w:right="662"/>
              <w:rPr>
                <w:rFonts w:eastAsia="標楷體"/>
                <w:sz w:val="28"/>
                <w:szCs w:val="28"/>
              </w:rPr>
            </w:pPr>
            <w:r>
              <w:rPr>
                <w:rFonts w:eastAsia="標楷體"/>
                <w:sz w:val="28"/>
                <w:szCs w:val="28"/>
              </w:rPr>
              <w:t>101</w:t>
            </w:r>
            <w:r>
              <w:rPr>
                <w:rFonts w:eastAsia="標楷體" w:hint="eastAsia"/>
                <w:sz w:val="28"/>
                <w:szCs w:val="28"/>
              </w:rPr>
              <w:t>年</w:t>
            </w:r>
          </w:p>
        </w:tc>
      </w:tr>
      <w:tr w:rsidR="005C0A8C">
        <w:trPr>
          <w:cantSplit/>
          <w:trHeight w:val="361"/>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420" w:lineRule="exact"/>
              <w:rPr>
                <w:rFonts w:eastAsia="標楷體"/>
                <w:sz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ind w:left="77"/>
              <w:jc w:val="center"/>
              <w:rPr>
                <w:rFonts w:eastAsia="標楷體"/>
                <w:w w:val="80"/>
                <w:sz w:val="28"/>
                <w:szCs w:val="28"/>
              </w:rPr>
            </w:pPr>
            <w:r>
              <w:rPr>
                <w:rFonts w:eastAsia="標楷體" w:hint="eastAsia"/>
                <w:w w:val="80"/>
                <w:sz w:val="28"/>
                <w:szCs w:val="28"/>
              </w:rPr>
              <w:t>辦理檔案接管年度</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5C0A8C" w:rsidRDefault="005C0A8C">
            <w:pPr>
              <w:tabs>
                <w:tab w:val="left" w:pos="2720"/>
              </w:tabs>
              <w:spacing w:line="420" w:lineRule="exact"/>
              <w:ind w:rightChars="276" w:right="662"/>
              <w:rPr>
                <w:rFonts w:eastAsia="標楷體"/>
                <w:sz w:val="28"/>
                <w:szCs w:val="28"/>
              </w:rPr>
            </w:pPr>
            <w:r>
              <w:rPr>
                <w:rFonts w:eastAsia="標楷體"/>
                <w:sz w:val="28"/>
                <w:szCs w:val="28"/>
              </w:rPr>
              <w:t>103</w:t>
            </w:r>
            <w:r>
              <w:rPr>
                <w:rFonts w:eastAsia="標楷體" w:hint="eastAsia"/>
                <w:sz w:val="28"/>
                <w:szCs w:val="28"/>
              </w:rPr>
              <w:t>年</w:t>
            </w:r>
          </w:p>
        </w:tc>
      </w:tr>
      <w:tr w:rsidR="005C0A8C">
        <w:trPr>
          <w:cantSplit/>
          <w:trHeight w:val="361"/>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420" w:lineRule="exact"/>
              <w:rPr>
                <w:rFonts w:eastAsia="標楷體"/>
                <w:sz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ind w:left="77"/>
              <w:jc w:val="center"/>
              <w:rPr>
                <w:rFonts w:eastAsia="標楷體"/>
                <w:w w:val="80"/>
                <w:sz w:val="28"/>
                <w:szCs w:val="28"/>
              </w:rPr>
            </w:pPr>
            <w:r>
              <w:rPr>
                <w:rFonts w:eastAsia="標楷體" w:hint="eastAsia"/>
                <w:w w:val="80"/>
                <w:sz w:val="28"/>
                <w:szCs w:val="28"/>
              </w:rPr>
              <w:t>有逾期未歸還檔案</w:t>
            </w:r>
          </w:p>
          <w:p w:rsidR="005C0A8C" w:rsidRDefault="005C0A8C">
            <w:pPr>
              <w:snapToGrid w:val="0"/>
              <w:spacing w:line="420" w:lineRule="exact"/>
              <w:ind w:left="62"/>
              <w:jc w:val="center"/>
              <w:rPr>
                <w:rFonts w:eastAsia="標楷體"/>
                <w:w w:val="80"/>
                <w:sz w:val="28"/>
                <w:szCs w:val="28"/>
              </w:rPr>
            </w:pPr>
            <w:r>
              <w:rPr>
                <w:rFonts w:eastAsia="標楷體" w:hint="eastAsia"/>
                <w:w w:val="80"/>
                <w:sz w:val="28"/>
                <w:szCs w:val="28"/>
              </w:rPr>
              <w:t>且未辦理展期年度</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5C0A8C" w:rsidRDefault="005C0A8C">
            <w:pPr>
              <w:tabs>
                <w:tab w:val="left" w:pos="2720"/>
              </w:tabs>
              <w:spacing w:line="420" w:lineRule="exact"/>
              <w:ind w:rightChars="276" w:right="662"/>
              <w:rPr>
                <w:rFonts w:eastAsia="標楷體"/>
                <w:sz w:val="28"/>
                <w:szCs w:val="28"/>
              </w:rPr>
            </w:pPr>
            <w:r>
              <w:rPr>
                <w:rFonts w:eastAsia="標楷體"/>
                <w:sz w:val="28"/>
                <w:szCs w:val="28"/>
              </w:rPr>
              <w:t>107</w:t>
            </w:r>
            <w:r>
              <w:rPr>
                <w:rFonts w:eastAsia="標楷體" w:hint="eastAsia"/>
                <w:sz w:val="28"/>
                <w:szCs w:val="28"/>
              </w:rPr>
              <w:t>、</w:t>
            </w:r>
            <w:r>
              <w:rPr>
                <w:rFonts w:eastAsia="標楷體"/>
                <w:sz w:val="28"/>
                <w:szCs w:val="28"/>
              </w:rPr>
              <w:t>109</w:t>
            </w:r>
            <w:r>
              <w:rPr>
                <w:rFonts w:eastAsia="標楷體" w:hint="eastAsia"/>
                <w:sz w:val="28"/>
                <w:szCs w:val="28"/>
              </w:rPr>
              <w:t>年</w:t>
            </w:r>
          </w:p>
        </w:tc>
      </w:tr>
      <w:tr w:rsidR="005C0A8C">
        <w:trPr>
          <w:cantSplit/>
          <w:trHeight w:val="361"/>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420" w:lineRule="exact"/>
              <w:rPr>
                <w:rFonts w:eastAsia="標楷體"/>
                <w:sz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C0A8C" w:rsidRDefault="005C0A8C">
            <w:pPr>
              <w:snapToGrid w:val="0"/>
              <w:spacing w:line="420" w:lineRule="exact"/>
              <w:ind w:left="77"/>
              <w:jc w:val="center"/>
              <w:rPr>
                <w:rFonts w:eastAsia="標楷體"/>
                <w:sz w:val="28"/>
              </w:rPr>
            </w:pPr>
            <w:r>
              <w:rPr>
                <w:rFonts w:eastAsia="標楷體" w:hint="eastAsia"/>
                <w:w w:val="80"/>
                <w:sz w:val="28"/>
                <w:szCs w:val="28"/>
              </w:rPr>
              <w:t>受理檔案應用年度</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5C0A8C" w:rsidRDefault="005C0A8C">
            <w:pPr>
              <w:tabs>
                <w:tab w:val="left" w:pos="2720"/>
              </w:tabs>
              <w:spacing w:line="420" w:lineRule="exact"/>
              <w:ind w:rightChars="276" w:right="662"/>
              <w:rPr>
                <w:rFonts w:eastAsia="標楷體"/>
                <w:sz w:val="28"/>
                <w:szCs w:val="28"/>
              </w:rPr>
            </w:pPr>
            <w:r>
              <w:rPr>
                <w:rFonts w:eastAsia="標楷體"/>
                <w:sz w:val="28"/>
                <w:szCs w:val="28"/>
              </w:rPr>
              <w:t>107</w:t>
            </w:r>
            <w:r>
              <w:rPr>
                <w:rFonts w:eastAsia="標楷體" w:hint="eastAsia"/>
                <w:sz w:val="28"/>
                <w:szCs w:val="28"/>
              </w:rPr>
              <w:t>年</w:t>
            </w:r>
          </w:p>
        </w:tc>
      </w:tr>
    </w:tbl>
    <w:p w:rsidR="005C0A8C" w:rsidRDefault="005C0A8C">
      <w:pPr>
        <w:autoSpaceDE w:val="0"/>
        <w:autoSpaceDN w:val="0"/>
        <w:spacing w:line="240" w:lineRule="auto"/>
        <w:outlineLvl w:val="1"/>
        <w:rPr>
          <w:rFonts w:eastAsia="標楷體"/>
          <w:b/>
          <w:sz w:val="28"/>
          <w:szCs w:val="28"/>
        </w:rPr>
      </w:pPr>
      <w:r>
        <w:rPr>
          <w:rFonts w:eastAsia="標楷體"/>
          <w:b/>
          <w:sz w:val="28"/>
          <w:szCs w:val="28"/>
        </w:rPr>
        <w:br w:type="page"/>
      </w:r>
      <w:bookmarkStart w:id="41" w:name="_Toc138778389"/>
      <w:r>
        <w:rPr>
          <w:rFonts w:eastAsia="標楷體" w:hint="eastAsia"/>
          <w:b/>
          <w:sz w:val="28"/>
          <w:szCs w:val="28"/>
        </w:rPr>
        <w:lastRenderedPageBreak/>
        <w:t>附件</w:t>
      </w:r>
      <w:r>
        <w:rPr>
          <w:rFonts w:eastAsia="標楷體"/>
          <w:b/>
          <w:sz w:val="28"/>
          <w:szCs w:val="28"/>
        </w:rPr>
        <w:t>3-</w:t>
      </w:r>
      <w:r>
        <w:rPr>
          <w:rFonts w:eastAsia="標楷體" w:hint="eastAsia"/>
          <w:b/>
          <w:sz w:val="28"/>
          <w:szCs w:val="28"/>
        </w:rPr>
        <w:t>外聘考評人員利益迴避及保密切結書</w:t>
      </w:r>
      <w:r>
        <w:rPr>
          <w:rFonts w:eastAsia="標楷體"/>
          <w:b/>
          <w:sz w:val="28"/>
          <w:szCs w:val="28"/>
        </w:rPr>
        <w:t>(</w:t>
      </w:r>
      <w:r>
        <w:rPr>
          <w:rFonts w:eastAsia="標楷體" w:hint="eastAsia"/>
          <w:b/>
          <w:sz w:val="28"/>
          <w:szCs w:val="28"/>
        </w:rPr>
        <w:t>參考範例</w:t>
      </w:r>
      <w:r>
        <w:rPr>
          <w:rFonts w:eastAsia="標楷體"/>
          <w:b/>
          <w:sz w:val="28"/>
          <w:szCs w:val="28"/>
        </w:rPr>
        <w:t>)</w:t>
      </w:r>
      <w:bookmarkEnd w:id="41"/>
    </w:p>
    <w:p w:rsidR="005C0A8C" w:rsidRDefault="005C0A8C">
      <w:pPr>
        <w:autoSpaceDE w:val="0"/>
        <w:autoSpaceDN w:val="0"/>
        <w:spacing w:line="240" w:lineRule="auto"/>
        <w:rPr>
          <w:rFonts w:eastAsia="標楷體"/>
          <w:b/>
          <w:sz w:val="28"/>
          <w:szCs w:val="28"/>
        </w:rPr>
      </w:pPr>
    </w:p>
    <w:p w:rsidR="005C0A8C" w:rsidRDefault="005C0A8C">
      <w:pPr>
        <w:snapToGrid w:val="0"/>
        <w:spacing w:line="360" w:lineRule="auto"/>
        <w:ind w:firstLineChars="214" w:firstLine="599"/>
        <w:jc w:val="both"/>
        <w:rPr>
          <w:rFonts w:ascii="標楷體" w:eastAsia="標楷體" w:hAnsi="標楷體"/>
          <w:sz w:val="28"/>
          <w:szCs w:val="28"/>
        </w:rPr>
      </w:pPr>
      <w:r>
        <w:rPr>
          <w:rFonts w:ascii="標楷體" w:eastAsia="標楷體" w:hAnsi="標楷體" w:hint="eastAsia"/>
          <w:sz w:val="28"/>
          <w:szCs w:val="28"/>
        </w:rPr>
        <w:t>具結人                因受                         （以下簡稱貴機關）委託辦理所屬(轄)機關檔案管理考評，特具結保證遵守「公職人員利益衝突迴避法」</w:t>
      </w:r>
      <w:r>
        <w:rPr>
          <w:rFonts w:ascii="Arial" w:hAnsi="Arial" w:cs="Arial" w:hint="eastAsia"/>
          <w:sz w:val="34"/>
          <w:szCs w:val="34"/>
          <w:shd w:val="clear" w:color="auto" w:fill="FFFFFF"/>
        </w:rPr>
        <w:t>、「</w:t>
      </w:r>
      <w:r>
        <w:rPr>
          <w:rFonts w:ascii="標楷體" w:eastAsia="標楷體" w:hAnsi="標楷體" w:hint="eastAsia"/>
          <w:sz w:val="28"/>
          <w:szCs w:val="28"/>
        </w:rPr>
        <w:t>國家機密保護法」、「國家機密保護法施行細則」、「個人資料保護法」等規定，如與受評機關有利益衝突之情事者，應自行迴避；倘無應自行迴避之情形者，於考評作業過程中所取得之各類型資料（含所有檔案、文件、圖說、報表或電腦資料、數據等），不做考評作業以外之其他用途，並嚴守保密之義務；非獲得貴機關授權，不會將考評作業期間所獲資訊揭露或散播。如因不當揭露資訊於第三者，致貴機關權益或聲譽遭受損害時，將負法律上一切責任，迄具結人於考評作業結束後亦同，特立此切結書存證。</w:t>
      </w:r>
    </w:p>
    <w:p w:rsidR="005C0A8C" w:rsidRDefault="005C0A8C">
      <w:pPr>
        <w:snapToGrid w:val="0"/>
        <w:spacing w:line="360" w:lineRule="auto"/>
        <w:jc w:val="both"/>
        <w:rPr>
          <w:rFonts w:ascii="標楷體" w:eastAsia="標楷體" w:hAnsi="標楷體" w:hint="eastAsia"/>
          <w:sz w:val="28"/>
          <w:szCs w:val="28"/>
        </w:rPr>
      </w:pPr>
      <w:r>
        <w:rPr>
          <w:rFonts w:ascii="標楷體" w:eastAsia="標楷體" w:hAnsi="標楷體" w:hint="eastAsia"/>
          <w:sz w:val="28"/>
          <w:szCs w:val="28"/>
        </w:rPr>
        <w:t>此致</w:t>
      </w:r>
    </w:p>
    <w:p w:rsidR="005C0A8C" w:rsidRDefault="005C0A8C">
      <w:pPr>
        <w:snapToGrid w:val="0"/>
        <w:spacing w:line="360" w:lineRule="auto"/>
        <w:jc w:val="both"/>
        <w:rPr>
          <w:rFonts w:ascii="標楷體" w:eastAsia="標楷體" w:hAnsi="標楷體" w:hint="eastAsia"/>
          <w:sz w:val="28"/>
          <w:szCs w:val="28"/>
        </w:rPr>
      </w:pPr>
      <w:r>
        <w:rPr>
          <w:rFonts w:ascii="標楷體" w:eastAsia="標楷體" w:hAnsi="標楷體" w:hint="eastAsia"/>
          <w:sz w:val="28"/>
          <w:szCs w:val="28"/>
        </w:rPr>
        <w:t>○○○○○○○○○○○○○○(機關名稱)</w:t>
      </w:r>
    </w:p>
    <w:p w:rsidR="005C0A8C" w:rsidRDefault="005C0A8C">
      <w:pPr>
        <w:snapToGrid w:val="0"/>
        <w:spacing w:line="360" w:lineRule="auto"/>
        <w:jc w:val="both"/>
        <w:rPr>
          <w:rFonts w:ascii="標楷體" w:eastAsia="標楷體" w:hAnsi="標楷體" w:hint="eastAsia"/>
          <w:sz w:val="28"/>
          <w:szCs w:val="28"/>
        </w:rPr>
      </w:pPr>
    </w:p>
    <w:p w:rsidR="005C0A8C" w:rsidRDefault="005C0A8C">
      <w:pPr>
        <w:snapToGrid w:val="0"/>
        <w:spacing w:line="360" w:lineRule="auto"/>
        <w:jc w:val="both"/>
        <w:rPr>
          <w:rFonts w:ascii="標楷體" w:eastAsia="標楷體" w:hAnsi="標楷體" w:hint="eastAsia"/>
          <w:sz w:val="28"/>
          <w:szCs w:val="28"/>
        </w:rPr>
      </w:pPr>
      <w:r>
        <w:rPr>
          <w:rFonts w:ascii="標楷體" w:eastAsia="標楷體" w:hAnsi="標楷體" w:hint="eastAsia"/>
          <w:sz w:val="28"/>
          <w:szCs w:val="28"/>
        </w:rPr>
        <w:t>具結人：                                （簽章）</w:t>
      </w:r>
    </w:p>
    <w:p w:rsidR="005C0A8C" w:rsidRDefault="005C0A8C">
      <w:pPr>
        <w:snapToGrid w:val="0"/>
        <w:spacing w:line="360" w:lineRule="auto"/>
        <w:jc w:val="both"/>
        <w:rPr>
          <w:rFonts w:ascii="標楷體" w:eastAsia="標楷體" w:hAnsi="標楷體" w:hint="eastAsia"/>
          <w:sz w:val="28"/>
          <w:szCs w:val="28"/>
        </w:rPr>
      </w:pPr>
      <w:r>
        <w:rPr>
          <w:rFonts w:ascii="標楷體" w:eastAsia="標楷體" w:hAnsi="標楷體" w:hint="eastAsia"/>
          <w:sz w:val="28"/>
          <w:szCs w:val="28"/>
        </w:rPr>
        <w:t>身分證字號：</w:t>
      </w:r>
    </w:p>
    <w:p w:rsidR="005C0A8C" w:rsidRDefault="005C0A8C">
      <w:pPr>
        <w:snapToGrid w:val="0"/>
        <w:spacing w:line="360" w:lineRule="auto"/>
        <w:rPr>
          <w:rFonts w:ascii="標楷體" w:eastAsia="標楷體" w:hAnsi="標楷體" w:hint="eastAsia"/>
          <w:sz w:val="28"/>
          <w:szCs w:val="28"/>
        </w:rPr>
      </w:pPr>
    </w:p>
    <w:p w:rsidR="005C0A8C" w:rsidRDefault="005C0A8C">
      <w:pPr>
        <w:snapToGrid w:val="0"/>
        <w:spacing w:line="360" w:lineRule="auto"/>
        <w:jc w:val="center"/>
        <w:rPr>
          <w:rFonts w:ascii="標楷體" w:eastAsia="標楷體" w:hAnsi="標楷體" w:hint="eastAsia"/>
          <w:sz w:val="28"/>
          <w:szCs w:val="28"/>
        </w:rPr>
      </w:pPr>
      <w:r>
        <w:rPr>
          <w:rFonts w:ascii="標楷體" w:eastAsia="標楷體" w:hAnsi="標楷體" w:hint="eastAsia"/>
          <w:sz w:val="28"/>
          <w:szCs w:val="28"/>
        </w:rPr>
        <w:t>中    華    民    國           年           月           日</w:t>
      </w:r>
    </w:p>
    <w:p w:rsidR="005C0A8C" w:rsidRDefault="005C0A8C">
      <w:pPr>
        <w:pStyle w:val="HTML"/>
        <w:shd w:val="clear" w:color="auto" w:fill="FFFFFF"/>
        <w:spacing w:line="480" w:lineRule="exact"/>
        <w:outlineLvl w:val="1"/>
        <w:rPr>
          <w:rFonts w:ascii="Times New Roman" w:eastAsia="標楷體" w:hAnsi="Times New Roman" w:hint="eastAsia"/>
          <w:b/>
          <w:sz w:val="28"/>
          <w:szCs w:val="28"/>
        </w:rPr>
      </w:pPr>
      <w:r>
        <w:rPr>
          <w:rFonts w:eastAsia="標楷體"/>
          <w:b/>
          <w:sz w:val="28"/>
          <w:szCs w:val="28"/>
        </w:rPr>
        <w:br w:type="page"/>
      </w:r>
      <w:bookmarkStart w:id="42" w:name="_Toc138778390"/>
      <w:r>
        <w:rPr>
          <w:rFonts w:ascii="Times New Roman" w:eastAsia="標楷體" w:hAnsi="Times New Roman" w:hint="eastAsia"/>
          <w:b/>
          <w:sz w:val="28"/>
          <w:szCs w:val="28"/>
        </w:rPr>
        <w:lastRenderedPageBreak/>
        <w:t>附件</w:t>
      </w:r>
      <w:r>
        <w:rPr>
          <w:rFonts w:ascii="Times New Roman" w:eastAsia="標楷體" w:hAnsi="Times New Roman"/>
          <w:b/>
          <w:sz w:val="28"/>
          <w:szCs w:val="28"/>
        </w:rPr>
        <w:t>4-</w:t>
      </w:r>
      <w:r>
        <w:rPr>
          <w:rFonts w:ascii="Times New Roman" w:eastAsia="標楷體" w:hAnsi="Times New Roman" w:hint="eastAsia"/>
          <w:b/>
          <w:sz w:val="28"/>
          <w:szCs w:val="28"/>
        </w:rPr>
        <w:t>考評小組分工表</w:t>
      </w:r>
      <w:r>
        <w:rPr>
          <w:rFonts w:ascii="Times New Roman" w:eastAsia="標楷體" w:hAnsi="Times New Roman"/>
          <w:b/>
          <w:sz w:val="28"/>
          <w:szCs w:val="28"/>
        </w:rPr>
        <w:t>(</w:t>
      </w:r>
      <w:r>
        <w:rPr>
          <w:rFonts w:ascii="Times New Roman" w:eastAsia="標楷體" w:hAnsi="Times New Roman" w:hint="eastAsia"/>
          <w:b/>
          <w:sz w:val="28"/>
          <w:szCs w:val="28"/>
        </w:rPr>
        <w:t>參考範例</w:t>
      </w:r>
      <w:r>
        <w:rPr>
          <w:rFonts w:ascii="Times New Roman" w:eastAsia="標楷體" w:hAnsi="Times New Roman"/>
          <w:b/>
          <w:sz w:val="28"/>
          <w:szCs w:val="28"/>
        </w:rPr>
        <w:t>)</w:t>
      </w:r>
      <w:bookmarkEnd w:id="42"/>
    </w:p>
    <w:tbl>
      <w:tblPr>
        <w:tblW w:w="9634" w:type="dxa"/>
        <w:jc w:val="center"/>
        <w:tblCellMar>
          <w:left w:w="28" w:type="dxa"/>
          <w:right w:w="28" w:type="dxa"/>
        </w:tblCellMar>
        <w:tblLook w:val="04A0" w:firstRow="1" w:lastRow="0" w:firstColumn="1" w:lastColumn="0" w:noHBand="0" w:noVBand="1"/>
      </w:tblPr>
      <w:tblGrid>
        <w:gridCol w:w="660"/>
        <w:gridCol w:w="1980"/>
        <w:gridCol w:w="1940"/>
        <w:gridCol w:w="1652"/>
        <w:gridCol w:w="1701"/>
        <w:gridCol w:w="1701"/>
      </w:tblGrid>
      <w:tr w:rsidR="005C0A8C">
        <w:trPr>
          <w:trHeight w:val="851"/>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adjustRightInd/>
              <w:spacing w:line="480" w:lineRule="exact"/>
              <w:jc w:val="center"/>
              <w:rPr>
                <w:rFonts w:ascii="標楷體" w:eastAsia="標楷體" w:hAnsi="標楷體" w:cs="新細明體"/>
                <w:b/>
                <w:bCs/>
                <w:sz w:val="28"/>
                <w:szCs w:val="28"/>
              </w:rPr>
            </w:pPr>
            <w:r>
              <w:rPr>
                <w:rFonts w:ascii="標楷體" w:eastAsia="標楷體" w:hAnsi="標楷體" w:cs="新細明體" w:hint="eastAsia"/>
                <w:b/>
                <w:bCs/>
                <w:sz w:val="28"/>
                <w:szCs w:val="28"/>
              </w:rPr>
              <w:t>編</w:t>
            </w:r>
            <w:r>
              <w:rPr>
                <w:rFonts w:ascii="標楷體" w:eastAsia="標楷體" w:hAnsi="標楷體" w:cs="新細明體" w:hint="eastAsia"/>
                <w:b/>
                <w:bCs/>
                <w:sz w:val="28"/>
                <w:szCs w:val="28"/>
              </w:rPr>
              <w:br/>
              <w:t>號</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adjustRightInd/>
              <w:spacing w:line="480" w:lineRule="exact"/>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召集人</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FFF2CC"/>
            <w:noWrap/>
            <w:vAlign w:val="center"/>
            <w:hideMark/>
          </w:tcPr>
          <w:p w:rsidR="005C0A8C" w:rsidRDefault="005C0A8C">
            <w:pPr>
              <w:widowControl/>
              <w:adjustRightInd/>
              <w:spacing w:line="480" w:lineRule="exact"/>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分組名稱</w:t>
            </w:r>
          </w:p>
        </w:tc>
        <w:tc>
          <w:tcPr>
            <w:tcW w:w="1652" w:type="dxa"/>
            <w:vMerge w:val="restart"/>
            <w:tcBorders>
              <w:top w:val="single" w:sz="4" w:space="0" w:color="auto"/>
              <w:left w:val="nil"/>
              <w:bottom w:val="single" w:sz="4" w:space="0" w:color="auto"/>
              <w:right w:val="single" w:sz="4" w:space="0" w:color="auto"/>
            </w:tcBorders>
            <w:shd w:val="clear" w:color="auto" w:fill="FFF2CC"/>
            <w:vAlign w:val="center"/>
            <w:hideMark/>
          </w:tcPr>
          <w:p w:rsidR="005C0A8C" w:rsidRDefault="005C0A8C">
            <w:pPr>
              <w:widowControl/>
              <w:adjustRightInd/>
              <w:spacing w:line="480" w:lineRule="exact"/>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考評項目</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2CC"/>
            <w:noWrap/>
            <w:vAlign w:val="center"/>
            <w:hideMark/>
          </w:tcPr>
          <w:p w:rsidR="005C0A8C" w:rsidRDefault="005C0A8C">
            <w:pPr>
              <w:widowControl/>
              <w:adjustRightInd/>
              <w:spacing w:line="480" w:lineRule="exact"/>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考評人員</w:t>
            </w:r>
          </w:p>
        </w:tc>
      </w:tr>
      <w:tr w:rsidR="005C0A8C">
        <w:trPr>
          <w:trHeight w:val="8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8"/>
                <w:szCs w:val="28"/>
              </w:rPr>
            </w:pPr>
          </w:p>
        </w:tc>
        <w:tc>
          <w:tcPr>
            <w:tcW w:w="1701" w:type="dxa"/>
            <w:tcBorders>
              <w:top w:val="nil"/>
              <w:left w:val="single" w:sz="4" w:space="0" w:color="auto"/>
              <w:bottom w:val="single" w:sz="4" w:space="0" w:color="auto"/>
              <w:right w:val="single" w:sz="4" w:space="0" w:color="auto"/>
            </w:tcBorders>
            <w:shd w:val="clear" w:color="auto" w:fill="FFF2CC"/>
            <w:noWrap/>
            <w:vAlign w:val="center"/>
            <w:hideMark/>
          </w:tcPr>
          <w:p w:rsidR="005C0A8C" w:rsidRDefault="005C0A8C">
            <w:pPr>
              <w:widowControl/>
              <w:adjustRightInd/>
              <w:spacing w:line="480" w:lineRule="exact"/>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職稱</w:t>
            </w:r>
          </w:p>
        </w:tc>
        <w:tc>
          <w:tcPr>
            <w:tcW w:w="1701" w:type="dxa"/>
            <w:tcBorders>
              <w:top w:val="nil"/>
              <w:left w:val="nil"/>
              <w:bottom w:val="single" w:sz="4" w:space="0" w:color="auto"/>
              <w:right w:val="single" w:sz="4" w:space="0" w:color="auto"/>
            </w:tcBorders>
            <w:shd w:val="clear" w:color="auto" w:fill="FFF2CC"/>
            <w:noWrap/>
            <w:vAlign w:val="center"/>
            <w:hideMark/>
          </w:tcPr>
          <w:p w:rsidR="005C0A8C" w:rsidRDefault="005C0A8C">
            <w:pPr>
              <w:widowControl/>
              <w:adjustRightInd/>
              <w:spacing w:line="480" w:lineRule="exact"/>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姓名</w:t>
            </w:r>
          </w:p>
        </w:tc>
      </w:tr>
      <w:tr w:rsidR="005C0A8C">
        <w:trPr>
          <w:trHeight w:val="851"/>
          <w:jc w:val="center"/>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1</w:t>
            </w:r>
          </w:p>
        </w:tc>
        <w:tc>
          <w:tcPr>
            <w:tcW w:w="1980" w:type="dxa"/>
            <w:vMerge w:val="restart"/>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機關權責長官</w:t>
            </w:r>
          </w:p>
        </w:tc>
        <w:tc>
          <w:tcPr>
            <w:tcW w:w="1940" w:type="dxa"/>
            <w:tcBorders>
              <w:top w:val="nil"/>
              <w:left w:val="nil"/>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立案編目分組</w:t>
            </w:r>
          </w:p>
        </w:tc>
        <w:tc>
          <w:tcPr>
            <w:tcW w:w="1652" w:type="dxa"/>
            <w:tcBorders>
              <w:top w:val="nil"/>
              <w:left w:val="nil"/>
              <w:bottom w:val="single" w:sz="4" w:space="0" w:color="auto"/>
              <w:right w:val="single" w:sz="4" w:space="0" w:color="auto"/>
            </w:tcBorders>
            <w:vAlign w:val="center"/>
            <w:hideMark/>
          </w:tcPr>
          <w:p w:rsidR="005C0A8C" w:rsidRDefault="005C0A8C">
            <w:pPr>
              <w:widowControl/>
              <w:adjustRightInd/>
              <w:spacing w:line="240" w:lineRule="auto"/>
              <w:jc w:val="center"/>
              <w:rPr>
                <w:rFonts w:ascii="標楷體" w:eastAsia="標楷體" w:hAnsi="標楷體" w:cs="新細明體" w:hint="eastAsia"/>
                <w:sz w:val="28"/>
                <w:szCs w:val="28"/>
              </w:rPr>
            </w:pPr>
            <w:r>
              <w:rPr>
                <w:rFonts w:ascii="標楷體" w:eastAsia="標楷體" w:hAnsi="標楷體" w:cs="新細明體" w:hint="eastAsia"/>
                <w:sz w:val="28"/>
                <w:szCs w:val="28"/>
              </w:rPr>
              <w:t>1-10</w:t>
            </w:r>
            <w:r>
              <w:rPr>
                <w:rFonts w:ascii="新細明體" w:hAnsi="新細明體" w:cs="新細明體" w:hint="eastAsia"/>
                <w:sz w:val="28"/>
                <w:szCs w:val="28"/>
              </w:rPr>
              <w:t>、</w:t>
            </w:r>
            <w:r>
              <w:rPr>
                <w:rFonts w:ascii="標楷體" w:eastAsia="標楷體" w:hAnsi="標楷體" w:cs="新細明體" w:hint="eastAsia"/>
                <w:sz w:val="28"/>
                <w:szCs w:val="28"/>
              </w:rPr>
              <w:t>38-40</w:t>
            </w:r>
          </w:p>
        </w:tc>
        <w:tc>
          <w:tcPr>
            <w:tcW w:w="1701"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秘書室專員</w:t>
            </w:r>
          </w:p>
        </w:tc>
        <w:tc>
          <w:tcPr>
            <w:tcW w:w="1701" w:type="dxa"/>
            <w:tcBorders>
              <w:top w:val="nil"/>
              <w:left w:val="nil"/>
              <w:bottom w:val="single" w:sz="4" w:space="0" w:color="auto"/>
              <w:right w:val="single" w:sz="4" w:space="0" w:color="auto"/>
            </w:tcBorders>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w:t>
            </w:r>
          </w:p>
        </w:tc>
      </w:tr>
      <w:tr w:rsidR="005C0A8C">
        <w:trPr>
          <w:trHeight w:val="851"/>
          <w:jc w:val="center"/>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2</w:t>
            </w:r>
          </w:p>
        </w:tc>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 w:val="28"/>
                <w:szCs w:val="28"/>
              </w:rPr>
            </w:pPr>
          </w:p>
        </w:tc>
        <w:tc>
          <w:tcPr>
            <w:tcW w:w="1940" w:type="dxa"/>
            <w:tcBorders>
              <w:top w:val="nil"/>
              <w:left w:val="nil"/>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鑑定清理分組</w:t>
            </w:r>
          </w:p>
        </w:tc>
        <w:tc>
          <w:tcPr>
            <w:tcW w:w="1652" w:type="dxa"/>
            <w:tcBorders>
              <w:top w:val="nil"/>
              <w:left w:val="nil"/>
              <w:bottom w:val="single" w:sz="4" w:space="0" w:color="auto"/>
              <w:right w:val="single" w:sz="4" w:space="0" w:color="auto"/>
            </w:tcBorders>
            <w:vAlign w:val="center"/>
            <w:hideMark/>
          </w:tcPr>
          <w:p w:rsidR="005C0A8C" w:rsidRDefault="005C0A8C">
            <w:pPr>
              <w:spacing w:line="240" w:lineRule="auto"/>
              <w:jc w:val="center"/>
              <w:rPr>
                <w:rFonts w:hint="eastAsia"/>
              </w:rPr>
            </w:pPr>
            <w:r>
              <w:rPr>
                <w:rFonts w:ascii="標楷體" w:eastAsia="標楷體" w:hAnsi="標楷體" w:cs="新細明體" w:hint="eastAsia"/>
                <w:sz w:val="28"/>
                <w:szCs w:val="28"/>
              </w:rPr>
              <w:t>22-31</w:t>
            </w:r>
          </w:p>
        </w:tc>
        <w:tc>
          <w:tcPr>
            <w:tcW w:w="1701"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sz w:val="28"/>
                <w:szCs w:val="28"/>
              </w:rPr>
            </w:pPr>
            <w:r>
              <w:rPr>
                <w:rFonts w:ascii="標楷體" w:eastAsia="標楷體" w:hAnsi="標楷體" w:cs="新細明體" w:hint="eastAsia"/>
                <w:sz w:val="28"/>
                <w:szCs w:val="28"/>
              </w:rPr>
              <w:t>秘書室主任</w:t>
            </w:r>
          </w:p>
        </w:tc>
        <w:tc>
          <w:tcPr>
            <w:tcW w:w="1701" w:type="dxa"/>
            <w:tcBorders>
              <w:top w:val="nil"/>
              <w:left w:val="nil"/>
              <w:bottom w:val="single" w:sz="4" w:space="0" w:color="auto"/>
              <w:right w:val="single" w:sz="4" w:space="0" w:color="auto"/>
            </w:tcBorders>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w:t>
            </w:r>
          </w:p>
        </w:tc>
      </w:tr>
      <w:tr w:rsidR="005C0A8C">
        <w:trPr>
          <w:trHeight w:val="851"/>
          <w:jc w:val="center"/>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3</w:t>
            </w:r>
          </w:p>
        </w:tc>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 w:val="28"/>
                <w:szCs w:val="28"/>
              </w:rPr>
            </w:pPr>
          </w:p>
        </w:tc>
        <w:tc>
          <w:tcPr>
            <w:tcW w:w="1940" w:type="dxa"/>
            <w:tcBorders>
              <w:top w:val="nil"/>
              <w:left w:val="nil"/>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保存維護分組</w:t>
            </w:r>
          </w:p>
        </w:tc>
        <w:tc>
          <w:tcPr>
            <w:tcW w:w="1652" w:type="dxa"/>
            <w:tcBorders>
              <w:top w:val="nil"/>
              <w:left w:val="nil"/>
              <w:bottom w:val="single" w:sz="4" w:space="0" w:color="auto"/>
              <w:right w:val="single" w:sz="4" w:space="0" w:color="auto"/>
            </w:tcBorders>
            <w:vAlign w:val="center"/>
            <w:hideMark/>
          </w:tcPr>
          <w:p w:rsidR="005C0A8C" w:rsidRDefault="005C0A8C">
            <w:pPr>
              <w:spacing w:line="240" w:lineRule="auto"/>
              <w:jc w:val="center"/>
              <w:rPr>
                <w:rFonts w:hint="eastAsia"/>
              </w:rPr>
            </w:pPr>
            <w:r>
              <w:rPr>
                <w:rFonts w:ascii="標楷體" w:eastAsia="標楷體" w:hAnsi="標楷體" w:cs="新細明體" w:hint="eastAsia"/>
                <w:sz w:val="28"/>
                <w:szCs w:val="28"/>
              </w:rPr>
              <w:t>11-21</w:t>
            </w:r>
          </w:p>
        </w:tc>
        <w:tc>
          <w:tcPr>
            <w:tcW w:w="1701"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sz w:val="28"/>
                <w:szCs w:val="28"/>
              </w:rPr>
            </w:pPr>
            <w:r>
              <w:rPr>
                <w:rFonts w:ascii="標楷體" w:eastAsia="標楷體" w:hAnsi="標楷體" w:cs="新細明體" w:hint="eastAsia"/>
                <w:sz w:val="28"/>
                <w:szCs w:val="28"/>
              </w:rPr>
              <w:t>秘書室退休科長</w:t>
            </w:r>
          </w:p>
        </w:tc>
        <w:tc>
          <w:tcPr>
            <w:tcW w:w="1701" w:type="dxa"/>
            <w:tcBorders>
              <w:top w:val="nil"/>
              <w:left w:val="nil"/>
              <w:bottom w:val="single" w:sz="4" w:space="0" w:color="auto"/>
              <w:right w:val="single" w:sz="4" w:space="0" w:color="auto"/>
            </w:tcBorders>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w:t>
            </w:r>
          </w:p>
        </w:tc>
      </w:tr>
      <w:tr w:rsidR="005C0A8C">
        <w:trPr>
          <w:trHeight w:val="851"/>
          <w:jc w:val="center"/>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4</w:t>
            </w:r>
          </w:p>
        </w:tc>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 w:val="28"/>
                <w:szCs w:val="28"/>
              </w:rPr>
            </w:pPr>
          </w:p>
        </w:tc>
        <w:tc>
          <w:tcPr>
            <w:tcW w:w="1940" w:type="dxa"/>
            <w:tcBorders>
              <w:top w:val="nil"/>
              <w:left w:val="nil"/>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檢調應用分組</w:t>
            </w:r>
          </w:p>
        </w:tc>
        <w:tc>
          <w:tcPr>
            <w:tcW w:w="1652" w:type="dxa"/>
            <w:tcBorders>
              <w:top w:val="nil"/>
              <w:left w:val="nil"/>
              <w:bottom w:val="single" w:sz="4" w:space="0" w:color="auto"/>
              <w:right w:val="single" w:sz="4" w:space="0" w:color="auto"/>
            </w:tcBorders>
            <w:vAlign w:val="center"/>
            <w:hideMark/>
          </w:tcPr>
          <w:p w:rsidR="005C0A8C" w:rsidRDefault="005C0A8C">
            <w:pPr>
              <w:spacing w:line="240" w:lineRule="auto"/>
              <w:jc w:val="center"/>
              <w:rPr>
                <w:rFonts w:hint="eastAsia"/>
              </w:rPr>
            </w:pPr>
            <w:r>
              <w:rPr>
                <w:rFonts w:ascii="標楷體" w:eastAsia="標楷體" w:hAnsi="標楷體" w:cs="新細明體" w:hint="eastAsia"/>
                <w:sz w:val="28"/>
                <w:szCs w:val="28"/>
              </w:rPr>
              <w:t>32-37</w:t>
            </w:r>
          </w:p>
        </w:tc>
        <w:tc>
          <w:tcPr>
            <w:tcW w:w="1701"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sz w:val="28"/>
                <w:szCs w:val="28"/>
              </w:rPr>
            </w:pPr>
            <w:r>
              <w:rPr>
                <w:rFonts w:ascii="標楷體" w:eastAsia="標楷體" w:hAnsi="標楷體" w:cs="新細明體" w:hint="eastAsia"/>
                <w:sz w:val="28"/>
                <w:szCs w:val="28"/>
              </w:rPr>
              <w:t>檔案科科長</w:t>
            </w:r>
          </w:p>
        </w:tc>
        <w:tc>
          <w:tcPr>
            <w:tcW w:w="1701" w:type="dxa"/>
            <w:tcBorders>
              <w:top w:val="nil"/>
              <w:left w:val="nil"/>
              <w:bottom w:val="single" w:sz="4" w:space="0" w:color="auto"/>
              <w:right w:val="single" w:sz="4" w:space="0" w:color="auto"/>
            </w:tcBorders>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w:t>
            </w:r>
          </w:p>
        </w:tc>
      </w:tr>
      <w:tr w:rsidR="005C0A8C">
        <w:trPr>
          <w:trHeight w:val="851"/>
          <w:jc w:val="center"/>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5</w:t>
            </w:r>
          </w:p>
        </w:tc>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 w:val="28"/>
                <w:szCs w:val="28"/>
              </w:rPr>
            </w:pPr>
          </w:p>
        </w:tc>
        <w:tc>
          <w:tcPr>
            <w:tcW w:w="1940" w:type="dxa"/>
            <w:tcBorders>
              <w:top w:val="nil"/>
              <w:left w:val="nil"/>
              <w:bottom w:val="single" w:sz="4" w:space="0" w:color="auto"/>
              <w:right w:val="single" w:sz="4" w:space="0" w:color="auto"/>
            </w:tcBorders>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文書檔案</w:t>
            </w:r>
            <w:r>
              <w:rPr>
                <w:rFonts w:ascii="標楷體" w:eastAsia="標楷體" w:hAnsi="標楷體" w:cs="新細明體" w:hint="eastAsia"/>
                <w:sz w:val="28"/>
                <w:szCs w:val="28"/>
              </w:rPr>
              <w:br/>
              <w:t>資訊分組</w:t>
            </w:r>
          </w:p>
        </w:tc>
        <w:tc>
          <w:tcPr>
            <w:tcW w:w="1652" w:type="dxa"/>
            <w:tcBorders>
              <w:top w:val="nil"/>
              <w:left w:val="nil"/>
              <w:bottom w:val="single" w:sz="4" w:space="0" w:color="auto"/>
              <w:right w:val="single" w:sz="4" w:space="0" w:color="auto"/>
            </w:tcBorders>
            <w:vAlign w:val="center"/>
            <w:hideMark/>
          </w:tcPr>
          <w:p w:rsidR="005C0A8C" w:rsidRDefault="005C0A8C">
            <w:pPr>
              <w:spacing w:line="240" w:lineRule="auto"/>
              <w:jc w:val="center"/>
              <w:rPr>
                <w:rFonts w:hint="eastAsia"/>
              </w:rPr>
            </w:pPr>
            <w:r>
              <w:rPr>
                <w:rFonts w:ascii="標楷體" w:eastAsia="標楷體" w:hAnsi="標楷體" w:cs="新細明體" w:hint="eastAsia"/>
                <w:sz w:val="28"/>
                <w:szCs w:val="28"/>
              </w:rPr>
              <w:t>41-43</w:t>
            </w:r>
          </w:p>
        </w:tc>
        <w:tc>
          <w:tcPr>
            <w:tcW w:w="1701"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sz w:val="28"/>
                <w:szCs w:val="28"/>
              </w:rPr>
            </w:pPr>
            <w:r>
              <w:rPr>
                <w:rFonts w:ascii="標楷體" w:eastAsia="標楷體" w:hAnsi="標楷體" w:cs="新細明體" w:hint="eastAsia"/>
                <w:sz w:val="28"/>
                <w:szCs w:val="28"/>
              </w:rPr>
              <w:t>資訊處科長</w:t>
            </w:r>
          </w:p>
        </w:tc>
        <w:tc>
          <w:tcPr>
            <w:tcW w:w="1701" w:type="dxa"/>
            <w:tcBorders>
              <w:top w:val="nil"/>
              <w:left w:val="nil"/>
              <w:bottom w:val="single" w:sz="4" w:space="0" w:color="auto"/>
              <w:right w:val="single" w:sz="4" w:space="0" w:color="auto"/>
            </w:tcBorders>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w:t>
            </w:r>
          </w:p>
        </w:tc>
      </w:tr>
      <w:tr w:rsidR="005C0A8C">
        <w:trPr>
          <w:trHeight w:val="851"/>
          <w:jc w:val="center"/>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6</w:t>
            </w:r>
          </w:p>
        </w:tc>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 w:val="28"/>
                <w:szCs w:val="28"/>
              </w:rPr>
            </w:pPr>
          </w:p>
        </w:tc>
        <w:tc>
          <w:tcPr>
            <w:tcW w:w="1940" w:type="dxa"/>
            <w:tcBorders>
              <w:top w:val="nil"/>
              <w:left w:val="nil"/>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計畫考評分組</w:t>
            </w:r>
          </w:p>
        </w:tc>
        <w:tc>
          <w:tcPr>
            <w:tcW w:w="1652" w:type="dxa"/>
            <w:tcBorders>
              <w:top w:val="nil"/>
              <w:left w:val="nil"/>
              <w:bottom w:val="single" w:sz="4" w:space="0" w:color="auto"/>
              <w:right w:val="single" w:sz="4" w:space="0" w:color="auto"/>
            </w:tcBorders>
            <w:vAlign w:val="center"/>
            <w:hideMark/>
          </w:tcPr>
          <w:p w:rsidR="005C0A8C" w:rsidRDefault="005C0A8C">
            <w:pPr>
              <w:spacing w:line="240" w:lineRule="auto"/>
              <w:jc w:val="center"/>
              <w:rPr>
                <w:rFonts w:hint="eastAsia"/>
              </w:rPr>
            </w:pPr>
            <w:r>
              <w:rPr>
                <w:rFonts w:ascii="標楷體" w:eastAsia="標楷體" w:hAnsi="標楷體" w:cs="新細明體" w:hint="eastAsia"/>
                <w:sz w:val="28"/>
                <w:szCs w:val="28"/>
              </w:rPr>
              <w:t>44-45</w:t>
            </w:r>
          </w:p>
        </w:tc>
        <w:tc>
          <w:tcPr>
            <w:tcW w:w="1701"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80" w:lineRule="exact"/>
              <w:jc w:val="center"/>
              <w:rPr>
                <w:rFonts w:ascii="標楷體" w:eastAsia="標楷體" w:hAnsi="標楷體" w:cs="新細明體"/>
                <w:sz w:val="28"/>
                <w:szCs w:val="28"/>
              </w:rPr>
            </w:pPr>
            <w:r>
              <w:rPr>
                <w:rFonts w:ascii="標楷體" w:eastAsia="標楷體" w:hAnsi="標楷體" w:cs="新細明體" w:hint="eastAsia"/>
                <w:sz w:val="28"/>
                <w:szCs w:val="28"/>
              </w:rPr>
              <w:t>綜規處專員</w:t>
            </w:r>
          </w:p>
        </w:tc>
        <w:tc>
          <w:tcPr>
            <w:tcW w:w="1701" w:type="dxa"/>
            <w:tcBorders>
              <w:top w:val="nil"/>
              <w:left w:val="nil"/>
              <w:bottom w:val="single" w:sz="4" w:space="0" w:color="auto"/>
              <w:right w:val="single" w:sz="4" w:space="0" w:color="auto"/>
            </w:tcBorders>
            <w:vAlign w:val="center"/>
            <w:hideMark/>
          </w:tcPr>
          <w:p w:rsidR="005C0A8C" w:rsidRDefault="005C0A8C">
            <w:pPr>
              <w:widowControl/>
              <w:adjustRightInd/>
              <w:spacing w:line="48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w:t>
            </w:r>
          </w:p>
        </w:tc>
      </w:tr>
    </w:tbl>
    <w:p w:rsidR="005C0A8C" w:rsidRDefault="005C0A8C">
      <w:pPr>
        <w:pStyle w:val="HTML"/>
        <w:shd w:val="clear" w:color="auto" w:fill="FFFFFF"/>
        <w:spacing w:line="540" w:lineRule="exact"/>
        <w:rPr>
          <w:rFonts w:ascii="Times New Roman" w:eastAsia="標楷體" w:hAnsi="Times New Roman" w:hint="eastAsia"/>
          <w:b/>
          <w:sz w:val="28"/>
          <w:szCs w:val="28"/>
        </w:rPr>
      </w:pPr>
      <w:r>
        <w:rPr>
          <w:rFonts w:ascii="Times New Roman" w:eastAsia="標楷體" w:hAnsi="Times New Roman" w:hint="eastAsia"/>
          <w:b/>
          <w:sz w:val="28"/>
          <w:szCs w:val="28"/>
        </w:rPr>
        <w:t>備註：</w:t>
      </w:r>
    </w:p>
    <w:p w:rsidR="005C0A8C" w:rsidRDefault="005C0A8C">
      <w:pPr>
        <w:tabs>
          <w:tab w:val="left" w:pos="480"/>
        </w:tabs>
        <w:autoSpaceDE w:val="0"/>
        <w:autoSpaceDN w:val="0"/>
        <w:spacing w:line="540" w:lineRule="exact"/>
        <w:jc w:val="both"/>
        <w:rPr>
          <w:rFonts w:ascii="標楷體" w:eastAsia="標楷體" w:cs="標楷體"/>
          <w:sz w:val="28"/>
          <w:szCs w:val="28"/>
        </w:rPr>
      </w:pPr>
      <w:r>
        <w:rPr>
          <w:rFonts w:ascii="標楷體" w:eastAsia="標楷體" w:cs="標楷體" w:hint="eastAsia"/>
          <w:sz w:val="28"/>
          <w:szCs w:val="28"/>
        </w:rPr>
        <w:t>1.考評機關應成立檔案管理考評小組，由機關權責長官擔任召集人，</w:t>
      </w:r>
    </w:p>
    <w:p w:rsidR="005C0A8C" w:rsidRDefault="005C0A8C">
      <w:pPr>
        <w:tabs>
          <w:tab w:val="left" w:pos="480"/>
        </w:tabs>
        <w:autoSpaceDE w:val="0"/>
        <w:autoSpaceDN w:val="0"/>
        <w:spacing w:line="540" w:lineRule="exact"/>
        <w:ind w:leftChars="116" w:left="278"/>
        <w:jc w:val="both"/>
        <w:rPr>
          <w:rFonts w:ascii="標楷體" w:eastAsia="標楷體" w:cs="標楷體" w:hint="eastAsia"/>
          <w:sz w:val="28"/>
          <w:szCs w:val="28"/>
        </w:rPr>
      </w:pPr>
      <w:r>
        <w:rPr>
          <w:rFonts w:ascii="標楷體" w:eastAsia="標楷體" w:cs="標楷體" w:hint="eastAsia"/>
          <w:sz w:val="28"/>
          <w:szCs w:val="28"/>
        </w:rPr>
        <w:t>成員包括檔案管理單位主管及承辦人員，並視需要邀集資訊單位人員，或熟稔檔案法令、檔案管理資訊專業之在職或退休學者專家參與，其人數以</w:t>
      </w:r>
      <w:r>
        <w:rPr>
          <w:rFonts w:ascii="New" w:eastAsia="標楷體" w:hAnsi="New" w:cs="標楷體"/>
          <w:sz w:val="28"/>
          <w:szCs w:val="28"/>
        </w:rPr>
        <w:t>3-6</w:t>
      </w:r>
      <w:r>
        <w:rPr>
          <w:rFonts w:ascii="標楷體" w:eastAsia="標楷體" w:cs="標楷體" w:hint="eastAsia"/>
          <w:sz w:val="28"/>
          <w:szCs w:val="28"/>
        </w:rPr>
        <w:t>人進行分組考核為宜，外機關人員應符合利益迴避原則，並負保密責任。</w:t>
      </w:r>
    </w:p>
    <w:p w:rsidR="005C0A8C" w:rsidRDefault="005C0A8C">
      <w:pPr>
        <w:tabs>
          <w:tab w:val="left" w:pos="480"/>
        </w:tabs>
        <w:autoSpaceDE w:val="0"/>
        <w:autoSpaceDN w:val="0"/>
        <w:spacing w:line="540" w:lineRule="exact"/>
        <w:jc w:val="both"/>
        <w:rPr>
          <w:rFonts w:ascii="標楷體" w:eastAsia="標楷體" w:cs="標楷體" w:hint="eastAsia"/>
          <w:sz w:val="28"/>
          <w:szCs w:val="28"/>
        </w:rPr>
      </w:pPr>
      <w:r>
        <w:rPr>
          <w:rFonts w:ascii="標楷體" w:eastAsia="標楷體" w:cs="標楷體" w:hint="eastAsia"/>
          <w:sz w:val="28"/>
          <w:szCs w:val="28"/>
        </w:rPr>
        <w:t>2.考評小組得視成員專業能力及人數進行分工，如小組人數</w:t>
      </w:r>
      <w:r>
        <w:rPr>
          <w:rFonts w:ascii="New" w:eastAsia="標楷體" w:hAnsi="New" w:cs="標楷體"/>
          <w:sz w:val="28"/>
          <w:szCs w:val="28"/>
        </w:rPr>
        <w:t>6</w:t>
      </w:r>
      <w:r>
        <w:rPr>
          <w:rFonts w:ascii="標楷體" w:eastAsia="標楷體" w:cs="標楷體" w:hint="eastAsia"/>
          <w:sz w:val="28"/>
          <w:szCs w:val="28"/>
        </w:rPr>
        <w:t>人時，可</w:t>
      </w:r>
    </w:p>
    <w:p w:rsidR="005C0A8C" w:rsidRDefault="005C0A8C">
      <w:pPr>
        <w:tabs>
          <w:tab w:val="left" w:pos="480"/>
        </w:tabs>
        <w:autoSpaceDE w:val="0"/>
        <w:autoSpaceDN w:val="0"/>
        <w:spacing w:line="540" w:lineRule="exact"/>
        <w:ind w:leftChars="122" w:left="293"/>
        <w:rPr>
          <w:rFonts w:ascii="標楷體" w:eastAsia="標楷體" w:cs="標楷體" w:hint="eastAsia"/>
          <w:sz w:val="28"/>
          <w:szCs w:val="28"/>
        </w:rPr>
      </w:pPr>
      <w:r>
        <w:rPr>
          <w:rFonts w:ascii="標楷體" w:eastAsia="標楷體" w:cs="標楷體" w:hint="eastAsia"/>
          <w:sz w:val="28"/>
          <w:szCs w:val="28"/>
        </w:rPr>
        <w:t>分為立案編目分組、鑑定清理分組、保存維護分組、檢調應用分組、文書檔案資訊分組、計畫考評分組；不足</w:t>
      </w:r>
      <w:r>
        <w:rPr>
          <w:rFonts w:ascii="New" w:eastAsia="標楷體" w:hAnsi="New" w:cs="標楷體"/>
          <w:sz w:val="28"/>
          <w:szCs w:val="28"/>
        </w:rPr>
        <w:t>6</w:t>
      </w:r>
      <w:r>
        <w:rPr>
          <w:rFonts w:ascii="標楷體" w:eastAsia="標楷體" w:cs="標楷體" w:hint="eastAsia"/>
          <w:sz w:val="28"/>
          <w:szCs w:val="28"/>
        </w:rPr>
        <w:t>人時，可將前述分組予以整併。</w:t>
      </w:r>
    </w:p>
    <w:p w:rsidR="005C0A8C" w:rsidRDefault="005C0A8C">
      <w:pPr>
        <w:pStyle w:val="HTML"/>
        <w:shd w:val="clear" w:color="auto" w:fill="FFFFFF"/>
        <w:spacing w:line="480" w:lineRule="exact"/>
        <w:outlineLvl w:val="1"/>
        <w:rPr>
          <w:rFonts w:ascii="Times New Roman" w:eastAsia="標楷體" w:hAnsi="Times New Roman" w:hint="eastAsia"/>
          <w:b/>
          <w:sz w:val="28"/>
          <w:szCs w:val="28"/>
        </w:rPr>
      </w:pPr>
      <w:r>
        <w:rPr>
          <w:rFonts w:eastAsia="標楷體"/>
          <w:b/>
          <w:sz w:val="28"/>
          <w:szCs w:val="28"/>
        </w:rPr>
        <w:br w:type="page"/>
      </w:r>
      <w:bookmarkStart w:id="43" w:name="_Toc138778391"/>
      <w:r>
        <w:rPr>
          <w:rFonts w:ascii="Times New Roman" w:eastAsia="標楷體" w:hAnsi="Times New Roman" w:hint="eastAsia"/>
          <w:b/>
          <w:sz w:val="28"/>
          <w:szCs w:val="28"/>
        </w:rPr>
        <w:lastRenderedPageBreak/>
        <w:t>附件</w:t>
      </w:r>
      <w:r>
        <w:rPr>
          <w:rFonts w:ascii="Times New Roman" w:eastAsia="標楷體" w:hAnsi="Times New Roman"/>
          <w:b/>
          <w:sz w:val="28"/>
          <w:szCs w:val="28"/>
        </w:rPr>
        <w:t>5-</w:t>
      </w:r>
      <w:r>
        <w:rPr>
          <w:rFonts w:ascii="Times New Roman" w:eastAsia="標楷體" w:hAnsi="Times New Roman" w:hint="eastAsia"/>
          <w:b/>
          <w:sz w:val="28"/>
          <w:szCs w:val="28"/>
        </w:rPr>
        <w:t>受評機關備檢檔案文件</w:t>
      </w:r>
      <w:r>
        <w:rPr>
          <w:rFonts w:ascii="Times New Roman" w:eastAsia="標楷體" w:hAnsi="Times New Roman"/>
          <w:b/>
          <w:sz w:val="28"/>
          <w:szCs w:val="28"/>
        </w:rPr>
        <w:t>(</w:t>
      </w:r>
      <w:r>
        <w:rPr>
          <w:rFonts w:ascii="Times New Roman" w:eastAsia="標楷體" w:hAnsi="Times New Roman" w:hint="eastAsia"/>
          <w:b/>
          <w:sz w:val="28"/>
          <w:szCs w:val="28"/>
        </w:rPr>
        <w:t>參考範例</w:t>
      </w:r>
      <w:r>
        <w:rPr>
          <w:rFonts w:ascii="Times New Roman" w:eastAsia="標楷體" w:hAnsi="Times New Roman"/>
          <w:b/>
          <w:sz w:val="28"/>
          <w:szCs w:val="28"/>
        </w:rPr>
        <w:t>)</w:t>
      </w:r>
      <w:bookmarkEnd w:id="43"/>
    </w:p>
    <w:p w:rsidR="005C0A8C" w:rsidRDefault="005C0A8C">
      <w:pPr>
        <w:pStyle w:val="HTML"/>
        <w:shd w:val="clear" w:color="auto" w:fill="FFFFFF"/>
        <w:spacing w:line="480" w:lineRule="exact"/>
        <w:rPr>
          <w:rFonts w:ascii="Times New Roman" w:eastAsia="標楷體" w:hAnsi="Times New Roman"/>
          <w:b/>
          <w:sz w:val="28"/>
          <w:szCs w:val="28"/>
        </w:rPr>
      </w:pPr>
    </w:p>
    <w:tbl>
      <w:tblPr>
        <w:tblW w:w="8619" w:type="dxa"/>
        <w:tblCellMar>
          <w:left w:w="28" w:type="dxa"/>
          <w:right w:w="28" w:type="dxa"/>
        </w:tblCellMar>
        <w:tblLook w:val="04A0" w:firstRow="1" w:lastRow="0" w:firstColumn="1" w:lastColumn="0" w:noHBand="0" w:noVBand="1"/>
      </w:tblPr>
      <w:tblGrid>
        <w:gridCol w:w="1087"/>
        <w:gridCol w:w="1837"/>
        <w:gridCol w:w="2018"/>
        <w:gridCol w:w="1976"/>
        <w:gridCol w:w="1701"/>
      </w:tblGrid>
      <w:tr w:rsidR="005C0A8C">
        <w:trPr>
          <w:trHeight w:val="685"/>
          <w:tblHeader/>
        </w:trPr>
        <w:tc>
          <w:tcPr>
            <w:tcW w:w="1087"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rsidR="005C0A8C" w:rsidRDefault="005C0A8C">
            <w:pPr>
              <w:widowControl/>
              <w:jc w:val="center"/>
              <w:rPr>
                <w:rFonts w:ascii="標楷體" w:eastAsia="標楷體" w:hAnsi="標楷體" w:cs="新細明體"/>
                <w:b/>
                <w:bCs/>
                <w:sz w:val="26"/>
                <w:szCs w:val="26"/>
              </w:rPr>
            </w:pPr>
            <w:r>
              <w:rPr>
                <w:rFonts w:ascii="標楷體" w:eastAsia="標楷體" w:hAnsi="標楷體" w:cs="新細明體" w:hint="eastAsia"/>
                <w:b/>
                <w:bCs/>
                <w:sz w:val="26"/>
                <w:szCs w:val="26"/>
              </w:rPr>
              <w:t>工作</w:t>
            </w:r>
            <w:r>
              <w:rPr>
                <w:rFonts w:ascii="標楷體" w:eastAsia="標楷體" w:hAnsi="標楷體" w:cs="新細明體" w:hint="eastAsia"/>
                <w:b/>
                <w:bCs/>
                <w:sz w:val="26"/>
                <w:szCs w:val="26"/>
              </w:rPr>
              <w:br/>
              <w:t>事項</w:t>
            </w:r>
          </w:p>
        </w:tc>
        <w:tc>
          <w:tcPr>
            <w:tcW w:w="1837" w:type="dxa"/>
            <w:vMerge w:val="restart"/>
            <w:tcBorders>
              <w:top w:val="single" w:sz="4" w:space="0" w:color="auto"/>
              <w:left w:val="single" w:sz="4" w:space="0" w:color="auto"/>
              <w:bottom w:val="single" w:sz="4" w:space="0" w:color="000000"/>
              <w:right w:val="single" w:sz="4" w:space="0" w:color="auto"/>
            </w:tcBorders>
            <w:shd w:val="clear" w:color="auto" w:fill="FFF2CC"/>
            <w:noWrap/>
            <w:vAlign w:val="center"/>
            <w:hideMark/>
          </w:tcPr>
          <w:p w:rsidR="005C0A8C" w:rsidRDefault="005C0A8C">
            <w:pPr>
              <w:widowControl/>
              <w:jc w:val="center"/>
              <w:rPr>
                <w:rFonts w:ascii="標楷體" w:eastAsia="標楷體" w:hAnsi="標楷體" w:cs="新細明體" w:hint="eastAsia"/>
                <w:b/>
                <w:bCs/>
                <w:sz w:val="26"/>
                <w:szCs w:val="26"/>
              </w:rPr>
            </w:pPr>
            <w:r>
              <w:rPr>
                <w:rFonts w:ascii="標楷體" w:eastAsia="標楷體" w:hAnsi="標楷體" w:cs="新細明體" w:hint="eastAsia"/>
                <w:b/>
                <w:bCs/>
                <w:sz w:val="26"/>
                <w:szCs w:val="26"/>
              </w:rPr>
              <w:t>評鑑項目</w:t>
            </w:r>
          </w:p>
        </w:tc>
        <w:tc>
          <w:tcPr>
            <w:tcW w:w="3994" w:type="dxa"/>
            <w:gridSpan w:val="2"/>
            <w:tcBorders>
              <w:top w:val="single" w:sz="4" w:space="0" w:color="auto"/>
              <w:left w:val="nil"/>
              <w:bottom w:val="nil"/>
              <w:right w:val="single" w:sz="4" w:space="0" w:color="000000"/>
            </w:tcBorders>
            <w:shd w:val="clear" w:color="auto" w:fill="FFE699"/>
            <w:vAlign w:val="center"/>
            <w:hideMark/>
          </w:tcPr>
          <w:p w:rsidR="005C0A8C" w:rsidRDefault="005C0A8C">
            <w:pPr>
              <w:widowControl/>
              <w:jc w:val="center"/>
              <w:rPr>
                <w:rFonts w:ascii="標楷體" w:eastAsia="標楷體" w:hAnsi="標楷體" w:cs="新細明體" w:hint="eastAsia"/>
                <w:b/>
                <w:bCs/>
                <w:szCs w:val="24"/>
              </w:rPr>
            </w:pPr>
            <w:r>
              <w:rPr>
                <w:rFonts w:ascii="標楷體" w:eastAsia="標楷體" w:hAnsi="標楷體" w:cs="新細明體" w:hint="eastAsia"/>
                <w:b/>
                <w:bCs/>
                <w:szCs w:val="24"/>
              </w:rPr>
              <w:t>評鑑前應備齊之</w:t>
            </w:r>
            <w:r>
              <w:rPr>
                <w:rFonts w:ascii="標楷體" w:eastAsia="標楷體" w:hAnsi="標楷體" w:cs="新細明體" w:hint="eastAsia"/>
                <w:b/>
                <w:bCs/>
                <w:szCs w:val="24"/>
              </w:rPr>
              <w:br/>
              <w:t>文件及檔案</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FE699"/>
            <w:vAlign w:val="center"/>
            <w:hideMark/>
          </w:tcPr>
          <w:p w:rsidR="005C0A8C" w:rsidRDefault="005C0A8C">
            <w:pPr>
              <w:widowControl/>
              <w:jc w:val="both"/>
              <w:rPr>
                <w:rFonts w:ascii="標楷體" w:eastAsia="標楷體" w:hAnsi="標楷體" w:cs="新細明體" w:hint="eastAsia"/>
                <w:b/>
                <w:bCs/>
                <w:szCs w:val="24"/>
              </w:rPr>
            </w:pPr>
            <w:r>
              <w:rPr>
                <w:rFonts w:ascii="標楷體" w:eastAsia="標楷體" w:hAnsi="標楷體" w:cs="新細明體" w:hint="eastAsia"/>
                <w:b/>
                <w:bCs/>
                <w:szCs w:val="24"/>
              </w:rPr>
              <w:t>視現場考評需要提供文件或檔案(需要請打V，不需要請打X)</w:t>
            </w:r>
          </w:p>
        </w:tc>
      </w:tr>
      <w:tr w:rsidR="005C0A8C">
        <w:trPr>
          <w:trHeight w:val="95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6"/>
                <w:szCs w:val="26"/>
              </w:rPr>
            </w:pPr>
          </w:p>
        </w:tc>
        <w:tc>
          <w:tcPr>
            <w:tcW w:w="2018" w:type="dxa"/>
            <w:tcBorders>
              <w:top w:val="single" w:sz="4" w:space="0" w:color="auto"/>
              <w:left w:val="nil"/>
              <w:bottom w:val="single" w:sz="4" w:space="0" w:color="auto"/>
              <w:right w:val="single" w:sz="4" w:space="0" w:color="auto"/>
            </w:tcBorders>
            <w:shd w:val="clear" w:color="auto" w:fill="FFE699"/>
            <w:vAlign w:val="center"/>
            <w:hideMark/>
          </w:tcPr>
          <w:p w:rsidR="005C0A8C" w:rsidRDefault="005C0A8C">
            <w:pPr>
              <w:widowControl/>
              <w:jc w:val="center"/>
              <w:rPr>
                <w:rFonts w:ascii="標楷體" w:eastAsia="標楷體" w:hAnsi="標楷體" w:cs="新細明體" w:hint="eastAsia"/>
                <w:b/>
                <w:bCs/>
                <w:szCs w:val="24"/>
              </w:rPr>
            </w:pPr>
            <w:r>
              <w:rPr>
                <w:rFonts w:ascii="標楷體" w:eastAsia="標楷體" w:hAnsi="標楷體" w:cs="新細明體" w:hint="eastAsia"/>
                <w:b/>
                <w:bCs/>
                <w:szCs w:val="24"/>
              </w:rPr>
              <w:t>文件</w:t>
            </w:r>
          </w:p>
        </w:tc>
        <w:tc>
          <w:tcPr>
            <w:tcW w:w="1976" w:type="dxa"/>
            <w:tcBorders>
              <w:top w:val="single" w:sz="4" w:space="0" w:color="auto"/>
              <w:left w:val="nil"/>
              <w:bottom w:val="single" w:sz="4" w:space="0" w:color="auto"/>
              <w:right w:val="single" w:sz="4" w:space="0" w:color="auto"/>
            </w:tcBorders>
            <w:shd w:val="clear" w:color="auto" w:fill="FFE699"/>
            <w:vAlign w:val="center"/>
            <w:hideMark/>
          </w:tcPr>
          <w:p w:rsidR="005C0A8C" w:rsidRDefault="005C0A8C">
            <w:pPr>
              <w:widowControl/>
              <w:jc w:val="center"/>
              <w:rPr>
                <w:rFonts w:ascii="標楷體" w:eastAsia="標楷體" w:hAnsi="標楷體" w:cs="新細明體" w:hint="eastAsia"/>
                <w:b/>
                <w:bCs/>
                <w:szCs w:val="24"/>
              </w:rPr>
            </w:pPr>
            <w:r>
              <w:rPr>
                <w:rFonts w:ascii="標楷體" w:eastAsia="標楷體" w:hAnsi="標楷體" w:cs="新細明體" w:hint="eastAsia"/>
                <w:b/>
                <w:bCs/>
                <w:szCs w:val="24"/>
              </w:rPr>
              <w:t>檔案</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Cs w:val="24"/>
              </w:rPr>
            </w:pPr>
          </w:p>
        </w:tc>
      </w:tr>
      <w:tr w:rsidR="005C0A8C">
        <w:trPr>
          <w:trHeight w:val="1099"/>
        </w:trPr>
        <w:tc>
          <w:tcPr>
            <w:tcW w:w="1087" w:type="dxa"/>
            <w:vMerge w:val="restart"/>
            <w:tcBorders>
              <w:top w:val="nil"/>
              <w:left w:val="single" w:sz="4" w:space="0" w:color="auto"/>
              <w:bottom w:val="single" w:sz="4" w:space="0" w:color="auto"/>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檔案點收</w:t>
            </w: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1.歸檔附件屬特殊媒體或書籍者，歸檔清單註記其媒體類型及數量。</w:t>
            </w:r>
          </w:p>
        </w:tc>
        <w:tc>
          <w:tcPr>
            <w:tcW w:w="2018" w:type="dxa"/>
            <w:vMerge w:val="restart"/>
            <w:tcBorders>
              <w:top w:val="nil"/>
              <w:left w:val="single" w:sz="4" w:space="0" w:color="auto"/>
              <w:bottom w:val="single" w:sz="4" w:space="0" w:color="000000"/>
              <w:right w:val="single" w:sz="4" w:space="0" w:color="auto"/>
            </w:tcBorders>
            <w:noWrap/>
            <w:vAlign w:val="center"/>
            <w:hideMark/>
          </w:tcPr>
          <w:p w:rsidR="005C0A8C" w:rsidRDefault="005C0A8C">
            <w:pPr>
              <w:widowControl/>
              <w:rPr>
                <w:rFonts w:ascii="標楷體" w:eastAsia="標楷體" w:hAnsi="標楷體" w:cs="新細明體" w:hint="eastAsia"/>
                <w:szCs w:val="24"/>
              </w:rPr>
            </w:pPr>
            <w:r>
              <w:rPr>
                <w:rFonts w:ascii="標楷體" w:eastAsia="標楷體" w:hAnsi="標楷體" w:cs="新細明體" w:hint="eastAsia"/>
                <w:szCs w:val="24"/>
              </w:rPr>
              <w:t>歸檔案件清單。</w:t>
            </w:r>
          </w:p>
        </w:tc>
        <w:tc>
          <w:tcPr>
            <w:tcW w:w="1976" w:type="dxa"/>
            <w:vMerge w:val="restart"/>
            <w:tcBorders>
              <w:top w:val="nil"/>
              <w:left w:val="single" w:sz="4" w:space="0" w:color="auto"/>
              <w:bottom w:val="single" w:sz="4" w:space="0" w:color="000000"/>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歸檔案件至少</w:t>
            </w:r>
          </w:p>
          <w:p w:rsidR="005C0A8C" w:rsidRDefault="005C0A8C">
            <w:pPr>
              <w:widowControl/>
              <w:jc w:val="center"/>
              <w:rPr>
                <w:rFonts w:ascii="標楷體" w:eastAsia="標楷體" w:hAnsi="標楷體" w:cs="新細明體" w:hint="eastAsia"/>
                <w:szCs w:val="24"/>
              </w:rPr>
            </w:pPr>
            <w:r>
              <w:rPr>
                <w:rFonts w:ascii="標楷體" w:eastAsia="標楷體" w:hAnsi="標楷體" w:cs="新細明體"/>
                <w:szCs w:val="24"/>
              </w:rPr>
              <w:t>50</w:t>
            </w:r>
            <w:r>
              <w:rPr>
                <w:rFonts w:ascii="標楷體" w:eastAsia="標楷體" w:hAnsi="標楷體" w:cs="新細明體" w:hint="eastAsia"/>
                <w:szCs w:val="24"/>
              </w:rPr>
              <w:t>件</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750"/>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2.歸檔案件依規定查核及點收。</w:t>
            </w: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1099"/>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3.定期辦理逾期未歸檔案件稽催(含附件抽存續辦者)。</w:t>
            </w:r>
          </w:p>
        </w:tc>
        <w:tc>
          <w:tcPr>
            <w:tcW w:w="2018" w:type="dxa"/>
            <w:tcBorders>
              <w:top w:val="nil"/>
              <w:left w:val="nil"/>
              <w:bottom w:val="single" w:sz="4" w:space="0" w:color="auto"/>
              <w:right w:val="single" w:sz="4" w:space="0" w:color="auto"/>
            </w:tcBorders>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歸檔案件統計表、</w:t>
            </w:r>
          </w:p>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逾期未歸檔案件稽催單。</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870"/>
        </w:trPr>
        <w:tc>
          <w:tcPr>
            <w:tcW w:w="1087" w:type="dxa"/>
            <w:vMerge w:val="restart"/>
            <w:tcBorders>
              <w:top w:val="nil"/>
              <w:left w:val="single" w:sz="4" w:space="0" w:color="auto"/>
              <w:bottom w:val="single" w:sz="4" w:space="0" w:color="auto"/>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檔案立案編目</w:t>
            </w: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4.各案件分入專屬或適切之類目。</w:t>
            </w:r>
          </w:p>
        </w:tc>
        <w:tc>
          <w:tcPr>
            <w:tcW w:w="2018" w:type="dxa"/>
            <w:vMerge w:val="restart"/>
            <w:tcBorders>
              <w:top w:val="nil"/>
              <w:left w:val="single" w:sz="4" w:space="0" w:color="auto"/>
              <w:bottom w:val="single" w:sz="4" w:space="0" w:color="000000"/>
              <w:right w:val="single" w:sz="4" w:space="0" w:color="auto"/>
            </w:tcBorders>
            <w:vAlign w:val="center"/>
            <w:hideMark/>
          </w:tcPr>
          <w:p w:rsidR="005C0A8C" w:rsidRDefault="005C0A8C">
            <w:pPr>
              <w:widowControl/>
              <w:rPr>
                <w:rFonts w:ascii="標楷體" w:eastAsia="標楷體" w:hAnsi="標楷體" w:cs="新細明體" w:hint="eastAsia"/>
                <w:szCs w:val="24"/>
              </w:rPr>
            </w:pPr>
            <w:r>
              <w:rPr>
                <w:rFonts w:ascii="標楷體" w:eastAsia="標楷體" w:hAnsi="標楷體" w:cs="新細明體" w:hint="eastAsia"/>
                <w:szCs w:val="24"/>
              </w:rPr>
              <w:t>檔案目錄或可查詢檔案目錄之系統。</w:t>
            </w:r>
          </w:p>
        </w:tc>
        <w:tc>
          <w:tcPr>
            <w:tcW w:w="1976" w:type="dxa"/>
            <w:vMerge w:val="restart"/>
            <w:tcBorders>
              <w:top w:val="nil"/>
              <w:left w:val="single" w:sz="4" w:space="0" w:color="auto"/>
              <w:bottom w:val="single" w:sz="4" w:space="0" w:color="000000"/>
              <w:right w:val="single" w:sz="4" w:space="0" w:color="auto"/>
            </w:tcBorders>
            <w:vAlign w:val="center"/>
            <w:hideMark/>
          </w:tcPr>
          <w:p w:rsidR="005C0A8C" w:rsidRDefault="005C0A8C">
            <w:pPr>
              <w:widowControl/>
              <w:rPr>
                <w:rFonts w:ascii="標楷體" w:eastAsia="標楷體" w:hAnsi="標楷體" w:cs="新細明體" w:hint="eastAsia"/>
                <w:szCs w:val="24"/>
              </w:rPr>
            </w:pPr>
            <w:r>
              <w:rPr>
                <w:rFonts w:ascii="標楷體" w:eastAsia="標楷體" w:hAnsi="標楷體" w:cs="新細明體" w:hint="eastAsia"/>
                <w:szCs w:val="24"/>
              </w:rPr>
              <w:t>0078/0235/2</w:t>
            </w:r>
            <w:r>
              <w:rPr>
                <w:rFonts w:ascii="標楷體" w:eastAsia="標楷體" w:hAnsi="標楷體" w:cs="新細明體" w:hint="eastAsia"/>
                <w:szCs w:val="24"/>
              </w:rPr>
              <w:br/>
              <w:t>0070/165/4</w:t>
            </w:r>
            <w:r>
              <w:rPr>
                <w:rFonts w:ascii="標楷體" w:eastAsia="標楷體" w:hAnsi="標楷體" w:cs="新細明體" w:hint="eastAsia"/>
                <w:szCs w:val="24"/>
              </w:rPr>
              <w:br/>
              <w:t>0077/0283/3</w:t>
            </w:r>
            <w:r>
              <w:rPr>
                <w:rFonts w:ascii="標楷體" w:eastAsia="標楷體" w:hAnsi="標楷體" w:cs="新細明體" w:hint="eastAsia"/>
                <w:szCs w:val="24"/>
              </w:rPr>
              <w:br/>
              <w:t>0075/265/1/</w:t>
            </w:r>
            <w:r>
              <w:rPr>
                <w:rFonts w:ascii="標楷體" w:eastAsia="標楷體" w:hAnsi="標楷體" w:cs="新細明體" w:hint="eastAsia"/>
                <w:szCs w:val="24"/>
              </w:rPr>
              <w:br/>
              <w:t>0080/02210/1</w:t>
            </w:r>
            <w:r>
              <w:rPr>
                <w:rFonts w:ascii="標楷體" w:eastAsia="標楷體" w:hAnsi="標楷體" w:cs="新細明體" w:hint="eastAsia"/>
                <w:szCs w:val="24"/>
              </w:rPr>
              <w:br/>
              <w:t>0083/0125/1</w:t>
            </w:r>
            <w:r>
              <w:rPr>
                <w:rFonts w:ascii="標楷體" w:eastAsia="標楷體" w:hAnsi="標楷體" w:cs="新細明體" w:hint="eastAsia"/>
                <w:szCs w:val="24"/>
              </w:rPr>
              <w:br/>
              <w:t>0070/052/1</w:t>
            </w:r>
            <w:r>
              <w:rPr>
                <w:rFonts w:ascii="標楷體" w:eastAsia="標楷體" w:hAnsi="標楷體" w:cs="新細明體" w:hint="eastAsia"/>
                <w:szCs w:val="24"/>
              </w:rPr>
              <w:br/>
              <w:t>0095/038/1/</w:t>
            </w:r>
            <w:r>
              <w:rPr>
                <w:rFonts w:ascii="標楷體" w:eastAsia="標楷體" w:hAnsi="標楷體" w:cs="新細明體" w:hint="eastAsia"/>
                <w:szCs w:val="24"/>
              </w:rPr>
              <w:br/>
              <w:t>0098/0152/1</w:t>
            </w:r>
            <w:r>
              <w:rPr>
                <w:rFonts w:ascii="標楷體" w:eastAsia="標楷體" w:hAnsi="標楷體" w:cs="新細明體" w:hint="eastAsia"/>
                <w:szCs w:val="24"/>
              </w:rPr>
              <w:br/>
              <w:t>0099/0138/1</w:t>
            </w:r>
            <w:r>
              <w:rPr>
                <w:rFonts w:ascii="標楷體" w:eastAsia="標楷體" w:hAnsi="標楷體" w:cs="新細明體" w:hint="eastAsia"/>
                <w:szCs w:val="24"/>
              </w:rPr>
              <w:br/>
              <w:t>0108/099/1</w:t>
            </w:r>
            <w:r>
              <w:rPr>
                <w:rFonts w:ascii="標楷體" w:eastAsia="標楷體" w:hAnsi="標楷體" w:cs="新細明體" w:hint="eastAsia"/>
                <w:szCs w:val="24"/>
              </w:rPr>
              <w:br/>
              <w:t>0108/1109/1</w:t>
            </w:r>
            <w:r>
              <w:rPr>
                <w:rFonts w:ascii="標楷體" w:eastAsia="標楷體" w:hAnsi="標楷體" w:cs="新細明體" w:hint="eastAsia"/>
                <w:szCs w:val="24"/>
              </w:rPr>
              <w:br/>
              <w:t>0108/040205/1</w:t>
            </w:r>
            <w:r>
              <w:rPr>
                <w:rFonts w:ascii="標楷體" w:eastAsia="標楷體" w:hAnsi="標楷體" w:cs="新細明體" w:hint="eastAsia"/>
                <w:szCs w:val="24"/>
              </w:rPr>
              <w:br/>
              <w:t>0109/050104/1</w:t>
            </w:r>
            <w:r>
              <w:rPr>
                <w:rFonts w:ascii="標楷體" w:eastAsia="標楷體" w:hAnsi="標楷體" w:cs="新細明體" w:hint="eastAsia"/>
                <w:szCs w:val="24"/>
              </w:rPr>
              <w:br/>
              <w:t>0109/0501/1</w:t>
            </w:r>
          </w:p>
        </w:tc>
        <w:tc>
          <w:tcPr>
            <w:tcW w:w="1701" w:type="dxa"/>
            <w:vMerge w:val="restart"/>
            <w:tcBorders>
              <w:top w:val="nil"/>
              <w:left w:val="single" w:sz="4" w:space="0" w:color="auto"/>
              <w:bottom w:val="single" w:sz="4" w:space="0" w:color="000000"/>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885"/>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5.同一案卷之案件具關聯性或性質相同。</w:t>
            </w: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r>
      <w:tr w:rsidR="005C0A8C">
        <w:trPr>
          <w:trHeight w:val="1099"/>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6.案名能扼要表達案卷內容，並能涵蓋檔案內容及案情未來發展。</w:t>
            </w: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r>
      <w:tr w:rsidR="005C0A8C">
        <w:trPr>
          <w:trHeight w:val="870"/>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spacing w:line="320" w:lineRule="exact"/>
              <w:ind w:left="118"/>
              <w:jc w:val="both"/>
              <w:rPr>
                <w:rFonts w:ascii="標楷體" w:eastAsia="標楷體" w:hAnsi="標楷體" w:hint="eastAsia"/>
                <w:szCs w:val="24"/>
              </w:rPr>
            </w:pPr>
            <w:r>
              <w:rPr>
                <w:rFonts w:ascii="標楷體" w:eastAsia="標楷體" w:hAnsi="標楷體" w:hint="eastAsia"/>
                <w:szCs w:val="24"/>
              </w:rPr>
              <w:t>7.歸檔案件(案件層級)依規定完成編目建檔。</w:t>
            </w: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r>
      <w:tr w:rsidR="005C0A8C">
        <w:trPr>
          <w:trHeight w:val="440"/>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spacing w:line="320" w:lineRule="exact"/>
              <w:ind w:left="118"/>
              <w:jc w:val="both"/>
              <w:rPr>
                <w:rFonts w:ascii="標楷體" w:eastAsia="標楷體" w:hAnsi="標楷體" w:hint="eastAsia"/>
                <w:szCs w:val="24"/>
              </w:rPr>
            </w:pPr>
            <w:r>
              <w:rPr>
                <w:rFonts w:ascii="標楷體" w:eastAsia="標楷體" w:hAnsi="標楷體" w:hint="eastAsia"/>
                <w:szCs w:val="24"/>
              </w:rPr>
              <w:t>8.歸檔案件(案卷層級)依規定完成編目建檔。</w:t>
            </w: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r>
      <w:tr w:rsidR="005C0A8C">
        <w:trPr>
          <w:trHeight w:val="440"/>
        </w:trPr>
        <w:tc>
          <w:tcPr>
            <w:tcW w:w="0" w:type="auto"/>
            <w:vMerge/>
            <w:tcBorders>
              <w:top w:val="nil"/>
              <w:left w:val="single" w:sz="4" w:space="0" w:color="auto"/>
              <w:bottom w:val="single" w:sz="4" w:space="0" w:color="auto"/>
              <w:right w:val="single" w:sz="4" w:space="0" w:color="auto"/>
            </w:tcBorders>
            <w:vAlign w:val="center"/>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tcPr>
          <w:p w:rsidR="005C0A8C" w:rsidRDefault="005C0A8C">
            <w:pPr>
              <w:spacing w:line="320" w:lineRule="exact"/>
              <w:ind w:left="119"/>
              <w:jc w:val="both"/>
              <w:rPr>
                <w:rFonts w:ascii="標楷體" w:eastAsia="標楷體" w:hAnsi="標楷體" w:hint="eastAsia"/>
                <w:szCs w:val="24"/>
              </w:rPr>
            </w:pPr>
            <w:r>
              <w:rPr>
                <w:rFonts w:ascii="標楷體" w:eastAsia="標楷體" w:hAnsi="標楷體" w:hint="eastAsia"/>
                <w:szCs w:val="24"/>
              </w:rPr>
              <w:t>9.</w:t>
            </w:r>
            <w:r>
              <w:rPr>
                <w:rFonts w:ascii="標楷體" w:eastAsia="標楷體" w:hAnsi="標楷體"/>
                <w:szCs w:val="24"/>
              </w:rPr>
              <w:t>「案情摘要」扼要描述案卷案情大要內容。</w:t>
            </w:r>
          </w:p>
        </w:tc>
        <w:tc>
          <w:tcPr>
            <w:tcW w:w="0" w:type="auto"/>
            <w:vMerge/>
            <w:tcBorders>
              <w:top w:val="nil"/>
              <w:left w:val="single" w:sz="4" w:space="0" w:color="auto"/>
              <w:bottom w:val="single" w:sz="4" w:space="0" w:color="000000"/>
              <w:right w:val="single" w:sz="4" w:space="0" w:color="auto"/>
            </w:tcBorders>
            <w:vAlign w:val="center"/>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tcPr>
          <w:p w:rsidR="005C0A8C" w:rsidRDefault="005C0A8C">
            <w:pPr>
              <w:widowControl/>
              <w:adjustRightInd/>
              <w:spacing w:line="240" w:lineRule="auto"/>
              <w:rPr>
                <w:rFonts w:ascii="標楷體" w:eastAsia="標楷體" w:hAnsi="標楷體" w:cs="新細明體"/>
                <w:szCs w:val="24"/>
              </w:rPr>
            </w:pPr>
          </w:p>
        </w:tc>
      </w:tr>
      <w:tr w:rsidR="005C0A8C">
        <w:trPr>
          <w:trHeight w:val="1099"/>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10.</w:t>
            </w:r>
            <w:r>
              <w:rPr>
                <w:rFonts w:ascii="標楷體" w:eastAsia="標楷體" w:hAnsi="標楷體"/>
                <w:szCs w:val="24"/>
                <w:lang w:eastAsia="ar-SA"/>
              </w:rPr>
              <w:t>「主題項」妥適運用關鍵詞彙著錄。</w:t>
            </w: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r>
      <w:tr w:rsidR="005C0A8C">
        <w:trPr>
          <w:trHeight w:val="1002"/>
        </w:trPr>
        <w:tc>
          <w:tcPr>
            <w:tcW w:w="1087" w:type="dxa"/>
            <w:vMerge w:val="restart"/>
            <w:tcBorders>
              <w:top w:val="nil"/>
              <w:left w:val="single" w:sz="4" w:space="0" w:color="auto"/>
              <w:bottom w:val="single" w:sz="4" w:space="0" w:color="auto"/>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檔案保存與維護</w:t>
            </w: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11.案件整理按目次號由小至大排列。</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656"/>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12.目次表應載事項符合規定。</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1002"/>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13.各案件規格大小符合公文用紙。</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1002"/>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14.永久保存檔案依規定辦理裝訂。</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1590"/>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15.受損檔案處置辦理情形。</w:t>
            </w:r>
          </w:p>
        </w:tc>
        <w:tc>
          <w:tcPr>
            <w:tcW w:w="2018" w:type="dxa"/>
            <w:tcBorders>
              <w:top w:val="nil"/>
              <w:left w:val="nil"/>
              <w:bottom w:val="single" w:sz="4" w:space="0" w:color="auto"/>
              <w:right w:val="single" w:sz="4" w:space="0" w:color="auto"/>
            </w:tcBorders>
            <w:vAlign w:val="center"/>
            <w:hideMark/>
          </w:tcPr>
          <w:p w:rsidR="005C0A8C" w:rsidRDefault="005C0A8C">
            <w:pPr>
              <w:widowControl/>
              <w:spacing w:line="300" w:lineRule="exact"/>
              <w:rPr>
                <w:rFonts w:ascii="標楷體" w:eastAsia="標楷體" w:hAnsi="標楷體" w:cs="新細明體" w:hint="eastAsia"/>
                <w:szCs w:val="24"/>
              </w:rPr>
            </w:pPr>
            <w:r>
              <w:rPr>
                <w:rFonts w:ascii="標楷體" w:eastAsia="標楷體" w:hAnsi="標楷體" w:cs="新細明體" w:hint="eastAsia"/>
                <w:szCs w:val="24"/>
              </w:rPr>
              <w:t>受損檔案造冊資料(包含檔案類型、檔號、案名及受損程度)及辦理受損檔案處置簽核文件。</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受損檔案。</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690"/>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16.檔案依檔號大小排架。</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645"/>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17.訂定檔案清查計畫並據以執行。</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rPr>
                <w:rFonts w:ascii="標楷體" w:eastAsia="標楷體" w:hAnsi="標楷體" w:cs="新細明體" w:hint="eastAsia"/>
                <w:szCs w:val="24"/>
              </w:rPr>
            </w:pPr>
            <w:r>
              <w:rPr>
                <w:rFonts w:ascii="標楷體" w:eastAsia="標楷體" w:hAnsi="標楷體" w:cs="新細明體" w:hint="eastAsia"/>
                <w:szCs w:val="24"/>
              </w:rPr>
              <w:t>最近1次檔案清查計畫與報告及相關簽陳文件。</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X</w:t>
            </w:r>
          </w:p>
        </w:tc>
      </w:tr>
      <w:tr w:rsidR="005C0A8C">
        <w:trPr>
          <w:trHeight w:val="724"/>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single" w:sz="4" w:space="0" w:color="auto"/>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18.檔案庫房專區設置並執行安全管控。</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both"/>
              <w:rPr>
                <w:rFonts w:ascii="標楷體" w:eastAsia="標楷體" w:hAnsi="標楷體" w:cs="新細明體" w:hint="eastAsia"/>
                <w:szCs w:val="24"/>
              </w:rPr>
            </w:pPr>
            <w:r>
              <w:rPr>
                <w:rFonts w:ascii="標楷體" w:eastAsia="標楷體" w:hAnsi="標楷體" w:cs="新細明體" w:hint="eastAsia"/>
                <w:szCs w:val="24"/>
              </w:rPr>
              <w:t>檔案庫房設置情形、庫房鑰匙(或磁卡)保管情形及人員進出管制紀錄相關文件。</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X</w:t>
            </w:r>
          </w:p>
        </w:tc>
      </w:tr>
      <w:tr w:rsidR="005C0A8C">
        <w:trPr>
          <w:trHeight w:val="1002"/>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single" w:sz="4" w:space="0" w:color="auto"/>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19.檔案庫房設置消防安全警報系統及消防安全設備。</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rPr>
                <w:rFonts w:ascii="標楷體" w:eastAsia="標楷體" w:hAnsi="標楷體" w:cs="新細明體" w:hint="eastAsia"/>
                <w:szCs w:val="24"/>
              </w:rPr>
            </w:pPr>
            <w:r>
              <w:rPr>
                <w:rFonts w:ascii="標楷體" w:eastAsia="標楷體" w:hAnsi="標楷體" w:cs="新細明體" w:hint="eastAsia"/>
                <w:szCs w:val="24"/>
              </w:rPr>
              <w:t>消防安全設備檢修及申報合格證明文件。</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X</w:t>
            </w:r>
          </w:p>
        </w:tc>
      </w:tr>
      <w:tr w:rsidR="005C0A8C">
        <w:trPr>
          <w:trHeight w:val="299"/>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single" w:sz="4" w:space="0" w:color="auto"/>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20.檔案庫房保存環境控制。</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rPr>
                <w:rFonts w:ascii="標楷體" w:eastAsia="標楷體" w:hAnsi="標楷體" w:cs="新細明體" w:hint="eastAsia"/>
                <w:szCs w:val="24"/>
              </w:rPr>
            </w:pPr>
            <w:r>
              <w:rPr>
                <w:rFonts w:ascii="標楷體" w:eastAsia="標楷體" w:hAnsi="標楷體" w:cs="新細明體" w:hint="eastAsia"/>
                <w:szCs w:val="24"/>
              </w:rPr>
              <w:t>紙質類及非紙質類檔案庫房溫溼度紀錄單。</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spacing w:line="300" w:lineRule="exact"/>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825"/>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21.訂定檔案庫房緊急應變計畫及實地演練。</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庫房緊急應變計畫及實地演練相關文件。</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X</w:t>
            </w:r>
          </w:p>
        </w:tc>
      </w:tr>
      <w:tr w:rsidR="005C0A8C">
        <w:trPr>
          <w:trHeight w:val="855"/>
        </w:trPr>
        <w:tc>
          <w:tcPr>
            <w:tcW w:w="1087" w:type="dxa"/>
            <w:vMerge w:val="restart"/>
            <w:tcBorders>
              <w:top w:val="nil"/>
              <w:left w:val="single" w:sz="4" w:space="0" w:color="auto"/>
              <w:bottom w:val="single" w:sz="4" w:space="0" w:color="000000"/>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檔案鑑定與清理</w:t>
            </w: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22</w:t>
            </w:r>
            <w:r>
              <w:rPr>
                <w:rFonts w:ascii="標楷體" w:eastAsia="標楷體" w:hAnsi="標楷體" w:hint="eastAsia"/>
                <w:szCs w:val="24"/>
                <w:lang w:eastAsia="ar-SA"/>
              </w:rPr>
              <w:t>.</w:t>
            </w:r>
            <w:r>
              <w:rPr>
                <w:rFonts w:ascii="標楷體" w:eastAsia="標楷體" w:hAnsi="標楷體"/>
                <w:szCs w:val="24"/>
                <w:lang w:eastAsia="ar-SA"/>
              </w:rPr>
              <w:t>依規定訂</w:t>
            </w:r>
            <w:r>
              <w:rPr>
                <w:rFonts w:ascii="標楷體" w:eastAsia="標楷體" w:hAnsi="標楷體" w:hint="eastAsia"/>
                <w:szCs w:val="24"/>
                <w:lang w:eastAsia="ar-SA"/>
              </w:rPr>
              <w:t>(修)</w:t>
            </w:r>
            <w:r>
              <w:rPr>
                <w:rFonts w:ascii="標楷體" w:eastAsia="標楷體" w:hAnsi="標楷體"/>
                <w:szCs w:val="24"/>
                <w:lang w:eastAsia="ar-SA"/>
              </w:rPr>
              <w:t>定檔案保存年限區分表。</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hint="eastAsia"/>
                <w:szCs w:val="24"/>
                <w:lang w:eastAsia="ar-SA"/>
              </w:rPr>
              <w:t>「機關檔案分類及保存年限區分表」或「機關</w:t>
            </w:r>
            <w:r>
              <w:rPr>
                <w:rFonts w:ascii="標楷體" w:eastAsia="標楷體" w:hAnsi="標楷體"/>
                <w:szCs w:val="24"/>
                <w:lang w:eastAsia="ar-SA"/>
              </w:rPr>
              <w:t>檔案保存年限</w:t>
            </w:r>
            <w:r>
              <w:rPr>
                <w:rFonts w:ascii="標楷體" w:eastAsia="標楷體" w:hAnsi="標楷體" w:hint="eastAsia"/>
                <w:szCs w:val="24"/>
              </w:rPr>
              <w:t>區分表」</w:t>
            </w:r>
            <w:r>
              <w:rPr>
                <w:rFonts w:ascii="標楷體" w:eastAsia="標楷體" w:hAnsi="標楷體" w:hint="eastAsia"/>
              </w:rPr>
              <w:t>及其訂</w:t>
            </w:r>
            <w:r>
              <w:rPr>
                <w:rFonts w:ascii="標楷體" w:eastAsia="標楷體" w:hAnsi="標楷體"/>
              </w:rPr>
              <w:t>(</w:t>
            </w:r>
            <w:r>
              <w:rPr>
                <w:rFonts w:ascii="標楷體" w:eastAsia="標楷體" w:hAnsi="標楷體" w:hint="eastAsia"/>
              </w:rPr>
              <w:t>修</w:t>
            </w:r>
            <w:r>
              <w:rPr>
                <w:rFonts w:ascii="標楷體" w:eastAsia="標楷體" w:hAnsi="標楷體"/>
              </w:rPr>
              <w:t>)定</w:t>
            </w:r>
            <w:r>
              <w:rPr>
                <w:rFonts w:ascii="標楷體" w:eastAsia="標楷體" w:hAnsi="標楷體" w:hint="eastAsia"/>
              </w:rPr>
              <w:t>過程之佐證文件</w:t>
            </w:r>
            <w:r>
              <w:rPr>
                <w:rFonts w:ascii="標楷體" w:eastAsia="標楷體" w:hAnsi="標楷體" w:cs="新細明體" w:hint="eastAsia"/>
                <w:szCs w:val="24"/>
              </w:rPr>
              <w:t>。</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X</w:t>
            </w:r>
          </w:p>
        </w:tc>
      </w:tr>
      <w:tr w:rsidR="005C0A8C">
        <w:trPr>
          <w:trHeight w:val="855"/>
        </w:trPr>
        <w:tc>
          <w:tcPr>
            <w:tcW w:w="1087" w:type="dxa"/>
            <w:vMerge/>
            <w:tcBorders>
              <w:top w:val="nil"/>
              <w:left w:val="single" w:sz="4" w:space="0" w:color="auto"/>
              <w:bottom w:val="single" w:sz="4" w:space="0" w:color="000000"/>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23.</w:t>
            </w:r>
            <w:r>
              <w:rPr>
                <w:rFonts w:ascii="標楷體" w:eastAsia="標楷體" w:hAnsi="標楷體"/>
                <w:szCs w:val="24"/>
              </w:rPr>
              <w:t>檔案鑑定報告依規定載明應載事項。</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rPr>
                <w:rFonts w:ascii="標楷體" w:eastAsia="標楷體" w:hAnsi="標楷體" w:cs="新細明體" w:hint="eastAsia"/>
                <w:szCs w:val="24"/>
              </w:rPr>
            </w:pPr>
            <w:r>
              <w:rPr>
                <w:rFonts w:ascii="標楷體" w:eastAsia="標楷體" w:hAnsi="標楷體" w:cs="新細明體" w:hint="eastAsia"/>
                <w:szCs w:val="24"/>
              </w:rPr>
              <w:t>檔案鑑定報告。（含</w:t>
            </w:r>
            <w:r>
              <w:rPr>
                <w:rFonts w:ascii="標楷體" w:eastAsia="標楷體" w:hAnsi="標楷體" w:cs="新細明體"/>
                <w:szCs w:val="24"/>
              </w:rPr>
              <w:t>檔案局</w:t>
            </w:r>
            <w:r>
              <w:rPr>
                <w:rFonts w:ascii="標楷體" w:eastAsia="標楷體" w:hAnsi="標楷體" w:cs="新細明體" w:hint="eastAsia"/>
                <w:szCs w:val="24"/>
              </w:rPr>
              <w:t>審復公文）</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X</w:t>
            </w:r>
          </w:p>
        </w:tc>
      </w:tr>
      <w:tr w:rsidR="005C0A8C">
        <w:trPr>
          <w:trHeight w:val="1740"/>
        </w:trPr>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24.</w:t>
            </w:r>
            <w:r>
              <w:rPr>
                <w:rFonts w:ascii="標楷體" w:eastAsia="標楷體" w:hAnsi="標楷體"/>
                <w:szCs w:val="24"/>
              </w:rPr>
              <w:t>檔案銷毀目錄依規定送請業務單位判定存毀。</w:t>
            </w:r>
          </w:p>
        </w:tc>
        <w:tc>
          <w:tcPr>
            <w:tcW w:w="2018" w:type="dxa"/>
            <w:tcBorders>
              <w:top w:val="nil"/>
              <w:left w:val="nil"/>
              <w:bottom w:val="single" w:sz="4" w:space="0" w:color="auto"/>
              <w:right w:val="single" w:sz="4" w:space="0" w:color="auto"/>
            </w:tcBorders>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○○年本機關之銷毀作業，其</w:t>
            </w:r>
            <w:r>
              <w:rPr>
                <w:rFonts w:ascii="標楷體" w:eastAsia="標楷體" w:hAnsi="標楷體" w:cs="新細明體" w:hint="eastAsia"/>
                <w:bCs/>
                <w:szCs w:val="24"/>
              </w:rPr>
              <w:t>業務單位會審之佐證文件</w:t>
            </w:r>
            <w:r>
              <w:rPr>
                <w:rFonts w:ascii="標楷體" w:eastAsia="標楷體" w:hAnsi="標楷體" w:cs="新細明體" w:hint="eastAsia"/>
                <w:szCs w:val="24"/>
              </w:rPr>
              <w:t>（如簽或會辦等）。</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Ｖ</w:t>
            </w:r>
          </w:p>
        </w:tc>
      </w:tr>
      <w:tr w:rsidR="005C0A8C">
        <w:trPr>
          <w:trHeight w:val="1431"/>
        </w:trPr>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25.</w:t>
            </w:r>
            <w:r>
              <w:rPr>
                <w:rFonts w:ascii="標楷體" w:eastAsia="標楷體" w:hAnsi="標楷體"/>
                <w:szCs w:val="24"/>
              </w:rPr>
              <w:t>依規定辦理所屬機關檔案銷毀目錄初審。</w:t>
            </w:r>
          </w:p>
        </w:tc>
        <w:tc>
          <w:tcPr>
            <w:tcW w:w="2018" w:type="dxa"/>
            <w:tcBorders>
              <w:top w:val="nil"/>
              <w:left w:val="nil"/>
              <w:bottom w:val="single" w:sz="4" w:space="0" w:color="auto"/>
              <w:right w:val="single" w:sz="4" w:space="0" w:color="auto"/>
            </w:tcBorders>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○○年層轉所屬銷毀送審所提列之</w:t>
            </w:r>
            <w:r>
              <w:rPr>
                <w:rFonts w:ascii="標楷體" w:eastAsia="標楷體" w:hAnsi="標楷體" w:cs="新細明體" w:hint="eastAsia"/>
                <w:bCs/>
                <w:szCs w:val="24"/>
              </w:rPr>
              <w:t>初審意見表</w:t>
            </w:r>
            <w:r>
              <w:rPr>
                <w:rFonts w:ascii="標楷體" w:eastAsia="標楷體" w:hAnsi="標楷體" w:cs="新細明體" w:hint="eastAsia"/>
                <w:szCs w:val="24"/>
              </w:rPr>
              <w:t>(由檔案局抽查3%以上)。</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Ｖ</w:t>
            </w:r>
          </w:p>
        </w:tc>
      </w:tr>
      <w:tr w:rsidR="005C0A8C">
        <w:trPr>
          <w:trHeight w:val="1205"/>
        </w:trPr>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lang w:eastAsia="ar-SA"/>
              </w:rPr>
              <w:t>26.檔案</w:t>
            </w:r>
            <w:r>
              <w:rPr>
                <w:rFonts w:ascii="標楷體" w:eastAsia="標楷體" w:hAnsi="標楷體"/>
                <w:szCs w:val="24"/>
              </w:rPr>
              <w:t>銷毀目錄</w:t>
            </w:r>
            <w:r>
              <w:rPr>
                <w:rFonts w:ascii="標楷體" w:eastAsia="標楷體" w:hAnsi="標楷體"/>
                <w:szCs w:val="24"/>
                <w:lang w:eastAsia="ar-SA"/>
              </w:rPr>
              <w:t>檔案局</w:t>
            </w:r>
            <w:r>
              <w:rPr>
                <w:rFonts w:ascii="標楷體" w:eastAsia="標楷體" w:hAnsi="標楷體" w:hint="eastAsia"/>
                <w:szCs w:val="24"/>
              </w:rPr>
              <w:t>核復意見情形。</w:t>
            </w:r>
          </w:p>
        </w:tc>
        <w:tc>
          <w:tcPr>
            <w:tcW w:w="2018" w:type="dxa"/>
            <w:tcBorders>
              <w:top w:val="nil"/>
              <w:left w:val="nil"/>
              <w:bottom w:val="single" w:sz="4" w:space="0" w:color="auto"/>
              <w:right w:val="single" w:sz="4" w:space="0" w:color="auto"/>
            </w:tcBorders>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同</w:t>
            </w:r>
            <w:r>
              <w:rPr>
                <w:rFonts w:ascii="標楷體" w:eastAsia="標楷體" w:hAnsi="標楷體" w:cs="新細明體"/>
                <w:szCs w:val="24"/>
              </w:rPr>
              <w:t>24</w:t>
            </w:r>
            <w:r>
              <w:rPr>
                <w:rFonts w:ascii="標楷體" w:eastAsia="標楷體" w:hAnsi="標楷體" w:cs="新細明體" w:hint="eastAsia"/>
                <w:szCs w:val="24"/>
              </w:rPr>
              <w:t>項，檔案局核准檢還之檔案</w:t>
            </w:r>
            <w:r>
              <w:rPr>
                <w:rFonts w:ascii="標楷體" w:eastAsia="標楷體" w:hAnsi="標楷體" w:cs="新細明體" w:hint="eastAsia"/>
                <w:bCs/>
                <w:szCs w:val="24"/>
              </w:rPr>
              <w:t>銷毀目錄</w:t>
            </w:r>
            <w:r>
              <w:rPr>
                <w:rFonts w:ascii="標楷體" w:eastAsia="標楷體" w:hAnsi="標楷體" w:cs="新細明體" w:hint="eastAsia"/>
                <w:szCs w:val="24"/>
              </w:rPr>
              <w:t>及</w:t>
            </w:r>
            <w:r>
              <w:rPr>
                <w:rFonts w:ascii="標楷體" w:eastAsia="標楷體" w:hAnsi="標楷體" w:cs="新細明體"/>
                <w:bCs/>
                <w:szCs w:val="24"/>
              </w:rPr>
              <w:t>檔案</w:t>
            </w:r>
            <w:r>
              <w:rPr>
                <w:rFonts w:ascii="標楷體" w:eastAsia="標楷體" w:hAnsi="標楷體" w:cs="新細明體" w:hint="eastAsia"/>
                <w:bCs/>
                <w:szCs w:val="24"/>
              </w:rPr>
              <w:t>局審核意見表。</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Ｖ</w:t>
            </w:r>
          </w:p>
        </w:tc>
      </w:tr>
      <w:tr w:rsidR="005C0A8C">
        <w:trPr>
          <w:trHeight w:val="788"/>
        </w:trPr>
        <w:tc>
          <w:tcPr>
            <w:tcW w:w="0" w:type="auto"/>
            <w:vMerge/>
            <w:tcBorders>
              <w:top w:val="nil"/>
              <w:left w:val="single" w:sz="4" w:space="0" w:color="auto"/>
              <w:bottom w:val="single" w:sz="4" w:space="0" w:color="000000"/>
              <w:right w:val="single" w:sz="4" w:space="0" w:color="auto"/>
            </w:tcBorders>
            <w:vAlign w:val="center"/>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27.檔案銷毀目錄檔案局核復意見改善情形。</w:t>
            </w:r>
          </w:p>
        </w:tc>
        <w:tc>
          <w:tcPr>
            <w:tcW w:w="2018" w:type="dxa"/>
            <w:tcBorders>
              <w:top w:val="nil"/>
              <w:left w:val="nil"/>
              <w:bottom w:val="single" w:sz="4" w:space="0" w:color="auto"/>
              <w:right w:val="single" w:sz="4" w:space="0" w:color="auto"/>
            </w:tcBorders>
            <w:vAlign w:val="center"/>
          </w:tcPr>
          <w:p w:rsidR="005C0A8C" w:rsidRDefault="005C0A8C">
            <w:pPr>
              <w:widowControl/>
              <w:rPr>
                <w:rFonts w:ascii="標楷體" w:eastAsia="標楷體" w:hAnsi="標楷體" w:cs="新細明體" w:hint="eastAsia"/>
                <w:szCs w:val="24"/>
              </w:rPr>
            </w:pPr>
            <w:r>
              <w:rPr>
                <w:rFonts w:ascii="標楷體" w:eastAsia="標楷體" w:hAnsi="標楷體" w:cs="新細明體" w:hint="eastAsia"/>
                <w:szCs w:val="24"/>
              </w:rPr>
              <w:t>依檔案局核復之檔案銷毀意見改善作為佐證文件。</w:t>
            </w:r>
          </w:p>
        </w:tc>
        <w:tc>
          <w:tcPr>
            <w:tcW w:w="1976" w:type="dxa"/>
            <w:tcBorders>
              <w:top w:val="nil"/>
              <w:left w:val="nil"/>
              <w:bottom w:val="single" w:sz="4" w:space="0" w:color="auto"/>
              <w:right w:val="single" w:sz="4" w:space="0" w:color="auto"/>
            </w:tcBorders>
            <w:noWrap/>
            <w:vAlign w:val="center"/>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Ｖ</w:t>
            </w:r>
          </w:p>
        </w:tc>
      </w:tr>
      <w:tr w:rsidR="005C0A8C">
        <w:trPr>
          <w:trHeight w:val="1860"/>
        </w:trPr>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28.</w:t>
            </w:r>
            <w:r>
              <w:rPr>
                <w:rFonts w:ascii="標楷體" w:eastAsia="標楷體" w:hAnsi="標楷體"/>
                <w:szCs w:val="24"/>
                <w:lang w:eastAsia="ar-SA"/>
              </w:rPr>
              <w:t>檔案銷毀後，依規定完成銷毀註記。</w:t>
            </w:r>
          </w:p>
        </w:tc>
        <w:tc>
          <w:tcPr>
            <w:tcW w:w="2018" w:type="dxa"/>
            <w:tcBorders>
              <w:top w:val="nil"/>
              <w:left w:val="nil"/>
              <w:bottom w:val="single" w:sz="4" w:space="0" w:color="auto"/>
              <w:right w:val="single" w:sz="4" w:space="0" w:color="auto"/>
            </w:tcBorders>
            <w:vAlign w:val="center"/>
            <w:hideMark/>
          </w:tcPr>
          <w:p w:rsidR="005C0A8C" w:rsidRDefault="005C0A8C">
            <w:pPr>
              <w:widowControl/>
              <w:spacing w:line="320" w:lineRule="atLeast"/>
              <w:jc w:val="both"/>
              <w:rPr>
                <w:rFonts w:ascii="標楷體" w:eastAsia="標楷體" w:hAnsi="標楷體" w:cs="新細明體" w:hint="eastAsia"/>
                <w:szCs w:val="24"/>
              </w:rPr>
            </w:pPr>
            <w:r>
              <w:rPr>
                <w:rFonts w:ascii="標楷體" w:eastAsia="標楷體" w:hAnsi="標楷體" w:cs="新細明體" w:hint="eastAsia"/>
                <w:szCs w:val="24"/>
              </w:rPr>
              <w:t>同</w:t>
            </w:r>
            <w:r>
              <w:rPr>
                <w:rFonts w:ascii="標楷體" w:eastAsia="標楷體" w:hAnsi="標楷體" w:cs="新細明體"/>
                <w:szCs w:val="24"/>
              </w:rPr>
              <w:t>24</w:t>
            </w:r>
            <w:r>
              <w:rPr>
                <w:rFonts w:ascii="標楷體" w:eastAsia="標楷體" w:hAnsi="標楷體" w:cs="新細明體" w:hint="eastAsia"/>
                <w:szCs w:val="24"/>
              </w:rPr>
              <w:t>項，檔案局核准檢還之銷毀目錄並檢視目錄及系統註記情形及重新目錄彙送之佐證資料。</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Ｖ</w:t>
            </w:r>
          </w:p>
        </w:tc>
      </w:tr>
      <w:tr w:rsidR="005C0A8C">
        <w:trPr>
          <w:trHeight w:val="1399"/>
        </w:trPr>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single" w:sz="4" w:space="0" w:color="auto"/>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29.</w:t>
            </w:r>
            <w:r>
              <w:rPr>
                <w:rFonts w:ascii="標楷體" w:eastAsia="標楷體" w:hAnsi="標楷體"/>
                <w:szCs w:val="24"/>
                <w:lang w:eastAsia="ar-SA"/>
              </w:rPr>
              <w:t>檔案移轉前依規劃時程辦理前置作業。</w:t>
            </w:r>
          </w:p>
        </w:tc>
        <w:tc>
          <w:tcPr>
            <w:tcW w:w="2018" w:type="dxa"/>
            <w:tcBorders>
              <w:top w:val="single" w:sz="4" w:space="0" w:color="auto"/>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移轉目錄、限制</w:t>
            </w:r>
          </w:p>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應用說明表等。</w:t>
            </w:r>
          </w:p>
        </w:tc>
        <w:tc>
          <w:tcPr>
            <w:tcW w:w="1976" w:type="dxa"/>
            <w:tcBorders>
              <w:top w:val="single" w:sz="4" w:space="0" w:color="auto"/>
              <w:left w:val="single" w:sz="4" w:space="0" w:color="auto"/>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待移轉檔案。</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1149"/>
        </w:trPr>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single" w:sz="4" w:space="0" w:color="auto"/>
              <w:left w:val="single" w:sz="4" w:space="0" w:color="auto"/>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30.</w:t>
            </w:r>
            <w:r>
              <w:rPr>
                <w:rFonts w:ascii="標楷體" w:eastAsia="標楷體" w:hAnsi="標楷體"/>
                <w:szCs w:val="24"/>
                <w:lang w:eastAsia="ar-SA"/>
              </w:rPr>
              <w:t>機密檔案移轉前依規定辦理機密等級檢討。</w:t>
            </w:r>
          </w:p>
        </w:tc>
        <w:tc>
          <w:tcPr>
            <w:tcW w:w="2018" w:type="dxa"/>
            <w:tcBorders>
              <w:top w:val="single" w:sz="4" w:space="0" w:color="auto"/>
              <w:left w:val="single" w:sz="4" w:space="0" w:color="auto"/>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同項目2</w:t>
            </w:r>
            <w:r>
              <w:rPr>
                <w:rFonts w:ascii="標楷體" w:eastAsia="標楷體" w:hAnsi="標楷體" w:cs="新細明體"/>
                <w:szCs w:val="24"/>
              </w:rPr>
              <w:t>9</w:t>
            </w:r>
            <w:r>
              <w:rPr>
                <w:rFonts w:ascii="標楷體" w:eastAsia="標楷體" w:hAnsi="標楷體" w:cs="新細明體" w:hint="eastAsia"/>
                <w:szCs w:val="24"/>
              </w:rPr>
              <w:t>。</w:t>
            </w:r>
          </w:p>
        </w:tc>
        <w:tc>
          <w:tcPr>
            <w:tcW w:w="1976" w:type="dxa"/>
            <w:tcBorders>
              <w:top w:val="single" w:sz="4" w:space="0" w:color="auto"/>
              <w:left w:val="single" w:sz="4" w:space="0" w:color="auto"/>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同項目2</w:t>
            </w:r>
            <w:r>
              <w:rPr>
                <w:rFonts w:ascii="標楷體" w:eastAsia="標楷體" w:hAnsi="標楷體" w:cs="新細明體"/>
                <w:szCs w:val="24"/>
              </w:rPr>
              <w:t>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1830"/>
        </w:trPr>
        <w:tc>
          <w:tcPr>
            <w:tcW w:w="0" w:type="auto"/>
            <w:vMerge/>
            <w:tcBorders>
              <w:top w:val="nil"/>
              <w:left w:val="single" w:sz="4" w:space="0" w:color="auto"/>
              <w:bottom w:val="single" w:sz="4" w:space="0" w:color="000000"/>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single" w:sz="4" w:space="0" w:color="auto"/>
              <w:left w:val="single" w:sz="4" w:space="0" w:color="auto"/>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31.</w:t>
            </w:r>
            <w:r>
              <w:rPr>
                <w:rFonts w:ascii="標楷體" w:eastAsia="標楷體" w:hAnsi="標楷體"/>
                <w:szCs w:val="24"/>
                <w:lang w:eastAsia="ar-SA"/>
              </w:rPr>
              <w:t>檔案移轉後依規定完成移轉註記。</w:t>
            </w:r>
          </w:p>
        </w:tc>
        <w:tc>
          <w:tcPr>
            <w:tcW w:w="201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○○年經檔案局核准且已移轉點交至檔案局之紙本檔案移轉目錄，併附移轉之簽辦文件。</w:t>
            </w:r>
          </w:p>
        </w:tc>
        <w:tc>
          <w:tcPr>
            <w:tcW w:w="1976" w:type="dxa"/>
            <w:tcBorders>
              <w:top w:val="single" w:sz="4" w:space="0" w:color="auto"/>
              <w:left w:val="single" w:sz="4" w:space="0" w:color="auto"/>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1665"/>
        </w:trPr>
        <w:tc>
          <w:tcPr>
            <w:tcW w:w="1087" w:type="dxa"/>
            <w:vMerge w:val="restart"/>
            <w:tcBorders>
              <w:top w:val="nil"/>
              <w:left w:val="single" w:sz="4" w:space="0" w:color="auto"/>
              <w:bottom w:val="single" w:sz="4" w:space="0" w:color="auto"/>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檔案檢調與應用</w:t>
            </w:r>
          </w:p>
        </w:tc>
        <w:tc>
          <w:tcPr>
            <w:tcW w:w="1837" w:type="dxa"/>
            <w:tcBorders>
              <w:top w:val="single" w:sz="4" w:space="0" w:color="auto"/>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32.依規定辦理目錄彙送作業。</w:t>
            </w:r>
          </w:p>
        </w:tc>
        <w:tc>
          <w:tcPr>
            <w:tcW w:w="2018" w:type="dxa"/>
            <w:tcBorders>
              <w:top w:val="single" w:sz="4" w:space="0" w:color="auto"/>
              <w:left w:val="nil"/>
              <w:bottom w:val="single" w:sz="4" w:space="0" w:color="auto"/>
              <w:right w:val="single" w:sz="4" w:space="0" w:color="auto"/>
            </w:tcBorders>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○○至○○年檔案目錄彙送說明紀錄，如機關行文之公函影本及檔案目錄彙送說明表。</w:t>
            </w:r>
          </w:p>
        </w:tc>
        <w:tc>
          <w:tcPr>
            <w:tcW w:w="1976" w:type="dxa"/>
            <w:tcBorders>
              <w:top w:val="single" w:sz="4" w:space="0" w:color="auto"/>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single" w:sz="4" w:space="0" w:color="auto"/>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1485"/>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33.辦理已銷毀檔案目錄更新。</w:t>
            </w:r>
          </w:p>
        </w:tc>
        <w:tc>
          <w:tcPr>
            <w:tcW w:w="2018" w:type="dxa"/>
            <w:tcBorders>
              <w:top w:val="nil"/>
              <w:left w:val="nil"/>
              <w:bottom w:val="single" w:sz="4" w:space="0" w:color="auto"/>
              <w:right w:val="single" w:sz="4" w:space="0" w:color="auto"/>
            </w:tcBorders>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○○年、○○年、○○年經檔案局核復且已執行銷毀之紙本檔案銷毀目錄及簽辦文件。</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2595"/>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34.辦理已移轉檔案及移交/接管檔案之目錄更新。</w:t>
            </w:r>
          </w:p>
        </w:tc>
        <w:tc>
          <w:tcPr>
            <w:tcW w:w="2018" w:type="dxa"/>
            <w:tcBorders>
              <w:top w:val="nil"/>
              <w:left w:val="nil"/>
              <w:bottom w:val="single" w:sz="4" w:space="0" w:color="auto"/>
              <w:right w:val="single" w:sz="4" w:space="0" w:color="auto"/>
            </w:tcBorders>
            <w:vAlign w:val="center"/>
            <w:hideMark/>
          </w:tcPr>
          <w:p w:rsidR="005C0A8C" w:rsidRDefault="005C0A8C">
            <w:pPr>
              <w:widowControl/>
              <w:spacing w:line="340" w:lineRule="atLeast"/>
              <w:ind w:left="264" w:hangingChars="110" w:hanging="264"/>
              <w:jc w:val="both"/>
              <w:rPr>
                <w:rFonts w:ascii="標楷體" w:eastAsia="標楷體" w:hAnsi="標楷體" w:cs="新細明體" w:hint="eastAsia"/>
                <w:szCs w:val="24"/>
              </w:rPr>
            </w:pPr>
            <w:r>
              <w:rPr>
                <w:rFonts w:ascii="標楷體" w:eastAsia="標楷體" w:hAnsi="標楷體" w:cs="新細明體" w:hint="eastAsia"/>
                <w:szCs w:val="24"/>
              </w:rPr>
              <w:t>1.○○年經檔案局核准且已移轉點交至檔案局之紙本檔案移轉目錄。</w:t>
            </w:r>
          </w:p>
          <w:p w:rsidR="005C0A8C" w:rsidRDefault="005C0A8C">
            <w:pPr>
              <w:widowControl/>
              <w:spacing w:line="340" w:lineRule="atLeast"/>
              <w:ind w:left="240" w:hangingChars="100" w:hanging="240"/>
              <w:jc w:val="both"/>
              <w:rPr>
                <w:rFonts w:ascii="標楷體" w:eastAsia="標楷體" w:hAnsi="標楷體" w:cs="新細明體" w:hint="eastAsia"/>
                <w:szCs w:val="24"/>
              </w:rPr>
            </w:pPr>
            <w:r>
              <w:rPr>
                <w:rFonts w:ascii="標楷體" w:eastAsia="標楷體" w:hAnsi="標楷體" w:cs="新細明體" w:hint="eastAsia"/>
                <w:szCs w:val="24"/>
              </w:rPr>
              <w:t>2. ○○年、○○年辦理檔案移交，以及○○年、○○年辦理檔案接管作業情形，併附移交或接管目錄及簽辦文件。</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441"/>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3</w:t>
            </w:r>
            <w:r>
              <w:rPr>
                <w:rFonts w:ascii="標楷體" w:eastAsia="標楷體" w:hAnsi="標楷體"/>
                <w:szCs w:val="24"/>
              </w:rPr>
              <w:t>5</w:t>
            </w:r>
            <w:r>
              <w:rPr>
                <w:rFonts w:ascii="標楷體" w:eastAsia="標楷體" w:hAnsi="標楷體" w:hint="eastAsia"/>
                <w:szCs w:val="24"/>
              </w:rPr>
              <w:t>.依規定程序辦理調案原件逾期未歸還之稽催。</w:t>
            </w:r>
          </w:p>
        </w:tc>
        <w:tc>
          <w:tcPr>
            <w:tcW w:w="2018" w:type="dxa"/>
            <w:tcBorders>
              <w:top w:val="nil"/>
              <w:left w:val="nil"/>
              <w:bottom w:val="single" w:sz="4" w:space="0" w:color="auto"/>
              <w:right w:val="single" w:sz="4" w:space="0" w:color="auto"/>
            </w:tcBorders>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○○年調案紀錄及調案數量統計表(紙本或系統呈現均可)。</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1575"/>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3</w:t>
            </w:r>
            <w:r>
              <w:rPr>
                <w:rFonts w:ascii="標楷體" w:eastAsia="標楷體" w:hAnsi="標楷體"/>
                <w:szCs w:val="24"/>
              </w:rPr>
              <w:t>6</w:t>
            </w:r>
            <w:r>
              <w:rPr>
                <w:rFonts w:ascii="標楷體" w:eastAsia="標楷體" w:hAnsi="標楷體" w:hint="eastAsia"/>
                <w:szCs w:val="24"/>
              </w:rPr>
              <w:t xml:space="preserve">.檔案應用准駁通知於30日內通知申請人。 </w:t>
            </w:r>
          </w:p>
        </w:tc>
        <w:tc>
          <w:tcPr>
            <w:tcW w:w="2018" w:type="dxa"/>
            <w:tcBorders>
              <w:top w:val="nil"/>
              <w:left w:val="nil"/>
              <w:bottom w:val="single" w:sz="4" w:space="0" w:color="auto"/>
              <w:right w:val="single" w:sz="4" w:space="0" w:color="auto"/>
            </w:tcBorders>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○○年受理檔案應用申請之回復紀錄，如機關檔案應用申請書及其簽辦文件。</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724"/>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3</w:t>
            </w:r>
            <w:r>
              <w:rPr>
                <w:rFonts w:ascii="標楷體" w:eastAsia="標楷體" w:hAnsi="標楷體"/>
                <w:szCs w:val="24"/>
              </w:rPr>
              <w:t>7</w:t>
            </w:r>
            <w:r>
              <w:rPr>
                <w:rFonts w:ascii="標楷體" w:eastAsia="標楷體" w:hAnsi="標楷體" w:hint="eastAsia"/>
                <w:szCs w:val="24"/>
              </w:rPr>
              <w:t>.辦理檔案應用情形。</w:t>
            </w:r>
          </w:p>
        </w:tc>
        <w:tc>
          <w:tcPr>
            <w:tcW w:w="2018" w:type="dxa"/>
            <w:tcBorders>
              <w:top w:val="nil"/>
              <w:left w:val="nil"/>
              <w:bottom w:val="single" w:sz="4" w:space="0" w:color="auto"/>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1200"/>
        </w:trPr>
        <w:tc>
          <w:tcPr>
            <w:tcW w:w="1087" w:type="dxa"/>
            <w:vMerge w:val="restart"/>
            <w:tcBorders>
              <w:top w:val="nil"/>
              <w:left w:val="single" w:sz="4" w:space="0" w:color="auto"/>
              <w:bottom w:val="single" w:sz="4" w:space="0" w:color="auto"/>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機密檔案管理</w:t>
            </w: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3</w:t>
            </w:r>
            <w:r>
              <w:rPr>
                <w:rFonts w:ascii="標楷體" w:eastAsia="標楷體" w:hAnsi="標楷體"/>
                <w:szCs w:val="24"/>
              </w:rPr>
              <w:t>8</w:t>
            </w:r>
            <w:r>
              <w:rPr>
                <w:rFonts w:ascii="標楷體" w:eastAsia="標楷體" w:hAnsi="標楷體" w:hint="eastAsia"/>
                <w:szCs w:val="24"/>
              </w:rPr>
              <w:t>.機密文書歸檔以機密檔案專用封套封裝並依規定記載應載事項。</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754"/>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39.機密檔案保管。</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1200"/>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40.檢討辦理機密等級變更或解密事宜。</w:t>
            </w:r>
          </w:p>
        </w:tc>
        <w:tc>
          <w:tcPr>
            <w:tcW w:w="2018"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V</w:t>
            </w:r>
          </w:p>
        </w:tc>
      </w:tr>
      <w:tr w:rsidR="005C0A8C">
        <w:trPr>
          <w:trHeight w:val="3870"/>
        </w:trPr>
        <w:tc>
          <w:tcPr>
            <w:tcW w:w="1087" w:type="dxa"/>
            <w:vMerge w:val="restart"/>
            <w:tcBorders>
              <w:top w:val="nil"/>
              <w:left w:val="single" w:sz="4" w:space="0" w:color="auto"/>
              <w:bottom w:val="single" w:sz="4" w:space="0" w:color="auto"/>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文書檔案資訊化</w:t>
            </w: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41.公文及檔案管理資訊系統功能完備且執行帳號管理安全措施。</w:t>
            </w:r>
          </w:p>
        </w:tc>
        <w:tc>
          <w:tcPr>
            <w:tcW w:w="2018" w:type="dxa"/>
            <w:tcBorders>
              <w:top w:val="nil"/>
              <w:left w:val="nil"/>
              <w:bottom w:val="single" w:sz="4" w:space="0" w:color="auto"/>
              <w:right w:val="single" w:sz="4" w:space="0" w:color="auto"/>
            </w:tcBorders>
            <w:vAlign w:val="center"/>
            <w:hideMark/>
          </w:tcPr>
          <w:p w:rsidR="005C0A8C" w:rsidRDefault="005C0A8C">
            <w:pPr>
              <w:widowControl/>
              <w:spacing w:line="350" w:lineRule="atLeast"/>
              <w:ind w:left="226" w:hangingChars="94" w:hanging="226"/>
              <w:jc w:val="both"/>
              <w:rPr>
                <w:rFonts w:ascii="標楷體" w:eastAsia="標楷體" w:hAnsi="標楷體" w:cs="新細明體" w:hint="eastAsia"/>
                <w:szCs w:val="24"/>
              </w:rPr>
            </w:pPr>
            <w:r>
              <w:rPr>
                <w:rFonts w:ascii="標楷體" w:eastAsia="標楷體" w:hAnsi="標楷體" w:cs="新細明體" w:hint="eastAsia"/>
                <w:szCs w:val="24"/>
              </w:rPr>
              <w:t>1.通過公文及檔案管理資訊系統驗證證書。</w:t>
            </w:r>
          </w:p>
          <w:p w:rsidR="005C0A8C" w:rsidRDefault="005C0A8C">
            <w:pPr>
              <w:widowControl/>
              <w:spacing w:line="350" w:lineRule="atLeast"/>
              <w:ind w:left="226" w:hangingChars="94" w:hanging="226"/>
              <w:jc w:val="both"/>
              <w:rPr>
                <w:rFonts w:ascii="標楷體" w:eastAsia="標楷體" w:hAnsi="標楷體" w:cs="新細明體" w:hint="eastAsia"/>
                <w:szCs w:val="24"/>
              </w:rPr>
            </w:pPr>
            <w:r>
              <w:rPr>
                <w:rFonts w:ascii="標楷體" w:eastAsia="標楷體" w:hAnsi="標楷體" w:cs="新細明體" w:hint="eastAsia"/>
                <w:szCs w:val="24"/>
              </w:rPr>
              <w:t>2.</w:t>
            </w:r>
            <w:r>
              <w:rPr>
                <w:rFonts w:ascii="標楷體" w:eastAsia="標楷體" w:hAnsi="標楷體"/>
                <w:szCs w:val="24"/>
              </w:rPr>
              <w:t>最近</w:t>
            </w:r>
            <w:r>
              <w:rPr>
                <w:rFonts w:ascii="標楷體" w:eastAsia="標楷體" w:hAnsi="標楷體" w:hint="eastAsia"/>
                <w:szCs w:val="24"/>
              </w:rPr>
              <w:t>1</w:t>
            </w:r>
            <w:r>
              <w:rPr>
                <w:rFonts w:ascii="標楷體" w:eastAsia="標楷體" w:hAnsi="標楷體" w:cs="新細明體" w:hint="eastAsia"/>
                <w:szCs w:val="24"/>
              </w:rPr>
              <w:t>年使用者帳號權限申請及異動管理紀錄10份。</w:t>
            </w:r>
          </w:p>
          <w:p w:rsidR="005C0A8C" w:rsidRDefault="005C0A8C">
            <w:pPr>
              <w:widowControl/>
              <w:spacing w:line="350" w:lineRule="atLeast"/>
              <w:ind w:left="226" w:hangingChars="94" w:hanging="226"/>
              <w:jc w:val="both"/>
              <w:rPr>
                <w:rFonts w:ascii="標楷體" w:eastAsia="標楷體" w:hAnsi="標楷體" w:cs="新細明體" w:hint="eastAsia"/>
                <w:szCs w:val="24"/>
              </w:rPr>
            </w:pPr>
            <w:r>
              <w:rPr>
                <w:rFonts w:ascii="標楷體" w:eastAsia="標楷體" w:hAnsi="標楷體" w:cs="新細明體" w:hint="eastAsia"/>
                <w:szCs w:val="24"/>
              </w:rPr>
              <w:t>3.</w:t>
            </w:r>
            <w:r>
              <w:rPr>
                <w:rFonts w:ascii="標楷體" w:eastAsia="標楷體" w:hAnsi="標楷體" w:hint="eastAsia"/>
                <w:szCs w:val="28"/>
                <w:lang w:eastAsia="zh-HK"/>
              </w:rPr>
              <w:t>最近1年</w:t>
            </w:r>
            <w:r>
              <w:rPr>
                <w:rFonts w:ascii="標楷體" w:eastAsia="標楷體" w:hAnsi="標楷體" w:cs="新細明體" w:hint="eastAsia"/>
                <w:szCs w:val="24"/>
              </w:rPr>
              <w:t>帳號清理(查)紀錄。</w:t>
            </w:r>
          </w:p>
          <w:p w:rsidR="005C0A8C" w:rsidRDefault="005C0A8C">
            <w:pPr>
              <w:widowControl/>
              <w:spacing w:line="350" w:lineRule="atLeast"/>
              <w:ind w:left="226" w:hangingChars="94" w:hanging="226"/>
              <w:jc w:val="both"/>
              <w:rPr>
                <w:rFonts w:ascii="標楷體" w:eastAsia="標楷體" w:hAnsi="標楷體" w:cs="新細明體" w:hint="eastAsia"/>
                <w:szCs w:val="24"/>
              </w:rPr>
            </w:pPr>
            <w:r>
              <w:rPr>
                <w:rFonts w:ascii="標楷體" w:eastAsia="標楷體" w:hAnsi="標楷體" w:cs="新細明體" w:hint="eastAsia"/>
                <w:szCs w:val="24"/>
              </w:rPr>
              <w:t>4.系統密碼至少半年更換1次設定及執行佐證資料。</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2250"/>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42.資通安全維護計畫及執行。</w:t>
            </w:r>
          </w:p>
        </w:tc>
        <w:tc>
          <w:tcPr>
            <w:tcW w:w="2018" w:type="dxa"/>
            <w:tcBorders>
              <w:top w:val="nil"/>
              <w:left w:val="nil"/>
              <w:bottom w:val="single" w:sz="4" w:space="0" w:color="auto"/>
              <w:right w:val="single" w:sz="4" w:space="0" w:color="auto"/>
            </w:tcBorders>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1.最近1年內資通</w:t>
            </w:r>
          </w:p>
          <w:p w:rsidR="005C0A8C" w:rsidRDefault="005C0A8C">
            <w:pPr>
              <w:widowControl/>
              <w:ind w:leftChars="88" w:left="211"/>
              <w:jc w:val="both"/>
              <w:rPr>
                <w:rFonts w:ascii="標楷體" w:eastAsia="標楷體" w:hAnsi="標楷體" w:cs="新細明體" w:hint="eastAsia"/>
                <w:szCs w:val="24"/>
              </w:rPr>
            </w:pPr>
            <w:r>
              <w:rPr>
                <w:rFonts w:ascii="標楷體" w:eastAsia="標楷體" w:hAnsi="標楷體" w:cs="新細明體" w:hint="eastAsia"/>
                <w:szCs w:val="24"/>
              </w:rPr>
              <w:t>安全維護計畫(含公文檔管系統) 及災害復原演練執行紀錄。</w:t>
            </w:r>
          </w:p>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2.最近1個月內備</w:t>
            </w:r>
          </w:p>
          <w:p w:rsidR="005C0A8C" w:rsidRDefault="005C0A8C">
            <w:pPr>
              <w:widowControl/>
              <w:ind w:leftChars="76" w:left="182"/>
              <w:jc w:val="both"/>
              <w:rPr>
                <w:rFonts w:ascii="標楷體" w:eastAsia="標楷體" w:hAnsi="標楷體" w:cs="新細明體" w:hint="eastAsia"/>
                <w:szCs w:val="24"/>
              </w:rPr>
            </w:pPr>
            <w:r>
              <w:rPr>
                <w:rFonts w:ascii="標楷體" w:eastAsia="標楷體" w:hAnsi="標楷體" w:cs="新細明體" w:hint="eastAsia"/>
                <w:szCs w:val="24"/>
              </w:rPr>
              <w:t>份及還原執行紀錄。</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2239"/>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43.線上簽核電子檔案清查及電子儲存媒體有效性檢測。</w:t>
            </w:r>
          </w:p>
        </w:tc>
        <w:tc>
          <w:tcPr>
            <w:tcW w:w="2018" w:type="dxa"/>
            <w:tcBorders>
              <w:top w:val="nil"/>
              <w:left w:val="nil"/>
              <w:bottom w:val="single" w:sz="4" w:space="0" w:color="auto"/>
              <w:right w:val="single" w:sz="4" w:space="0" w:color="auto"/>
            </w:tcBorders>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1.線上簽核電子檔</w:t>
            </w:r>
          </w:p>
          <w:p w:rsidR="005C0A8C" w:rsidRDefault="005C0A8C">
            <w:pPr>
              <w:widowControl/>
              <w:ind w:leftChars="88" w:left="211"/>
              <w:jc w:val="both"/>
              <w:rPr>
                <w:rFonts w:ascii="標楷體" w:eastAsia="標楷體" w:hAnsi="標楷體" w:cs="新細明體" w:hint="eastAsia"/>
                <w:szCs w:val="24"/>
              </w:rPr>
            </w:pPr>
            <w:r>
              <w:rPr>
                <w:rFonts w:ascii="標楷體" w:eastAsia="標楷體" w:hAnsi="標楷體" w:cs="新細明體" w:hint="eastAsia"/>
                <w:szCs w:val="24"/>
              </w:rPr>
              <w:t>案清查紀錄及其異常處置紀錄。</w:t>
            </w:r>
          </w:p>
          <w:p w:rsidR="005C0A8C" w:rsidRDefault="005C0A8C">
            <w:pPr>
              <w:widowControl/>
              <w:jc w:val="distribute"/>
              <w:rPr>
                <w:rFonts w:ascii="標楷體" w:eastAsia="標楷體" w:hAnsi="標楷體" w:cs="新細明體" w:hint="eastAsia"/>
                <w:szCs w:val="24"/>
              </w:rPr>
            </w:pPr>
            <w:r>
              <w:rPr>
                <w:rFonts w:ascii="標楷體" w:eastAsia="標楷體" w:hAnsi="標楷體" w:cs="新細明體" w:hint="eastAsia"/>
                <w:szCs w:val="24"/>
              </w:rPr>
              <w:t>2.電子媒體有效性</w:t>
            </w:r>
          </w:p>
          <w:p w:rsidR="005C0A8C" w:rsidRDefault="005C0A8C">
            <w:pPr>
              <w:widowControl/>
              <w:ind w:leftChars="70" w:left="168"/>
              <w:jc w:val="both"/>
              <w:rPr>
                <w:rFonts w:ascii="標楷體" w:eastAsia="標楷體" w:hAnsi="標楷體" w:cs="新細明體" w:hint="eastAsia"/>
                <w:szCs w:val="24"/>
              </w:rPr>
            </w:pPr>
            <w:r>
              <w:rPr>
                <w:rFonts w:ascii="標楷體" w:eastAsia="標楷體" w:hAnsi="標楷體" w:cs="新細明體" w:hint="eastAsia"/>
                <w:szCs w:val="24"/>
              </w:rPr>
              <w:t>檢測紀錄及其異常處置紀錄。</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2610"/>
        </w:trPr>
        <w:tc>
          <w:tcPr>
            <w:tcW w:w="1087" w:type="dxa"/>
            <w:tcBorders>
              <w:top w:val="nil"/>
              <w:left w:val="single" w:sz="4" w:space="0" w:color="auto"/>
              <w:bottom w:val="single" w:sz="4" w:space="0" w:color="auto"/>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對所屬(轄)機關考評</w:t>
            </w: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44.對所屬(轄)機關檔案管理業務實地考評及獎懲。</w:t>
            </w:r>
          </w:p>
        </w:tc>
        <w:tc>
          <w:tcPr>
            <w:tcW w:w="2018" w:type="dxa"/>
            <w:tcBorders>
              <w:top w:val="nil"/>
              <w:left w:val="nil"/>
              <w:bottom w:val="single" w:sz="4" w:space="0" w:color="auto"/>
              <w:right w:val="single" w:sz="4" w:space="0" w:color="auto"/>
            </w:tcBorders>
            <w:vAlign w:val="center"/>
            <w:hideMark/>
          </w:tcPr>
          <w:p w:rsidR="005C0A8C" w:rsidRDefault="005C0A8C">
            <w:pPr>
              <w:widowControl/>
              <w:jc w:val="both"/>
              <w:rPr>
                <w:rFonts w:ascii="標楷體" w:eastAsia="標楷體" w:hAnsi="標楷體" w:cs="新細明體" w:hint="eastAsia"/>
                <w:szCs w:val="24"/>
              </w:rPr>
            </w:pPr>
            <w:r>
              <w:rPr>
                <w:rFonts w:ascii="標楷體" w:eastAsia="標楷體" w:hAnsi="標楷體" w:cs="新細明體" w:hint="eastAsia"/>
                <w:szCs w:val="24"/>
              </w:rPr>
              <w:t>主管機關訂頒適用本機關與所屬(轄)機關機關之共通考評及獎懲規定、機關辦理追蹤輔導與管考紀錄及相關簽核文件。</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r w:rsidR="005C0A8C">
        <w:trPr>
          <w:trHeight w:val="1567"/>
        </w:trPr>
        <w:tc>
          <w:tcPr>
            <w:tcW w:w="1087" w:type="dxa"/>
            <w:tcBorders>
              <w:top w:val="nil"/>
              <w:left w:val="single" w:sz="4" w:space="0" w:color="auto"/>
              <w:bottom w:val="single" w:sz="4" w:space="0" w:color="auto"/>
              <w:right w:val="single" w:sz="4" w:space="0" w:color="auto"/>
            </w:tcBorders>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計畫規劃與評估</w:t>
            </w:r>
          </w:p>
        </w:tc>
        <w:tc>
          <w:tcPr>
            <w:tcW w:w="1837" w:type="dxa"/>
            <w:tcBorders>
              <w:top w:val="nil"/>
              <w:left w:val="nil"/>
              <w:bottom w:val="single" w:sz="4" w:space="0" w:color="auto"/>
              <w:right w:val="single" w:sz="4" w:space="0" w:color="auto"/>
            </w:tcBorders>
            <w:hideMark/>
          </w:tcPr>
          <w:p w:rsidR="005C0A8C" w:rsidRDefault="005C0A8C">
            <w:pPr>
              <w:ind w:left="118"/>
              <w:jc w:val="both"/>
              <w:rPr>
                <w:rFonts w:ascii="標楷體" w:eastAsia="標楷體" w:hAnsi="標楷體" w:hint="eastAsia"/>
                <w:szCs w:val="24"/>
              </w:rPr>
            </w:pPr>
            <w:r>
              <w:rPr>
                <w:rFonts w:ascii="標楷體" w:eastAsia="標楷體" w:hAnsi="標楷體" w:hint="eastAsia"/>
                <w:szCs w:val="24"/>
              </w:rPr>
              <w:t>45.研定檔案管理年度計畫及執行考評情形。</w:t>
            </w:r>
          </w:p>
        </w:tc>
        <w:tc>
          <w:tcPr>
            <w:tcW w:w="2018" w:type="dxa"/>
            <w:tcBorders>
              <w:top w:val="nil"/>
              <w:left w:val="nil"/>
              <w:bottom w:val="single" w:sz="4" w:space="0" w:color="auto"/>
              <w:right w:val="single" w:sz="4" w:space="0" w:color="auto"/>
            </w:tcBorders>
            <w:vAlign w:val="center"/>
            <w:hideMark/>
          </w:tcPr>
          <w:p w:rsidR="005C0A8C" w:rsidRDefault="005C0A8C">
            <w:pPr>
              <w:widowControl/>
              <w:rPr>
                <w:rFonts w:ascii="標楷體" w:eastAsia="標楷體" w:hAnsi="標楷體" w:cs="新細明體" w:hint="eastAsia"/>
                <w:szCs w:val="24"/>
              </w:rPr>
            </w:pPr>
            <w:r>
              <w:rPr>
                <w:rFonts w:ascii="標楷體" w:eastAsia="標楷體" w:hAnsi="標楷體" w:cs="新細明體" w:hint="eastAsia"/>
                <w:szCs w:val="24"/>
              </w:rPr>
              <w:t>已執行完成之檔案管理年度計畫、管考紀錄及相關簽核文件。</w:t>
            </w:r>
          </w:p>
        </w:tc>
        <w:tc>
          <w:tcPr>
            <w:tcW w:w="1976"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szCs w:val="24"/>
              </w:rPr>
              <w:t>無</w:t>
            </w:r>
          </w:p>
        </w:tc>
        <w:tc>
          <w:tcPr>
            <w:tcW w:w="1701" w:type="dxa"/>
            <w:tcBorders>
              <w:top w:val="nil"/>
              <w:left w:val="nil"/>
              <w:bottom w:val="single" w:sz="4" w:space="0" w:color="auto"/>
              <w:right w:val="single" w:sz="4" w:space="0" w:color="auto"/>
            </w:tcBorders>
            <w:noWrap/>
            <w:vAlign w:val="center"/>
            <w:hideMark/>
          </w:tcPr>
          <w:p w:rsidR="005C0A8C" w:rsidRDefault="005C0A8C">
            <w:pPr>
              <w:widowControl/>
              <w:jc w:val="center"/>
              <w:rPr>
                <w:rFonts w:ascii="標楷體" w:eastAsia="標楷體" w:hAnsi="標楷體" w:cs="新細明體" w:hint="eastAsia"/>
                <w:szCs w:val="24"/>
              </w:rPr>
            </w:pPr>
            <w:r>
              <w:rPr>
                <w:rFonts w:ascii="標楷體" w:eastAsia="標楷體" w:hAnsi="標楷體" w:cs="新細明體" w:hint="eastAsia"/>
                <w:bCs/>
                <w:szCs w:val="24"/>
              </w:rPr>
              <w:t>X</w:t>
            </w:r>
          </w:p>
        </w:tc>
      </w:tr>
    </w:tbl>
    <w:p w:rsidR="005C0A8C" w:rsidRDefault="005C0A8C">
      <w:pPr>
        <w:pStyle w:val="HTML"/>
        <w:shd w:val="clear" w:color="auto" w:fill="FFFFFF"/>
        <w:spacing w:line="440" w:lineRule="exact"/>
        <w:rPr>
          <w:rFonts w:ascii="Times New Roman" w:eastAsia="標楷體" w:hAnsi="Times New Roman" w:hint="eastAsia"/>
          <w:b/>
          <w:sz w:val="28"/>
          <w:szCs w:val="28"/>
        </w:rPr>
      </w:pPr>
      <w:r>
        <w:rPr>
          <w:rFonts w:ascii="Times New Roman" w:eastAsia="標楷體" w:hAnsi="Times New Roman" w:hint="eastAsia"/>
          <w:b/>
          <w:sz w:val="28"/>
          <w:szCs w:val="28"/>
        </w:rPr>
        <w:t>備註：</w:t>
      </w:r>
    </w:p>
    <w:p w:rsidR="005C0A8C" w:rsidRDefault="005C0A8C">
      <w:pPr>
        <w:pStyle w:val="HTML"/>
        <w:shd w:val="clear" w:color="auto" w:fill="FFFFFF"/>
        <w:spacing w:line="440" w:lineRule="exact"/>
        <w:rPr>
          <w:rFonts w:eastAsia="標楷體"/>
          <w:sz w:val="28"/>
          <w:szCs w:val="28"/>
        </w:rPr>
      </w:pPr>
      <w:r>
        <w:rPr>
          <w:rFonts w:ascii="Times New Roman" w:eastAsia="標楷體" w:hAnsi="Times New Roman"/>
          <w:sz w:val="28"/>
          <w:szCs w:val="28"/>
        </w:rPr>
        <w:t>1.</w:t>
      </w:r>
      <w:r>
        <w:rPr>
          <w:rFonts w:eastAsia="標楷體" w:hint="eastAsia"/>
          <w:sz w:val="28"/>
          <w:szCs w:val="28"/>
        </w:rPr>
        <w:t>考評機關應於考評</w:t>
      </w:r>
      <w:r>
        <w:rPr>
          <w:rFonts w:ascii="Times New Roman" w:eastAsia="標楷體" w:hAnsi="Times New Roman"/>
          <w:sz w:val="28"/>
          <w:szCs w:val="28"/>
        </w:rPr>
        <w:t>2</w:t>
      </w:r>
      <w:r>
        <w:rPr>
          <w:rFonts w:eastAsia="標楷體" w:hint="eastAsia"/>
          <w:sz w:val="28"/>
          <w:szCs w:val="28"/>
        </w:rPr>
        <w:t>週前將考評當日需配合調閱之</w:t>
      </w:r>
      <w:r>
        <w:rPr>
          <w:rFonts w:ascii="標楷體" w:eastAsia="標楷體" w:hAnsi="標楷體" w:hint="eastAsia"/>
          <w:sz w:val="28"/>
          <w:szCs w:val="28"/>
        </w:rPr>
        <w:t>「</w:t>
      </w:r>
      <w:r>
        <w:rPr>
          <w:rFonts w:eastAsia="標楷體" w:hint="eastAsia"/>
          <w:sz w:val="28"/>
          <w:szCs w:val="28"/>
        </w:rPr>
        <w:t>文件</w:t>
      </w:r>
      <w:r>
        <w:rPr>
          <w:rFonts w:ascii="標楷體" w:eastAsia="標楷體" w:hAnsi="標楷體" w:hint="eastAsia"/>
          <w:sz w:val="28"/>
          <w:szCs w:val="28"/>
        </w:rPr>
        <w:t>」</w:t>
      </w:r>
      <w:r>
        <w:rPr>
          <w:rFonts w:eastAsia="標楷體" w:hint="eastAsia"/>
          <w:sz w:val="28"/>
          <w:szCs w:val="28"/>
        </w:rPr>
        <w:t>資料名稱</w:t>
      </w:r>
    </w:p>
    <w:p w:rsidR="005C0A8C" w:rsidRDefault="005C0A8C">
      <w:pPr>
        <w:pStyle w:val="HTML"/>
        <w:shd w:val="clear" w:color="auto" w:fill="FFFFFF"/>
        <w:spacing w:line="440" w:lineRule="exact"/>
        <w:ind w:firstLineChars="70" w:firstLine="196"/>
        <w:rPr>
          <w:rFonts w:ascii="標楷體" w:eastAsia="標楷體" w:hAnsi="標楷體"/>
          <w:sz w:val="28"/>
          <w:szCs w:val="28"/>
        </w:rPr>
      </w:pPr>
      <w:r>
        <w:rPr>
          <w:rFonts w:eastAsia="標楷體" w:hint="eastAsia"/>
          <w:sz w:val="28"/>
          <w:szCs w:val="28"/>
        </w:rPr>
        <w:t>列表送交受評機關進行準備；於</w:t>
      </w:r>
      <w:r>
        <w:rPr>
          <w:rFonts w:ascii="Times New Roman" w:eastAsia="標楷體" w:hAnsi="Times New Roman"/>
          <w:sz w:val="28"/>
          <w:szCs w:val="28"/>
        </w:rPr>
        <w:t>3</w:t>
      </w:r>
      <w:r>
        <w:rPr>
          <w:rFonts w:eastAsia="標楷體" w:hint="eastAsia"/>
          <w:sz w:val="28"/>
          <w:szCs w:val="28"/>
        </w:rPr>
        <w:t>天前始能將要查檢之</w:t>
      </w:r>
      <w:r>
        <w:rPr>
          <w:rFonts w:ascii="標楷體" w:eastAsia="標楷體" w:hAnsi="標楷體" w:hint="eastAsia"/>
          <w:sz w:val="28"/>
          <w:szCs w:val="28"/>
        </w:rPr>
        <w:t>「</w:t>
      </w:r>
      <w:r>
        <w:rPr>
          <w:rFonts w:eastAsia="標楷體" w:hint="eastAsia"/>
          <w:sz w:val="28"/>
          <w:szCs w:val="28"/>
        </w:rPr>
        <w:t>檔案</w:t>
      </w:r>
      <w:r>
        <w:rPr>
          <w:rFonts w:ascii="標楷體" w:eastAsia="標楷體" w:hAnsi="標楷體" w:hint="eastAsia"/>
          <w:sz w:val="28"/>
          <w:szCs w:val="28"/>
        </w:rPr>
        <w:t>」檔號</w:t>
      </w:r>
    </w:p>
    <w:p w:rsidR="005C0A8C" w:rsidRDefault="005C0A8C">
      <w:pPr>
        <w:pStyle w:val="HTML"/>
        <w:shd w:val="clear" w:color="auto" w:fill="FFFFFF"/>
        <w:spacing w:line="440" w:lineRule="exact"/>
        <w:ind w:firstLineChars="70" w:firstLine="196"/>
        <w:rPr>
          <w:rFonts w:eastAsia="標楷體" w:hint="eastAsia"/>
          <w:sz w:val="28"/>
          <w:szCs w:val="28"/>
        </w:rPr>
      </w:pPr>
      <w:r>
        <w:rPr>
          <w:rFonts w:ascii="標楷體" w:eastAsia="標楷體" w:hAnsi="標楷體" w:hint="eastAsia"/>
          <w:sz w:val="28"/>
          <w:szCs w:val="28"/>
        </w:rPr>
        <w:t>列表</w:t>
      </w:r>
      <w:r>
        <w:rPr>
          <w:rFonts w:eastAsia="標楷體" w:hint="eastAsia"/>
          <w:sz w:val="28"/>
          <w:szCs w:val="28"/>
        </w:rPr>
        <w:t>送交受評機關調案準備。</w:t>
      </w:r>
    </w:p>
    <w:p w:rsidR="005C0A8C" w:rsidRDefault="005C0A8C">
      <w:pPr>
        <w:pStyle w:val="HTML"/>
        <w:shd w:val="clear" w:color="auto" w:fill="FFFFFF"/>
        <w:spacing w:line="440" w:lineRule="exact"/>
        <w:jc w:val="distribute"/>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hint="eastAsia"/>
          <w:sz w:val="28"/>
          <w:szCs w:val="28"/>
        </w:rPr>
        <w:t>前述調閱文件建議敘明年度、文件名稱及數量，若如無年度、數量</w:t>
      </w:r>
    </w:p>
    <w:p w:rsidR="005C0A8C" w:rsidRDefault="005C0A8C">
      <w:pPr>
        <w:pStyle w:val="HTML"/>
        <w:shd w:val="clear" w:color="auto" w:fill="FFFFFF"/>
        <w:spacing w:line="440" w:lineRule="exact"/>
        <w:ind w:leftChars="75" w:left="180"/>
        <w:jc w:val="both"/>
        <w:rPr>
          <w:rFonts w:ascii="Times New Roman" w:eastAsia="標楷體" w:hAnsi="Times New Roman"/>
          <w:sz w:val="28"/>
          <w:szCs w:val="28"/>
        </w:rPr>
      </w:pPr>
      <w:r>
        <w:rPr>
          <w:rFonts w:ascii="Times New Roman" w:eastAsia="標楷體" w:hAnsi="Times New Roman" w:hint="eastAsia"/>
          <w:sz w:val="28"/>
          <w:szCs w:val="28"/>
        </w:rPr>
        <w:t>者，請敘明文件名稱；調閱檔案建議標明檔號，如考評前尚無法得知檔號者，仍請標示需調閱檔案。</w:t>
      </w:r>
    </w:p>
    <w:p w:rsidR="005C0A8C" w:rsidRDefault="005C0A8C">
      <w:pPr>
        <w:pStyle w:val="HTML"/>
        <w:shd w:val="clear" w:color="auto" w:fill="FFFFFF"/>
        <w:spacing w:line="480" w:lineRule="exact"/>
        <w:ind w:leftChars="-23" w:left="1" w:hangingChars="20" w:hanging="56"/>
        <w:outlineLvl w:val="1"/>
        <w:rPr>
          <w:rFonts w:ascii="Times New Roman" w:eastAsia="標楷體" w:hAnsi="Times New Roman"/>
          <w:b/>
          <w:sz w:val="28"/>
          <w:szCs w:val="28"/>
        </w:rPr>
      </w:pPr>
      <w:r>
        <w:rPr>
          <w:rFonts w:eastAsia="標楷體"/>
          <w:b/>
          <w:sz w:val="28"/>
          <w:szCs w:val="28"/>
        </w:rPr>
        <w:br w:type="page"/>
      </w:r>
      <w:bookmarkStart w:id="44" w:name="_Toc138778392"/>
      <w:r>
        <w:rPr>
          <w:rFonts w:ascii="Times New Roman" w:eastAsia="標楷體" w:hAnsi="Times New Roman" w:hint="eastAsia"/>
          <w:b/>
          <w:sz w:val="28"/>
          <w:szCs w:val="28"/>
        </w:rPr>
        <w:lastRenderedPageBreak/>
        <w:t>附件</w:t>
      </w:r>
      <w:r>
        <w:rPr>
          <w:rFonts w:ascii="Times New Roman" w:eastAsia="標楷體" w:hAnsi="Times New Roman"/>
          <w:b/>
          <w:sz w:val="28"/>
          <w:szCs w:val="28"/>
        </w:rPr>
        <w:t>6-</w:t>
      </w:r>
      <w:r>
        <w:rPr>
          <w:rFonts w:ascii="Times New Roman" w:eastAsia="標楷體" w:hAnsi="Times New Roman" w:hint="eastAsia"/>
          <w:b/>
          <w:sz w:val="28"/>
          <w:szCs w:val="28"/>
        </w:rPr>
        <w:t>分組作業配合事項</w:t>
      </w:r>
      <w:r>
        <w:rPr>
          <w:rFonts w:ascii="Times New Roman" w:eastAsia="標楷體" w:hAnsi="Times New Roman"/>
          <w:b/>
          <w:sz w:val="28"/>
          <w:szCs w:val="28"/>
        </w:rPr>
        <w:t>(</w:t>
      </w:r>
      <w:r>
        <w:rPr>
          <w:rFonts w:ascii="Times New Roman" w:eastAsia="標楷體" w:hAnsi="Times New Roman" w:hint="eastAsia"/>
          <w:b/>
          <w:sz w:val="28"/>
          <w:szCs w:val="28"/>
        </w:rPr>
        <w:t>參考範例</w:t>
      </w:r>
      <w:r>
        <w:rPr>
          <w:rFonts w:ascii="Times New Roman" w:eastAsia="標楷體" w:hAnsi="Times New Roman"/>
          <w:b/>
          <w:sz w:val="28"/>
          <w:szCs w:val="28"/>
        </w:rPr>
        <w:t>)</w:t>
      </w:r>
      <w:bookmarkEnd w:id="44"/>
    </w:p>
    <w:p w:rsidR="005C0A8C" w:rsidRDefault="005C0A8C">
      <w:pPr>
        <w:pStyle w:val="HTML"/>
        <w:shd w:val="clear" w:color="auto" w:fill="FFFFFF"/>
        <w:spacing w:line="480" w:lineRule="exact"/>
        <w:rPr>
          <w:rFonts w:ascii="Times New Roman" w:eastAsia="標楷體" w:hAnsi="Times New Roman"/>
          <w:b/>
          <w:sz w:val="28"/>
          <w:szCs w:val="28"/>
        </w:rPr>
      </w:pPr>
    </w:p>
    <w:tbl>
      <w:tblPr>
        <w:tblW w:w="8760" w:type="dxa"/>
        <w:tblInd w:w="33" w:type="dxa"/>
        <w:tblCellMar>
          <w:left w:w="28" w:type="dxa"/>
          <w:right w:w="28" w:type="dxa"/>
        </w:tblCellMar>
        <w:tblLook w:val="04A0" w:firstRow="1" w:lastRow="0" w:firstColumn="1" w:lastColumn="0" w:noHBand="0" w:noVBand="1"/>
      </w:tblPr>
      <w:tblGrid>
        <w:gridCol w:w="660"/>
        <w:gridCol w:w="1940"/>
        <w:gridCol w:w="1540"/>
        <w:gridCol w:w="3140"/>
        <w:gridCol w:w="1480"/>
      </w:tblGrid>
      <w:tr w:rsidR="005C0A8C">
        <w:trPr>
          <w:trHeight w:val="567"/>
        </w:trPr>
        <w:tc>
          <w:tcPr>
            <w:tcW w:w="660" w:type="dxa"/>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adjustRightInd/>
              <w:spacing w:line="400" w:lineRule="exact"/>
              <w:jc w:val="center"/>
              <w:rPr>
                <w:rFonts w:ascii="標楷體" w:eastAsia="標楷體" w:hAnsi="標楷體" w:cs="新細明體"/>
                <w:b/>
                <w:bCs/>
                <w:sz w:val="28"/>
                <w:szCs w:val="28"/>
              </w:rPr>
            </w:pPr>
            <w:r>
              <w:rPr>
                <w:rFonts w:ascii="標楷體" w:eastAsia="標楷體" w:hAnsi="標楷體" w:cs="新細明體" w:hint="eastAsia"/>
                <w:b/>
                <w:bCs/>
                <w:sz w:val="28"/>
                <w:szCs w:val="28"/>
              </w:rPr>
              <w:t>編</w:t>
            </w:r>
            <w:r>
              <w:rPr>
                <w:rFonts w:ascii="標楷體" w:eastAsia="標楷體" w:hAnsi="標楷體" w:cs="新細明體" w:hint="eastAsia"/>
                <w:b/>
                <w:bCs/>
                <w:sz w:val="28"/>
                <w:szCs w:val="28"/>
              </w:rPr>
              <w:br/>
              <w:t>號</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FFF2CC"/>
            <w:noWrap/>
            <w:vAlign w:val="center"/>
            <w:hideMark/>
          </w:tcPr>
          <w:p w:rsidR="005C0A8C" w:rsidRDefault="005C0A8C">
            <w:pPr>
              <w:widowControl/>
              <w:adjustRightInd/>
              <w:spacing w:line="400" w:lineRule="exact"/>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考評機關分組</w:t>
            </w:r>
          </w:p>
        </w:tc>
        <w:tc>
          <w:tcPr>
            <w:tcW w:w="6160" w:type="dxa"/>
            <w:gridSpan w:val="3"/>
            <w:tcBorders>
              <w:top w:val="single" w:sz="4" w:space="0" w:color="auto"/>
              <w:left w:val="nil"/>
              <w:bottom w:val="single" w:sz="4" w:space="0" w:color="auto"/>
              <w:right w:val="single" w:sz="4" w:space="0" w:color="000000"/>
            </w:tcBorders>
            <w:shd w:val="clear" w:color="auto" w:fill="FFE699"/>
            <w:noWrap/>
            <w:vAlign w:val="center"/>
            <w:hideMark/>
          </w:tcPr>
          <w:p w:rsidR="005C0A8C" w:rsidRDefault="005C0A8C">
            <w:pPr>
              <w:widowControl/>
              <w:adjustRightInd/>
              <w:spacing w:line="400" w:lineRule="exact"/>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受評機關配合事項</w:t>
            </w:r>
          </w:p>
        </w:tc>
      </w:tr>
      <w:tr w:rsidR="005C0A8C">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8"/>
                <w:szCs w:val="28"/>
              </w:rPr>
            </w:pPr>
          </w:p>
        </w:tc>
        <w:tc>
          <w:tcPr>
            <w:tcW w:w="1540" w:type="dxa"/>
            <w:tcBorders>
              <w:top w:val="nil"/>
              <w:left w:val="nil"/>
              <w:bottom w:val="single" w:sz="4" w:space="0" w:color="auto"/>
              <w:right w:val="single" w:sz="4" w:space="0" w:color="auto"/>
            </w:tcBorders>
            <w:shd w:val="clear" w:color="auto" w:fill="FFE699"/>
            <w:vAlign w:val="center"/>
            <w:hideMark/>
          </w:tcPr>
          <w:p w:rsidR="005C0A8C" w:rsidRDefault="005C0A8C">
            <w:pPr>
              <w:widowControl/>
              <w:adjustRightInd/>
              <w:spacing w:line="400" w:lineRule="exact"/>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所需機關</w:t>
            </w:r>
            <w:r>
              <w:rPr>
                <w:rFonts w:ascii="標楷體" w:eastAsia="標楷體" w:hAnsi="標楷體" w:cs="新細明體" w:hint="eastAsia"/>
                <w:b/>
                <w:bCs/>
                <w:sz w:val="28"/>
                <w:szCs w:val="28"/>
              </w:rPr>
              <w:br/>
              <w:t>陪檢人力</w:t>
            </w:r>
          </w:p>
        </w:tc>
        <w:tc>
          <w:tcPr>
            <w:tcW w:w="3140" w:type="dxa"/>
            <w:tcBorders>
              <w:top w:val="nil"/>
              <w:left w:val="nil"/>
              <w:bottom w:val="single" w:sz="4" w:space="0" w:color="auto"/>
              <w:right w:val="single" w:sz="4" w:space="0" w:color="auto"/>
            </w:tcBorders>
            <w:shd w:val="clear" w:color="auto" w:fill="FFE699"/>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b/>
                <w:bCs/>
                <w:sz w:val="28"/>
                <w:szCs w:val="28"/>
              </w:rPr>
              <w:t>電腦數量(台)</w:t>
            </w:r>
            <w:r>
              <w:rPr>
                <w:rFonts w:ascii="標楷體" w:eastAsia="標楷體" w:hAnsi="標楷體" w:cs="新細明體" w:hint="eastAsia"/>
                <w:b/>
                <w:bCs/>
                <w:sz w:val="28"/>
                <w:szCs w:val="28"/>
              </w:rPr>
              <w:br/>
            </w:r>
            <w:r>
              <w:rPr>
                <w:rFonts w:ascii="標楷體" w:eastAsia="標楷體" w:hAnsi="標楷體" w:cs="新細明體" w:hint="eastAsia"/>
                <w:sz w:val="28"/>
                <w:szCs w:val="28"/>
              </w:rPr>
              <w:t>(可上網及使用公文或</w:t>
            </w:r>
          </w:p>
          <w:p w:rsidR="005C0A8C" w:rsidRDefault="005C0A8C">
            <w:pPr>
              <w:widowControl/>
              <w:adjustRightInd/>
              <w:spacing w:line="400" w:lineRule="exact"/>
              <w:jc w:val="center"/>
              <w:rPr>
                <w:rFonts w:ascii="標楷體" w:eastAsia="標楷體" w:hAnsi="標楷體" w:cs="新細明體" w:hint="eastAsia"/>
                <w:b/>
                <w:bCs/>
                <w:sz w:val="28"/>
                <w:szCs w:val="28"/>
              </w:rPr>
            </w:pPr>
            <w:r>
              <w:rPr>
                <w:rFonts w:ascii="標楷體" w:eastAsia="標楷體" w:hAnsi="標楷體" w:cs="新細明體" w:hint="eastAsia"/>
                <w:sz w:val="28"/>
                <w:szCs w:val="28"/>
              </w:rPr>
              <w:t>檔案管理資訊系統、</w:t>
            </w:r>
            <w:r>
              <w:rPr>
                <w:rFonts w:ascii="標楷體" w:eastAsia="標楷體" w:hAnsi="標楷體" w:cs="新細明體" w:hint="eastAsia"/>
                <w:sz w:val="28"/>
                <w:szCs w:val="28"/>
              </w:rPr>
              <w:br/>
              <w:t>印表機)</w:t>
            </w:r>
          </w:p>
        </w:tc>
        <w:tc>
          <w:tcPr>
            <w:tcW w:w="1480" w:type="dxa"/>
            <w:tcBorders>
              <w:top w:val="nil"/>
              <w:left w:val="nil"/>
              <w:bottom w:val="single" w:sz="4" w:space="0" w:color="auto"/>
              <w:right w:val="single" w:sz="4" w:space="0" w:color="auto"/>
            </w:tcBorders>
            <w:shd w:val="clear" w:color="auto" w:fill="FFE699"/>
            <w:vAlign w:val="center"/>
            <w:hideMark/>
          </w:tcPr>
          <w:p w:rsidR="005C0A8C" w:rsidRDefault="005C0A8C">
            <w:pPr>
              <w:widowControl/>
              <w:adjustRightInd/>
              <w:spacing w:line="400" w:lineRule="exact"/>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其他設備</w:t>
            </w:r>
            <w:r>
              <w:rPr>
                <w:rFonts w:ascii="標楷體" w:eastAsia="標楷體" w:hAnsi="標楷體" w:cs="新細明體" w:hint="eastAsia"/>
                <w:b/>
                <w:bCs/>
                <w:sz w:val="28"/>
                <w:szCs w:val="28"/>
              </w:rPr>
              <w:br/>
              <w:t>及數量</w:t>
            </w:r>
          </w:p>
        </w:tc>
      </w:tr>
      <w:tr w:rsidR="005C0A8C">
        <w:trPr>
          <w:trHeight w:val="851"/>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1</w:t>
            </w:r>
          </w:p>
        </w:tc>
        <w:tc>
          <w:tcPr>
            <w:tcW w:w="19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立案編目分組</w:t>
            </w:r>
          </w:p>
        </w:tc>
        <w:tc>
          <w:tcPr>
            <w:tcW w:w="154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1人</w:t>
            </w:r>
          </w:p>
        </w:tc>
        <w:tc>
          <w:tcPr>
            <w:tcW w:w="31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1台</w:t>
            </w:r>
          </w:p>
        </w:tc>
        <w:tc>
          <w:tcPr>
            <w:tcW w:w="148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0</w:t>
            </w:r>
          </w:p>
        </w:tc>
      </w:tr>
      <w:tr w:rsidR="005C0A8C">
        <w:trPr>
          <w:trHeight w:val="851"/>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2</w:t>
            </w:r>
          </w:p>
        </w:tc>
        <w:tc>
          <w:tcPr>
            <w:tcW w:w="19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鑑定清理分組</w:t>
            </w:r>
          </w:p>
        </w:tc>
        <w:tc>
          <w:tcPr>
            <w:tcW w:w="0" w:type="auto"/>
            <w:tcBorders>
              <w:top w:val="single" w:sz="4" w:space="0" w:color="auto"/>
              <w:left w:val="single" w:sz="4" w:space="0" w:color="auto"/>
              <w:bottom w:val="single" w:sz="4" w:space="0" w:color="000000"/>
              <w:right w:val="single" w:sz="4" w:space="0" w:color="auto"/>
            </w:tcBorders>
            <w:vAlign w:val="center"/>
            <w:hideMark/>
          </w:tcPr>
          <w:p w:rsidR="005C0A8C" w:rsidRDefault="005C0A8C">
            <w:pPr>
              <w:jc w:val="center"/>
              <w:rPr>
                <w:rFonts w:ascii="標楷體" w:eastAsia="標楷體" w:hAnsi="標楷體" w:cs="新細明體"/>
                <w:sz w:val="28"/>
                <w:szCs w:val="28"/>
              </w:rPr>
            </w:pPr>
            <w:r>
              <w:rPr>
                <w:rFonts w:ascii="標楷體" w:eastAsia="標楷體" w:hAnsi="標楷體" w:cs="新細明體" w:hint="eastAsia"/>
                <w:sz w:val="28"/>
                <w:szCs w:val="28"/>
              </w:rPr>
              <w:t>1人</w:t>
            </w:r>
          </w:p>
        </w:tc>
        <w:tc>
          <w:tcPr>
            <w:tcW w:w="31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1台</w:t>
            </w:r>
          </w:p>
        </w:tc>
        <w:tc>
          <w:tcPr>
            <w:tcW w:w="148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0</w:t>
            </w:r>
          </w:p>
        </w:tc>
      </w:tr>
      <w:tr w:rsidR="005C0A8C">
        <w:trPr>
          <w:trHeight w:val="851"/>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3</w:t>
            </w:r>
          </w:p>
        </w:tc>
        <w:tc>
          <w:tcPr>
            <w:tcW w:w="19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保存維護分組</w:t>
            </w:r>
          </w:p>
        </w:tc>
        <w:tc>
          <w:tcPr>
            <w:tcW w:w="15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1人</w:t>
            </w:r>
          </w:p>
        </w:tc>
        <w:tc>
          <w:tcPr>
            <w:tcW w:w="31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1台</w:t>
            </w:r>
          </w:p>
        </w:tc>
        <w:tc>
          <w:tcPr>
            <w:tcW w:w="148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0</w:t>
            </w:r>
          </w:p>
        </w:tc>
      </w:tr>
      <w:tr w:rsidR="005C0A8C">
        <w:trPr>
          <w:trHeight w:val="851"/>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4</w:t>
            </w:r>
          </w:p>
        </w:tc>
        <w:tc>
          <w:tcPr>
            <w:tcW w:w="19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檢調應用分組</w:t>
            </w:r>
          </w:p>
        </w:tc>
        <w:tc>
          <w:tcPr>
            <w:tcW w:w="15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1人</w:t>
            </w:r>
          </w:p>
        </w:tc>
        <w:tc>
          <w:tcPr>
            <w:tcW w:w="31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1台</w:t>
            </w:r>
          </w:p>
        </w:tc>
        <w:tc>
          <w:tcPr>
            <w:tcW w:w="148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0</w:t>
            </w:r>
          </w:p>
        </w:tc>
      </w:tr>
      <w:tr w:rsidR="005C0A8C">
        <w:trPr>
          <w:trHeight w:val="851"/>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5</w:t>
            </w:r>
          </w:p>
        </w:tc>
        <w:tc>
          <w:tcPr>
            <w:tcW w:w="1940" w:type="dxa"/>
            <w:tcBorders>
              <w:top w:val="nil"/>
              <w:left w:val="nil"/>
              <w:bottom w:val="single" w:sz="4" w:space="0" w:color="auto"/>
              <w:right w:val="single" w:sz="4" w:space="0" w:color="auto"/>
            </w:tcBorders>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文書檔案</w:t>
            </w:r>
            <w:r>
              <w:rPr>
                <w:rFonts w:ascii="標楷體" w:eastAsia="標楷體" w:hAnsi="標楷體" w:cs="新細明體" w:hint="eastAsia"/>
                <w:sz w:val="28"/>
                <w:szCs w:val="28"/>
              </w:rPr>
              <w:br/>
              <w:t>資訊分組</w:t>
            </w:r>
          </w:p>
        </w:tc>
        <w:tc>
          <w:tcPr>
            <w:tcW w:w="1540" w:type="dxa"/>
            <w:tcBorders>
              <w:top w:val="nil"/>
              <w:left w:val="nil"/>
              <w:bottom w:val="single" w:sz="4" w:space="0" w:color="auto"/>
              <w:right w:val="single" w:sz="4" w:space="0" w:color="auto"/>
            </w:tcBorders>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1人</w:t>
            </w:r>
          </w:p>
        </w:tc>
        <w:tc>
          <w:tcPr>
            <w:tcW w:w="31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1台</w:t>
            </w:r>
          </w:p>
        </w:tc>
        <w:tc>
          <w:tcPr>
            <w:tcW w:w="148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0</w:t>
            </w:r>
          </w:p>
        </w:tc>
      </w:tr>
      <w:tr w:rsidR="005C0A8C">
        <w:trPr>
          <w:trHeight w:val="851"/>
        </w:trPr>
        <w:tc>
          <w:tcPr>
            <w:tcW w:w="660" w:type="dxa"/>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6</w:t>
            </w:r>
          </w:p>
        </w:tc>
        <w:tc>
          <w:tcPr>
            <w:tcW w:w="19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計畫考評分組</w:t>
            </w:r>
          </w:p>
        </w:tc>
        <w:tc>
          <w:tcPr>
            <w:tcW w:w="15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0人</w:t>
            </w:r>
          </w:p>
        </w:tc>
        <w:tc>
          <w:tcPr>
            <w:tcW w:w="314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0台</w:t>
            </w:r>
          </w:p>
        </w:tc>
        <w:tc>
          <w:tcPr>
            <w:tcW w:w="1480" w:type="dxa"/>
            <w:tcBorders>
              <w:top w:val="nil"/>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sz w:val="28"/>
                <w:szCs w:val="28"/>
              </w:rPr>
            </w:pPr>
            <w:r>
              <w:rPr>
                <w:rFonts w:ascii="標楷體" w:eastAsia="標楷體" w:hAnsi="標楷體" w:cs="新細明體" w:hint="eastAsia"/>
                <w:sz w:val="28"/>
                <w:szCs w:val="28"/>
              </w:rPr>
              <w:t>印表機1台</w:t>
            </w:r>
          </w:p>
        </w:tc>
      </w:tr>
      <w:tr w:rsidR="005C0A8C">
        <w:trPr>
          <w:trHeight w:val="747"/>
        </w:trPr>
        <w:tc>
          <w:tcPr>
            <w:tcW w:w="2600" w:type="dxa"/>
            <w:gridSpan w:val="2"/>
            <w:tcBorders>
              <w:top w:val="single" w:sz="4" w:space="0" w:color="auto"/>
              <w:left w:val="single" w:sz="4" w:space="0" w:color="auto"/>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b/>
                <w:sz w:val="28"/>
                <w:szCs w:val="28"/>
              </w:rPr>
            </w:pPr>
            <w:r>
              <w:rPr>
                <w:rFonts w:ascii="標楷體" w:eastAsia="標楷體" w:hAnsi="標楷體" w:cs="新細明體" w:hint="eastAsia"/>
                <w:b/>
                <w:sz w:val="28"/>
                <w:szCs w:val="28"/>
              </w:rPr>
              <w:t>總計</w:t>
            </w:r>
          </w:p>
        </w:tc>
        <w:tc>
          <w:tcPr>
            <w:tcW w:w="1540" w:type="dxa"/>
            <w:tcBorders>
              <w:top w:val="single" w:sz="4" w:space="0" w:color="auto"/>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b/>
                <w:sz w:val="28"/>
                <w:szCs w:val="28"/>
              </w:rPr>
            </w:pPr>
            <w:r>
              <w:rPr>
                <w:rFonts w:ascii="標楷體" w:eastAsia="標楷體" w:hAnsi="標楷體" w:cs="新細明體" w:hint="eastAsia"/>
                <w:b/>
                <w:sz w:val="28"/>
                <w:szCs w:val="28"/>
              </w:rPr>
              <w:t>5人</w:t>
            </w:r>
          </w:p>
        </w:tc>
        <w:tc>
          <w:tcPr>
            <w:tcW w:w="3140" w:type="dxa"/>
            <w:tcBorders>
              <w:top w:val="single" w:sz="4" w:space="0" w:color="auto"/>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b/>
                <w:sz w:val="28"/>
                <w:szCs w:val="28"/>
              </w:rPr>
            </w:pPr>
            <w:r>
              <w:rPr>
                <w:rFonts w:ascii="標楷體" w:eastAsia="標楷體" w:hAnsi="標楷體" w:cs="新細明體" w:hint="eastAsia"/>
                <w:b/>
                <w:sz w:val="28"/>
                <w:szCs w:val="28"/>
              </w:rPr>
              <w:t>5台電腦</w:t>
            </w:r>
          </w:p>
        </w:tc>
        <w:tc>
          <w:tcPr>
            <w:tcW w:w="1480" w:type="dxa"/>
            <w:tcBorders>
              <w:top w:val="single" w:sz="4" w:space="0" w:color="auto"/>
              <w:left w:val="nil"/>
              <w:bottom w:val="single" w:sz="4" w:space="0" w:color="auto"/>
              <w:right w:val="single" w:sz="4" w:space="0" w:color="auto"/>
            </w:tcBorders>
            <w:noWrap/>
            <w:vAlign w:val="center"/>
            <w:hideMark/>
          </w:tcPr>
          <w:p w:rsidR="005C0A8C" w:rsidRDefault="005C0A8C">
            <w:pPr>
              <w:widowControl/>
              <w:adjustRightInd/>
              <w:spacing w:line="400" w:lineRule="exact"/>
              <w:jc w:val="center"/>
              <w:rPr>
                <w:rFonts w:ascii="標楷體" w:eastAsia="標楷體" w:hAnsi="標楷體" w:cs="新細明體" w:hint="eastAsia"/>
                <w:b/>
                <w:sz w:val="28"/>
                <w:szCs w:val="28"/>
              </w:rPr>
            </w:pPr>
            <w:r>
              <w:rPr>
                <w:rFonts w:ascii="標楷體" w:eastAsia="標楷體" w:hAnsi="標楷體" w:cs="新細明體" w:hint="eastAsia"/>
                <w:b/>
                <w:sz w:val="28"/>
                <w:szCs w:val="28"/>
              </w:rPr>
              <w:t>印表機1台</w:t>
            </w:r>
          </w:p>
        </w:tc>
      </w:tr>
    </w:tbl>
    <w:p w:rsidR="005C0A8C" w:rsidRDefault="005C0A8C">
      <w:pPr>
        <w:pStyle w:val="HTML"/>
        <w:shd w:val="clear" w:color="auto" w:fill="FFFFFF"/>
        <w:spacing w:line="360" w:lineRule="exact"/>
        <w:rPr>
          <w:rFonts w:ascii="Times New Roman" w:eastAsia="標楷體" w:hAnsi="Times New Roman"/>
          <w:b/>
          <w:sz w:val="28"/>
          <w:szCs w:val="28"/>
        </w:rPr>
      </w:pPr>
    </w:p>
    <w:p w:rsidR="005C0A8C" w:rsidRDefault="005C0A8C">
      <w:pPr>
        <w:pStyle w:val="HTML"/>
        <w:shd w:val="clear" w:color="auto" w:fill="FFFFFF"/>
        <w:spacing w:line="360" w:lineRule="exact"/>
        <w:rPr>
          <w:rFonts w:ascii="Times New Roman" w:eastAsia="標楷體" w:hAnsi="Times New Roman" w:hint="eastAsia"/>
          <w:b/>
          <w:sz w:val="28"/>
          <w:szCs w:val="28"/>
        </w:rPr>
      </w:pPr>
      <w:r>
        <w:rPr>
          <w:rFonts w:ascii="Times New Roman" w:eastAsia="標楷體" w:hAnsi="Times New Roman" w:hint="eastAsia"/>
          <w:b/>
          <w:sz w:val="28"/>
          <w:szCs w:val="28"/>
        </w:rPr>
        <w:t>備註</w:t>
      </w:r>
      <w:r>
        <w:rPr>
          <w:rFonts w:ascii="標楷體" w:eastAsia="標楷體" w:hAnsi="標楷體" w:hint="eastAsia"/>
          <w:b/>
          <w:sz w:val="28"/>
          <w:szCs w:val="28"/>
        </w:rPr>
        <w:t>：</w:t>
      </w:r>
    </w:p>
    <w:p w:rsidR="005C0A8C" w:rsidRDefault="005C0A8C">
      <w:pPr>
        <w:pStyle w:val="HTML"/>
        <w:shd w:val="clear" w:color="auto" w:fill="FFFFFF"/>
        <w:spacing w:line="360" w:lineRule="exact"/>
        <w:jc w:val="distribute"/>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hint="eastAsia"/>
          <w:sz w:val="28"/>
          <w:szCs w:val="28"/>
        </w:rPr>
        <w:t>考評機關於考評</w:t>
      </w:r>
      <w:r>
        <w:rPr>
          <w:rFonts w:ascii="Times New Roman" w:eastAsia="標楷體" w:hAnsi="Times New Roman"/>
          <w:sz w:val="28"/>
          <w:szCs w:val="28"/>
        </w:rPr>
        <w:t>2</w:t>
      </w:r>
      <w:r>
        <w:rPr>
          <w:rFonts w:ascii="Times New Roman" w:eastAsia="標楷體" w:hAnsi="Times New Roman" w:hint="eastAsia"/>
          <w:sz w:val="28"/>
          <w:szCs w:val="28"/>
        </w:rPr>
        <w:t>週前將考評當日所需設備及陪檢人力等資料送交</w:t>
      </w:r>
    </w:p>
    <w:p w:rsidR="005C0A8C" w:rsidRDefault="005C0A8C">
      <w:pPr>
        <w:pStyle w:val="HTML"/>
        <w:shd w:val="clear" w:color="auto" w:fill="FFFFFF"/>
        <w:spacing w:line="360" w:lineRule="exact"/>
        <w:ind w:leftChars="87" w:left="209"/>
        <w:rPr>
          <w:rFonts w:ascii="Times New Roman" w:eastAsia="標楷體" w:hAnsi="Times New Roman"/>
          <w:sz w:val="28"/>
          <w:szCs w:val="28"/>
        </w:rPr>
      </w:pPr>
      <w:r>
        <w:rPr>
          <w:rFonts w:ascii="Times New Roman" w:eastAsia="標楷體" w:hAnsi="Times New Roman" w:hint="eastAsia"/>
          <w:sz w:val="28"/>
          <w:szCs w:val="28"/>
        </w:rPr>
        <w:t>受評機關。</w:t>
      </w:r>
    </w:p>
    <w:p w:rsidR="005C0A8C" w:rsidRDefault="005C0A8C">
      <w:pPr>
        <w:pStyle w:val="HTML"/>
        <w:shd w:val="clear" w:color="auto" w:fill="FFFFFF"/>
        <w:spacing w:line="360" w:lineRule="exact"/>
        <w:jc w:val="distribute"/>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hint="eastAsia"/>
          <w:sz w:val="28"/>
          <w:szCs w:val="28"/>
        </w:rPr>
        <w:t>立案編目分組、鑑定清理分組、保</w:t>
      </w:r>
      <w:r>
        <w:rPr>
          <w:rFonts w:ascii="Times New Roman" w:eastAsia="標楷體" w:hAnsi="Times New Roman" w:hint="eastAsia"/>
          <w:sz w:val="28"/>
          <w:szCs w:val="28"/>
          <w:lang w:eastAsia="zh-TW"/>
        </w:rPr>
        <w:t>存</w:t>
      </w:r>
      <w:r>
        <w:rPr>
          <w:rFonts w:ascii="Times New Roman" w:eastAsia="標楷體" w:hAnsi="Times New Roman" w:hint="eastAsia"/>
          <w:sz w:val="28"/>
          <w:szCs w:val="28"/>
        </w:rPr>
        <w:t>維護分組</w:t>
      </w:r>
      <w:r>
        <w:rPr>
          <w:rFonts w:ascii="Times New Roman" w:eastAsia="標楷體" w:hAnsi="Times New Roman"/>
          <w:sz w:val="28"/>
          <w:szCs w:val="28"/>
        </w:rPr>
        <w:t>3</w:t>
      </w:r>
      <w:r>
        <w:rPr>
          <w:rFonts w:ascii="Times New Roman" w:eastAsia="標楷體" w:hAnsi="Times New Roman" w:hint="eastAsia"/>
          <w:sz w:val="28"/>
          <w:szCs w:val="28"/>
        </w:rPr>
        <w:t>組，因涉及檔案點</w:t>
      </w:r>
    </w:p>
    <w:p w:rsidR="005C0A8C" w:rsidRDefault="005C0A8C">
      <w:pPr>
        <w:pStyle w:val="HTML"/>
        <w:shd w:val="clear" w:color="auto" w:fill="FFFFFF"/>
        <w:spacing w:line="360" w:lineRule="exact"/>
        <w:ind w:leftChars="87" w:left="209"/>
        <w:jc w:val="both"/>
        <w:rPr>
          <w:rFonts w:ascii="Times New Roman" w:eastAsia="標楷體" w:hAnsi="Times New Roman"/>
          <w:sz w:val="28"/>
          <w:szCs w:val="28"/>
        </w:rPr>
      </w:pPr>
      <w:r>
        <w:rPr>
          <w:rFonts w:ascii="Times New Roman" w:eastAsia="標楷體" w:hAnsi="Times New Roman" w:hint="eastAsia"/>
          <w:sz w:val="28"/>
          <w:szCs w:val="28"/>
        </w:rPr>
        <w:t>收、檔案立案標目、檔案保存與維護、檔案鑑定與清理、機密檔案管理等工作事項之考評作業，所需陪檢人力需配合調閱檔案；</w:t>
      </w:r>
      <w:r>
        <w:rPr>
          <w:rFonts w:eastAsia="標楷體" w:hint="eastAsia"/>
          <w:sz w:val="28"/>
          <w:szCs w:val="28"/>
        </w:rPr>
        <w:t>文書檔案資訊分組因涉及</w:t>
      </w:r>
      <w:r>
        <w:rPr>
          <w:rFonts w:ascii="標楷體" w:eastAsia="標楷體" w:hAnsi="標楷體" w:cs="新細明體" w:hint="eastAsia"/>
          <w:sz w:val="28"/>
          <w:szCs w:val="28"/>
        </w:rPr>
        <w:t>文書檔案資訊工作項目之</w:t>
      </w:r>
      <w:r>
        <w:rPr>
          <w:rFonts w:ascii="Times New Roman" w:eastAsia="標楷體" w:hAnsi="Times New Roman" w:hint="eastAsia"/>
          <w:sz w:val="28"/>
          <w:szCs w:val="28"/>
        </w:rPr>
        <w:t>考評作業，所需陪檢人力需為資訊人員或實際執行該工作項目之人員。</w:t>
      </w:r>
    </w:p>
    <w:p w:rsidR="005C0A8C" w:rsidRDefault="005C0A8C">
      <w:pPr>
        <w:pStyle w:val="HTML"/>
        <w:shd w:val="clear" w:color="auto" w:fill="FFFFFF"/>
        <w:spacing w:line="360" w:lineRule="exact"/>
        <w:jc w:val="distribute"/>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hint="eastAsia"/>
          <w:sz w:val="28"/>
          <w:szCs w:val="28"/>
        </w:rPr>
        <w:t>受評機關配合準備之電腦或其他設備，倘無法於考評現場架設，可</w:t>
      </w:r>
    </w:p>
    <w:p w:rsidR="005C0A8C" w:rsidRDefault="005C0A8C">
      <w:pPr>
        <w:pStyle w:val="HTML"/>
        <w:shd w:val="clear" w:color="auto" w:fill="FFFFFF"/>
        <w:spacing w:line="360" w:lineRule="exact"/>
        <w:ind w:leftChars="81" w:left="194"/>
        <w:rPr>
          <w:rFonts w:ascii="Times New Roman" w:eastAsia="標楷體" w:hAnsi="Times New Roman"/>
          <w:sz w:val="28"/>
          <w:szCs w:val="28"/>
        </w:rPr>
      </w:pPr>
      <w:r>
        <w:rPr>
          <w:rFonts w:ascii="Times New Roman" w:eastAsia="標楷體" w:hAnsi="Times New Roman" w:hint="eastAsia"/>
          <w:sz w:val="28"/>
          <w:szCs w:val="28"/>
        </w:rPr>
        <w:t>改至辦公處所使用。</w:t>
      </w:r>
    </w:p>
    <w:p w:rsidR="005C0A8C" w:rsidRDefault="005C0A8C">
      <w:pPr>
        <w:pStyle w:val="HTML"/>
        <w:shd w:val="clear" w:color="auto" w:fill="FFFFFF"/>
        <w:spacing w:line="360" w:lineRule="exact"/>
        <w:jc w:val="distribute"/>
        <w:rPr>
          <w:rFonts w:ascii="Times New Roman" w:eastAsia="標楷體" w:hAnsi="Times New Roman"/>
          <w:sz w:val="28"/>
          <w:szCs w:val="28"/>
        </w:rPr>
      </w:pPr>
      <w:r>
        <w:rPr>
          <w:rFonts w:ascii="Times New Roman" w:eastAsia="標楷體" w:hAnsi="Times New Roman"/>
          <w:sz w:val="28"/>
          <w:szCs w:val="28"/>
        </w:rPr>
        <w:t>4.</w:t>
      </w:r>
      <w:r>
        <w:rPr>
          <w:rFonts w:ascii="Times New Roman" w:eastAsia="標楷體" w:hAnsi="Times New Roman" w:hint="eastAsia"/>
          <w:sz w:val="28"/>
          <w:szCs w:val="28"/>
        </w:rPr>
        <w:t>考評機關如使用可攜式儲存媒體</w:t>
      </w:r>
      <w:r>
        <w:rPr>
          <w:rFonts w:ascii="Times New Roman" w:eastAsia="標楷體" w:hAnsi="Times New Roman"/>
          <w:sz w:val="28"/>
          <w:szCs w:val="28"/>
        </w:rPr>
        <w:t>(</w:t>
      </w:r>
      <w:r>
        <w:rPr>
          <w:rFonts w:ascii="Times New Roman" w:eastAsia="標楷體" w:hAnsi="Times New Roman" w:hint="eastAsia"/>
          <w:sz w:val="28"/>
          <w:szCs w:val="28"/>
        </w:rPr>
        <w:t>磁帶、磁碟片、隨身碟、光碟…</w:t>
      </w:r>
    </w:p>
    <w:p w:rsidR="005C0A8C" w:rsidRDefault="005C0A8C">
      <w:pPr>
        <w:pStyle w:val="HTML"/>
        <w:shd w:val="clear" w:color="auto" w:fill="FFFFFF"/>
        <w:spacing w:line="360" w:lineRule="exact"/>
        <w:ind w:leftChars="81" w:left="194"/>
        <w:rPr>
          <w:rFonts w:ascii="Times New Roman" w:eastAsia="標楷體" w:hAnsi="Times New Roman"/>
          <w:sz w:val="28"/>
          <w:szCs w:val="28"/>
        </w:rPr>
      </w:pPr>
      <w:r>
        <w:rPr>
          <w:rFonts w:ascii="Times New Roman" w:eastAsia="標楷體" w:hAnsi="Times New Roman" w:hint="eastAsia"/>
          <w:sz w:val="28"/>
          <w:szCs w:val="28"/>
        </w:rPr>
        <w:t>等</w:t>
      </w:r>
      <w:r>
        <w:rPr>
          <w:rFonts w:ascii="Times New Roman" w:eastAsia="標楷體" w:hAnsi="Times New Roman"/>
          <w:sz w:val="28"/>
          <w:szCs w:val="28"/>
        </w:rPr>
        <w:t>)</w:t>
      </w:r>
      <w:r>
        <w:rPr>
          <w:rFonts w:ascii="Times New Roman" w:eastAsia="標楷體" w:hAnsi="Times New Roman" w:hint="eastAsia"/>
          <w:sz w:val="28"/>
          <w:szCs w:val="28"/>
        </w:rPr>
        <w:t>，應取得受評機關同意，並應遵守政府資訊安全管理相關規定。</w:t>
      </w:r>
    </w:p>
    <w:p w:rsidR="005C0A8C" w:rsidRDefault="005C0A8C">
      <w:pPr>
        <w:pStyle w:val="HTML"/>
        <w:shd w:val="clear" w:color="auto" w:fill="FFFFFF"/>
        <w:spacing w:line="480" w:lineRule="exact"/>
        <w:outlineLvl w:val="1"/>
        <w:rPr>
          <w:rFonts w:ascii="Times New Roman" w:eastAsia="標楷體" w:hAnsi="Times New Roman"/>
          <w:b/>
          <w:sz w:val="28"/>
          <w:szCs w:val="28"/>
        </w:rPr>
      </w:pPr>
      <w:r>
        <w:rPr>
          <w:rFonts w:eastAsia="標楷體"/>
          <w:b/>
          <w:sz w:val="28"/>
          <w:szCs w:val="28"/>
        </w:rPr>
        <w:br w:type="page"/>
      </w:r>
      <w:bookmarkStart w:id="45" w:name="_Toc138778393"/>
      <w:r>
        <w:rPr>
          <w:rFonts w:ascii="Times New Roman" w:eastAsia="標楷體" w:hAnsi="Times New Roman" w:hint="eastAsia"/>
          <w:b/>
          <w:sz w:val="28"/>
          <w:szCs w:val="28"/>
        </w:rPr>
        <w:lastRenderedPageBreak/>
        <w:t>附件</w:t>
      </w:r>
      <w:r>
        <w:rPr>
          <w:rFonts w:ascii="Times New Roman" w:eastAsia="標楷體" w:hAnsi="Times New Roman"/>
          <w:b/>
          <w:sz w:val="28"/>
          <w:szCs w:val="28"/>
        </w:rPr>
        <w:t>7-</w:t>
      </w:r>
      <w:r>
        <w:rPr>
          <w:rFonts w:ascii="Times New Roman" w:eastAsia="標楷體" w:hAnsi="Times New Roman" w:hint="eastAsia"/>
          <w:b/>
          <w:sz w:val="28"/>
          <w:szCs w:val="28"/>
        </w:rPr>
        <w:t>作業程序表</w:t>
      </w:r>
      <w:r>
        <w:rPr>
          <w:rFonts w:ascii="Times New Roman" w:eastAsia="標楷體" w:hAnsi="Times New Roman"/>
          <w:b/>
          <w:sz w:val="28"/>
          <w:szCs w:val="28"/>
        </w:rPr>
        <w:t>(</w:t>
      </w:r>
      <w:r>
        <w:rPr>
          <w:rFonts w:ascii="Times New Roman" w:eastAsia="標楷體" w:hAnsi="Times New Roman" w:hint="eastAsia"/>
          <w:b/>
          <w:sz w:val="28"/>
          <w:szCs w:val="28"/>
        </w:rPr>
        <w:t>參考範例</w:t>
      </w:r>
      <w:r>
        <w:rPr>
          <w:rFonts w:ascii="Times New Roman" w:eastAsia="標楷體" w:hAnsi="Times New Roman"/>
          <w:b/>
          <w:sz w:val="28"/>
          <w:szCs w:val="28"/>
        </w:rPr>
        <w:t>)</w:t>
      </w:r>
      <w:bookmarkEnd w:id="45"/>
    </w:p>
    <w:p w:rsidR="005C0A8C" w:rsidRDefault="005C0A8C">
      <w:pPr>
        <w:pStyle w:val="HTML"/>
        <w:shd w:val="clear" w:color="auto" w:fill="FFFFFF"/>
        <w:spacing w:line="480" w:lineRule="exact"/>
        <w:rPr>
          <w:rFonts w:ascii="Times New Roman" w:eastAsia="標楷體" w:hAnsi="Times New Roman"/>
          <w:b/>
          <w:sz w:val="28"/>
          <w:szCs w:val="28"/>
        </w:rPr>
      </w:pPr>
    </w:p>
    <w:tbl>
      <w:tblPr>
        <w:tblW w:w="8397" w:type="dxa"/>
        <w:jc w:val="center"/>
        <w:tblCellMar>
          <w:left w:w="28" w:type="dxa"/>
          <w:right w:w="28" w:type="dxa"/>
        </w:tblCellMar>
        <w:tblLook w:val="04A0" w:firstRow="1" w:lastRow="0" w:firstColumn="1" w:lastColumn="0" w:noHBand="0" w:noVBand="1"/>
      </w:tblPr>
      <w:tblGrid>
        <w:gridCol w:w="2236"/>
        <w:gridCol w:w="3184"/>
        <w:gridCol w:w="2977"/>
      </w:tblGrid>
      <w:tr w:rsidR="005C0A8C">
        <w:trPr>
          <w:trHeight w:val="765"/>
          <w:jc w:val="center"/>
        </w:trPr>
        <w:tc>
          <w:tcPr>
            <w:tcW w:w="223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jc w:val="center"/>
              <w:rPr>
                <w:rFonts w:eastAsia="標楷體"/>
                <w:b/>
                <w:sz w:val="28"/>
                <w:szCs w:val="28"/>
              </w:rPr>
            </w:pPr>
            <w:r>
              <w:rPr>
                <w:rFonts w:eastAsia="標楷體"/>
                <w:b/>
                <w:sz w:val="28"/>
                <w:szCs w:val="28"/>
              </w:rPr>
              <w:t>時間</w:t>
            </w:r>
          </w:p>
        </w:tc>
        <w:tc>
          <w:tcPr>
            <w:tcW w:w="3184" w:type="dxa"/>
            <w:tcBorders>
              <w:top w:val="single" w:sz="4" w:space="0" w:color="auto"/>
              <w:left w:val="nil"/>
              <w:bottom w:val="single" w:sz="4" w:space="0" w:color="auto"/>
              <w:right w:val="single" w:sz="4" w:space="0" w:color="auto"/>
            </w:tcBorders>
            <w:shd w:val="clear" w:color="auto" w:fill="FFF2CC"/>
            <w:vAlign w:val="center"/>
            <w:hideMark/>
          </w:tcPr>
          <w:p w:rsidR="005C0A8C" w:rsidRDefault="005C0A8C">
            <w:pPr>
              <w:jc w:val="center"/>
              <w:rPr>
                <w:rFonts w:eastAsia="標楷體"/>
                <w:b/>
                <w:sz w:val="28"/>
                <w:szCs w:val="28"/>
              </w:rPr>
            </w:pPr>
            <w:r>
              <w:rPr>
                <w:rFonts w:eastAsia="標楷體"/>
                <w:b/>
                <w:sz w:val="28"/>
                <w:szCs w:val="28"/>
              </w:rPr>
              <w:t>項目</w:t>
            </w:r>
          </w:p>
        </w:tc>
        <w:tc>
          <w:tcPr>
            <w:tcW w:w="2977" w:type="dxa"/>
            <w:tcBorders>
              <w:top w:val="single" w:sz="4" w:space="0" w:color="auto"/>
              <w:left w:val="nil"/>
              <w:bottom w:val="single" w:sz="4" w:space="0" w:color="auto"/>
              <w:right w:val="single" w:sz="4" w:space="0" w:color="auto"/>
            </w:tcBorders>
            <w:shd w:val="clear" w:color="auto" w:fill="FFF2CC"/>
            <w:vAlign w:val="center"/>
            <w:hideMark/>
          </w:tcPr>
          <w:p w:rsidR="005C0A8C" w:rsidRDefault="005C0A8C">
            <w:pPr>
              <w:jc w:val="center"/>
              <w:rPr>
                <w:rFonts w:eastAsia="標楷體"/>
                <w:b/>
                <w:sz w:val="28"/>
                <w:szCs w:val="28"/>
              </w:rPr>
            </w:pPr>
            <w:r>
              <w:rPr>
                <w:rFonts w:eastAsia="標楷體"/>
                <w:b/>
                <w:sz w:val="28"/>
                <w:szCs w:val="28"/>
              </w:rPr>
              <w:t>作業單位</w:t>
            </w:r>
          </w:p>
        </w:tc>
      </w:tr>
      <w:tr w:rsidR="005C0A8C">
        <w:trPr>
          <w:trHeight w:val="851"/>
          <w:jc w:val="center"/>
        </w:trPr>
        <w:tc>
          <w:tcPr>
            <w:tcW w:w="2236" w:type="dxa"/>
            <w:tcBorders>
              <w:top w:val="nil"/>
              <w:left w:val="single" w:sz="4" w:space="0" w:color="auto"/>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10</w:t>
            </w:r>
            <w:r>
              <w:rPr>
                <w:rFonts w:eastAsia="標楷體"/>
                <w:sz w:val="28"/>
                <w:szCs w:val="28"/>
              </w:rPr>
              <w:t>：</w:t>
            </w:r>
            <w:r>
              <w:rPr>
                <w:rFonts w:eastAsia="標楷體"/>
                <w:sz w:val="28"/>
                <w:szCs w:val="28"/>
              </w:rPr>
              <w:t>00~10</w:t>
            </w:r>
            <w:r>
              <w:rPr>
                <w:rFonts w:eastAsia="標楷體"/>
                <w:sz w:val="28"/>
                <w:szCs w:val="28"/>
              </w:rPr>
              <w:t>：</w:t>
            </w:r>
            <w:r>
              <w:rPr>
                <w:rFonts w:eastAsia="標楷體"/>
                <w:sz w:val="28"/>
                <w:szCs w:val="28"/>
              </w:rPr>
              <w:t>10</w:t>
            </w:r>
          </w:p>
        </w:tc>
        <w:tc>
          <w:tcPr>
            <w:tcW w:w="3184"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長官致詞</w:t>
            </w:r>
          </w:p>
        </w:tc>
        <w:tc>
          <w:tcPr>
            <w:tcW w:w="2977"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考評機關領隊</w:t>
            </w:r>
            <w:r>
              <w:rPr>
                <w:rFonts w:eastAsia="標楷體"/>
                <w:sz w:val="28"/>
                <w:szCs w:val="28"/>
              </w:rPr>
              <w:br/>
            </w:r>
            <w:r>
              <w:rPr>
                <w:rFonts w:eastAsia="標楷體"/>
                <w:sz w:val="28"/>
                <w:szCs w:val="28"/>
              </w:rPr>
              <w:t>受評機關長官</w:t>
            </w:r>
          </w:p>
        </w:tc>
      </w:tr>
      <w:tr w:rsidR="005C0A8C">
        <w:trPr>
          <w:trHeight w:val="851"/>
          <w:jc w:val="center"/>
        </w:trPr>
        <w:tc>
          <w:tcPr>
            <w:tcW w:w="2236" w:type="dxa"/>
            <w:tcBorders>
              <w:top w:val="nil"/>
              <w:left w:val="single" w:sz="4" w:space="0" w:color="auto"/>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10</w:t>
            </w:r>
            <w:r>
              <w:rPr>
                <w:rFonts w:eastAsia="標楷體"/>
                <w:sz w:val="28"/>
                <w:szCs w:val="28"/>
              </w:rPr>
              <w:t>：</w:t>
            </w:r>
            <w:r>
              <w:rPr>
                <w:rFonts w:eastAsia="標楷體"/>
                <w:sz w:val="28"/>
                <w:szCs w:val="28"/>
              </w:rPr>
              <w:t>10~10</w:t>
            </w:r>
            <w:r>
              <w:rPr>
                <w:rFonts w:eastAsia="標楷體"/>
                <w:sz w:val="28"/>
                <w:szCs w:val="28"/>
              </w:rPr>
              <w:t>：</w:t>
            </w:r>
            <w:r>
              <w:rPr>
                <w:rFonts w:eastAsia="標楷體"/>
                <w:sz w:val="28"/>
                <w:szCs w:val="28"/>
              </w:rPr>
              <w:t>30</w:t>
            </w:r>
          </w:p>
        </w:tc>
        <w:tc>
          <w:tcPr>
            <w:tcW w:w="3184"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考評作業程序及</w:t>
            </w:r>
            <w:r>
              <w:rPr>
                <w:rFonts w:eastAsia="標楷體"/>
                <w:sz w:val="28"/>
                <w:szCs w:val="28"/>
              </w:rPr>
              <w:br/>
            </w:r>
            <w:r>
              <w:rPr>
                <w:rFonts w:eastAsia="標楷體"/>
                <w:sz w:val="28"/>
                <w:szCs w:val="28"/>
              </w:rPr>
              <w:t>注意事項說明</w:t>
            </w:r>
          </w:p>
        </w:tc>
        <w:tc>
          <w:tcPr>
            <w:tcW w:w="2977"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考評機關</w:t>
            </w:r>
          </w:p>
        </w:tc>
      </w:tr>
      <w:tr w:rsidR="005C0A8C">
        <w:trPr>
          <w:trHeight w:val="851"/>
          <w:jc w:val="center"/>
        </w:trPr>
        <w:tc>
          <w:tcPr>
            <w:tcW w:w="2236" w:type="dxa"/>
            <w:tcBorders>
              <w:top w:val="nil"/>
              <w:left w:val="single" w:sz="4" w:space="0" w:color="auto"/>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10</w:t>
            </w:r>
            <w:r>
              <w:rPr>
                <w:rFonts w:eastAsia="標楷體"/>
                <w:sz w:val="28"/>
                <w:szCs w:val="28"/>
              </w:rPr>
              <w:t>：</w:t>
            </w:r>
            <w:r>
              <w:rPr>
                <w:rFonts w:eastAsia="標楷體"/>
                <w:sz w:val="28"/>
                <w:szCs w:val="28"/>
              </w:rPr>
              <w:t>30~12</w:t>
            </w:r>
            <w:r>
              <w:rPr>
                <w:rFonts w:eastAsia="標楷體"/>
                <w:sz w:val="28"/>
                <w:szCs w:val="28"/>
              </w:rPr>
              <w:t>：</w:t>
            </w:r>
            <w:r>
              <w:rPr>
                <w:rFonts w:eastAsia="標楷體"/>
                <w:sz w:val="28"/>
                <w:szCs w:val="28"/>
              </w:rPr>
              <w:t>00</w:t>
            </w:r>
          </w:p>
        </w:tc>
        <w:tc>
          <w:tcPr>
            <w:tcW w:w="3184"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考評作業</w:t>
            </w:r>
            <w:r>
              <w:rPr>
                <w:rFonts w:eastAsia="標楷體"/>
                <w:sz w:val="28"/>
                <w:szCs w:val="28"/>
              </w:rPr>
              <w:t>(</w:t>
            </w:r>
            <w:r>
              <w:rPr>
                <w:rFonts w:eastAsia="標楷體"/>
                <w:sz w:val="28"/>
                <w:szCs w:val="28"/>
              </w:rPr>
              <w:t>一</w:t>
            </w:r>
            <w:r>
              <w:rPr>
                <w:rFonts w:eastAsia="標楷體"/>
                <w:sz w:val="28"/>
                <w:szCs w:val="28"/>
              </w:rPr>
              <w:t>)</w:t>
            </w:r>
          </w:p>
        </w:tc>
        <w:tc>
          <w:tcPr>
            <w:tcW w:w="2977"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考評機關</w:t>
            </w:r>
            <w:r>
              <w:rPr>
                <w:rFonts w:eastAsia="標楷體"/>
                <w:sz w:val="28"/>
                <w:szCs w:val="28"/>
              </w:rPr>
              <w:br/>
              <w:t>(</w:t>
            </w:r>
            <w:r>
              <w:rPr>
                <w:rFonts w:eastAsia="標楷體"/>
                <w:sz w:val="28"/>
                <w:szCs w:val="28"/>
              </w:rPr>
              <w:t>受評機關</w:t>
            </w:r>
            <w:r>
              <w:rPr>
                <w:rFonts w:eastAsia="標楷體"/>
                <w:sz w:val="28"/>
                <w:szCs w:val="28"/>
              </w:rPr>
              <w:t>)</w:t>
            </w:r>
          </w:p>
        </w:tc>
      </w:tr>
      <w:tr w:rsidR="005C0A8C">
        <w:trPr>
          <w:trHeight w:val="851"/>
          <w:jc w:val="center"/>
        </w:trPr>
        <w:tc>
          <w:tcPr>
            <w:tcW w:w="2236" w:type="dxa"/>
            <w:tcBorders>
              <w:top w:val="nil"/>
              <w:left w:val="single" w:sz="4" w:space="0" w:color="auto"/>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12</w:t>
            </w:r>
            <w:r>
              <w:rPr>
                <w:rFonts w:eastAsia="標楷體"/>
                <w:sz w:val="28"/>
                <w:szCs w:val="28"/>
              </w:rPr>
              <w:t>：</w:t>
            </w:r>
            <w:r>
              <w:rPr>
                <w:rFonts w:eastAsia="標楷體"/>
                <w:sz w:val="28"/>
                <w:szCs w:val="28"/>
              </w:rPr>
              <w:t>00~13</w:t>
            </w:r>
            <w:r>
              <w:rPr>
                <w:rFonts w:eastAsia="標楷體"/>
                <w:sz w:val="28"/>
                <w:szCs w:val="28"/>
              </w:rPr>
              <w:t>：</w:t>
            </w:r>
            <w:r>
              <w:rPr>
                <w:rFonts w:eastAsia="標楷體"/>
                <w:sz w:val="28"/>
                <w:szCs w:val="28"/>
              </w:rPr>
              <w:t>30</w:t>
            </w:r>
          </w:p>
        </w:tc>
        <w:tc>
          <w:tcPr>
            <w:tcW w:w="6161" w:type="dxa"/>
            <w:gridSpan w:val="2"/>
            <w:tcBorders>
              <w:top w:val="single" w:sz="4" w:space="0" w:color="auto"/>
              <w:left w:val="nil"/>
              <w:bottom w:val="single" w:sz="4" w:space="0" w:color="auto"/>
              <w:right w:val="single" w:sz="4" w:space="0" w:color="000000"/>
            </w:tcBorders>
            <w:vAlign w:val="center"/>
            <w:hideMark/>
          </w:tcPr>
          <w:p w:rsidR="005C0A8C" w:rsidRDefault="005C0A8C">
            <w:pPr>
              <w:jc w:val="center"/>
              <w:rPr>
                <w:rFonts w:eastAsia="標楷體"/>
                <w:sz w:val="28"/>
                <w:szCs w:val="28"/>
              </w:rPr>
            </w:pPr>
            <w:r>
              <w:rPr>
                <w:rFonts w:eastAsia="標楷體"/>
                <w:sz w:val="28"/>
                <w:szCs w:val="28"/>
              </w:rPr>
              <w:t>休息</w:t>
            </w:r>
          </w:p>
        </w:tc>
      </w:tr>
      <w:tr w:rsidR="005C0A8C">
        <w:trPr>
          <w:trHeight w:val="851"/>
          <w:jc w:val="center"/>
        </w:trPr>
        <w:tc>
          <w:tcPr>
            <w:tcW w:w="2236" w:type="dxa"/>
            <w:tcBorders>
              <w:top w:val="nil"/>
              <w:left w:val="single" w:sz="4" w:space="0" w:color="auto"/>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13</w:t>
            </w:r>
            <w:r>
              <w:rPr>
                <w:rFonts w:eastAsia="標楷體"/>
                <w:sz w:val="28"/>
                <w:szCs w:val="28"/>
              </w:rPr>
              <w:t>：</w:t>
            </w:r>
            <w:r>
              <w:rPr>
                <w:rFonts w:eastAsia="標楷體"/>
                <w:sz w:val="28"/>
                <w:szCs w:val="28"/>
              </w:rPr>
              <w:t>30~16</w:t>
            </w:r>
            <w:r>
              <w:rPr>
                <w:rFonts w:eastAsia="標楷體"/>
                <w:sz w:val="28"/>
                <w:szCs w:val="28"/>
              </w:rPr>
              <w:t>：</w:t>
            </w:r>
            <w:r>
              <w:rPr>
                <w:rFonts w:eastAsia="標楷體"/>
                <w:sz w:val="28"/>
                <w:szCs w:val="28"/>
              </w:rPr>
              <w:t>30</w:t>
            </w:r>
          </w:p>
        </w:tc>
        <w:tc>
          <w:tcPr>
            <w:tcW w:w="3184"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考評作業</w:t>
            </w:r>
            <w:r>
              <w:rPr>
                <w:rFonts w:eastAsia="標楷體"/>
                <w:sz w:val="28"/>
                <w:szCs w:val="28"/>
              </w:rPr>
              <w:t>(</w:t>
            </w:r>
            <w:r>
              <w:rPr>
                <w:rFonts w:eastAsia="標楷體"/>
                <w:sz w:val="28"/>
                <w:szCs w:val="28"/>
              </w:rPr>
              <w:t>二</w:t>
            </w:r>
            <w:r>
              <w:rPr>
                <w:rFonts w:eastAsia="標楷體"/>
                <w:sz w:val="28"/>
                <w:szCs w:val="28"/>
              </w:rPr>
              <w:t>)</w:t>
            </w:r>
          </w:p>
        </w:tc>
        <w:tc>
          <w:tcPr>
            <w:tcW w:w="2977"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考評機關</w:t>
            </w:r>
          </w:p>
          <w:p w:rsidR="005C0A8C" w:rsidRDefault="005C0A8C">
            <w:pPr>
              <w:jc w:val="center"/>
              <w:rPr>
                <w:rFonts w:eastAsia="標楷體"/>
                <w:sz w:val="28"/>
                <w:szCs w:val="28"/>
              </w:rPr>
            </w:pPr>
            <w:r>
              <w:rPr>
                <w:rFonts w:eastAsia="標楷體"/>
                <w:sz w:val="28"/>
                <w:szCs w:val="28"/>
              </w:rPr>
              <w:t>(</w:t>
            </w:r>
            <w:r>
              <w:rPr>
                <w:rFonts w:eastAsia="標楷體"/>
                <w:sz w:val="28"/>
                <w:szCs w:val="28"/>
              </w:rPr>
              <w:t>受評機關</w:t>
            </w:r>
            <w:r>
              <w:rPr>
                <w:rFonts w:eastAsia="標楷體"/>
                <w:sz w:val="28"/>
                <w:szCs w:val="28"/>
              </w:rPr>
              <w:t>)</w:t>
            </w:r>
          </w:p>
        </w:tc>
      </w:tr>
      <w:tr w:rsidR="005C0A8C">
        <w:trPr>
          <w:trHeight w:val="851"/>
          <w:jc w:val="center"/>
        </w:trPr>
        <w:tc>
          <w:tcPr>
            <w:tcW w:w="2236" w:type="dxa"/>
            <w:tcBorders>
              <w:top w:val="nil"/>
              <w:left w:val="single" w:sz="4" w:space="0" w:color="auto"/>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16</w:t>
            </w:r>
            <w:r>
              <w:rPr>
                <w:rFonts w:eastAsia="標楷體"/>
                <w:sz w:val="28"/>
                <w:szCs w:val="28"/>
              </w:rPr>
              <w:t>：</w:t>
            </w:r>
            <w:r>
              <w:rPr>
                <w:rFonts w:eastAsia="標楷體"/>
                <w:sz w:val="28"/>
                <w:szCs w:val="28"/>
              </w:rPr>
              <w:t>30~16</w:t>
            </w:r>
            <w:r>
              <w:rPr>
                <w:rFonts w:eastAsia="標楷體"/>
                <w:sz w:val="28"/>
                <w:szCs w:val="28"/>
              </w:rPr>
              <w:t>：</w:t>
            </w:r>
            <w:r>
              <w:rPr>
                <w:rFonts w:eastAsia="標楷體"/>
                <w:sz w:val="28"/>
                <w:szCs w:val="28"/>
              </w:rPr>
              <w:t>35</w:t>
            </w:r>
          </w:p>
        </w:tc>
        <w:tc>
          <w:tcPr>
            <w:tcW w:w="3184"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各分組考評結果簽認</w:t>
            </w:r>
          </w:p>
        </w:tc>
        <w:tc>
          <w:tcPr>
            <w:tcW w:w="2977"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考評機關</w:t>
            </w:r>
          </w:p>
          <w:p w:rsidR="005C0A8C" w:rsidRDefault="005C0A8C">
            <w:pPr>
              <w:jc w:val="center"/>
              <w:rPr>
                <w:rFonts w:eastAsia="標楷體"/>
                <w:sz w:val="28"/>
                <w:szCs w:val="28"/>
              </w:rPr>
            </w:pPr>
            <w:r>
              <w:rPr>
                <w:rFonts w:eastAsia="標楷體"/>
                <w:sz w:val="28"/>
                <w:szCs w:val="28"/>
              </w:rPr>
              <w:t>受評機關</w:t>
            </w:r>
          </w:p>
        </w:tc>
      </w:tr>
      <w:tr w:rsidR="005C0A8C">
        <w:trPr>
          <w:trHeight w:val="851"/>
          <w:jc w:val="center"/>
        </w:trPr>
        <w:tc>
          <w:tcPr>
            <w:tcW w:w="2236" w:type="dxa"/>
            <w:tcBorders>
              <w:top w:val="nil"/>
              <w:left w:val="single" w:sz="4" w:space="0" w:color="auto"/>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16</w:t>
            </w:r>
            <w:r>
              <w:rPr>
                <w:rFonts w:eastAsia="標楷體"/>
                <w:sz w:val="28"/>
                <w:szCs w:val="28"/>
              </w:rPr>
              <w:t>：</w:t>
            </w:r>
            <w:r>
              <w:rPr>
                <w:rFonts w:eastAsia="標楷體"/>
                <w:sz w:val="28"/>
                <w:szCs w:val="28"/>
              </w:rPr>
              <w:t>30~16</w:t>
            </w:r>
            <w:r>
              <w:rPr>
                <w:rFonts w:eastAsia="標楷體"/>
                <w:sz w:val="28"/>
                <w:szCs w:val="28"/>
              </w:rPr>
              <w:t>：</w:t>
            </w:r>
            <w:r>
              <w:rPr>
                <w:rFonts w:eastAsia="標楷體"/>
                <w:sz w:val="28"/>
                <w:szCs w:val="28"/>
              </w:rPr>
              <w:t>45</w:t>
            </w:r>
          </w:p>
        </w:tc>
        <w:tc>
          <w:tcPr>
            <w:tcW w:w="3184"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考評結果彙整與統計</w:t>
            </w:r>
          </w:p>
        </w:tc>
        <w:tc>
          <w:tcPr>
            <w:tcW w:w="2977"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考評機關</w:t>
            </w:r>
          </w:p>
        </w:tc>
      </w:tr>
      <w:tr w:rsidR="005C0A8C">
        <w:trPr>
          <w:trHeight w:val="851"/>
          <w:jc w:val="center"/>
        </w:trPr>
        <w:tc>
          <w:tcPr>
            <w:tcW w:w="2236" w:type="dxa"/>
            <w:tcBorders>
              <w:top w:val="nil"/>
              <w:left w:val="single" w:sz="4" w:space="0" w:color="auto"/>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16</w:t>
            </w:r>
            <w:r>
              <w:rPr>
                <w:rFonts w:eastAsia="標楷體"/>
                <w:sz w:val="28"/>
                <w:szCs w:val="28"/>
              </w:rPr>
              <w:t>：</w:t>
            </w:r>
            <w:r>
              <w:rPr>
                <w:rFonts w:eastAsia="標楷體"/>
                <w:sz w:val="28"/>
                <w:szCs w:val="28"/>
              </w:rPr>
              <w:t>45~17</w:t>
            </w:r>
            <w:r>
              <w:rPr>
                <w:rFonts w:eastAsia="標楷體"/>
                <w:sz w:val="28"/>
                <w:szCs w:val="28"/>
              </w:rPr>
              <w:t>：</w:t>
            </w:r>
            <w:r>
              <w:rPr>
                <w:rFonts w:eastAsia="標楷體"/>
                <w:sz w:val="28"/>
                <w:szCs w:val="28"/>
              </w:rPr>
              <w:t>30</w:t>
            </w:r>
          </w:p>
        </w:tc>
        <w:tc>
          <w:tcPr>
            <w:tcW w:w="3184"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考評意見交流</w:t>
            </w:r>
          </w:p>
        </w:tc>
        <w:tc>
          <w:tcPr>
            <w:tcW w:w="2977" w:type="dxa"/>
            <w:tcBorders>
              <w:top w:val="nil"/>
              <w:left w:val="nil"/>
              <w:bottom w:val="single" w:sz="4" w:space="0" w:color="auto"/>
              <w:right w:val="single" w:sz="4" w:space="0" w:color="auto"/>
            </w:tcBorders>
            <w:vAlign w:val="center"/>
            <w:hideMark/>
          </w:tcPr>
          <w:p w:rsidR="005C0A8C" w:rsidRDefault="005C0A8C">
            <w:pPr>
              <w:jc w:val="center"/>
              <w:rPr>
                <w:rFonts w:eastAsia="標楷體"/>
                <w:sz w:val="28"/>
                <w:szCs w:val="28"/>
              </w:rPr>
            </w:pPr>
            <w:r>
              <w:rPr>
                <w:rFonts w:eastAsia="標楷體"/>
                <w:sz w:val="28"/>
                <w:szCs w:val="28"/>
              </w:rPr>
              <w:t>考評機關</w:t>
            </w:r>
            <w:r>
              <w:rPr>
                <w:rFonts w:eastAsia="標楷體"/>
                <w:sz w:val="28"/>
                <w:szCs w:val="28"/>
              </w:rPr>
              <w:br/>
            </w:r>
            <w:r>
              <w:rPr>
                <w:rFonts w:eastAsia="標楷體"/>
                <w:sz w:val="28"/>
                <w:szCs w:val="28"/>
              </w:rPr>
              <w:t>受評機關</w:t>
            </w:r>
          </w:p>
        </w:tc>
      </w:tr>
    </w:tbl>
    <w:p w:rsidR="005C0A8C" w:rsidRDefault="005C0A8C">
      <w:pPr>
        <w:pStyle w:val="HTML"/>
        <w:shd w:val="clear" w:color="auto" w:fill="FFFFFF"/>
        <w:spacing w:line="276" w:lineRule="auto"/>
        <w:rPr>
          <w:rFonts w:ascii="Times New Roman" w:eastAsia="標楷體" w:hAnsi="Times New Roman" w:hint="eastAsia"/>
          <w:b/>
          <w:sz w:val="28"/>
          <w:szCs w:val="28"/>
        </w:rPr>
      </w:pPr>
    </w:p>
    <w:p w:rsidR="005C0A8C" w:rsidRDefault="005C0A8C">
      <w:pPr>
        <w:pStyle w:val="HTML"/>
        <w:shd w:val="clear" w:color="auto" w:fill="FFFFFF"/>
        <w:rPr>
          <w:rFonts w:ascii="Times New Roman" w:eastAsia="標楷體" w:hAnsi="Times New Roman"/>
          <w:b/>
          <w:sz w:val="28"/>
          <w:szCs w:val="28"/>
        </w:rPr>
      </w:pPr>
      <w:r>
        <w:rPr>
          <w:rFonts w:ascii="Times New Roman" w:eastAsia="標楷體" w:hAnsi="Times New Roman" w:hint="eastAsia"/>
          <w:b/>
          <w:sz w:val="28"/>
          <w:szCs w:val="28"/>
        </w:rPr>
        <w:t>備註：</w:t>
      </w:r>
    </w:p>
    <w:p w:rsidR="005C0A8C" w:rsidRDefault="005C0A8C">
      <w:pPr>
        <w:pStyle w:val="HTML"/>
        <w:shd w:val="clear" w:color="auto" w:fill="FFFFFF"/>
        <w:jc w:val="both"/>
        <w:rPr>
          <w:rFonts w:ascii="Times New Roman" w:eastAsia="標楷體" w:hAnsi="Times New Roman"/>
          <w:sz w:val="28"/>
          <w:szCs w:val="28"/>
        </w:rPr>
      </w:pPr>
      <w:r>
        <w:rPr>
          <w:rFonts w:ascii="Times New Roman" w:eastAsia="標楷體" w:hAnsi="Times New Roman" w:hint="eastAsia"/>
          <w:sz w:val="28"/>
          <w:szCs w:val="28"/>
        </w:rPr>
        <w:t>考評時間應以有效完成考評全程為原則，並得視考評及陪檢人力多寡等實際狀況彈性調整，切不可以時間不足為由草率為之。</w:t>
      </w:r>
    </w:p>
    <w:p w:rsidR="005C0A8C" w:rsidRDefault="005C0A8C">
      <w:pPr>
        <w:widowControl/>
        <w:tabs>
          <w:tab w:val="left" w:pos="480"/>
        </w:tabs>
        <w:adjustRightInd/>
        <w:rPr>
          <w:rFonts w:eastAsia="標楷體"/>
          <w:sz w:val="28"/>
          <w:szCs w:val="28"/>
        </w:rPr>
        <w:sectPr w:rsidR="005C0A8C">
          <w:pgSz w:w="11907" w:h="16840"/>
          <w:pgMar w:top="1440" w:right="1701" w:bottom="1134" w:left="1701" w:header="851" w:footer="374" w:gutter="0"/>
          <w:cols w:space="720"/>
        </w:sectPr>
      </w:pPr>
    </w:p>
    <w:p w:rsidR="005C0A8C" w:rsidRDefault="005C0A8C">
      <w:pPr>
        <w:pStyle w:val="HTML"/>
        <w:shd w:val="clear" w:color="auto" w:fill="FFFFFF"/>
        <w:spacing w:line="480" w:lineRule="exact"/>
        <w:outlineLvl w:val="1"/>
        <w:rPr>
          <w:rFonts w:ascii="Times New Roman" w:eastAsia="標楷體" w:hAnsi="Times New Roman"/>
          <w:b/>
          <w:sz w:val="28"/>
          <w:szCs w:val="28"/>
        </w:rPr>
      </w:pPr>
      <w:bookmarkStart w:id="46" w:name="_Toc138778394"/>
      <w:r>
        <w:rPr>
          <w:rFonts w:ascii="Times New Roman" w:eastAsia="標楷體" w:hAnsi="Times New Roman" w:hint="eastAsia"/>
          <w:b/>
          <w:sz w:val="28"/>
          <w:szCs w:val="28"/>
        </w:rPr>
        <w:lastRenderedPageBreak/>
        <w:t>附件</w:t>
      </w:r>
      <w:r>
        <w:rPr>
          <w:rFonts w:ascii="Times New Roman" w:eastAsia="標楷體" w:hAnsi="Times New Roman"/>
          <w:b/>
          <w:sz w:val="28"/>
          <w:szCs w:val="28"/>
        </w:rPr>
        <w:t>8-</w:t>
      </w:r>
      <w:r>
        <w:rPr>
          <w:rFonts w:ascii="Times New Roman" w:eastAsia="標楷體" w:hAnsi="Times New Roman" w:hint="eastAsia"/>
          <w:b/>
          <w:sz w:val="28"/>
          <w:szCs w:val="28"/>
        </w:rPr>
        <w:t>檔案抽檢數量表</w:t>
      </w:r>
      <w:r>
        <w:rPr>
          <w:rFonts w:ascii="Times New Roman" w:eastAsia="標楷體" w:hAnsi="Times New Roman"/>
          <w:b/>
          <w:sz w:val="28"/>
          <w:szCs w:val="28"/>
        </w:rPr>
        <w:t>(</w:t>
      </w:r>
      <w:r>
        <w:rPr>
          <w:rFonts w:ascii="Times New Roman" w:eastAsia="標楷體" w:hAnsi="Times New Roman" w:hint="eastAsia"/>
          <w:b/>
          <w:sz w:val="28"/>
          <w:szCs w:val="28"/>
        </w:rPr>
        <w:t>參考範例</w:t>
      </w:r>
      <w:r>
        <w:rPr>
          <w:rFonts w:ascii="Times New Roman" w:eastAsia="標楷體" w:hAnsi="Times New Roman"/>
          <w:b/>
          <w:sz w:val="28"/>
          <w:szCs w:val="28"/>
        </w:rPr>
        <w:t>)</w:t>
      </w:r>
      <w:bookmarkEnd w:id="46"/>
    </w:p>
    <w:p w:rsidR="005C0A8C" w:rsidRDefault="005C0A8C">
      <w:pPr>
        <w:pStyle w:val="HTML"/>
        <w:shd w:val="clear" w:color="auto" w:fill="FFFFFF"/>
        <w:spacing w:line="480" w:lineRule="exact"/>
        <w:rPr>
          <w:rFonts w:ascii="Times New Roman" w:eastAsia="標楷體" w:hAnsi="Times New Roman"/>
          <w:b/>
          <w:sz w:val="28"/>
          <w:szCs w:val="28"/>
        </w:rPr>
      </w:pPr>
    </w:p>
    <w:tbl>
      <w:tblPr>
        <w:tblW w:w="1488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6"/>
        <w:gridCol w:w="2571"/>
        <w:gridCol w:w="1424"/>
        <w:gridCol w:w="1457"/>
        <w:gridCol w:w="1448"/>
        <w:gridCol w:w="1425"/>
        <w:gridCol w:w="1427"/>
        <w:gridCol w:w="1427"/>
        <w:gridCol w:w="1427"/>
        <w:gridCol w:w="1427"/>
        <w:tblGridChange w:id="47">
          <w:tblGrid>
            <w:gridCol w:w="856"/>
            <w:gridCol w:w="2571"/>
            <w:gridCol w:w="1424"/>
            <w:gridCol w:w="1457"/>
            <w:gridCol w:w="1448"/>
            <w:gridCol w:w="1425"/>
            <w:gridCol w:w="1427"/>
            <w:gridCol w:w="1427"/>
            <w:gridCol w:w="1427"/>
            <w:gridCol w:w="1427"/>
          </w:tblGrid>
        </w:tblGridChange>
      </w:tblGrid>
      <w:tr w:rsidR="005C0A8C">
        <w:trPr>
          <w:trHeight w:val="448"/>
          <w:tblHeader/>
        </w:trPr>
        <w:tc>
          <w:tcPr>
            <w:tcW w:w="856" w:type="dxa"/>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b/>
                <w:bCs/>
                <w:sz w:val="26"/>
                <w:szCs w:val="26"/>
              </w:rPr>
            </w:pPr>
            <w:r>
              <w:rPr>
                <w:rFonts w:ascii="標楷體" w:eastAsia="標楷體" w:hAnsi="標楷體" w:cs="新細明體" w:hint="eastAsia"/>
                <w:b/>
                <w:bCs/>
                <w:sz w:val="26"/>
                <w:szCs w:val="26"/>
              </w:rPr>
              <w:t>工作</w:t>
            </w:r>
            <w:r>
              <w:rPr>
                <w:rFonts w:ascii="標楷體" w:eastAsia="標楷體" w:hAnsi="標楷體" w:cs="新細明體" w:hint="eastAsia"/>
                <w:b/>
                <w:bCs/>
                <w:sz w:val="26"/>
                <w:szCs w:val="26"/>
              </w:rPr>
              <w:br/>
              <w:t>事項</w:t>
            </w:r>
          </w:p>
        </w:tc>
        <w:tc>
          <w:tcPr>
            <w:tcW w:w="2571" w:type="dxa"/>
            <w:vMerge w:val="restart"/>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 w:val="26"/>
                <w:szCs w:val="26"/>
              </w:rPr>
            </w:pPr>
            <w:r>
              <w:rPr>
                <w:rFonts w:ascii="標楷體" w:eastAsia="標楷體" w:hAnsi="標楷體" w:cs="新細明體" w:hint="eastAsia"/>
                <w:b/>
                <w:bCs/>
                <w:sz w:val="26"/>
                <w:szCs w:val="26"/>
              </w:rPr>
              <w:t>評鑑項目(檔案類)</w:t>
            </w:r>
          </w:p>
        </w:tc>
        <w:tc>
          <w:tcPr>
            <w:tcW w:w="11462" w:type="dxa"/>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 w:val="26"/>
                <w:szCs w:val="26"/>
              </w:rPr>
            </w:pPr>
            <w:r>
              <w:rPr>
                <w:rFonts w:ascii="標楷體" w:eastAsia="標楷體" w:hAnsi="標楷體" w:cs="新細明體" w:hint="eastAsia"/>
                <w:b/>
                <w:bCs/>
                <w:sz w:val="26"/>
                <w:szCs w:val="26"/>
              </w:rPr>
              <w:t>檔案(具檔號者皆屬檔案)：抽檢不同年度不同承辦單位之檔案數(案)(A=B+C)</w:t>
            </w:r>
          </w:p>
        </w:tc>
      </w:tr>
      <w:tr w:rsidR="005C0A8C">
        <w:trPr>
          <w:trHeight w:val="29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6"/>
                <w:szCs w:val="26"/>
              </w:rPr>
            </w:pPr>
          </w:p>
        </w:tc>
        <w:tc>
          <w:tcPr>
            <w:tcW w:w="5754" w:type="dxa"/>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現行檔案數(B=D+E)</w:t>
            </w:r>
          </w:p>
        </w:tc>
        <w:tc>
          <w:tcPr>
            <w:tcW w:w="5708" w:type="dxa"/>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回溯檔案數(C=F+G)</w:t>
            </w:r>
          </w:p>
        </w:tc>
      </w:tr>
      <w:tr w:rsidR="005C0A8C">
        <w:trPr>
          <w:trHeight w:val="38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6"/>
                <w:szCs w:val="26"/>
              </w:rPr>
            </w:pPr>
          </w:p>
        </w:tc>
        <w:tc>
          <w:tcPr>
            <w:tcW w:w="2881"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普通檔案數</w:t>
            </w:r>
            <w:r>
              <w:rPr>
                <w:rFonts w:ascii="標楷體" w:eastAsia="標楷體" w:hAnsi="標楷體" w:cs="新細明體" w:hint="eastAsia"/>
                <w:b/>
                <w:bCs/>
                <w:szCs w:val="24"/>
              </w:rPr>
              <w:br/>
              <w:t>(D=H+I)</w:t>
            </w:r>
          </w:p>
        </w:tc>
        <w:tc>
          <w:tcPr>
            <w:tcW w:w="2873"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機密檔案數</w:t>
            </w:r>
            <w:r>
              <w:rPr>
                <w:rFonts w:ascii="標楷體" w:eastAsia="標楷體" w:hAnsi="標楷體" w:cs="新細明體" w:hint="eastAsia"/>
                <w:b/>
                <w:bCs/>
                <w:szCs w:val="24"/>
              </w:rPr>
              <w:br/>
              <w:t>(E=J+K)</w:t>
            </w:r>
          </w:p>
        </w:tc>
        <w:tc>
          <w:tcPr>
            <w:tcW w:w="2854"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普通檔案數</w:t>
            </w:r>
            <w:r>
              <w:rPr>
                <w:rFonts w:ascii="標楷體" w:eastAsia="標楷體" w:hAnsi="標楷體" w:cs="新細明體" w:hint="eastAsia"/>
                <w:b/>
                <w:bCs/>
                <w:szCs w:val="24"/>
              </w:rPr>
              <w:br/>
              <w:t>(F=L+M)</w:t>
            </w:r>
          </w:p>
        </w:tc>
        <w:tc>
          <w:tcPr>
            <w:tcW w:w="2854"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機密檔案數</w:t>
            </w:r>
            <w:r>
              <w:rPr>
                <w:rFonts w:ascii="標楷體" w:eastAsia="標楷體" w:hAnsi="標楷體" w:cs="新細明體" w:hint="eastAsia"/>
                <w:b/>
                <w:bCs/>
                <w:szCs w:val="24"/>
              </w:rPr>
              <w:br/>
              <w:t>(G=N+O)</w:t>
            </w:r>
          </w:p>
        </w:tc>
      </w:tr>
      <w:tr w:rsidR="005C0A8C">
        <w:trPr>
          <w:trHeight w:val="73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b/>
                <w:bCs/>
                <w:sz w:val="26"/>
                <w:szCs w:val="26"/>
              </w:rPr>
            </w:pPr>
          </w:p>
        </w:tc>
        <w:tc>
          <w:tcPr>
            <w:tcW w:w="1424"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定期</w:t>
            </w:r>
            <w:r>
              <w:rPr>
                <w:rFonts w:ascii="標楷體" w:eastAsia="標楷體" w:hAnsi="標楷體" w:cs="新細明體" w:hint="eastAsia"/>
                <w:b/>
                <w:bCs/>
                <w:szCs w:val="24"/>
              </w:rPr>
              <w:br/>
              <w:t>檔案數</w:t>
            </w:r>
            <w:r>
              <w:rPr>
                <w:rFonts w:ascii="標楷體" w:eastAsia="標楷體" w:hAnsi="標楷體" w:cs="新細明體" w:hint="eastAsia"/>
                <w:b/>
                <w:bCs/>
                <w:szCs w:val="24"/>
              </w:rPr>
              <w:br/>
              <w:t>(H)</w:t>
            </w:r>
          </w:p>
        </w:tc>
        <w:tc>
          <w:tcPr>
            <w:tcW w:w="1457"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永久</w:t>
            </w:r>
            <w:r>
              <w:rPr>
                <w:rFonts w:ascii="標楷體" w:eastAsia="標楷體" w:hAnsi="標楷體" w:cs="新細明體" w:hint="eastAsia"/>
                <w:b/>
                <w:bCs/>
                <w:szCs w:val="24"/>
              </w:rPr>
              <w:br/>
              <w:t>檔案數</w:t>
            </w:r>
            <w:r>
              <w:rPr>
                <w:rFonts w:ascii="標楷體" w:eastAsia="標楷體" w:hAnsi="標楷體" w:cs="新細明體" w:hint="eastAsia"/>
                <w:b/>
                <w:bCs/>
                <w:szCs w:val="24"/>
              </w:rPr>
              <w:br/>
              <w:t>(I)</w:t>
            </w:r>
          </w:p>
        </w:tc>
        <w:tc>
          <w:tcPr>
            <w:tcW w:w="1448"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定期</w:t>
            </w:r>
            <w:r>
              <w:rPr>
                <w:rFonts w:ascii="標楷體" w:eastAsia="標楷體" w:hAnsi="標楷體" w:cs="新細明體" w:hint="eastAsia"/>
                <w:b/>
                <w:bCs/>
                <w:szCs w:val="24"/>
              </w:rPr>
              <w:br/>
              <w:t>檔案數</w:t>
            </w:r>
            <w:r>
              <w:rPr>
                <w:rFonts w:ascii="標楷體" w:eastAsia="標楷體" w:hAnsi="標楷體" w:cs="新細明體" w:hint="eastAsia"/>
                <w:b/>
                <w:bCs/>
                <w:szCs w:val="24"/>
              </w:rPr>
              <w:br/>
              <w:t>(J)</w:t>
            </w:r>
          </w:p>
        </w:tc>
        <w:tc>
          <w:tcPr>
            <w:tcW w:w="14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永久</w:t>
            </w:r>
            <w:r>
              <w:rPr>
                <w:rFonts w:ascii="標楷體" w:eastAsia="標楷體" w:hAnsi="標楷體" w:cs="新細明體" w:hint="eastAsia"/>
                <w:b/>
                <w:bCs/>
                <w:szCs w:val="24"/>
              </w:rPr>
              <w:br/>
              <w:t>檔案數</w:t>
            </w:r>
            <w:r>
              <w:rPr>
                <w:rFonts w:ascii="標楷體" w:eastAsia="標楷體" w:hAnsi="標楷體" w:cs="新細明體" w:hint="eastAsia"/>
                <w:b/>
                <w:bCs/>
                <w:szCs w:val="24"/>
              </w:rPr>
              <w:br/>
              <w:t>(K)</w:t>
            </w:r>
          </w:p>
        </w:tc>
        <w:tc>
          <w:tcPr>
            <w:tcW w:w="1427"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定期</w:t>
            </w:r>
            <w:r>
              <w:rPr>
                <w:rFonts w:ascii="標楷體" w:eastAsia="標楷體" w:hAnsi="標楷體" w:cs="新細明體" w:hint="eastAsia"/>
                <w:b/>
                <w:bCs/>
                <w:szCs w:val="24"/>
              </w:rPr>
              <w:br/>
              <w:t>檔案數</w:t>
            </w:r>
            <w:r>
              <w:rPr>
                <w:rFonts w:ascii="標楷體" w:eastAsia="標楷體" w:hAnsi="標楷體" w:cs="新細明體" w:hint="eastAsia"/>
                <w:b/>
                <w:bCs/>
                <w:szCs w:val="24"/>
              </w:rPr>
              <w:br/>
              <w:t>(L)</w:t>
            </w:r>
          </w:p>
        </w:tc>
        <w:tc>
          <w:tcPr>
            <w:tcW w:w="1427"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永久</w:t>
            </w:r>
            <w:r>
              <w:rPr>
                <w:rFonts w:ascii="標楷體" w:eastAsia="標楷體" w:hAnsi="標楷體" w:cs="新細明體" w:hint="eastAsia"/>
                <w:b/>
                <w:bCs/>
                <w:szCs w:val="24"/>
              </w:rPr>
              <w:br/>
              <w:t>檔案數</w:t>
            </w:r>
            <w:r>
              <w:rPr>
                <w:rFonts w:ascii="標楷體" w:eastAsia="標楷體" w:hAnsi="標楷體" w:cs="新細明體" w:hint="eastAsia"/>
                <w:b/>
                <w:bCs/>
                <w:szCs w:val="24"/>
              </w:rPr>
              <w:br/>
              <w:t>(M)</w:t>
            </w:r>
          </w:p>
        </w:tc>
        <w:tc>
          <w:tcPr>
            <w:tcW w:w="1427"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定期</w:t>
            </w:r>
            <w:r>
              <w:rPr>
                <w:rFonts w:ascii="標楷體" w:eastAsia="標楷體" w:hAnsi="標楷體" w:cs="新細明體" w:hint="eastAsia"/>
                <w:b/>
                <w:bCs/>
                <w:szCs w:val="24"/>
              </w:rPr>
              <w:br/>
              <w:t>檔案數</w:t>
            </w:r>
            <w:r>
              <w:rPr>
                <w:rFonts w:ascii="標楷體" w:eastAsia="標楷體" w:hAnsi="標楷體" w:cs="新細明體" w:hint="eastAsia"/>
                <w:b/>
                <w:bCs/>
                <w:szCs w:val="24"/>
              </w:rPr>
              <w:br/>
              <w:t>(N)</w:t>
            </w:r>
          </w:p>
        </w:tc>
        <w:tc>
          <w:tcPr>
            <w:tcW w:w="1427"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5C0A8C" w:rsidRDefault="005C0A8C">
            <w:pPr>
              <w:widowControl/>
              <w:snapToGrid w:val="0"/>
              <w:spacing w:line="276" w:lineRule="auto"/>
              <w:jc w:val="center"/>
              <w:rPr>
                <w:rFonts w:ascii="標楷體" w:eastAsia="標楷體" w:hAnsi="標楷體" w:cs="新細明體" w:hint="eastAsia"/>
                <w:b/>
                <w:bCs/>
                <w:szCs w:val="24"/>
              </w:rPr>
            </w:pPr>
            <w:r>
              <w:rPr>
                <w:rFonts w:ascii="標楷體" w:eastAsia="標楷體" w:hAnsi="標楷體" w:cs="新細明體" w:hint="eastAsia"/>
                <w:b/>
                <w:bCs/>
                <w:szCs w:val="24"/>
              </w:rPr>
              <w:t>永久</w:t>
            </w:r>
            <w:r>
              <w:rPr>
                <w:rFonts w:ascii="標楷體" w:eastAsia="標楷體" w:hAnsi="標楷體" w:cs="新細明體" w:hint="eastAsia"/>
                <w:b/>
                <w:bCs/>
                <w:szCs w:val="24"/>
              </w:rPr>
              <w:br/>
              <w:t>檔案數</w:t>
            </w:r>
            <w:r>
              <w:rPr>
                <w:rFonts w:ascii="標楷體" w:eastAsia="標楷體" w:hAnsi="標楷體" w:cs="新細明體" w:hint="eastAsia"/>
                <w:b/>
                <w:bCs/>
                <w:szCs w:val="24"/>
              </w:rPr>
              <w:br/>
              <w:t>(O)</w:t>
            </w:r>
          </w:p>
        </w:tc>
      </w:tr>
      <w:tr w:rsidR="005C0A8C">
        <w:trPr>
          <w:trHeight w:val="1099"/>
        </w:trPr>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檔案</w:t>
            </w:r>
          </w:p>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點收</w:t>
            </w: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both"/>
              <w:rPr>
                <w:rFonts w:ascii="標楷體" w:eastAsia="標楷體" w:hAnsi="標楷體" w:cs="新細明體" w:hint="eastAsia"/>
                <w:szCs w:val="24"/>
              </w:rPr>
            </w:pPr>
            <w:r>
              <w:rPr>
                <w:rFonts w:ascii="標楷體" w:eastAsia="標楷體" w:hAnsi="標楷體" w:cs="新細明體" w:hint="eastAsia"/>
                <w:szCs w:val="24"/>
              </w:rPr>
              <w:t>1.歸檔附件屬特殊媒體或書籍者，歸檔清單註記其媒體類型及數量。</w:t>
            </w:r>
          </w:p>
        </w:tc>
        <w:tc>
          <w:tcPr>
            <w:tcW w:w="11462"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rPr>
                <w:rFonts w:ascii="標楷體" w:eastAsia="標楷體" w:hAnsi="標楷體" w:cs="新細明體" w:hint="eastAsia"/>
                <w:szCs w:val="24"/>
              </w:rPr>
            </w:pPr>
            <w:r>
              <w:rPr>
                <w:rFonts w:ascii="標楷體" w:eastAsia="標楷體" w:hAnsi="標楷體" w:cs="新細明體" w:hint="eastAsia"/>
                <w:szCs w:val="24"/>
              </w:rPr>
              <w:t>受評機關以檔案管理資訊系統檢出符合下列抽檢條件之檔案清單及其歸檔清單，續由評鑑(考評)機關抽檢至少20件進行考評：</w:t>
            </w:r>
            <w:r>
              <w:rPr>
                <w:rFonts w:ascii="標楷體" w:eastAsia="標楷體" w:hAnsi="標楷體" w:cs="新細明體" w:hint="eastAsia"/>
                <w:szCs w:val="24"/>
              </w:rPr>
              <w:br/>
              <w:t>1.自91年起各年度至少檢出1件，總檢出件數不得少於50件，每件均需有附件。</w:t>
            </w:r>
            <w:r>
              <w:rPr>
                <w:rFonts w:ascii="標楷體" w:eastAsia="標楷體" w:hAnsi="標楷體" w:cs="新細明體" w:hint="eastAsia"/>
                <w:szCs w:val="24"/>
              </w:rPr>
              <w:br/>
              <w:t>2.前點檢出之案件需分屬至少4個承辦單位，且每個承辦單位案件不少於10件。</w:t>
            </w:r>
            <w:r>
              <w:rPr>
                <w:rFonts w:ascii="標楷體" w:eastAsia="標楷體" w:hAnsi="標楷體" w:cs="新細明體" w:hint="eastAsia"/>
                <w:szCs w:val="24"/>
              </w:rPr>
              <w:br/>
            </w:r>
            <w:r>
              <w:rPr>
                <w:rFonts w:ascii="標楷體" w:eastAsia="標楷體" w:hAnsi="標楷體" w:cs="新細明體" w:hint="eastAsia"/>
                <w:szCs w:val="24"/>
              </w:rPr>
              <w:br/>
              <w:t>如無法提供前開抽檢資料，請受評機關提供說明。</w:t>
            </w:r>
          </w:p>
        </w:tc>
      </w:tr>
      <w:tr w:rsidR="005C0A8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both"/>
              <w:rPr>
                <w:rFonts w:ascii="標楷體" w:eastAsia="標楷體" w:hAnsi="標楷體" w:cs="新細明體" w:hint="eastAsia"/>
                <w:szCs w:val="24"/>
              </w:rPr>
            </w:pPr>
            <w:r>
              <w:rPr>
                <w:rFonts w:ascii="標楷體" w:eastAsia="標楷體" w:hAnsi="標楷體" w:cs="新細明體" w:hint="eastAsia"/>
                <w:szCs w:val="24"/>
              </w:rPr>
              <w:t>2.歸檔案件依規定查核及點收。</w:t>
            </w: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r>
      <w:tr w:rsidR="005C0A8C">
        <w:trPr>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both"/>
              <w:rPr>
                <w:rFonts w:ascii="標楷體" w:eastAsia="標楷體" w:hAnsi="標楷體" w:cs="新細明體" w:hint="eastAsia"/>
                <w:szCs w:val="24"/>
              </w:rPr>
            </w:pPr>
            <w:r>
              <w:rPr>
                <w:rFonts w:ascii="標楷體" w:eastAsia="標楷體" w:hAnsi="標楷體" w:cs="新細明體" w:hint="eastAsia"/>
                <w:szCs w:val="24"/>
              </w:rPr>
              <w:t>3.定期辦理逾期未歸檔案件稽催(含附件抽存續辦者)。</w:t>
            </w:r>
          </w:p>
        </w:tc>
        <w:tc>
          <w:tcPr>
            <w:tcW w:w="11462" w:type="dxa"/>
            <w:gridSpan w:val="8"/>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rPr>
                <w:rFonts w:ascii="標楷體" w:eastAsia="標楷體" w:hAnsi="標楷體" w:cs="新細明體" w:hint="eastAsia"/>
                <w:szCs w:val="24"/>
              </w:rPr>
            </w:pPr>
            <w:r>
              <w:rPr>
                <w:rFonts w:ascii="標楷體" w:eastAsia="標楷體" w:hAnsi="標楷體" w:cs="新細明體" w:hint="eastAsia"/>
                <w:szCs w:val="24"/>
              </w:rPr>
              <w:t>受評機關提供近3年年度歸檔案件統計表，該表逾期未歸檔數為1以上者，請提供其稽催清單。</w:t>
            </w:r>
          </w:p>
        </w:tc>
      </w:tr>
      <w:tr w:rsidR="005C0A8C">
        <w:trPr>
          <w:trHeight w:val="605"/>
        </w:trPr>
        <w:tc>
          <w:tcPr>
            <w:tcW w:w="856" w:type="dxa"/>
            <w:vMerge w:val="restart"/>
            <w:tcBorders>
              <w:top w:val="single" w:sz="4" w:space="0" w:color="auto"/>
              <w:left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檔案立案編目</w:t>
            </w: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both"/>
              <w:rPr>
                <w:rFonts w:ascii="標楷體" w:eastAsia="標楷體" w:hAnsi="標楷體" w:cs="新細明體" w:hint="eastAsia"/>
                <w:szCs w:val="24"/>
              </w:rPr>
            </w:pPr>
            <w:r>
              <w:rPr>
                <w:rFonts w:ascii="標楷體" w:eastAsia="標楷體" w:hAnsi="標楷體" w:cs="新細明體" w:hint="eastAsia"/>
                <w:szCs w:val="24"/>
              </w:rPr>
              <w:t>4.各案件分入專屬或適切之類目。</w:t>
            </w:r>
          </w:p>
        </w:tc>
        <w:tc>
          <w:tcPr>
            <w:tcW w:w="11462" w:type="dxa"/>
            <w:gridSpan w:val="8"/>
            <w:vMerge w:val="restart"/>
            <w:tcBorders>
              <w:top w:val="single" w:sz="4" w:space="0" w:color="auto"/>
              <w:left w:val="single" w:sz="4" w:space="0" w:color="auto"/>
              <w:right w:val="single" w:sz="4" w:space="0" w:color="auto"/>
            </w:tcBorders>
            <w:vAlign w:val="center"/>
            <w:hideMark/>
          </w:tcPr>
          <w:p w:rsidR="005C0A8C" w:rsidRDefault="005C0A8C">
            <w:pPr>
              <w:widowControl/>
              <w:snapToGrid w:val="0"/>
              <w:spacing w:line="276" w:lineRule="auto"/>
              <w:ind w:leftChars="17" w:left="41"/>
              <w:rPr>
                <w:rFonts w:ascii="標楷體" w:eastAsia="標楷體" w:hAnsi="標楷體" w:cs="新細明體"/>
                <w:szCs w:val="24"/>
              </w:rPr>
            </w:pPr>
            <w:r>
              <w:rPr>
                <w:rFonts w:ascii="標楷體" w:eastAsia="標楷體" w:hAnsi="標楷體" w:cs="新細明體" w:hint="eastAsia"/>
                <w:szCs w:val="24"/>
              </w:rPr>
              <w:t>1.考評人員綜覽機關檔案目錄查詢網，抽檢分屬不同分類號、不同年代之檔案至少10案(含實體及線上)，如</w:t>
            </w:r>
          </w:p>
          <w:p w:rsidR="005C0A8C" w:rsidRDefault="005C0A8C">
            <w:pPr>
              <w:widowControl/>
              <w:snapToGrid w:val="0"/>
              <w:spacing w:line="276" w:lineRule="auto"/>
              <w:ind w:leftChars="17" w:left="41"/>
              <w:rPr>
                <w:rFonts w:ascii="標楷體" w:eastAsia="標楷體" w:hAnsi="標楷體" w:cs="新細明體" w:hint="eastAsia"/>
                <w:szCs w:val="24"/>
              </w:rPr>
            </w:pPr>
            <w:r>
              <w:rPr>
                <w:rFonts w:ascii="標楷體" w:eastAsia="標楷體" w:hAnsi="標楷體" w:cs="新細明體" w:hint="eastAsia"/>
                <w:szCs w:val="24"/>
              </w:rPr>
              <w:t xml:space="preserve">  為實體檔案，1案數量3卷以上者，至少檢出前3卷，請受評機關於評鑑當日調出檔案。</w:t>
            </w:r>
            <w:r>
              <w:rPr>
                <w:rFonts w:ascii="標楷體" w:eastAsia="標楷體" w:hAnsi="標楷體" w:cs="新細明體" w:hint="eastAsia"/>
                <w:szCs w:val="24"/>
              </w:rPr>
              <w:br/>
              <w:t>2.必要時，評鑑人員可至機關庫房及檔案管理系統，續行抽檢。</w:t>
            </w:r>
          </w:p>
        </w:tc>
      </w:tr>
      <w:tr w:rsidR="005C0A8C">
        <w:trPr>
          <w:trHeight w:val="885"/>
        </w:trPr>
        <w:tc>
          <w:tcPr>
            <w:tcW w:w="0" w:type="auto"/>
            <w:vMerge/>
            <w:tcBorders>
              <w:left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both"/>
              <w:rPr>
                <w:rFonts w:ascii="標楷體" w:eastAsia="標楷體" w:hAnsi="標楷體" w:cs="新細明體" w:hint="eastAsia"/>
                <w:szCs w:val="24"/>
              </w:rPr>
            </w:pPr>
            <w:r>
              <w:rPr>
                <w:rFonts w:ascii="標楷體" w:eastAsia="標楷體" w:hAnsi="標楷體" w:cs="新細明體" w:hint="eastAsia"/>
                <w:szCs w:val="24"/>
              </w:rPr>
              <w:t>5.同一案卷之案件具關聯性或性質相同。</w:t>
            </w:r>
          </w:p>
        </w:tc>
        <w:tc>
          <w:tcPr>
            <w:tcW w:w="0" w:type="auto"/>
            <w:gridSpan w:val="8"/>
            <w:vMerge/>
            <w:tcBorders>
              <w:left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r>
      <w:tr w:rsidR="005C0A8C">
        <w:trPr>
          <w:trHeight w:val="1099"/>
        </w:trPr>
        <w:tc>
          <w:tcPr>
            <w:tcW w:w="0" w:type="auto"/>
            <w:vMerge/>
            <w:tcBorders>
              <w:left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0" w:lineRule="atLeast"/>
              <w:jc w:val="both"/>
              <w:rPr>
                <w:rFonts w:ascii="標楷體" w:eastAsia="標楷體" w:hAnsi="標楷體" w:cs="新細明體" w:hint="eastAsia"/>
                <w:szCs w:val="24"/>
              </w:rPr>
            </w:pPr>
            <w:r>
              <w:rPr>
                <w:rFonts w:ascii="標楷體" w:eastAsia="標楷體" w:hAnsi="標楷體" w:cs="新細明體" w:hint="eastAsia"/>
                <w:szCs w:val="24"/>
              </w:rPr>
              <w:t>6.案名能扼要表達案卷內容，並能涵蓋檔案內容及案情未來發展。</w:t>
            </w:r>
          </w:p>
        </w:tc>
        <w:tc>
          <w:tcPr>
            <w:tcW w:w="0" w:type="auto"/>
            <w:gridSpan w:val="8"/>
            <w:vMerge/>
            <w:tcBorders>
              <w:left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r>
      <w:tr w:rsidR="005C0A8C">
        <w:trPr>
          <w:trHeight w:val="315"/>
        </w:trPr>
        <w:tc>
          <w:tcPr>
            <w:tcW w:w="0" w:type="auto"/>
            <w:vMerge/>
            <w:tcBorders>
              <w:left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0" w:lineRule="atLeast"/>
              <w:jc w:val="both"/>
              <w:rPr>
                <w:rFonts w:ascii="標楷體" w:eastAsia="標楷體" w:hAnsi="標楷體" w:cs="新細明體" w:hint="eastAsia"/>
                <w:szCs w:val="24"/>
              </w:rPr>
            </w:pPr>
            <w:r>
              <w:rPr>
                <w:rFonts w:ascii="標楷體" w:eastAsia="標楷體" w:hAnsi="標楷體" w:cs="新細明體" w:hint="eastAsia"/>
                <w:szCs w:val="24"/>
              </w:rPr>
              <w:t>7.歸檔案件(案件層級)依規定完成編目建檔。</w:t>
            </w:r>
          </w:p>
        </w:tc>
        <w:tc>
          <w:tcPr>
            <w:tcW w:w="0" w:type="auto"/>
            <w:gridSpan w:val="8"/>
            <w:vMerge/>
            <w:tcBorders>
              <w:left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r>
      <w:tr w:rsidR="005C0A8C">
        <w:trPr>
          <w:trHeight w:val="315"/>
        </w:trPr>
        <w:tc>
          <w:tcPr>
            <w:tcW w:w="0" w:type="auto"/>
            <w:vMerge/>
            <w:tcBorders>
              <w:left w:val="single" w:sz="4" w:space="0" w:color="auto"/>
              <w:right w:val="single" w:sz="4" w:space="0" w:color="auto"/>
            </w:tcBorders>
            <w:vAlign w:val="center"/>
          </w:tcPr>
          <w:p w:rsidR="005C0A8C" w:rsidRDefault="005C0A8C">
            <w:pPr>
              <w:widowControl/>
              <w:adjustRightInd/>
              <w:spacing w:line="240" w:lineRule="auto"/>
              <w:rPr>
                <w:rFonts w:ascii="標楷體" w:eastAsia="標楷體" w:hAnsi="標楷體" w:cs="新細明體"/>
                <w:szCs w:val="24"/>
              </w:rPr>
            </w:pPr>
          </w:p>
        </w:tc>
        <w:tc>
          <w:tcPr>
            <w:tcW w:w="2571" w:type="dxa"/>
            <w:tcBorders>
              <w:top w:val="single" w:sz="4" w:space="0" w:color="auto"/>
              <w:left w:val="single" w:sz="4" w:space="0" w:color="auto"/>
              <w:bottom w:val="single" w:sz="4" w:space="0" w:color="auto"/>
              <w:right w:val="single" w:sz="4" w:space="0" w:color="auto"/>
            </w:tcBorders>
            <w:vAlign w:val="center"/>
          </w:tcPr>
          <w:p w:rsidR="005C0A8C" w:rsidRDefault="005C0A8C">
            <w:pPr>
              <w:widowControl/>
              <w:snapToGrid w:val="0"/>
              <w:spacing w:line="270" w:lineRule="atLeast"/>
              <w:jc w:val="both"/>
              <w:rPr>
                <w:rFonts w:ascii="標楷體" w:eastAsia="標楷體" w:hAnsi="標楷體" w:cs="新細明體" w:hint="eastAsia"/>
                <w:szCs w:val="24"/>
              </w:rPr>
            </w:pPr>
            <w:r>
              <w:rPr>
                <w:rFonts w:ascii="標楷體" w:eastAsia="標楷體" w:hAnsi="標楷體" w:cs="新細明體" w:hint="eastAsia"/>
                <w:szCs w:val="24"/>
              </w:rPr>
              <w:t>8.歸檔案件(案卷層級)依規定完成編目建檔。</w:t>
            </w:r>
          </w:p>
        </w:tc>
        <w:tc>
          <w:tcPr>
            <w:tcW w:w="0" w:type="auto"/>
            <w:gridSpan w:val="8"/>
            <w:vMerge/>
            <w:tcBorders>
              <w:left w:val="single" w:sz="4" w:space="0" w:color="auto"/>
              <w:right w:val="single" w:sz="4" w:space="0" w:color="auto"/>
            </w:tcBorders>
            <w:vAlign w:val="center"/>
          </w:tcPr>
          <w:p w:rsidR="005C0A8C" w:rsidRDefault="005C0A8C">
            <w:pPr>
              <w:widowControl/>
              <w:adjustRightInd/>
              <w:spacing w:line="240" w:lineRule="auto"/>
              <w:rPr>
                <w:rFonts w:ascii="標楷體" w:eastAsia="標楷體" w:hAnsi="標楷體" w:cs="新細明體"/>
                <w:szCs w:val="24"/>
              </w:rPr>
            </w:pPr>
          </w:p>
        </w:tc>
      </w:tr>
      <w:tr w:rsidR="005C0A8C">
        <w:trPr>
          <w:trHeight w:val="277"/>
        </w:trPr>
        <w:tc>
          <w:tcPr>
            <w:tcW w:w="0" w:type="auto"/>
            <w:vMerge/>
            <w:tcBorders>
              <w:left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0" w:lineRule="atLeast"/>
              <w:jc w:val="both"/>
              <w:rPr>
                <w:rFonts w:ascii="標楷體" w:eastAsia="標楷體" w:hAnsi="標楷體" w:cs="新細明體" w:hint="eastAsia"/>
                <w:szCs w:val="24"/>
              </w:rPr>
            </w:pPr>
            <w:r>
              <w:rPr>
                <w:rFonts w:ascii="標楷體" w:eastAsia="標楷體" w:hAnsi="標楷體" w:cs="新細明體" w:hint="eastAsia"/>
                <w:szCs w:val="24"/>
              </w:rPr>
              <w:t>9.「案情摘要」扼要描述案卷案情大要內容。</w:t>
            </w:r>
          </w:p>
        </w:tc>
        <w:tc>
          <w:tcPr>
            <w:tcW w:w="0" w:type="auto"/>
            <w:gridSpan w:val="8"/>
            <w:vMerge/>
            <w:tcBorders>
              <w:left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r>
      <w:tr w:rsidR="005C0A8C">
        <w:trPr>
          <w:trHeight w:val="465"/>
        </w:trPr>
        <w:tc>
          <w:tcPr>
            <w:tcW w:w="0" w:type="auto"/>
            <w:vMerge/>
            <w:tcBorders>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0" w:lineRule="atLeast"/>
              <w:jc w:val="both"/>
              <w:rPr>
                <w:rFonts w:ascii="標楷體" w:eastAsia="標楷體" w:hAnsi="標楷體" w:cs="新細明體" w:hint="eastAsia"/>
                <w:szCs w:val="24"/>
              </w:rPr>
            </w:pPr>
            <w:r>
              <w:rPr>
                <w:rFonts w:ascii="標楷體" w:eastAsia="標楷體" w:hAnsi="標楷體" w:cs="新細明體" w:hint="eastAsia"/>
                <w:szCs w:val="24"/>
              </w:rPr>
              <w:t>10.「主題項」妥適運用關鍵詞彙著錄。</w:t>
            </w:r>
          </w:p>
        </w:tc>
        <w:tc>
          <w:tcPr>
            <w:tcW w:w="0" w:type="auto"/>
            <w:gridSpan w:val="8"/>
            <w:vMerge/>
            <w:tcBorders>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r>
      <w:tr w:rsidR="005C0A8C">
        <w:trPr>
          <w:trHeight w:val="321"/>
        </w:trPr>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檔案保存與維護</w:t>
            </w: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0" w:lineRule="atLeast"/>
              <w:jc w:val="both"/>
              <w:rPr>
                <w:rFonts w:ascii="標楷體" w:eastAsia="標楷體" w:hAnsi="標楷體" w:cs="新細明體" w:hint="eastAsia"/>
                <w:szCs w:val="24"/>
              </w:rPr>
            </w:pPr>
            <w:r>
              <w:rPr>
                <w:rFonts w:eastAsia="標楷體" w:hint="eastAsia"/>
                <w:szCs w:val="24"/>
              </w:rPr>
              <w:t>11.</w:t>
            </w:r>
            <w:r>
              <w:rPr>
                <w:rFonts w:ascii="標楷體" w:eastAsia="標楷體" w:hAnsi="標楷體" w:hint="eastAsia"/>
              </w:rPr>
              <w:t>案件整理按目次號由小至大排列。</w:t>
            </w:r>
          </w:p>
        </w:tc>
        <w:tc>
          <w:tcPr>
            <w:tcW w:w="1424" w:type="dxa"/>
            <w:tcBorders>
              <w:top w:val="single" w:sz="4" w:space="0" w:color="auto"/>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1</w:t>
            </w:r>
          </w:p>
        </w:tc>
        <w:tc>
          <w:tcPr>
            <w:tcW w:w="1457" w:type="dxa"/>
            <w:tcBorders>
              <w:top w:val="single" w:sz="4" w:space="0" w:color="auto"/>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2</w:t>
            </w:r>
          </w:p>
        </w:tc>
        <w:tc>
          <w:tcPr>
            <w:tcW w:w="1448" w:type="dxa"/>
            <w:tcBorders>
              <w:top w:val="single" w:sz="4" w:space="0" w:color="auto"/>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5" w:type="dxa"/>
            <w:tcBorders>
              <w:top w:val="single" w:sz="4" w:space="0" w:color="auto"/>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7" w:type="dxa"/>
            <w:tcBorders>
              <w:top w:val="single" w:sz="4" w:space="0" w:color="auto"/>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1</w:t>
            </w:r>
          </w:p>
        </w:tc>
        <w:tc>
          <w:tcPr>
            <w:tcW w:w="1427" w:type="dxa"/>
            <w:tcBorders>
              <w:top w:val="single" w:sz="4" w:space="0" w:color="auto"/>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2</w:t>
            </w:r>
          </w:p>
        </w:tc>
        <w:tc>
          <w:tcPr>
            <w:tcW w:w="1427" w:type="dxa"/>
            <w:tcBorders>
              <w:top w:val="single" w:sz="4" w:space="0" w:color="auto"/>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7" w:type="dxa"/>
            <w:tcBorders>
              <w:top w:val="single" w:sz="4" w:space="0" w:color="auto"/>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r>
      <w:tr w:rsidR="005C0A8C">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nil"/>
              <w:left w:val="single" w:sz="4" w:space="0" w:color="auto"/>
              <w:bottom w:val="single" w:sz="4" w:space="0" w:color="auto"/>
              <w:right w:val="single" w:sz="4" w:space="0" w:color="auto"/>
            </w:tcBorders>
            <w:vAlign w:val="center"/>
            <w:hideMark/>
          </w:tcPr>
          <w:p w:rsidR="005C0A8C" w:rsidRDefault="005C0A8C">
            <w:pPr>
              <w:widowControl/>
              <w:snapToGrid w:val="0"/>
              <w:spacing w:line="270" w:lineRule="atLeast"/>
              <w:jc w:val="both"/>
              <w:rPr>
                <w:rFonts w:ascii="標楷體" w:eastAsia="標楷體" w:hAnsi="標楷體" w:cs="新細明體" w:hint="eastAsia"/>
                <w:szCs w:val="24"/>
              </w:rPr>
            </w:pPr>
            <w:r>
              <w:rPr>
                <w:rFonts w:eastAsia="標楷體" w:hint="eastAsia"/>
                <w:szCs w:val="24"/>
              </w:rPr>
              <w:t>12.</w:t>
            </w:r>
            <w:r>
              <w:rPr>
                <w:rFonts w:ascii="標楷體" w:eastAsia="標楷體" w:hAnsi="標楷體" w:hint="eastAsia"/>
              </w:rPr>
              <w:t>目次表應載事項符合規定。</w:t>
            </w:r>
          </w:p>
        </w:tc>
        <w:tc>
          <w:tcPr>
            <w:tcW w:w="1424"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1</w:t>
            </w:r>
          </w:p>
        </w:tc>
        <w:tc>
          <w:tcPr>
            <w:tcW w:w="145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2</w:t>
            </w:r>
          </w:p>
        </w:tc>
        <w:tc>
          <w:tcPr>
            <w:tcW w:w="1448"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5"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1</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2</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r>
      <w:tr w:rsidR="005C0A8C">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nil"/>
              <w:left w:val="single" w:sz="4" w:space="0" w:color="auto"/>
              <w:bottom w:val="single" w:sz="4" w:space="0" w:color="auto"/>
              <w:right w:val="single" w:sz="4" w:space="0" w:color="auto"/>
            </w:tcBorders>
            <w:vAlign w:val="center"/>
            <w:hideMark/>
          </w:tcPr>
          <w:p w:rsidR="005C0A8C" w:rsidRDefault="005C0A8C">
            <w:pPr>
              <w:widowControl/>
              <w:snapToGrid w:val="0"/>
              <w:spacing w:line="270" w:lineRule="atLeast"/>
              <w:jc w:val="both"/>
              <w:rPr>
                <w:rFonts w:ascii="標楷體" w:eastAsia="標楷體" w:hAnsi="標楷體" w:cs="新細明體" w:hint="eastAsia"/>
                <w:szCs w:val="24"/>
              </w:rPr>
            </w:pPr>
            <w:r>
              <w:rPr>
                <w:rFonts w:eastAsia="標楷體" w:hint="eastAsia"/>
                <w:szCs w:val="24"/>
              </w:rPr>
              <w:t>13.</w:t>
            </w:r>
            <w:r>
              <w:rPr>
                <w:rFonts w:ascii="標楷體" w:eastAsia="標楷體" w:hAnsi="標楷體" w:hint="eastAsia"/>
              </w:rPr>
              <w:t>各案件規格大小符合公文用紙。</w:t>
            </w:r>
          </w:p>
        </w:tc>
        <w:tc>
          <w:tcPr>
            <w:tcW w:w="1424"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1</w:t>
            </w:r>
          </w:p>
        </w:tc>
        <w:tc>
          <w:tcPr>
            <w:tcW w:w="145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2</w:t>
            </w:r>
          </w:p>
        </w:tc>
        <w:tc>
          <w:tcPr>
            <w:tcW w:w="1448"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5"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1</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2</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r>
      <w:tr w:rsidR="005C0A8C">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nil"/>
              <w:left w:val="single" w:sz="4" w:space="0" w:color="auto"/>
              <w:bottom w:val="nil"/>
              <w:right w:val="single" w:sz="4" w:space="0" w:color="auto"/>
            </w:tcBorders>
            <w:vAlign w:val="center"/>
            <w:hideMark/>
          </w:tcPr>
          <w:p w:rsidR="005C0A8C" w:rsidRDefault="005C0A8C">
            <w:pPr>
              <w:widowControl/>
              <w:snapToGrid w:val="0"/>
              <w:spacing w:line="270" w:lineRule="atLeast"/>
              <w:jc w:val="both"/>
              <w:rPr>
                <w:rFonts w:ascii="標楷體" w:eastAsia="標楷體" w:hAnsi="標楷體" w:cs="新細明體" w:hint="eastAsia"/>
                <w:szCs w:val="24"/>
              </w:rPr>
            </w:pPr>
            <w:r>
              <w:rPr>
                <w:rFonts w:ascii="標楷體" w:eastAsia="標楷體" w:hAnsi="標楷體" w:cs="新細明體" w:hint="eastAsia"/>
                <w:szCs w:val="24"/>
              </w:rPr>
              <w:t>14.永久保存檔案依規定辦理裝訂。</w:t>
            </w:r>
          </w:p>
        </w:tc>
        <w:tc>
          <w:tcPr>
            <w:tcW w:w="1424"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5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3</w:t>
            </w:r>
          </w:p>
        </w:tc>
        <w:tc>
          <w:tcPr>
            <w:tcW w:w="1448"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5"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3</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c>
          <w:tcPr>
            <w:tcW w:w="1427" w:type="dxa"/>
            <w:tcBorders>
              <w:top w:val="nil"/>
              <w:left w:val="nil"/>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hint="eastAsia"/>
              </w:rPr>
              <w:t>0</w:t>
            </w:r>
          </w:p>
        </w:tc>
      </w:tr>
      <w:tr w:rsidR="005C0A8C">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both"/>
              <w:rPr>
                <w:rFonts w:ascii="標楷體" w:eastAsia="標楷體" w:hAnsi="標楷體" w:cs="新細明體" w:hint="eastAsia"/>
                <w:szCs w:val="24"/>
              </w:rPr>
            </w:pPr>
            <w:r>
              <w:rPr>
                <w:rFonts w:ascii="標楷體" w:eastAsia="標楷體" w:hAnsi="標楷體" w:cs="新細明體" w:hint="eastAsia"/>
                <w:szCs w:val="24"/>
              </w:rPr>
              <w:t>15.受損檔案處置辦理情形。</w:t>
            </w:r>
          </w:p>
        </w:tc>
        <w:tc>
          <w:tcPr>
            <w:tcW w:w="11462" w:type="dxa"/>
            <w:gridSpan w:val="8"/>
            <w:tcBorders>
              <w:top w:val="single" w:sz="4" w:space="0" w:color="auto"/>
              <w:left w:val="nil"/>
              <w:bottom w:val="single" w:sz="4" w:space="0" w:color="auto"/>
              <w:right w:val="single" w:sz="4" w:space="0" w:color="auto"/>
            </w:tcBorders>
            <w:vAlign w:val="center"/>
            <w:hideMark/>
          </w:tcPr>
          <w:p w:rsidR="005C0A8C" w:rsidRDefault="005C0A8C">
            <w:pPr>
              <w:widowControl/>
              <w:snapToGrid w:val="0"/>
              <w:spacing w:line="276" w:lineRule="auto"/>
              <w:ind w:left="240" w:hangingChars="100" w:hanging="240"/>
              <w:rPr>
                <w:rFonts w:ascii="標楷體" w:eastAsia="標楷體" w:hAnsi="標楷體" w:hint="eastAsia"/>
              </w:rPr>
            </w:pPr>
            <w:r>
              <w:rPr>
                <w:rFonts w:ascii="標楷體" w:eastAsia="標楷體" w:hAnsi="標楷體" w:hint="eastAsia"/>
              </w:rPr>
              <w:t>1.請機關就各類型受損檔案進行造冊，將抽檢各類型受損檔案中分屬不同分類號、不同年代之檔案至少6案，每案至少抽1卷查核，如各類型受損檔案未超過6案，則全檢。</w:t>
            </w:r>
          </w:p>
          <w:p w:rsidR="005C0A8C" w:rsidRDefault="005C0A8C">
            <w:pPr>
              <w:widowControl/>
              <w:snapToGrid w:val="0"/>
              <w:spacing w:line="276" w:lineRule="auto"/>
              <w:ind w:left="240" w:hangingChars="100" w:hanging="240"/>
              <w:rPr>
                <w:rFonts w:ascii="標楷體" w:eastAsia="標楷體" w:hAnsi="標楷體" w:cs="新細明體" w:hint="eastAsia"/>
                <w:szCs w:val="24"/>
              </w:rPr>
            </w:pPr>
            <w:r>
              <w:rPr>
                <w:rFonts w:ascii="標楷體" w:eastAsia="標楷體" w:hAnsi="標楷體" w:hint="eastAsia"/>
              </w:rPr>
              <w:t>2.如無受損檔案，需抽檢各類型檔案中分屬不同分類號、不同年代之檔案至少6案(同項目11)，每案至少抽1卷查核。</w:t>
            </w:r>
          </w:p>
        </w:tc>
      </w:tr>
      <w:tr w:rsidR="005C0A8C">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tcBorders>
              <w:top w:val="nil"/>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both"/>
              <w:rPr>
                <w:rFonts w:ascii="標楷體" w:eastAsia="標楷體" w:hAnsi="標楷體" w:cs="新細明體" w:hint="eastAsia"/>
                <w:szCs w:val="24"/>
              </w:rPr>
            </w:pPr>
            <w:r>
              <w:rPr>
                <w:rFonts w:ascii="標楷體" w:eastAsia="標楷體" w:hAnsi="標楷體" w:cs="新細明體" w:hint="eastAsia"/>
                <w:szCs w:val="24"/>
              </w:rPr>
              <w:t>16.檔案依檔號大小排架。</w:t>
            </w:r>
          </w:p>
        </w:tc>
        <w:tc>
          <w:tcPr>
            <w:tcW w:w="11462" w:type="dxa"/>
            <w:gridSpan w:val="8"/>
            <w:tcBorders>
              <w:top w:val="single" w:sz="4" w:space="0" w:color="auto"/>
              <w:left w:val="nil"/>
              <w:bottom w:val="single" w:sz="4" w:space="0" w:color="auto"/>
              <w:right w:val="single" w:sz="4" w:space="0" w:color="auto"/>
            </w:tcBorders>
            <w:vAlign w:val="center"/>
            <w:hideMark/>
          </w:tcPr>
          <w:p w:rsidR="005C0A8C" w:rsidRDefault="005C0A8C">
            <w:pPr>
              <w:widowControl/>
              <w:snapToGrid w:val="0"/>
              <w:spacing w:line="276" w:lineRule="auto"/>
              <w:rPr>
                <w:rFonts w:ascii="標楷體" w:eastAsia="標楷體" w:hAnsi="標楷體" w:cs="新細明體" w:hint="eastAsia"/>
                <w:szCs w:val="24"/>
              </w:rPr>
            </w:pPr>
            <w:r>
              <w:rPr>
                <w:rFonts w:ascii="標楷體" w:eastAsia="標楷體" w:hAnsi="標楷體" w:hint="eastAsia"/>
              </w:rPr>
              <w:t>查檢永久及定期檔案架區各至少2連排架狀況。</w:t>
            </w:r>
          </w:p>
        </w:tc>
      </w:tr>
      <w:tr w:rsidR="005C0A8C">
        <w:trPr>
          <w:trHeight w:val="302"/>
        </w:trPr>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rPr>
                <w:rFonts w:ascii="標楷體" w:eastAsia="標楷體" w:hAnsi="標楷體" w:cs="新細明體" w:hint="eastAsia"/>
                <w:szCs w:val="24"/>
              </w:rPr>
            </w:pPr>
            <w:r>
              <w:rPr>
                <w:rFonts w:ascii="標楷體" w:eastAsia="標楷體" w:hAnsi="標楷體" w:cs="新細明體" w:hint="eastAsia"/>
                <w:szCs w:val="24"/>
              </w:rPr>
              <w:t>檔案鑑定與清理</w:t>
            </w:r>
          </w:p>
        </w:tc>
        <w:tc>
          <w:tcPr>
            <w:tcW w:w="2571" w:type="dxa"/>
            <w:vMerge w:val="restart"/>
            <w:tcBorders>
              <w:top w:val="single" w:sz="4" w:space="0" w:color="auto"/>
              <w:left w:val="single" w:sz="4" w:space="0" w:color="auto"/>
              <w:bottom w:val="single" w:sz="4" w:space="0" w:color="auto"/>
              <w:right w:val="single" w:sz="4" w:space="0" w:color="auto"/>
            </w:tcBorders>
            <w:hideMark/>
          </w:tcPr>
          <w:p w:rsidR="005C0A8C" w:rsidRDefault="005C0A8C">
            <w:pPr>
              <w:widowControl/>
              <w:snapToGrid w:val="0"/>
              <w:spacing w:line="276" w:lineRule="auto"/>
              <w:jc w:val="both"/>
              <w:rPr>
                <w:rFonts w:ascii="標楷體" w:eastAsia="標楷體" w:hAnsi="標楷體" w:cs="新細明體" w:hint="eastAsia"/>
                <w:szCs w:val="24"/>
              </w:rPr>
            </w:pPr>
            <w:r>
              <w:rPr>
                <w:rFonts w:ascii="標楷體" w:eastAsia="標楷體" w:hAnsi="標楷體" w:cs="新細明體"/>
                <w:szCs w:val="24"/>
              </w:rPr>
              <w:t>29</w:t>
            </w:r>
            <w:r>
              <w:rPr>
                <w:rFonts w:ascii="標楷體" w:eastAsia="標楷體" w:hAnsi="標楷體" w:cs="新細明體" w:hint="eastAsia"/>
                <w:szCs w:val="24"/>
              </w:rPr>
              <w:t>.檔案移轉前依規劃時程辦理前置作業。</w:t>
            </w: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 w:val="23"/>
                <w:szCs w:val="23"/>
              </w:rPr>
            </w:pPr>
            <w:r>
              <w:rPr>
                <w:rFonts w:ascii="標楷體" w:eastAsia="標楷體" w:hAnsi="標楷體" w:cs="新細明體" w:hint="eastAsia"/>
                <w:sz w:val="23"/>
                <w:szCs w:val="23"/>
              </w:rPr>
              <w:t>超過200案以上者，抽檢</w:t>
            </w:r>
          </w:p>
          <w:p w:rsidR="005C0A8C" w:rsidRDefault="005C0A8C">
            <w:pPr>
              <w:widowControl/>
              <w:snapToGrid w:val="0"/>
              <w:spacing w:line="276" w:lineRule="auto"/>
              <w:jc w:val="center"/>
              <w:rPr>
                <w:rFonts w:ascii="標楷體" w:eastAsia="標楷體" w:hAnsi="標楷體" w:cs="新細明體" w:hint="eastAsia"/>
                <w:sz w:val="23"/>
                <w:szCs w:val="23"/>
              </w:rPr>
            </w:pPr>
            <w:r>
              <w:rPr>
                <w:rFonts w:ascii="標楷體" w:eastAsia="標楷體" w:hAnsi="標楷體" w:cs="新細明體" w:hint="eastAsia"/>
                <w:sz w:val="23"/>
                <w:szCs w:val="23"/>
              </w:rPr>
              <w:t>5案</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200案以下者，抽檢3案</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8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3案以下(含)者，全部查檢</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超過1,000件者，抽檢</w:t>
            </w:r>
          </w:p>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20件</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1,000件以下者，抽檢</w:t>
            </w:r>
          </w:p>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10件</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10件以下（含）者，</w:t>
            </w:r>
          </w:p>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全部查檢</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 xml:space="preserve">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7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vMerge w:val="restart"/>
            <w:tcBorders>
              <w:top w:val="single" w:sz="4" w:space="0" w:color="auto"/>
              <w:left w:val="single" w:sz="4" w:space="0" w:color="auto"/>
              <w:bottom w:val="single" w:sz="4" w:space="0" w:color="auto"/>
              <w:right w:val="single" w:sz="4" w:space="0" w:color="auto"/>
            </w:tcBorders>
            <w:hideMark/>
          </w:tcPr>
          <w:p w:rsidR="005C0A8C" w:rsidRDefault="005C0A8C">
            <w:pPr>
              <w:widowControl/>
              <w:snapToGrid w:val="0"/>
              <w:spacing w:line="276" w:lineRule="auto"/>
              <w:jc w:val="both"/>
              <w:rPr>
                <w:rFonts w:ascii="標楷體" w:eastAsia="標楷體" w:hAnsi="標楷體" w:cs="新細明體" w:hint="eastAsia"/>
                <w:szCs w:val="24"/>
              </w:rPr>
            </w:pPr>
            <w:r>
              <w:rPr>
                <w:rFonts w:ascii="標楷體" w:eastAsia="標楷體" w:hAnsi="標楷體" w:cs="新細明體"/>
                <w:szCs w:val="24"/>
              </w:rPr>
              <w:t>30</w:t>
            </w:r>
            <w:r>
              <w:rPr>
                <w:rFonts w:ascii="標楷體" w:eastAsia="標楷體" w:hAnsi="標楷體" w:cs="新細明體" w:hint="eastAsia"/>
                <w:szCs w:val="24"/>
              </w:rPr>
              <w:t>.機密檔案移轉前依規定辦理機密等級檢討。</w:t>
            </w: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80" w:lineRule="exact"/>
              <w:jc w:val="center"/>
              <w:rPr>
                <w:rFonts w:ascii="標楷體" w:eastAsia="標楷體" w:hAnsi="標楷體" w:cs="新細明體" w:hint="eastAsia"/>
                <w:szCs w:val="24"/>
              </w:rPr>
            </w:pPr>
            <w:r>
              <w:rPr>
                <w:rFonts w:ascii="標楷體" w:eastAsia="標楷體" w:hAnsi="標楷體" w:cs="新細明體" w:hint="eastAsia"/>
                <w:szCs w:val="24"/>
              </w:rPr>
              <w:t>超過1,000案以上者，抽檢20案</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80" w:lineRule="exact"/>
              <w:jc w:val="center"/>
              <w:rPr>
                <w:rFonts w:ascii="標楷體" w:eastAsia="標楷體" w:hAnsi="標楷體" w:cs="新細明體" w:hint="eastAsia"/>
                <w:szCs w:val="24"/>
              </w:rPr>
            </w:pPr>
            <w:r>
              <w:rPr>
                <w:rFonts w:ascii="標楷體" w:eastAsia="標楷體" w:hAnsi="標楷體" w:cs="新細明體" w:hint="eastAsia"/>
                <w:szCs w:val="24"/>
              </w:rPr>
              <w:t>1,000案以下者，抽檢10案</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80" w:lineRule="exact"/>
              <w:jc w:val="center"/>
              <w:rPr>
                <w:rFonts w:ascii="標楷體" w:eastAsia="標楷體" w:hAnsi="標楷體" w:cs="新細明體" w:hint="eastAsia"/>
                <w:szCs w:val="24"/>
              </w:rPr>
            </w:pPr>
            <w:r>
              <w:rPr>
                <w:rFonts w:ascii="標楷體" w:eastAsia="標楷體" w:hAnsi="標楷體" w:cs="新細明體" w:hint="eastAsia"/>
                <w:szCs w:val="24"/>
              </w:rPr>
              <w:t>10案以下(含)者，全部查檢</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276" w:lineRule="auto"/>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2571" w:type="dxa"/>
            <w:vMerge w:val="restart"/>
            <w:tcBorders>
              <w:top w:val="single" w:sz="4" w:space="0" w:color="auto"/>
              <w:left w:val="single" w:sz="4" w:space="0" w:color="auto"/>
              <w:bottom w:val="single" w:sz="4" w:space="0" w:color="auto"/>
              <w:right w:val="single" w:sz="4" w:space="0" w:color="auto"/>
            </w:tcBorders>
            <w:hideMark/>
          </w:tcPr>
          <w:p w:rsidR="005C0A8C" w:rsidRDefault="005C0A8C">
            <w:pPr>
              <w:widowControl/>
              <w:snapToGrid w:val="0"/>
              <w:spacing w:line="276" w:lineRule="auto"/>
              <w:jc w:val="both"/>
              <w:rPr>
                <w:rFonts w:ascii="標楷體" w:eastAsia="標楷體" w:hAnsi="標楷體" w:cs="新細明體" w:hint="eastAsia"/>
                <w:szCs w:val="24"/>
              </w:rPr>
            </w:pPr>
            <w:r>
              <w:rPr>
                <w:rFonts w:ascii="標楷體" w:eastAsia="標楷體" w:hAnsi="標楷體" w:cs="新細明體"/>
                <w:szCs w:val="24"/>
              </w:rPr>
              <w:t>31</w:t>
            </w:r>
            <w:r>
              <w:rPr>
                <w:rFonts w:ascii="標楷體" w:eastAsia="標楷體" w:hAnsi="標楷體" w:cs="新細明體" w:hint="eastAsia"/>
                <w:szCs w:val="24"/>
              </w:rPr>
              <w:t>.檔案移轉後依規定完成移轉註記。</w:t>
            </w: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szCs w:val="24"/>
              </w:rPr>
            </w:pPr>
            <w:r>
              <w:rPr>
                <w:rFonts w:ascii="標楷體" w:eastAsia="標楷體" w:hAnsi="標楷體" w:cs="新細明體" w:hint="eastAsia"/>
                <w:szCs w:val="24"/>
              </w:rPr>
              <w:t>超過200案以上者，至少</w:t>
            </w:r>
          </w:p>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抽檢40案</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200案以下(含)者，至少抽檢20案</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20案以下(含)者，全部查檢</w:t>
            </w:r>
          </w:p>
        </w:tc>
        <w:tc>
          <w:tcPr>
            <w:tcW w:w="1448"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454"/>
        </w:trPr>
        <w:tc>
          <w:tcPr>
            <w:tcW w:w="0" w:type="auto"/>
            <w:vMerge/>
            <w:tcBorders>
              <w:top w:val="single" w:sz="4" w:space="0" w:color="auto"/>
              <w:left w:val="single" w:sz="4" w:space="0" w:color="auto"/>
              <w:bottom w:val="single" w:sz="4" w:space="0" w:color="auto"/>
              <w:right w:val="single" w:sz="4" w:space="0" w:color="auto"/>
            </w:tcBorders>
            <w:vAlign w:val="center"/>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超過1,000件者，至少抽檢200件</w:t>
            </w:r>
          </w:p>
        </w:tc>
        <w:tc>
          <w:tcPr>
            <w:tcW w:w="1448" w:type="dxa"/>
            <w:tcBorders>
              <w:top w:val="single" w:sz="4" w:space="0" w:color="auto"/>
              <w:left w:val="single" w:sz="4" w:space="0" w:color="auto"/>
              <w:bottom w:val="single" w:sz="4" w:space="0" w:color="auto"/>
              <w:right w:val="single" w:sz="4" w:space="0" w:color="auto"/>
            </w:tcBorders>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454"/>
        </w:trPr>
        <w:tc>
          <w:tcPr>
            <w:tcW w:w="0" w:type="auto"/>
            <w:vMerge/>
            <w:tcBorders>
              <w:top w:val="single" w:sz="4" w:space="0" w:color="auto"/>
              <w:left w:val="single" w:sz="4" w:space="0" w:color="auto"/>
              <w:bottom w:val="single" w:sz="4" w:space="0" w:color="auto"/>
              <w:right w:val="single" w:sz="4" w:space="0" w:color="auto"/>
            </w:tcBorders>
            <w:vAlign w:val="center"/>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1</w:t>
            </w:r>
            <w:r>
              <w:rPr>
                <w:rFonts w:ascii="標楷體" w:eastAsia="標楷體" w:hAnsi="標楷體" w:cs="新細明體"/>
                <w:szCs w:val="24"/>
              </w:rPr>
              <w:t>000件</w:t>
            </w:r>
            <w:r>
              <w:rPr>
                <w:rFonts w:ascii="標楷體" w:eastAsia="標楷體" w:hAnsi="標楷體" w:cs="新細明體" w:hint="eastAsia"/>
                <w:szCs w:val="24"/>
              </w:rPr>
              <w:t>(含)以下者，至少抽檢1</w:t>
            </w:r>
            <w:r>
              <w:rPr>
                <w:rFonts w:ascii="標楷體" w:eastAsia="標楷體" w:hAnsi="標楷體" w:cs="新細明體"/>
                <w:szCs w:val="24"/>
              </w:rPr>
              <w:t>00件</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36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Cs w:val="24"/>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40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400" w:lineRule="exact"/>
              <w:jc w:val="center"/>
              <w:rPr>
                <w:rFonts w:ascii="標楷體" w:eastAsia="標楷體" w:hAnsi="標楷體" w:cs="新細明體" w:hint="eastAsia"/>
                <w:szCs w:val="24"/>
              </w:rPr>
            </w:pPr>
            <w:r>
              <w:rPr>
                <w:rFonts w:ascii="標楷體" w:eastAsia="標楷體" w:hAnsi="標楷體" w:cs="新細明體" w:hint="eastAsia"/>
                <w:szCs w:val="24"/>
              </w:rPr>
              <w:t>1</w:t>
            </w:r>
            <w:r>
              <w:rPr>
                <w:rFonts w:ascii="標楷體" w:eastAsia="標楷體" w:hAnsi="標楷體" w:cs="新細明體"/>
                <w:szCs w:val="24"/>
              </w:rPr>
              <w:t>00件</w:t>
            </w:r>
            <w:r>
              <w:rPr>
                <w:rFonts w:ascii="標楷體" w:eastAsia="標楷體" w:hAnsi="標楷體" w:cs="新細明體" w:hint="eastAsia"/>
                <w:szCs w:val="24"/>
              </w:rPr>
              <w:t>(含)以下者，全部查檢</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40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40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40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40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40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5C0A8C" w:rsidRDefault="005C0A8C">
            <w:pPr>
              <w:widowControl/>
              <w:snapToGrid w:val="0"/>
              <w:spacing w:line="400" w:lineRule="exact"/>
              <w:jc w:val="center"/>
              <w:rPr>
                <w:rFonts w:ascii="標楷體" w:eastAsia="標楷體" w:hAnsi="標楷體" w:cs="新細明體" w:hint="eastAsia"/>
                <w:szCs w:val="24"/>
              </w:rPr>
            </w:pPr>
            <w:r>
              <w:rPr>
                <w:rFonts w:ascii="標楷體" w:eastAsia="標楷體" w:hAnsi="標楷體" w:cs="新細明體" w:hint="eastAsia"/>
                <w:szCs w:val="24"/>
              </w:rPr>
              <w:t>0</w:t>
            </w:r>
          </w:p>
        </w:tc>
      </w:tr>
      <w:tr w:rsidR="005C0A8C">
        <w:trPr>
          <w:trHeight w:val="573"/>
        </w:trPr>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400" w:lineRule="exact"/>
              <w:jc w:val="center"/>
              <w:rPr>
                <w:rFonts w:ascii="標楷體" w:eastAsia="標楷體" w:hAnsi="標楷體" w:cs="新細明體" w:hint="eastAsia"/>
                <w:szCs w:val="24"/>
              </w:rPr>
            </w:pPr>
            <w:r>
              <w:rPr>
                <w:rFonts w:ascii="標楷體" w:eastAsia="標楷體" w:hAnsi="標楷體" w:cs="新細明體" w:hint="eastAsia"/>
                <w:szCs w:val="24"/>
              </w:rPr>
              <w:t>機密檔案管理</w:t>
            </w: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400" w:lineRule="exact"/>
              <w:jc w:val="both"/>
              <w:rPr>
                <w:rFonts w:ascii="標楷體" w:eastAsia="標楷體" w:hAnsi="標楷體" w:cs="新細明體" w:hint="eastAsia"/>
                <w:szCs w:val="24"/>
              </w:rPr>
            </w:pPr>
            <w:r>
              <w:rPr>
                <w:rFonts w:ascii="標楷體" w:eastAsia="標楷體" w:hAnsi="標楷體" w:cs="新細明體" w:hint="eastAsia"/>
                <w:szCs w:val="24"/>
              </w:rPr>
              <w:t>38.機密文書歸檔以機密檔案專用封套封裝並依規定記載應載事項。</w:t>
            </w:r>
          </w:p>
        </w:tc>
        <w:tc>
          <w:tcPr>
            <w:tcW w:w="11462" w:type="dxa"/>
            <w:gridSpan w:val="8"/>
            <w:tcBorders>
              <w:top w:val="single" w:sz="4" w:space="0" w:color="auto"/>
              <w:left w:val="single" w:sz="4" w:space="0" w:color="auto"/>
              <w:bottom w:val="single" w:sz="4" w:space="0" w:color="auto"/>
              <w:right w:val="single" w:sz="4" w:space="0" w:color="auto"/>
            </w:tcBorders>
            <w:vAlign w:val="center"/>
          </w:tcPr>
          <w:p w:rsidR="005C0A8C" w:rsidRDefault="005C0A8C">
            <w:pPr>
              <w:widowControl/>
              <w:snapToGrid w:val="0"/>
              <w:spacing w:line="400" w:lineRule="exact"/>
              <w:rPr>
                <w:rFonts w:ascii="標楷體" w:eastAsia="標楷體" w:hAnsi="標楷體" w:cs="新細明體" w:hint="eastAsia"/>
                <w:szCs w:val="24"/>
              </w:rPr>
            </w:pPr>
            <w:r>
              <w:rPr>
                <w:rFonts w:ascii="標楷體" w:eastAsia="標楷體" w:hAnsi="標楷體" w:cs="新細明體" w:hint="eastAsia"/>
                <w:szCs w:val="24"/>
              </w:rPr>
              <w:t>抽檢20件機密檔案，20件以下(含)者，全部查檢。</w:t>
            </w:r>
          </w:p>
        </w:tc>
      </w:tr>
      <w:tr w:rsidR="005C0A8C">
        <w:trPr>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adjustRightInd/>
              <w:spacing w:line="400" w:lineRule="exact"/>
              <w:rPr>
                <w:rFonts w:ascii="標楷體" w:eastAsia="標楷體" w:hAnsi="標楷體" w:cs="新細明體"/>
                <w:szCs w:val="24"/>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5C0A8C" w:rsidRDefault="005C0A8C">
            <w:pPr>
              <w:widowControl/>
              <w:snapToGrid w:val="0"/>
              <w:spacing w:line="400" w:lineRule="exact"/>
              <w:rPr>
                <w:rFonts w:ascii="標楷體" w:eastAsia="標楷體" w:hAnsi="標楷體" w:cs="新細明體" w:hint="eastAsia"/>
                <w:szCs w:val="24"/>
              </w:rPr>
            </w:pPr>
            <w:r>
              <w:rPr>
                <w:rFonts w:ascii="標楷體" w:eastAsia="標楷體" w:hAnsi="標楷體" w:cs="新細明體" w:hint="eastAsia"/>
                <w:szCs w:val="24"/>
              </w:rPr>
              <w:t>40.檢討辦理機密等級變更或解密事宜。</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5C0A8C" w:rsidRDefault="005C0A8C">
            <w:pPr>
              <w:widowControl/>
              <w:adjustRightInd/>
              <w:spacing w:line="400" w:lineRule="exact"/>
              <w:rPr>
                <w:rFonts w:ascii="標楷體" w:eastAsia="標楷體" w:hAnsi="標楷體" w:cs="新細明體"/>
                <w:szCs w:val="24"/>
              </w:rPr>
            </w:pPr>
            <w:r>
              <w:rPr>
                <w:rFonts w:ascii="標楷體" w:eastAsia="標楷體" w:hAnsi="標楷體" w:cs="新細明體" w:hint="eastAsia"/>
                <w:szCs w:val="24"/>
              </w:rPr>
              <w:t>抽檢完成解密作業之檔案目錄修正情形至少20件，20件以下(含)者，全部查檢</w:t>
            </w:r>
          </w:p>
        </w:tc>
      </w:tr>
    </w:tbl>
    <w:p w:rsidR="005C0A8C" w:rsidRDefault="005C0A8C">
      <w:pPr>
        <w:pStyle w:val="HTML"/>
        <w:shd w:val="clear" w:color="auto" w:fill="FFFFFF"/>
        <w:spacing w:line="400" w:lineRule="exact"/>
        <w:jc w:val="both"/>
        <w:rPr>
          <w:rFonts w:ascii="標楷體" w:eastAsia="標楷體" w:hAnsi="標楷體"/>
          <w:b/>
          <w:sz w:val="28"/>
          <w:szCs w:val="28"/>
        </w:rPr>
      </w:pPr>
    </w:p>
    <w:p w:rsidR="005C0A8C" w:rsidRDefault="005C0A8C">
      <w:pPr>
        <w:pStyle w:val="HTML"/>
        <w:shd w:val="clear" w:color="auto" w:fill="FFFFFF"/>
        <w:spacing w:line="400" w:lineRule="exact"/>
        <w:jc w:val="both"/>
        <w:rPr>
          <w:rFonts w:ascii="Times New Roman" w:eastAsia="標楷體" w:hAnsi="Times New Roman" w:hint="eastAsia"/>
          <w:sz w:val="28"/>
          <w:szCs w:val="28"/>
        </w:rPr>
      </w:pPr>
      <w:r>
        <w:rPr>
          <w:rFonts w:ascii="標楷體" w:eastAsia="標楷體" w:hAnsi="標楷體" w:hint="eastAsia"/>
          <w:b/>
          <w:sz w:val="28"/>
          <w:szCs w:val="28"/>
        </w:rPr>
        <w:t>備註：</w:t>
      </w:r>
      <w:r>
        <w:rPr>
          <w:rFonts w:ascii="Times New Roman" w:eastAsia="標楷體" w:hAnsi="Times New Roman" w:hint="eastAsia"/>
          <w:sz w:val="28"/>
          <w:szCs w:val="28"/>
        </w:rPr>
        <w:t>本表所列為各考評項目之最低抽檢數量，請考評機關依受評機關實際檔案保管情形酌情增加。</w:t>
      </w:r>
    </w:p>
    <w:p w:rsidR="005C0A8C" w:rsidRDefault="005C0A8C">
      <w:pPr>
        <w:widowControl/>
        <w:tabs>
          <w:tab w:val="left" w:pos="480"/>
        </w:tabs>
        <w:adjustRightInd/>
        <w:spacing w:line="276" w:lineRule="auto"/>
        <w:rPr>
          <w:rFonts w:eastAsia="標楷體"/>
          <w:sz w:val="28"/>
          <w:szCs w:val="28"/>
          <w:lang w:val="x-none"/>
        </w:rPr>
        <w:sectPr w:rsidR="005C0A8C">
          <w:pgSz w:w="16840" w:h="11907" w:orient="landscape"/>
          <w:pgMar w:top="1701" w:right="1440" w:bottom="1701" w:left="1134" w:header="851" w:footer="374" w:gutter="0"/>
          <w:cols w:space="720"/>
        </w:sectPr>
      </w:pPr>
    </w:p>
    <w:p w:rsidR="005C0A8C" w:rsidRDefault="005C0A8C">
      <w:pPr>
        <w:pStyle w:val="HTML"/>
        <w:shd w:val="clear" w:color="auto" w:fill="FFFFFF"/>
        <w:spacing w:line="480" w:lineRule="exact"/>
        <w:ind w:left="378" w:hangingChars="135" w:hanging="378"/>
        <w:outlineLvl w:val="1"/>
        <w:rPr>
          <w:rFonts w:ascii="Times New Roman" w:eastAsia="標楷體" w:hAnsi="Times New Roman"/>
          <w:b/>
          <w:sz w:val="28"/>
          <w:szCs w:val="28"/>
        </w:rPr>
      </w:pPr>
      <w:bookmarkStart w:id="48" w:name="_Toc138778395"/>
      <w:r>
        <w:rPr>
          <w:rFonts w:ascii="Times New Roman" w:eastAsia="標楷體" w:hAnsi="Times New Roman" w:hint="eastAsia"/>
          <w:b/>
          <w:sz w:val="28"/>
          <w:szCs w:val="28"/>
        </w:rPr>
        <w:lastRenderedPageBreak/>
        <w:t>附件</w:t>
      </w:r>
      <w:r>
        <w:rPr>
          <w:rFonts w:ascii="Times New Roman" w:eastAsia="標楷體" w:hAnsi="Times New Roman"/>
          <w:b/>
          <w:sz w:val="28"/>
          <w:szCs w:val="28"/>
        </w:rPr>
        <w:t>9-</w:t>
      </w:r>
      <w:r>
        <w:rPr>
          <w:rFonts w:ascii="Times New Roman" w:eastAsia="標楷體" w:hAnsi="Times New Roman" w:hint="eastAsia"/>
          <w:b/>
          <w:sz w:val="28"/>
          <w:szCs w:val="28"/>
        </w:rPr>
        <w:t>考評發現撰寫</w:t>
      </w:r>
      <w:r>
        <w:rPr>
          <w:rFonts w:ascii="Times New Roman" w:eastAsia="標楷體" w:hAnsi="Times New Roman"/>
          <w:b/>
          <w:sz w:val="28"/>
          <w:szCs w:val="28"/>
        </w:rPr>
        <w:t>(</w:t>
      </w:r>
      <w:r>
        <w:rPr>
          <w:rFonts w:ascii="Times New Roman" w:eastAsia="標楷體" w:hAnsi="Times New Roman" w:hint="eastAsia"/>
          <w:b/>
          <w:sz w:val="28"/>
          <w:szCs w:val="28"/>
        </w:rPr>
        <w:t>參考範例</w:t>
      </w:r>
      <w:r>
        <w:rPr>
          <w:rFonts w:ascii="Times New Roman" w:eastAsia="標楷體" w:hAnsi="Times New Roman"/>
          <w:b/>
          <w:sz w:val="28"/>
          <w:szCs w:val="28"/>
        </w:rPr>
        <w:t>)</w:t>
      </w:r>
      <w:bookmarkEnd w:id="48"/>
    </w:p>
    <w:p w:rsidR="005C0A8C" w:rsidRDefault="005C0A8C">
      <w:pPr>
        <w:pStyle w:val="HTML"/>
        <w:shd w:val="clear" w:color="auto" w:fill="FFFFFF"/>
        <w:spacing w:line="480" w:lineRule="exact"/>
        <w:ind w:left="378" w:hangingChars="135" w:hanging="378"/>
        <w:rPr>
          <w:rFonts w:ascii="Times New Roman" w:eastAsia="標楷體" w:hAnsi="Times New Roman"/>
          <w:b/>
          <w:sz w:val="28"/>
          <w:szCs w:val="28"/>
        </w:rPr>
      </w:pPr>
    </w:p>
    <w:tbl>
      <w:tblPr>
        <w:tblW w:w="10396" w:type="dxa"/>
        <w:jc w:val="center"/>
        <w:tblCellMar>
          <w:left w:w="28" w:type="dxa"/>
          <w:right w:w="28" w:type="dxa"/>
        </w:tblCellMar>
        <w:tblLook w:val="04A0" w:firstRow="1" w:lastRow="0" w:firstColumn="1" w:lastColumn="0" w:noHBand="0" w:noVBand="1"/>
      </w:tblPr>
      <w:tblGrid>
        <w:gridCol w:w="1135"/>
        <w:gridCol w:w="1559"/>
        <w:gridCol w:w="4016"/>
        <w:gridCol w:w="3686"/>
      </w:tblGrid>
      <w:tr w:rsidR="005C0A8C">
        <w:trPr>
          <w:trHeight w:val="444"/>
          <w:tblHeader/>
          <w:jc w:val="center"/>
        </w:trPr>
        <w:tc>
          <w:tcPr>
            <w:tcW w:w="1135" w:type="dxa"/>
            <w:tcBorders>
              <w:top w:val="single" w:sz="4" w:space="0" w:color="auto"/>
              <w:left w:val="single" w:sz="4" w:space="0" w:color="auto"/>
              <w:bottom w:val="single" w:sz="4" w:space="0" w:color="auto"/>
              <w:right w:val="single" w:sz="4" w:space="0" w:color="auto"/>
            </w:tcBorders>
            <w:shd w:val="clear" w:color="auto" w:fill="FFF2CC"/>
            <w:noWrap/>
            <w:vAlign w:val="center"/>
            <w:hideMark/>
          </w:tcPr>
          <w:p w:rsidR="005C0A8C" w:rsidRDefault="005C0A8C">
            <w:pPr>
              <w:widowControl/>
              <w:adjustRightInd/>
              <w:spacing w:line="240" w:lineRule="auto"/>
              <w:jc w:val="center"/>
              <w:rPr>
                <w:rFonts w:ascii="標楷體" w:eastAsia="標楷體" w:hAnsi="標楷體" w:cs="新細明體"/>
                <w:b/>
                <w:bCs/>
                <w:sz w:val="28"/>
                <w:szCs w:val="28"/>
              </w:rPr>
            </w:pPr>
            <w:r>
              <w:rPr>
                <w:rFonts w:ascii="標楷體" w:eastAsia="標楷體" w:hAnsi="標楷體" w:cs="新細明體" w:hint="eastAsia"/>
                <w:b/>
                <w:bCs/>
                <w:sz w:val="28"/>
                <w:szCs w:val="28"/>
              </w:rPr>
              <w:t>評分</w:t>
            </w:r>
          </w:p>
          <w:p w:rsidR="005C0A8C" w:rsidRDefault="005C0A8C">
            <w:pPr>
              <w:widowControl/>
              <w:adjustRightInd/>
              <w:spacing w:line="240" w:lineRule="auto"/>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類型</w:t>
            </w:r>
          </w:p>
        </w:tc>
        <w:tc>
          <w:tcPr>
            <w:tcW w:w="1559" w:type="dxa"/>
            <w:tcBorders>
              <w:top w:val="single" w:sz="4" w:space="0" w:color="auto"/>
              <w:left w:val="nil"/>
              <w:bottom w:val="single" w:sz="4" w:space="0" w:color="auto"/>
              <w:right w:val="single" w:sz="4" w:space="0" w:color="auto"/>
            </w:tcBorders>
            <w:shd w:val="clear" w:color="auto" w:fill="FFF2CC"/>
            <w:noWrap/>
            <w:vAlign w:val="center"/>
            <w:hideMark/>
          </w:tcPr>
          <w:p w:rsidR="005C0A8C" w:rsidRDefault="005C0A8C">
            <w:pPr>
              <w:widowControl/>
              <w:adjustRightInd/>
              <w:spacing w:line="240" w:lineRule="auto"/>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結果類型</w:t>
            </w:r>
          </w:p>
        </w:tc>
        <w:tc>
          <w:tcPr>
            <w:tcW w:w="4016" w:type="dxa"/>
            <w:tcBorders>
              <w:top w:val="single" w:sz="4" w:space="0" w:color="auto"/>
              <w:left w:val="nil"/>
              <w:bottom w:val="single" w:sz="4" w:space="0" w:color="auto"/>
              <w:right w:val="single" w:sz="4" w:space="0" w:color="auto"/>
            </w:tcBorders>
            <w:shd w:val="clear" w:color="auto" w:fill="FFF2CC"/>
            <w:noWrap/>
            <w:vAlign w:val="center"/>
            <w:hideMark/>
          </w:tcPr>
          <w:p w:rsidR="005C0A8C" w:rsidRDefault="005C0A8C">
            <w:pPr>
              <w:widowControl/>
              <w:adjustRightInd/>
              <w:spacing w:line="240" w:lineRule="auto"/>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檔案類</w:t>
            </w:r>
          </w:p>
        </w:tc>
        <w:tc>
          <w:tcPr>
            <w:tcW w:w="3686" w:type="dxa"/>
            <w:tcBorders>
              <w:top w:val="single" w:sz="4" w:space="0" w:color="auto"/>
              <w:left w:val="nil"/>
              <w:bottom w:val="single" w:sz="4" w:space="0" w:color="auto"/>
              <w:right w:val="single" w:sz="4" w:space="0" w:color="auto"/>
            </w:tcBorders>
            <w:shd w:val="clear" w:color="auto" w:fill="FFF2CC"/>
            <w:noWrap/>
            <w:vAlign w:val="center"/>
            <w:hideMark/>
          </w:tcPr>
          <w:p w:rsidR="005C0A8C" w:rsidRDefault="005C0A8C">
            <w:pPr>
              <w:widowControl/>
              <w:adjustRightInd/>
              <w:spacing w:line="240" w:lineRule="auto"/>
              <w:jc w:val="center"/>
              <w:rPr>
                <w:rFonts w:ascii="標楷體" w:eastAsia="標楷體" w:hAnsi="標楷體" w:cs="新細明體" w:hint="eastAsia"/>
                <w:b/>
                <w:bCs/>
                <w:sz w:val="28"/>
                <w:szCs w:val="28"/>
              </w:rPr>
            </w:pPr>
            <w:r>
              <w:rPr>
                <w:rFonts w:ascii="標楷體" w:eastAsia="標楷體" w:hAnsi="標楷體" w:cs="新細明體" w:hint="eastAsia"/>
                <w:b/>
                <w:bCs/>
                <w:sz w:val="28"/>
                <w:szCs w:val="28"/>
              </w:rPr>
              <w:t>非檔案類</w:t>
            </w:r>
          </w:p>
        </w:tc>
      </w:tr>
      <w:tr w:rsidR="005C0A8C">
        <w:trPr>
          <w:trHeight w:val="390"/>
          <w:jc w:val="center"/>
        </w:trPr>
        <w:tc>
          <w:tcPr>
            <w:tcW w:w="1135" w:type="dxa"/>
            <w:vMerge w:val="restart"/>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jc w:val="center"/>
              <w:rPr>
                <w:rFonts w:ascii="標楷體" w:eastAsia="標楷體" w:hAnsi="標楷體" w:cs="新細明體" w:hint="eastAsia"/>
                <w:sz w:val="28"/>
                <w:szCs w:val="28"/>
              </w:rPr>
            </w:pPr>
            <w:r>
              <w:rPr>
                <w:rFonts w:ascii="標楷體" w:eastAsia="標楷體" w:hAnsi="標楷體" w:cs="新細明體" w:hint="eastAsia"/>
                <w:sz w:val="28"/>
                <w:szCs w:val="28"/>
              </w:rPr>
              <w:t>依合格比例</w:t>
            </w:r>
          </w:p>
          <w:p w:rsidR="005C0A8C" w:rsidRDefault="005C0A8C">
            <w:pPr>
              <w:widowControl/>
              <w:adjustRightInd/>
              <w:spacing w:line="240" w:lineRule="auto"/>
              <w:jc w:val="center"/>
              <w:rPr>
                <w:rFonts w:ascii="標楷體" w:eastAsia="標楷體" w:hAnsi="標楷體" w:cs="新細明體" w:hint="eastAsia"/>
                <w:sz w:val="28"/>
                <w:szCs w:val="28"/>
              </w:rPr>
            </w:pPr>
            <w:r>
              <w:rPr>
                <w:rFonts w:ascii="標楷體" w:eastAsia="標楷體" w:hAnsi="標楷體" w:cs="新細明體" w:hint="eastAsia"/>
                <w:sz w:val="28"/>
                <w:szCs w:val="28"/>
              </w:rPr>
              <w:t>得分</w:t>
            </w:r>
          </w:p>
        </w:tc>
        <w:tc>
          <w:tcPr>
            <w:tcW w:w="1559" w:type="dxa"/>
            <w:tcBorders>
              <w:top w:val="nil"/>
              <w:left w:val="nil"/>
              <w:bottom w:val="single" w:sz="4" w:space="0" w:color="auto"/>
              <w:right w:val="single" w:sz="4" w:space="0" w:color="auto"/>
            </w:tcBorders>
            <w:noWrap/>
            <w:vAlign w:val="center"/>
            <w:hideMark/>
          </w:tcPr>
          <w:p w:rsidR="005C0A8C" w:rsidRDefault="005C0A8C">
            <w:pPr>
              <w:widowControl/>
              <w:adjustRightInd/>
              <w:spacing w:line="240" w:lineRule="auto"/>
              <w:jc w:val="center"/>
              <w:rPr>
                <w:rFonts w:ascii="標楷體" w:eastAsia="標楷體" w:hAnsi="標楷體" w:cs="新細明體" w:hint="eastAsia"/>
                <w:sz w:val="28"/>
                <w:szCs w:val="28"/>
              </w:rPr>
            </w:pPr>
            <w:r>
              <w:rPr>
                <w:rFonts w:ascii="標楷體" w:eastAsia="標楷體" w:hAnsi="標楷體" w:cs="新細明體" w:hint="eastAsia"/>
                <w:sz w:val="28"/>
                <w:szCs w:val="28"/>
              </w:rPr>
              <w:t>全部合格</w:t>
            </w:r>
          </w:p>
        </w:tc>
        <w:tc>
          <w:tcPr>
            <w:tcW w:w="4016" w:type="dxa"/>
            <w:tcBorders>
              <w:top w:val="nil"/>
              <w:left w:val="nil"/>
              <w:bottom w:val="single" w:sz="4" w:space="0" w:color="auto"/>
              <w:right w:val="single" w:sz="4" w:space="0" w:color="auto"/>
            </w:tcBorders>
            <w:hideMark/>
          </w:tcPr>
          <w:p w:rsidR="005C0A8C" w:rsidRDefault="005C0A8C">
            <w:pPr>
              <w:numPr>
                <w:ilvl w:val="0"/>
                <w:numId w:val="69"/>
              </w:numPr>
              <w:suppressAutoHyphens/>
              <w:adjustRightInd/>
              <w:snapToGrid w:val="0"/>
              <w:spacing w:line="320" w:lineRule="exact"/>
              <w:jc w:val="both"/>
              <w:rPr>
                <w:rFonts w:eastAsia="標楷體" w:hint="eastAsia"/>
              </w:rPr>
            </w:pPr>
            <w:r>
              <w:rPr>
                <w:rFonts w:eastAsia="標楷體" w:hint="eastAsia"/>
              </w:rPr>
              <w:t>查核</w:t>
            </w:r>
            <w:r>
              <w:rPr>
                <w:rFonts w:eastAsia="標楷體"/>
              </w:rPr>
              <w:t>10</w:t>
            </w:r>
            <w:r>
              <w:rPr>
                <w:rFonts w:eastAsia="標楷體" w:hint="eastAsia"/>
              </w:rPr>
              <w:t>案，檔號如下：</w:t>
            </w:r>
          </w:p>
          <w:p w:rsidR="005C0A8C" w:rsidRDefault="005C0A8C">
            <w:pPr>
              <w:suppressAutoHyphens/>
              <w:snapToGrid w:val="0"/>
              <w:spacing w:line="320" w:lineRule="exact"/>
              <w:ind w:firstLineChars="175" w:firstLine="420"/>
              <w:jc w:val="both"/>
              <w:rPr>
                <w:rFonts w:eastAsia="標楷體"/>
              </w:rPr>
            </w:pPr>
            <w:r>
              <w:rPr>
                <w:rFonts w:eastAsia="標楷體"/>
              </w:rPr>
              <w:t>(1)0090/ 06200202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(2)0090/ 02309900 /0004</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(3)0105/60010101/0001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(4)0095/ 20060107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(5)0095/ 200701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(6)0097/ 60030104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(7)0097/ 200799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(8)0098/ 60020202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(9)0100/ 60010301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(10)0100/ 20010101 /0001</w:t>
            </w:r>
            <w:r>
              <w:rPr>
                <w:rFonts w:ascii="新細明體" w:hAnsi="新細明體" w:hint="eastAsia"/>
              </w:rPr>
              <w:t>。</w:t>
            </w:r>
          </w:p>
          <w:p w:rsidR="005C0A8C" w:rsidRDefault="005C0A8C">
            <w:pPr>
              <w:numPr>
                <w:ilvl w:val="0"/>
                <w:numId w:val="69"/>
              </w:numPr>
              <w:suppressAutoHyphens/>
              <w:adjustRightInd/>
              <w:snapToGrid w:val="0"/>
              <w:spacing w:line="320" w:lineRule="exact"/>
              <w:jc w:val="both"/>
              <w:rPr>
                <w:rFonts w:eastAsia="標楷體"/>
              </w:rPr>
            </w:pPr>
            <w:r>
              <w:rPr>
                <w:rFonts w:eastAsia="標楷體" w:hint="eastAsia"/>
              </w:rPr>
              <w:t>查核結果</w:t>
            </w:r>
            <w:r>
              <w:rPr>
                <w:rFonts w:eastAsia="標楷體"/>
              </w:rPr>
              <w:t>10</w:t>
            </w:r>
            <w:r>
              <w:rPr>
                <w:rFonts w:eastAsia="標楷體" w:hint="eastAsia"/>
              </w:rPr>
              <w:t>案皆合格。</w:t>
            </w:r>
          </w:p>
          <w:p w:rsidR="005C0A8C" w:rsidRDefault="005C0A8C">
            <w:pPr>
              <w:numPr>
                <w:ilvl w:val="0"/>
                <w:numId w:val="69"/>
              </w:numPr>
              <w:suppressAutoHyphens/>
              <w:adjustRightInd/>
              <w:snapToGrid w:val="0"/>
              <w:spacing w:line="320" w:lineRule="exact"/>
              <w:jc w:val="both"/>
              <w:rPr>
                <w:rFonts w:eastAsia="標楷體"/>
              </w:rPr>
            </w:pPr>
            <w:r>
              <w:rPr>
                <w:rFonts w:eastAsia="標楷體" w:hint="eastAsia"/>
              </w:rPr>
              <w:t>依評分標準核予</w:t>
            </w:r>
            <w:r>
              <w:rPr>
                <w:rFonts w:eastAsia="標楷體"/>
              </w:rPr>
              <w:t>5</w:t>
            </w:r>
            <w:r>
              <w:rPr>
                <w:rFonts w:eastAsia="標楷體" w:hint="eastAsia"/>
              </w:rPr>
              <w:t>分。</w:t>
            </w:r>
          </w:p>
        </w:tc>
        <w:tc>
          <w:tcPr>
            <w:tcW w:w="3686" w:type="dxa"/>
            <w:tcBorders>
              <w:top w:val="nil"/>
              <w:left w:val="nil"/>
              <w:bottom w:val="single" w:sz="4" w:space="0" w:color="auto"/>
              <w:right w:val="single" w:sz="4" w:space="0" w:color="auto"/>
            </w:tcBorders>
            <w:hideMark/>
          </w:tcPr>
          <w:p w:rsidR="005C0A8C" w:rsidRDefault="005C0A8C">
            <w:pPr>
              <w:numPr>
                <w:ilvl w:val="0"/>
                <w:numId w:val="70"/>
              </w:numPr>
              <w:adjustRightInd/>
              <w:spacing w:line="320" w:lineRule="exact"/>
              <w:rPr>
                <w:rFonts w:eastAsia="標楷體"/>
              </w:rPr>
            </w:pPr>
            <w:r>
              <w:rPr>
                <w:rFonts w:eastAsia="標楷體" w:hint="eastAsia"/>
              </w:rPr>
              <w:t>查核</w:t>
            </w:r>
            <w:r>
              <w:rPr>
                <w:rFonts w:ascii="標楷體" w:eastAsia="標楷體" w:hAnsi="標楷體" w:cs="新細明體" w:hint="eastAsia"/>
                <w:szCs w:val="24"/>
              </w:rPr>
              <w:t>○○</w:t>
            </w:r>
            <w:r>
              <w:rPr>
                <w:rFonts w:eastAsia="標楷體"/>
              </w:rPr>
              <w:t>-</w:t>
            </w:r>
            <w:r>
              <w:rPr>
                <w:rFonts w:ascii="標楷體" w:eastAsia="標楷體" w:hAnsi="標楷體" w:cs="新細明體" w:hint="eastAsia"/>
                <w:szCs w:val="24"/>
              </w:rPr>
              <w:t>○○</w:t>
            </w:r>
            <w:r>
              <w:rPr>
                <w:rFonts w:eastAsia="標楷體" w:hint="eastAsia"/>
              </w:rPr>
              <w:t>年度受理檔案應用紀錄計</w:t>
            </w:r>
            <w:r>
              <w:rPr>
                <w:rFonts w:eastAsia="標楷體"/>
              </w:rPr>
              <w:t>10</w:t>
            </w:r>
            <w:r>
              <w:rPr>
                <w:rFonts w:eastAsia="標楷體" w:hint="eastAsia"/>
              </w:rPr>
              <w:t>份</w:t>
            </w:r>
            <w:r>
              <w:rPr>
                <w:rFonts w:ascii="新細明體" w:hAnsi="新細明體" w:hint="eastAsia"/>
              </w:rPr>
              <w:t>，</w:t>
            </w:r>
            <w:r>
              <w:rPr>
                <w:rFonts w:eastAsia="標楷體" w:hint="eastAsia"/>
              </w:rPr>
              <w:t>文號如下</w:t>
            </w:r>
            <w:r>
              <w:rPr>
                <w:rFonts w:ascii="微軟正黑體" w:eastAsia="微軟正黑體" w:hAnsi="微軟正黑體" w:hint="eastAsia"/>
              </w:rPr>
              <w:t>：</w:t>
            </w:r>
          </w:p>
          <w:p w:rsidR="005C0A8C" w:rsidRDefault="005C0A8C">
            <w:pPr>
              <w:spacing w:line="320" w:lineRule="exact"/>
              <w:ind w:left="360"/>
              <w:rPr>
                <w:rFonts w:eastAsia="標楷體"/>
              </w:rPr>
            </w:pPr>
            <w:r>
              <w:rPr>
                <w:rFonts w:eastAsia="標楷體"/>
              </w:rPr>
              <w:t>(1)1090006490</w:t>
            </w:r>
            <w:r>
              <w:rPr>
                <w:rFonts w:eastAsia="標楷體" w:hint="eastAsia"/>
              </w:rPr>
              <w:t>。</w:t>
            </w:r>
          </w:p>
          <w:p w:rsidR="005C0A8C" w:rsidRDefault="005C0A8C">
            <w:pPr>
              <w:spacing w:line="320" w:lineRule="exact"/>
              <w:ind w:left="360"/>
              <w:rPr>
                <w:rFonts w:eastAsia="標楷體"/>
              </w:rPr>
            </w:pPr>
            <w:r>
              <w:rPr>
                <w:rFonts w:eastAsia="標楷體"/>
              </w:rPr>
              <w:t>(2)1090023239</w:t>
            </w:r>
            <w:r>
              <w:rPr>
                <w:rFonts w:eastAsia="標楷體" w:hint="eastAsia"/>
              </w:rPr>
              <w:t>。</w:t>
            </w:r>
          </w:p>
          <w:p w:rsidR="005C0A8C" w:rsidRDefault="005C0A8C">
            <w:pPr>
              <w:spacing w:line="320" w:lineRule="exact"/>
              <w:ind w:left="360"/>
              <w:rPr>
                <w:rFonts w:eastAsia="標楷體"/>
              </w:rPr>
            </w:pPr>
            <w:r>
              <w:rPr>
                <w:rFonts w:eastAsia="標楷體"/>
              </w:rPr>
              <w:t>(3)1090008033</w:t>
            </w:r>
            <w:r>
              <w:rPr>
                <w:rFonts w:eastAsia="標楷體" w:hint="eastAsia"/>
              </w:rPr>
              <w:t>。</w:t>
            </w:r>
          </w:p>
          <w:p w:rsidR="005C0A8C" w:rsidRDefault="005C0A8C">
            <w:pPr>
              <w:spacing w:line="320" w:lineRule="exact"/>
              <w:ind w:left="360"/>
              <w:rPr>
                <w:rFonts w:eastAsia="標楷體"/>
              </w:rPr>
            </w:pPr>
            <w:r>
              <w:rPr>
                <w:rFonts w:eastAsia="標楷體"/>
              </w:rPr>
              <w:t>(4)1080000389</w:t>
            </w:r>
            <w:r>
              <w:rPr>
                <w:rFonts w:eastAsia="標楷體" w:hint="eastAsia"/>
              </w:rPr>
              <w:t>。</w:t>
            </w:r>
          </w:p>
          <w:p w:rsidR="005C0A8C" w:rsidRDefault="005C0A8C">
            <w:pPr>
              <w:spacing w:line="320" w:lineRule="exact"/>
              <w:ind w:left="360"/>
              <w:rPr>
                <w:rFonts w:eastAsia="標楷體"/>
              </w:rPr>
            </w:pPr>
            <w:r>
              <w:rPr>
                <w:rFonts w:eastAsia="標楷體"/>
              </w:rPr>
              <w:t>(5)1080005421</w:t>
            </w:r>
            <w:r>
              <w:rPr>
                <w:rFonts w:eastAsia="標楷體" w:hint="eastAsia"/>
              </w:rPr>
              <w:t>。</w:t>
            </w:r>
          </w:p>
          <w:p w:rsidR="005C0A8C" w:rsidRDefault="005C0A8C">
            <w:pPr>
              <w:spacing w:line="320" w:lineRule="exact"/>
              <w:ind w:left="360"/>
              <w:rPr>
                <w:rFonts w:eastAsia="標楷體"/>
              </w:rPr>
            </w:pPr>
            <w:r>
              <w:rPr>
                <w:rFonts w:eastAsia="標楷體"/>
              </w:rPr>
              <w:t>(6)1080006831</w:t>
            </w:r>
            <w:r>
              <w:rPr>
                <w:rFonts w:eastAsia="標楷體" w:hint="eastAsia"/>
              </w:rPr>
              <w:t>。</w:t>
            </w:r>
          </w:p>
          <w:p w:rsidR="005C0A8C" w:rsidRDefault="005C0A8C">
            <w:pPr>
              <w:spacing w:line="320" w:lineRule="exact"/>
              <w:ind w:left="360"/>
              <w:rPr>
                <w:rFonts w:eastAsia="標楷體"/>
              </w:rPr>
            </w:pPr>
            <w:r>
              <w:rPr>
                <w:rFonts w:eastAsia="標楷體"/>
              </w:rPr>
              <w:t>(7)1070005990</w:t>
            </w:r>
            <w:r>
              <w:rPr>
                <w:rFonts w:eastAsia="標楷體" w:hint="eastAsia"/>
              </w:rPr>
              <w:t>。</w:t>
            </w:r>
          </w:p>
          <w:p w:rsidR="005C0A8C" w:rsidRDefault="005C0A8C">
            <w:pPr>
              <w:spacing w:line="320" w:lineRule="exact"/>
              <w:ind w:left="360"/>
              <w:rPr>
                <w:rFonts w:eastAsia="標楷體"/>
              </w:rPr>
            </w:pPr>
            <w:r>
              <w:rPr>
                <w:rFonts w:eastAsia="標楷體"/>
              </w:rPr>
              <w:t>(8)1070004750</w:t>
            </w:r>
            <w:r>
              <w:rPr>
                <w:rFonts w:eastAsia="標楷體" w:hint="eastAsia"/>
              </w:rPr>
              <w:t>。</w:t>
            </w:r>
          </w:p>
          <w:p w:rsidR="005C0A8C" w:rsidRDefault="005C0A8C">
            <w:pPr>
              <w:spacing w:line="320" w:lineRule="exact"/>
              <w:ind w:left="360"/>
              <w:rPr>
                <w:rFonts w:eastAsia="標楷體"/>
              </w:rPr>
            </w:pPr>
            <w:r>
              <w:rPr>
                <w:rFonts w:eastAsia="標楷體"/>
              </w:rPr>
              <w:t>(9)1070004597</w:t>
            </w:r>
            <w:r>
              <w:rPr>
                <w:rFonts w:eastAsia="標楷體" w:hint="eastAsia"/>
              </w:rPr>
              <w:t>。</w:t>
            </w:r>
          </w:p>
          <w:p w:rsidR="005C0A8C" w:rsidRDefault="005C0A8C">
            <w:pPr>
              <w:spacing w:line="320" w:lineRule="exact"/>
              <w:ind w:left="360"/>
              <w:rPr>
                <w:rFonts w:eastAsia="標楷體"/>
              </w:rPr>
            </w:pPr>
            <w:r>
              <w:rPr>
                <w:rFonts w:eastAsia="標楷體"/>
              </w:rPr>
              <w:t>(10)1060002561</w:t>
            </w:r>
            <w:r>
              <w:rPr>
                <w:rFonts w:ascii="新細明體" w:hAnsi="新細明體" w:hint="eastAsia"/>
              </w:rPr>
              <w:t>。</w:t>
            </w:r>
          </w:p>
          <w:p w:rsidR="005C0A8C" w:rsidRDefault="005C0A8C">
            <w:pPr>
              <w:numPr>
                <w:ilvl w:val="0"/>
                <w:numId w:val="71"/>
              </w:numPr>
              <w:suppressAutoHyphens/>
              <w:adjustRightInd/>
              <w:snapToGrid w:val="0"/>
              <w:spacing w:line="320" w:lineRule="exact"/>
              <w:rPr>
                <w:rFonts w:eastAsia="標楷體"/>
              </w:rPr>
            </w:pPr>
            <w:r>
              <w:rPr>
                <w:rFonts w:eastAsia="標楷體" w:hint="eastAsia"/>
              </w:rPr>
              <w:t>查核結果</w:t>
            </w:r>
            <w:r>
              <w:rPr>
                <w:rFonts w:eastAsia="標楷體"/>
              </w:rPr>
              <w:t>10</w:t>
            </w:r>
            <w:r>
              <w:rPr>
                <w:rFonts w:eastAsia="標楷體" w:hint="eastAsia"/>
              </w:rPr>
              <w:t>份皆合格。</w:t>
            </w:r>
          </w:p>
          <w:p w:rsidR="005C0A8C" w:rsidRDefault="005C0A8C">
            <w:pPr>
              <w:numPr>
                <w:ilvl w:val="0"/>
                <w:numId w:val="71"/>
              </w:numPr>
              <w:suppressAutoHyphens/>
              <w:adjustRightInd/>
              <w:snapToGrid w:val="0"/>
              <w:spacing w:line="320" w:lineRule="exact"/>
              <w:jc w:val="both"/>
              <w:rPr>
                <w:rFonts w:eastAsia="標楷體"/>
              </w:rPr>
            </w:pPr>
            <w:r>
              <w:rPr>
                <w:rFonts w:eastAsia="標楷體" w:hint="eastAsia"/>
              </w:rPr>
              <w:t>依評分標準核予</w:t>
            </w:r>
            <w:r>
              <w:rPr>
                <w:rFonts w:eastAsia="標楷體"/>
              </w:rPr>
              <w:t>5</w:t>
            </w:r>
            <w:r>
              <w:rPr>
                <w:rFonts w:eastAsia="標楷體" w:hint="eastAsia"/>
              </w:rPr>
              <w:t>分。</w:t>
            </w:r>
          </w:p>
        </w:tc>
      </w:tr>
      <w:tr w:rsidR="005C0A8C">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 w:val="28"/>
                <w:szCs w:val="28"/>
              </w:rPr>
            </w:pPr>
          </w:p>
        </w:tc>
        <w:tc>
          <w:tcPr>
            <w:tcW w:w="1559" w:type="dxa"/>
            <w:tcBorders>
              <w:top w:val="nil"/>
              <w:left w:val="nil"/>
              <w:bottom w:val="single" w:sz="4" w:space="0" w:color="auto"/>
              <w:right w:val="single" w:sz="4" w:space="0" w:color="auto"/>
            </w:tcBorders>
            <w:noWrap/>
            <w:vAlign w:val="center"/>
            <w:hideMark/>
          </w:tcPr>
          <w:p w:rsidR="005C0A8C" w:rsidRDefault="005C0A8C">
            <w:pPr>
              <w:widowControl/>
              <w:adjustRightInd/>
              <w:spacing w:line="240" w:lineRule="auto"/>
              <w:jc w:val="center"/>
              <w:rPr>
                <w:rFonts w:ascii="標楷體" w:eastAsia="標楷體" w:hAnsi="標楷體" w:cs="新細明體"/>
                <w:sz w:val="28"/>
                <w:szCs w:val="28"/>
              </w:rPr>
            </w:pPr>
            <w:r>
              <w:rPr>
                <w:rFonts w:ascii="標楷體" w:eastAsia="標楷體" w:hAnsi="標楷體" w:cs="新細明體" w:hint="eastAsia"/>
                <w:sz w:val="28"/>
                <w:szCs w:val="28"/>
              </w:rPr>
              <w:t>部分合格</w:t>
            </w:r>
          </w:p>
        </w:tc>
        <w:tc>
          <w:tcPr>
            <w:tcW w:w="4016" w:type="dxa"/>
            <w:tcBorders>
              <w:top w:val="nil"/>
              <w:left w:val="nil"/>
              <w:bottom w:val="single" w:sz="4" w:space="0" w:color="auto"/>
              <w:right w:val="single" w:sz="4" w:space="0" w:color="auto"/>
            </w:tcBorders>
            <w:hideMark/>
          </w:tcPr>
          <w:p w:rsidR="005C0A8C" w:rsidRDefault="005C0A8C">
            <w:pPr>
              <w:numPr>
                <w:ilvl w:val="0"/>
                <w:numId w:val="72"/>
              </w:numPr>
              <w:suppressAutoHyphens/>
              <w:adjustRightInd/>
              <w:snapToGrid w:val="0"/>
              <w:spacing w:line="320" w:lineRule="exact"/>
              <w:jc w:val="both"/>
              <w:rPr>
                <w:rFonts w:eastAsia="標楷體" w:hint="eastAsia"/>
              </w:rPr>
            </w:pPr>
            <w:r>
              <w:rPr>
                <w:rFonts w:eastAsia="標楷體" w:hint="eastAsia"/>
              </w:rPr>
              <w:t>查核</w:t>
            </w:r>
            <w:r>
              <w:rPr>
                <w:rFonts w:eastAsia="標楷體"/>
              </w:rPr>
              <w:t>10</w:t>
            </w:r>
            <w:r>
              <w:rPr>
                <w:rFonts w:eastAsia="標楷體" w:hint="eastAsia"/>
              </w:rPr>
              <w:t>案，檔號如下：</w:t>
            </w:r>
          </w:p>
          <w:p w:rsidR="005C0A8C" w:rsidRDefault="005C0A8C">
            <w:pPr>
              <w:suppressAutoHyphens/>
              <w:snapToGrid w:val="0"/>
              <w:spacing w:line="320" w:lineRule="exact"/>
              <w:ind w:firstLineChars="175" w:firstLine="420"/>
              <w:jc w:val="both"/>
              <w:rPr>
                <w:rFonts w:eastAsia="標楷體"/>
              </w:rPr>
            </w:pPr>
            <w:r>
              <w:rPr>
                <w:rFonts w:eastAsia="標楷體"/>
              </w:rPr>
              <w:t>(1)0090/ 06200202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(2)0090/ 02309900 /0004</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(3)0105/60010101/0001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(4)0095/ 20060107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(5)0095/ 200701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(6)0097/ 60030104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(7)0097/ 200799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(8)0098/ 60020202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(9)0100/ 60010301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(10)0100/ 20010101 /0001</w:t>
            </w:r>
            <w:r>
              <w:rPr>
                <w:rFonts w:ascii="新細明體" w:hAnsi="新細明體" w:hint="eastAsia"/>
              </w:rPr>
              <w:t>。</w:t>
            </w:r>
          </w:p>
          <w:p w:rsidR="005C0A8C" w:rsidRDefault="005C0A8C">
            <w:pPr>
              <w:numPr>
                <w:ilvl w:val="0"/>
                <w:numId w:val="72"/>
              </w:numPr>
              <w:suppressAutoHyphens/>
              <w:adjustRightInd/>
              <w:snapToGrid w:val="0"/>
              <w:spacing w:line="320" w:lineRule="exact"/>
              <w:jc w:val="both"/>
              <w:rPr>
                <w:rFonts w:eastAsia="標楷體"/>
              </w:rPr>
            </w:pPr>
            <w:r>
              <w:rPr>
                <w:rFonts w:eastAsia="標楷體" w:hint="eastAsia"/>
              </w:rPr>
              <w:t>查核結果</w:t>
            </w:r>
            <w:r>
              <w:rPr>
                <w:rFonts w:eastAsia="標楷體"/>
              </w:rPr>
              <w:t>2</w:t>
            </w:r>
            <w:r>
              <w:rPr>
                <w:rFonts w:eastAsia="標楷體" w:hint="eastAsia"/>
              </w:rPr>
              <w:t>案不合格</w:t>
            </w:r>
            <w:r>
              <w:rPr>
                <w:rFonts w:ascii="新細明體" w:hAnsi="新細明體" w:hint="eastAsia"/>
              </w:rPr>
              <w:t>，</w:t>
            </w:r>
            <w:r>
              <w:rPr>
                <w:rFonts w:eastAsia="標楷體" w:hint="eastAsia"/>
                <w:spacing w:val="-20"/>
              </w:rPr>
              <w:t>分類未妥適</w:t>
            </w:r>
            <w:r>
              <w:rPr>
                <w:rFonts w:ascii="新細明體" w:hAnsi="新細明體" w:hint="eastAsia"/>
              </w:rPr>
              <w:t>，</w:t>
            </w:r>
            <w:r>
              <w:rPr>
                <w:rFonts w:eastAsia="標楷體" w:hint="eastAsia"/>
              </w:rPr>
              <w:t>檔號如下：</w:t>
            </w:r>
          </w:p>
          <w:p w:rsidR="005C0A8C" w:rsidRDefault="005C0A8C">
            <w:pPr>
              <w:suppressAutoHyphens/>
              <w:snapToGrid w:val="0"/>
              <w:spacing w:line="320" w:lineRule="exact"/>
              <w:ind w:firstLineChars="175" w:firstLine="420"/>
              <w:jc w:val="both"/>
              <w:rPr>
                <w:rFonts w:eastAsia="標楷體"/>
              </w:rPr>
            </w:pPr>
            <w:r>
              <w:rPr>
                <w:rFonts w:eastAsia="標楷體"/>
              </w:rPr>
              <w:t>(1)0100/ 60010301 /0001</w:t>
            </w:r>
            <w:r>
              <w:rPr>
                <w:rFonts w:ascii="新細明體" w:hAnsi="新細明體" w:hint="eastAsia"/>
              </w:rPr>
              <w:t>。</w:t>
            </w:r>
          </w:p>
          <w:p w:rsidR="005C0A8C" w:rsidRDefault="005C0A8C">
            <w:pPr>
              <w:suppressAutoHyphens/>
              <w:snapToGrid w:val="0"/>
              <w:spacing w:line="320" w:lineRule="exact"/>
              <w:ind w:firstLineChars="175" w:firstLine="420"/>
              <w:jc w:val="both"/>
              <w:rPr>
                <w:rFonts w:eastAsia="標楷體"/>
              </w:rPr>
            </w:pPr>
            <w:r>
              <w:rPr>
                <w:rFonts w:eastAsia="標楷體"/>
              </w:rPr>
              <w:t>(2)0100/ 20010101 /0001</w:t>
            </w:r>
            <w:r>
              <w:rPr>
                <w:rFonts w:ascii="新細明體" w:hAnsi="新細明體" w:hint="eastAsia"/>
              </w:rPr>
              <w:t>。</w:t>
            </w:r>
          </w:p>
          <w:p w:rsidR="005C0A8C" w:rsidRDefault="005C0A8C">
            <w:pPr>
              <w:numPr>
                <w:ilvl w:val="0"/>
                <w:numId w:val="72"/>
              </w:numPr>
              <w:suppressAutoHyphens/>
              <w:adjustRightInd/>
              <w:snapToGrid w:val="0"/>
              <w:spacing w:line="320" w:lineRule="exact"/>
              <w:jc w:val="both"/>
              <w:rPr>
                <w:rFonts w:eastAsia="標楷體"/>
              </w:rPr>
            </w:pPr>
            <w:r>
              <w:rPr>
                <w:rFonts w:eastAsia="標楷體"/>
              </w:rPr>
              <w:t>(</w:t>
            </w:r>
            <w:r>
              <w:rPr>
                <w:rFonts w:eastAsia="標楷體" w:hint="eastAsia"/>
              </w:rPr>
              <w:t>合格案數</w:t>
            </w:r>
            <w:r>
              <w:rPr>
                <w:rFonts w:eastAsia="標楷體"/>
              </w:rPr>
              <w:t xml:space="preserve">8 </w:t>
            </w:r>
            <w:r>
              <w:rPr>
                <w:rFonts w:eastAsia="標楷體" w:hint="eastAsia"/>
              </w:rPr>
              <w:t>案</w:t>
            </w:r>
            <w:r>
              <w:rPr>
                <w:rFonts w:eastAsia="標楷體"/>
              </w:rPr>
              <w:t>/</w:t>
            </w:r>
            <w:r>
              <w:rPr>
                <w:rFonts w:eastAsia="標楷體" w:hint="eastAsia"/>
              </w:rPr>
              <w:t>抽檢總案數</w:t>
            </w:r>
            <w:r>
              <w:rPr>
                <w:rFonts w:eastAsia="標楷體"/>
              </w:rPr>
              <w:t xml:space="preserve">10 </w:t>
            </w:r>
            <w:r>
              <w:rPr>
                <w:rFonts w:eastAsia="標楷體" w:hint="eastAsia"/>
              </w:rPr>
              <w:t>案</w:t>
            </w:r>
            <w:r>
              <w:rPr>
                <w:rFonts w:eastAsia="標楷體"/>
              </w:rPr>
              <w:t>)*100%=80%</w:t>
            </w:r>
            <w:r>
              <w:rPr>
                <w:rFonts w:eastAsia="標楷體" w:hint="eastAsia"/>
              </w:rPr>
              <w:t>，依評分標準核予</w:t>
            </w:r>
            <w:r>
              <w:rPr>
                <w:rFonts w:eastAsia="標楷體"/>
              </w:rPr>
              <w:t>3</w:t>
            </w:r>
            <w:r>
              <w:rPr>
                <w:rFonts w:eastAsia="標楷體" w:hint="eastAsia"/>
              </w:rPr>
              <w:t>分。</w:t>
            </w:r>
          </w:p>
        </w:tc>
        <w:tc>
          <w:tcPr>
            <w:tcW w:w="3686" w:type="dxa"/>
            <w:tcBorders>
              <w:top w:val="nil"/>
              <w:left w:val="nil"/>
              <w:bottom w:val="single" w:sz="4" w:space="0" w:color="auto"/>
              <w:right w:val="single" w:sz="4" w:space="0" w:color="auto"/>
            </w:tcBorders>
            <w:hideMark/>
          </w:tcPr>
          <w:p w:rsidR="005C0A8C" w:rsidRDefault="005C0A8C">
            <w:pPr>
              <w:numPr>
                <w:ilvl w:val="0"/>
                <w:numId w:val="73"/>
              </w:numPr>
              <w:adjustRightInd/>
              <w:spacing w:line="320" w:lineRule="exact"/>
              <w:rPr>
                <w:rFonts w:eastAsia="標楷體"/>
              </w:rPr>
            </w:pPr>
            <w:r>
              <w:rPr>
                <w:rFonts w:eastAsia="標楷體" w:hint="eastAsia"/>
              </w:rPr>
              <w:t>查核</w:t>
            </w:r>
            <w:r>
              <w:rPr>
                <w:rFonts w:ascii="標楷體" w:eastAsia="標楷體" w:hAnsi="標楷體" w:cs="新細明體" w:hint="eastAsia"/>
                <w:szCs w:val="24"/>
              </w:rPr>
              <w:t>○○</w:t>
            </w:r>
            <w:r>
              <w:rPr>
                <w:rFonts w:eastAsia="標楷體"/>
              </w:rPr>
              <w:t>-</w:t>
            </w:r>
            <w:r>
              <w:rPr>
                <w:rFonts w:ascii="標楷體" w:eastAsia="標楷體" w:hAnsi="標楷體" w:cs="新細明體" w:hint="eastAsia"/>
                <w:szCs w:val="24"/>
              </w:rPr>
              <w:t>○○</w:t>
            </w:r>
            <w:r>
              <w:rPr>
                <w:rFonts w:eastAsia="標楷體" w:hint="eastAsia"/>
              </w:rPr>
              <w:t>年度受理檔案應用紀錄計</w:t>
            </w:r>
            <w:r>
              <w:rPr>
                <w:rFonts w:eastAsia="標楷體"/>
              </w:rPr>
              <w:t>10</w:t>
            </w:r>
            <w:r>
              <w:rPr>
                <w:rFonts w:eastAsia="標楷體" w:hint="eastAsia"/>
              </w:rPr>
              <w:t>份</w:t>
            </w:r>
            <w:r>
              <w:rPr>
                <w:rFonts w:ascii="新細明體" w:hAnsi="新細明體" w:hint="eastAsia"/>
              </w:rPr>
              <w:t>，</w:t>
            </w:r>
            <w:r>
              <w:rPr>
                <w:rFonts w:eastAsia="標楷體" w:hint="eastAsia"/>
              </w:rPr>
              <w:t>文號如下</w:t>
            </w:r>
            <w:r>
              <w:rPr>
                <w:rFonts w:ascii="微軟正黑體" w:eastAsia="微軟正黑體" w:hAnsi="微軟正黑體" w:hint="eastAsia"/>
              </w:rPr>
              <w:t>：</w:t>
            </w:r>
          </w:p>
          <w:p w:rsidR="005C0A8C" w:rsidRDefault="005C0A8C">
            <w:pPr>
              <w:spacing w:line="320" w:lineRule="exact"/>
              <w:ind w:left="360"/>
              <w:rPr>
                <w:rFonts w:eastAsia="標楷體"/>
              </w:rPr>
            </w:pPr>
            <w:r>
              <w:rPr>
                <w:rFonts w:eastAsia="標楷體"/>
              </w:rPr>
              <w:t>(1)1090006490</w:t>
            </w:r>
            <w:r>
              <w:rPr>
                <w:rFonts w:eastAsia="標楷體" w:hint="eastAsia"/>
              </w:rPr>
              <w:t>。</w:t>
            </w:r>
          </w:p>
          <w:p w:rsidR="005C0A8C" w:rsidRDefault="005C0A8C">
            <w:pPr>
              <w:spacing w:line="320" w:lineRule="exact"/>
              <w:ind w:left="360"/>
              <w:rPr>
                <w:rFonts w:eastAsia="標楷體"/>
              </w:rPr>
            </w:pPr>
            <w:r>
              <w:rPr>
                <w:rFonts w:eastAsia="標楷體"/>
              </w:rPr>
              <w:t>(2)1090023239</w:t>
            </w:r>
            <w:r>
              <w:rPr>
                <w:rFonts w:eastAsia="標楷體" w:hint="eastAsia"/>
              </w:rPr>
              <w:t>。</w:t>
            </w:r>
          </w:p>
          <w:p w:rsidR="005C0A8C" w:rsidRDefault="005C0A8C">
            <w:pPr>
              <w:spacing w:line="320" w:lineRule="exact"/>
              <w:ind w:left="360"/>
              <w:rPr>
                <w:rFonts w:eastAsia="標楷體"/>
              </w:rPr>
            </w:pPr>
            <w:r>
              <w:rPr>
                <w:rFonts w:eastAsia="標楷體"/>
              </w:rPr>
              <w:t>(3)1090008033</w:t>
            </w:r>
            <w:r>
              <w:rPr>
                <w:rFonts w:eastAsia="標楷體" w:hint="eastAsia"/>
              </w:rPr>
              <w:t>。</w:t>
            </w:r>
          </w:p>
          <w:p w:rsidR="005C0A8C" w:rsidRDefault="005C0A8C">
            <w:pPr>
              <w:spacing w:line="320" w:lineRule="exact"/>
              <w:ind w:left="360"/>
              <w:rPr>
                <w:rFonts w:eastAsia="標楷體"/>
              </w:rPr>
            </w:pPr>
            <w:r>
              <w:rPr>
                <w:rFonts w:eastAsia="標楷體"/>
              </w:rPr>
              <w:t>(4)1080000389</w:t>
            </w:r>
            <w:r>
              <w:rPr>
                <w:rFonts w:eastAsia="標楷體" w:hint="eastAsia"/>
              </w:rPr>
              <w:t>。</w:t>
            </w:r>
          </w:p>
          <w:p w:rsidR="005C0A8C" w:rsidRDefault="005C0A8C">
            <w:pPr>
              <w:spacing w:line="320" w:lineRule="exact"/>
              <w:ind w:left="360"/>
              <w:rPr>
                <w:rFonts w:eastAsia="標楷體"/>
              </w:rPr>
            </w:pPr>
            <w:r>
              <w:rPr>
                <w:rFonts w:eastAsia="標楷體"/>
              </w:rPr>
              <w:t>(5)1080005421</w:t>
            </w:r>
            <w:r>
              <w:rPr>
                <w:rFonts w:eastAsia="標楷體" w:hint="eastAsia"/>
              </w:rPr>
              <w:t>。</w:t>
            </w:r>
          </w:p>
          <w:p w:rsidR="005C0A8C" w:rsidRDefault="005C0A8C">
            <w:pPr>
              <w:spacing w:line="320" w:lineRule="exact"/>
              <w:ind w:left="360"/>
              <w:rPr>
                <w:rFonts w:eastAsia="標楷體"/>
              </w:rPr>
            </w:pPr>
            <w:r>
              <w:rPr>
                <w:rFonts w:eastAsia="標楷體"/>
              </w:rPr>
              <w:t>(6)1080006831</w:t>
            </w:r>
            <w:r>
              <w:rPr>
                <w:rFonts w:eastAsia="標楷體" w:hint="eastAsia"/>
              </w:rPr>
              <w:t>。</w:t>
            </w:r>
          </w:p>
          <w:p w:rsidR="005C0A8C" w:rsidRDefault="005C0A8C">
            <w:pPr>
              <w:spacing w:line="320" w:lineRule="exact"/>
              <w:ind w:left="360"/>
              <w:rPr>
                <w:rFonts w:eastAsia="標楷體"/>
              </w:rPr>
            </w:pPr>
            <w:r>
              <w:rPr>
                <w:rFonts w:eastAsia="標楷體"/>
              </w:rPr>
              <w:t>(7)1070005990</w:t>
            </w:r>
            <w:r>
              <w:rPr>
                <w:rFonts w:eastAsia="標楷體" w:hint="eastAsia"/>
              </w:rPr>
              <w:t>。</w:t>
            </w:r>
          </w:p>
          <w:p w:rsidR="005C0A8C" w:rsidRDefault="005C0A8C">
            <w:pPr>
              <w:spacing w:line="320" w:lineRule="exact"/>
              <w:ind w:left="360"/>
              <w:rPr>
                <w:rFonts w:eastAsia="標楷體"/>
              </w:rPr>
            </w:pPr>
            <w:r>
              <w:rPr>
                <w:rFonts w:eastAsia="標楷體"/>
              </w:rPr>
              <w:t>(8)1070004750</w:t>
            </w:r>
            <w:r>
              <w:rPr>
                <w:rFonts w:eastAsia="標楷體" w:hint="eastAsia"/>
              </w:rPr>
              <w:t>。</w:t>
            </w:r>
          </w:p>
          <w:p w:rsidR="005C0A8C" w:rsidRDefault="005C0A8C">
            <w:pPr>
              <w:spacing w:line="320" w:lineRule="exact"/>
              <w:ind w:left="360"/>
              <w:rPr>
                <w:rFonts w:eastAsia="標楷體"/>
              </w:rPr>
            </w:pPr>
            <w:r>
              <w:rPr>
                <w:rFonts w:eastAsia="標楷體"/>
              </w:rPr>
              <w:t>(9)1070004597</w:t>
            </w:r>
            <w:r>
              <w:rPr>
                <w:rFonts w:eastAsia="標楷體" w:hint="eastAsia"/>
              </w:rPr>
              <w:t>。</w:t>
            </w:r>
          </w:p>
          <w:p w:rsidR="005C0A8C" w:rsidRDefault="005C0A8C">
            <w:pPr>
              <w:spacing w:line="320" w:lineRule="exact"/>
              <w:ind w:left="360"/>
              <w:rPr>
                <w:rFonts w:eastAsia="標楷體"/>
              </w:rPr>
            </w:pPr>
            <w:r>
              <w:rPr>
                <w:rFonts w:eastAsia="標楷體"/>
              </w:rPr>
              <w:t>(10)1060002561</w:t>
            </w:r>
            <w:r>
              <w:rPr>
                <w:rFonts w:ascii="新細明體" w:hAnsi="新細明體" w:hint="eastAsia"/>
              </w:rPr>
              <w:t>。</w:t>
            </w:r>
          </w:p>
          <w:p w:rsidR="005C0A8C" w:rsidRDefault="005C0A8C">
            <w:pPr>
              <w:numPr>
                <w:ilvl w:val="0"/>
                <w:numId w:val="74"/>
              </w:numPr>
              <w:suppressAutoHyphens/>
              <w:adjustRightInd/>
              <w:snapToGrid w:val="0"/>
              <w:spacing w:line="320" w:lineRule="exact"/>
              <w:rPr>
                <w:rFonts w:eastAsia="標楷體"/>
              </w:rPr>
            </w:pPr>
            <w:r>
              <w:rPr>
                <w:rFonts w:eastAsia="標楷體" w:hint="eastAsia"/>
              </w:rPr>
              <w:t>查核結果</w:t>
            </w:r>
            <w:r>
              <w:rPr>
                <w:rFonts w:eastAsia="標楷體"/>
              </w:rPr>
              <w:t>2</w:t>
            </w:r>
            <w:r>
              <w:rPr>
                <w:rFonts w:eastAsia="標楷體" w:hint="eastAsia"/>
              </w:rPr>
              <w:t>份不合格，係因機關受理檔案應用申請，未於</w:t>
            </w:r>
            <w:r>
              <w:rPr>
                <w:rFonts w:eastAsia="標楷體"/>
              </w:rPr>
              <w:t>30</w:t>
            </w:r>
            <w:r>
              <w:rPr>
                <w:rFonts w:eastAsia="標楷體" w:hint="eastAsia"/>
              </w:rPr>
              <w:t>日通知申請人，文號如下：</w:t>
            </w:r>
          </w:p>
          <w:p w:rsidR="005C0A8C" w:rsidRDefault="005C0A8C">
            <w:pPr>
              <w:spacing w:line="320" w:lineRule="exact"/>
              <w:ind w:left="360"/>
              <w:rPr>
                <w:rFonts w:eastAsia="標楷體"/>
              </w:rPr>
            </w:pPr>
            <w:r>
              <w:rPr>
                <w:rFonts w:eastAsia="標楷體"/>
              </w:rPr>
              <w:t>(1)1090006490</w:t>
            </w:r>
            <w:r>
              <w:rPr>
                <w:rFonts w:eastAsia="標楷體" w:hint="eastAsia"/>
              </w:rPr>
              <w:t>。</w:t>
            </w:r>
          </w:p>
          <w:p w:rsidR="005C0A8C" w:rsidRDefault="005C0A8C">
            <w:pPr>
              <w:spacing w:line="320" w:lineRule="exact"/>
              <w:ind w:left="360"/>
              <w:rPr>
                <w:rFonts w:eastAsia="標楷體"/>
              </w:rPr>
            </w:pPr>
            <w:r>
              <w:rPr>
                <w:rFonts w:eastAsia="標楷體"/>
              </w:rPr>
              <w:t>(2)1090023239</w:t>
            </w:r>
            <w:r>
              <w:rPr>
                <w:rFonts w:eastAsia="標楷體" w:hint="eastAsia"/>
              </w:rPr>
              <w:t>。</w:t>
            </w:r>
          </w:p>
          <w:p w:rsidR="005C0A8C" w:rsidRDefault="005C0A8C">
            <w:pPr>
              <w:numPr>
                <w:ilvl w:val="0"/>
                <w:numId w:val="74"/>
              </w:numPr>
              <w:suppressAutoHyphens/>
              <w:adjustRightInd/>
              <w:snapToGrid w:val="0"/>
              <w:spacing w:line="320" w:lineRule="exact"/>
              <w:jc w:val="both"/>
              <w:rPr>
                <w:rFonts w:eastAsia="標楷體"/>
              </w:rPr>
            </w:pPr>
            <w:r>
              <w:rPr>
                <w:rFonts w:eastAsia="標楷體" w:hint="eastAsia"/>
              </w:rPr>
              <w:t>（合格份數</w:t>
            </w:r>
            <w:r>
              <w:rPr>
                <w:rFonts w:eastAsia="標楷體"/>
              </w:rPr>
              <w:t>8</w:t>
            </w:r>
            <w:r>
              <w:rPr>
                <w:rFonts w:eastAsia="標楷體" w:hint="eastAsia"/>
              </w:rPr>
              <w:t>份</w:t>
            </w:r>
            <w:r>
              <w:rPr>
                <w:rFonts w:eastAsia="標楷體"/>
              </w:rPr>
              <w:t>/</w:t>
            </w:r>
            <w:r>
              <w:rPr>
                <w:rFonts w:eastAsia="標楷體" w:hint="eastAsia"/>
              </w:rPr>
              <w:t>總份數</w:t>
            </w:r>
            <w:r>
              <w:rPr>
                <w:rFonts w:eastAsia="標楷體"/>
              </w:rPr>
              <w:t>10</w:t>
            </w:r>
            <w:r>
              <w:rPr>
                <w:rFonts w:eastAsia="標楷體" w:hint="eastAsia"/>
              </w:rPr>
              <w:t>份）</w:t>
            </w:r>
            <w:r>
              <w:rPr>
                <w:rFonts w:eastAsia="標楷體"/>
              </w:rPr>
              <w:t>*100%=80%</w:t>
            </w:r>
            <w:r>
              <w:rPr>
                <w:rFonts w:eastAsia="標楷體" w:hint="eastAsia"/>
              </w:rPr>
              <w:t>，依評分標準核予</w:t>
            </w:r>
            <w:r>
              <w:rPr>
                <w:rFonts w:eastAsia="標楷體"/>
              </w:rPr>
              <w:t>3</w:t>
            </w:r>
            <w:r>
              <w:rPr>
                <w:rFonts w:eastAsia="標楷體" w:hint="eastAsia"/>
              </w:rPr>
              <w:t>分。</w:t>
            </w:r>
          </w:p>
        </w:tc>
      </w:tr>
      <w:tr w:rsidR="005C0A8C">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 w:val="28"/>
                <w:szCs w:val="28"/>
              </w:rPr>
            </w:pPr>
          </w:p>
        </w:tc>
        <w:tc>
          <w:tcPr>
            <w:tcW w:w="1559" w:type="dxa"/>
            <w:tcBorders>
              <w:top w:val="nil"/>
              <w:left w:val="nil"/>
              <w:bottom w:val="single" w:sz="4" w:space="0" w:color="auto"/>
              <w:right w:val="single" w:sz="4" w:space="0" w:color="auto"/>
            </w:tcBorders>
            <w:noWrap/>
            <w:vAlign w:val="center"/>
            <w:hideMark/>
          </w:tcPr>
          <w:p w:rsidR="005C0A8C" w:rsidRDefault="005C0A8C">
            <w:pPr>
              <w:widowControl/>
              <w:adjustRightInd/>
              <w:spacing w:line="240" w:lineRule="auto"/>
              <w:jc w:val="center"/>
              <w:rPr>
                <w:rFonts w:ascii="標楷體" w:eastAsia="標楷體" w:hAnsi="標楷體" w:cs="新細明體"/>
                <w:sz w:val="28"/>
                <w:szCs w:val="28"/>
              </w:rPr>
            </w:pPr>
            <w:r>
              <w:rPr>
                <w:rFonts w:ascii="標楷體" w:eastAsia="標楷體" w:hAnsi="標楷體" w:cs="新細明體" w:hint="eastAsia"/>
                <w:sz w:val="28"/>
                <w:szCs w:val="28"/>
              </w:rPr>
              <w:t>全部不合格</w:t>
            </w:r>
          </w:p>
        </w:tc>
        <w:tc>
          <w:tcPr>
            <w:tcW w:w="4016" w:type="dxa"/>
            <w:tcBorders>
              <w:top w:val="nil"/>
              <w:left w:val="nil"/>
              <w:bottom w:val="single" w:sz="4" w:space="0" w:color="auto"/>
              <w:right w:val="single" w:sz="4" w:space="0" w:color="auto"/>
            </w:tcBorders>
            <w:vAlign w:val="center"/>
            <w:hideMark/>
          </w:tcPr>
          <w:p w:rsidR="005C0A8C" w:rsidRDefault="005C0A8C">
            <w:pPr>
              <w:numPr>
                <w:ilvl w:val="0"/>
                <w:numId w:val="75"/>
              </w:numPr>
              <w:suppressAutoHyphens/>
              <w:adjustRightInd/>
              <w:snapToGrid w:val="0"/>
              <w:spacing w:line="270" w:lineRule="exact"/>
              <w:jc w:val="both"/>
              <w:rPr>
                <w:rFonts w:eastAsia="標楷體" w:hint="eastAsia"/>
              </w:rPr>
            </w:pPr>
            <w:r>
              <w:rPr>
                <w:rFonts w:eastAsia="標楷體" w:hint="eastAsia"/>
              </w:rPr>
              <w:t>查核</w:t>
            </w:r>
            <w:r>
              <w:rPr>
                <w:rFonts w:eastAsia="標楷體"/>
              </w:rPr>
              <w:t>10</w:t>
            </w:r>
            <w:r>
              <w:rPr>
                <w:rFonts w:eastAsia="標楷體" w:hint="eastAsia"/>
              </w:rPr>
              <w:t>案，檔號如下：</w:t>
            </w:r>
          </w:p>
          <w:p w:rsidR="005C0A8C" w:rsidRDefault="005C0A8C">
            <w:pPr>
              <w:suppressAutoHyphens/>
              <w:snapToGrid w:val="0"/>
              <w:spacing w:line="270" w:lineRule="exact"/>
              <w:ind w:firstLineChars="175" w:firstLine="420"/>
              <w:jc w:val="both"/>
              <w:rPr>
                <w:rFonts w:eastAsia="標楷體"/>
              </w:rPr>
            </w:pPr>
            <w:r>
              <w:rPr>
                <w:rFonts w:eastAsia="標楷體"/>
              </w:rPr>
              <w:t>(1)0090/ 06200202 /0001</w:t>
            </w:r>
            <w:r>
              <w:rPr>
                <w:rFonts w:ascii="新細明體" w:hAnsi="新細明體" w:hint="eastAsia"/>
              </w:rPr>
              <w:t>。</w:t>
            </w:r>
          </w:p>
          <w:p w:rsidR="005C0A8C" w:rsidRDefault="005C0A8C">
            <w:pPr>
              <w:suppressAutoHyphens/>
              <w:snapToGrid w:val="0"/>
              <w:spacing w:line="270" w:lineRule="exact"/>
              <w:ind w:firstLineChars="175" w:firstLine="420"/>
              <w:jc w:val="both"/>
              <w:rPr>
                <w:rFonts w:eastAsia="標楷體"/>
              </w:rPr>
            </w:pPr>
            <w:r>
              <w:rPr>
                <w:rFonts w:eastAsia="標楷體"/>
              </w:rPr>
              <w:t>(2)0090/ 02309900 /0004</w:t>
            </w:r>
            <w:r>
              <w:rPr>
                <w:rFonts w:ascii="新細明體" w:hAnsi="新細明體" w:hint="eastAsia"/>
              </w:rPr>
              <w:t>。</w:t>
            </w:r>
          </w:p>
          <w:p w:rsidR="005C0A8C" w:rsidRDefault="005C0A8C">
            <w:pPr>
              <w:suppressAutoHyphens/>
              <w:snapToGrid w:val="0"/>
              <w:spacing w:line="270" w:lineRule="exact"/>
              <w:ind w:firstLineChars="175" w:firstLine="420"/>
              <w:jc w:val="both"/>
              <w:rPr>
                <w:rFonts w:eastAsia="標楷體"/>
              </w:rPr>
            </w:pPr>
            <w:r>
              <w:rPr>
                <w:rFonts w:eastAsia="標楷體"/>
              </w:rPr>
              <w:t>(3)0105/60010101/0001</w:t>
            </w:r>
            <w:r>
              <w:rPr>
                <w:rFonts w:ascii="新細明體" w:hAnsi="新細明體" w:hint="eastAsia"/>
              </w:rPr>
              <w:t>。</w:t>
            </w:r>
          </w:p>
          <w:p w:rsidR="005C0A8C" w:rsidRDefault="005C0A8C">
            <w:pPr>
              <w:suppressAutoHyphens/>
              <w:snapToGrid w:val="0"/>
              <w:spacing w:line="270" w:lineRule="exact"/>
              <w:ind w:firstLineChars="175" w:firstLine="420"/>
              <w:jc w:val="both"/>
              <w:rPr>
                <w:rFonts w:eastAsia="標楷體"/>
              </w:rPr>
            </w:pPr>
            <w:r>
              <w:rPr>
                <w:rFonts w:eastAsia="標楷體"/>
              </w:rPr>
              <w:t>(4)0095/ 20060107 /0001</w:t>
            </w:r>
            <w:r>
              <w:rPr>
                <w:rFonts w:ascii="新細明體" w:hAnsi="新細明體" w:hint="eastAsia"/>
              </w:rPr>
              <w:t>。</w:t>
            </w:r>
          </w:p>
          <w:p w:rsidR="005C0A8C" w:rsidRDefault="005C0A8C">
            <w:pPr>
              <w:suppressAutoHyphens/>
              <w:snapToGrid w:val="0"/>
              <w:spacing w:line="270" w:lineRule="exact"/>
              <w:ind w:firstLineChars="175" w:firstLine="420"/>
              <w:jc w:val="both"/>
              <w:rPr>
                <w:rFonts w:eastAsia="標楷體"/>
              </w:rPr>
            </w:pPr>
            <w:r>
              <w:rPr>
                <w:rFonts w:eastAsia="標楷體"/>
              </w:rPr>
              <w:t>(5)0095/ 200701 /0001</w:t>
            </w:r>
            <w:r>
              <w:rPr>
                <w:rFonts w:ascii="新細明體" w:hAnsi="新細明體" w:hint="eastAsia"/>
              </w:rPr>
              <w:t>。</w:t>
            </w:r>
          </w:p>
          <w:p w:rsidR="005C0A8C" w:rsidRDefault="005C0A8C">
            <w:pPr>
              <w:suppressAutoHyphens/>
              <w:snapToGrid w:val="0"/>
              <w:spacing w:line="270" w:lineRule="exact"/>
              <w:ind w:firstLineChars="175" w:firstLine="420"/>
              <w:jc w:val="both"/>
              <w:rPr>
                <w:rFonts w:eastAsia="標楷體"/>
              </w:rPr>
            </w:pPr>
            <w:r>
              <w:rPr>
                <w:rFonts w:eastAsia="標楷體"/>
              </w:rPr>
              <w:lastRenderedPageBreak/>
              <w:t>(6)0097/ 60030104 /0001</w:t>
            </w:r>
            <w:r>
              <w:rPr>
                <w:rFonts w:ascii="新細明體" w:hAnsi="新細明體" w:hint="eastAsia"/>
              </w:rPr>
              <w:t>。</w:t>
            </w:r>
          </w:p>
          <w:p w:rsidR="005C0A8C" w:rsidRDefault="005C0A8C">
            <w:pPr>
              <w:suppressAutoHyphens/>
              <w:snapToGrid w:val="0"/>
              <w:spacing w:line="270" w:lineRule="exact"/>
              <w:ind w:firstLineChars="175" w:firstLine="420"/>
              <w:jc w:val="both"/>
              <w:rPr>
                <w:rFonts w:eastAsia="標楷體"/>
              </w:rPr>
            </w:pPr>
            <w:r>
              <w:rPr>
                <w:rFonts w:eastAsia="標楷體"/>
              </w:rPr>
              <w:t>(7)0097/ 200799 /0001</w:t>
            </w:r>
            <w:r>
              <w:rPr>
                <w:rFonts w:ascii="新細明體" w:hAnsi="新細明體" w:hint="eastAsia"/>
              </w:rPr>
              <w:t>。</w:t>
            </w:r>
          </w:p>
          <w:p w:rsidR="005C0A8C" w:rsidRDefault="005C0A8C">
            <w:pPr>
              <w:suppressAutoHyphens/>
              <w:snapToGrid w:val="0"/>
              <w:spacing w:line="270" w:lineRule="exact"/>
              <w:ind w:firstLineChars="175" w:firstLine="420"/>
              <w:jc w:val="both"/>
              <w:rPr>
                <w:rFonts w:eastAsia="標楷體"/>
              </w:rPr>
            </w:pPr>
            <w:r>
              <w:rPr>
                <w:rFonts w:eastAsia="標楷體"/>
              </w:rPr>
              <w:t>(8)0098/ 60020202 /0001</w:t>
            </w:r>
            <w:r>
              <w:rPr>
                <w:rFonts w:ascii="新細明體" w:hAnsi="新細明體" w:hint="eastAsia"/>
              </w:rPr>
              <w:t>。</w:t>
            </w:r>
          </w:p>
          <w:p w:rsidR="005C0A8C" w:rsidRDefault="005C0A8C">
            <w:pPr>
              <w:suppressAutoHyphens/>
              <w:snapToGrid w:val="0"/>
              <w:spacing w:line="270" w:lineRule="exact"/>
              <w:ind w:firstLineChars="175" w:firstLine="420"/>
              <w:jc w:val="both"/>
              <w:rPr>
                <w:rFonts w:eastAsia="標楷體"/>
              </w:rPr>
            </w:pPr>
            <w:r>
              <w:rPr>
                <w:rFonts w:eastAsia="標楷體"/>
              </w:rPr>
              <w:t>(9)0100/ 60010301 /0001</w:t>
            </w:r>
            <w:r>
              <w:rPr>
                <w:rFonts w:ascii="新細明體" w:hAnsi="新細明體" w:hint="eastAsia"/>
              </w:rPr>
              <w:t>。</w:t>
            </w:r>
          </w:p>
          <w:p w:rsidR="005C0A8C" w:rsidRDefault="005C0A8C">
            <w:pPr>
              <w:suppressAutoHyphens/>
              <w:snapToGrid w:val="0"/>
              <w:spacing w:line="270" w:lineRule="exact"/>
              <w:ind w:firstLineChars="175" w:firstLine="420"/>
              <w:jc w:val="both"/>
              <w:rPr>
                <w:rFonts w:eastAsia="標楷體"/>
              </w:rPr>
            </w:pPr>
            <w:r>
              <w:rPr>
                <w:rFonts w:eastAsia="標楷體"/>
              </w:rPr>
              <w:t>(10)0100/ 20010101 /0001</w:t>
            </w:r>
            <w:r>
              <w:rPr>
                <w:rFonts w:ascii="新細明體" w:hAnsi="新細明體" w:hint="eastAsia"/>
              </w:rPr>
              <w:t>。</w:t>
            </w:r>
          </w:p>
          <w:p w:rsidR="005C0A8C" w:rsidRDefault="005C0A8C">
            <w:pPr>
              <w:numPr>
                <w:ilvl w:val="0"/>
                <w:numId w:val="75"/>
              </w:numPr>
              <w:suppressAutoHyphens/>
              <w:adjustRightInd/>
              <w:snapToGrid w:val="0"/>
              <w:spacing w:line="270" w:lineRule="exact"/>
              <w:jc w:val="both"/>
              <w:rPr>
                <w:rFonts w:eastAsia="標楷體"/>
              </w:rPr>
            </w:pPr>
            <w:r>
              <w:rPr>
                <w:rFonts w:eastAsia="標楷體" w:hint="eastAsia"/>
              </w:rPr>
              <w:t>查核結果</w:t>
            </w:r>
            <w:r>
              <w:rPr>
                <w:rFonts w:eastAsia="標楷體"/>
              </w:rPr>
              <w:t>10</w:t>
            </w:r>
            <w:r>
              <w:rPr>
                <w:rFonts w:eastAsia="標楷體" w:hint="eastAsia"/>
              </w:rPr>
              <w:t>案皆不合格。</w:t>
            </w:r>
          </w:p>
          <w:p w:rsidR="005C0A8C" w:rsidRDefault="005C0A8C">
            <w:pPr>
              <w:numPr>
                <w:ilvl w:val="0"/>
                <w:numId w:val="76"/>
              </w:numPr>
              <w:suppressAutoHyphens/>
              <w:adjustRightInd/>
              <w:snapToGrid w:val="0"/>
              <w:spacing w:line="270" w:lineRule="exact"/>
              <w:jc w:val="both"/>
              <w:rPr>
                <w:rFonts w:eastAsia="標楷體"/>
              </w:rPr>
            </w:pPr>
            <w:r>
              <w:rPr>
                <w:rFonts w:eastAsia="標楷體" w:hint="eastAsia"/>
              </w:rPr>
              <w:t>依評分標準核予</w:t>
            </w:r>
            <w:r>
              <w:rPr>
                <w:rFonts w:eastAsia="標楷體"/>
              </w:rPr>
              <w:t>0</w:t>
            </w:r>
            <w:r>
              <w:rPr>
                <w:rFonts w:eastAsia="標楷體" w:hint="eastAsia"/>
              </w:rPr>
              <w:t>分。</w:t>
            </w:r>
          </w:p>
        </w:tc>
        <w:tc>
          <w:tcPr>
            <w:tcW w:w="3686" w:type="dxa"/>
            <w:tcBorders>
              <w:top w:val="nil"/>
              <w:left w:val="nil"/>
              <w:bottom w:val="single" w:sz="4" w:space="0" w:color="auto"/>
              <w:right w:val="single" w:sz="4" w:space="0" w:color="auto"/>
            </w:tcBorders>
            <w:hideMark/>
          </w:tcPr>
          <w:p w:rsidR="005C0A8C" w:rsidRDefault="005C0A8C">
            <w:pPr>
              <w:numPr>
                <w:ilvl w:val="0"/>
                <w:numId w:val="77"/>
              </w:numPr>
              <w:adjustRightInd/>
              <w:spacing w:line="320" w:lineRule="exact"/>
              <w:rPr>
                <w:rFonts w:eastAsia="標楷體"/>
              </w:rPr>
            </w:pPr>
            <w:r>
              <w:rPr>
                <w:rFonts w:eastAsia="標楷體" w:hint="eastAsia"/>
              </w:rPr>
              <w:lastRenderedPageBreak/>
              <w:t>查核</w:t>
            </w:r>
            <w:r>
              <w:rPr>
                <w:rFonts w:ascii="標楷體" w:eastAsia="標楷體" w:hAnsi="標楷體" w:cs="新細明體" w:hint="eastAsia"/>
                <w:szCs w:val="24"/>
              </w:rPr>
              <w:t>○○</w:t>
            </w:r>
            <w:r>
              <w:rPr>
                <w:rFonts w:eastAsia="標楷體"/>
              </w:rPr>
              <w:t>-</w:t>
            </w:r>
            <w:r>
              <w:rPr>
                <w:rFonts w:ascii="標楷體" w:eastAsia="標楷體" w:hAnsi="標楷體" w:cs="新細明體" w:hint="eastAsia"/>
                <w:szCs w:val="24"/>
              </w:rPr>
              <w:t>○○</w:t>
            </w:r>
            <w:r>
              <w:rPr>
                <w:rFonts w:eastAsia="標楷體" w:hint="eastAsia"/>
              </w:rPr>
              <w:t>年度受理檔案應用紀錄計</w:t>
            </w:r>
            <w:r>
              <w:rPr>
                <w:rFonts w:eastAsia="標楷體"/>
              </w:rPr>
              <w:t>10</w:t>
            </w:r>
            <w:r>
              <w:rPr>
                <w:rFonts w:eastAsia="標楷體" w:hint="eastAsia"/>
              </w:rPr>
              <w:t>份</w:t>
            </w:r>
            <w:r>
              <w:rPr>
                <w:rFonts w:ascii="新細明體" w:hAnsi="新細明體" w:hint="eastAsia"/>
              </w:rPr>
              <w:t>，</w:t>
            </w:r>
            <w:r>
              <w:rPr>
                <w:rFonts w:eastAsia="標楷體" w:hint="eastAsia"/>
              </w:rPr>
              <w:t>文號如下</w:t>
            </w:r>
            <w:r>
              <w:rPr>
                <w:rFonts w:ascii="微軟正黑體" w:eastAsia="微軟正黑體" w:hAnsi="微軟正黑體" w:hint="eastAsia"/>
              </w:rPr>
              <w:t>：</w:t>
            </w:r>
          </w:p>
          <w:p w:rsidR="005C0A8C" w:rsidRDefault="005C0A8C">
            <w:pPr>
              <w:spacing w:line="320" w:lineRule="exact"/>
              <w:ind w:left="360"/>
              <w:rPr>
                <w:rFonts w:eastAsia="標楷體"/>
              </w:rPr>
            </w:pPr>
            <w:r>
              <w:rPr>
                <w:rFonts w:eastAsia="標楷體"/>
              </w:rPr>
              <w:t>(1)1090006490</w:t>
            </w:r>
            <w:r>
              <w:rPr>
                <w:rFonts w:eastAsia="標楷體" w:hint="eastAsia"/>
              </w:rPr>
              <w:t>。</w:t>
            </w:r>
          </w:p>
          <w:p w:rsidR="005C0A8C" w:rsidRDefault="005C0A8C">
            <w:pPr>
              <w:spacing w:line="320" w:lineRule="exact"/>
              <w:ind w:left="360"/>
              <w:rPr>
                <w:rFonts w:eastAsia="標楷體"/>
              </w:rPr>
            </w:pPr>
            <w:r>
              <w:rPr>
                <w:rFonts w:eastAsia="標楷體"/>
              </w:rPr>
              <w:t>(2)1090023239</w:t>
            </w:r>
            <w:r>
              <w:rPr>
                <w:rFonts w:eastAsia="標楷體" w:hint="eastAsia"/>
              </w:rPr>
              <w:t>。</w:t>
            </w:r>
          </w:p>
          <w:p w:rsidR="005C0A8C" w:rsidRDefault="005C0A8C">
            <w:pPr>
              <w:spacing w:line="320" w:lineRule="exact"/>
              <w:ind w:left="360"/>
              <w:rPr>
                <w:rFonts w:eastAsia="標楷體"/>
              </w:rPr>
            </w:pPr>
            <w:r>
              <w:rPr>
                <w:rFonts w:eastAsia="標楷體"/>
              </w:rPr>
              <w:t>(3)1090008033</w:t>
            </w:r>
            <w:r>
              <w:rPr>
                <w:rFonts w:eastAsia="標楷體" w:hint="eastAsia"/>
              </w:rPr>
              <w:t>。</w:t>
            </w:r>
          </w:p>
          <w:p w:rsidR="005C0A8C" w:rsidRDefault="005C0A8C">
            <w:pPr>
              <w:spacing w:line="320" w:lineRule="exact"/>
              <w:ind w:left="360"/>
              <w:rPr>
                <w:rFonts w:eastAsia="標楷體"/>
              </w:rPr>
            </w:pPr>
            <w:r>
              <w:rPr>
                <w:rFonts w:eastAsia="標楷體"/>
              </w:rPr>
              <w:lastRenderedPageBreak/>
              <w:t>(4)1080000389</w:t>
            </w:r>
            <w:r>
              <w:rPr>
                <w:rFonts w:eastAsia="標楷體" w:hint="eastAsia"/>
              </w:rPr>
              <w:t>。</w:t>
            </w:r>
          </w:p>
          <w:p w:rsidR="005C0A8C" w:rsidRDefault="005C0A8C">
            <w:pPr>
              <w:spacing w:line="320" w:lineRule="exact"/>
              <w:ind w:left="360"/>
              <w:rPr>
                <w:rFonts w:eastAsia="標楷體"/>
              </w:rPr>
            </w:pPr>
            <w:r>
              <w:rPr>
                <w:rFonts w:eastAsia="標楷體"/>
              </w:rPr>
              <w:t>(5)1080005421</w:t>
            </w:r>
            <w:r>
              <w:rPr>
                <w:rFonts w:eastAsia="標楷體" w:hint="eastAsia"/>
              </w:rPr>
              <w:t>。</w:t>
            </w:r>
          </w:p>
          <w:p w:rsidR="005C0A8C" w:rsidRDefault="005C0A8C">
            <w:pPr>
              <w:spacing w:line="320" w:lineRule="exact"/>
              <w:ind w:left="360"/>
              <w:rPr>
                <w:rFonts w:eastAsia="標楷體"/>
              </w:rPr>
            </w:pPr>
            <w:r>
              <w:rPr>
                <w:rFonts w:eastAsia="標楷體"/>
              </w:rPr>
              <w:t>(6)1080006831</w:t>
            </w:r>
            <w:r>
              <w:rPr>
                <w:rFonts w:eastAsia="標楷體" w:hint="eastAsia"/>
              </w:rPr>
              <w:t>。</w:t>
            </w:r>
          </w:p>
          <w:p w:rsidR="005C0A8C" w:rsidRDefault="005C0A8C">
            <w:pPr>
              <w:spacing w:line="320" w:lineRule="exact"/>
              <w:ind w:left="360"/>
              <w:rPr>
                <w:rFonts w:eastAsia="標楷體"/>
              </w:rPr>
            </w:pPr>
            <w:r>
              <w:rPr>
                <w:rFonts w:eastAsia="標楷體"/>
              </w:rPr>
              <w:t>(7)1070005990</w:t>
            </w:r>
            <w:r>
              <w:rPr>
                <w:rFonts w:eastAsia="標楷體" w:hint="eastAsia"/>
              </w:rPr>
              <w:t>。</w:t>
            </w:r>
          </w:p>
          <w:p w:rsidR="005C0A8C" w:rsidRDefault="005C0A8C">
            <w:pPr>
              <w:spacing w:line="320" w:lineRule="exact"/>
              <w:ind w:left="360"/>
              <w:rPr>
                <w:rFonts w:eastAsia="標楷體"/>
              </w:rPr>
            </w:pPr>
            <w:r>
              <w:rPr>
                <w:rFonts w:eastAsia="標楷體"/>
              </w:rPr>
              <w:t>(8)1070004750</w:t>
            </w:r>
            <w:r>
              <w:rPr>
                <w:rFonts w:eastAsia="標楷體" w:hint="eastAsia"/>
              </w:rPr>
              <w:t>。</w:t>
            </w:r>
          </w:p>
          <w:p w:rsidR="005C0A8C" w:rsidRDefault="005C0A8C">
            <w:pPr>
              <w:spacing w:line="320" w:lineRule="exact"/>
              <w:ind w:left="360"/>
              <w:rPr>
                <w:rFonts w:eastAsia="標楷體"/>
              </w:rPr>
            </w:pPr>
            <w:r>
              <w:rPr>
                <w:rFonts w:eastAsia="標楷體"/>
              </w:rPr>
              <w:t>(9)1070004597</w:t>
            </w:r>
            <w:r>
              <w:rPr>
                <w:rFonts w:eastAsia="標楷體" w:hint="eastAsia"/>
              </w:rPr>
              <w:t>。</w:t>
            </w:r>
          </w:p>
          <w:p w:rsidR="005C0A8C" w:rsidRDefault="005C0A8C">
            <w:pPr>
              <w:spacing w:line="320" w:lineRule="exact"/>
              <w:ind w:left="360"/>
              <w:rPr>
                <w:rFonts w:eastAsia="標楷體"/>
              </w:rPr>
            </w:pPr>
            <w:r>
              <w:rPr>
                <w:rFonts w:eastAsia="標楷體"/>
              </w:rPr>
              <w:t>(10)1060002561</w:t>
            </w:r>
            <w:r>
              <w:rPr>
                <w:rFonts w:ascii="新細明體" w:hAnsi="新細明體" w:hint="eastAsia"/>
              </w:rPr>
              <w:t>。</w:t>
            </w:r>
          </w:p>
          <w:p w:rsidR="005C0A8C" w:rsidRDefault="005C0A8C">
            <w:pPr>
              <w:numPr>
                <w:ilvl w:val="0"/>
                <w:numId w:val="78"/>
              </w:numPr>
              <w:suppressAutoHyphens/>
              <w:adjustRightInd/>
              <w:snapToGrid w:val="0"/>
              <w:spacing w:line="320" w:lineRule="exact"/>
              <w:rPr>
                <w:rFonts w:eastAsia="標楷體"/>
              </w:rPr>
            </w:pPr>
            <w:r>
              <w:rPr>
                <w:rFonts w:eastAsia="標楷體" w:hint="eastAsia"/>
              </w:rPr>
              <w:t>查核結果</w:t>
            </w:r>
            <w:r>
              <w:rPr>
                <w:rFonts w:eastAsia="標楷體"/>
              </w:rPr>
              <w:t>10</w:t>
            </w:r>
            <w:r>
              <w:rPr>
                <w:rFonts w:eastAsia="標楷體" w:hint="eastAsia"/>
              </w:rPr>
              <w:t>份皆不合格。</w:t>
            </w:r>
          </w:p>
          <w:p w:rsidR="005C0A8C" w:rsidRDefault="005C0A8C">
            <w:pPr>
              <w:numPr>
                <w:ilvl w:val="0"/>
                <w:numId w:val="78"/>
              </w:numPr>
              <w:suppressAutoHyphens/>
              <w:adjustRightInd/>
              <w:snapToGrid w:val="0"/>
              <w:spacing w:line="320" w:lineRule="exact"/>
              <w:rPr>
                <w:rFonts w:eastAsia="標楷體"/>
              </w:rPr>
            </w:pPr>
            <w:r>
              <w:rPr>
                <w:rFonts w:eastAsia="標楷體" w:hint="eastAsia"/>
              </w:rPr>
              <w:t>依評分標準核予</w:t>
            </w:r>
            <w:r>
              <w:rPr>
                <w:rFonts w:eastAsia="標楷體"/>
              </w:rPr>
              <w:t>0</w:t>
            </w:r>
            <w:r>
              <w:rPr>
                <w:rFonts w:eastAsia="標楷體" w:hint="eastAsia"/>
              </w:rPr>
              <w:t>分。</w:t>
            </w:r>
          </w:p>
        </w:tc>
      </w:tr>
      <w:tr w:rsidR="005C0A8C">
        <w:trPr>
          <w:trHeight w:val="390"/>
          <w:jc w:val="center"/>
        </w:trPr>
        <w:tc>
          <w:tcPr>
            <w:tcW w:w="1135" w:type="dxa"/>
            <w:vMerge w:val="restart"/>
            <w:tcBorders>
              <w:top w:val="nil"/>
              <w:left w:val="single" w:sz="4" w:space="0" w:color="auto"/>
              <w:bottom w:val="single" w:sz="4" w:space="0" w:color="auto"/>
              <w:right w:val="single" w:sz="4" w:space="0" w:color="auto"/>
            </w:tcBorders>
            <w:noWrap/>
            <w:vAlign w:val="center"/>
            <w:hideMark/>
          </w:tcPr>
          <w:p w:rsidR="005C0A8C" w:rsidRDefault="005C0A8C">
            <w:pPr>
              <w:widowControl/>
              <w:adjustRightInd/>
              <w:spacing w:line="240" w:lineRule="auto"/>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逐項</w:t>
            </w:r>
          </w:p>
          <w:p w:rsidR="005C0A8C" w:rsidRDefault="005C0A8C">
            <w:pPr>
              <w:widowControl/>
              <w:adjustRightInd/>
              <w:spacing w:line="240" w:lineRule="auto"/>
              <w:jc w:val="center"/>
              <w:rPr>
                <w:rFonts w:ascii="標楷體" w:eastAsia="標楷體" w:hAnsi="標楷體" w:cs="新細明體" w:hint="eastAsia"/>
                <w:sz w:val="28"/>
                <w:szCs w:val="28"/>
              </w:rPr>
            </w:pPr>
            <w:r>
              <w:rPr>
                <w:rFonts w:ascii="標楷體" w:eastAsia="標楷體" w:hAnsi="標楷體" w:cs="新細明體" w:hint="eastAsia"/>
                <w:sz w:val="28"/>
                <w:szCs w:val="28"/>
              </w:rPr>
              <w:t>得分</w:t>
            </w:r>
          </w:p>
        </w:tc>
        <w:tc>
          <w:tcPr>
            <w:tcW w:w="1559" w:type="dxa"/>
            <w:tcBorders>
              <w:top w:val="nil"/>
              <w:left w:val="nil"/>
              <w:bottom w:val="single" w:sz="4" w:space="0" w:color="auto"/>
              <w:right w:val="single" w:sz="4" w:space="0" w:color="auto"/>
            </w:tcBorders>
            <w:noWrap/>
            <w:vAlign w:val="center"/>
            <w:hideMark/>
          </w:tcPr>
          <w:p w:rsidR="005C0A8C" w:rsidRDefault="005C0A8C">
            <w:pPr>
              <w:widowControl/>
              <w:adjustRightInd/>
              <w:spacing w:line="240" w:lineRule="auto"/>
              <w:jc w:val="center"/>
              <w:rPr>
                <w:rFonts w:ascii="標楷體" w:eastAsia="標楷體" w:hAnsi="標楷體" w:cs="新細明體" w:hint="eastAsia"/>
                <w:sz w:val="28"/>
                <w:szCs w:val="28"/>
              </w:rPr>
            </w:pPr>
            <w:r>
              <w:rPr>
                <w:rFonts w:ascii="標楷體" w:eastAsia="標楷體" w:hAnsi="標楷體" w:cs="新細明體" w:hint="eastAsia"/>
                <w:sz w:val="28"/>
                <w:szCs w:val="28"/>
              </w:rPr>
              <w:t>全部合格</w:t>
            </w:r>
          </w:p>
        </w:tc>
        <w:tc>
          <w:tcPr>
            <w:tcW w:w="4016" w:type="dxa"/>
            <w:tcBorders>
              <w:top w:val="nil"/>
              <w:left w:val="nil"/>
              <w:bottom w:val="single" w:sz="4" w:space="0" w:color="auto"/>
              <w:right w:val="single" w:sz="4" w:space="0" w:color="auto"/>
            </w:tcBorders>
            <w:vAlign w:val="center"/>
            <w:hideMark/>
          </w:tcPr>
          <w:p w:rsidR="005C0A8C" w:rsidRDefault="005C0A8C">
            <w:pPr>
              <w:numPr>
                <w:ilvl w:val="0"/>
                <w:numId w:val="79"/>
              </w:numPr>
              <w:suppressAutoHyphens/>
              <w:adjustRightInd/>
              <w:snapToGrid w:val="0"/>
              <w:spacing w:line="270" w:lineRule="exact"/>
              <w:rPr>
                <w:rFonts w:eastAsia="標楷體" w:hint="eastAsia"/>
              </w:rPr>
            </w:pPr>
            <w:r>
              <w:rPr>
                <w:rFonts w:eastAsia="標楷體" w:hint="eastAsia"/>
              </w:rPr>
              <w:t>抽檢永久保存</w:t>
            </w:r>
            <w:r>
              <w:rPr>
                <w:rFonts w:eastAsia="標楷體"/>
              </w:rPr>
              <w:t>10</w:t>
            </w:r>
            <w:r>
              <w:rPr>
                <w:rFonts w:eastAsia="標楷體" w:hint="eastAsia"/>
              </w:rPr>
              <w:t>案，檔號如下：</w:t>
            </w:r>
          </w:p>
          <w:p w:rsidR="005C0A8C" w:rsidRDefault="005C0A8C">
            <w:pPr>
              <w:suppressAutoHyphens/>
              <w:snapToGrid w:val="0"/>
              <w:spacing w:line="270" w:lineRule="exact"/>
              <w:ind w:leftChars="100" w:left="480" w:hangingChars="100" w:hanging="240"/>
              <w:jc w:val="both"/>
              <w:rPr>
                <w:rFonts w:eastAsia="標楷體"/>
              </w:rPr>
            </w:pPr>
            <w:r>
              <w:rPr>
                <w:rFonts w:eastAsia="標楷體"/>
              </w:rPr>
              <w:t>(1)89/06200600/0001/01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rPr>
            </w:pPr>
            <w:r>
              <w:rPr>
                <w:rFonts w:eastAsia="標楷體"/>
              </w:rPr>
              <w:t>(2)90/01300100/0003/01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rPr>
            </w:pPr>
            <w:r>
              <w:rPr>
                <w:rFonts w:eastAsia="標楷體"/>
              </w:rPr>
              <w:t>(3)89/01300100/0002/01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rPr>
            </w:pPr>
            <w:r>
              <w:rPr>
                <w:rFonts w:eastAsia="標楷體"/>
              </w:rPr>
              <w:t>(4)89/01800100/000101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rPr>
            </w:pPr>
            <w:r>
              <w:rPr>
                <w:rFonts w:eastAsia="標楷體"/>
              </w:rPr>
              <w:t>(5)94/10020103/0001/0001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rPr>
            </w:pPr>
            <w:r>
              <w:rPr>
                <w:rFonts w:eastAsia="標楷體"/>
              </w:rPr>
              <w:t>(6)99/30010201/0001/0001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rPr>
            </w:pPr>
            <w:r>
              <w:rPr>
                <w:rFonts w:eastAsia="標楷體"/>
              </w:rPr>
              <w:t>(7)105/60010101/0001/0001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rPr>
            </w:pPr>
            <w:r>
              <w:rPr>
                <w:rFonts w:eastAsia="標楷體"/>
              </w:rPr>
              <w:t>(8)109/20050101/0001/0001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rPr>
            </w:pPr>
            <w:r>
              <w:rPr>
                <w:rFonts w:eastAsia="標楷體"/>
              </w:rPr>
              <w:t>(9)105/30010201/0002/0001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rPr>
            </w:pPr>
            <w:r>
              <w:rPr>
                <w:rFonts w:eastAsia="標楷體"/>
              </w:rPr>
              <w:t>(10)078/02100100/00010001</w:t>
            </w:r>
            <w:r>
              <w:rPr>
                <w:rFonts w:eastAsia="標楷體" w:hint="eastAsia"/>
              </w:rPr>
              <w:t>。</w:t>
            </w:r>
          </w:p>
          <w:p w:rsidR="005C0A8C" w:rsidRDefault="005C0A8C">
            <w:pPr>
              <w:widowControl/>
              <w:adjustRightInd/>
              <w:spacing w:line="270" w:lineRule="exact"/>
              <w:rPr>
                <w:rFonts w:ascii="標楷體" w:eastAsia="標楷體" w:hAnsi="標楷體" w:cs="新細明體"/>
                <w:szCs w:val="24"/>
              </w:rPr>
            </w:pPr>
            <w:r>
              <w:rPr>
                <w:rFonts w:ascii="標楷體" w:eastAsia="標楷體" w:hAnsi="標楷體" w:cs="新細明體" w:hint="eastAsia"/>
                <w:szCs w:val="24"/>
              </w:rPr>
              <w:t>2.查核結果10案皆合格。</w:t>
            </w:r>
          </w:p>
          <w:p w:rsidR="005C0A8C" w:rsidRDefault="005C0A8C">
            <w:pPr>
              <w:widowControl/>
              <w:adjustRightInd/>
              <w:spacing w:line="270" w:lineRule="exact"/>
              <w:rPr>
                <w:rFonts w:ascii="標楷體" w:eastAsia="標楷體" w:hAnsi="標楷體" w:cs="新細明體" w:hint="eastAsia"/>
                <w:szCs w:val="24"/>
              </w:rPr>
            </w:pPr>
            <w:r>
              <w:rPr>
                <w:rFonts w:ascii="標楷體" w:eastAsia="標楷體" w:hAnsi="標楷體" w:cs="新細明體" w:hint="eastAsia"/>
                <w:szCs w:val="24"/>
              </w:rPr>
              <w:t>3.</w:t>
            </w:r>
            <w:r>
              <w:rPr>
                <w:rFonts w:eastAsia="標楷體" w:hint="eastAsia"/>
              </w:rPr>
              <w:t>依評分標準核予</w:t>
            </w:r>
            <w:r>
              <w:rPr>
                <w:rFonts w:eastAsia="標楷體"/>
              </w:rPr>
              <w:t>5</w:t>
            </w:r>
            <w:r>
              <w:rPr>
                <w:rFonts w:eastAsia="標楷體" w:hint="eastAsia"/>
              </w:rPr>
              <w:t>分。</w:t>
            </w:r>
          </w:p>
        </w:tc>
        <w:tc>
          <w:tcPr>
            <w:tcW w:w="3686" w:type="dxa"/>
            <w:tcBorders>
              <w:top w:val="nil"/>
              <w:left w:val="nil"/>
              <w:bottom w:val="single" w:sz="4" w:space="0" w:color="auto"/>
              <w:right w:val="single" w:sz="4" w:space="0" w:color="auto"/>
            </w:tcBorders>
            <w:vAlign w:val="center"/>
            <w:hideMark/>
          </w:tcPr>
          <w:p w:rsidR="005C0A8C" w:rsidRDefault="005C0A8C">
            <w:pPr>
              <w:numPr>
                <w:ilvl w:val="0"/>
                <w:numId w:val="80"/>
              </w:numPr>
              <w:adjustRightInd/>
              <w:spacing w:line="320" w:lineRule="exact"/>
              <w:jc w:val="both"/>
              <w:rPr>
                <w:rFonts w:eastAsia="標楷體" w:hint="eastAsia"/>
              </w:rPr>
            </w:pPr>
            <w:r>
              <w:rPr>
                <w:rFonts w:eastAsia="標楷體" w:hint="eastAsia"/>
              </w:rPr>
              <w:t>查核機關檔案應用處所設置及運用機關網站檔案應用服務等情形。</w:t>
            </w:r>
          </w:p>
          <w:p w:rsidR="005C0A8C" w:rsidRDefault="005C0A8C">
            <w:pPr>
              <w:numPr>
                <w:ilvl w:val="0"/>
                <w:numId w:val="80"/>
              </w:numPr>
              <w:adjustRightInd/>
              <w:spacing w:line="320" w:lineRule="exact"/>
              <w:jc w:val="both"/>
              <w:rPr>
                <w:rFonts w:eastAsia="標楷體"/>
              </w:rPr>
            </w:pPr>
            <w:r>
              <w:rPr>
                <w:rFonts w:eastAsia="標楷體" w:hint="eastAsia"/>
              </w:rPr>
              <w:t>查核結果皆合格。</w:t>
            </w:r>
          </w:p>
          <w:p w:rsidR="005C0A8C" w:rsidRDefault="005C0A8C">
            <w:pPr>
              <w:numPr>
                <w:ilvl w:val="0"/>
                <w:numId w:val="80"/>
              </w:numPr>
              <w:adjustRightInd/>
              <w:spacing w:line="320" w:lineRule="exact"/>
              <w:jc w:val="both"/>
              <w:rPr>
                <w:rFonts w:eastAsia="標楷體"/>
              </w:rPr>
            </w:pPr>
            <w:r>
              <w:rPr>
                <w:rFonts w:eastAsia="標楷體" w:hint="eastAsia"/>
              </w:rPr>
              <w:t>依評分標準核予</w:t>
            </w:r>
            <w:r>
              <w:rPr>
                <w:rFonts w:eastAsia="標楷體"/>
              </w:rPr>
              <w:t>5</w:t>
            </w:r>
            <w:r>
              <w:rPr>
                <w:rFonts w:eastAsia="標楷體" w:hint="eastAsia"/>
              </w:rPr>
              <w:t>分。</w:t>
            </w:r>
          </w:p>
        </w:tc>
      </w:tr>
      <w:tr w:rsidR="005C0A8C">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 w:val="28"/>
                <w:szCs w:val="28"/>
              </w:rPr>
            </w:pPr>
          </w:p>
        </w:tc>
        <w:tc>
          <w:tcPr>
            <w:tcW w:w="1559" w:type="dxa"/>
            <w:tcBorders>
              <w:top w:val="nil"/>
              <w:left w:val="nil"/>
              <w:bottom w:val="single" w:sz="4" w:space="0" w:color="auto"/>
              <w:right w:val="single" w:sz="4" w:space="0" w:color="auto"/>
            </w:tcBorders>
            <w:noWrap/>
            <w:vAlign w:val="center"/>
            <w:hideMark/>
          </w:tcPr>
          <w:p w:rsidR="005C0A8C" w:rsidRDefault="005C0A8C">
            <w:pPr>
              <w:widowControl/>
              <w:adjustRightInd/>
              <w:spacing w:line="240" w:lineRule="auto"/>
              <w:jc w:val="center"/>
              <w:rPr>
                <w:rFonts w:ascii="標楷體" w:eastAsia="標楷體" w:hAnsi="標楷體" w:cs="新細明體"/>
                <w:sz w:val="28"/>
                <w:szCs w:val="28"/>
              </w:rPr>
            </w:pPr>
            <w:r>
              <w:rPr>
                <w:rFonts w:ascii="標楷體" w:eastAsia="標楷體" w:hAnsi="標楷體" w:cs="新細明體" w:hint="eastAsia"/>
                <w:sz w:val="28"/>
                <w:szCs w:val="28"/>
              </w:rPr>
              <w:t>部分合格</w:t>
            </w:r>
          </w:p>
        </w:tc>
        <w:tc>
          <w:tcPr>
            <w:tcW w:w="4016" w:type="dxa"/>
            <w:tcBorders>
              <w:top w:val="nil"/>
              <w:left w:val="nil"/>
              <w:bottom w:val="single" w:sz="4" w:space="0" w:color="auto"/>
              <w:right w:val="single" w:sz="4" w:space="0" w:color="auto"/>
            </w:tcBorders>
            <w:hideMark/>
          </w:tcPr>
          <w:p w:rsidR="005C0A8C" w:rsidRDefault="005C0A8C">
            <w:pPr>
              <w:numPr>
                <w:ilvl w:val="0"/>
                <w:numId w:val="159"/>
              </w:numPr>
              <w:suppressAutoHyphens/>
              <w:adjustRightInd/>
              <w:snapToGrid w:val="0"/>
              <w:spacing w:line="270" w:lineRule="exact"/>
              <w:rPr>
                <w:rFonts w:eastAsia="標楷體" w:hint="eastAsia"/>
              </w:rPr>
            </w:pPr>
            <w:r>
              <w:rPr>
                <w:rFonts w:eastAsia="標楷體" w:hint="eastAsia"/>
              </w:rPr>
              <w:t>抽檢</w:t>
            </w:r>
            <w:r>
              <w:rPr>
                <w:rFonts w:eastAsia="標楷體" w:hint="eastAsia"/>
              </w:rPr>
              <w:t>6</w:t>
            </w:r>
            <w:r>
              <w:rPr>
                <w:rFonts w:eastAsia="標楷體" w:hint="eastAsia"/>
              </w:rPr>
              <w:t>案，檔號如下：</w:t>
            </w:r>
          </w:p>
          <w:p w:rsidR="005C0A8C" w:rsidRDefault="005C0A8C">
            <w:pPr>
              <w:suppressAutoHyphens/>
              <w:snapToGrid w:val="0"/>
              <w:spacing w:line="270" w:lineRule="exact"/>
              <w:ind w:leftChars="100" w:left="480" w:hangingChars="100" w:hanging="240"/>
              <w:jc w:val="both"/>
              <w:rPr>
                <w:rFonts w:eastAsia="標楷體" w:hint="eastAsia"/>
              </w:rPr>
            </w:pPr>
            <w:r>
              <w:rPr>
                <w:rFonts w:eastAsia="標楷體" w:hint="eastAsia"/>
              </w:rPr>
              <w:t>(1)78/01010000/08/1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hint="eastAsia"/>
              </w:rPr>
            </w:pPr>
            <w:r>
              <w:rPr>
                <w:rFonts w:eastAsia="標楷體" w:hint="eastAsia"/>
              </w:rPr>
              <w:t>(2)78/01010000/15/001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hint="eastAsia"/>
              </w:rPr>
            </w:pPr>
            <w:r>
              <w:rPr>
                <w:rFonts w:eastAsia="標楷體" w:hint="eastAsia"/>
              </w:rPr>
              <w:t>(3)104/0002/02/1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hint="eastAsia"/>
              </w:rPr>
            </w:pPr>
            <w:r>
              <w:rPr>
                <w:rFonts w:eastAsia="標楷體" w:hint="eastAsia"/>
              </w:rPr>
              <w:t>(4)79/01010000/10/001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hint="eastAsia"/>
              </w:rPr>
            </w:pPr>
            <w:r>
              <w:rPr>
                <w:rFonts w:eastAsia="標楷體" w:hint="eastAsia"/>
              </w:rPr>
              <w:t>(5)79/01020000/04/001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hint="eastAsia"/>
              </w:rPr>
            </w:pPr>
            <w:r>
              <w:rPr>
                <w:rFonts w:eastAsia="標楷體" w:hint="eastAsia"/>
              </w:rPr>
              <w:t>(6)91/03030000/05/02</w:t>
            </w:r>
            <w:r>
              <w:rPr>
                <w:rFonts w:eastAsia="標楷體" w:hint="eastAsia"/>
              </w:rPr>
              <w:t>。</w:t>
            </w:r>
          </w:p>
          <w:p w:rsidR="005C0A8C" w:rsidRDefault="005C0A8C">
            <w:pPr>
              <w:numPr>
                <w:ilvl w:val="0"/>
                <w:numId w:val="159"/>
              </w:numPr>
              <w:suppressAutoHyphens/>
              <w:adjustRightInd/>
              <w:snapToGrid w:val="0"/>
              <w:spacing w:line="270" w:lineRule="exact"/>
              <w:rPr>
                <w:rFonts w:eastAsia="標楷體" w:hint="eastAsia"/>
              </w:rPr>
            </w:pPr>
            <w:r>
              <w:rPr>
                <w:rFonts w:eastAsia="標楷體" w:hint="eastAsia"/>
              </w:rPr>
              <w:t>查核結果</w:t>
            </w:r>
            <w:r>
              <w:rPr>
                <w:rFonts w:eastAsia="標楷體" w:hint="eastAsia"/>
              </w:rPr>
              <w:t>3</w:t>
            </w:r>
            <w:r>
              <w:rPr>
                <w:rFonts w:eastAsia="標楷體" w:hint="eastAsia"/>
              </w:rPr>
              <w:t>案不合格，係因受損檔案未依受損程度區分等級、未於公文或檔案管理資訊系統電子目錄依實註記檔案受損程度、未依受損類型及程度，擬訂修護計畫，並簽陳權責長官，檔號如下</w:t>
            </w:r>
            <w:r>
              <w:rPr>
                <w:rFonts w:ascii="標楷體" w:eastAsia="標楷體" w:hAnsi="標楷體" w:hint="eastAsia"/>
              </w:rPr>
              <w:t>：</w:t>
            </w:r>
          </w:p>
          <w:p w:rsidR="005C0A8C" w:rsidRDefault="005C0A8C">
            <w:pPr>
              <w:suppressAutoHyphens/>
              <w:snapToGrid w:val="0"/>
              <w:spacing w:line="270" w:lineRule="exact"/>
              <w:ind w:leftChars="100" w:left="480" w:hangingChars="100" w:hanging="240"/>
              <w:jc w:val="both"/>
              <w:rPr>
                <w:rFonts w:eastAsia="標楷體" w:hint="eastAsia"/>
              </w:rPr>
            </w:pPr>
            <w:r>
              <w:rPr>
                <w:rFonts w:eastAsia="標楷體" w:hint="eastAsia"/>
              </w:rPr>
              <w:t>(1)78/01010000/08/1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hint="eastAsia"/>
              </w:rPr>
            </w:pPr>
            <w:r>
              <w:rPr>
                <w:rFonts w:eastAsia="標楷體" w:hint="eastAsia"/>
              </w:rPr>
              <w:t>(2)78/01010000/15/001</w:t>
            </w:r>
            <w:r>
              <w:rPr>
                <w:rFonts w:eastAsia="標楷體" w:hint="eastAsia"/>
              </w:rPr>
              <w:t>。</w:t>
            </w:r>
          </w:p>
          <w:p w:rsidR="005C0A8C" w:rsidRDefault="005C0A8C">
            <w:pPr>
              <w:suppressAutoHyphens/>
              <w:snapToGrid w:val="0"/>
              <w:spacing w:line="270" w:lineRule="exact"/>
              <w:ind w:leftChars="100" w:left="480" w:hangingChars="100" w:hanging="240"/>
              <w:jc w:val="both"/>
              <w:rPr>
                <w:rFonts w:eastAsia="標楷體" w:hint="eastAsia"/>
              </w:rPr>
            </w:pPr>
            <w:r>
              <w:rPr>
                <w:rFonts w:eastAsia="標楷體" w:hint="eastAsia"/>
              </w:rPr>
              <w:t>(3)104/0002/02/1</w:t>
            </w:r>
            <w:r>
              <w:rPr>
                <w:rFonts w:eastAsia="標楷體" w:hint="eastAsia"/>
              </w:rPr>
              <w:t>。</w:t>
            </w:r>
          </w:p>
          <w:p w:rsidR="005C0A8C" w:rsidRDefault="005C0A8C">
            <w:pPr>
              <w:numPr>
                <w:ilvl w:val="0"/>
                <w:numId w:val="159"/>
              </w:numPr>
              <w:suppressAutoHyphens/>
              <w:adjustRightInd/>
              <w:snapToGrid w:val="0"/>
              <w:spacing w:line="270" w:lineRule="exact"/>
              <w:rPr>
                <w:rFonts w:eastAsia="標楷體"/>
              </w:rPr>
            </w:pPr>
            <w:r>
              <w:rPr>
                <w:rFonts w:eastAsia="標楷體" w:hint="eastAsia"/>
              </w:rPr>
              <w:t>依評分標準核予</w:t>
            </w:r>
            <w:r>
              <w:rPr>
                <w:rFonts w:eastAsia="標楷體" w:hint="eastAsia"/>
              </w:rPr>
              <w:t>2.5</w:t>
            </w:r>
            <w:r>
              <w:rPr>
                <w:rFonts w:eastAsia="標楷體" w:hint="eastAsia"/>
              </w:rPr>
              <w:t>分。</w:t>
            </w:r>
          </w:p>
        </w:tc>
        <w:tc>
          <w:tcPr>
            <w:tcW w:w="3686" w:type="dxa"/>
            <w:tcBorders>
              <w:top w:val="nil"/>
              <w:left w:val="nil"/>
              <w:bottom w:val="single" w:sz="4" w:space="0" w:color="auto"/>
              <w:right w:val="single" w:sz="4" w:space="0" w:color="auto"/>
            </w:tcBorders>
            <w:vAlign w:val="center"/>
            <w:hideMark/>
          </w:tcPr>
          <w:p w:rsidR="005C0A8C" w:rsidRDefault="005C0A8C">
            <w:pPr>
              <w:numPr>
                <w:ilvl w:val="0"/>
                <w:numId w:val="81"/>
              </w:numPr>
              <w:adjustRightInd/>
              <w:spacing w:line="320" w:lineRule="exact"/>
              <w:jc w:val="both"/>
              <w:rPr>
                <w:rFonts w:eastAsia="標楷體"/>
              </w:rPr>
            </w:pPr>
            <w:r>
              <w:rPr>
                <w:rFonts w:eastAsia="標楷體" w:hint="eastAsia"/>
              </w:rPr>
              <w:t>查核機關檔案應用處所設置及運用機關網站檔案應用服務等情形。</w:t>
            </w:r>
          </w:p>
          <w:p w:rsidR="005C0A8C" w:rsidRDefault="005C0A8C">
            <w:pPr>
              <w:numPr>
                <w:ilvl w:val="0"/>
                <w:numId w:val="81"/>
              </w:numPr>
              <w:adjustRightInd/>
              <w:spacing w:line="320" w:lineRule="exact"/>
              <w:jc w:val="both"/>
              <w:rPr>
                <w:rFonts w:eastAsia="標楷體"/>
              </w:rPr>
            </w:pPr>
            <w:r>
              <w:rPr>
                <w:rFonts w:eastAsia="標楷體" w:hint="eastAsia"/>
              </w:rPr>
              <w:t>查核結果機關已設置檔案應用處所，並配置必要設施、工具、書表與範例；將檔案應用申請相關規定及申請書電子檔置於機關網站或製成書面，供民眾下載列印或索取，但機關網站未連結機關檔案目錄查詢網或另提供機關檔案目錄便利檢索。</w:t>
            </w:r>
          </w:p>
          <w:p w:rsidR="005C0A8C" w:rsidRDefault="005C0A8C">
            <w:pPr>
              <w:numPr>
                <w:ilvl w:val="0"/>
                <w:numId w:val="81"/>
              </w:numPr>
              <w:adjustRightInd/>
              <w:spacing w:line="320" w:lineRule="exact"/>
              <w:jc w:val="both"/>
              <w:rPr>
                <w:rFonts w:eastAsia="標楷體"/>
              </w:rPr>
            </w:pPr>
            <w:r>
              <w:rPr>
                <w:rFonts w:eastAsia="標楷體" w:hint="eastAsia"/>
              </w:rPr>
              <w:t>依評分標準核予</w:t>
            </w:r>
            <w:r>
              <w:rPr>
                <w:rFonts w:eastAsia="標楷體"/>
              </w:rPr>
              <w:t>4</w:t>
            </w:r>
            <w:r>
              <w:rPr>
                <w:rFonts w:eastAsia="標楷體" w:hint="eastAsia"/>
              </w:rPr>
              <w:t>分。</w:t>
            </w:r>
          </w:p>
        </w:tc>
      </w:tr>
      <w:tr w:rsidR="005C0A8C">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5C0A8C" w:rsidRDefault="005C0A8C">
            <w:pPr>
              <w:widowControl/>
              <w:adjustRightInd/>
              <w:spacing w:line="240" w:lineRule="auto"/>
              <w:rPr>
                <w:rFonts w:ascii="標楷體" w:eastAsia="標楷體" w:hAnsi="標楷體" w:cs="新細明體"/>
                <w:sz w:val="28"/>
                <w:szCs w:val="28"/>
              </w:rPr>
            </w:pPr>
          </w:p>
        </w:tc>
        <w:tc>
          <w:tcPr>
            <w:tcW w:w="1559" w:type="dxa"/>
            <w:tcBorders>
              <w:top w:val="nil"/>
              <w:left w:val="nil"/>
              <w:bottom w:val="single" w:sz="4" w:space="0" w:color="auto"/>
              <w:right w:val="single" w:sz="4" w:space="0" w:color="auto"/>
            </w:tcBorders>
            <w:noWrap/>
            <w:vAlign w:val="center"/>
            <w:hideMark/>
          </w:tcPr>
          <w:p w:rsidR="005C0A8C" w:rsidRDefault="005C0A8C">
            <w:pPr>
              <w:widowControl/>
              <w:adjustRightInd/>
              <w:spacing w:line="240" w:lineRule="auto"/>
              <w:jc w:val="center"/>
              <w:rPr>
                <w:rFonts w:ascii="標楷體" w:eastAsia="標楷體" w:hAnsi="標楷體" w:cs="新細明體"/>
                <w:sz w:val="28"/>
                <w:szCs w:val="28"/>
              </w:rPr>
            </w:pPr>
            <w:r>
              <w:rPr>
                <w:rFonts w:ascii="標楷體" w:eastAsia="標楷體" w:hAnsi="標楷體" w:cs="新細明體" w:hint="eastAsia"/>
                <w:sz w:val="28"/>
                <w:szCs w:val="28"/>
              </w:rPr>
              <w:t>全部不合格</w:t>
            </w:r>
          </w:p>
        </w:tc>
        <w:tc>
          <w:tcPr>
            <w:tcW w:w="4016" w:type="dxa"/>
            <w:tcBorders>
              <w:top w:val="nil"/>
              <w:left w:val="nil"/>
              <w:bottom w:val="single" w:sz="4" w:space="0" w:color="auto"/>
              <w:right w:val="single" w:sz="4" w:space="0" w:color="auto"/>
            </w:tcBorders>
            <w:hideMark/>
          </w:tcPr>
          <w:p w:rsidR="005C0A8C" w:rsidRDefault="005C0A8C">
            <w:pPr>
              <w:numPr>
                <w:ilvl w:val="0"/>
                <w:numId w:val="82"/>
              </w:numPr>
              <w:suppressAutoHyphens/>
              <w:adjustRightInd/>
              <w:snapToGrid w:val="0"/>
              <w:spacing w:line="320" w:lineRule="exact"/>
              <w:rPr>
                <w:rFonts w:eastAsia="標楷體" w:hint="eastAsia"/>
              </w:rPr>
            </w:pPr>
            <w:r>
              <w:rPr>
                <w:rFonts w:eastAsia="標楷體" w:hint="eastAsia"/>
              </w:rPr>
              <w:t>抽檢永久保存</w:t>
            </w:r>
            <w:r>
              <w:rPr>
                <w:rFonts w:eastAsia="標楷體"/>
              </w:rPr>
              <w:t>10</w:t>
            </w:r>
            <w:r>
              <w:rPr>
                <w:rFonts w:eastAsia="標楷體" w:hint="eastAsia"/>
              </w:rPr>
              <w:t>案，檔號如下：</w:t>
            </w:r>
          </w:p>
          <w:p w:rsidR="005C0A8C" w:rsidRDefault="005C0A8C">
            <w:pPr>
              <w:suppressAutoHyphens/>
              <w:snapToGrid w:val="0"/>
              <w:spacing w:line="320" w:lineRule="exact"/>
              <w:ind w:leftChars="100" w:left="480" w:hangingChars="100" w:hanging="240"/>
              <w:jc w:val="both"/>
              <w:rPr>
                <w:rFonts w:eastAsia="標楷體"/>
              </w:rPr>
            </w:pPr>
            <w:r>
              <w:rPr>
                <w:rFonts w:eastAsia="標楷體"/>
              </w:rPr>
              <w:t>(1)89/06200600/0001/01</w:t>
            </w:r>
            <w:r>
              <w:rPr>
                <w:rFonts w:eastAsia="標楷體" w:hint="eastAsia"/>
              </w:rPr>
              <w:t>。</w:t>
            </w:r>
          </w:p>
          <w:p w:rsidR="005C0A8C" w:rsidRDefault="005C0A8C">
            <w:pPr>
              <w:suppressAutoHyphens/>
              <w:snapToGrid w:val="0"/>
              <w:spacing w:line="320" w:lineRule="exact"/>
              <w:ind w:leftChars="100" w:left="480" w:hangingChars="100" w:hanging="240"/>
              <w:jc w:val="both"/>
              <w:rPr>
                <w:rFonts w:eastAsia="標楷體"/>
              </w:rPr>
            </w:pPr>
            <w:r>
              <w:rPr>
                <w:rFonts w:eastAsia="標楷體"/>
              </w:rPr>
              <w:t>(2)90/01300100/0003/01</w:t>
            </w:r>
            <w:r>
              <w:rPr>
                <w:rFonts w:eastAsia="標楷體" w:hint="eastAsia"/>
              </w:rPr>
              <w:t>。</w:t>
            </w:r>
          </w:p>
          <w:p w:rsidR="005C0A8C" w:rsidRDefault="005C0A8C">
            <w:pPr>
              <w:suppressAutoHyphens/>
              <w:snapToGrid w:val="0"/>
              <w:spacing w:line="320" w:lineRule="exact"/>
              <w:ind w:leftChars="100" w:left="480" w:hangingChars="100" w:hanging="240"/>
              <w:jc w:val="both"/>
              <w:rPr>
                <w:rFonts w:eastAsia="標楷體"/>
              </w:rPr>
            </w:pPr>
            <w:r>
              <w:rPr>
                <w:rFonts w:eastAsia="標楷體"/>
              </w:rPr>
              <w:t>(3)89/01300100/0002/01</w:t>
            </w:r>
            <w:r>
              <w:rPr>
                <w:rFonts w:eastAsia="標楷體" w:hint="eastAsia"/>
              </w:rPr>
              <w:t>。</w:t>
            </w:r>
          </w:p>
          <w:p w:rsidR="005C0A8C" w:rsidRDefault="005C0A8C">
            <w:pPr>
              <w:suppressAutoHyphens/>
              <w:snapToGrid w:val="0"/>
              <w:spacing w:line="320" w:lineRule="exact"/>
              <w:ind w:leftChars="100" w:left="480" w:hangingChars="100" w:hanging="240"/>
              <w:jc w:val="both"/>
              <w:rPr>
                <w:rFonts w:eastAsia="標楷體"/>
              </w:rPr>
            </w:pPr>
            <w:r>
              <w:rPr>
                <w:rFonts w:eastAsia="標楷體"/>
              </w:rPr>
              <w:t>(4)89/01800100/000101</w:t>
            </w:r>
            <w:r>
              <w:rPr>
                <w:rFonts w:eastAsia="標楷體" w:hint="eastAsia"/>
              </w:rPr>
              <w:t>。</w:t>
            </w:r>
          </w:p>
          <w:p w:rsidR="005C0A8C" w:rsidRDefault="005C0A8C">
            <w:pPr>
              <w:suppressAutoHyphens/>
              <w:snapToGrid w:val="0"/>
              <w:spacing w:line="320" w:lineRule="exact"/>
              <w:ind w:leftChars="100" w:left="480" w:hangingChars="100" w:hanging="240"/>
              <w:jc w:val="both"/>
              <w:rPr>
                <w:rFonts w:eastAsia="標楷體"/>
              </w:rPr>
            </w:pPr>
            <w:r>
              <w:rPr>
                <w:rFonts w:eastAsia="標楷體"/>
              </w:rPr>
              <w:t>(5)94/10020103/0001/0001</w:t>
            </w:r>
            <w:r>
              <w:rPr>
                <w:rFonts w:eastAsia="標楷體" w:hint="eastAsia"/>
              </w:rPr>
              <w:t>。</w:t>
            </w:r>
          </w:p>
          <w:p w:rsidR="005C0A8C" w:rsidRDefault="005C0A8C">
            <w:pPr>
              <w:suppressAutoHyphens/>
              <w:snapToGrid w:val="0"/>
              <w:spacing w:line="320" w:lineRule="exact"/>
              <w:ind w:leftChars="100" w:left="480" w:hangingChars="100" w:hanging="240"/>
              <w:jc w:val="both"/>
              <w:rPr>
                <w:rFonts w:eastAsia="標楷體"/>
              </w:rPr>
            </w:pPr>
            <w:r>
              <w:rPr>
                <w:rFonts w:eastAsia="標楷體"/>
              </w:rPr>
              <w:t>(6)99/30010201/0001/0001</w:t>
            </w:r>
            <w:r>
              <w:rPr>
                <w:rFonts w:eastAsia="標楷體" w:hint="eastAsia"/>
              </w:rPr>
              <w:t>。</w:t>
            </w:r>
          </w:p>
          <w:p w:rsidR="005C0A8C" w:rsidRDefault="005C0A8C">
            <w:pPr>
              <w:suppressAutoHyphens/>
              <w:snapToGrid w:val="0"/>
              <w:spacing w:line="320" w:lineRule="exact"/>
              <w:ind w:leftChars="100" w:left="480" w:hangingChars="100" w:hanging="240"/>
              <w:jc w:val="both"/>
              <w:rPr>
                <w:rFonts w:eastAsia="標楷體"/>
              </w:rPr>
            </w:pPr>
            <w:r>
              <w:rPr>
                <w:rFonts w:eastAsia="標楷體"/>
              </w:rPr>
              <w:lastRenderedPageBreak/>
              <w:t>(7)105/60010101/0001/0001</w:t>
            </w:r>
            <w:r>
              <w:rPr>
                <w:rFonts w:eastAsia="標楷體" w:hint="eastAsia"/>
              </w:rPr>
              <w:t>。</w:t>
            </w:r>
          </w:p>
          <w:p w:rsidR="005C0A8C" w:rsidRDefault="005C0A8C">
            <w:pPr>
              <w:suppressAutoHyphens/>
              <w:snapToGrid w:val="0"/>
              <w:spacing w:line="320" w:lineRule="exact"/>
              <w:ind w:leftChars="100" w:left="480" w:hangingChars="100" w:hanging="240"/>
              <w:jc w:val="both"/>
              <w:rPr>
                <w:rFonts w:eastAsia="標楷體"/>
              </w:rPr>
            </w:pPr>
            <w:r>
              <w:rPr>
                <w:rFonts w:eastAsia="標楷體"/>
              </w:rPr>
              <w:t>(8)109/20050101/0001/0001</w:t>
            </w:r>
            <w:r>
              <w:rPr>
                <w:rFonts w:eastAsia="標楷體" w:hint="eastAsia"/>
              </w:rPr>
              <w:t>。</w:t>
            </w:r>
          </w:p>
          <w:p w:rsidR="005C0A8C" w:rsidRDefault="005C0A8C">
            <w:pPr>
              <w:suppressAutoHyphens/>
              <w:snapToGrid w:val="0"/>
              <w:spacing w:line="320" w:lineRule="exact"/>
              <w:ind w:leftChars="100" w:left="480" w:hangingChars="100" w:hanging="240"/>
              <w:jc w:val="both"/>
              <w:rPr>
                <w:rFonts w:eastAsia="標楷體"/>
              </w:rPr>
            </w:pPr>
            <w:r>
              <w:rPr>
                <w:rFonts w:eastAsia="標楷體"/>
              </w:rPr>
              <w:t>(9)105/30010201/0002/0001</w:t>
            </w:r>
            <w:r>
              <w:rPr>
                <w:rFonts w:eastAsia="標楷體" w:hint="eastAsia"/>
              </w:rPr>
              <w:t>。</w:t>
            </w:r>
          </w:p>
          <w:p w:rsidR="005C0A8C" w:rsidRDefault="005C0A8C">
            <w:pPr>
              <w:suppressAutoHyphens/>
              <w:snapToGrid w:val="0"/>
              <w:spacing w:line="320" w:lineRule="exact"/>
              <w:ind w:leftChars="100" w:left="480" w:hangingChars="100" w:hanging="240"/>
              <w:jc w:val="both"/>
              <w:rPr>
                <w:rFonts w:eastAsia="標楷體"/>
              </w:rPr>
            </w:pPr>
            <w:r>
              <w:rPr>
                <w:rFonts w:eastAsia="標楷體"/>
              </w:rPr>
              <w:t>(10)078/02100100/00010001</w:t>
            </w:r>
            <w:r>
              <w:rPr>
                <w:rFonts w:eastAsia="標楷體" w:hint="eastAsia"/>
              </w:rPr>
              <w:t>。</w:t>
            </w:r>
          </w:p>
          <w:p w:rsidR="005C0A8C" w:rsidRDefault="005C0A8C">
            <w:pPr>
              <w:numPr>
                <w:ilvl w:val="0"/>
                <w:numId w:val="82"/>
              </w:numPr>
              <w:suppressAutoHyphens/>
              <w:adjustRightInd/>
              <w:snapToGrid w:val="0"/>
              <w:spacing w:line="320" w:lineRule="exact"/>
              <w:rPr>
                <w:rFonts w:eastAsia="標楷體"/>
              </w:rPr>
            </w:pPr>
            <w:r>
              <w:rPr>
                <w:rFonts w:eastAsia="標楷體" w:hint="eastAsia"/>
              </w:rPr>
              <w:t>查核結果</w:t>
            </w:r>
            <w:r>
              <w:rPr>
                <w:rFonts w:eastAsia="標楷體"/>
              </w:rPr>
              <w:t>10</w:t>
            </w:r>
            <w:r>
              <w:rPr>
                <w:rFonts w:eastAsia="標楷體" w:hint="eastAsia"/>
              </w:rPr>
              <w:t>案皆不合格。</w:t>
            </w:r>
          </w:p>
          <w:p w:rsidR="005C0A8C" w:rsidRDefault="005C0A8C">
            <w:pPr>
              <w:numPr>
                <w:ilvl w:val="0"/>
                <w:numId w:val="82"/>
              </w:numPr>
              <w:suppressAutoHyphens/>
              <w:adjustRightInd/>
              <w:snapToGrid w:val="0"/>
              <w:spacing w:line="320" w:lineRule="exact"/>
              <w:jc w:val="both"/>
              <w:rPr>
                <w:rFonts w:eastAsia="標楷體"/>
              </w:rPr>
            </w:pPr>
            <w:r>
              <w:rPr>
                <w:rFonts w:eastAsia="標楷體" w:hint="eastAsia"/>
              </w:rPr>
              <w:t>依評分標準核予</w:t>
            </w:r>
            <w:r>
              <w:rPr>
                <w:rFonts w:eastAsia="標楷體"/>
              </w:rPr>
              <w:t>0</w:t>
            </w:r>
            <w:r>
              <w:rPr>
                <w:rFonts w:eastAsia="標楷體" w:hint="eastAsia"/>
              </w:rPr>
              <w:t>分</w:t>
            </w:r>
            <w:r>
              <w:rPr>
                <w:rFonts w:eastAsia="標楷體"/>
              </w:rPr>
              <w:t xml:space="preserve"> </w:t>
            </w:r>
            <w:r>
              <w:rPr>
                <w:rFonts w:eastAsia="標楷體" w:hint="eastAsia"/>
              </w:rPr>
              <w:t>。</w:t>
            </w:r>
          </w:p>
        </w:tc>
        <w:tc>
          <w:tcPr>
            <w:tcW w:w="3686" w:type="dxa"/>
            <w:tcBorders>
              <w:top w:val="nil"/>
              <w:left w:val="nil"/>
              <w:bottom w:val="single" w:sz="4" w:space="0" w:color="auto"/>
              <w:right w:val="single" w:sz="4" w:space="0" w:color="auto"/>
            </w:tcBorders>
            <w:vAlign w:val="center"/>
            <w:hideMark/>
          </w:tcPr>
          <w:p w:rsidR="005C0A8C" w:rsidRDefault="005C0A8C">
            <w:pPr>
              <w:numPr>
                <w:ilvl w:val="0"/>
                <w:numId w:val="83"/>
              </w:numPr>
              <w:adjustRightInd/>
              <w:spacing w:line="320" w:lineRule="exact"/>
              <w:jc w:val="both"/>
              <w:rPr>
                <w:rFonts w:eastAsia="標楷體"/>
              </w:rPr>
            </w:pPr>
            <w:r>
              <w:rPr>
                <w:rFonts w:eastAsia="標楷體" w:hint="eastAsia"/>
              </w:rPr>
              <w:lastRenderedPageBreak/>
              <w:t>查核機關檔案應用處所設置及運用機關網站檔案應用服務等情形。</w:t>
            </w:r>
          </w:p>
          <w:p w:rsidR="005C0A8C" w:rsidRDefault="005C0A8C">
            <w:pPr>
              <w:numPr>
                <w:ilvl w:val="0"/>
                <w:numId w:val="83"/>
              </w:numPr>
              <w:adjustRightInd/>
              <w:spacing w:line="320" w:lineRule="exact"/>
              <w:jc w:val="both"/>
              <w:rPr>
                <w:rFonts w:eastAsia="標楷體"/>
              </w:rPr>
            </w:pPr>
            <w:r>
              <w:rPr>
                <w:rFonts w:eastAsia="標楷體" w:hint="eastAsia"/>
              </w:rPr>
              <w:t>查核結果皆不合格。</w:t>
            </w:r>
          </w:p>
          <w:p w:rsidR="005C0A8C" w:rsidRDefault="005C0A8C">
            <w:pPr>
              <w:numPr>
                <w:ilvl w:val="0"/>
                <w:numId w:val="83"/>
              </w:numPr>
              <w:adjustRightInd/>
              <w:spacing w:line="320" w:lineRule="exact"/>
              <w:jc w:val="both"/>
              <w:rPr>
                <w:rFonts w:eastAsia="標楷體"/>
              </w:rPr>
            </w:pPr>
            <w:r>
              <w:rPr>
                <w:rFonts w:eastAsia="標楷體" w:hint="eastAsia"/>
              </w:rPr>
              <w:t>依評分標準核予</w:t>
            </w:r>
            <w:r>
              <w:rPr>
                <w:rFonts w:eastAsia="標楷體"/>
              </w:rPr>
              <w:t>0</w:t>
            </w:r>
            <w:r>
              <w:rPr>
                <w:rFonts w:eastAsia="標楷體" w:hint="eastAsia"/>
              </w:rPr>
              <w:t>分。</w:t>
            </w:r>
          </w:p>
        </w:tc>
      </w:tr>
    </w:tbl>
    <w:p w:rsidR="005C0A8C" w:rsidRDefault="005C0A8C">
      <w:pPr>
        <w:pStyle w:val="HTML"/>
        <w:shd w:val="clear" w:color="auto" w:fill="FFFFFF"/>
        <w:spacing w:line="276" w:lineRule="auto"/>
        <w:rPr>
          <w:rFonts w:ascii="Times New Roman" w:eastAsia="標楷體" w:hAnsi="Times New Roman" w:hint="eastAsia"/>
          <w:b/>
          <w:sz w:val="28"/>
          <w:szCs w:val="28"/>
          <w:lang w:eastAsia="zh-TW"/>
        </w:rPr>
      </w:pPr>
    </w:p>
    <w:p w:rsidR="005C0A8C" w:rsidRDefault="005C0A8C">
      <w:pPr>
        <w:pStyle w:val="HTML"/>
        <w:shd w:val="clear" w:color="auto" w:fill="FFFFFF"/>
        <w:spacing w:line="400" w:lineRule="exact"/>
        <w:rPr>
          <w:rFonts w:ascii="Times New Roman" w:eastAsia="標楷體" w:hAnsi="Times New Roman"/>
          <w:b/>
          <w:sz w:val="28"/>
          <w:szCs w:val="28"/>
        </w:rPr>
      </w:pPr>
      <w:r>
        <w:rPr>
          <w:rFonts w:ascii="Times New Roman" w:eastAsia="標楷體" w:hAnsi="Times New Roman" w:hint="eastAsia"/>
          <w:b/>
          <w:sz w:val="28"/>
          <w:szCs w:val="28"/>
        </w:rPr>
        <w:t>備註：</w:t>
      </w:r>
    </w:p>
    <w:p w:rsidR="005C0A8C" w:rsidRDefault="005C0A8C">
      <w:pPr>
        <w:pStyle w:val="HTML"/>
        <w:shd w:val="clear" w:color="auto" w:fill="FFFFFF"/>
        <w:spacing w:line="400" w:lineRule="exact"/>
        <w:jc w:val="distribute"/>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hint="eastAsia"/>
          <w:sz w:val="28"/>
          <w:szCs w:val="28"/>
        </w:rPr>
        <w:t>考評發現撰寫內容應包括：抽檢標的及具體內容、查核結果</w:t>
      </w:r>
      <w:r>
        <w:rPr>
          <w:rFonts w:ascii="Times New Roman" w:eastAsia="標楷體" w:hAnsi="Times New Roman"/>
          <w:sz w:val="28"/>
          <w:szCs w:val="28"/>
        </w:rPr>
        <w:t>(</w:t>
      </w:r>
      <w:r>
        <w:rPr>
          <w:rFonts w:ascii="Times New Roman" w:eastAsia="標楷體" w:hAnsi="Times New Roman" w:hint="eastAsia"/>
          <w:sz w:val="28"/>
          <w:szCs w:val="28"/>
        </w:rPr>
        <w:t>合格或</w:t>
      </w:r>
    </w:p>
    <w:p w:rsidR="005C0A8C" w:rsidRDefault="005C0A8C">
      <w:pPr>
        <w:pStyle w:val="HTML"/>
        <w:shd w:val="clear" w:color="auto" w:fill="FFFFFF"/>
        <w:spacing w:line="400" w:lineRule="exact"/>
        <w:ind w:firstLineChars="70" w:firstLine="196"/>
        <w:rPr>
          <w:rFonts w:ascii="Times New Roman" w:eastAsia="標楷體" w:hAnsi="Times New Roman"/>
          <w:sz w:val="28"/>
          <w:szCs w:val="28"/>
        </w:rPr>
      </w:pPr>
      <w:r>
        <w:rPr>
          <w:rFonts w:ascii="Times New Roman" w:eastAsia="標楷體" w:hAnsi="Times New Roman" w:hint="eastAsia"/>
          <w:sz w:val="28"/>
          <w:szCs w:val="28"/>
        </w:rPr>
        <w:t>不合格，不合格需敘明原因</w:t>
      </w:r>
      <w:r>
        <w:rPr>
          <w:rFonts w:ascii="Times New Roman" w:eastAsia="標楷體" w:hAnsi="Times New Roman"/>
          <w:sz w:val="28"/>
          <w:szCs w:val="28"/>
        </w:rPr>
        <w:t>)</w:t>
      </w:r>
      <w:r>
        <w:rPr>
          <w:rFonts w:ascii="Times New Roman" w:eastAsia="標楷體" w:hAnsi="Times New Roman" w:hint="eastAsia"/>
          <w:sz w:val="28"/>
          <w:szCs w:val="28"/>
        </w:rPr>
        <w:t>及評分方式。</w:t>
      </w:r>
    </w:p>
    <w:p w:rsidR="005C0A8C" w:rsidRDefault="005C0A8C">
      <w:pPr>
        <w:pStyle w:val="HTML"/>
        <w:shd w:val="clear" w:color="auto" w:fill="FFFFFF"/>
        <w:spacing w:line="400" w:lineRule="exact"/>
        <w:ind w:left="210" w:hangingChars="75" w:hanging="210"/>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hint="eastAsia"/>
          <w:sz w:val="28"/>
          <w:szCs w:val="28"/>
        </w:rPr>
        <w:t>考評項目間之抽檢標的及數量相同時，第</w:t>
      </w:r>
      <w:r>
        <w:rPr>
          <w:rFonts w:ascii="Times New Roman" w:eastAsia="標楷體" w:hAnsi="Times New Roman"/>
          <w:sz w:val="28"/>
          <w:szCs w:val="28"/>
        </w:rPr>
        <w:t>1</w:t>
      </w:r>
      <w:r>
        <w:rPr>
          <w:rFonts w:ascii="Times New Roman" w:eastAsia="標楷體" w:hAnsi="Times New Roman" w:hint="eastAsia"/>
          <w:sz w:val="28"/>
          <w:szCs w:val="28"/>
        </w:rPr>
        <w:t>次出現的考評項目其考評發現需說明抽檢標</w:t>
      </w:r>
      <w:r>
        <w:rPr>
          <w:rFonts w:ascii="標楷體" w:eastAsia="標楷體" w:hAnsi="標楷體" w:hint="eastAsia"/>
          <w:sz w:val="28"/>
          <w:szCs w:val="28"/>
        </w:rPr>
        <w:t>」</w:t>
      </w:r>
      <w:r>
        <w:rPr>
          <w:rFonts w:ascii="Times New Roman" w:eastAsia="標楷體" w:hAnsi="Times New Roman" w:hint="eastAsia"/>
          <w:sz w:val="28"/>
          <w:szCs w:val="28"/>
        </w:rPr>
        <w:t>的及數量外，之後出現的考評項目其抽檢標的及數量可寫</w:t>
      </w:r>
      <w:r>
        <w:rPr>
          <w:rFonts w:ascii="標楷體" w:eastAsia="標楷體" w:hAnsi="標楷體" w:hint="eastAsia"/>
          <w:sz w:val="28"/>
          <w:szCs w:val="28"/>
        </w:rPr>
        <w:t>「</w:t>
      </w:r>
      <w:r>
        <w:rPr>
          <w:rFonts w:ascii="Times New Roman" w:eastAsia="標楷體" w:hAnsi="Times New Roman" w:hint="eastAsia"/>
          <w:sz w:val="28"/>
          <w:szCs w:val="28"/>
        </w:rPr>
        <w:t>同項目○</w:t>
      </w:r>
      <w:r>
        <w:rPr>
          <w:rFonts w:ascii="標楷體" w:eastAsia="標楷體" w:hAnsi="標楷體" w:hint="eastAsia"/>
          <w:sz w:val="28"/>
          <w:szCs w:val="28"/>
        </w:rPr>
        <w:t>」</w:t>
      </w:r>
      <w:r>
        <w:rPr>
          <w:rFonts w:ascii="Times New Roman" w:eastAsia="標楷體" w:hAnsi="Times New Roman" w:hint="eastAsia"/>
          <w:sz w:val="28"/>
          <w:szCs w:val="28"/>
        </w:rPr>
        <w:t>。</w:t>
      </w:r>
    </w:p>
    <w:p w:rsidR="005C0A8C" w:rsidRDefault="005C0A8C">
      <w:pPr>
        <w:pStyle w:val="HTML"/>
        <w:shd w:val="clear" w:color="auto" w:fill="FFFFFF"/>
        <w:spacing w:line="400" w:lineRule="exact"/>
        <w:ind w:left="266" w:hangingChars="95" w:hanging="266"/>
        <w:jc w:val="both"/>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hint="eastAsia"/>
          <w:sz w:val="28"/>
          <w:szCs w:val="28"/>
        </w:rPr>
        <w:t>考評標的之不合格原因相同時，可合併說明，如</w:t>
      </w:r>
      <w:r>
        <w:rPr>
          <w:rFonts w:ascii="Times New Roman" w:eastAsia="標楷體" w:hAnsi="Times New Roman"/>
          <w:sz w:val="28"/>
          <w:szCs w:val="28"/>
        </w:rPr>
        <w:t>078/02100100/000100/01</w:t>
      </w:r>
      <w:r>
        <w:rPr>
          <w:rFonts w:ascii="Times New Roman" w:eastAsia="標楷體" w:hAnsi="Times New Roman" w:hint="eastAsia"/>
          <w:sz w:val="28"/>
          <w:szCs w:val="28"/>
        </w:rPr>
        <w:t>、</w:t>
      </w:r>
      <w:r>
        <w:rPr>
          <w:rFonts w:ascii="Times New Roman" w:eastAsia="標楷體" w:hAnsi="Times New Roman"/>
          <w:sz w:val="28"/>
          <w:szCs w:val="28"/>
        </w:rPr>
        <w:t>89/06200600/0001/01</w:t>
      </w:r>
      <w:r>
        <w:rPr>
          <w:rFonts w:ascii="Times New Roman" w:eastAsia="標楷體" w:hAnsi="Times New Roman" w:hint="eastAsia"/>
          <w:sz w:val="28"/>
          <w:szCs w:val="28"/>
        </w:rPr>
        <w:t>，全卷未裝訂。</w:t>
      </w:r>
    </w:p>
    <w:p w:rsidR="005C0A8C" w:rsidRDefault="005C0A8C">
      <w:pPr>
        <w:pStyle w:val="HTML"/>
        <w:shd w:val="clear" w:color="auto" w:fill="FFFFFF"/>
        <w:spacing w:line="480" w:lineRule="exact"/>
        <w:ind w:left="378" w:hangingChars="135" w:hanging="378"/>
        <w:outlineLvl w:val="1"/>
        <w:rPr>
          <w:rFonts w:ascii="Times New Roman" w:eastAsia="標楷體" w:hAnsi="Times New Roman"/>
          <w:b/>
          <w:sz w:val="28"/>
          <w:szCs w:val="28"/>
        </w:rPr>
      </w:pPr>
      <w:r>
        <w:rPr>
          <w:rFonts w:ascii="Times New Roman" w:eastAsia="標楷體" w:hAnsi="Times New Roman"/>
          <w:sz w:val="28"/>
          <w:szCs w:val="28"/>
        </w:rPr>
        <w:br w:type="page"/>
      </w:r>
      <w:r>
        <w:rPr>
          <w:rFonts w:ascii="Times New Roman" w:eastAsia="標楷體" w:hAnsi="Times New Roman" w:hint="eastAsia"/>
          <w:b/>
          <w:sz w:val="28"/>
          <w:szCs w:val="28"/>
        </w:rPr>
        <w:lastRenderedPageBreak/>
        <w:t>附件</w:t>
      </w:r>
      <w:r>
        <w:rPr>
          <w:rFonts w:ascii="Times New Roman" w:eastAsia="標楷體" w:hAnsi="Times New Roman" w:hint="eastAsia"/>
          <w:b/>
          <w:sz w:val="28"/>
          <w:szCs w:val="28"/>
        </w:rPr>
        <w:t>10-</w:t>
      </w:r>
      <w:r>
        <w:rPr>
          <w:rFonts w:ascii="Times New Roman" w:eastAsia="標楷體" w:hAnsi="Times New Roman" w:hint="eastAsia"/>
          <w:b/>
          <w:sz w:val="28"/>
          <w:szCs w:val="28"/>
        </w:rPr>
        <w:t>考評結果改善情形</w:t>
      </w:r>
      <w:r>
        <w:rPr>
          <w:rFonts w:ascii="Times New Roman" w:eastAsia="標楷體" w:hAnsi="Times New Roman" w:hint="eastAsia"/>
          <w:b/>
          <w:sz w:val="28"/>
          <w:szCs w:val="28"/>
          <w:lang w:eastAsia="zh-TW"/>
        </w:rPr>
        <w:t>(</w:t>
      </w:r>
      <w:r>
        <w:rPr>
          <w:rFonts w:ascii="Times New Roman" w:eastAsia="標楷體" w:hAnsi="Times New Roman" w:hint="eastAsia"/>
          <w:b/>
          <w:sz w:val="28"/>
          <w:szCs w:val="28"/>
          <w:lang w:eastAsia="zh-TW"/>
        </w:rPr>
        <w:t>參考範例</w:t>
      </w:r>
      <w:r>
        <w:rPr>
          <w:rFonts w:ascii="Times New Roman" w:eastAsia="標楷體" w:hAnsi="Times New Roman" w:hint="eastAsia"/>
          <w:b/>
          <w:sz w:val="28"/>
          <w:szCs w:val="28"/>
          <w:lang w:eastAsia="zh-TW"/>
        </w:rPr>
        <w:t>)</w:t>
      </w:r>
    </w:p>
    <w:p w:rsidR="005C0A8C" w:rsidRDefault="005C0A8C">
      <w:pPr>
        <w:pStyle w:val="HTML"/>
        <w:shd w:val="clear" w:color="auto" w:fill="FFFFFF"/>
        <w:spacing w:line="480" w:lineRule="exact"/>
        <w:ind w:left="514" w:hangingChars="135" w:hanging="514"/>
        <w:jc w:val="center"/>
        <w:outlineLvl w:val="1"/>
        <w:rPr>
          <w:rFonts w:ascii="Times New Roman" w:eastAsia="標楷體" w:hAnsi="Times New Roman" w:cs="標楷體"/>
          <w:b/>
          <w:kern w:val="2"/>
          <w:sz w:val="38"/>
          <w:szCs w:val="38"/>
          <w:lang w:val="en-US" w:eastAsia="zh-TW"/>
        </w:rPr>
      </w:pPr>
    </w:p>
    <w:p w:rsidR="005C0A8C" w:rsidRDefault="005C0A8C">
      <w:pPr>
        <w:pStyle w:val="HTML"/>
        <w:shd w:val="clear" w:color="auto" w:fill="FFFFFF"/>
        <w:spacing w:line="480" w:lineRule="exact"/>
        <w:ind w:left="514" w:hangingChars="135" w:hanging="514"/>
        <w:jc w:val="center"/>
        <w:outlineLvl w:val="1"/>
        <w:rPr>
          <w:rFonts w:ascii="Times New Roman" w:eastAsia="標楷體" w:hAnsi="Times New Roman" w:cs="標楷體"/>
          <w:b/>
          <w:kern w:val="2"/>
          <w:sz w:val="38"/>
          <w:szCs w:val="38"/>
          <w:lang w:val="en-US" w:eastAsia="zh-TW"/>
        </w:rPr>
      </w:pPr>
      <w:r>
        <w:rPr>
          <w:rFonts w:ascii="Times New Roman" w:eastAsia="標楷體" w:hAnsi="Times New Roman" w:cs="標楷體" w:hint="eastAsia"/>
          <w:b/>
          <w:kern w:val="2"/>
          <w:sz w:val="38"/>
          <w:szCs w:val="38"/>
          <w:lang w:val="en-US" w:eastAsia="zh-TW"/>
        </w:rPr>
        <w:t>(</w:t>
      </w:r>
      <w:r>
        <w:rPr>
          <w:rFonts w:ascii="Times New Roman" w:eastAsia="標楷體" w:hAnsi="Times New Roman" w:cs="標楷體" w:hint="eastAsia"/>
          <w:b/>
          <w:kern w:val="2"/>
          <w:sz w:val="38"/>
          <w:szCs w:val="38"/>
          <w:lang w:val="en-US" w:eastAsia="zh-TW"/>
        </w:rPr>
        <w:t>機關全銜</w:t>
      </w:r>
      <w:r>
        <w:rPr>
          <w:rFonts w:ascii="Times New Roman" w:eastAsia="標楷體" w:hAnsi="Times New Roman" w:cs="標楷體" w:hint="eastAsia"/>
          <w:b/>
          <w:kern w:val="2"/>
          <w:sz w:val="38"/>
          <w:szCs w:val="38"/>
          <w:lang w:val="en-US" w:eastAsia="zh-TW"/>
        </w:rPr>
        <w:t>)</w:t>
      </w:r>
      <w:r>
        <w:rPr>
          <w:rFonts w:ascii="Times New Roman" w:eastAsia="標楷體" w:hAnsi="Times New Roman" w:cs="標楷體" w:hint="eastAsia"/>
          <w:b/>
          <w:kern w:val="2"/>
          <w:sz w:val="38"/>
          <w:szCs w:val="38"/>
          <w:lang w:val="en-US" w:eastAsia="zh-TW"/>
        </w:rPr>
        <w:t>機關檔案管理考評結果改善情形表</w:t>
      </w:r>
    </w:p>
    <w:tbl>
      <w:tblPr>
        <w:tblW w:w="10298" w:type="dxa"/>
        <w:jc w:val="center"/>
        <w:tblLayout w:type="fixed"/>
        <w:tblLook w:val="0000" w:firstRow="0" w:lastRow="0" w:firstColumn="0" w:lastColumn="0" w:noHBand="0" w:noVBand="0"/>
      </w:tblPr>
      <w:tblGrid>
        <w:gridCol w:w="2410"/>
        <w:gridCol w:w="7888"/>
      </w:tblGrid>
      <w:tr w:rsidR="005C0A8C">
        <w:trPr>
          <w:trHeight w:val="963"/>
          <w:jc w:val="center"/>
        </w:trPr>
        <w:tc>
          <w:tcPr>
            <w:tcW w:w="2410" w:type="dxa"/>
            <w:tcBorders>
              <w:top w:val="single" w:sz="4" w:space="0" w:color="000000"/>
              <w:left w:val="single" w:sz="4" w:space="0" w:color="000000"/>
              <w:bottom w:val="single" w:sz="4" w:space="0" w:color="000000"/>
            </w:tcBorders>
            <w:shd w:val="clear" w:color="auto" w:fill="FFF2CC"/>
            <w:vAlign w:val="center"/>
          </w:tcPr>
          <w:p w:rsidR="005C0A8C" w:rsidRDefault="005C0A8C">
            <w:pPr>
              <w:jc w:val="center"/>
              <w:rPr>
                <w:rFonts w:eastAsia="標楷體" w:cs="標楷體" w:hint="eastAsia"/>
                <w:b/>
                <w:sz w:val="32"/>
                <w:szCs w:val="32"/>
              </w:rPr>
            </w:pPr>
            <w:r>
              <w:rPr>
                <w:rFonts w:eastAsia="標楷體" w:cs="標楷體" w:hint="eastAsia"/>
                <w:b/>
                <w:sz w:val="32"/>
                <w:szCs w:val="32"/>
              </w:rPr>
              <w:t>工作事項</w:t>
            </w:r>
          </w:p>
        </w:tc>
        <w:tc>
          <w:tcPr>
            <w:tcW w:w="78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5C0A8C" w:rsidRDefault="005C0A8C">
            <w:pPr>
              <w:jc w:val="center"/>
              <w:rPr>
                <w:rFonts w:eastAsia="標楷體" w:cs="標楷體"/>
                <w:b/>
                <w:sz w:val="32"/>
                <w:szCs w:val="32"/>
              </w:rPr>
            </w:pPr>
            <w:r>
              <w:rPr>
                <w:rFonts w:eastAsia="標楷體" w:cs="標楷體" w:hint="eastAsia"/>
                <w:b/>
                <w:sz w:val="32"/>
                <w:szCs w:val="32"/>
              </w:rPr>
              <w:t>辦理</w:t>
            </w:r>
            <w:r>
              <w:rPr>
                <w:rFonts w:eastAsia="標楷體" w:cs="標楷體"/>
                <w:b/>
                <w:sz w:val="32"/>
                <w:szCs w:val="32"/>
              </w:rPr>
              <w:t>情形（</w:t>
            </w:r>
            <w:r>
              <w:rPr>
                <w:rFonts w:eastAsia="標楷體" w:cs="標楷體" w:hint="eastAsia"/>
                <w:b/>
                <w:sz w:val="32"/>
                <w:szCs w:val="32"/>
              </w:rPr>
              <w:t>請擇一填寫）</w:t>
            </w:r>
          </w:p>
        </w:tc>
      </w:tr>
      <w:tr w:rsidR="005C0A8C">
        <w:trPr>
          <w:trHeight w:val="1132"/>
          <w:jc w:val="center"/>
        </w:trPr>
        <w:tc>
          <w:tcPr>
            <w:tcW w:w="2410" w:type="dxa"/>
            <w:tcBorders>
              <w:top w:val="single" w:sz="4" w:space="0" w:color="000000"/>
              <w:left w:val="single" w:sz="4" w:space="0" w:color="000000"/>
              <w:bottom w:val="single" w:sz="4" w:space="0" w:color="000000"/>
            </w:tcBorders>
          </w:tcPr>
          <w:p w:rsidR="005C0A8C" w:rsidRDefault="005C0A8C">
            <w:pPr>
              <w:pStyle w:val="123456"/>
              <w:ind w:left="1738" w:hanging="358"/>
            </w:pPr>
          </w:p>
        </w:tc>
        <w:tc>
          <w:tcPr>
            <w:tcW w:w="7888" w:type="dxa"/>
            <w:tcBorders>
              <w:top w:val="single" w:sz="4" w:space="0" w:color="000000"/>
              <w:left w:val="single" w:sz="4" w:space="0" w:color="000000"/>
              <w:bottom w:val="single" w:sz="4" w:space="0" w:color="000000"/>
              <w:right w:val="single" w:sz="4" w:space="0" w:color="000000"/>
            </w:tcBorders>
          </w:tcPr>
          <w:p w:rsidR="005C0A8C" w:rsidRDefault="005C0A8C">
            <w:pPr>
              <w:pStyle w:val="cjk"/>
              <w:spacing w:after="0" w:line="400" w:lineRule="exact"/>
              <w:jc w:val="both"/>
              <w:rPr>
                <w:rFonts w:ascii="標楷體" w:eastAsia="標楷體" w:hAnsi="標楷體"/>
                <w:color w:val="auto"/>
                <w:sz w:val="28"/>
                <w:szCs w:val="28"/>
              </w:rPr>
            </w:pPr>
            <w:r>
              <w:rPr>
                <w:rFonts w:ascii="標楷體" w:eastAsia="標楷體" w:hAnsi="標楷體" w:hint="eastAsia"/>
                <w:color w:val="auto"/>
                <w:sz w:val="28"/>
                <w:szCs w:val="28"/>
              </w:rPr>
              <w:t>□已於</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年</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月完成改善（請就工作項目內待改善之考評項目，逐項說明辦理情形）：</w:t>
            </w:r>
          </w:p>
          <w:p w:rsidR="005C0A8C" w:rsidRDefault="005C0A8C">
            <w:pPr>
              <w:pStyle w:val="cjk"/>
              <w:spacing w:after="0" w:line="400" w:lineRule="exact"/>
              <w:jc w:val="both"/>
              <w:rPr>
                <w:color w:val="auto"/>
                <w:sz w:val="28"/>
                <w:szCs w:val="28"/>
              </w:rPr>
            </w:pPr>
            <w:r>
              <w:rPr>
                <w:rFonts w:ascii="標楷體" w:eastAsia="標楷體" w:hAnsi="標楷體" w:hint="eastAsia"/>
                <w:color w:val="auto"/>
                <w:sz w:val="28"/>
                <w:szCs w:val="28"/>
              </w:rPr>
              <w:t>□已規劃於</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年</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月完成改善（請就工作項目內待改善之考評項目，逐項說明辦理情形）：</w:t>
            </w:r>
          </w:p>
        </w:tc>
      </w:tr>
      <w:tr w:rsidR="005C0A8C">
        <w:trPr>
          <w:trHeight w:val="1134"/>
          <w:jc w:val="center"/>
        </w:trPr>
        <w:tc>
          <w:tcPr>
            <w:tcW w:w="2410" w:type="dxa"/>
            <w:tcBorders>
              <w:top w:val="single" w:sz="4" w:space="0" w:color="000000"/>
              <w:left w:val="single" w:sz="4" w:space="0" w:color="000000"/>
              <w:bottom w:val="single" w:sz="4" w:space="0" w:color="000000"/>
            </w:tcBorders>
          </w:tcPr>
          <w:p w:rsidR="005C0A8C" w:rsidRDefault="005C0A8C">
            <w:pPr>
              <w:pStyle w:val="123456"/>
              <w:ind w:left="1738" w:hanging="358"/>
            </w:pPr>
          </w:p>
        </w:tc>
        <w:tc>
          <w:tcPr>
            <w:tcW w:w="7888" w:type="dxa"/>
            <w:tcBorders>
              <w:top w:val="single" w:sz="4" w:space="0" w:color="000000"/>
              <w:left w:val="single" w:sz="4" w:space="0" w:color="000000"/>
              <w:bottom w:val="single" w:sz="4" w:space="0" w:color="000000"/>
              <w:right w:val="single" w:sz="4" w:space="0" w:color="000000"/>
            </w:tcBorders>
          </w:tcPr>
          <w:p w:rsidR="005C0A8C" w:rsidRDefault="005C0A8C">
            <w:pPr>
              <w:pStyle w:val="cjk"/>
              <w:spacing w:after="0" w:line="400" w:lineRule="exact"/>
              <w:jc w:val="both"/>
              <w:rPr>
                <w:rFonts w:ascii="標楷體" w:eastAsia="標楷體" w:hAnsi="標楷體"/>
                <w:color w:val="auto"/>
                <w:sz w:val="28"/>
                <w:szCs w:val="28"/>
              </w:rPr>
            </w:pPr>
            <w:r>
              <w:rPr>
                <w:rFonts w:ascii="標楷體" w:eastAsia="標楷體" w:hAnsi="標楷體" w:hint="eastAsia"/>
                <w:color w:val="auto"/>
                <w:sz w:val="28"/>
                <w:szCs w:val="28"/>
              </w:rPr>
              <w:t>□已於</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年</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月完成改善（請就工作項目內待改善之考評項目，逐項說明辦理情形）：</w:t>
            </w:r>
          </w:p>
          <w:p w:rsidR="005C0A8C" w:rsidRDefault="005C0A8C">
            <w:pPr>
              <w:pStyle w:val="cjk"/>
              <w:spacing w:after="0" w:line="400" w:lineRule="exact"/>
              <w:jc w:val="both"/>
              <w:rPr>
                <w:color w:val="auto"/>
                <w:sz w:val="28"/>
                <w:szCs w:val="28"/>
              </w:rPr>
            </w:pPr>
            <w:r>
              <w:rPr>
                <w:rFonts w:ascii="標楷體" w:eastAsia="標楷體" w:hAnsi="標楷體" w:hint="eastAsia"/>
                <w:color w:val="auto"/>
                <w:sz w:val="28"/>
                <w:szCs w:val="28"/>
              </w:rPr>
              <w:t>□已規劃於</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年</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月完成改善（請就工作項目內待改善之考評項目，逐項說明辦理情形）：</w:t>
            </w:r>
          </w:p>
        </w:tc>
      </w:tr>
      <w:tr w:rsidR="005C0A8C">
        <w:trPr>
          <w:trHeight w:val="1108"/>
          <w:jc w:val="center"/>
        </w:trPr>
        <w:tc>
          <w:tcPr>
            <w:tcW w:w="2410" w:type="dxa"/>
            <w:tcBorders>
              <w:top w:val="single" w:sz="4" w:space="0" w:color="000000"/>
              <w:left w:val="single" w:sz="4" w:space="0" w:color="000000"/>
              <w:bottom w:val="single" w:sz="4" w:space="0" w:color="000000"/>
            </w:tcBorders>
          </w:tcPr>
          <w:p w:rsidR="005C0A8C" w:rsidRDefault="005C0A8C">
            <w:pPr>
              <w:pStyle w:val="123456"/>
              <w:ind w:left="1738" w:hanging="358"/>
            </w:pPr>
          </w:p>
        </w:tc>
        <w:tc>
          <w:tcPr>
            <w:tcW w:w="7888" w:type="dxa"/>
            <w:tcBorders>
              <w:top w:val="single" w:sz="4" w:space="0" w:color="000000"/>
              <w:left w:val="single" w:sz="4" w:space="0" w:color="000000"/>
              <w:bottom w:val="single" w:sz="4" w:space="0" w:color="000000"/>
              <w:right w:val="single" w:sz="4" w:space="0" w:color="000000"/>
            </w:tcBorders>
          </w:tcPr>
          <w:p w:rsidR="005C0A8C" w:rsidRDefault="005C0A8C">
            <w:pPr>
              <w:pStyle w:val="cjk"/>
              <w:spacing w:after="0" w:line="400" w:lineRule="exact"/>
              <w:jc w:val="both"/>
              <w:rPr>
                <w:rFonts w:ascii="標楷體" w:eastAsia="標楷體" w:hAnsi="標楷體"/>
                <w:color w:val="auto"/>
                <w:sz w:val="28"/>
                <w:szCs w:val="28"/>
              </w:rPr>
            </w:pPr>
            <w:r>
              <w:rPr>
                <w:rFonts w:ascii="標楷體" w:eastAsia="標楷體" w:hAnsi="標楷體" w:hint="eastAsia"/>
                <w:color w:val="auto"/>
                <w:sz w:val="28"/>
                <w:szCs w:val="28"/>
              </w:rPr>
              <w:t>□已於</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年</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月完成改善（請就工作項目內待改善之考評項目，逐項說明辦理情形）：</w:t>
            </w:r>
          </w:p>
          <w:p w:rsidR="005C0A8C" w:rsidRDefault="005C0A8C">
            <w:pPr>
              <w:pStyle w:val="cjk"/>
              <w:spacing w:after="0" w:line="400" w:lineRule="exact"/>
              <w:jc w:val="both"/>
              <w:rPr>
                <w:color w:val="auto"/>
                <w:sz w:val="28"/>
                <w:szCs w:val="28"/>
              </w:rPr>
            </w:pPr>
            <w:r>
              <w:rPr>
                <w:rFonts w:ascii="標楷體" w:eastAsia="標楷體" w:hAnsi="標楷體" w:hint="eastAsia"/>
                <w:color w:val="auto"/>
                <w:sz w:val="28"/>
                <w:szCs w:val="28"/>
              </w:rPr>
              <w:t>□已規劃於</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年</w:t>
            </w:r>
            <w:r>
              <w:rPr>
                <w:rFonts w:ascii="Times New Roman" w:hAnsi="Times New Roman" w:cs="Times New Roman" w:hint="eastAsia"/>
                <w:color w:val="auto"/>
                <w:sz w:val="28"/>
                <w:szCs w:val="28"/>
                <w:u w:val="single"/>
              </w:rPr>
              <w:t xml:space="preserve">          </w:t>
            </w:r>
            <w:r>
              <w:rPr>
                <w:rFonts w:ascii="標楷體" w:eastAsia="標楷體" w:hAnsi="標楷體" w:hint="eastAsia"/>
                <w:color w:val="auto"/>
                <w:sz w:val="28"/>
                <w:szCs w:val="28"/>
              </w:rPr>
              <w:t>月完成改善（請就工作項目內待改善之考評項目，逐項說明辦理情形）：</w:t>
            </w:r>
          </w:p>
        </w:tc>
      </w:tr>
    </w:tbl>
    <w:p w:rsidR="005C0A8C" w:rsidRDefault="005C0A8C">
      <w:pPr>
        <w:pStyle w:val="Standard"/>
        <w:spacing w:line="480" w:lineRule="exact"/>
        <w:rPr>
          <w:rFonts w:eastAsia="標楷體" w:cs="標楷體"/>
          <w:sz w:val="28"/>
          <w:szCs w:val="28"/>
        </w:rPr>
      </w:pPr>
    </w:p>
    <w:p w:rsidR="005C0A8C" w:rsidRDefault="005C0A8C">
      <w:pPr>
        <w:pStyle w:val="Standard"/>
        <w:spacing w:line="480" w:lineRule="exact"/>
        <w:ind w:leftChars="-295" w:left="-708" w:rightChars="-354" w:right="-850"/>
        <w:rPr>
          <w:rFonts w:eastAsia="標楷體" w:cs="標楷體"/>
          <w:sz w:val="28"/>
          <w:szCs w:val="28"/>
        </w:rPr>
      </w:pPr>
      <w:r>
        <w:rPr>
          <w:rFonts w:eastAsia="標楷體" w:cs="標楷體"/>
          <w:sz w:val="28"/>
          <w:szCs w:val="28"/>
        </w:rPr>
        <w:t>填表說明：</w:t>
      </w:r>
    </w:p>
    <w:p w:rsidR="005C0A8C" w:rsidRDefault="005C0A8C">
      <w:pPr>
        <w:pStyle w:val="Standard"/>
        <w:spacing w:line="450" w:lineRule="exact"/>
        <w:ind w:leftChars="-295" w:left="-708" w:rightChars="-354" w:right="-850"/>
        <w:jc w:val="both"/>
        <w:rPr>
          <w:rFonts w:eastAsia="標楷體" w:cs="標楷體"/>
          <w:sz w:val="28"/>
          <w:szCs w:val="28"/>
        </w:rPr>
      </w:pPr>
      <w:r>
        <w:rPr>
          <w:rFonts w:eastAsia="標楷體" w:cs="標楷體" w:hint="eastAsia"/>
          <w:sz w:val="28"/>
          <w:szCs w:val="28"/>
        </w:rPr>
        <w:t>1.</w:t>
      </w:r>
      <w:r>
        <w:rPr>
          <w:rFonts w:eastAsia="標楷體" w:cs="標楷體"/>
          <w:sz w:val="28"/>
          <w:szCs w:val="28"/>
        </w:rPr>
        <w:t>「</w:t>
      </w:r>
      <w:r>
        <w:rPr>
          <w:rFonts w:eastAsia="標楷體" w:cs="標楷體" w:hint="eastAsia"/>
          <w:sz w:val="28"/>
          <w:szCs w:val="28"/>
        </w:rPr>
        <w:t>工作事項</w:t>
      </w:r>
      <w:r>
        <w:rPr>
          <w:rFonts w:eastAsia="標楷體" w:cs="標楷體"/>
          <w:sz w:val="28"/>
          <w:szCs w:val="28"/>
        </w:rPr>
        <w:t>」欄位：</w:t>
      </w:r>
      <w:r>
        <w:rPr>
          <w:rFonts w:eastAsia="標楷體" w:cs="標楷體" w:hint="eastAsia"/>
          <w:sz w:val="28"/>
          <w:szCs w:val="28"/>
        </w:rPr>
        <w:t>評鑑表所列檔案點收、檔案立案編目、檔案保存與維護、檔案鑑定與清理、檔案檢調與應用、機密檔案管理、文書檔案資訊化、對所屬</w:t>
      </w:r>
      <w:r>
        <w:rPr>
          <w:rFonts w:eastAsia="標楷體" w:cs="標楷體" w:hint="eastAsia"/>
          <w:sz w:val="28"/>
          <w:szCs w:val="28"/>
        </w:rPr>
        <w:t>(</w:t>
      </w:r>
      <w:r>
        <w:rPr>
          <w:rFonts w:eastAsia="標楷體" w:cs="標楷體" w:hint="eastAsia"/>
          <w:sz w:val="28"/>
          <w:szCs w:val="28"/>
        </w:rPr>
        <w:t>轄</w:t>
      </w:r>
      <w:r>
        <w:rPr>
          <w:rFonts w:eastAsia="標楷體" w:cs="標楷體" w:hint="eastAsia"/>
          <w:sz w:val="28"/>
          <w:szCs w:val="28"/>
        </w:rPr>
        <w:t>)</w:t>
      </w:r>
      <w:r>
        <w:rPr>
          <w:rFonts w:eastAsia="標楷體" w:cs="標楷體" w:hint="eastAsia"/>
          <w:sz w:val="28"/>
          <w:szCs w:val="28"/>
        </w:rPr>
        <w:t>機關考評、計畫規劃與評估等工作事項內，倘有任一考評項目未達</w:t>
      </w:r>
      <w:r>
        <w:rPr>
          <w:rFonts w:eastAsia="標楷體" w:cs="標楷體" w:hint="eastAsia"/>
          <w:sz w:val="28"/>
          <w:szCs w:val="28"/>
        </w:rPr>
        <w:t>5</w:t>
      </w:r>
      <w:r>
        <w:rPr>
          <w:rFonts w:eastAsia="標楷體" w:cs="標楷體" w:hint="eastAsia"/>
          <w:sz w:val="28"/>
          <w:szCs w:val="28"/>
        </w:rPr>
        <w:t>分，需提列該工作項目；所有考評項目得分</w:t>
      </w:r>
      <w:r>
        <w:rPr>
          <w:rFonts w:eastAsia="標楷體" w:cs="標楷體" w:hint="eastAsia"/>
          <w:sz w:val="28"/>
          <w:szCs w:val="28"/>
        </w:rPr>
        <w:t>5</w:t>
      </w:r>
      <w:r>
        <w:rPr>
          <w:rFonts w:eastAsia="標楷體" w:cs="標楷體" w:hint="eastAsia"/>
          <w:sz w:val="28"/>
          <w:szCs w:val="28"/>
        </w:rPr>
        <w:t>分，則免列該工作項目。</w:t>
      </w:r>
    </w:p>
    <w:p w:rsidR="005C0A8C" w:rsidRDefault="005C0A8C">
      <w:pPr>
        <w:pStyle w:val="Standard"/>
        <w:spacing w:line="450" w:lineRule="exact"/>
        <w:ind w:leftChars="-295" w:left="-708" w:rightChars="-354" w:right="-850"/>
        <w:jc w:val="both"/>
        <w:rPr>
          <w:rFonts w:eastAsia="標楷體" w:cs="標楷體"/>
          <w:sz w:val="28"/>
          <w:szCs w:val="28"/>
        </w:rPr>
      </w:pPr>
      <w:r>
        <w:rPr>
          <w:rFonts w:eastAsia="標楷體" w:cs="標楷體" w:hint="eastAsia"/>
          <w:sz w:val="28"/>
          <w:szCs w:val="28"/>
        </w:rPr>
        <w:t>2.</w:t>
      </w:r>
      <w:r>
        <w:rPr>
          <w:rFonts w:eastAsia="標楷體" w:cs="標楷體"/>
          <w:sz w:val="28"/>
          <w:szCs w:val="28"/>
        </w:rPr>
        <w:t>「辦理情形」欄位，請擇一勾選：</w:t>
      </w:r>
    </w:p>
    <w:p w:rsidR="005C0A8C" w:rsidRDefault="005C0A8C">
      <w:pPr>
        <w:pStyle w:val="Standard"/>
        <w:spacing w:line="450" w:lineRule="exact"/>
        <w:ind w:leftChars="-295" w:left="-708" w:rightChars="-354" w:right="-850"/>
        <w:jc w:val="both"/>
        <w:rPr>
          <w:rFonts w:eastAsia="標楷體"/>
          <w:sz w:val="28"/>
          <w:szCs w:val="28"/>
        </w:rPr>
      </w:pPr>
      <w:r>
        <w:rPr>
          <w:rFonts w:eastAsia="標楷體" w:hint="eastAsia"/>
          <w:sz w:val="28"/>
          <w:szCs w:val="28"/>
        </w:rPr>
        <w:t>(1)</w:t>
      </w:r>
      <w:r>
        <w:rPr>
          <w:rFonts w:eastAsia="標楷體"/>
          <w:sz w:val="28"/>
          <w:szCs w:val="28"/>
        </w:rPr>
        <w:t>「已於</w:t>
      </w:r>
      <w:r>
        <w:rPr>
          <w:rFonts w:eastAsia="Times New Roman"/>
          <w:sz w:val="28"/>
          <w:szCs w:val="28"/>
          <w:u w:val="single"/>
        </w:rPr>
        <w:t xml:space="preserve">   </w:t>
      </w:r>
      <w:r>
        <w:rPr>
          <w:rFonts w:eastAsia="標楷體"/>
          <w:sz w:val="28"/>
          <w:szCs w:val="28"/>
        </w:rPr>
        <w:t>年</w:t>
      </w:r>
      <w:r>
        <w:rPr>
          <w:rFonts w:eastAsia="Times New Roman"/>
          <w:sz w:val="28"/>
          <w:szCs w:val="28"/>
          <w:u w:val="single"/>
        </w:rPr>
        <w:t xml:space="preserve">   </w:t>
      </w:r>
      <w:r>
        <w:rPr>
          <w:rFonts w:eastAsia="標楷體"/>
          <w:sz w:val="28"/>
          <w:szCs w:val="28"/>
        </w:rPr>
        <w:t>月完成改善」：表示</w:t>
      </w:r>
      <w:r>
        <w:rPr>
          <w:rFonts w:eastAsia="標楷體" w:hint="eastAsia"/>
          <w:sz w:val="28"/>
          <w:szCs w:val="28"/>
        </w:rPr>
        <w:t>工作事項內待改善</w:t>
      </w:r>
      <w:r>
        <w:rPr>
          <w:rFonts w:eastAsia="標楷體" w:hint="eastAsia"/>
          <w:sz w:val="28"/>
          <w:szCs w:val="28"/>
        </w:rPr>
        <w:t>(</w:t>
      </w:r>
      <w:r>
        <w:rPr>
          <w:rFonts w:eastAsia="標楷體" w:hint="eastAsia"/>
          <w:sz w:val="28"/>
          <w:szCs w:val="28"/>
        </w:rPr>
        <w:t>未達</w:t>
      </w:r>
      <w:r>
        <w:rPr>
          <w:rFonts w:eastAsia="標楷體" w:hint="eastAsia"/>
          <w:sz w:val="28"/>
          <w:szCs w:val="28"/>
        </w:rPr>
        <w:t>5</w:t>
      </w:r>
      <w:r>
        <w:rPr>
          <w:rFonts w:eastAsia="標楷體" w:hint="eastAsia"/>
          <w:sz w:val="28"/>
          <w:szCs w:val="28"/>
        </w:rPr>
        <w:t>分</w:t>
      </w:r>
      <w:r>
        <w:rPr>
          <w:rFonts w:eastAsia="標楷體" w:hint="eastAsia"/>
          <w:sz w:val="28"/>
          <w:szCs w:val="28"/>
        </w:rPr>
        <w:t>)</w:t>
      </w:r>
      <w:r>
        <w:rPr>
          <w:rFonts w:eastAsia="標楷體" w:hint="eastAsia"/>
          <w:sz w:val="28"/>
          <w:szCs w:val="28"/>
        </w:rPr>
        <w:t>之考評項目，皆</w:t>
      </w:r>
      <w:r>
        <w:rPr>
          <w:rFonts w:eastAsia="標楷體"/>
          <w:sz w:val="28"/>
          <w:szCs w:val="28"/>
        </w:rPr>
        <w:t>已完成改善，</w:t>
      </w:r>
      <w:r>
        <w:rPr>
          <w:rFonts w:eastAsia="標楷體" w:hint="eastAsia"/>
          <w:sz w:val="28"/>
          <w:szCs w:val="28"/>
        </w:rPr>
        <w:t>請就待改善之考評項目，逐項說明</w:t>
      </w:r>
      <w:r>
        <w:rPr>
          <w:rFonts w:eastAsia="標楷體"/>
          <w:sz w:val="28"/>
          <w:szCs w:val="28"/>
        </w:rPr>
        <w:t>辦理情形。</w:t>
      </w:r>
    </w:p>
    <w:p w:rsidR="005C0A8C" w:rsidRDefault="005C0A8C">
      <w:pPr>
        <w:pStyle w:val="Standard"/>
        <w:spacing w:line="450" w:lineRule="exact"/>
        <w:ind w:leftChars="-295" w:left="-708" w:rightChars="-354" w:right="-850"/>
        <w:jc w:val="both"/>
        <w:rPr>
          <w:rFonts w:eastAsia="標楷體"/>
          <w:sz w:val="28"/>
          <w:szCs w:val="28"/>
        </w:rPr>
      </w:pPr>
      <w:r>
        <w:rPr>
          <w:rFonts w:eastAsia="標楷體" w:hint="eastAsia"/>
          <w:sz w:val="28"/>
          <w:szCs w:val="28"/>
        </w:rPr>
        <w:t>(2)</w:t>
      </w:r>
      <w:r>
        <w:rPr>
          <w:rFonts w:eastAsia="標楷體" w:cs="標楷體"/>
          <w:sz w:val="28"/>
          <w:szCs w:val="28"/>
        </w:rPr>
        <w:t>「</w:t>
      </w:r>
      <w:r>
        <w:rPr>
          <w:rFonts w:eastAsia="標楷體"/>
          <w:sz w:val="28"/>
          <w:szCs w:val="28"/>
        </w:rPr>
        <w:t>已規劃於</w:t>
      </w:r>
      <w:r>
        <w:rPr>
          <w:rFonts w:eastAsia="Times New Roman"/>
          <w:sz w:val="28"/>
          <w:szCs w:val="28"/>
          <w:u w:val="single"/>
        </w:rPr>
        <w:t xml:space="preserve">   </w:t>
      </w:r>
      <w:r>
        <w:rPr>
          <w:rFonts w:eastAsia="標楷體"/>
          <w:sz w:val="28"/>
          <w:szCs w:val="28"/>
        </w:rPr>
        <w:t>年</w:t>
      </w:r>
      <w:r>
        <w:rPr>
          <w:rFonts w:eastAsia="Times New Roman"/>
          <w:sz w:val="28"/>
          <w:szCs w:val="28"/>
          <w:u w:val="single"/>
        </w:rPr>
        <w:t xml:space="preserve">   </w:t>
      </w:r>
      <w:r>
        <w:rPr>
          <w:rFonts w:eastAsia="標楷體"/>
          <w:sz w:val="28"/>
          <w:szCs w:val="28"/>
        </w:rPr>
        <w:t>月完成改善：表示</w:t>
      </w:r>
      <w:r>
        <w:rPr>
          <w:rFonts w:eastAsia="標楷體" w:hint="eastAsia"/>
          <w:sz w:val="28"/>
          <w:szCs w:val="28"/>
        </w:rPr>
        <w:t>工作事項內待改善</w:t>
      </w:r>
      <w:r>
        <w:rPr>
          <w:rFonts w:eastAsia="標楷體" w:hint="eastAsia"/>
          <w:sz w:val="28"/>
          <w:szCs w:val="28"/>
        </w:rPr>
        <w:t>(</w:t>
      </w:r>
      <w:r>
        <w:rPr>
          <w:rFonts w:eastAsia="標楷體" w:hint="eastAsia"/>
          <w:sz w:val="28"/>
          <w:szCs w:val="28"/>
        </w:rPr>
        <w:t>未達</w:t>
      </w:r>
      <w:r>
        <w:rPr>
          <w:rFonts w:eastAsia="標楷體" w:hint="eastAsia"/>
          <w:sz w:val="28"/>
          <w:szCs w:val="28"/>
        </w:rPr>
        <w:t>5</w:t>
      </w:r>
      <w:r>
        <w:rPr>
          <w:rFonts w:eastAsia="標楷體" w:hint="eastAsia"/>
          <w:sz w:val="28"/>
          <w:szCs w:val="28"/>
        </w:rPr>
        <w:t>分</w:t>
      </w:r>
      <w:r>
        <w:rPr>
          <w:rFonts w:eastAsia="標楷體" w:hint="eastAsia"/>
          <w:sz w:val="28"/>
          <w:szCs w:val="28"/>
        </w:rPr>
        <w:t>)</w:t>
      </w:r>
      <w:r>
        <w:rPr>
          <w:rFonts w:eastAsia="標楷體" w:hint="eastAsia"/>
          <w:sz w:val="28"/>
          <w:szCs w:val="28"/>
        </w:rPr>
        <w:t>之考評項目，皆已</w:t>
      </w:r>
      <w:r>
        <w:rPr>
          <w:rFonts w:eastAsia="標楷體"/>
          <w:sz w:val="28"/>
          <w:szCs w:val="28"/>
        </w:rPr>
        <w:t>有明確規劃改善期程者，</w:t>
      </w:r>
      <w:r>
        <w:rPr>
          <w:rFonts w:eastAsia="標楷體" w:hint="eastAsia"/>
          <w:sz w:val="28"/>
          <w:szCs w:val="28"/>
        </w:rPr>
        <w:t>請就待改善之考評項目，逐項說明</w:t>
      </w:r>
      <w:r>
        <w:rPr>
          <w:rFonts w:eastAsia="標楷體"/>
          <w:sz w:val="28"/>
          <w:szCs w:val="28"/>
        </w:rPr>
        <w:t>辦理情形。</w:t>
      </w:r>
    </w:p>
    <w:p w:rsidR="005C0A8C" w:rsidRDefault="005C0A8C">
      <w:pPr>
        <w:pStyle w:val="Standard"/>
        <w:spacing w:line="450" w:lineRule="exact"/>
        <w:ind w:leftChars="-295" w:left="-708" w:rightChars="-354" w:right="-850"/>
        <w:jc w:val="both"/>
        <w:rPr>
          <w:rFonts w:eastAsia="標楷體"/>
          <w:sz w:val="28"/>
          <w:szCs w:val="28"/>
        </w:rPr>
      </w:pPr>
    </w:p>
    <w:p w:rsidR="005C0A8C" w:rsidRDefault="005C0A8C">
      <w:pPr>
        <w:pStyle w:val="Standard"/>
        <w:spacing w:line="450" w:lineRule="exact"/>
        <w:ind w:leftChars="-295" w:left="-708" w:rightChars="-354" w:right="-850"/>
        <w:jc w:val="both"/>
        <w:rPr>
          <w:rFonts w:eastAsia="標楷體"/>
          <w:sz w:val="28"/>
          <w:szCs w:val="28"/>
        </w:rPr>
      </w:pPr>
    </w:p>
    <w:p w:rsidR="005C0A8C" w:rsidRDefault="005C0A8C">
      <w:pPr>
        <w:pStyle w:val="Standard"/>
        <w:spacing w:line="450" w:lineRule="exact"/>
        <w:ind w:leftChars="-295" w:left="-708" w:rightChars="-354" w:right="-850"/>
        <w:jc w:val="both"/>
        <w:rPr>
          <w:rFonts w:eastAsia="標楷體"/>
          <w:sz w:val="28"/>
          <w:szCs w:val="28"/>
        </w:rPr>
      </w:pPr>
    </w:p>
    <w:p w:rsidR="005C0A8C" w:rsidRDefault="005C0A8C">
      <w:pPr>
        <w:pStyle w:val="Standard"/>
        <w:spacing w:line="450" w:lineRule="exact"/>
        <w:ind w:leftChars="-295" w:left="-708" w:rightChars="-354" w:right="-850"/>
        <w:jc w:val="both"/>
        <w:rPr>
          <w:rFonts w:eastAsia="標楷體" w:hint="eastAsia"/>
          <w:sz w:val="28"/>
          <w:szCs w:val="28"/>
        </w:rPr>
      </w:pPr>
      <w:r>
        <w:rPr>
          <w:rFonts w:eastAsia="標楷體" w:hint="eastAsia"/>
          <w:b/>
          <w:sz w:val="28"/>
          <w:szCs w:val="28"/>
        </w:rPr>
        <w:lastRenderedPageBreak/>
        <w:t>附件</w:t>
      </w:r>
      <w:r>
        <w:rPr>
          <w:rFonts w:eastAsia="標楷體" w:hint="eastAsia"/>
          <w:b/>
          <w:sz w:val="28"/>
          <w:szCs w:val="28"/>
        </w:rPr>
        <w:t>11-</w:t>
      </w:r>
      <w:r>
        <w:rPr>
          <w:rFonts w:eastAsia="標楷體" w:hint="eastAsia"/>
          <w:b/>
          <w:sz w:val="28"/>
          <w:szCs w:val="28"/>
        </w:rPr>
        <w:t>檔案管理考評改善計畫</w:t>
      </w:r>
      <w:r>
        <w:rPr>
          <w:rFonts w:eastAsia="標楷體" w:hint="eastAsia"/>
          <w:b/>
          <w:sz w:val="28"/>
          <w:szCs w:val="28"/>
        </w:rPr>
        <w:t>(</w:t>
      </w:r>
      <w:r>
        <w:rPr>
          <w:rFonts w:eastAsia="標楷體" w:hint="eastAsia"/>
          <w:b/>
          <w:sz w:val="28"/>
          <w:szCs w:val="28"/>
        </w:rPr>
        <w:t>參考格式</w:t>
      </w:r>
      <w:r>
        <w:rPr>
          <w:rFonts w:eastAsia="標楷體" w:hint="eastAsia"/>
          <w:b/>
          <w:sz w:val="28"/>
          <w:szCs w:val="28"/>
        </w:rPr>
        <w:t>)</w:t>
      </w:r>
    </w:p>
    <w:p w:rsidR="005C0A8C" w:rsidRDefault="005C0A8C">
      <w:pPr>
        <w:pStyle w:val="Standard"/>
        <w:spacing w:line="560" w:lineRule="exact"/>
        <w:ind w:right="-851"/>
        <w:jc w:val="center"/>
        <w:rPr>
          <w:rFonts w:ascii="標楷體" w:eastAsia="標楷體" w:hAnsi="標楷體" w:cs="標楷體"/>
          <w:b/>
          <w:sz w:val="36"/>
          <w:szCs w:val="36"/>
        </w:rPr>
      </w:pPr>
      <w:r>
        <w:rPr>
          <w:rFonts w:ascii="標楷體" w:eastAsia="標楷體" w:hAnsi="標楷體" w:cs="標楷體"/>
          <w:b/>
          <w:sz w:val="36"/>
          <w:szCs w:val="36"/>
        </w:rPr>
        <w:t>(</w:t>
      </w:r>
      <w:r>
        <w:rPr>
          <w:rFonts w:ascii="標楷體" w:eastAsia="標楷體" w:hAnsi="標楷體" w:cs="標楷體" w:hint="eastAsia"/>
          <w:b/>
          <w:sz w:val="36"/>
          <w:szCs w:val="36"/>
        </w:rPr>
        <w:t>機關全銜</w:t>
      </w:r>
      <w:r>
        <w:rPr>
          <w:rFonts w:ascii="標楷體" w:eastAsia="標楷體" w:hAnsi="標楷體" w:cs="標楷體"/>
          <w:b/>
          <w:sz w:val="36"/>
          <w:szCs w:val="36"/>
        </w:rPr>
        <w:t>)</w:t>
      </w:r>
      <w:r>
        <w:rPr>
          <w:rFonts w:ascii="標楷體" w:eastAsia="標楷體" w:hAnsi="標楷體" w:cs="標楷體" w:hint="eastAsia"/>
          <w:b/>
          <w:sz w:val="36"/>
          <w:szCs w:val="36"/>
        </w:rPr>
        <w:t>檔案管理考評改善計畫(參考格式)</w:t>
      </w:r>
    </w:p>
    <w:p w:rsidR="005C0A8C" w:rsidRDefault="005C0A8C">
      <w:pPr>
        <w:pStyle w:val="Standard"/>
        <w:numPr>
          <w:ilvl w:val="0"/>
          <w:numId w:val="161"/>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計畫緣起</w:t>
      </w:r>
    </w:p>
    <w:p w:rsidR="005C0A8C" w:rsidRDefault="005C0A8C">
      <w:pPr>
        <w:pStyle w:val="Standard"/>
        <w:numPr>
          <w:ilvl w:val="0"/>
          <w:numId w:val="161"/>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環境分析與需求評估</w:t>
      </w:r>
    </w:p>
    <w:p w:rsidR="005C0A8C" w:rsidRDefault="005C0A8C">
      <w:pPr>
        <w:pStyle w:val="Standard"/>
        <w:spacing w:line="480" w:lineRule="exact"/>
        <w:ind w:left="750" w:right="-851"/>
        <w:rPr>
          <w:rFonts w:ascii="標楷體" w:eastAsia="標楷體" w:hAnsi="標楷體" w:cs="標楷體"/>
          <w:sz w:val="32"/>
          <w:szCs w:val="32"/>
        </w:rPr>
      </w:pPr>
      <w:r>
        <w:rPr>
          <w:rFonts w:ascii="標楷體" w:eastAsia="標楷體" w:hAnsi="標楷體" w:cs="標楷體" w:hint="eastAsia"/>
          <w:sz w:val="32"/>
          <w:szCs w:val="32"/>
        </w:rPr>
        <w:t>(一)環境分析</w:t>
      </w:r>
    </w:p>
    <w:p w:rsidR="005C0A8C" w:rsidRDefault="005C0A8C">
      <w:pPr>
        <w:pStyle w:val="Standard"/>
        <w:spacing w:line="480" w:lineRule="exact"/>
        <w:ind w:left="750" w:right="-851"/>
        <w:rPr>
          <w:rFonts w:ascii="標楷體" w:eastAsia="標楷體" w:hAnsi="標楷體" w:cs="標楷體"/>
          <w:sz w:val="32"/>
          <w:szCs w:val="32"/>
        </w:rPr>
      </w:pPr>
      <w:r>
        <w:rPr>
          <w:rFonts w:ascii="標楷體" w:eastAsia="標楷體" w:hAnsi="標楷體" w:cs="標楷體" w:hint="eastAsia"/>
          <w:sz w:val="32"/>
          <w:szCs w:val="32"/>
        </w:rPr>
        <w:t>(二)需求評估</w:t>
      </w:r>
    </w:p>
    <w:p w:rsidR="005C0A8C" w:rsidRDefault="005C0A8C">
      <w:pPr>
        <w:pStyle w:val="Standard"/>
        <w:numPr>
          <w:ilvl w:val="0"/>
          <w:numId w:val="161"/>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計畫目標</w:t>
      </w:r>
    </w:p>
    <w:p w:rsidR="005C0A8C" w:rsidRDefault="005C0A8C">
      <w:pPr>
        <w:pStyle w:val="Standard"/>
        <w:numPr>
          <w:ilvl w:val="0"/>
          <w:numId w:val="164"/>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目標說明</w:t>
      </w:r>
    </w:p>
    <w:p w:rsidR="005C0A8C" w:rsidRDefault="005C0A8C">
      <w:pPr>
        <w:pStyle w:val="Standard"/>
        <w:numPr>
          <w:ilvl w:val="0"/>
          <w:numId w:val="164"/>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績效衡量</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3619"/>
        <w:gridCol w:w="3600"/>
      </w:tblGrid>
      <w:tr w:rsidR="005C0A8C">
        <w:trPr>
          <w:trHeight w:val="1410"/>
          <w:tblHeader/>
          <w:jc w:val="center"/>
        </w:trPr>
        <w:tc>
          <w:tcPr>
            <w:tcW w:w="1423" w:type="dxa"/>
            <w:shd w:val="clear" w:color="auto" w:fill="FFF2CC"/>
            <w:vAlign w:val="center"/>
          </w:tcPr>
          <w:p w:rsidR="005C0A8C" w:rsidRDefault="005C0A8C">
            <w:pPr>
              <w:spacing w:line="480" w:lineRule="exact"/>
              <w:jc w:val="center"/>
              <w:rPr>
                <w:rFonts w:ascii="標楷體" w:eastAsia="標楷體" w:hAnsi="標楷體"/>
                <w:sz w:val="28"/>
                <w:szCs w:val="28"/>
              </w:rPr>
            </w:pPr>
            <w:r>
              <w:rPr>
                <w:rFonts w:ascii="標楷體" w:eastAsia="標楷體" w:hAnsi="標楷體" w:hint="eastAsia"/>
                <w:sz w:val="28"/>
                <w:szCs w:val="28"/>
              </w:rPr>
              <w:t>目標別</w:t>
            </w:r>
          </w:p>
        </w:tc>
        <w:tc>
          <w:tcPr>
            <w:tcW w:w="3619" w:type="dxa"/>
            <w:shd w:val="clear" w:color="auto" w:fill="FFF2CC"/>
            <w:vAlign w:val="center"/>
          </w:tcPr>
          <w:p w:rsidR="005C0A8C" w:rsidRDefault="005C0A8C">
            <w:pPr>
              <w:spacing w:line="480" w:lineRule="exact"/>
              <w:jc w:val="center"/>
              <w:rPr>
                <w:rFonts w:ascii="標楷體" w:eastAsia="標楷體" w:hAnsi="標楷體"/>
                <w:sz w:val="28"/>
                <w:szCs w:val="28"/>
              </w:rPr>
            </w:pPr>
            <w:r>
              <w:rPr>
                <w:rFonts w:ascii="標楷體" w:eastAsia="標楷體" w:hAnsi="標楷體" w:hint="eastAsia"/>
                <w:sz w:val="28"/>
                <w:szCs w:val="28"/>
              </w:rPr>
              <w:t>績效指標</w:t>
            </w:r>
          </w:p>
        </w:tc>
        <w:tc>
          <w:tcPr>
            <w:tcW w:w="3600" w:type="dxa"/>
            <w:shd w:val="clear" w:color="auto" w:fill="FFF2CC"/>
            <w:vAlign w:val="center"/>
          </w:tcPr>
          <w:p w:rsidR="005C0A8C" w:rsidRDefault="005C0A8C">
            <w:pPr>
              <w:spacing w:line="480" w:lineRule="exact"/>
              <w:jc w:val="center"/>
              <w:rPr>
                <w:rFonts w:ascii="標楷體" w:eastAsia="標楷體" w:hAnsi="標楷體"/>
                <w:sz w:val="28"/>
                <w:szCs w:val="28"/>
              </w:rPr>
            </w:pPr>
            <w:r>
              <w:rPr>
                <w:rFonts w:ascii="標楷體" w:eastAsia="標楷體" w:hAnsi="標楷體" w:hint="eastAsia"/>
                <w:sz w:val="28"/>
                <w:szCs w:val="28"/>
              </w:rPr>
              <w:t>各年度</w:t>
            </w:r>
            <w:r>
              <w:rPr>
                <w:rFonts w:ascii="標楷體" w:eastAsia="標楷體" w:hAnsi="標楷體"/>
                <w:sz w:val="28"/>
                <w:szCs w:val="28"/>
              </w:rPr>
              <w:t>目標值</w:t>
            </w:r>
          </w:p>
          <w:p w:rsidR="005C0A8C" w:rsidRDefault="005C0A8C">
            <w:pPr>
              <w:spacing w:line="480" w:lineRule="exact"/>
              <w:jc w:val="center"/>
              <w:rPr>
                <w:rFonts w:ascii="標楷體" w:eastAsia="標楷體" w:hAnsi="標楷體"/>
              </w:rPr>
            </w:pPr>
            <w:r>
              <w:rPr>
                <w:rFonts w:ascii="標楷體" w:eastAsia="標楷體" w:hAnsi="標楷體" w:hint="eastAsia"/>
              </w:rPr>
              <w:t>(可視需要設定分年目標值)</w:t>
            </w:r>
          </w:p>
        </w:tc>
      </w:tr>
      <w:tr w:rsidR="005C0A8C">
        <w:trPr>
          <w:trHeight w:val="567"/>
          <w:jc w:val="center"/>
        </w:trPr>
        <w:tc>
          <w:tcPr>
            <w:tcW w:w="1423" w:type="dxa"/>
            <w:shd w:val="clear" w:color="auto" w:fill="auto"/>
            <w:vAlign w:val="center"/>
          </w:tcPr>
          <w:p w:rsidR="005C0A8C" w:rsidRDefault="005C0A8C">
            <w:pPr>
              <w:spacing w:line="480" w:lineRule="exact"/>
              <w:rPr>
                <w:rFonts w:ascii="標楷體" w:eastAsia="標楷體" w:hAnsi="標楷體"/>
                <w:sz w:val="28"/>
                <w:szCs w:val="28"/>
              </w:rPr>
            </w:pPr>
          </w:p>
        </w:tc>
        <w:tc>
          <w:tcPr>
            <w:tcW w:w="3619" w:type="dxa"/>
            <w:shd w:val="clear" w:color="auto" w:fill="auto"/>
            <w:vAlign w:val="center"/>
          </w:tcPr>
          <w:p w:rsidR="005C0A8C" w:rsidRDefault="005C0A8C">
            <w:pPr>
              <w:spacing w:line="480" w:lineRule="exact"/>
              <w:jc w:val="both"/>
              <w:rPr>
                <w:rFonts w:ascii="標楷體" w:eastAsia="標楷體" w:hAnsi="標楷體"/>
                <w:sz w:val="28"/>
                <w:szCs w:val="28"/>
              </w:rPr>
            </w:pPr>
          </w:p>
        </w:tc>
        <w:tc>
          <w:tcPr>
            <w:tcW w:w="3600" w:type="dxa"/>
            <w:shd w:val="clear" w:color="auto" w:fill="auto"/>
            <w:vAlign w:val="center"/>
          </w:tcPr>
          <w:p w:rsidR="005C0A8C" w:rsidRDefault="005C0A8C">
            <w:pPr>
              <w:spacing w:line="480" w:lineRule="exact"/>
              <w:jc w:val="right"/>
              <w:rPr>
                <w:rFonts w:ascii="標楷體" w:eastAsia="標楷體" w:hAnsi="標楷體"/>
                <w:szCs w:val="28"/>
              </w:rPr>
            </w:pPr>
          </w:p>
        </w:tc>
      </w:tr>
      <w:tr w:rsidR="005C0A8C">
        <w:trPr>
          <w:trHeight w:val="567"/>
          <w:jc w:val="center"/>
        </w:trPr>
        <w:tc>
          <w:tcPr>
            <w:tcW w:w="1423" w:type="dxa"/>
            <w:shd w:val="clear" w:color="auto" w:fill="auto"/>
            <w:vAlign w:val="center"/>
          </w:tcPr>
          <w:p w:rsidR="005C0A8C" w:rsidRDefault="005C0A8C">
            <w:pPr>
              <w:spacing w:line="480" w:lineRule="exact"/>
              <w:rPr>
                <w:rFonts w:ascii="標楷體" w:eastAsia="標楷體" w:hAnsi="標楷體"/>
                <w:sz w:val="28"/>
                <w:szCs w:val="28"/>
              </w:rPr>
            </w:pPr>
          </w:p>
        </w:tc>
        <w:tc>
          <w:tcPr>
            <w:tcW w:w="3619" w:type="dxa"/>
            <w:shd w:val="clear" w:color="auto" w:fill="auto"/>
            <w:vAlign w:val="center"/>
          </w:tcPr>
          <w:p w:rsidR="005C0A8C" w:rsidRDefault="005C0A8C">
            <w:pPr>
              <w:spacing w:line="480" w:lineRule="exact"/>
              <w:jc w:val="both"/>
              <w:rPr>
                <w:rFonts w:ascii="標楷體" w:eastAsia="標楷體" w:hAnsi="標楷體"/>
                <w:sz w:val="28"/>
                <w:szCs w:val="28"/>
              </w:rPr>
            </w:pPr>
          </w:p>
        </w:tc>
        <w:tc>
          <w:tcPr>
            <w:tcW w:w="3600" w:type="dxa"/>
            <w:shd w:val="clear" w:color="auto" w:fill="auto"/>
            <w:vAlign w:val="center"/>
          </w:tcPr>
          <w:p w:rsidR="005C0A8C" w:rsidRDefault="005C0A8C">
            <w:pPr>
              <w:spacing w:line="480" w:lineRule="exact"/>
              <w:jc w:val="right"/>
              <w:rPr>
                <w:rFonts w:ascii="標楷體" w:eastAsia="標楷體" w:hAnsi="標楷體"/>
                <w:szCs w:val="28"/>
              </w:rPr>
            </w:pPr>
          </w:p>
        </w:tc>
      </w:tr>
      <w:tr w:rsidR="005C0A8C">
        <w:trPr>
          <w:trHeight w:val="567"/>
          <w:jc w:val="center"/>
        </w:trPr>
        <w:tc>
          <w:tcPr>
            <w:tcW w:w="1423" w:type="dxa"/>
            <w:shd w:val="clear" w:color="auto" w:fill="auto"/>
            <w:vAlign w:val="center"/>
          </w:tcPr>
          <w:p w:rsidR="005C0A8C" w:rsidRDefault="005C0A8C">
            <w:pPr>
              <w:spacing w:line="480" w:lineRule="exact"/>
              <w:rPr>
                <w:rFonts w:ascii="標楷體" w:eastAsia="標楷體" w:hAnsi="標楷體"/>
                <w:sz w:val="28"/>
                <w:szCs w:val="28"/>
              </w:rPr>
            </w:pPr>
          </w:p>
        </w:tc>
        <w:tc>
          <w:tcPr>
            <w:tcW w:w="3619" w:type="dxa"/>
            <w:shd w:val="clear" w:color="auto" w:fill="auto"/>
            <w:vAlign w:val="center"/>
          </w:tcPr>
          <w:p w:rsidR="005C0A8C" w:rsidRDefault="005C0A8C">
            <w:pPr>
              <w:spacing w:line="480" w:lineRule="exact"/>
              <w:jc w:val="both"/>
              <w:rPr>
                <w:rFonts w:ascii="標楷體" w:eastAsia="標楷體" w:hAnsi="標楷體"/>
                <w:sz w:val="28"/>
                <w:szCs w:val="28"/>
              </w:rPr>
            </w:pPr>
          </w:p>
        </w:tc>
        <w:tc>
          <w:tcPr>
            <w:tcW w:w="3600" w:type="dxa"/>
            <w:shd w:val="clear" w:color="auto" w:fill="auto"/>
            <w:vAlign w:val="center"/>
          </w:tcPr>
          <w:p w:rsidR="005C0A8C" w:rsidRDefault="005C0A8C">
            <w:pPr>
              <w:spacing w:line="480" w:lineRule="exact"/>
              <w:jc w:val="right"/>
              <w:rPr>
                <w:rFonts w:ascii="標楷體" w:eastAsia="標楷體" w:hAnsi="標楷體"/>
                <w:szCs w:val="28"/>
              </w:rPr>
            </w:pPr>
          </w:p>
        </w:tc>
      </w:tr>
    </w:tbl>
    <w:p w:rsidR="005C0A8C" w:rsidRDefault="005C0A8C">
      <w:pPr>
        <w:pStyle w:val="Standard"/>
        <w:numPr>
          <w:ilvl w:val="0"/>
          <w:numId w:val="161"/>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執行策略與改善事項</w:t>
      </w:r>
    </w:p>
    <w:p w:rsidR="005C0A8C" w:rsidRDefault="005C0A8C">
      <w:pPr>
        <w:pStyle w:val="Standard"/>
        <w:numPr>
          <w:ilvl w:val="0"/>
          <w:numId w:val="163"/>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執行策略</w:t>
      </w:r>
    </w:p>
    <w:p w:rsidR="005C0A8C" w:rsidRDefault="005C0A8C">
      <w:pPr>
        <w:pStyle w:val="Standard"/>
        <w:numPr>
          <w:ilvl w:val="0"/>
          <w:numId w:val="163"/>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改善事項</w:t>
      </w:r>
    </w:p>
    <w:tbl>
      <w:tblPr>
        <w:tblW w:w="86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383"/>
        <w:gridCol w:w="3896"/>
      </w:tblGrid>
      <w:tr w:rsidR="005C0A8C">
        <w:tc>
          <w:tcPr>
            <w:tcW w:w="1414" w:type="dxa"/>
            <w:shd w:val="clear" w:color="auto" w:fill="FFF2CC"/>
          </w:tcPr>
          <w:p w:rsidR="005C0A8C" w:rsidRDefault="005C0A8C">
            <w:pPr>
              <w:spacing w:line="480" w:lineRule="exact"/>
              <w:jc w:val="center"/>
              <w:rPr>
                <w:rFonts w:ascii="標楷體" w:eastAsia="標楷體" w:hAnsi="標楷體"/>
                <w:sz w:val="28"/>
                <w:szCs w:val="28"/>
              </w:rPr>
            </w:pPr>
            <w:r>
              <w:rPr>
                <w:rFonts w:ascii="標楷體" w:eastAsia="標楷體" w:hAnsi="標楷體" w:hint="eastAsia"/>
                <w:sz w:val="28"/>
                <w:szCs w:val="28"/>
              </w:rPr>
              <w:t>工作事項</w:t>
            </w:r>
          </w:p>
        </w:tc>
        <w:tc>
          <w:tcPr>
            <w:tcW w:w="3383" w:type="dxa"/>
            <w:shd w:val="clear" w:color="auto" w:fill="FFF2CC"/>
          </w:tcPr>
          <w:p w:rsidR="005C0A8C" w:rsidRDefault="005C0A8C">
            <w:pPr>
              <w:spacing w:line="480" w:lineRule="exact"/>
              <w:jc w:val="center"/>
              <w:rPr>
                <w:rFonts w:ascii="標楷體" w:eastAsia="標楷體" w:hAnsi="標楷體"/>
                <w:sz w:val="28"/>
                <w:szCs w:val="28"/>
              </w:rPr>
            </w:pPr>
            <w:r>
              <w:rPr>
                <w:rFonts w:ascii="標楷體" w:eastAsia="標楷體" w:hAnsi="標楷體" w:hint="eastAsia"/>
                <w:sz w:val="28"/>
                <w:szCs w:val="28"/>
              </w:rPr>
              <w:t>待改善之評鑑項目</w:t>
            </w:r>
          </w:p>
        </w:tc>
        <w:tc>
          <w:tcPr>
            <w:tcW w:w="3896" w:type="dxa"/>
            <w:shd w:val="clear" w:color="auto" w:fill="FFF2CC"/>
          </w:tcPr>
          <w:p w:rsidR="005C0A8C" w:rsidRDefault="005C0A8C">
            <w:pPr>
              <w:spacing w:line="480" w:lineRule="exact"/>
              <w:jc w:val="center"/>
              <w:rPr>
                <w:rFonts w:ascii="標楷體" w:eastAsia="標楷體" w:hAnsi="標楷體"/>
                <w:sz w:val="28"/>
                <w:szCs w:val="28"/>
              </w:rPr>
            </w:pPr>
            <w:r>
              <w:rPr>
                <w:rFonts w:ascii="標楷體" w:eastAsia="標楷體" w:hAnsi="標楷體" w:hint="eastAsia"/>
                <w:sz w:val="28"/>
                <w:szCs w:val="28"/>
              </w:rPr>
              <w:t>改善說明</w:t>
            </w:r>
          </w:p>
        </w:tc>
      </w:tr>
      <w:tr w:rsidR="005C0A8C">
        <w:tc>
          <w:tcPr>
            <w:tcW w:w="1414" w:type="dxa"/>
            <w:shd w:val="clear" w:color="auto" w:fill="auto"/>
          </w:tcPr>
          <w:p w:rsidR="005C0A8C" w:rsidRDefault="005C0A8C">
            <w:pPr>
              <w:spacing w:line="480" w:lineRule="exact"/>
              <w:jc w:val="center"/>
              <w:rPr>
                <w:rFonts w:ascii="標楷體" w:eastAsia="標楷體" w:hAnsi="標楷體"/>
                <w:sz w:val="28"/>
                <w:szCs w:val="28"/>
              </w:rPr>
            </w:pPr>
          </w:p>
        </w:tc>
        <w:tc>
          <w:tcPr>
            <w:tcW w:w="3383" w:type="dxa"/>
            <w:shd w:val="clear" w:color="auto" w:fill="auto"/>
          </w:tcPr>
          <w:p w:rsidR="005C0A8C" w:rsidRDefault="005C0A8C">
            <w:pPr>
              <w:spacing w:line="480" w:lineRule="exact"/>
              <w:jc w:val="center"/>
              <w:rPr>
                <w:rFonts w:ascii="標楷體" w:eastAsia="標楷體" w:hAnsi="標楷體"/>
                <w:sz w:val="28"/>
                <w:szCs w:val="28"/>
              </w:rPr>
            </w:pPr>
          </w:p>
        </w:tc>
        <w:tc>
          <w:tcPr>
            <w:tcW w:w="3896" w:type="dxa"/>
            <w:shd w:val="clear" w:color="auto" w:fill="auto"/>
          </w:tcPr>
          <w:p w:rsidR="005C0A8C" w:rsidRDefault="005C0A8C">
            <w:pPr>
              <w:spacing w:line="480" w:lineRule="exact"/>
              <w:jc w:val="center"/>
              <w:rPr>
                <w:rFonts w:ascii="標楷體" w:eastAsia="標楷體" w:hAnsi="標楷體"/>
                <w:sz w:val="28"/>
                <w:szCs w:val="28"/>
              </w:rPr>
            </w:pPr>
          </w:p>
        </w:tc>
      </w:tr>
      <w:tr w:rsidR="005C0A8C">
        <w:tc>
          <w:tcPr>
            <w:tcW w:w="1414" w:type="dxa"/>
            <w:shd w:val="clear" w:color="auto" w:fill="auto"/>
          </w:tcPr>
          <w:p w:rsidR="005C0A8C" w:rsidRDefault="005C0A8C">
            <w:pPr>
              <w:spacing w:line="480" w:lineRule="exact"/>
              <w:jc w:val="center"/>
              <w:rPr>
                <w:rFonts w:ascii="標楷體" w:eastAsia="標楷體" w:hAnsi="標楷體"/>
                <w:sz w:val="28"/>
                <w:szCs w:val="28"/>
              </w:rPr>
            </w:pPr>
          </w:p>
        </w:tc>
        <w:tc>
          <w:tcPr>
            <w:tcW w:w="3383" w:type="dxa"/>
            <w:shd w:val="clear" w:color="auto" w:fill="auto"/>
          </w:tcPr>
          <w:p w:rsidR="005C0A8C" w:rsidRDefault="005C0A8C">
            <w:pPr>
              <w:spacing w:line="480" w:lineRule="exact"/>
              <w:jc w:val="center"/>
              <w:rPr>
                <w:rFonts w:ascii="標楷體" w:eastAsia="標楷體" w:hAnsi="標楷體"/>
                <w:sz w:val="28"/>
                <w:szCs w:val="28"/>
              </w:rPr>
            </w:pPr>
          </w:p>
        </w:tc>
        <w:tc>
          <w:tcPr>
            <w:tcW w:w="3896" w:type="dxa"/>
            <w:shd w:val="clear" w:color="auto" w:fill="auto"/>
          </w:tcPr>
          <w:p w:rsidR="005C0A8C" w:rsidRDefault="005C0A8C">
            <w:pPr>
              <w:spacing w:line="480" w:lineRule="exact"/>
              <w:jc w:val="center"/>
              <w:rPr>
                <w:rFonts w:ascii="標楷體" w:eastAsia="標楷體" w:hAnsi="標楷體"/>
                <w:sz w:val="28"/>
                <w:szCs w:val="28"/>
              </w:rPr>
            </w:pPr>
          </w:p>
        </w:tc>
      </w:tr>
      <w:tr w:rsidR="005C0A8C">
        <w:tc>
          <w:tcPr>
            <w:tcW w:w="1414" w:type="dxa"/>
            <w:shd w:val="clear" w:color="auto" w:fill="auto"/>
          </w:tcPr>
          <w:p w:rsidR="005C0A8C" w:rsidRDefault="005C0A8C">
            <w:pPr>
              <w:spacing w:line="480" w:lineRule="exact"/>
              <w:jc w:val="center"/>
              <w:rPr>
                <w:rFonts w:ascii="標楷體" w:eastAsia="標楷體" w:hAnsi="標楷體"/>
                <w:sz w:val="28"/>
                <w:szCs w:val="28"/>
              </w:rPr>
            </w:pPr>
          </w:p>
        </w:tc>
        <w:tc>
          <w:tcPr>
            <w:tcW w:w="3383" w:type="dxa"/>
            <w:shd w:val="clear" w:color="auto" w:fill="auto"/>
          </w:tcPr>
          <w:p w:rsidR="005C0A8C" w:rsidRDefault="005C0A8C">
            <w:pPr>
              <w:spacing w:line="480" w:lineRule="exact"/>
              <w:jc w:val="center"/>
              <w:rPr>
                <w:rFonts w:ascii="標楷體" w:eastAsia="標楷體" w:hAnsi="標楷體"/>
                <w:sz w:val="28"/>
                <w:szCs w:val="28"/>
              </w:rPr>
            </w:pPr>
          </w:p>
        </w:tc>
        <w:tc>
          <w:tcPr>
            <w:tcW w:w="3896" w:type="dxa"/>
            <w:shd w:val="clear" w:color="auto" w:fill="auto"/>
          </w:tcPr>
          <w:p w:rsidR="005C0A8C" w:rsidRDefault="005C0A8C">
            <w:pPr>
              <w:spacing w:line="480" w:lineRule="exact"/>
              <w:jc w:val="center"/>
              <w:rPr>
                <w:rFonts w:ascii="標楷體" w:eastAsia="標楷體" w:hAnsi="標楷體"/>
                <w:sz w:val="28"/>
                <w:szCs w:val="28"/>
              </w:rPr>
            </w:pPr>
          </w:p>
        </w:tc>
      </w:tr>
    </w:tbl>
    <w:p w:rsidR="005C0A8C" w:rsidRDefault="005C0A8C">
      <w:pPr>
        <w:pStyle w:val="Standard"/>
        <w:numPr>
          <w:ilvl w:val="0"/>
          <w:numId w:val="161"/>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期程與資源需求</w:t>
      </w:r>
    </w:p>
    <w:p w:rsidR="005C0A8C" w:rsidRDefault="005C0A8C">
      <w:pPr>
        <w:pStyle w:val="Standard"/>
        <w:numPr>
          <w:ilvl w:val="0"/>
          <w:numId w:val="162"/>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計畫期程</w:t>
      </w:r>
    </w:p>
    <w:p w:rsidR="005C0A8C" w:rsidRDefault="005C0A8C">
      <w:pPr>
        <w:pStyle w:val="Standard"/>
        <w:numPr>
          <w:ilvl w:val="0"/>
          <w:numId w:val="162"/>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經費需求</w:t>
      </w:r>
    </w:p>
    <w:p w:rsidR="005C0A8C" w:rsidRDefault="005C0A8C">
      <w:pPr>
        <w:pStyle w:val="Standard"/>
        <w:numPr>
          <w:ilvl w:val="0"/>
          <w:numId w:val="162"/>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經費來源</w:t>
      </w:r>
    </w:p>
    <w:p w:rsidR="005C0A8C" w:rsidRDefault="005C0A8C">
      <w:pPr>
        <w:pStyle w:val="Standard"/>
        <w:numPr>
          <w:ilvl w:val="0"/>
          <w:numId w:val="161"/>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預期效益</w:t>
      </w:r>
    </w:p>
    <w:p w:rsidR="005C0A8C" w:rsidRDefault="005C0A8C">
      <w:pPr>
        <w:pStyle w:val="Standard"/>
        <w:numPr>
          <w:ilvl w:val="0"/>
          <w:numId w:val="161"/>
        </w:numPr>
        <w:spacing w:line="480" w:lineRule="exact"/>
        <w:ind w:right="-851"/>
        <w:textAlignment w:val="auto"/>
        <w:rPr>
          <w:rFonts w:ascii="標楷體" w:eastAsia="標楷體" w:hAnsi="標楷體" w:cs="標楷體"/>
          <w:sz w:val="32"/>
          <w:szCs w:val="32"/>
        </w:rPr>
      </w:pPr>
      <w:r>
        <w:rPr>
          <w:rFonts w:ascii="標楷體" w:eastAsia="標楷體" w:hAnsi="標楷體" w:cs="標楷體" w:hint="eastAsia"/>
          <w:sz w:val="32"/>
          <w:szCs w:val="32"/>
        </w:rPr>
        <w:t>其他有關事項</w:t>
      </w:r>
    </w:p>
    <w:p w:rsidR="005C0A8C" w:rsidRDefault="005C0A8C">
      <w:pPr>
        <w:pStyle w:val="Standard"/>
        <w:spacing w:line="400" w:lineRule="exact"/>
        <w:ind w:leftChars="-295" w:left="-708" w:rightChars="-354" w:right="-850"/>
        <w:jc w:val="both"/>
        <w:rPr>
          <w:rFonts w:eastAsia="標楷體" w:hint="eastAsia"/>
          <w:sz w:val="28"/>
          <w:szCs w:val="28"/>
        </w:rPr>
      </w:pPr>
    </w:p>
    <w:sectPr w:rsidR="005C0A8C">
      <w:pgSz w:w="11907" w:h="16840" w:code="9"/>
      <w:pgMar w:top="1440" w:right="1701" w:bottom="1134" w:left="1701" w:header="851" w:footer="37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71D" w:rsidRDefault="0064071D">
      <w:pPr>
        <w:spacing w:line="240" w:lineRule="auto"/>
      </w:pPr>
      <w:r>
        <w:separator/>
      </w:r>
    </w:p>
    <w:p w:rsidR="0064071D" w:rsidRDefault="0064071D"/>
    <w:p w:rsidR="0064071D" w:rsidRDefault="0064071D"/>
  </w:endnote>
  <w:endnote w:type="continuationSeparator" w:id="0">
    <w:p w:rsidR="0064071D" w:rsidRDefault="0064071D">
      <w:pPr>
        <w:spacing w:line="240" w:lineRule="auto"/>
      </w:pPr>
      <w:r>
        <w:continuationSeparator/>
      </w:r>
    </w:p>
    <w:p w:rsidR="0064071D" w:rsidRDefault="0064071D"/>
    <w:p w:rsidR="0064071D" w:rsidRDefault="00640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5">
    <w:altName w:val="Microsoft JhengHei UI Light"/>
    <w:charset w:val="88"/>
    <w:family w:val="script"/>
    <w:pitch w:val="fixed"/>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Posterama">
    <w:charset w:val="00"/>
    <w:family w:val="swiss"/>
    <w:pitch w:val="variable"/>
    <w:sig w:usb0="A11526FF" w:usb1="D000204B" w:usb2="00010000" w:usb3="00000000" w:csb0="0000019F" w:csb1="00000000"/>
  </w:font>
  <w:font w:name="+mn-ea">
    <w:panose1 w:val="00000000000000000000"/>
    <w:charset w:val="00"/>
    <w:family w:val="roman"/>
    <w:notTrueType/>
    <w:pitch w:val="default"/>
  </w:font>
  <w:font w:name="New">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A8C" w:rsidRDefault="005C0A8C">
    <w:pPr>
      <w:pStyle w:val="a8"/>
      <w:ind w:left="720"/>
      <w:jc w:val="center"/>
    </w:pPr>
  </w:p>
  <w:p w:rsidR="005C0A8C" w:rsidRDefault="005C0A8C">
    <w:pPr>
      <w:pStyle w:val="a8"/>
      <w:tabs>
        <w:tab w:val="clear" w:pos="8306"/>
        <w:tab w:val="left" w:pos="5775"/>
      </w:tabs>
      <w:ind w:left="72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A8C" w:rsidRDefault="005C0A8C">
    <w:pPr>
      <w:pStyle w:val="a8"/>
      <w:ind w:left="720"/>
      <w:jc w:val="center"/>
    </w:pPr>
    <w:r>
      <w:fldChar w:fldCharType="begin"/>
    </w:r>
    <w:r>
      <w:instrText>PAGE   \* MERGEFORMAT</w:instrText>
    </w:r>
    <w:r>
      <w:fldChar w:fldCharType="separate"/>
    </w:r>
    <w:r>
      <w:rPr>
        <w:noProof/>
        <w:lang w:val="zh-TW"/>
      </w:rPr>
      <w:t>43</w:t>
    </w:r>
    <w:r>
      <w:fldChar w:fldCharType="end"/>
    </w:r>
  </w:p>
  <w:p w:rsidR="005C0A8C" w:rsidRDefault="005C0A8C">
    <w:pPr>
      <w:pStyle w:val="a8"/>
      <w:tabs>
        <w:tab w:val="clear" w:pos="8306"/>
        <w:tab w:val="left" w:pos="5775"/>
      </w:tabs>
      <w:ind w:left="72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71D" w:rsidRDefault="0064071D">
      <w:pPr>
        <w:spacing w:line="240" w:lineRule="auto"/>
      </w:pPr>
      <w:r>
        <w:separator/>
      </w:r>
    </w:p>
    <w:p w:rsidR="0064071D" w:rsidRDefault="0064071D"/>
    <w:p w:rsidR="0064071D" w:rsidRDefault="0064071D"/>
  </w:footnote>
  <w:footnote w:type="continuationSeparator" w:id="0">
    <w:p w:rsidR="0064071D" w:rsidRDefault="0064071D">
      <w:pPr>
        <w:spacing w:line="240" w:lineRule="auto"/>
      </w:pPr>
      <w:r>
        <w:continuationSeparator/>
      </w:r>
    </w:p>
    <w:p w:rsidR="0064071D" w:rsidRDefault="0064071D"/>
    <w:p w:rsidR="0064071D" w:rsidRDefault="006407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F58"/>
    <w:multiLevelType w:val="hybridMultilevel"/>
    <w:tmpl w:val="641E5204"/>
    <w:lvl w:ilvl="0" w:tplc="E00E18A4">
      <w:start w:val="1"/>
      <w:numFmt w:val="taiwaneseCountingThousand"/>
      <w:lvlText w:val="（%1）"/>
      <w:lvlJc w:val="left"/>
      <w:pPr>
        <w:ind w:left="7429" w:hanging="765"/>
      </w:pPr>
      <w:rPr>
        <w:rFonts w:hint="default"/>
        <w:lang w:val="en-US"/>
      </w:rPr>
    </w:lvl>
    <w:lvl w:ilvl="1" w:tplc="04090019" w:tentative="1">
      <w:start w:val="1"/>
      <w:numFmt w:val="ideographTraditional"/>
      <w:lvlText w:val="%2、"/>
      <w:lvlJc w:val="left"/>
      <w:pPr>
        <w:ind w:left="7624" w:hanging="480"/>
      </w:pPr>
    </w:lvl>
    <w:lvl w:ilvl="2" w:tplc="0409001B" w:tentative="1">
      <w:start w:val="1"/>
      <w:numFmt w:val="lowerRoman"/>
      <w:lvlText w:val="%3."/>
      <w:lvlJc w:val="right"/>
      <w:pPr>
        <w:ind w:left="8104" w:hanging="480"/>
      </w:pPr>
    </w:lvl>
    <w:lvl w:ilvl="3" w:tplc="0409000F" w:tentative="1">
      <w:start w:val="1"/>
      <w:numFmt w:val="decimal"/>
      <w:lvlText w:val="%4."/>
      <w:lvlJc w:val="left"/>
      <w:pPr>
        <w:ind w:left="8584" w:hanging="480"/>
      </w:pPr>
    </w:lvl>
    <w:lvl w:ilvl="4" w:tplc="04090019" w:tentative="1">
      <w:start w:val="1"/>
      <w:numFmt w:val="ideographTraditional"/>
      <w:lvlText w:val="%5、"/>
      <w:lvlJc w:val="left"/>
      <w:pPr>
        <w:ind w:left="9064" w:hanging="480"/>
      </w:pPr>
    </w:lvl>
    <w:lvl w:ilvl="5" w:tplc="0409001B" w:tentative="1">
      <w:start w:val="1"/>
      <w:numFmt w:val="lowerRoman"/>
      <w:lvlText w:val="%6."/>
      <w:lvlJc w:val="right"/>
      <w:pPr>
        <w:ind w:left="9544" w:hanging="480"/>
      </w:pPr>
    </w:lvl>
    <w:lvl w:ilvl="6" w:tplc="0409000F" w:tentative="1">
      <w:start w:val="1"/>
      <w:numFmt w:val="decimal"/>
      <w:lvlText w:val="%7."/>
      <w:lvlJc w:val="left"/>
      <w:pPr>
        <w:ind w:left="10024" w:hanging="480"/>
      </w:pPr>
    </w:lvl>
    <w:lvl w:ilvl="7" w:tplc="04090019" w:tentative="1">
      <w:start w:val="1"/>
      <w:numFmt w:val="ideographTraditional"/>
      <w:lvlText w:val="%8、"/>
      <w:lvlJc w:val="left"/>
      <w:pPr>
        <w:ind w:left="10504" w:hanging="480"/>
      </w:pPr>
    </w:lvl>
    <w:lvl w:ilvl="8" w:tplc="0409001B" w:tentative="1">
      <w:start w:val="1"/>
      <w:numFmt w:val="lowerRoman"/>
      <w:lvlText w:val="%9."/>
      <w:lvlJc w:val="right"/>
      <w:pPr>
        <w:ind w:left="10984" w:hanging="480"/>
      </w:pPr>
    </w:lvl>
  </w:abstractNum>
  <w:abstractNum w:abstractNumId="1" w15:restartNumberingAfterBreak="0">
    <w:nsid w:val="00475B92"/>
    <w:multiLevelType w:val="hybridMultilevel"/>
    <w:tmpl w:val="119CD8B0"/>
    <w:lvl w:ilvl="0" w:tplc="841A469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F83DF3"/>
    <w:multiLevelType w:val="hybridMultilevel"/>
    <w:tmpl w:val="73D88476"/>
    <w:lvl w:ilvl="0" w:tplc="6756DB7A">
      <w:start w:val="1"/>
      <w:numFmt w:val="taiwaneseCountingThousand"/>
      <w:lvlText w:val="(%1)"/>
      <w:lvlJc w:val="left"/>
      <w:pPr>
        <w:ind w:left="1026" w:hanging="720"/>
      </w:pPr>
      <w:rPr>
        <w:rFonts w:hint="default"/>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3" w15:restartNumberingAfterBreak="0">
    <w:nsid w:val="021E5BD8"/>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30C07AF"/>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03255E0C"/>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4096FB2"/>
    <w:multiLevelType w:val="hybridMultilevel"/>
    <w:tmpl w:val="2BEA2202"/>
    <w:lvl w:ilvl="0" w:tplc="FCB416C2">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781AD1"/>
    <w:multiLevelType w:val="hybridMultilevel"/>
    <w:tmpl w:val="E2A459F6"/>
    <w:lvl w:ilvl="0" w:tplc="B5E20D86">
      <w:start w:val="3"/>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F52A86"/>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06006971"/>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061D2A3F"/>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063668BB"/>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0645243C"/>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06D0133C"/>
    <w:multiLevelType w:val="hybridMultilevel"/>
    <w:tmpl w:val="68B2CB22"/>
    <w:lvl w:ilvl="0" w:tplc="A09AD6C8">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4" w15:restartNumberingAfterBreak="0">
    <w:nsid w:val="06FE6289"/>
    <w:multiLevelType w:val="hybridMultilevel"/>
    <w:tmpl w:val="1C46FE48"/>
    <w:lvl w:ilvl="0" w:tplc="D7ECF736">
      <w:start w:val="1"/>
      <w:numFmt w:val="taiwaneseCountingThousand"/>
      <w:lvlText w:val="（%1）"/>
      <w:lvlJc w:val="left"/>
      <w:pPr>
        <w:ind w:left="2042" w:hanging="76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76C6A77"/>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082B03BF"/>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08984EED"/>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09FB06E3"/>
    <w:multiLevelType w:val="hybridMultilevel"/>
    <w:tmpl w:val="75688834"/>
    <w:lvl w:ilvl="0" w:tplc="88EAFD70">
      <w:start w:val="1"/>
      <w:numFmt w:val="decimal"/>
      <w:lvlText w:val="%1."/>
      <w:lvlJc w:val="left"/>
      <w:pPr>
        <w:ind w:left="480" w:hanging="480"/>
      </w:pPr>
      <w:rPr>
        <w: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A871ECD"/>
    <w:multiLevelType w:val="hybridMultilevel"/>
    <w:tmpl w:val="05C0E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AB164BE"/>
    <w:multiLevelType w:val="hybridMultilevel"/>
    <w:tmpl w:val="DBD627A2"/>
    <w:lvl w:ilvl="0" w:tplc="A23665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B351823"/>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0BE73E8E"/>
    <w:multiLevelType w:val="hybridMultilevel"/>
    <w:tmpl w:val="ABF43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0CC220F9"/>
    <w:multiLevelType w:val="hybridMultilevel"/>
    <w:tmpl w:val="EA7048D2"/>
    <w:lvl w:ilvl="0" w:tplc="AC46932E">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CE84580"/>
    <w:multiLevelType w:val="hybridMultilevel"/>
    <w:tmpl w:val="C5F26CC6"/>
    <w:lvl w:ilvl="0" w:tplc="CE30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DBA48BA"/>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107468A1"/>
    <w:multiLevelType w:val="hybridMultilevel"/>
    <w:tmpl w:val="42AAD8C8"/>
    <w:lvl w:ilvl="0" w:tplc="FCFE2780">
      <w:start w:val="1"/>
      <w:numFmt w:val="decimal"/>
      <w:lvlText w:val="%1."/>
      <w:lvlJc w:val="left"/>
      <w:pPr>
        <w:ind w:left="621" w:hanging="480"/>
      </w:pPr>
      <w:rPr>
        <w:b w:val="0"/>
        <w:sz w:val="24"/>
        <w:szCs w:val="24"/>
        <w:u w:val="none"/>
      </w:rPr>
    </w:lvl>
    <w:lvl w:ilvl="1" w:tplc="9586C01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13314E1"/>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11CD0965"/>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13142970"/>
    <w:multiLevelType w:val="hybridMultilevel"/>
    <w:tmpl w:val="1C46FE48"/>
    <w:lvl w:ilvl="0" w:tplc="D7ECF736">
      <w:start w:val="1"/>
      <w:numFmt w:val="taiwaneseCountingThousand"/>
      <w:lvlText w:val="（%1）"/>
      <w:lvlJc w:val="left"/>
      <w:pPr>
        <w:ind w:left="2042" w:hanging="76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3B36F74"/>
    <w:multiLevelType w:val="hybridMultilevel"/>
    <w:tmpl w:val="C5F26CC6"/>
    <w:lvl w:ilvl="0" w:tplc="CE30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41D51C4"/>
    <w:multiLevelType w:val="hybridMultilevel"/>
    <w:tmpl w:val="D3505EE4"/>
    <w:lvl w:ilvl="0" w:tplc="BAB2AF5E">
      <w:start w:val="1"/>
      <w:numFmt w:val="decimal"/>
      <w:lvlText w:val="（%1）"/>
      <w:lvlJc w:val="left"/>
      <w:pPr>
        <w:ind w:left="1287" w:hanging="72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143B565E"/>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15300BC5"/>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175723F1"/>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15:restartNumberingAfterBreak="0">
    <w:nsid w:val="19340E94"/>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6" w15:restartNumberingAfterBreak="0">
    <w:nsid w:val="1B3901AD"/>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1C1E5C9A"/>
    <w:multiLevelType w:val="hybridMultilevel"/>
    <w:tmpl w:val="42702CD4"/>
    <w:lvl w:ilvl="0" w:tplc="F8489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C3A137F"/>
    <w:multiLevelType w:val="hybridMultilevel"/>
    <w:tmpl w:val="2BB65990"/>
    <w:lvl w:ilvl="0" w:tplc="29CE0B00">
      <w:start w:val="2"/>
      <w:numFmt w:val="decimal"/>
      <w:lvlText w:val="（%1）"/>
      <w:lvlJc w:val="left"/>
      <w:pPr>
        <w:ind w:left="12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C7749E4"/>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1CD014A3"/>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15:restartNumberingAfterBreak="0">
    <w:nsid w:val="1E857A60"/>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15:restartNumberingAfterBreak="0">
    <w:nsid w:val="1FA117E9"/>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15:restartNumberingAfterBreak="0">
    <w:nsid w:val="20E10F3A"/>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15:restartNumberingAfterBreak="0">
    <w:nsid w:val="20F93B04"/>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230D546F"/>
    <w:multiLevelType w:val="hybridMultilevel"/>
    <w:tmpl w:val="ABF43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231A5CC1"/>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23250C29"/>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8" w15:restartNumberingAfterBreak="0">
    <w:nsid w:val="25F55822"/>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9" w15:restartNumberingAfterBreak="0">
    <w:nsid w:val="26E55505"/>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0" w15:restartNumberingAfterBreak="0">
    <w:nsid w:val="27343E47"/>
    <w:multiLevelType w:val="hybridMultilevel"/>
    <w:tmpl w:val="05C0E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74E1B45"/>
    <w:multiLevelType w:val="hybridMultilevel"/>
    <w:tmpl w:val="123AAFA8"/>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2" w15:restartNumberingAfterBreak="0">
    <w:nsid w:val="27B15AA1"/>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3" w15:restartNumberingAfterBreak="0">
    <w:nsid w:val="2A647DEC"/>
    <w:multiLevelType w:val="hybridMultilevel"/>
    <w:tmpl w:val="EF4832D2"/>
    <w:lvl w:ilvl="0" w:tplc="CE30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ABA6368"/>
    <w:multiLevelType w:val="hybridMultilevel"/>
    <w:tmpl w:val="EF4832D2"/>
    <w:lvl w:ilvl="0" w:tplc="CE30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C4A3F2E"/>
    <w:multiLevelType w:val="hybridMultilevel"/>
    <w:tmpl w:val="AC7A4B60"/>
    <w:lvl w:ilvl="0" w:tplc="0DFE4E96">
      <w:start w:val="2"/>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CF6095B"/>
    <w:multiLevelType w:val="hybridMultilevel"/>
    <w:tmpl w:val="317CF302"/>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7" w15:restartNumberingAfterBreak="0">
    <w:nsid w:val="2D402A7A"/>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8" w15:restartNumberingAfterBreak="0">
    <w:nsid w:val="2D985B21"/>
    <w:multiLevelType w:val="hybridMultilevel"/>
    <w:tmpl w:val="BC7EDD6E"/>
    <w:lvl w:ilvl="0" w:tplc="13D09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E745A23"/>
    <w:multiLevelType w:val="hybridMultilevel"/>
    <w:tmpl w:val="2CD44D38"/>
    <w:lvl w:ilvl="0" w:tplc="C67647A2">
      <w:start w:val="1"/>
      <w:numFmt w:val="decimal"/>
      <w:lvlText w:val="%1."/>
      <w:lvlJc w:val="left"/>
      <w:pPr>
        <w:ind w:left="480" w:hanging="480"/>
      </w:pPr>
      <w:rPr>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EB22126"/>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1" w15:restartNumberingAfterBreak="0">
    <w:nsid w:val="2FDF3DBA"/>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2" w15:restartNumberingAfterBreak="0">
    <w:nsid w:val="3126346A"/>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3" w15:restartNumberingAfterBreak="0">
    <w:nsid w:val="313155A5"/>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4" w15:restartNumberingAfterBreak="0">
    <w:nsid w:val="313C7635"/>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5" w15:restartNumberingAfterBreak="0">
    <w:nsid w:val="313E5762"/>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6" w15:restartNumberingAfterBreak="0">
    <w:nsid w:val="318E4A07"/>
    <w:multiLevelType w:val="hybridMultilevel"/>
    <w:tmpl w:val="DBD627A2"/>
    <w:lvl w:ilvl="0" w:tplc="A23665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2605510"/>
    <w:multiLevelType w:val="hybridMultilevel"/>
    <w:tmpl w:val="78A4980C"/>
    <w:lvl w:ilvl="0" w:tplc="90E42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32C57ED"/>
    <w:multiLevelType w:val="hybridMultilevel"/>
    <w:tmpl w:val="12A6DE38"/>
    <w:lvl w:ilvl="0" w:tplc="E8FEF128">
      <w:start w:val="1"/>
      <w:numFmt w:val="decimal"/>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69" w15:restartNumberingAfterBreak="0">
    <w:nsid w:val="344862CE"/>
    <w:multiLevelType w:val="hybridMultilevel"/>
    <w:tmpl w:val="AC7A4B60"/>
    <w:lvl w:ilvl="0" w:tplc="0DFE4E96">
      <w:start w:val="2"/>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59673AA"/>
    <w:multiLevelType w:val="hybridMultilevel"/>
    <w:tmpl w:val="60EA577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1" w15:restartNumberingAfterBreak="0">
    <w:nsid w:val="37284815"/>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2" w15:restartNumberingAfterBreak="0">
    <w:nsid w:val="37711D3A"/>
    <w:multiLevelType w:val="hybridMultilevel"/>
    <w:tmpl w:val="45D09B8C"/>
    <w:lvl w:ilvl="0" w:tplc="B73297BC">
      <w:start w:val="1"/>
      <w:numFmt w:val="decimal"/>
      <w:lvlText w:val="%1."/>
      <w:lvlJc w:val="left"/>
      <w:pPr>
        <w:ind w:left="927" w:hanging="360"/>
      </w:pPr>
      <w:rPr>
        <w:rFonts w:hint="default"/>
        <w:strike w:val="0"/>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3" w15:restartNumberingAfterBreak="0">
    <w:nsid w:val="37C01277"/>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4" w15:restartNumberingAfterBreak="0">
    <w:nsid w:val="39361A14"/>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5" w15:restartNumberingAfterBreak="0">
    <w:nsid w:val="3C025422"/>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6" w15:restartNumberingAfterBreak="0">
    <w:nsid w:val="3CB07887"/>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7" w15:restartNumberingAfterBreak="0">
    <w:nsid w:val="3E25524E"/>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8" w15:restartNumberingAfterBreak="0">
    <w:nsid w:val="3E9A68B4"/>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9" w15:restartNumberingAfterBreak="0">
    <w:nsid w:val="3F310773"/>
    <w:multiLevelType w:val="hybridMultilevel"/>
    <w:tmpl w:val="41442D02"/>
    <w:lvl w:ilvl="0" w:tplc="623632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193679A"/>
    <w:multiLevelType w:val="hybridMultilevel"/>
    <w:tmpl w:val="30A6C7BC"/>
    <w:lvl w:ilvl="0" w:tplc="03947CE2">
      <w:start w:val="1"/>
      <w:numFmt w:val="decimal"/>
      <w:lvlText w:val="%1."/>
      <w:lvlJc w:val="left"/>
      <w:pPr>
        <w:ind w:left="480" w:hanging="480"/>
      </w:pPr>
      <w:rPr>
        <w:strike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2684C2C"/>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2" w15:restartNumberingAfterBreak="0">
    <w:nsid w:val="429339F7"/>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3" w15:restartNumberingAfterBreak="0">
    <w:nsid w:val="44455298"/>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4" w15:restartNumberingAfterBreak="0">
    <w:nsid w:val="466427EA"/>
    <w:multiLevelType w:val="hybridMultilevel"/>
    <w:tmpl w:val="56E29CA2"/>
    <w:lvl w:ilvl="0" w:tplc="8CC6E8F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66D0611"/>
    <w:multiLevelType w:val="hybridMultilevel"/>
    <w:tmpl w:val="EF4832D2"/>
    <w:lvl w:ilvl="0" w:tplc="CE30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70E1FB0"/>
    <w:multiLevelType w:val="hybridMultilevel"/>
    <w:tmpl w:val="21088512"/>
    <w:lvl w:ilvl="0" w:tplc="29FCF3AC">
      <w:start w:val="1"/>
      <w:numFmt w:val="bullet"/>
      <w:lvlText w:val="◎"/>
      <w:lvlJc w:val="left"/>
      <w:pPr>
        <w:ind w:left="460" w:hanging="480"/>
      </w:pPr>
      <w:rPr>
        <w:rFonts w:ascii="標楷體" w:eastAsia="標楷體" w:hAnsi="標楷體" w:hint="eastAsia"/>
      </w:rPr>
    </w:lvl>
    <w:lvl w:ilvl="1" w:tplc="6A16615A">
      <w:start w:val="1"/>
      <w:numFmt w:val="bullet"/>
      <w:lvlText w:val="◎"/>
      <w:lvlJc w:val="left"/>
      <w:pPr>
        <w:ind w:left="2890" w:hanging="480"/>
      </w:pPr>
      <w:rPr>
        <w:rFonts w:ascii="標楷體" w:eastAsia="標楷體" w:hAnsi="標楷體" w:hint="eastAsia"/>
        <w:strike w:val="0"/>
        <w:color w:val="000000"/>
        <w:sz w:val="24"/>
        <w:szCs w:val="24"/>
        <w:lang w:val="en-US"/>
      </w:rPr>
    </w:lvl>
    <w:lvl w:ilvl="2" w:tplc="04090005" w:tentative="1">
      <w:start w:val="1"/>
      <w:numFmt w:val="bullet"/>
      <w:lvlText w:val=""/>
      <w:lvlJc w:val="left"/>
      <w:pPr>
        <w:ind w:left="1420" w:hanging="480"/>
      </w:pPr>
      <w:rPr>
        <w:rFonts w:ascii="Wingdings" w:hAnsi="Wingdings" w:hint="default"/>
      </w:rPr>
    </w:lvl>
    <w:lvl w:ilvl="3" w:tplc="04090001" w:tentative="1">
      <w:start w:val="1"/>
      <w:numFmt w:val="bullet"/>
      <w:lvlText w:val=""/>
      <w:lvlJc w:val="left"/>
      <w:pPr>
        <w:ind w:left="1900" w:hanging="480"/>
      </w:pPr>
      <w:rPr>
        <w:rFonts w:ascii="Wingdings" w:hAnsi="Wingdings" w:hint="default"/>
      </w:rPr>
    </w:lvl>
    <w:lvl w:ilvl="4" w:tplc="04090003" w:tentative="1">
      <w:start w:val="1"/>
      <w:numFmt w:val="bullet"/>
      <w:lvlText w:val=""/>
      <w:lvlJc w:val="left"/>
      <w:pPr>
        <w:ind w:left="2380" w:hanging="480"/>
      </w:pPr>
      <w:rPr>
        <w:rFonts w:ascii="Wingdings" w:hAnsi="Wingdings" w:hint="default"/>
      </w:rPr>
    </w:lvl>
    <w:lvl w:ilvl="5" w:tplc="04090005" w:tentative="1">
      <w:start w:val="1"/>
      <w:numFmt w:val="bullet"/>
      <w:lvlText w:val=""/>
      <w:lvlJc w:val="left"/>
      <w:pPr>
        <w:ind w:left="2860" w:hanging="480"/>
      </w:pPr>
      <w:rPr>
        <w:rFonts w:ascii="Wingdings" w:hAnsi="Wingdings" w:hint="default"/>
      </w:rPr>
    </w:lvl>
    <w:lvl w:ilvl="6" w:tplc="04090001" w:tentative="1">
      <w:start w:val="1"/>
      <w:numFmt w:val="bullet"/>
      <w:lvlText w:val=""/>
      <w:lvlJc w:val="left"/>
      <w:pPr>
        <w:ind w:left="3340" w:hanging="480"/>
      </w:pPr>
      <w:rPr>
        <w:rFonts w:ascii="Wingdings" w:hAnsi="Wingdings" w:hint="default"/>
      </w:rPr>
    </w:lvl>
    <w:lvl w:ilvl="7" w:tplc="04090003" w:tentative="1">
      <w:start w:val="1"/>
      <w:numFmt w:val="bullet"/>
      <w:lvlText w:val=""/>
      <w:lvlJc w:val="left"/>
      <w:pPr>
        <w:ind w:left="3820" w:hanging="480"/>
      </w:pPr>
      <w:rPr>
        <w:rFonts w:ascii="Wingdings" w:hAnsi="Wingdings" w:hint="default"/>
      </w:rPr>
    </w:lvl>
    <w:lvl w:ilvl="8" w:tplc="04090005" w:tentative="1">
      <w:start w:val="1"/>
      <w:numFmt w:val="bullet"/>
      <w:lvlText w:val=""/>
      <w:lvlJc w:val="left"/>
      <w:pPr>
        <w:ind w:left="4300" w:hanging="480"/>
      </w:pPr>
      <w:rPr>
        <w:rFonts w:ascii="Wingdings" w:hAnsi="Wingdings" w:hint="default"/>
      </w:rPr>
    </w:lvl>
  </w:abstractNum>
  <w:abstractNum w:abstractNumId="87" w15:restartNumberingAfterBreak="0">
    <w:nsid w:val="47344A74"/>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8" w15:restartNumberingAfterBreak="0">
    <w:nsid w:val="47DF0A7B"/>
    <w:multiLevelType w:val="hybridMultilevel"/>
    <w:tmpl w:val="281AC98A"/>
    <w:lvl w:ilvl="0" w:tplc="38488D86">
      <w:start w:val="1"/>
      <w:numFmt w:val="decimal"/>
      <w:lvlText w:val="（%1）"/>
      <w:lvlJc w:val="left"/>
      <w:pPr>
        <w:ind w:left="1287"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489420DE"/>
    <w:multiLevelType w:val="hybridMultilevel"/>
    <w:tmpl w:val="15F0EC00"/>
    <w:lvl w:ilvl="0" w:tplc="63E6F7B0">
      <w:start w:val="1"/>
      <w:numFmt w:val="decimal"/>
      <w:lvlText w:val="%1."/>
      <w:lvlJc w:val="left"/>
      <w:pPr>
        <w:ind w:left="927" w:hanging="360"/>
      </w:pPr>
      <w:rPr>
        <w:rFonts w:hint="default"/>
        <w:color w:val="000000"/>
        <w:u w:val="none"/>
      </w:rPr>
    </w:lvl>
    <w:lvl w:ilvl="1" w:tplc="7DF23040">
      <w:start w:val="1"/>
      <w:numFmt w:val="decimalFullWidth"/>
      <w:lvlText w:val="（%2）"/>
      <w:lvlJc w:val="left"/>
      <w:pPr>
        <w:ind w:left="1902" w:hanging="855"/>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0" w15:restartNumberingAfterBreak="0">
    <w:nsid w:val="489426B1"/>
    <w:multiLevelType w:val="hybridMultilevel"/>
    <w:tmpl w:val="ABF43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49D82125"/>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2" w15:restartNumberingAfterBreak="0">
    <w:nsid w:val="4A3170EB"/>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3" w15:restartNumberingAfterBreak="0">
    <w:nsid w:val="4A490C14"/>
    <w:multiLevelType w:val="hybridMultilevel"/>
    <w:tmpl w:val="8982B5D0"/>
    <w:lvl w:ilvl="0" w:tplc="63E6F7B0">
      <w:start w:val="1"/>
      <w:numFmt w:val="decimal"/>
      <w:lvlText w:val="%1."/>
      <w:lvlJc w:val="left"/>
      <w:pPr>
        <w:ind w:left="718" w:hanging="480"/>
      </w:pPr>
      <w:rPr>
        <w:u w:val="none"/>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94" w15:restartNumberingAfterBreak="0">
    <w:nsid w:val="4B1A6D95"/>
    <w:multiLevelType w:val="hybridMultilevel"/>
    <w:tmpl w:val="FCF60790"/>
    <w:lvl w:ilvl="0" w:tplc="7938CA92">
      <w:start w:val="1"/>
      <w:numFmt w:val="decimal"/>
      <w:lvlText w:val="%1."/>
      <w:lvlJc w:val="left"/>
      <w:pPr>
        <w:ind w:left="48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B234AA2"/>
    <w:multiLevelType w:val="hybridMultilevel"/>
    <w:tmpl w:val="4E9077B4"/>
    <w:lvl w:ilvl="0" w:tplc="9EAE2B44">
      <w:start w:val="1"/>
      <w:numFmt w:val="decimal"/>
      <w:lvlText w:val="（%1）"/>
      <w:lvlJc w:val="left"/>
      <w:pPr>
        <w:ind w:left="1287" w:hanging="720"/>
      </w:pPr>
      <w:rPr>
        <w:rFonts w:hint="default"/>
        <w:strike w:val="0"/>
        <w:color w:val="000000"/>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6" w15:restartNumberingAfterBreak="0">
    <w:nsid w:val="4B4F57F2"/>
    <w:multiLevelType w:val="hybridMultilevel"/>
    <w:tmpl w:val="8D7C4F8E"/>
    <w:lvl w:ilvl="0" w:tplc="99A02A1A">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B6F31F2"/>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8" w15:restartNumberingAfterBreak="0">
    <w:nsid w:val="4C302427"/>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9" w15:restartNumberingAfterBreak="0">
    <w:nsid w:val="4CCF5CAD"/>
    <w:multiLevelType w:val="hybridMultilevel"/>
    <w:tmpl w:val="317CF302"/>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0" w15:restartNumberingAfterBreak="0">
    <w:nsid w:val="4D574559"/>
    <w:multiLevelType w:val="hybridMultilevel"/>
    <w:tmpl w:val="99E4624C"/>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01" w15:restartNumberingAfterBreak="0">
    <w:nsid w:val="4E527548"/>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2" w15:restartNumberingAfterBreak="0">
    <w:nsid w:val="4F467EF0"/>
    <w:multiLevelType w:val="hybridMultilevel"/>
    <w:tmpl w:val="2F8092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 w15:restartNumberingAfterBreak="0">
    <w:nsid w:val="4F6F1F4A"/>
    <w:multiLevelType w:val="hybridMultilevel"/>
    <w:tmpl w:val="D3505EE4"/>
    <w:lvl w:ilvl="0" w:tplc="BAB2AF5E">
      <w:start w:val="1"/>
      <w:numFmt w:val="decimal"/>
      <w:lvlText w:val="（%1）"/>
      <w:lvlJc w:val="left"/>
      <w:pPr>
        <w:ind w:left="1287" w:hanging="72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4" w15:restartNumberingAfterBreak="0">
    <w:nsid w:val="50EC342F"/>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5" w15:restartNumberingAfterBreak="0">
    <w:nsid w:val="51D40B24"/>
    <w:multiLevelType w:val="hybridMultilevel"/>
    <w:tmpl w:val="3CFE3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2072C5C"/>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7" w15:restartNumberingAfterBreak="0">
    <w:nsid w:val="521D7B5C"/>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8" w15:restartNumberingAfterBreak="0">
    <w:nsid w:val="532631C2"/>
    <w:multiLevelType w:val="hybridMultilevel"/>
    <w:tmpl w:val="85A0E78C"/>
    <w:lvl w:ilvl="0" w:tplc="29FCF3AC">
      <w:start w:val="1"/>
      <w:numFmt w:val="bullet"/>
      <w:lvlText w:val="◎"/>
      <w:lvlJc w:val="left"/>
      <w:pPr>
        <w:ind w:left="480" w:hanging="480"/>
      </w:pPr>
      <w:rPr>
        <w:rFonts w:ascii="標楷體" w:eastAsia="標楷體" w:hAnsi="標楷體" w:hint="eastAsia"/>
      </w:rPr>
    </w:lvl>
    <w:lvl w:ilvl="1" w:tplc="9586C01E">
      <w:start w:val="4"/>
      <w:numFmt w:val="bullet"/>
      <w:lvlText w:val="◎"/>
      <w:lvlJc w:val="left"/>
      <w:pPr>
        <w:ind w:left="480" w:hanging="48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9" w15:restartNumberingAfterBreak="0">
    <w:nsid w:val="539B15F7"/>
    <w:multiLevelType w:val="hybridMultilevel"/>
    <w:tmpl w:val="AFDE5A92"/>
    <w:lvl w:ilvl="0" w:tplc="044C430A">
      <w:start w:val="1"/>
      <w:numFmt w:val="bullet"/>
      <w:lvlText w:val=""/>
      <w:lvlJc w:val="left"/>
      <w:pPr>
        <w:ind w:left="4875" w:hanging="480"/>
      </w:pPr>
      <w:rPr>
        <w:rFonts w:ascii="Wingdings" w:hAnsi="Wingdings" w:hint="default"/>
        <w:color w:val="auto"/>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0" w15:restartNumberingAfterBreak="0">
    <w:nsid w:val="5421403D"/>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1" w15:restartNumberingAfterBreak="0">
    <w:nsid w:val="55F71ED0"/>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2" w15:restartNumberingAfterBreak="0">
    <w:nsid w:val="56635A3A"/>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3" w15:restartNumberingAfterBreak="0">
    <w:nsid w:val="57535DF0"/>
    <w:multiLevelType w:val="hybridMultilevel"/>
    <w:tmpl w:val="AF502AFC"/>
    <w:lvl w:ilvl="0" w:tplc="7E527310">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14" w15:restartNumberingAfterBreak="0">
    <w:nsid w:val="57DD039C"/>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5" w15:restartNumberingAfterBreak="0">
    <w:nsid w:val="57E072F3"/>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6" w15:restartNumberingAfterBreak="0">
    <w:nsid w:val="58865C61"/>
    <w:multiLevelType w:val="hybridMultilevel"/>
    <w:tmpl w:val="85C4255C"/>
    <w:lvl w:ilvl="0" w:tplc="D5942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92E73AD"/>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8" w15:restartNumberingAfterBreak="0">
    <w:nsid w:val="5A2E6955"/>
    <w:multiLevelType w:val="hybridMultilevel"/>
    <w:tmpl w:val="8C0E98B6"/>
    <w:lvl w:ilvl="0" w:tplc="F35813D4">
      <w:start w:val="1"/>
      <w:numFmt w:val="taiwaneseCountingThousand"/>
      <w:lvlText w:val="（%1）"/>
      <w:lvlJc w:val="left"/>
      <w:pPr>
        <w:ind w:left="2751" w:hanging="765"/>
      </w:pPr>
      <w:rPr>
        <w:rFonts w:hint="default"/>
        <w:b/>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9" w15:restartNumberingAfterBreak="0">
    <w:nsid w:val="5B354558"/>
    <w:multiLevelType w:val="hybridMultilevel"/>
    <w:tmpl w:val="BFFEE8CA"/>
    <w:lvl w:ilvl="0" w:tplc="17B28A30">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20" w15:restartNumberingAfterBreak="0">
    <w:nsid w:val="5B9F1E65"/>
    <w:multiLevelType w:val="hybridMultilevel"/>
    <w:tmpl w:val="8BD01A22"/>
    <w:lvl w:ilvl="0" w:tplc="6A16615A">
      <w:start w:val="1"/>
      <w:numFmt w:val="bullet"/>
      <w:lvlText w:val="◎"/>
      <w:lvlJc w:val="left"/>
      <w:pPr>
        <w:ind w:left="360" w:hanging="360"/>
      </w:pPr>
      <w:rPr>
        <w:rFonts w:ascii="標楷體" w:eastAsia="標楷體" w:hAnsi="標楷體" w:hint="eastAsia"/>
        <w:strike w:val="0"/>
        <w:color w:val="00000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5D136B13"/>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2" w15:restartNumberingAfterBreak="0">
    <w:nsid w:val="5D652F80"/>
    <w:multiLevelType w:val="hybridMultilevel"/>
    <w:tmpl w:val="8D7C4F8E"/>
    <w:lvl w:ilvl="0" w:tplc="99A02A1A">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E29265C"/>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4" w15:restartNumberingAfterBreak="0">
    <w:nsid w:val="5ED4236F"/>
    <w:multiLevelType w:val="hybridMultilevel"/>
    <w:tmpl w:val="913891FA"/>
    <w:lvl w:ilvl="0" w:tplc="1A207F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5" w15:restartNumberingAfterBreak="0">
    <w:nsid w:val="6067098C"/>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6" w15:restartNumberingAfterBreak="0">
    <w:nsid w:val="60C0756B"/>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7" w15:restartNumberingAfterBreak="0">
    <w:nsid w:val="61A13AAE"/>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8" w15:restartNumberingAfterBreak="0">
    <w:nsid w:val="62046F6D"/>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9" w15:restartNumberingAfterBreak="0">
    <w:nsid w:val="622B45F5"/>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0" w15:restartNumberingAfterBreak="0">
    <w:nsid w:val="63335CCC"/>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1" w15:restartNumberingAfterBreak="0">
    <w:nsid w:val="64D76A29"/>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2" w15:restartNumberingAfterBreak="0">
    <w:nsid w:val="650F4589"/>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3" w15:restartNumberingAfterBreak="0">
    <w:nsid w:val="66C8655E"/>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4" w15:restartNumberingAfterBreak="0">
    <w:nsid w:val="671671B8"/>
    <w:multiLevelType w:val="hybridMultilevel"/>
    <w:tmpl w:val="902205FC"/>
    <w:lvl w:ilvl="0" w:tplc="F35813D4">
      <w:start w:val="1"/>
      <w:numFmt w:val="taiwaneseCountingThousand"/>
      <w:lvlText w:val="（%1）"/>
      <w:lvlJc w:val="left"/>
      <w:pPr>
        <w:ind w:left="960" w:hanging="48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5" w15:restartNumberingAfterBreak="0">
    <w:nsid w:val="68C801FF"/>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6" w15:restartNumberingAfterBreak="0">
    <w:nsid w:val="68F6795D"/>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7" w15:restartNumberingAfterBreak="0">
    <w:nsid w:val="6A213CE1"/>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8" w15:restartNumberingAfterBreak="0">
    <w:nsid w:val="6BFB5707"/>
    <w:multiLevelType w:val="hybridMultilevel"/>
    <w:tmpl w:val="C5F26CC6"/>
    <w:lvl w:ilvl="0" w:tplc="CE30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6C401792"/>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0" w15:restartNumberingAfterBreak="0">
    <w:nsid w:val="6D3605C7"/>
    <w:multiLevelType w:val="hybridMultilevel"/>
    <w:tmpl w:val="AC7A4B60"/>
    <w:lvl w:ilvl="0" w:tplc="0DFE4E96">
      <w:start w:val="2"/>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E34154F"/>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2" w15:restartNumberingAfterBreak="0">
    <w:nsid w:val="6E772D05"/>
    <w:multiLevelType w:val="hybridMultilevel"/>
    <w:tmpl w:val="56E29CA2"/>
    <w:lvl w:ilvl="0" w:tplc="8CC6E8F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EF33D01"/>
    <w:multiLevelType w:val="hybridMultilevel"/>
    <w:tmpl w:val="05C0E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F6D72B4"/>
    <w:multiLevelType w:val="hybridMultilevel"/>
    <w:tmpl w:val="8D7C4F8E"/>
    <w:lvl w:ilvl="0" w:tplc="99A02A1A">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6FB70389"/>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6" w15:restartNumberingAfterBreak="0">
    <w:nsid w:val="7072258C"/>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7" w15:restartNumberingAfterBreak="0">
    <w:nsid w:val="72253607"/>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8" w15:restartNumberingAfterBreak="0">
    <w:nsid w:val="724A440C"/>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9" w15:restartNumberingAfterBreak="0">
    <w:nsid w:val="740068CE"/>
    <w:multiLevelType w:val="hybridMultilevel"/>
    <w:tmpl w:val="AF003436"/>
    <w:lvl w:ilvl="0" w:tplc="84BC8DFA">
      <w:start w:val="1"/>
      <w:numFmt w:val="decimal"/>
      <w:lvlText w:val="%1."/>
      <w:lvlJc w:val="left"/>
      <w:pPr>
        <w:ind w:left="927" w:hanging="360"/>
      </w:pPr>
      <w:rPr>
        <w:rFonts w:hint="default"/>
        <w:color w:val="auto"/>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0" w15:restartNumberingAfterBreak="0">
    <w:nsid w:val="75841FA0"/>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1" w15:restartNumberingAfterBreak="0">
    <w:nsid w:val="763A5844"/>
    <w:multiLevelType w:val="hybridMultilevel"/>
    <w:tmpl w:val="1B9C783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76BF4CCE"/>
    <w:multiLevelType w:val="hybridMultilevel"/>
    <w:tmpl w:val="5BDC6094"/>
    <w:lvl w:ilvl="0" w:tplc="43F09A6E">
      <w:start w:val="1"/>
      <w:numFmt w:val="decimal"/>
      <w:lvlText w:val="%1."/>
      <w:lvlJc w:val="left"/>
      <w:pPr>
        <w:ind w:left="621" w:hanging="480"/>
      </w:pPr>
      <w:rPr>
        <w:rFonts w:hint="eastAsia"/>
        <w:b w:val="0"/>
        <w:sz w:val="24"/>
        <w:szCs w:val="24"/>
        <w:u w:val="none"/>
      </w:rPr>
    </w:lvl>
    <w:lvl w:ilvl="1" w:tplc="9586C01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77141380"/>
    <w:multiLevelType w:val="hybridMultilevel"/>
    <w:tmpl w:val="0332E7A0"/>
    <w:lvl w:ilvl="0" w:tplc="99305602">
      <w:start w:val="1"/>
      <w:numFmt w:val="taiwaneseCountingThousand"/>
      <w:lvlText w:val="%1、"/>
      <w:lvlJc w:val="left"/>
      <w:pPr>
        <w:ind w:left="720" w:hanging="720"/>
      </w:pPr>
      <w:rPr>
        <w:rFonts w:cs="Courier New" w:hint="default"/>
        <w:b/>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778A4D1C"/>
    <w:multiLevelType w:val="hybridMultilevel"/>
    <w:tmpl w:val="8982B5D0"/>
    <w:lvl w:ilvl="0" w:tplc="63E6F7B0">
      <w:start w:val="1"/>
      <w:numFmt w:val="decimal"/>
      <w:lvlText w:val="%1."/>
      <w:lvlJc w:val="left"/>
      <w:pPr>
        <w:ind w:left="718" w:hanging="480"/>
      </w:pPr>
      <w:rPr>
        <w:u w:val="none"/>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55" w15:restartNumberingAfterBreak="0">
    <w:nsid w:val="78425A7F"/>
    <w:multiLevelType w:val="hybridMultilevel"/>
    <w:tmpl w:val="12A6DE38"/>
    <w:lvl w:ilvl="0" w:tplc="E8FEF128">
      <w:start w:val="1"/>
      <w:numFmt w:val="decimal"/>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6" w15:restartNumberingAfterBreak="0">
    <w:nsid w:val="787276AD"/>
    <w:multiLevelType w:val="hybridMultilevel"/>
    <w:tmpl w:val="99E4624C"/>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57" w15:restartNumberingAfterBreak="0">
    <w:nsid w:val="79283FE6"/>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8" w15:restartNumberingAfterBreak="0">
    <w:nsid w:val="7AF966BA"/>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9" w15:restartNumberingAfterBreak="0">
    <w:nsid w:val="7B3D21BA"/>
    <w:multiLevelType w:val="hybridMultilevel"/>
    <w:tmpl w:val="892835B2"/>
    <w:lvl w:ilvl="0" w:tplc="63E6F7B0">
      <w:start w:val="1"/>
      <w:numFmt w:val="decimal"/>
      <w:lvlText w:val="%1."/>
      <w:lvlJc w:val="left"/>
      <w:pPr>
        <w:ind w:left="927" w:hanging="360"/>
      </w:pPr>
      <w:rPr>
        <w:rFonts w:hint="default"/>
        <w:color w:val="00000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0" w15:restartNumberingAfterBreak="0">
    <w:nsid w:val="7B8570A4"/>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1" w15:restartNumberingAfterBreak="0">
    <w:nsid w:val="7C981CB7"/>
    <w:multiLevelType w:val="hybridMultilevel"/>
    <w:tmpl w:val="5BD0C21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2" w15:restartNumberingAfterBreak="0">
    <w:nsid w:val="7D5E53FB"/>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3" w15:restartNumberingAfterBreak="0">
    <w:nsid w:val="7D7D657E"/>
    <w:multiLevelType w:val="hybridMultilevel"/>
    <w:tmpl w:val="12A6DE38"/>
    <w:lvl w:ilvl="0" w:tplc="E8FEF128">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4" w15:restartNumberingAfterBreak="0">
    <w:nsid w:val="7F3C7FF2"/>
    <w:multiLevelType w:val="hybridMultilevel"/>
    <w:tmpl w:val="9EFC9A70"/>
    <w:lvl w:ilvl="0" w:tplc="A23665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3"/>
  </w:num>
  <w:num w:numId="2">
    <w:abstractNumId w:val="0"/>
  </w:num>
  <w:num w:numId="3">
    <w:abstractNumId w:val="118"/>
  </w:num>
  <w:num w:numId="4">
    <w:abstractNumId w:val="72"/>
  </w:num>
  <w:num w:numId="5">
    <w:abstractNumId w:val="45"/>
  </w:num>
  <w:num w:numId="6">
    <w:abstractNumId w:val="14"/>
  </w:num>
  <w:num w:numId="7">
    <w:abstractNumId w:val="102"/>
  </w:num>
  <w:num w:numId="8">
    <w:abstractNumId w:val="90"/>
  </w:num>
  <w:num w:numId="9">
    <w:abstractNumId w:val="29"/>
  </w:num>
  <w:num w:numId="10">
    <w:abstractNumId w:val="22"/>
  </w:num>
  <w:num w:numId="11">
    <w:abstractNumId w:val="26"/>
  </w:num>
  <w:num w:numId="12">
    <w:abstractNumId w:val="86"/>
  </w:num>
  <w:num w:numId="13">
    <w:abstractNumId w:val="100"/>
  </w:num>
  <w:num w:numId="14">
    <w:abstractNumId w:val="1"/>
  </w:num>
  <w:num w:numId="15">
    <w:abstractNumId w:val="124"/>
  </w:num>
  <w:num w:numId="16">
    <w:abstractNumId w:val="156"/>
  </w:num>
  <w:num w:numId="17">
    <w:abstractNumId w:val="6"/>
  </w:num>
  <w:num w:numId="18">
    <w:abstractNumId w:val="105"/>
  </w:num>
  <w:num w:numId="19">
    <w:abstractNumId w:val="51"/>
  </w:num>
  <w:num w:numId="20">
    <w:abstractNumId w:val="37"/>
  </w:num>
  <w:num w:numId="21">
    <w:abstractNumId w:val="152"/>
  </w:num>
  <w:num w:numId="22">
    <w:abstractNumId w:val="134"/>
  </w:num>
  <w:num w:numId="23">
    <w:abstractNumId w:val="109"/>
  </w:num>
  <w:num w:numId="24">
    <w:abstractNumId w:val="41"/>
  </w:num>
  <w:num w:numId="25">
    <w:abstractNumId w:val="137"/>
  </w:num>
  <w:num w:numId="26">
    <w:abstractNumId w:val="126"/>
  </w:num>
  <w:num w:numId="27">
    <w:abstractNumId w:val="5"/>
  </w:num>
  <w:num w:numId="28">
    <w:abstractNumId w:val="16"/>
  </w:num>
  <w:num w:numId="29">
    <w:abstractNumId w:val="82"/>
  </w:num>
  <w:num w:numId="30">
    <w:abstractNumId w:val="146"/>
  </w:num>
  <w:num w:numId="31">
    <w:abstractNumId w:val="129"/>
  </w:num>
  <w:num w:numId="32">
    <w:abstractNumId w:val="121"/>
  </w:num>
  <w:num w:numId="33">
    <w:abstractNumId w:val="25"/>
  </w:num>
  <w:num w:numId="34">
    <w:abstractNumId w:val="112"/>
  </w:num>
  <w:num w:numId="35">
    <w:abstractNumId w:val="97"/>
  </w:num>
  <w:num w:numId="36">
    <w:abstractNumId w:val="87"/>
  </w:num>
  <w:num w:numId="37">
    <w:abstractNumId w:val="157"/>
  </w:num>
  <w:num w:numId="38">
    <w:abstractNumId w:val="91"/>
  </w:num>
  <w:num w:numId="39">
    <w:abstractNumId w:val="114"/>
  </w:num>
  <w:num w:numId="40">
    <w:abstractNumId w:val="147"/>
  </w:num>
  <w:num w:numId="41">
    <w:abstractNumId w:val="10"/>
  </w:num>
  <w:num w:numId="42">
    <w:abstractNumId w:val="35"/>
  </w:num>
  <w:num w:numId="43">
    <w:abstractNumId w:val="106"/>
  </w:num>
  <w:num w:numId="44">
    <w:abstractNumId w:val="61"/>
  </w:num>
  <w:num w:numId="45">
    <w:abstractNumId w:val="12"/>
  </w:num>
  <w:num w:numId="46">
    <w:abstractNumId w:val="135"/>
  </w:num>
  <w:num w:numId="47">
    <w:abstractNumId w:val="95"/>
  </w:num>
  <w:num w:numId="48">
    <w:abstractNumId w:val="163"/>
  </w:num>
  <w:num w:numId="49">
    <w:abstractNumId w:val="31"/>
  </w:num>
  <w:num w:numId="50">
    <w:abstractNumId w:val="39"/>
  </w:num>
  <w:num w:numId="51">
    <w:abstractNumId w:val="139"/>
  </w:num>
  <w:num w:numId="52">
    <w:abstractNumId w:val="62"/>
  </w:num>
  <w:num w:numId="53">
    <w:abstractNumId w:val="148"/>
  </w:num>
  <w:num w:numId="54">
    <w:abstractNumId w:val="76"/>
  </w:num>
  <w:num w:numId="55">
    <w:abstractNumId w:val="155"/>
  </w:num>
  <w:num w:numId="56">
    <w:abstractNumId w:val="130"/>
  </w:num>
  <w:num w:numId="57">
    <w:abstractNumId w:val="63"/>
  </w:num>
  <w:num w:numId="58">
    <w:abstractNumId w:val="128"/>
  </w:num>
  <w:num w:numId="59">
    <w:abstractNumId w:val="52"/>
  </w:num>
  <w:num w:numId="60">
    <w:abstractNumId w:val="28"/>
  </w:num>
  <w:num w:numId="61">
    <w:abstractNumId w:val="131"/>
  </w:num>
  <w:num w:numId="62">
    <w:abstractNumId w:val="47"/>
  </w:num>
  <w:num w:numId="63">
    <w:abstractNumId w:val="74"/>
  </w:num>
  <w:num w:numId="64">
    <w:abstractNumId w:val="70"/>
  </w:num>
  <w:num w:numId="65">
    <w:abstractNumId w:val="79"/>
  </w:num>
  <w:num w:numId="66">
    <w:abstractNumId w:val="58"/>
  </w:num>
  <w:num w:numId="67">
    <w:abstractNumId w:val="88"/>
  </w:num>
  <w:num w:numId="68">
    <w:abstractNumId w:val="89"/>
  </w:num>
  <w:num w:numId="6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num>
  <w:num w:numId="85">
    <w:abstractNumId w:val="43"/>
  </w:num>
  <w:num w:numId="86">
    <w:abstractNumId w:val="111"/>
  </w:num>
  <w:num w:numId="87">
    <w:abstractNumId w:val="46"/>
  </w:num>
  <w:num w:numId="88">
    <w:abstractNumId w:val="132"/>
  </w:num>
  <w:num w:numId="89">
    <w:abstractNumId w:val="159"/>
  </w:num>
  <w:num w:numId="90">
    <w:abstractNumId w:val="107"/>
  </w:num>
  <w:num w:numId="91">
    <w:abstractNumId w:val="15"/>
  </w:num>
  <w:num w:numId="92">
    <w:abstractNumId w:val="115"/>
  </w:num>
  <w:num w:numId="93">
    <w:abstractNumId w:val="8"/>
  </w:num>
  <w:num w:numId="94">
    <w:abstractNumId w:val="125"/>
  </w:num>
  <w:num w:numId="95">
    <w:abstractNumId w:val="110"/>
  </w:num>
  <w:num w:numId="96">
    <w:abstractNumId w:val="9"/>
  </w:num>
  <w:num w:numId="97">
    <w:abstractNumId w:val="71"/>
  </w:num>
  <w:num w:numId="98">
    <w:abstractNumId w:val="60"/>
  </w:num>
  <w:num w:numId="99">
    <w:abstractNumId w:val="99"/>
  </w:num>
  <w:num w:numId="100">
    <w:abstractNumId w:val="117"/>
  </w:num>
  <w:num w:numId="101">
    <w:abstractNumId w:val="11"/>
  </w:num>
  <w:num w:numId="102">
    <w:abstractNumId w:val="75"/>
  </w:num>
  <w:num w:numId="103">
    <w:abstractNumId w:val="64"/>
  </w:num>
  <w:num w:numId="104">
    <w:abstractNumId w:val="77"/>
  </w:num>
  <w:num w:numId="105">
    <w:abstractNumId w:val="141"/>
  </w:num>
  <w:num w:numId="106">
    <w:abstractNumId w:val="133"/>
  </w:num>
  <w:num w:numId="107">
    <w:abstractNumId w:val="158"/>
  </w:num>
  <w:num w:numId="108">
    <w:abstractNumId w:val="49"/>
  </w:num>
  <w:num w:numId="109">
    <w:abstractNumId w:val="44"/>
  </w:num>
  <w:num w:numId="110">
    <w:abstractNumId w:val="42"/>
  </w:num>
  <w:num w:numId="111">
    <w:abstractNumId w:val="21"/>
  </w:num>
  <w:num w:numId="112">
    <w:abstractNumId w:val="98"/>
  </w:num>
  <w:num w:numId="113">
    <w:abstractNumId w:val="160"/>
  </w:num>
  <w:num w:numId="114">
    <w:abstractNumId w:val="4"/>
  </w:num>
  <w:num w:numId="115">
    <w:abstractNumId w:val="101"/>
  </w:num>
  <w:num w:numId="116">
    <w:abstractNumId w:val="127"/>
  </w:num>
  <w:num w:numId="117">
    <w:abstractNumId w:val="81"/>
  </w:num>
  <w:num w:numId="118">
    <w:abstractNumId w:val="40"/>
  </w:num>
  <w:num w:numId="119">
    <w:abstractNumId w:val="92"/>
  </w:num>
  <w:num w:numId="120">
    <w:abstractNumId w:val="17"/>
  </w:num>
  <w:num w:numId="121">
    <w:abstractNumId w:val="150"/>
  </w:num>
  <w:num w:numId="122">
    <w:abstractNumId w:val="3"/>
  </w:num>
  <w:num w:numId="123">
    <w:abstractNumId w:val="27"/>
  </w:num>
  <w:num w:numId="124">
    <w:abstractNumId w:val="136"/>
  </w:num>
  <w:num w:numId="125">
    <w:abstractNumId w:val="32"/>
  </w:num>
  <w:num w:numId="126">
    <w:abstractNumId w:val="33"/>
  </w:num>
  <w:num w:numId="127">
    <w:abstractNumId w:val="123"/>
  </w:num>
  <w:num w:numId="128">
    <w:abstractNumId w:val="65"/>
  </w:num>
  <w:num w:numId="129">
    <w:abstractNumId w:val="145"/>
  </w:num>
  <w:num w:numId="130">
    <w:abstractNumId w:val="36"/>
  </w:num>
  <w:num w:numId="131">
    <w:abstractNumId w:val="48"/>
  </w:num>
  <w:num w:numId="132">
    <w:abstractNumId w:val="78"/>
  </w:num>
  <w:num w:numId="133">
    <w:abstractNumId w:val="162"/>
  </w:num>
  <w:num w:numId="134">
    <w:abstractNumId w:val="50"/>
  </w:num>
  <w:num w:numId="135">
    <w:abstractNumId w:val="19"/>
  </w:num>
  <w:num w:numId="136">
    <w:abstractNumId w:val="143"/>
  </w:num>
  <w:num w:numId="137">
    <w:abstractNumId w:val="94"/>
  </w:num>
  <w:num w:numId="138">
    <w:abstractNumId w:val="13"/>
  </w:num>
  <w:num w:numId="139">
    <w:abstractNumId w:val="84"/>
  </w:num>
  <w:num w:numId="140">
    <w:abstractNumId w:val="80"/>
  </w:num>
  <w:num w:numId="141">
    <w:abstractNumId w:val="18"/>
  </w:num>
  <w:num w:numId="142">
    <w:abstractNumId w:val="151"/>
  </w:num>
  <w:num w:numId="143">
    <w:abstractNumId w:val="67"/>
  </w:num>
  <w:num w:numId="144">
    <w:abstractNumId w:val="59"/>
  </w:num>
  <w:num w:numId="145">
    <w:abstractNumId w:val="108"/>
  </w:num>
  <w:num w:numId="146">
    <w:abstractNumId w:val="93"/>
  </w:num>
  <w:num w:numId="147">
    <w:abstractNumId w:val="68"/>
  </w:num>
  <w:num w:numId="148">
    <w:abstractNumId w:val="120"/>
  </w:num>
  <w:num w:numId="149">
    <w:abstractNumId w:val="154"/>
  </w:num>
  <w:num w:numId="150">
    <w:abstractNumId w:val="34"/>
  </w:num>
  <w:num w:numId="151">
    <w:abstractNumId w:val="83"/>
  </w:num>
  <w:num w:numId="152">
    <w:abstractNumId w:val="103"/>
  </w:num>
  <w:num w:numId="153">
    <w:abstractNumId w:val="38"/>
  </w:num>
  <w:num w:numId="154">
    <w:abstractNumId w:val="161"/>
  </w:num>
  <w:num w:numId="155">
    <w:abstractNumId w:val="142"/>
  </w:num>
  <w:num w:numId="156">
    <w:abstractNumId w:val="104"/>
  </w:num>
  <w:num w:numId="157">
    <w:abstractNumId w:val="73"/>
  </w:num>
  <w:num w:numId="158">
    <w:abstractNumId w:val="56"/>
  </w:num>
  <w:num w:numId="159">
    <w:abstractNumId w:val="164"/>
  </w:num>
  <w:num w:numId="160">
    <w:abstractNumId w:val="149"/>
  </w:num>
  <w:num w:numId="161">
    <w:abstractNumId w:val="23"/>
  </w:num>
  <w:num w:numId="162">
    <w:abstractNumId w:val="2"/>
  </w:num>
  <w:num w:numId="163">
    <w:abstractNumId w:val="119"/>
  </w:num>
  <w:num w:numId="164">
    <w:abstractNumId w:val="113"/>
  </w:num>
  <w:num w:numId="165">
    <w:abstractNumId w:val="11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fillcolor="white" stroke="f">
      <v:fill color="white"/>
      <v:stroke weight=".28mm" on="f"/>
      <v:textbox inset="2.29625mm,1.1481mm,2.29625mm,1.1481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D2"/>
    <w:rsid w:val="000E0A68"/>
    <w:rsid w:val="005C0A8C"/>
    <w:rsid w:val="0064071D"/>
    <w:rsid w:val="00990989"/>
    <w:rsid w:val="00CE0A2C"/>
    <w:rsid w:val="00FF1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weight=".28mm" on="f"/>
      <v:textbox inset="2.29625mm,1.1481mm,2.29625mm,1.1481mm"/>
    </o:shapedefaults>
    <o:shapelayout v:ext="edit">
      <o:idmap v:ext="edit" data="1"/>
    </o:shapelayout>
  </w:shapeDefaults>
  <w:decimalSymbol w:val="."/>
  <w:listSeparator w:val=","/>
  <w15:chartTrackingRefBased/>
  <w15:docId w15:val="{4A8D1B99-354E-49A0-994E-EAE9950B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pPr>
    <w:rPr>
      <w:sz w:val="24"/>
    </w:rPr>
  </w:style>
  <w:style w:type="paragraph" w:styleId="1">
    <w:name w:val="heading 1"/>
    <w:basedOn w:val="a"/>
    <w:next w:val="a"/>
    <w:link w:val="10"/>
    <w:qFormat/>
    <w:pPr>
      <w:keepNext/>
      <w:spacing w:before="180" w:after="180" w:line="720" w:lineRule="atLeast"/>
      <w:outlineLvl w:val="0"/>
    </w:pPr>
    <w:rPr>
      <w:rFonts w:ascii="Calibri Light" w:hAnsi="Calibri Light"/>
      <w:b/>
      <w:bCs/>
      <w:kern w:val="52"/>
      <w:sz w:val="52"/>
      <w:szCs w:val="52"/>
      <w:lang w:val="x-none" w:eastAsia="x-none"/>
    </w:rPr>
  </w:style>
  <w:style w:type="paragraph" w:styleId="2">
    <w:name w:val="heading 2"/>
    <w:basedOn w:val="a"/>
    <w:next w:val="a"/>
    <w:link w:val="20"/>
    <w:qFormat/>
    <w:pPr>
      <w:keepNext/>
      <w:adjustRightInd/>
      <w:spacing w:beforeLines="50" w:before="180" w:line="240" w:lineRule="auto"/>
      <w:jc w:val="center"/>
      <w:outlineLvl w:val="1"/>
    </w:pPr>
    <w:rPr>
      <w:rFonts w:eastAsia="標楷體"/>
      <w:b/>
      <w:bCs/>
      <w:kern w:val="2"/>
      <w:sz w:val="28"/>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link w:val="a4"/>
    <w:pPr>
      <w:spacing w:line="360" w:lineRule="auto"/>
      <w:ind w:left="1800" w:hanging="1560"/>
    </w:pPr>
    <w:rPr>
      <w:rFonts w:eastAsia="華康楷書體W5"/>
      <w:sz w:val="32"/>
      <w:lang w:val="x-none" w:eastAsia="x-none"/>
    </w:rPr>
  </w:style>
  <w:style w:type="paragraph" w:styleId="a5">
    <w:name w:val="header"/>
    <w:basedOn w:val="a"/>
    <w:link w:val="a6"/>
    <w:uiPriority w:val="99"/>
    <w:pPr>
      <w:tabs>
        <w:tab w:val="center" w:pos="4153"/>
        <w:tab w:val="right" w:pos="8306"/>
      </w:tabs>
      <w:adjustRightInd/>
      <w:snapToGrid w:val="0"/>
      <w:spacing w:line="240" w:lineRule="auto"/>
    </w:pPr>
    <w:rPr>
      <w:kern w:val="2"/>
      <w:sz w:val="20"/>
      <w:lang w:val="x-none" w:eastAsia="x-none"/>
    </w:rPr>
  </w:style>
  <w:style w:type="paragraph" w:styleId="21">
    <w:name w:val="Body Text Indent 2"/>
    <w:basedOn w:val="a"/>
    <w:link w:val="22"/>
    <w:pPr>
      <w:spacing w:line="360" w:lineRule="auto"/>
      <w:ind w:left="360" w:hanging="360"/>
    </w:pPr>
    <w:rPr>
      <w:rFonts w:eastAsia="華康楷書體W5"/>
      <w:sz w:val="32"/>
      <w:lang w:val="x-none" w:eastAsia="x-none"/>
    </w:rPr>
  </w:style>
  <w:style w:type="paragraph" w:styleId="3">
    <w:name w:val="Body Text Indent 3"/>
    <w:basedOn w:val="a"/>
    <w:link w:val="30"/>
    <w:pPr>
      <w:spacing w:line="360" w:lineRule="auto"/>
      <w:ind w:left="1560" w:hanging="1005"/>
    </w:pPr>
    <w:rPr>
      <w:rFonts w:ascii="華康楷書體W5" w:eastAsia="華康楷書體W5"/>
      <w:sz w:val="32"/>
      <w:lang w:val="x-none" w:eastAsia="x-none"/>
    </w:rPr>
  </w:style>
  <w:style w:type="paragraph" w:styleId="a7">
    <w:name w:val="Block Text"/>
    <w:basedOn w:val="a"/>
    <w:pPr>
      <w:ind w:left="284" w:right="-1185" w:hanging="993"/>
    </w:pPr>
    <w:rPr>
      <w:rFonts w:eastAsia="標楷體"/>
      <w:sz w:val="32"/>
    </w:rPr>
  </w:style>
  <w:style w:type="paragraph" w:styleId="a8">
    <w:name w:val="footer"/>
    <w:basedOn w:val="a"/>
    <w:link w:val="a9"/>
    <w:uiPriority w:val="99"/>
    <w:pPr>
      <w:tabs>
        <w:tab w:val="center" w:pos="4153"/>
        <w:tab w:val="right" w:pos="8306"/>
      </w:tabs>
      <w:snapToGrid w:val="0"/>
    </w:pPr>
    <w:rPr>
      <w:sz w:val="20"/>
    </w:rPr>
  </w:style>
  <w:style w:type="character" w:customStyle="1" w:styleId="a9">
    <w:name w:val="頁尾 字元"/>
    <w:basedOn w:val="a0"/>
    <w:link w:val="a8"/>
    <w:uiPriority w:val="99"/>
  </w:style>
  <w:style w:type="paragraph" w:styleId="aa">
    <w:name w:val="List Paragraph"/>
    <w:aliases w:val="1.1.1.1清單段落,List Paragraph,標題 (4),(二),列點,清單段落2,1.1,清單段落1"/>
    <w:basedOn w:val="a"/>
    <w:link w:val="ab"/>
    <w:uiPriority w:val="34"/>
    <w:qFormat/>
    <w:pPr>
      <w:adjustRightInd/>
      <w:spacing w:line="240" w:lineRule="auto"/>
      <w:ind w:leftChars="200" w:left="480"/>
    </w:pPr>
    <w:rPr>
      <w:rFonts w:ascii="Calibri" w:hAnsi="Calibri"/>
      <w:kern w:val="2"/>
      <w:szCs w:val="22"/>
    </w:rPr>
  </w:style>
  <w:style w:type="paragraph" w:styleId="ac">
    <w:name w:val="Balloon Text"/>
    <w:basedOn w:val="a"/>
    <w:link w:val="ad"/>
    <w:pPr>
      <w:spacing w:line="240" w:lineRule="auto"/>
    </w:pPr>
    <w:rPr>
      <w:rFonts w:ascii="Cambria" w:hAnsi="Cambria"/>
      <w:sz w:val="18"/>
      <w:szCs w:val="18"/>
      <w:lang w:val="x-none" w:eastAsia="x-none"/>
    </w:rPr>
  </w:style>
  <w:style w:type="character" w:customStyle="1" w:styleId="ad">
    <w:name w:val="註解方塊文字 字元"/>
    <w:link w:val="ac"/>
    <w:rPr>
      <w:rFonts w:ascii="Cambria" w:eastAsia="新細明體" w:hAnsi="Cambria" w:cs="Times New Roman"/>
      <w:sz w:val="18"/>
      <w:szCs w:val="18"/>
    </w:rPr>
  </w:style>
  <w:style w:type="character" w:customStyle="1" w:styleId="a6">
    <w:name w:val="頁首 字元"/>
    <w:link w:val="a5"/>
    <w:uiPriority w:val="99"/>
    <w:rPr>
      <w:kern w:val="2"/>
    </w:rPr>
  </w:style>
  <w:style w:type="character" w:styleId="ae">
    <w:name w:val="Hyperlink"/>
    <w:uiPriority w:val="99"/>
    <w:rPr>
      <w:color w:val="0000FF"/>
      <w:u w:val="single"/>
    </w:rPr>
  </w:style>
  <w:style w:type="paragraph" w:styleId="HTML">
    <w:name w:val="HTML Preformatted"/>
    <w:basedOn w:val="a"/>
    <w:link w:val="HTML0"/>
    <w:rPr>
      <w:rFonts w:ascii="Courier New" w:hAnsi="Courier New"/>
      <w:sz w:val="20"/>
      <w:lang w:val="x-none" w:eastAsia="x-none"/>
    </w:rPr>
  </w:style>
  <w:style w:type="character" w:customStyle="1" w:styleId="HTML0">
    <w:name w:val="HTML 預設格式 字元"/>
    <w:link w:val="HTML"/>
    <w:rPr>
      <w:rFonts w:ascii="Courier New" w:hAnsi="Courier New" w:cs="Courier New"/>
    </w:rPr>
  </w:style>
  <w:style w:type="paragraph" w:customStyle="1" w:styleId="Default">
    <w:name w:val="Default"/>
    <w:pPr>
      <w:widowControl w:val="0"/>
      <w:autoSpaceDE w:val="0"/>
      <w:autoSpaceDN w:val="0"/>
      <w:adjustRightInd w:val="0"/>
    </w:pPr>
    <w:rPr>
      <w:rFonts w:ascii="標楷體" w:eastAsia="標楷體" w:hAnsi="Calibri" w:cs="標楷體"/>
      <w:color w:val="000000"/>
      <w:sz w:val="24"/>
      <w:szCs w:val="24"/>
    </w:rPr>
  </w:style>
  <w:style w:type="paragraph" w:styleId="af">
    <w:name w:val="Revision"/>
    <w:hidden/>
    <w:uiPriority w:val="99"/>
    <w:semiHidden/>
    <w:rPr>
      <w:sz w:val="24"/>
    </w:rPr>
  </w:style>
  <w:style w:type="paragraph" w:styleId="11">
    <w:name w:val="toc 1"/>
    <w:basedOn w:val="a"/>
    <w:next w:val="a"/>
    <w:autoRedefine/>
    <w:uiPriority w:val="39"/>
    <w:pPr>
      <w:tabs>
        <w:tab w:val="left" w:pos="600"/>
        <w:tab w:val="right" w:leader="dot" w:pos="8495"/>
      </w:tabs>
      <w:snapToGrid w:val="0"/>
      <w:spacing w:line="360" w:lineRule="auto"/>
      <w:jc w:val="center"/>
    </w:pPr>
    <w:rPr>
      <w:rFonts w:eastAsia="標楷體"/>
      <w:sz w:val="44"/>
      <w:szCs w:val="44"/>
    </w:rPr>
  </w:style>
  <w:style w:type="numbering" w:customStyle="1" w:styleId="12">
    <w:name w:val="無清單1"/>
    <w:next w:val="a2"/>
    <w:semiHidden/>
  </w:style>
  <w:style w:type="paragraph" w:styleId="af0">
    <w:name w:val="Date"/>
    <w:basedOn w:val="a"/>
    <w:next w:val="a"/>
    <w:link w:val="af1"/>
    <w:pPr>
      <w:autoSpaceDE w:val="0"/>
      <w:autoSpaceDN w:val="0"/>
      <w:jc w:val="right"/>
    </w:pPr>
    <w:rPr>
      <w:rFonts w:eastAsia="標楷體"/>
      <w:bCs/>
      <w:sz w:val="28"/>
      <w:lang w:val="x-none" w:eastAsia="x-none"/>
    </w:rPr>
  </w:style>
  <w:style w:type="character" w:customStyle="1" w:styleId="af1">
    <w:name w:val="日期 字元"/>
    <w:link w:val="af0"/>
    <w:rPr>
      <w:rFonts w:eastAsia="標楷體"/>
      <w:bCs/>
      <w:sz w:val="28"/>
    </w:rPr>
  </w:style>
  <w:style w:type="character" w:styleId="af2">
    <w:name w:val="page number"/>
    <w:basedOn w:val="a0"/>
  </w:style>
  <w:style w:type="paragraph" w:styleId="af3">
    <w:name w:val="Plain Text"/>
    <w:basedOn w:val="a"/>
    <w:link w:val="af4"/>
    <w:uiPriority w:val="99"/>
    <w:pPr>
      <w:adjustRightInd/>
      <w:spacing w:line="240" w:lineRule="auto"/>
    </w:pPr>
    <w:rPr>
      <w:rFonts w:ascii="細明體" w:eastAsia="細明體" w:hAnsi="Courier New"/>
      <w:sz w:val="28"/>
      <w:szCs w:val="28"/>
      <w:lang w:val="x-none" w:eastAsia="x-none"/>
    </w:rPr>
  </w:style>
  <w:style w:type="character" w:customStyle="1" w:styleId="af4">
    <w:name w:val="純文字 字元"/>
    <w:link w:val="af3"/>
    <w:uiPriority w:val="99"/>
    <w:rPr>
      <w:rFonts w:ascii="細明體" w:eastAsia="細明體" w:hAnsi="Courier New" w:cs="Courier New"/>
      <w:sz w:val="28"/>
      <w:szCs w:val="28"/>
    </w:rPr>
  </w:style>
  <w:style w:type="paragraph" w:customStyle="1" w:styleId="210">
    <w:name w:val="2.1齊"/>
    <w:basedOn w:val="a"/>
    <w:pPr>
      <w:spacing w:line="360" w:lineRule="auto"/>
      <w:ind w:left="675"/>
      <w:jc w:val="both"/>
    </w:pPr>
    <w:rPr>
      <w:rFonts w:eastAsia="細明體"/>
      <w:spacing w:val="20"/>
      <w:sz w:val="20"/>
    </w:rPr>
  </w:style>
  <w:style w:type="paragraph" w:customStyle="1" w:styleId="211">
    <w:name w:val="2.1(1)"/>
    <w:basedOn w:val="210"/>
    <w:pPr>
      <w:ind w:left="994" w:hanging="319"/>
    </w:pPr>
  </w:style>
  <w:style w:type="paragraph" w:customStyle="1" w:styleId="2110">
    <w:name w:val="2.1(10)"/>
    <w:basedOn w:val="211"/>
    <w:pPr>
      <w:ind w:left="1148" w:hanging="473"/>
    </w:pPr>
  </w:style>
  <w:style w:type="paragraph" w:styleId="af5">
    <w:name w:val="Body Text"/>
    <w:basedOn w:val="a"/>
    <w:link w:val="af6"/>
    <w:pPr>
      <w:adjustRightInd/>
      <w:spacing w:after="120" w:line="240" w:lineRule="auto"/>
    </w:pPr>
    <w:rPr>
      <w:rFonts w:eastAsia="標楷體"/>
      <w:sz w:val="28"/>
      <w:szCs w:val="28"/>
      <w:lang w:val="x-none" w:eastAsia="x-none"/>
    </w:rPr>
  </w:style>
  <w:style w:type="character" w:customStyle="1" w:styleId="af6">
    <w:name w:val="本文 字元"/>
    <w:link w:val="af5"/>
    <w:rPr>
      <w:rFonts w:eastAsia="標楷體"/>
      <w:sz w:val="28"/>
      <w:szCs w:val="28"/>
      <w:lang w:val="x-none" w:eastAsia="x-none"/>
    </w:rPr>
  </w:style>
  <w:style w:type="paragraph" w:customStyle="1" w:styleId="31">
    <w:name w:val="3.1"/>
    <w:basedOn w:val="af5"/>
    <w:pPr>
      <w:tabs>
        <w:tab w:val="left" w:pos="1200"/>
      </w:tabs>
      <w:autoSpaceDE w:val="0"/>
      <w:autoSpaceDN w:val="0"/>
      <w:adjustRightInd w:val="0"/>
      <w:spacing w:after="0" w:line="560" w:lineRule="exact"/>
      <w:ind w:leftChars="300" w:left="300"/>
      <w:jc w:val="both"/>
      <w:textAlignment w:val="baseline"/>
    </w:pPr>
    <w:rPr>
      <w:rFonts w:ascii="標楷體" w:hAnsi="標楷體"/>
      <w:b/>
      <w:bCs/>
      <w:kern w:val="2"/>
      <w:szCs w:val="20"/>
    </w:rPr>
  </w:style>
  <w:style w:type="paragraph" w:customStyle="1" w:styleId="310">
    <w:name w:val="3.1內文"/>
    <w:basedOn w:val="af5"/>
    <w:pPr>
      <w:tabs>
        <w:tab w:val="left" w:pos="1260"/>
      </w:tabs>
      <w:autoSpaceDE w:val="0"/>
      <w:autoSpaceDN w:val="0"/>
      <w:adjustRightInd w:val="0"/>
      <w:spacing w:after="0" w:line="560" w:lineRule="exact"/>
      <w:ind w:leftChars="850" w:left="850"/>
      <w:jc w:val="both"/>
      <w:textAlignment w:val="baseline"/>
    </w:pPr>
    <w:rPr>
      <w:rFonts w:ascii="標楷體" w:hAnsi="標楷體"/>
      <w:bCs/>
      <w:kern w:val="2"/>
      <w:szCs w:val="20"/>
    </w:rPr>
  </w:style>
  <w:style w:type="paragraph" w:customStyle="1" w:styleId="331">
    <w:name w:val="3.3.1"/>
    <w:basedOn w:val="31"/>
    <w:pPr>
      <w:tabs>
        <w:tab w:val="left" w:pos="1440"/>
      </w:tabs>
      <w:ind w:leftChars="450" w:left="450"/>
    </w:pPr>
    <w:rPr>
      <w:b w:val="0"/>
    </w:rPr>
  </w:style>
  <w:style w:type="paragraph" w:customStyle="1" w:styleId="3310">
    <w:name w:val="3.3.1內文"/>
    <w:basedOn w:val="310"/>
    <w:pPr>
      <w:ind w:leftChars="950" w:left="950"/>
    </w:pPr>
  </w:style>
  <w:style w:type="paragraph" w:customStyle="1" w:styleId="Print-FromToSubjectDate">
    <w:name w:val="Print- From: To: Subject: Date:"/>
    <w:basedOn w:val="a"/>
    <w:pPr>
      <w:pBdr>
        <w:left w:val="single" w:sz="18" w:space="1" w:color="auto"/>
      </w:pBdr>
      <w:autoSpaceDE w:val="0"/>
      <w:autoSpaceDN w:val="0"/>
    </w:pPr>
    <w:rPr>
      <w:szCs w:val="24"/>
    </w:rPr>
  </w:style>
  <w:style w:type="character" w:styleId="af7">
    <w:name w:val="Emphasis"/>
    <w:uiPriority w:val="20"/>
    <w:qFormat/>
    <w:rPr>
      <w:i/>
      <w:iCs/>
    </w:rPr>
  </w:style>
  <w:style w:type="paragraph" w:customStyle="1" w:styleId="BodyText2">
    <w:name w:val="Body Text 2"/>
    <w:basedOn w:val="a"/>
    <w:pPr>
      <w:spacing w:after="120" w:line="420" w:lineRule="atLeast"/>
      <w:ind w:left="570" w:hanging="568"/>
    </w:pPr>
    <w:rPr>
      <w:rFonts w:eastAsia="標楷體"/>
      <w:kern w:val="2"/>
      <w:sz w:val="28"/>
    </w:rPr>
  </w:style>
  <w:style w:type="paragraph" w:customStyle="1" w:styleId="BodyTextIndent3">
    <w:name w:val="Body Text Indent 3"/>
    <w:basedOn w:val="a"/>
    <w:pPr>
      <w:spacing w:line="480" w:lineRule="exact"/>
      <w:ind w:left="1680"/>
    </w:pPr>
    <w:rPr>
      <w:rFonts w:eastAsia="標楷體"/>
      <w:kern w:val="2"/>
      <w:sz w:val="28"/>
    </w:rPr>
  </w:style>
  <w:style w:type="paragraph" w:customStyle="1" w:styleId="BodyTextIndent2">
    <w:name w:val="Body Text Indent 2"/>
    <w:basedOn w:val="a"/>
    <w:pPr>
      <w:spacing w:line="240" w:lineRule="auto"/>
      <w:ind w:left="360"/>
      <w:jc w:val="both"/>
    </w:pPr>
    <w:rPr>
      <w:rFonts w:eastAsia="標楷體"/>
      <w:kern w:val="2"/>
      <w:sz w:val="28"/>
    </w:rPr>
  </w:style>
  <w:style w:type="paragraph" w:customStyle="1" w:styleId="item">
    <w:name w:val="item"/>
    <w:basedOn w:val="a"/>
    <w:pPr>
      <w:tabs>
        <w:tab w:val="left" w:pos="1260"/>
      </w:tabs>
      <w:adjustRightInd/>
      <w:spacing w:before="50" w:line="480" w:lineRule="exact"/>
      <w:ind w:leftChars="651" w:left="1562"/>
      <w:jc w:val="both"/>
    </w:pPr>
    <w:rPr>
      <w:rFonts w:eastAsia="標楷體"/>
      <w:kern w:val="2"/>
      <w:sz w:val="28"/>
      <w:szCs w:val="24"/>
    </w:rPr>
  </w:style>
  <w:style w:type="paragraph" w:customStyle="1" w:styleId="t1">
    <w:name w:val="t1"/>
    <w:basedOn w:val="a"/>
    <w:pPr>
      <w:adjustRightInd/>
      <w:snapToGrid w:val="0"/>
      <w:spacing w:before="50" w:line="480" w:lineRule="exact"/>
      <w:ind w:leftChars="150" w:left="1074" w:hangingChars="255" w:hanging="714"/>
      <w:jc w:val="both"/>
    </w:pPr>
    <w:rPr>
      <w:rFonts w:eastAsia="標楷體"/>
      <w:kern w:val="2"/>
      <w:sz w:val="28"/>
    </w:rPr>
  </w:style>
  <w:style w:type="paragraph" w:customStyle="1" w:styleId="level4-1">
    <w:name w:val="level4-1"/>
    <w:basedOn w:val="t1"/>
    <w:pPr>
      <w:ind w:left="1564" w:hangingChars="430" w:hanging="1204"/>
    </w:pPr>
  </w:style>
  <w:style w:type="paragraph" w:customStyle="1" w:styleId="af8">
    <w:name w:val="(!)"/>
    <w:basedOn w:val="Print-FromToSubjectDate"/>
    <w:pPr>
      <w:pBdr>
        <w:left w:val="none" w:sz="0" w:space="0" w:color="auto"/>
      </w:pBdr>
      <w:spacing w:line="480" w:lineRule="exact"/>
      <w:ind w:leftChars="675" w:left="1998" w:hangingChars="135" w:hanging="378"/>
      <w:jc w:val="both"/>
    </w:pPr>
    <w:rPr>
      <w:rFonts w:eastAsia="標楷體"/>
      <w:sz w:val="28"/>
      <w:szCs w:val="20"/>
    </w:rPr>
  </w:style>
  <w:style w:type="paragraph" w:customStyle="1" w:styleId="13">
    <w:name w:val="1"/>
    <w:basedOn w:val="a"/>
    <w:pPr>
      <w:adjustRightInd/>
      <w:spacing w:line="240" w:lineRule="auto"/>
      <w:ind w:leftChars="224" w:left="818" w:hangingChars="100" w:hanging="280"/>
      <w:jc w:val="both"/>
    </w:pPr>
    <w:rPr>
      <w:rFonts w:ascii="標楷體" w:eastAsia="標楷體" w:hAnsi="標楷體" w:cs="Arial"/>
      <w:kern w:val="2"/>
      <w:sz w:val="28"/>
      <w:szCs w:val="24"/>
    </w:rPr>
  </w:style>
  <w:style w:type="paragraph" w:styleId="af9">
    <w:name w:val="Note Heading"/>
    <w:basedOn w:val="a"/>
    <w:next w:val="a"/>
    <w:link w:val="afa"/>
    <w:pPr>
      <w:adjustRightInd/>
      <w:spacing w:line="240" w:lineRule="auto"/>
      <w:jc w:val="center"/>
    </w:pPr>
    <w:rPr>
      <w:rFonts w:ascii="標楷體" w:eastAsia="標楷體"/>
      <w:kern w:val="2"/>
      <w:sz w:val="28"/>
      <w:lang w:val="x-none" w:eastAsia="x-none"/>
    </w:rPr>
  </w:style>
  <w:style w:type="character" w:customStyle="1" w:styleId="afa">
    <w:name w:val="註釋標題 字元"/>
    <w:link w:val="af9"/>
    <w:rPr>
      <w:rFonts w:ascii="標楷體" w:eastAsia="標楷體"/>
      <w:kern w:val="2"/>
      <w:sz w:val="28"/>
    </w:rPr>
  </w:style>
  <w:style w:type="paragraph" w:customStyle="1" w:styleId="14">
    <w:name w:val="1."/>
    <w:basedOn w:val="a"/>
    <w:pPr>
      <w:adjustRightInd/>
      <w:spacing w:line="480" w:lineRule="exact"/>
      <w:ind w:leftChars="575" w:left="703" w:hangingChars="128" w:hanging="128"/>
      <w:jc w:val="both"/>
    </w:pPr>
    <w:rPr>
      <w:rFonts w:eastAsia="標楷體"/>
      <w:kern w:val="2"/>
      <w:sz w:val="28"/>
      <w:szCs w:val="24"/>
    </w:rPr>
  </w:style>
  <w:style w:type="paragraph" w:customStyle="1" w:styleId="2111">
    <w:name w:val="21.1"/>
    <w:basedOn w:val="a"/>
    <w:pPr>
      <w:tabs>
        <w:tab w:val="left" w:pos="1320"/>
      </w:tabs>
      <w:adjustRightInd/>
      <w:spacing w:line="480" w:lineRule="exact"/>
      <w:ind w:left="550" w:hangingChars="550" w:hanging="550"/>
    </w:pPr>
    <w:rPr>
      <w:rFonts w:eastAsia="標楷體"/>
      <w:b/>
      <w:bCs/>
      <w:kern w:val="2"/>
      <w:sz w:val="28"/>
      <w:szCs w:val="24"/>
    </w:rPr>
  </w:style>
  <w:style w:type="paragraph" w:customStyle="1" w:styleId="2112">
    <w:name w:val="21.1文"/>
    <w:basedOn w:val="a"/>
    <w:pPr>
      <w:spacing w:line="480" w:lineRule="exact"/>
      <w:ind w:leftChars="550" w:left="550"/>
      <w:jc w:val="both"/>
    </w:pPr>
    <w:rPr>
      <w:rFonts w:eastAsia="標楷體"/>
      <w:kern w:val="2"/>
      <w:sz w:val="28"/>
      <w:szCs w:val="24"/>
    </w:rPr>
  </w:style>
  <w:style w:type="paragraph" w:customStyle="1" w:styleId="21110">
    <w:name w:val="21.1.1"/>
    <w:basedOn w:val="a"/>
    <w:pPr>
      <w:tabs>
        <w:tab w:val="left" w:pos="1320"/>
      </w:tabs>
      <w:adjustRightInd/>
      <w:spacing w:line="480" w:lineRule="exact"/>
      <w:ind w:leftChars="100" w:left="1318" w:hangingChars="385" w:hanging="1078"/>
    </w:pPr>
    <w:rPr>
      <w:rFonts w:eastAsia="標楷體"/>
      <w:kern w:val="2"/>
      <w:sz w:val="28"/>
      <w:szCs w:val="24"/>
      <w:shd w:val="clear" w:color="auto" w:fill="FFFFFF"/>
    </w:rPr>
  </w:style>
  <w:style w:type="paragraph" w:customStyle="1" w:styleId="afb">
    <w:name w:val="全銜"/>
    <w:basedOn w:val="a"/>
    <w:pPr>
      <w:adjustRightInd/>
      <w:snapToGrid w:val="0"/>
      <w:spacing w:line="240" w:lineRule="auto"/>
    </w:pPr>
    <w:rPr>
      <w:rFonts w:ascii="Arial" w:eastAsia="標楷體" w:hAnsi="Arial"/>
      <w:kern w:val="2"/>
      <w:sz w:val="40"/>
    </w:rPr>
  </w:style>
  <w:style w:type="paragraph" w:customStyle="1" w:styleId="afc">
    <w:name w:val="保存年限"/>
    <w:basedOn w:val="a"/>
    <w:pPr>
      <w:adjustRightInd/>
      <w:snapToGrid w:val="0"/>
      <w:spacing w:line="240" w:lineRule="auto"/>
    </w:pPr>
    <w:rPr>
      <w:rFonts w:ascii="Arial" w:eastAsia="華康楷書體W5" w:hAnsi="Arial"/>
      <w:kern w:val="2"/>
    </w:rPr>
  </w:style>
  <w:style w:type="paragraph" w:customStyle="1" w:styleId="afd">
    <w:name w:val="速別"/>
    <w:basedOn w:val="a"/>
    <w:pPr>
      <w:adjustRightInd/>
      <w:snapToGrid w:val="0"/>
      <w:spacing w:line="240" w:lineRule="auto"/>
    </w:pPr>
    <w:rPr>
      <w:rFonts w:ascii="Arial" w:eastAsia="標楷體" w:hAnsi="Arial"/>
      <w:kern w:val="2"/>
    </w:rPr>
  </w:style>
  <w:style w:type="paragraph" w:customStyle="1" w:styleId="afe">
    <w:name w:val="密等及解密條件"/>
    <w:basedOn w:val="a"/>
    <w:pPr>
      <w:adjustRightInd/>
      <w:snapToGrid w:val="0"/>
      <w:spacing w:line="240" w:lineRule="auto"/>
    </w:pPr>
    <w:rPr>
      <w:rFonts w:ascii="Arial" w:eastAsia="標楷體" w:hAnsi="Arial"/>
      <w:kern w:val="2"/>
    </w:rPr>
  </w:style>
  <w:style w:type="paragraph" w:customStyle="1" w:styleId="aff">
    <w:name w:val="發文日期"/>
    <w:basedOn w:val="a"/>
    <w:pPr>
      <w:adjustRightInd/>
      <w:snapToGrid w:val="0"/>
      <w:spacing w:line="240" w:lineRule="auto"/>
    </w:pPr>
    <w:rPr>
      <w:rFonts w:ascii="Arial" w:eastAsia="標楷體" w:hAnsi="Arial"/>
      <w:kern w:val="2"/>
    </w:rPr>
  </w:style>
  <w:style w:type="paragraph" w:customStyle="1" w:styleId="aff0">
    <w:name w:val="發文字號"/>
    <w:basedOn w:val="a"/>
    <w:pPr>
      <w:adjustRightInd/>
      <w:snapToGrid w:val="0"/>
      <w:spacing w:line="240" w:lineRule="auto"/>
    </w:pPr>
    <w:rPr>
      <w:rFonts w:ascii="Arial" w:eastAsia="標楷體" w:hAnsi="Arial"/>
      <w:kern w:val="2"/>
    </w:rPr>
  </w:style>
  <w:style w:type="paragraph" w:customStyle="1" w:styleId="aff1">
    <w:name w:val="附件"/>
    <w:basedOn w:val="a"/>
    <w:pPr>
      <w:adjustRightInd/>
      <w:snapToGrid w:val="0"/>
      <w:spacing w:line="240" w:lineRule="auto"/>
    </w:pPr>
    <w:rPr>
      <w:rFonts w:ascii="Arial" w:eastAsia="標楷體" w:hAnsi="Arial"/>
      <w:kern w:val="2"/>
    </w:rPr>
  </w:style>
  <w:style w:type="paragraph" w:customStyle="1" w:styleId="aff2">
    <w:name w:val="主旨"/>
    <w:basedOn w:val="a3"/>
    <w:pPr>
      <w:adjustRightInd/>
      <w:snapToGrid w:val="0"/>
      <w:spacing w:line="240" w:lineRule="auto"/>
      <w:ind w:left="851" w:hanging="851"/>
    </w:pPr>
    <w:rPr>
      <w:rFonts w:ascii="Arial" w:eastAsia="標楷體" w:hAnsi="Arial"/>
      <w:kern w:val="2"/>
    </w:rPr>
  </w:style>
  <w:style w:type="paragraph" w:styleId="32">
    <w:name w:val="Body Text 3"/>
    <w:basedOn w:val="a"/>
    <w:link w:val="33"/>
    <w:pPr>
      <w:adjustRightInd/>
      <w:spacing w:after="120" w:line="240" w:lineRule="auto"/>
    </w:pPr>
    <w:rPr>
      <w:rFonts w:eastAsia="標楷體"/>
      <w:sz w:val="16"/>
      <w:szCs w:val="16"/>
      <w:lang w:val="x-none" w:eastAsia="x-none"/>
    </w:rPr>
  </w:style>
  <w:style w:type="character" w:customStyle="1" w:styleId="33">
    <w:name w:val="本文 3 字元"/>
    <w:link w:val="32"/>
    <w:rPr>
      <w:rFonts w:eastAsia="標楷體"/>
      <w:sz w:val="16"/>
      <w:szCs w:val="16"/>
    </w:rPr>
  </w:style>
  <w:style w:type="character" w:styleId="aff3">
    <w:name w:val="annotation reference"/>
    <w:rPr>
      <w:sz w:val="18"/>
      <w:szCs w:val="18"/>
    </w:rPr>
  </w:style>
  <w:style w:type="paragraph" w:styleId="aff4">
    <w:name w:val="annotation text"/>
    <w:basedOn w:val="a"/>
    <w:link w:val="aff5"/>
    <w:pPr>
      <w:adjustRightInd/>
      <w:spacing w:line="240" w:lineRule="auto"/>
    </w:pPr>
    <w:rPr>
      <w:rFonts w:eastAsia="標楷體"/>
      <w:sz w:val="28"/>
      <w:szCs w:val="28"/>
      <w:lang w:val="x-none" w:eastAsia="x-none"/>
    </w:rPr>
  </w:style>
  <w:style w:type="character" w:customStyle="1" w:styleId="aff5">
    <w:name w:val="註解文字 字元"/>
    <w:link w:val="aff4"/>
    <w:rPr>
      <w:rFonts w:eastAsia="標楷體"/>
      <w:sz w:val="28"/>
      <w:szCs w:val="28"/>
      <w:lang w:val="x-none" w:eastAsia="x-none"/>
    </w:rPr>
  </w:style>
  <w:style w:type="paragraph" w:styleId="aff6">
    <w:name w:val="annotation subject"/>
    <w:basedOn w:val="aff4"/>
    <w:next w:val="aff4"/>
    <w:link w:val="aff7"/>
    <w:rPr>
      <w:b/>
      <w:bCs/>
    </w:rPr>
  </w:style>
  <w:style w:type="character" w:customStyle="1" w:styleId="aff7">
    <w:name w:val="註解主旨 字元"/>
    <w:link w:val="aff6"/>
    <w:rPr>
      <w:rFonts w:eastAsia="標楷體"/>
      <w:b/>
      <w:bCs/>
      <w:sz w:val="28"/>
      <w:szCs w:val="28"/>
      <w:lang w:val="x-none" w:eastAsia="x-none"/>
    </w:rPr>
  </w:style>
  <w:style w:type="character" w:customStyle="1" w:styleId="20">
    <w:name w:val="標題 2 字元"/>
    <w:link w:val="2"/>
    <w:rPr>
      <w:rFonts w:eastAsia="標楷體"/>
      <w:b/>
      <w:bCs/>
      <w:kern w:val="2"/>
      <w:sz w:val="28"/>
      <w:szCs w:val="24"/>
    </w:rPr>
  </w:style>
  <w:style w:type="paragraph" w:styleId="23">
    <w:name w:val="toc 2"/>
    <w:basedOn w:val="a"/>
    <w:next w:val="a"/>
    <w:autoRedefine/>
    <w:uiPriority w:val="39"/>
    <w:pPr>
      <w:tabs>
        <w:tab w:val="right" w:leader="dot" w:pos="8495"/>
      </w:tabs>
    </w:pPr>
  </w:style>
  <w:style w:type="character" w:customStyle="1" w:styleId="10">
    <w:name w:val="標題 1 字元"/>
    <w:link w:val="1"/>
    <w:rPr>
      <w:rFonts w:ascii="Calibri Light" w:eastAsia="新細明體" w:hAnsi="Calibri Light" w:cs="Times New Roman"/>
      <w:b/>
      <w:bCs/>
      <w:kern w:val="52"/>
      <w:sz w:val="52"/>
      <w:szCs w:val="52"/>
    </w:rPr>
  </w:style>
  <w:style w:type="paragraph" w:styleId="aff8">
    <w:name w:val="TOC Heading"/>
    <w:basedOn w:val="1"/>
    <w:next w:val="a"/>
    <w:uiPriority w:val="39"/>
    <w:unhideWhenUsed/>
    <w:qFormat/>
    <w:pPr>
      <w:keepLines/>
      <w:widowControl/>
      <w:adjustRightInd/>
      <w:spacing w:before="240" w:after="0" w:line="259" w:lineRule="auto"/>
      <w:outlineLvl w:val="9"/>
    </w:pPr>
    <w:rPr>
      <w:b w:val="0"/>
      <w:bCs w:val="0"/>
      <w:color w:val="2F5496"/>
      <w:kern w:val="0"/>
      <w:sz w:val="32"/>
      <w:szCs w:val="32"/>
    </w:rPr>
  </w:style>
  <w:style w:type="character" w:customStyle="1" w:styleId="mdrgt07msgtextinner">
    <w:name w:val="mdrgt07msgtextinner"/>
  </w:style>
  <w:style w:type="paragraph" w:customStyle="1" w:styleId="mdrgt07read">
    <w:name w:val="mdrgt07read"/>
    <w:basedOn w:val="a"/>
    <w:pPr>
      <w:widowControl/>
      <w:adjustRightInd/>
      <w:spacing w:before="100" w:beforeAutospacing="1" w:after="100" w:afterAutospacing="1" w:line="240" w:lineRule="auto"/>
    </w:pPr>
    <w:rPr>
      <w:rFonts w:ascii="新細明體" w:hAnsi="新細明體" w:cs="新細明體"/>
      <w:szCs w:val="24"/>
    </w:rPr>
  </w:style>
  <w:style w:type="paragraph" w:customStyle="1" w:styleId="mdrgt07date">
    <w:name w:val="mdrgt07date"/>
    <w:basedOn w:val="a"/>
    <w:pPr>
      <w:widowControl/>
      <w:adjustRightInd/>
      <w:spacing w:before="100" w:beforeAutospacing="1" w:after="100" w:afterAutospacing="1" w:line="240" w:lineRule="auto"/>
    </w:pPr>
    <w:rPr>
      <w:rFonts w:ascii="新細明體" w:hAnsi="新細明體" w:cs="新細明體"/>
      <w:szCs w:val="24"/>
    </w:rPr>
  </w:style>
  <w:style w:type="character" w:styleId="aff9">
    <w:name w:val="FollowedHyperlink"/>
    <w:uiPriority w:val="99"/>
    <w:unhideWhenUsed/>
    <w:rPr>
      <w:color w:val="954F72"/>
      <w:u w:val="single"/>
    </w:rPr>
  </w:style>
  <w:style w:type="character" w:customStyle="1" w:styleId="a4">
    <w:name w:val="本文縮排 字元"/>
    <w:link w:val="a3"/>
    <w:rPr>
      <w:rFonts w:eastAsia="華康楷書體W5"/>
      <w:sz w:val="32"/>
    </w:rPr>
  </w:style>
  <w:style w:type="character" w:customStyle="1" w:styleId="22">
    <w:name w:val="本文縮排 2 字元"/>
    <w:link w:val="21"/>
    <w:rPr>
      <w:rFonts w:eastAsia="華康楷書體W5"/>
      <w:sz w:val="32"/>
    </w:rPr>
  </w:style>
  <w:style w:type="character" w:customStyle="1" w:styleId="30">
    <w:name w:val="本文縮排 3 字元"/>
    <w:link w:val="3"/>
    <w:rPr>
      <w:rFonts w:ascii="華康楷書體W5" w:eastAsia="華康楷書體W5"/>
      <w:sz w:val="32"/>
    </w:rPr>
  </w:style>
  <w:style w:type="paragraph" w:customStyle="1" w:styleId="212">
    <w:name w:val="本文 21"/>
    <w:basedOn w:val="a"/>
    <w:pPr>
      <w:spacing w:after="120" w:line="420" w:lineRule="atLeast"/>
      <w:ind w:left="570" w:hanging="568"/>
      <w:textAlignment w:val="baseline"/>
    </w:pPr>
    <w:rPr>
      <w:rFonts w:eastAsia="標楷體"/>
      <w:kern w:val="2"/>
      <w:sz w:val="28"/>
    </w:rPr>
  </w:style>
  <w:style w:type="paragraph" w:customStyle="1" w:styleId="311">
    <w:name w:val="本文縮排 31"/>
    <w:basedOn w:val="a"/>
    <w:pPr>
      <w:spacing w:line="480" w:lineRule="exact"/>
      <w:ind w:left="1680"/>
      <w:textAlignment w:val="baseline"/>
    </w:pPr>
    <w:rPr>
      <w:rFonts w:eastAsia="標楷體"/>
      <w:kern w:val="2"/>
      <w:sz w:val="28"/>
    </w:rPr>
  </w:style>
  <w:style w:type="paragraph" w:customStyle="1" w:styleId="213">
    <w:name w:val="本文縮排 21"/>
    <w:basedOn w:val="a"/>
    <w:pPr>
      <w:spacing w:line="240" w:lineRule="auto"/>
      <w:ind w:left="360"/>
      <w:jc w:val="both"/>
      <w:textAlignment w:val="baseline"/>
    </w:pPr>
    <w:rPr>
      <w:rFonts w:eastAsia="標楷體"/>
      <w:kern w:val="2"/>
      <w:sz w:val="28"/>
    </w:rPr>
  </w:style>
  <w:style w:type="paragraph" w:styleId="affa">
    <w:name w:val="Document Map"/>
    <w:basedOn w:val="a"/>
    <w:link w:val="affb"/>
    <w:unhideWhenUsed/>
    <w:pPr>
      <w:textAlignment w:val="baseline"/>
    </w:pPr>
    <w:rPr>
      <w:rFonts w:ascii="新細明體"/>
      <w:sz w:val="18"/>
      <w:szCs w:val="18"/>
      <w:lang w:val="x-none" w:eastAsia="x-none"/>
    </w:rPr>
  </w:style>
  <w:style w:type="character" w:customStyle="1" w:styleId="affb">
    <w:name w:val="文件引導模式 字元"/>
    <w:link w:val="affa"/>
    <w:rPr>
      <w:rFonts w:ascii="新細明體"/>
      <w:sz w:val="18"/>
      <w:szCs w:val="18"/>
    </w:rPr>
  </w:style>
  <w:style w:type="paragraph" w:customStyle="1" w:styleId="123456">
    <w:name w:val="123456"/>
    <w:basedOn w:val="a"/>
    <w:qFormat/>
    <w:pPr>
      <w:suppressAutoHyphens/>
      <w:adjustRightInd/>
      <w:spacing w:line="460" w:lineRule="exact"/>
    </w:pPr>
    <w:rPr>
      <w:rFonts w:ascii="標楷體" w:eastAsia="標楷體" w:hAnsi="標楷體"/>
      <w:kern w:val="2"/>
      <w:szCs w:val="24"/>
    </w:rPr>
  </w:style>
  <w:style w:type="paragraph" w:customStyle="1" w:styleId="cjk">
    <w:name w:val="cjk"/>
    <w:basedOn w:val="a"/>
    <w:pPr>
      <w:widowControl/>
      <w:adjustRightInd/>
      <w:spacing w:before="100" w:beforeAutospacing="1" w:after="142" w:line="276" w:lineRule="auto"/>
    </w:pPr>
    <w:rPr>
      <w:rFonts w:ascii="新細明體" w:hAnsi="新細明體" w:cs="新細明體"/>
      <w:color w:val="000000"/>
      <w:szCs w:val="24"/>
    </w:rPr>
  </w:style>
  <w:style w:type="paragraph" w:customStyle="1" w:styleId="Standard">
    <w:name w:val="Standard"/>
    <w:pPr>
      <w:widowControl w:val="0"/>
      <w:suppressAutoHyphens/>
      <w:autoSpaceDN w:val="0"/>
      <w:textAlignment w:val="baseline"/>
    </w:pPr>
    <w:rPr>
      <w:rFonts w:eastAsia="新細明體, PMingLiU"/>
      <w:kern w:val="3"/>
      <w:sz w:val="24"/>
      <w:szCs w:val="24"/>
    </w:rPr>
  </w:style>
  <w:style w:type="character" w:customStyle="1" w:styleId="ab">
    <w:name w:val="清單段落 字元"/>
    <w:aliases w:val="1.1.1.1清單段落 字元,List Paragraph 字元,標題 (4) 字元,(二) 字元,列點 字元,清單段落2 字元,1.1 字元,清單段落1 字元"/>
    <w:link w:val="aa"/>
    <w:uiPriority w:val="34"/>
    <w:locked/>
    <w:rPr>
      <w:rFonts w:ascii="Calibri" w:hAnsi="Calibri"/>
      <w:kern w:val="2"/>
      <w:sz w:val="24"/>
      <w:szCs w:val="22"/>
    </w:rPr>
  </w:style>
  <w:style w:type="table" w:styleId="aff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5216">
      <w:bodyDiv w:val="1"/>
      <w:marLeft w:val="0"/>
      <w:marRight w:val="0"/>
      <w:marTop w:val="0"/>
      <w:marBottom w:val="0"/>
      <w:divBdr>
        <w:top w:val="none" w:sz="0" w:space="0" w:color="auto"/>
        <w:left w:val="none" w:sz="0" w:space="0" w:color="auto"/>
        <w:bottom w:val="none" w:sz="0" w:space="0" w:color="auto"/>
        <w:right w:val="none" w:sz="0" w:space="0" w:color="auto"/>
      </w:divBdr>
    </w:div>
    <w:div w:id="93791324">
      <w:bodyDiv w:val="1"/>
      <w:marLeft w:val="0"/>
      <w:marRight w:val="0"/>
      <w:marTop w:val="0"/>
      <w:marBottom w:val="0"/>
      <w:divBdr>
        <w:top w:val="none" w:sz="0" w:space="0" w:color="auto"/>
        <w:left w:val="none" w:sz="0" w:space="0" w:color="auto"/>
        <w:bottom w:val="none" w:sz="0" w:space="0" w:color="auto"/>
        <w:right w:val="none" w:sz="0" w:space="0" w:color="auto"/>
      </w:divBdr>
    </w:div>
    <w:div w:id="150099182">
      <w:bodyDiv w:val="1"/>
      <w:marLeft w:val="0"/>
      <w:marRight w:val="0"/>
      <w:marTop w:val="0"/>
      <w:marBottom w:val="0"/>
      <w:divBdr>
        <w:top w:val="none" w:sz="0" w:space="0" w:color="auto"/>
        <w:left w:val="none" w:sz="0" w:space="0" w:color="auto"/>
        <w:bottom w:val="none" w:sz="0" w:space="0" w:color="auto"/>
        <w:right w:val="none" w:sz="0" w:space="0" w:color="auto"/>
      </w:divBdr>
    </w:div>
    <w:div w:id="170141826">
      <w:bodyDiv w:val="1"/>
      <w:marLeft w:val="0"/>
      <w:marRight w:val="0"/>
      <w:marTop w:val="0"/>
      <w:marBottom w:val="0"/>
      <w:divBdr>
        <w:top w:val="none" w:sz="0" w:space="0" w:color="auto"/>
        <w:left w:val="none" w:sz="0" w:space="0" w:color="auto"/>
        <w:bottom w:val="none" w:sz="0" w:space="0" w:color="auto"/>
        <w:right w:val="none" w:sz="0" w:space="0" w:color="auto"/>
      </w:divBdr>
    </w:div>
    <w:div w:id="194586728">
      <w:bodyDiv w:val="1"/>
      <w:marLeft w:val="0"/>
      <w:marRight w:val="0"/>
      <w:marTop w:val="0"/>
      <w:marBottom w:val="0"/>
      <w:divBdr>
        <w:top w:val="none" w:sz="0" w:space="0" w:color="auto"/>
        <w:left w:val="none" w:sz="0" w:space="0" w:color="auto"/>
        <w:bottom w:val="none" w:sz="0" w:space="0" w:color="auto"/>
        <w:right w:val="none" w:sz="0" w:space="0" w:color="auto"/>
      </w:divBdr>
    </w:div>
    <w:div w:id="210767684">
      <w:bodyDiv w:val="1"/>
      <w:marLeft w:val="0"/>
      <w:marRight w:val="0"/>
      <w:marTop w:val="0"/>
      <w:marBottom w:val="0"/>
      <w:divBdr>
        <w:top w:val="none" w:sz="0" w:space="0" w:color="auto"/>
        <w:left w:val="none" w:sz="0" w:space="0" w:color="auto"/>
        <w:bottom w:val="none" w:sz="0" w:space="0" w:color="auto"/>
        <w:right w:val="none" w:sz="0" w:space="0" w:color="auto"/>
      </w:divBdr>
    </w:div>
    <w:div w:id="253512793">
      <w:bodyDiv w:val="1"/>
      <w:marLeft w:val="0"/>
      <w:marRight w:val="0"/>
      <w:marTop w:val="0"/>
      <w:marBottom w:val="0"/>
      <w:divBdr>
        <w:top w:val="none" w:sz="0" w:space="0" w:color="auto"/>
        <w:left w:val="none" w:sz="0" w:space="0" w:color="auto"/>
        <w:bottom w:val="none" w:sz="0" w:space="0" w:color="auto"/>
        <w:right w:val="none" w:sz="0" w:space="0" w:color="auto"/>
      </w:divBdr>
      <w:divsChild>
        <w:div w:id="1412191075">
          <w:marLeft w:val="180"/>
          <w:marRight w:val="180"/>
          <w:marTop w:val="300"/>
          <w:marBottom w:val="300"/>
          <w:divBdr>
            <w:top w:val="none" w:sz="0" w:space="0" w:color="auto"/>
            <w:left w:val="none" w:sz="0" w:space="0" w:color="auto"/>
            <w:bottom w:val="none" w:sz="0" w:space="0" w:color="auto"/>
            <w:right w:val="none" w:sz="0" w:space="0" w:color="auto"/>
          </w:divBdr>
          <w:divsChild>
            <w:div w:id="1859004698">
              <w:marLeft w:val="0"/>
              <w:marRight w:val="0"/>
              <w:marTop w:val="0"/>
              <w:marBottom w:val="0"/>
              <w:divBdr>
                <w:top w:val="none" w:sz="0" w:space="0" w:color="auto"/>
                <w:left w:val="none" w:sz="0" w:space="0" w:color="auto"/>
                <w:bottom w:val="none" w:sz="0" w:space="0" w:color="auto"/>
                <w:right w:val="none" w:sz="0" w:space="0" w:color="auto"/>
              </w:divBdr>
              <w:divsChild>
                <w:div w:id="478428267">
                  <w:marLeft w:val="105"/>
                  <w:marRight w:val="105"/>
                  <w:marTop w:val="0"/>
                  <w:marBottom w:val="0"/>
                  <w:divBdr>
                    <w:top w:val="none" w:sz="0" w:space="0" w:color="auto"/>
                    <w:left w:val="none" w:sz="0" w:space="0" w:color="auto"/>
                    <w:bottom w:val="none" w:sz="0" w:space="0" w:color="auto"/>
                    <w:right w:val="none" w:sz="0" w:space="0" w:color="auto"/>
                  </w:divBdr>
                  <w:divsChild>
                    <w:div w:id="1220020676">
                      <w:marLeft w:val="105"/>
                      <w:marRight w:val="105"/>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290282977">
      <w:bodyDiv w:val="1"/>
      <w:marLeft w:val="0"/>
      <w:marRight w:val="0"/>
      <w:marTop w:val="0"/>
      <w:marBottom w:val="0"/>
      <w:divBdr>
        <w:top w:val="none" w:sz="0" w:space="0" w:color="auto"/>
        <w:left w:val="none" w:sz="0" w:space="0" w:color="auto"/>
        <w:bottom w:val="none" w:sz="0" w:space="0" w:color="auto"/>
        <w:right w:val="none" w:sz="0" w:space="0" w:color="auto"/>
      </w:divBdr>
    </w:div>
    <w:div w:id="298461104">
      <w:bodyDiv w:val="1"/>
      <w:marLeft w:val="0"/>
      <w:marRight w:val="0"/>
      <w:marTop w:val="0"/>
      <w:marBottom w:val="0"/>
      <w:divBdr>
        <w:top w:val="none" w:sz="0" w:space="0" w:color="auto"/>
        <w:left w:val="none" w:sz="0" w:space="0" w:color="auto"/>
        <w:bottom w:val="none" w:sz="0" w:space="0" w:color="auto"/>
        <w:right w:val="none" w:sz="0" w:space="0" w:color="auto"/>
      </w:divBdr>
    </w:div>
    <w:div w:id="310410071">
      <w:bodyDiv w:val="1"/>
      <w:marLeft w:val="0"/>
      <w:marRight w:val="0"/>
      <w:marTop w:val="0"/>
      <w:marBottom w:val="0"/>
      <w:divBdr>
        <w:top w:val="none" w:sz="0" w:space="0" w:color="auto"/>
        <w:left w:val="none" w:sz="0" w:space="0" w:color="auto"/>
        <w:bottom w:val="none" w:sz="0" w:space="0" w:color="auto"/>
        <w:right w:val="none" w:sz="0" w:space="0" w:color="auto"/>
      </w:divBdr>
    </w:div>
    <w:div w:id="317727953">
      <w:bodyDiv w:val="1"/>
      <w:marLeft w:val="0"/>
      <w:marRight w:val="0"/>
      <w:marTop w:val="0"/>
      <w:marBottom w:val="0"/>
      <w:divBdr>
        <w:top w:val="none" w:sz="0" w:space="0" w:color="auto"/>
        <w:left w:val="none" w:sz="0" w:space="0" w:color="auto"/>
        <w:bottom w:val="none" w:sz="0" w:space="0" w:color="auto"/>
        <w:right w:val="none" w:sz="0" w:space="0" w:color="auto"/>
      </w:divBdr>
    </w:div>
    <w:div w:id="392855147">
      <w:bodyDiv w:val="1"/>
      <w:marLeft w:val="0"/>
      <w:marRight w:val="0"/>
      <w:marTop w:val="0"/>
      <w:marBottom w:val="0"/>
      <w:divBdr>
        <w:top w:val="none" w:sz="0" w:space="0" w:color="auto"/>
        <w:left w:val="none" w:sz="0" w:space="0" w:color="auto"/>
        <w:bottom w:val="none" w:sz="0" w:space="0" w:color="auto"/>
        <w:right w:val="none" w:sz="0" w:space="0" w:color="auto"/>
      </w:divBdr>
    </w:div>
    <w:div w:id="461731226">
      <w:bodyDiv w:val="1"/>
      <w:marLeft w:val="0"/>
      <w:marRight w:val="0"/>
      <w:marTop w:val="0"/>
      <w:marBottom w:val="0"/>
      <w:divBdr>
        <w:top w:val="none" w:sz="0" w:space="0" w:color="auto"/>
        <w:left w:val="none" w:sz="0" w:space="0" w:color="auto"/>
        <w:bottom w:val="none" w:sz="0" w:space="0" w:color="auto"/>
        <w:right w:val="none" w:sz="0" w:space="0" w:color="auto"/>
      </w:divBdr>
    </w:div>
    <w:div w:id="525994192">
      <w:bodyDiv w:val="1"/>
      <w:marLeft w:val="0"/>
      <w:marRight w:val="0"/>
      <w:marTop w:val="0"/>
      <w:marBottom w:val="0"/>
      <w:divBdr>
        <w:top w:val="none" w:sz="0" w:space="0" w:color="auto"/>
        <w:left w:val="none" w:sz="0" w:space="0" w:color="auto"/>
        <w:bottom w:val="none" w:sz="0" w:space="0" w:color="auto"/>
        <w:right w:val="none" w:sz="0" w:space="0" w:color="auto"/>
      </w:divBdr>
    </w:div>
    <w:div w:id="656226479">
      <w:bodyDiv w:val="1"/>
      <w:marLeft w:val="0"/>
      <w:marRight w:val="0"/>
      <w:marTop w:val="0"/>
      <w:marBottom w:val="0"/>
      <w:divBdr>
        <w:top w:val="none" w:sz="0" w:space="0" w:color="auto"/>
        <w:left w:val="none" w:sz="0" w:space="0" w:color="auto"/>
        <w:bottom w:val="none" w:sz="0" w:space="0" w:color="auto"/>
        <w:right w:val="none" w:sz="0" w:space="0" w:color="auto"/>
      </w:divBdr>
    </w:div>
    <w:div w:id="697316842">
      <w:bodyDiv w:val="1"/>
      <w:marLeft w:val="0"/>
      <w:marRight w:val="0"/>
      <w:marTop w:val="0"/>
      <w:marBottom w:val="0"/>
      <w:divBdr>
        <w:top w:val="none" w:sz="0" w:space="0" w:color="auto"/>
        <w:left w:val="none" w:sz="0" w:space="0" w:color="auto"/>
        <w:bottom w:val="none" w:sz="0" w:space="0" w:color="auto"/>
        <w:right w:val="none" w:sz="0" w:space="0" w:color="auto"/>
      </w:divBdr>
    </w:div>
    <w:div w:id="756093679">
      <w:bodyDiv w:val="1"/>
      <w:marLeft w:val="0"/>
      <w:marRight w:val="0"/>
      <w:marTop w:val="0"/>
      <w:marBottom w:val="0"/>
      <w:divBdr>
        <w:top w:val="none" w:sz="0" w:space="0" w:color="auto"/>
        <w:left w:val="none" w:sz="0" w:space="0" w:color="auto"/>
        <w:bottom w:val="none" w:sz="0" w:space="0" w:color="auto"/>
        <w:right w:val="none" w:sz="0" w:space="0" w:color="auto"/>
      </w:divBdr>
    </w:div>
    <w:div w:id="908347483">
      <w:bodyDiv w:val="1"/>
      <w:marLeft w:val="0"/>
      <w:marRight w:val="0"/>
      <w:marTop w:val="0"/>
      <w:marBottom w:val="0"/>
      <w:divBdr>
        <w:top w:val="none" w:sz="0" w:space="0" w:color="auto"/>
        <w:left w:val="none" w:sz="0" w:space="0" w:color="auto"/>
        <w:bottom w:val="none" w:sz="0" w:space="0" w:color="auto"/>
        <w:right w:val="none" w:sz="0" w:space="0" w:color="auto"/>
      </w:divBdr>
    </w:div>
    <w:div w:id="912619001">
      <w:bodyDiv w:val="1"/>
      <w:marLeft w:val="0"/>
      <w:marRight w:val="0"/>
      <w:marTop w:val="0"/>
      <w:marBottom w:val="0"/>
      <w:divBdr>
        <w:top w:val="none" w:sz="0" w:space="0" w:color="auto"/>
        <w:left w:val="none" w:sz="0" w:space="0" w:color="auto"/>
        <w:bottom w:val="none" w:sz="0" w:space="0" w:color="auto"/>
        <w:right w:val="none" w:sz="0" w:space="0" w:color="auto"/>
      </w:divBdr>
    </w:div>
    <w:div w:id="929198501">
      <w:bodyDiv w:val="1"/>
      <w:marLeft w:val="0"/>
      <w:marRight w:val="0"/>
      <w:marTop w:val="0"/>
      <w:marBottom w:val="0"/>
      <w:divBdr>
        <w:top w:val="none" w:sz="0" w:space="0" w:color="auto"/>
        <w:left w:val="none" w:sz="0" w:space="0" w:color="auto"/>
        <w:bottom w:val="none" w:sz="0" w:space="0" w:color="auto"/>
        <w:right w:val="none" w:sz="0" w:space="0" w:color="auto"/>
      </w:divBdr>
    </w:div>
    <w:div w:id="968630910">
      <w:bodyDiv w:val="1"/>
      <w:marLeft w:val="0"/>
      <w:marRight w:val="0"/>
      <w:marTop w:val="0"/>
      <w:marBottom w:val="0"/>
      <w:divBdr>
        <w:top w:val="none" w:sz="0" w:space="0" w:color="auto"/>
        <w:left w:val="none" w:sz="0" w:space="0" w:color="auto"/>
        <w:bottom w:val="none" w:sz="0" w:space="0" w:color="auto"/>
        <w:right w:val="none" w:sz="0" w:space="0" w:color="auto"/>
      </w:divBdr>
    </w:div>
    <w:div w:id="969675220">
      <w:bodyDiv w:val="1"/>
      <w:marLeft w:val="0"/>
      <w:marRight w:val="0"/>
      <w:marTop w:val="0"/>
      <w:marBottom w:val="0"/>
      <w:divBdr>
        <w:top w:val="none" w:sz="0" w:space="0" w:color="auto"/>
        <w:left w:val="none" w:sz="0" w:space="0" w:color="auto"/>
        <w:bottom w:val="none" w:sz="0" w:space="0" w:color="auto"/>
        <w:right w:val="none" w:sz="0" w:space="0" w:color="auto"/>
      </w:divBdr>
    </w:div>
    <w:div w:id="1078020980">
      <w:bodyDiv w:val="1"/>
      <w:marLeft w:val="0"/>
      <w:marRight w:val="0"/>
      <w:marTop w:val="0"/>
      <w:marBottom w:val="0"/>
      <w:divBdr>
        <w:top w:val="none" w:sz="0" w:space="0" w:color="auto"/>
        <w:left w:val="none" w:sz="0" w:space="0" w:color="auto"/>
        <w:bottom w:val="none" w:sz="0" w:space="0" w:color="auto"/>
        <w:right w:val="none" w:sz="0" w:space="0" w:color="auto"/>
      </w:divBdr>
    </w:div>
    <w:div w:id="1097362710">
      <w:bodyDiv w:val="1"/>
      <w:marLeft w:val="0"/>
      <w:marRight w:val="0"/>
      <w:marTop w:val="0"/>
      <w:marBottom w:val="0"/>
      <w:divBdr>
        <w:top w:val="none" w:sz="0" w:space="0" w:color="auto"/>
        <w:left w:val="none" w:sz="0" w:space="0" w:color="auto"/>
        <w:bottom w:val="none" w:sz="0" w:space="0" w:color="auto"/>
        <w:right w:val="none" w:sz="0" w:space="0" w:color="auto"/>
      </w:divBdr>
    </w:div>
    <w:div w:id="1102723322">
      <w:bodyDiv w:val="1"/>
      <w:marLeft w:val="0"/>
      <w:marRight w:val="0"/>
      <w:marTop w:val="0"/>
      <w:marBottom w:val="0"/>
      <w:divBdr>
        <w:top w:val="none" w:sz="0" w:space="0" w:color="auto"/>
        <w:left w:val="none" w:sz="0" w:space="0" w:color="auto"/>
        <w:bottom w:val="none" w:sz="0" w:space="0" w:color="auto"/>
        <w:right w:val="none" w:sz="0" w:space="0" w:color="auto"/>
      </w:divBdr>
    </w:div>
    <w:div w:id="1147167738">
      <w:bodyDiv w:val="1"/>
      <w:marLeft w:val="0"/>
      <w:marRight w:val="0"/>
      <w:marTop w:val="0"/>
      <w:marBottom w:val="0"/>
      <w:divBdr>
        <w:top w:val="none" w:sz="0" w:space="0" w:color="auto"/>
        <w:left w:val="none" w:sz="0" w:space="0" w:color="auto"/>
        <w:bottom w:val="none" w:sz="0" w:space="0" w:color="auto"/>
        <w:right w:val="none" w:sz="0" w:space="0" w:color="auto"/>
      </w:divBdr>
    </w:div>
    <w:div w:id="1171137588">
      <w:bodyDiv w:val="1"/>
      <w:marLeft w:val="0"/>
      <w:marRight w:val="0"/>
      <w:marTop w:val="0"/>
      <w:marBottom w:val="0"/>
      <w:divBdr>
        <w:top w:val="none" w:sz="0" w:space="0" w:color="auto"/>
        <w:left w:val="none" w:sz="0" w:space="0" w:color="auto"/>
        <w:bottom w:val="none" w:sz="0" w:space="0" w:color="auto"/>
        <w:right w:val="none" w:sz="0" w:space="0" w:color="auto"/>
      </w:divBdr>
    </w:div>
    <w:div w:id="1265842708">
      <w:bodyDiv w:val="1"/>
      <w:marLeft w:val="0"/>
      <w:marRight w:val="0"/>
      <w:marTop w:val="0"/>
      <w:marBottom w:val="0"/>
      <w:divBdr>
        <w:top w:val="none" w:sz="0" w:space="0" w:color="auto"/>
        <w:left w:val="none" w:sz="0" w:space="0" w:color="auto"/>
        <w:bottom w:val="none" w:sz="0" w:space="0" w:color="auto"/>
        <w:right w:val="none" w:sz="0" w:space="0" w:color="auto"/>
      </w:divBdr>
    </w:div>
    <w:div w:id="1283537082">
      <w:bodyDiv w:val="1"/>
      <w:marLeft w:val="0"/>
      <w:marRight w:val="0"/>
      <w:marTop w:val="0"/>
      <w:marBottom w:val="0"/>
      <w:divBdr>
        <w:top w:val="none" w:sz="0" w:space="0" w:color="auto"/>
        <w:left w:val="none" w:sz="0" w:space="0" w:color="auto"/>
        <w:bottom w:val="none" w:sz="0" w:space="0" w:color="auto"/>
        <w:right w:val="none" w:sz="0" w:space="0" w:color="auto"/>
      </w:divBdr>
    </w:div>
    <w:div w:id="1298876140">
      <w:bodyDiv w:val="1"/>
      <w:marLeft w:val="0"/>
      <w:marRight w:val="0"/>
      <w:marTop w:val="0"/>
      <w:marBottom w:val="0"/>
      <w:divBdr>
        <w:top w:val="none" w:sz="0" w:space="0" w:color="auto"/>
        <w:left w:val="none" w:sz="0" w:space="0" w:color="auto"/>
        <w:bottom w:val="none" w:sz="0" w:space="0" w:color="auto"/>
        <w:right w:val="none" w:sz="0" w:space="0" w:color="auto"/>
      </w:divBdr>
    </w:div>
    <w:div w:id="1382287865">
      <w:bodyDiv w:val="1"/>
      <w:marLeft w:val="0"/>
      <w:marRight w:val="0"/>
      <w:marTop w:val="0"/>
      <w:marBottom w:val="0"/>
      <w:divBdr>
        <w:top w:val="none" w:sz="0" w:space="0" w:color="auto"/>
        <w:left w:val="none" w:sz="0" w:space="0" w:color="auto"/>
        <w:bottom w:val="none" w:sz="0" w:space="0" w:color="auto"/>
        <w:right w:val="none" w:sz="0" w:space="0" w:color="auto"/>
      </w:divBdr>
    </w:div>
    <w:div w:id="1402219195">
      <w:bodyDiv w:val="1"/>
      <w:marLeft w:val="0"/>
      <w:marRight w:val="0"/>
      <w:marTop w:val="0"/>
      <w:marBottom w:val="0"/>
      <w:divBdr>
        <w:top w:val="none" w:sz="0" w:space="0" w:color="auto"/>
        <w:left w:val="none" w:sz="0" w:space="0" w:color="auto"/>
        <w:bottom w:val="none" w:sz="0" w:space="0" w:color="auto"/>
        <w:right w:val="none" w:sz="0" w:space="0" w:color="auto"/>
      </w:divBdr>
    </w:div>
    <w:div w:id="1445809039">
      <w:bodyDiv w:val="1"/>
      <w:marLeft w:val="0"/>
      <w:marRight w:val="0"/>
      <w:marTop w:val="0"/>
      <w:marBottom w:val="0"/>
      <w:divBdr>
        <w:top w:val="none" w:sz="0" w:space="0" w:color="auto"/>
        <w:left w:val="none" w:sz="0" w:space="0" w:color="auto"/>
        <w:bottom w:val="none" w:sz="0" w:space="0" w:color="auto"/>
        <w:right w:val="none" w:sz="0" w:space="0" w:color="auto"/>
      </w:divBdr>
    </w:div>
    <w:div w:id="1469014091">
      <w:bodyDiv w:val="1"/>
      <w:marLeft w:val="0"/>
      <w:marRight w:val="0"/>
      <w:marTop w:val="0"/>
      <w:marBottom w:val="0"/>
      <w:divBdr>
        <w:top w:val="none" w:sz="0" w:space="0" w:color="auto"/>
        <w:left w:val="none" w:sz="0" w:space="0" w:color="auto"/>
        <w:bottom w:val="none" w:sz="0" w:space="0" w:color="auto"/>
        <w:right w:val="none" w:sz="0" w:space="0" w:color="auto"/>
      </w:divBdr>
    </w:div>
    <w:div w:id="1493065918">
      <w:bodyDiv w:val="1"/>
      <w:marLeft w:val="0"/>
      <w:marRight w:val="0"/>
      <w:marTop w:val="0"/>
      <w:marBottom w:val="0"/>
      <w:divBdr>
        <w:top w:val="none" w:sz="0" w:space="0" w:color="auto"/>
        <w:left w:val="none" w:sz="0" w:space="0" w:color="auto"/>
        <w:bottom w:val="none" w:sz="0" w:space="0" w:color="auto"/>
        <w:right w:val="none" w:sz="0" w:space="0" w:color="auto"/>
      </w:divBdr>
    </w:div>
    <w:div w:id="1495756470">
      <w:bodyDiv w:val="1"/>
      <w:marLeft w:val="0"/>
      <w:marRight w:val="0"/>
      <w:marTop w:val="0"/>
      <w:marBottom w:val="0"/>
      <w:divBdr>
        <w:top w:val="none" w:sz="0" w:space="0" w:color="auto"/>
        <w:left w:val="none" w:sz="0" w:space="0" w:color="auto"/>
        <w:bottom w:val="none" w:sz="0" w:space="0" w:color="auto"/>
        <w:right w:val="none" w:sz="0" w:space="0" w:color="auto"/>
      </w:divBdr>
    </w:div>
    <w:div w:id="1587378453">
      <w:bodyDiv w:val="1"/>
      <w:marLeft w:val="0"/>
      <w:marRight w:val="0"/>
      <w:marTop w:val="0"/>
      <w:marBottom w:val="0"/>
      <w:divBdr>
        <w:top w:val="none" w:sz="0" w:space="0" w:color="auto"/>
        <w:left w:val="none" w:sz="0" w:space="0" w:color="auto"/>
        <w:bottom w:val="none" w:sz="0" w:space="0" w:color="auto"/>
        <w:right w:val="none" w:sz="0" w:space="0" w:color="auto"/>
      </w:divBdr>
    </w:div>
    <w:div w:id="1747874944">
      <w:bodyDiv w:val="1"/>
      <w:marLeft w:val="0"/>
      <w:marRight w:val="0"/>
      <w:marTop w:val="0"/>
      <w:marBottom w:val="0"/>
      <w:divBdr>
        <w:top w:val="none" w:sz="0" w:space="0" w:color="auto"/>
        <w:left w:val="none" w:sz="0" w:space="0" w:color="auto"/>
        <w:bottom w:val="none" w:sz="0" w:space="0" w:color="auto"/>
        <w:right w:val="none" w:sz="0" w:space="0" w:color="auto"/>
      </w:divBdr>
    </w:div>
    <w:div w:id="1809931398">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70409465">
      <w:bodyDiv w:val="1"/>
      <w:marLeft w:val="0"/>
      <w:marRight w:val="0"/>
      <w:marTop w:val="0"/>
      <w:marBottom w:val="0"/>
      <w:divBdr>
        <w:top w:val="none" w:sz="0" w:space="0" w:color="auto"/>
        <w:left w:val="none" w:sz="0" w:space="0" w:color="auto"/>
        <w:bottom w:val="none" w:sz="0" w:space="0" w:color="auto"/>
        <w:right w:val="none" w:sz="0" w:space="0" w:color="auto"/>
      </w:divBdr>
    </w:div>
    <w:div w:id="1982732616">
      <w:bodyDiv w:val="1"/>
      <w:marLeft w:val="0"/>
      <w:marRight w:val="0"/>
      <w:marTop w:val="0"/>
      <w:marBottom w:val="0"/>
      <w:divBdr>
        <w:top w:val="none" w:sz="0" w:space="0" w:color="auto"/>
        <w:left w:val="none" w:sz="0" w:space="0" w:color="auto"/>
        <w:bottom w:val="none" w:sz="0" w:space="0" w:color="auto"/>
        <w:right w:val="none" w:sz="0" w:space="0" w:color="auto"/>
      </w:divBdr>
    </w:div>
    <w:div w:id="20604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A0030303"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aw.moj.gov.tw/LawClass/LawAll.aspx?pcode=A003030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FD7B-9B59-4F8F-B9AB-6F473D23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7454</Words>
  <Characters>42488</Characters>
  <Application>Microsoft Office Word</Application>
  <DocSecurity>0</DocSecurity>
  <Lines>354</Lines>
  <Paragraphs>99</Paragraphs>
  <ScaleCrop>false</ScaleCrop>
  <Company/>
  <LinksUpToDate>false</LinksUpToDate>
  <CharactersWithSpaces>49843</CharactersWithSpaces>
  <SharedDoc>false</SharedDoc>
  <HLinks>
    <vt:vector size="108" baseType="variant">
      <vt:variant>
        <vt:i4>7929983</vt:i4>
      </vt:variant>
      <vt:variant>
        <vt:i4>268</vt:i4>
      </vt:variant>
      <vt:variant>
        <vt:i4>0</vt:i4>
      </vt:variant>
      <vt:variant>
        <vt:i4>5</vt:i4>
      </vt:variant>
      <vt:variant>
        <vt:lpwstr>https://law.moj.gov.tw/LawClass/LawAll.aspx?pcode=A0030303</vt:lpwstr>
      </vt:variant>
      <vt:variant>
        <vt:lpwstr/>
      </vt:variant>
      <vt:variant>
        <vt:i4>7929983</vt:i4>
      </vt:variant>
      <vt:variant>
        <vt:i4>235</vt:i4>
      </vt:variant>
      <vt:variant>
        <vt:i4>0</vt:i4>
      </vt:variant>
      <vt:variant>
        <vt:i4>5</vt:i4>
      </vt:variant>
      <vt:variant>
        <vt:lpwstr>https://law.moj.gov.tw/LawClass/LawAll.aspx?pcode=A0030303</vt:lpwstr>
      </vt:variant>
      <vt:variant>
        <vt:lpwstr/>
      </vt:variant>
      <vt:variant>
        <vt:i4>1179709</vt:i4>
      </vt:variant>
      <vt:variant>
        <vt:i4>92</vt:i4>
      </vt:variant>
      <vt:variant>
        <vt:i4>0</vt:i4>
      </vt:variant>
      <vt:variant>
        <vt:i4>5</vt:i4>
      </vt:variant>
      <vt:variant>
        <vt:lpwstr/>
      </vt:variant>
      <vt:variant>
        <vt:lpwstr>_Toc138778395</vt:lpwstr>
      </vt:variant>
      <vt:variant>
        <vt:i4>1179709</vt:i4>
      </vt:variant>
      <vt:variant>
        <vt:i4>86</vt:i4>
      </vt:variant>
      <vt:variant>
        <vt:i4>0</vt:i4>
      </vt:variant>
      <vt:variant>
        <vt:i4>5</vt:i4>
      </vt:variant>
      <vt:variant>
        <vt:lpwstr/>
      </vt:variant>
      <vt:variant>
        <vt:lpwstr>_Toc138778394</vt:lpwstr>
      </vt:variant>
      <vt:variant>
        <vt:i4>1179709</vt:i4>
      </vt:variant>
      <vt:variant>
        <vt:i4>80</vt:i4>
      </vt:variant>
      <vt:variant>
        <vt:i4>0</vt:i4>
      </vt:variant>
      <vt:variant>
        <vt:i4>5</vt:i4>
      </vt:variant>
      <vt:variant>
        <vt:lpwstr/>
      </vt:variant>
      <vt:variant>
        <vt:lpwstr>_Toc138778393</vt:lpwstr>
      </vt:variant>
      <vt:variant>
        <vt:i4>1179709</vt:i4>
      </vt:variant>
      <vt:variant>
        <vt:i4>74</vt:i4>
      </vt:variant>
      <vt:variant>
        <vt:i4>0</vt:i4>
      </vt:variant>
      <vt:variant>
        <vt:i4>5</vt:i4>
      </vt:variant>
      <vt:variant>
        <vt:lpwstr/>
      </vt:variant>
      <vt:variant>
        <vt:lpwstr>_Toc138778392</vt:lpwstr>
      </vt:variant>
      <vt:variant>
        <vt:i4>1179709</vt:i4>
      </vt:variant>
      <vt:variant>
        <vt:i4>68</vt:i4>
      </vt:variant>
      <vt:variant>
        <vt:i4>0</vt:i4>
      </vt:variant>
      <vt:variant>
        <vt:i4>5</vt:i4>
      </vt:variant>
      <vt:variant>
        <vt:lpwstr/>
      </vt:variant>
      <vt:variant>
        <vt:lpwstr>_Toc138778391</vt:lpwstr>
      </vt:variant>
      <vt:variant>
        <vt:i4>1179709</vt:i4>
      </vt:variant>
      <vt:variant>
        <vt:i4>62</vt:i4>
      </vt:variant>
      <vt:variant>
        <vt:i4>0</vt:i4>
      </vt:variant>
      <vt:variant>
        <vt:i4>5</vt:i4>
      </vt:variant>
      <vt:variant>
        <vt:lpwstr/>
      </vt:variant>
      <vt:variant>
        <vt:lpwstr>_Toc138778390</vt:lpwstr>
      </vt:variant>
      <vt:variant>
        <vt:i4>1245245</vt:i4>
      </vt:variant>
      <vt:variant>
        <vt:i4>56</vt:i4>
      </vt:variant>
      <vt:variant>
        <vt:i4>0</vt:i4>
      </vt:variant>
      <vt:variant>
        <vt:i4>5</vt:i4>
      </vt:variant>
      <vt:variant>
        <vt:lpwstr/>
      </vt:variant>
      <vt:variant>
        <vt:lpwstr>_Toc138778389</vt:lpwstr>
      </vt:variant>
      <vt:variant>
        <vt:i4>1245245</vt:i4>
      </vt:variant>
      <vt:variant>
        <vt:i4>50</vt:i4>
      </vt:variant>
      <vt:variant>
        <vt:i4>0</vt:i4>
      </vt:variant>
      <vt:variant>
        <vt:i4>5</vt:i4>
      </vt:variant>
      <vt:variant>
        <vt:lpwstr/>
      </vt:variant>
      <vt:variant>
        <vt:lpwstr>_Toc138778388</vt:lpwstr>
      </vt:variant>
      <vt:variant>
        <vt:i4>1245245</vt:i4>
      </vt:variant>
      <vt:variant>
        <vt:i4>44</vt:i4>
      </vt:variant>
      <vt:variant>
        <vt:i4>0</vt:i4>
      </vt:variant>
      <vt:variant>
        <vt:i4>5</vt:i4>
      </vt:variant>
      <vt:variant>
        <vt:lpwstr/>
      </vt:variant>
      <vt:variant>
        <vt:lpwstr>_Toc138778387</vt:lpwstr>
      </vt:variant>
      <vt:variant>
        <vt:i4>1245245</vt:i4>
      </vt:variant>
      <vt:variant>
        <vt:i4>38</vt:i4>
      </vt:variant>
      <vt:variant>
        <vt:i4>0</vt:i4>
      </vt:variant>
      <vt:variant>
        <vt:i4>5</vt:i4>
      </vt:variant>
      <vt:variant>
        <vt:lpwstr/>
      </vt:variant>
      <vt:variant>
        <vt:lpwstr>_Toc138778385</vt:lpwstr>
      </vt:variant>
      <vt:variant>
        <vt:i4>1245245</vt:i4>
      </vt:variant>
      <vt:variant>
        <vt:i4>32</vt:i4>
      </vt:variant>
      <vt:variant>
        <vt:i4>0</vt:i4>
      </vt:variant>
      <vt:variant>
        <vt:i4>5</vt:i4>
      </vt:variant>
      <vt:variant>
        <vt:lpwstr/>
      </vt:variant>
      <vt:variant>
        <vt:lpwstr>_Toc138778384</vt:lpwstr>
      </vt:variant>
      <vt:variant>
        <vt:i4>1245245</vt:i4>
      </vt:variant>
      <vt:variant>
        <vt:i4>26</vt:i4>
      </vt:variant>
      <vt:variant>
        <vt:i4>0</vt:i4>
      </vt:variant>
      <vt:variant>
        <vt:i4>5</vt:i4>
      </vt:variant>
      <vt:variant>
        <vt:lpwstr/>
      </vt:variant>
      <vt:variant>
        <vt:lpwstr>_Toc138778383</vt:lpwstr>
      </vt:variant>
      <vt:variant>
        <vt:i4>1245245</vt:i4>
      </vt:variant>
      <vt:variant>
        <vt:i4>20</vt:i4>
      </vt:variant>
      <vt:variant>
        <vt:i4>0</vt:i4>
      </vt:variant>
      <vt:variant>
        <vt:i4>5</vt:i4>
      </vt:variant>
      <vt:variant>
        <vt:lpwstr/>
      </vt:variant>
      <vt:variant>
        <vt:lpwstr>_Toc138778382</vt:lpwstr>
      </vt:variant>
      <vt:variant>
        <vt:i4>1245245</vt:i4>
      </vt:variant>
      <vt:variant>
        <vt:i4>14</vt:i4>
      </vt:variant>
      <vt:variant>
        <vt:i4>0</vt:i4>
      </vt:variant>
      <vt:variant>
        <vt:i4>5</vt:i4>
      </vt:variant>
      <vt:variant>
        <vt:lpwstr/>
      </vt:variant>
      <vt:variant>
        <vt:lpwstr>_Toc138778381</vt:lpwstr>
      </vt:variant>
      <vt:variant>
        <vt:i4>1245245</vt:i4>
      </vt:variant>
      <vt:variant>
        <vt:i4>8</vt:i4>
      </vt:variant>
      <vt:variant>
        <vt:i4>0</vt:i4>
      </vt:variant>
      <vt:variant>
        <vt:i4>5</vt:i4>
      </vt:variant>
      <vt:variant>
        <vt:lpwstr/>
      </vt:variant>
      <vt:variant>
        <vt:lpwstr>_Toc138778380</vt:lpwstr>
      </vt:variant>
      <vt:variant>
        <vt:i4>1835069</vt:i4>
      </vt:variant>
      <vt:variant>
        <vt:i4>2</vt:i4>
      </vt:variant>
      <vt:variant>
        <vt:i4>0</vt:i4>
      </vt:variant>
      <vt:variant>
        <vt:i4>5</vt:i4>
      </vt:variant>
      <vt:variant>
        <vt:lpwstr/>
      </vt:variant>
      <vt:variant>
        <vt:lpwstr>_Toc138778379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八十七年度由院列管「內政部社會司相關社會福利方案」實地查證重點及行程表</dc:title>
  <dc:subject/>
  <dc:creator>易文生</dc:creator>
  <cp:keywords/>
  <cp:lastModifiedBy>黃珮雯</cp:lastModifiedBy>
  <cp:revision>2</cp:revision>
  <cp:lastPrinted>2024-04-03T06:47:00Z</cp:lastPrinted>
  <dcterms:created xsi:type="dcterms:W3CDTF">2024-07-23T02:55:00Z</dcterms:created>
  <dcterms:modified xsi:type="dcterms:W3CDTF">2024-07-23T02:55:00Z</dcterms:modified>
</cp:coreProperties>
</file>