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EA" w:rsidRDefault="002C23EA" w:rsidP="002C23EA">
      <w:pPr>
        <w:spacing w:line="400" w:lineRule="exact"/>
        <w:ind w:firstLine="480"/>
        <w:rPr>
          <w:rFonts w:hint="eastAsia"/>
        </w:rPr>
      </w:pPr>
    </w:p>
    <w:p w:rsidR="002C23EA" w:rsidRDefault="002C23EA" w:rsidP="002C23EA"/>
    <w:p w:rsidR="002C23EA" w:rsidRPr="005D4FC4" w:rsidRDefault="002C23EA" w:rsidP="002C23EA">
      <w:pPr>
        <w:adjustRightInd w:val="0"/>
        <w:snapToGrid w:val="0"/>
        <w:spacing w:line="500" w:lineRule="exact"/>
        <w:jc w:val="center"/>
        <w:rPr>
          <w:rFonts w:eastAsia="標楷體"/>
          <w:b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-205740</wp:posOffset>
                </wp:positionV>
                <wp:extent cx="800100" cy="342900"/>
                <wp:effectExtent l="0" t="0" r="19050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3EA" w:rsidRPr="00DE799C" w:rsidRDefault="002C23EA" w:rsidP="002C23E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E799C"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.15pt;margin-top:-16.2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" strokeweight="1.5pt">
                <v:textbox>
                  <w:txbxContent>
                    <w:p w:rsidR="002C23EA" w:rsidRPr="00DE799C" w:rsidRDefault="002C23EA" w:rsidP="002C23EA">
                      <w:pPr>
                        <w:rPr>
                          <w:rFonts w:ascii="標楷體" w:eastAsia="標楷體" w:hAnsi="標楷體"/>
                        </w:rPr>
                      </w:pPr>
                      <w:r w:rsidRPr="00DE799C"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15E9A">
        <w:rPr>
          <w:rFonts w:eastAsia="標楷體"/>
          <w:b/>
          <w:bCs/>
          <w:kern w:val="0"/>
          <w:sz w:val="32"/>
          <w:szCs w:val="32"/>
        </w:rPr>
        <w:t>AI</w:t>
      </w:r>
      <w:r w:rsidRPr="00315E9A">
        <w:rPr>
          <w:rFonts w:eastAsia="標楷體" w:hint="eastAsia"/>
          <w:b/>
          <w:bCs/>
          <w:kern w:val="0"/>
          <w:sz w:val="32"/>
          <w:szCs w:val="32"/>
        </w:rPr>
        <w:t>嘉年</w:t>
      </w:r>
      <w:bookmarkStart w:id="0" w:name="_GoBack"/>
      <w:bookmarkEnd w:id="0"/>
      <w:r w:rsidRPr="00315E9A">
        <w:rPr>
          <w:rFonts w:eastAsia="標楷體" w:hint="eastAsia"/>
          <w:b/>
          <w:bCs/>
          <w:kern w:val="0"/>
          <w:sz w:val="32"/>
          <w:szCs w:val="32"/>
        </w:rPr>
        <w:t>華議程</w:t>
      </w:r>
    </w:p>
    <w:p w:rsidR="002C23EA" w:rsidRPr="000F4078" w:rsidRDefault="002C23EA" w:rsidP="002C23EA">
      <w:pPr>
        <w:snapToGrid w:val="0"/>
        <w:spacing w:beforeLines="50" w:before="180" w:line="300" w:lineRule="exact"/>
        <w:rPr>
          <w:rFonts w:ascii="標楷體" w:eastAsia="標楷體" w:hAnsi="標楷體"/>
          <w:bCs/>
        </w:rPr>
      </w:pPr>
      <w:r w:rsidRPr="000F4078">
        <w:rPr>
          <w:rFonts w:ascii="標楷體" w:eastAsia="標楷體" w:hAnsi="標楷體"/>
          <w:bCs/>
        </w:rPr>
        <w:t>指導單位：</w:t>
      </w:r>
      <w:r w:rsidRPr="000F4078">
        <w:rPr>
          <w:rFonts w:ascii="標楷體" w:eastAsia="標楷體" w:hAnsi="標楷體" w:hint="eastAsia"/>
        </w:rPr>
        <w:t>教育部、科技部</w:t>
      </w:r>
    </w:p>
    <w:p w:rsidR="002C23EA" w:rsidRPr="000F4078" w:rsidRDefault="002C23EA" w:rsidP="002C23EA">
      <w:pPr>
        <w:snapToGrid w:val="0"/>
        <w:spacing w:beforeLines="25" w:before="90" w:line="300" w:lineRule="exact"/>
        <w:ind w:left="1234" w:hangingChars="514" w:hanging="1234"/>
        <w:rPr>
          <w:rFonts w:ascii="標楷體" w:eastAsia="標楷體" w:hAnsi="標楷體" w:hint="eastAsia"/>
          <w:bCs/>
        </w:rPr>
      </w:pPr>
      <w:r w:rsidRPr="000F4078">
        <w:rPr>
          <w:rFonts w:ascii="標楷體" w:eastAsia="標楷體" w:hAnsi="標楷體"/>
          <w:bCs/>
        </w:rPr>
        <w:t>主辦單位：</w:t>
      </w:r>
      <w:r w:rsidRPr="000F4078">
        <w:rPr>
          <w:rFonts w:ascii="標楷體" w:eastAsia="標楷體" w:hAnsi="標楷體" w:hint="eastAsia"/>
        </w:rPr>
        <w:t>國立</w:t>
      </w:r>
      <w:r w:rsidRPr="000F4078">
        <w:rPr>
          <w:rFonts w:ascii="標楷體" w:eastAsia="標楷體" w:hAnsi="標楷體" w:hint="eastAsia"/>
          <w:bCs/>
        </w:rPr>
        <w:t>臺灣大學科學教育發展中心、科技部人工智慧技術暨全幅健康照護聯合研究中心（</w:t>
      </w:r>
      <w:r w:rsidRPr="000F4078">
        <w:rPr>
          <w:rFonts w:ascii="標楷體" w:eastAsia="標楷體" w:hAnsi="標楷體" w:hint="eastAsia"/>
        </w:rPr>
        <w:t>國立</w:t>
      </w:r>
      <w:r w:rsidRPr="000F4078">
        <w:rPr>
          <w:rFonts w:ascii="標楷體" w:eastAsia="標楷體" w:hAnsi="標楷體" w:hint="eastAsia"/>
          <w:bCs/>
        </w:rPr>
        <w:t>臺灣大學人工智慧中心）</w:t>
      </w:r>
    </w:p>
    <w:p w:rsidR="002C23EA" w:rsidRPr="000F4078" w:rsidRDefault="002C23EA" w:rsidP="002C23EA">
      <w:pPr>
        <w:snapToGrid w:val="0"/>
        <w:spacing w:beforeLines="25" w:before="90" w:line="300" w:lineRule="exact"/>
        <w:ind w:left="1234" w:hangingChars="514" w:hanging="1234"/>
        <w:rPr>
          <w:rFonts w:ascii="標楷體" w:eastAsia="標楷體" w:hAnsi="標楷體"/>
        </w:rPr>
      </w:pPr>
      <w:r w:rsidRPr="000F4078">
        <w:rPr>
          <w:rFonts w:ascii="標楷體" w:eastAsia="標楷體" w:hAnsi="標楷體" w:hint="eastAsia"/>
        </w:rPr>
        <w:t>協辦單位：科學人雜誌、《BBC知識》國際中文版、科學月刊、教育部人工智慧技術及應用人才培育計畫辦公室、AI Cup教育部人工智慧競賽</w:t>
      </w:r>
      <w:proofErr w:type="gramStart"/>
      <w:r w:rsidRPr="000F4078">
        <w:rPr>
          <w:rFonts w:ascii="標楷體" w:eastAsia="標楷體" w:hAnsi="標楷體" w:hint="eastAsia"/>
        </w:rPr>
        <w:t>與標住資料</w:t>
      </w:r>
      <w:proofErr w:type="gramEnd"/>
      <w:r w:rsidRPr="000F4078">
        <w:rPr>
          <w:rFonts w:ascii="標楷體" w:eastAsia="標楷體" w:hAnsi="標楷體" w:hint="eastAsia"/>
        </w:rPr>
        <w:t>蒐集計畫、國立中央大學</w:t>
      </w:r>
    </w:p>
    <w:p w:rsidR="002C23EA" w:rsidRPr="000F4078" w:rsidRDefault="002C23EA" w:rsidP="002C23EA">
      <w:pPr>
        <w:snapToGrid w:val="0"/>
        <w:spacing w:beforeLines="15" w:before="54" w:line="300" w:lineRule="exact"/>
        <w:rPr>
          <w:rFonts w:ascii="標楷體" w:eastAsia="標楷體" w:hAnsi="標楷體"/>
          <w:bCs/>
        </w:rPr>
      </w:pPr>
      <w:r w:rsidRPr="000F4078">
        <w:rPr>
          <w:rFonts w:ascii="標楷體" w:eastAsia="標楷體" w:hAnsi="標楷體"/>
          <w:bCs/>
        </w:rPr>
        <w:t>時間：10</w:t>
      </w:r>
      <w:r w:rsidRPr="000F4078">
        <w:rPr>
          <w:rFonts w:ascii="標楷體" w:eastAsia="標楷體" w:hAnsi="標楷體" w:hint="eastAsia"/>
          <w:bCs/>
        </w:rPr>
        <w:t>7</w:t>
      </w:r>
      <w:r w:rsidRPr="000F4078">
        <w:rPr>
          <w:rFonts w:ascii="標楷體" w:eastAsia="標楷體" w:hAnsi="標楷體"/>
          <w:bCs/>
        </w:rPr>
        <w:t>年</w:t>
      </w:r>
      <w:r w:rsidRPr="000F4078">
        <w:rPr>
          <w:rFonts w:ascii="標楷體" w:eastAsia="標楷體" w:hAnsi="標楷體" w:hint="eastAsia"/>
          <w:bCs/>
        </w:rPr>
        <w:t>12</w:t>
      </w:r>
      <w:r w:rsidRPr="000F4078">
        <w:rPr>
          <w:rFonts w:ascii="標楷體" w:eastAsia="標楷體" w:hAnsi="標楷體"/>
          <w:bCs/>
        </w:rPr>
        <w:t>月</w:t>
      </w:r>
      <w:r w:rsidRPr="000F4078">
        <w:rPr>
          <w:rFonts w:ascii="標楷體" w:eastAsia="標楷體" w:hAnsi="標楷體" w:hint="eastAsia"/>
          <w:bCs/>
        </w:rPr>
        <w:t>16</w:t>
      </w:r>
      <w:r w:rsidRPr="000F4078">
        <w:rPr>
          <w:rFonts w:ascii="標楷體" w:eastAsia="標楷體" w:hAnsi="標楷體"/>
          <w:bCs/>
        </w:rPr>
        <w:t>日（日）</w:t>
      </w:r>
      <w:r w:rsidRPr="000F4078">
        <w:rPr>
          <w:rFonts w:ascii="標楷體" w:eastAsia="標楷體" w:hAnsi="標楷體" w:hint="eastAsia"/>
          <w:bCs/>
        </w:rPr>
        <w:t>09:00-17:00</w:t>
      </w:r>
    </w:p>
    <w:p w:rsidR="002C23EA" w:rsidRDefault="002C23EA" w:rsidP="002C23EA">
      <w:pPr>
        <w:snapToGrid w:val="0"/>
        <w:spacing w:beforeLines="15" w:before="54" w:afterLines="100" w:after="360" w:line="300" w:lineRule="exact"/>
        <w:ind w:left="840" w:hangingChars="350" w:hanging="840"/>
        <w:rPr>
          <w:rFonts w:eastAsia="標楷體"/>
          <w:bCs/>
          <w:sz w:val="26"/>
          <w:szCs w:val="26"/>
        </w:rPr>
      </w:pPr>
      <w:r w:rsidRPr="000F4078">
        <w:rPr>
          <w:rFonts w:ascii="標楷體" w:eastAsia="標楷體" w:hAnsi="標楷體"/>
          <w:bCs/>
        </w:rPr>
        <w:t>地點：</w:t>
      </w:r>
      <w:r w:rsidRPr="000F4078">
        <w:rPr>
          <w:rFonts w:ascii="標楷體" w:eastAsia="標楷體" w:hAnsi="標楷體" w:hint="eastAsia"/>
        </w:rPr>
        <w:t>國立</w:t>
      </w:r>
      <w:r w:rsidRPr="000F4078">
        <w:rPr>
          <w:rFonts w:ascii="標楷體" w:eastAsia="標楷體" w:hAnsi="標楷體" w:hint="eastAsia"/>
          <w:bCs/>
        </w:rPr>
        <w:t>臺灣大學</w:t>
      </w:r>
      <w:proofErr w:type="gramStart"/>
      <w:r w:rsidRPr="000F4078">
        <w:rPr>
          <w:rFonts w:ascii="標楷體" w:eastAsia="標楷體" w:hAnsi="標楷體" w:hint="eastAsia"/>
          <w:bCs/>
        </w:rPr>
        <w:t>霖</w:t>
      </w:r>
      <w:proofErr w:type="gramEnd"/>
      <w:r w:rsidRPr="000F4078">
        <w:rPr>
          <w:rFonts w:ascii="標楷體" w:eastAsia="標楷體" w:hAnsi="標楷體" w:hint="eastAsia"/>
          <w:bCs/>
        </w:rPr>
        <w:t>澤館</w:t>
      </w:r>
    </w:p>
    <w:tbl>
      <w:tblPr>
        <w:tblW w:w="11057" w:type="dxa"/>
        <w:tblInd w:w="-69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284"/>
        <w:gridCol w:w="3738"/>
        <w:gridCol w:w="1559"/>
        <w:gridCol w:w="4111"/>
      </w:tblGrid>
      <w:tr w:rsidR="002C23EA" w:rsidRPr="006B08A4" w:rsidTr="00B33D44">
        <w:trPr>
          <w:trHeight w:val="372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FFFFFF"/>
            </w:tcBorders>
            <w:shd w:val="clear" w:color="auto" w:fill="262626"/>
            <w:hideMark/>
          </w:tcPr>
          <w:p w:rsidR="002C23EA" w:rsidRPr="005F7A20" w:rsidRDefault="002C23EA" w:rsidP="00B33D44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FFFFFF"/>
              </w:rPr>
            </w:pPr>
            <w:r>
              <w:rPr>
                <w:rFonts w:eastAsia="標楷體"/>
                <w:bCs/>
                <w:sz w:val="26"/>
                <w:szCs w:val="26"/>
              </w:rPr>
              <w:br w:type="page"/>
            </w:r>
            <w:r w:rsidRPr="005F7A20">
              <w:rPr>
                <w:rFonts w:ascii="標楷體" w:eastAsia="標楷體" w:hAnsi="標楷體" w:hint="eastAsia"/>
                <w:bCs/>
                <w:color w:val="FFFFFF"/>
              </w:rPr>
              <w:t>上午</w:t>
            </w:r>
          </w:p>
        </w:tc>
        <w:tc>
          <w:tcPr>
            <w:tcW w:w="5670" w:type="dxa"/>
            <w:gridSpan w:val="2"/>
            <w:tcBorders>
              <w:left w:val="single" w:sz="4" w:space="0" w:color="FFFFFF"/>
              <w:bottom w:val="single" w:sz="8" w:space="0" w:color="000000"/>
            </w:tcBorders>
            <w:shd w:val="clear" w:color="auto" w:fill="262626"/>
            <w:hideMark/>
          </w:tcPr>
          <w:p w:rsidR="002C23EA" w:rsidRPr="005F7A20" w:rsidRDefault="002C23EA" w:rsidP="00B33D44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FFFFFF"/>
              </w:rPr>
            </w:pPr>
            <w:r w:rsidRPr="005F7A20">
              <w:rPr>
                <w:rFonts w:ascii="標楷體" w:eastAsia="標楷體" w:hAnsi="標楷體" w:hint="eastAsia"/>
                <w:bCs/>
                <w:color w:val="FFFFFF"/>
              </w:rPr>
              <w:t>下午</w:t>
            </w:r>
          </w:p>
        </w:tc>
      </w:tr>
      <w:tr w:rsidR="002C23EA" w:rsidRPr="006B08A4" w:rsidTr="00B33D44">
        <w:trPr>
          <w:trHeight w:val="1226"/>
        </w:trPr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3EA" w:rsidRPr="0067239A" w:rsidRDefault="002C23EA" w:rsidP="00B33D44">
            <w:pPr>
              <w:spacing w:line="30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67239A">
              <w:rPr>
                <w:rFonts w:ascii="標楷體" w:eastAsia="標楷體" w:hAnsi="標楷體" w:hint="eastAsia"/>
                <w:bCs/>
              </w:rPr>
              <w:t>09:25-09:30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3EA" w:rsidRPr="000F4078" w:rsidRDefault="002C23EA" w:rsidP="00B33D44">
            <w:pPr>
              <w:spacing w:line="300" w:lineRule="exact"/>
              <w:jc w:val="center"/>
              <w:rPr>
                <w:rFonts w:ascii="標楷體" w:eastAsia="標楷體" w:hAnsi="標楷體" w:hint="eastAsia"/>
                <w:bCs/>
                <w:shd w:val="pct15" w:color="auto" w:fill="FFFFFF"/>
              </w:rPr>
            </w:pPr>
            <w:r w:rsidRPr="000F4078">
              <w:rPr>
                <w:rFonts w:ascii="標楷體" w:eastAsia="標楷體" w:hAnsi="標楷體" w:hint="eastAsia"/>
                <w:bCs/>
              </w:rPr>
              <w:t>開幕式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3EA" w:rsidRPr="000F4078" w:rsidRDefault="002C23EA" w:rsidP="00B33D44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0F4078">
              <w:rPr>
                <w:rFonts w:ascii="標楷體" w:eastAsia="標楷體" w:hAnsi="標楷體" w:hint="eastAsia"/>
                <w:bCs/>
              </w:rPr>
              <w:t>13:00-14:05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3EA" w:rsidRPr="000F4078" w:rsidRDefault="002C23EA" w:rsidP="00B33D44">
            <w:pPr>
              <w:spacing w:line="300" w:lineRule="exact"/>
              <w:jc w:val="both"/>
              <w:rPr>
                <w:rFonts w:ascii="標楷體" w:eastAsia="標楷體" w:hAnsi="標楷體" w:hint="eastAsia"/>
                <w:bCs/>
              </w:rPr>
            </w:pPr>
            <w:r w:rsidRPr="000F4078">
              <w:rPr>
                <w:rFonts w:ascii="標楷體" w:eastAsia="標楷體" w:hAnsi="標楷體" w:hint="eastAsia"/>
                <w:bCs/>
                <w:bdr w:val="single" w:sz="4" w:space="0" w:color="auto"/>
              </w:rPr>
              <w:t>主題演講二</w:t>
            </w:r>
          </w:p>
          <w:p w:rsidR="002C23EA" w:rsidRPr="000F4078" w:rsidRDefault="002C23EA" w:rsidP="00B33D44">
            <w:pPr>
              <w:spacing w:line="300" w:lineRule="exact"/>
              <w:jc w:val="both"/>
              <w:rPr>
                <w:rFonts w:ascii="標楷體" w:eastAsia="標楷體" w:hAnsi="標楷體" w:hint="eastAsia"/>
                <w:b/>
                <w:bCs/>
              </w:rPr>
            </w:pPr>
            <w:r w:rsidRPr="000F4078">
              <w:rPr>
                <w:rFonts w:ascii="標楷體" w:eastAsia="標楷體" w:hAnsi="標楷體" w:hint="eastAsia"/>
                <w:bCs/>
              </w:rPr>
              <w:t>AI 能讓我們更幸福嗎？</w:t>
            </w:r>
          </w:p>
          <w:p w:rsidR="002C23EA" w:rsidRPr="000F4078" w:rsidRDefault="002C23EA" w:rsidP="00B33D4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F4078">
              <w:rPr>
                <w:rFonts w:ascii="標楷體" w:eastAsia="標楷體" w:hAnsi="標楷體" w:hint="eastAsia"/>
              </w:rPr>
              <w:t>張智威</w:t>
            </w:r>
            <w:proofErr w:type="gramStart"/>
            <w:r w:rsidRPr="000F4078">
              <w:rPr>
                <w:rFonts w:ascii="標楷體" w:eastAsia="標楷體" w:hAnsi="標楷體" w:hint="eastAsia"/>
              </w:rPr>
              <w:t>｜</w:t>
            </w:r>
            <w:proofErr w:type="gramEnd"/>
            <w:r w:rsidRPr="000F4078">
              <w:rPr>
                <w:rFonts w:ascii="標楷體" w:eastAsia="標楷體" w:hAnsi="標楷體" w:hint="eastAsia"/>
              </w:rPr>
              <w:t>HTC健康醫療事業部總經理</w:t>
            </w:r>
          </w:p>
        </w:tc>
      </w:tr>
      <w:tr w:rsidR="002C23EA" w:rsidRPr="006B08A4" w:rsidTr="00B33D44">
        <w:trPr>
          <w:trHeight w:val="360"/>
        </w:trPr>
        <w:tc>
          <w:tcPr>
            <w:tcW w:w="16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3EA" w:rsidRPr="0067239A" w:rsidRDefault="002C23EA" w:rsidP="00B33D44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67239A">
              <w:rPr>
                <w:rFonts w:ascii="標楷體" w:eastAsia="標楷體" w:hAnsi="標楷體" w:hint="eastAsia"/>
                <w:bCs/>
              </w:rPr>
              <w:t>09:30-10:35</w:t>
            </w:r>
          </w:p>
        </w:tc>
        <w:tc>
          <w:tcPr>
            <w:tcW w:w="3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3EA" w:rsidRPr="000F4078" w:rsidRDefault="002C23EA" w:rsidP="00B33D44">
            <w:pPr>
              <w:spacing w:line="300" w:lineRule="exact"/>
              <w:jc w:val="both"/>
              <w:rPr>
                <w:rFonts w:ascii="標楷體" w:eastAsia="標楷體" w:hAnsi="標楷體" w:hint="eastAsia"/>
                <w:bCs/>
              </w:rPr>
            </w:pPr>
            <w:r w:rsidRPr="000F4078">
              <w:rPr>
                <w:rFonts w:ascii="標楷體" w:eastAsia="標楷體" w:hAnsi="標楷體" w:hint="eastAsia"/>
                <w:bCs/>
                <w:bdr w:val="single" w:sz="4" w:space="0" w:color="auto"/>
              </w:rPr>
              <w:t>主題演講</w:t>
            </w:r>
            <w:proofErr w:type="gramStart"/>
            <w:r w:rsidRPr="000F4078">
              <w:rPr>
                <w:rFonts w:ascii="標楷體" w:eastAsia="標楷體" w:hAnsi="標楷體" w:hint="eastAsia"/>
                <w:bCs/>
                <w:bdr w:val="single" w:sz="4" w:space="0" w:color="auto"/>
              </w:rPr>
              <w:t>一</w:t>
            </w:r>
            <w:proofErr w:type="gramEnd"/>
          </w:p>
          <w:p w:rsidR="002C23EA" w:rsidRPr="000F4078" w:rsidRDefault="002C23EA" w:rsidP="00B33D44">
            <w:pPr>
              <w:spacing w:line="300" w:lineRule="exact"/>
              <w:jc w:val="both"/>
              <w:rPr>
                <w:rFonts w:ascii="標楷體" w:eastAsia="標楷體" w:hAnsi="標楷體" w:hint="eastAsia"/>
                <w:bCs/>
              </w:rPr>
            </w:pPr>
            <w:r w:rsidRPr="000F4078">
              <w:rPr>
                <w:rFonts w:ascii="標楷體" w:eastAsia="標楷體" w:hAnsi="標楷體" w:hint="eastAsia"/>
                <w:bCs/>
              </w:rPr>
              <w:t>人工</w:t>
            </w:r>
            <w:proofErr w:type="gramStart"/>
            <w:r w:rsidRPr="000F4078">
              <w:rPr>
                <w:rFonts w:ascii="標楷體" w:eastAsia="標楷體" w:hAnsi="標楷體" w:hint="eastAsia"/>
                <w:bCs/>
              </w:rPr>
              <w:t>智能賦能全球</w:t>
            </w:r>
            <w:proofErr w:type="gramEnd"/>
            <w:r w:rsidRPr="000F4078">
              <w:rPr>
                <w:rFonts w:ascii="標楷體" w:eastAsia="標楷體" w:hAnsi="標楷體" w:hint="eastAsia"/>
                <w:bCs/>
              </w:rPr>
              <w:t>創作與交流平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</w:p>
          <w:p w:rsidR="002C23EA" w:rsidRPr="000F4078" w:rsidRDefault="002C23EA" w:rsidP="00B33D4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F4078">
              <w:rPr>
                <w:rFonts w:ascii="標楷體" w:eastAsia="標楷體" w:hAnsi="標楷體" w:hint="eastAsia"/>
              </w:rPr>
              <w:t>馬維英</w:t>
            </w:r>
            <w:proofErr w:type="gramStart"/>
            <w:r w:rsidRPr="000F4078">
              <w:rPr>
                <w:rFonts w:ascii="標楷體" w:eastAsia="標楷體" w:hAnsi="標楷體" w:hint="eastAsia"/>
              </w:rPr>
              <w:t>｜字節</w:t>
            </w:r>
            <w:proofErr w:type="gramEnd"/>
            <w:r w:rsidRPr="000F4078">
              <w:rPr>
                <w:rFonts w:ascii="標楷體" w:eastAsia="標楷體" w:hAnsi="標楷體" w:hint="eastAsia"/>
              </w:rPr>
              <w:t>跳動公司副總裁兼人工智能實驗室負責人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3EA" w:rsidRPr="000F4078" w:rsidRDefault="002C23EA" w:rsidP="00B33D44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3EA" w:rsidRPr="000F4078" w:rsidRDefault="002C23EA" w:rsidP="00B33D44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</w:pPr>
          </w:p>
        </w:tc>
      </w:tr>
      <w:tr w:rsidR="002C23EA" w:rsidRPr="006B08A4" w:rsidTr="00B33D44">
        <w:trPr>
          <w:trHeight w:val="570"/>
        </w:trPr>
        <w:tc>
          <w:tcPr>
            <w:tcW w:w="16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3EA" w:rsidRPr="0067239A" w:rsidRDefault="002C23EA" w:rsidP="00B33D44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3EA" w:rsidRPr="000F4078" w:rsidRDefault="002C23EA" w:rsidP="00B33D44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C23EA" w:rsidRPr="000F4078" w:rsidRDefault="002C23EA" w:rsidP="00B33D44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0F4078">
              <w:rPr>
                <w:rFonts w:ascii="標楷體" w:eastAsia="標楷體" w:hAnsi="標楷體" w:hint="eastAsia"/>
                <w:bCs/>
                <w:color w:val="000000"/>
              </w:rPr>
              <w:t>14:05-14:20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C23EA" w:rsidRPr="000F4078" w:rsidRDefault="002C23EA" w:rsidP="00B33D4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F4078">
              <w:rPr>
                <w:rFonts w:ascii="標楷體" w:eastAsia="標楷體" w:hAnsi="標楷體" w:hint="eastAsia"/>
                <w:bCs/>
                <w:color w:val="000000"/>
              </w:rPr>
              <w:t>休息</w:t>
            </w:r>
          </w:p>
        </w:tc>
      </w:tr>
      <w:tr w:rsidR="002C23EA" w:rsidRPr="006B08A4" w:rsidTr="00B33D44">
        <w:trPr>
          <w:trHeight w:val="447"/>
        </w:trPr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C23EA" w:rsidRPr="0067239A" w:rsidRDefault="002C23EA" w:rsidP="00B33D44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7239A">
              <w:rPr>
                <w:rFonts w:ascii="標楷體" w:eastAsia="標楷體" w:hAnsi="標楷體" w:hint="eastAsia"/>
                <w:bCs/>
                <w:color w:val="000000"/>
              </w:rPr>
              <w:t>10:35-10:50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C23EA" w:rsidRPr="000F4078" w:rsidRDefault="002C23EA" w:rsidP="00B33D4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F4078">
              <w:rPr>
                <w:rFonts w:ascii="標楷體" w:eastAsia="標楷體" w:hAnsi="標楷體" w:hint="eastAsia"/>
                <w:bCs/>
                <w:color w:val="000000"/>
              </w:rPr>
              <w:t>休息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3EA" w:rsidRPr="000F4078" w:rsidRDefault="002C23EA" w:rsidP="00B33D4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F4078">
              <w:rPr>
                <w:rFonts w:ascii="標楷體" w:eastAsia="標楷體" w:hAnsi="標楷體" w:hint="eastAsia"/>
                <w:bCs/>
                <w:color w:val="000000"/>
              </w:rPr>
              <w:t>14:20-14:55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3EA" w:rsidRPr="000F4078" w:rsidRDefault="002C23EA" w:rsidP="00B33D44">
            <w:pPr>
              <w:spacing w:line="300" w:lineRule="exact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  <w:proofErr w:type="gramStart"/>
            <w:r w:rsidRPr="000F4078">
              <w:rPr>
                <w:rFonts w:ascii="標楷體" w:eastAsia="標楷體" w:hAnsi="標楷體" w:hint="eastAsia"/>
                <w:bCs/>
                <w:color w:val="000000"/>
                <w:bdr w:val="single" w:sz="4" w:space="0" w:color="auto"/>
              </w:rPr>
              <w:t>短講</w:t>
            </w:r>
            <w:proofErr w:type="gramEnd"/>
            <w:r w:rsidRPr="000F4078">
              <w:rPr>
                <w:rFonts w:ascii="標楷體" w:eastAsia="標楷體" w:hAnsi="標楷體" w:hint="eastAsia"/>
                <w:bCs/>
                <w:color w:val="000000"/>
                <w:bdr w:val="single" w:sz="4" w:space="0" w:color="auto"/>
              </w:rPr>
              <w:t>三</w:t>
            </w:r>
          </w:p>
          <w:p w:rsidR="002C23EA" w:rsidRPr="000F4078" w:rsidRDefault="002C23EA" w:rsidP="00B33D44">
            <w:pPr>
              <w:spacing w:line="300" w:lineRule="exact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  <w:r w:rsidRPr="000F4078">
              <w:rPr>
                <w:rFonts w:ascii="標楷體" w:eastAsia="標楷體" w:hAnsi="標楷體" w:hint="eastAsia"/>
                <w:bCs/>
                <w:color w:val="000000"/>
              </w:rPr>
              <w:t>用人工智慧探索DNA中的調控密碼</w:t>
            </w:r>
          </w:p>
          <w:p w:rsidR="002C23EA" w:rsidRPr="000F4078" w:rsidRDefault="002C23EA" w:rsidP="00B33D4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F4078">
              <w:rPr>
                <w:rFonts w:ascii="標楷體" w:eastAsia="標楷體" w:hAnsi="標楷體" w:hint="eastAsia"/>
                <w:color w:val="000000"/>
              </w:rPr>
              <w:t>陳倩瑜</w:t>
            </w:r>
            <w:proofErr w:type="gramStart"/>
            <w:r w:rsidRPr="000F4078">
              <w:rPr>
                <w:rFonts w:ascii="標楷體" w:eastAsia="標楷體" w:hAnsi="標楷體" w:hint="eastAsia"/>
                <w:color w:val="000000"/>
              </w:rPr>
              <w:t>｜</w:t>
            </w:r>
            <w:proofErr w:type="gramEnd"/>
            <w:r w:rsidRPr="000F4078">
              <w:rPr>
                <w:rFonts w:ascii="標楷體" w:eastAsia="標楷體" w:hAnsi="標楷體" w:hint="eastAsia"/>
                <w:color w:val="000000"/>
              </w:rPr>
              <w:t>臺灣大學生物產業機電工程學系教授</w:t>
            </w:r>
          </w:p>
        </w:tc>
      </w:tr>
      <w:tr w:rsidR="002C23EA" w:rsidRPr="006B08A4" w:rsidTr="00B33D44">
        <w:trPr>
          <w:trHeight w:val="655"/>
        </w:trPr>
        <w:tc>
          <w:tcPr>
            <w:tcW w:w="16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23EA" w:rsidRPr="0067239A" w:rsidRDefault="002C23EA" w:rsidP="00B33D44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67239A">
              <w:rPr>
                <w:rFonts w:ascii="標楷體" w:eastAsia="標楷體" w:hAnsi="標楷體" w:hint="eastAsia"/>
                <w:bCs/>
              </w:rPr>
              <w:t>10:50-11:25</w:t>
            </w:r>
          </w:p>
        </w:tc>
        <w:tc>
          <w:tcPr>
            <w:tcW w:w="3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23EA" w:rsidRPr="000F4078" w:rsidRDefault="002C23EA" w:rsidP="00B33D44">
            <w:pPr>
              <w:spacing w:line="300" w:lineRule="exact"/>
              <w:jc w:val="both"/>
              <w:rPr>
                <w:rFonts w:ascii="標楷體" w:eastAsia="標楷體" w:hAnsi="標楷體" w:hint="eastAsia"/>
                <w:bCs/>
              </w:rPr>
            </w:pPr>
            <w:r w:rsidRPr="000F4078">
              <w:rPr>
                <w:rFonts w:ascii="標楷體" w:eastAsia="標楷體" w:hAnsi="標楷體" w:hint="eastAsia"/>
                <w:bCs/>
                <w:bdr w:val="single" w:sz="4" w:space="0" w:color="auto"/>
              </w:rPr>
              <w:t>短講</w:t>
            </w:r>
            <w:proofErr w:type="gramStart"/>
            <w:r w:rsidRPr="000F4078">
              <w:rPr>
                <w:rFonts w:ascii="標楷體" w:eastAsia="標楷體" w:hAnsi="標楷體" w:hint="eastAsia"/>
                <w:bCs/>
                <w:bdr w:val="single" w:sz="4" w:space="0" w:color="auto"/>
              </w:rPr>
              <w:t>一</w:t>
            </w:r>
            <w:proofErr w:type="gramEnd"/>
          </w:p>
          <w:p w:rsidR="002C23EA" w:rsidRPr="000F4078" w:rsidRDefault="002C23EA" w:rsidP="00B33D44">
            <w:pPr>
              <w:spacing w:line="300" w:lineRule="exact"/>
              <w:jc w:val="both"/>
              <w:rPr>
                <w:rFonts w:ascii="標楷體" w:eastAsia="標楷體" w:hAnsi="標楷體" w:hint="eastAsia"/>
                <w:bCs/>
              </w:rPr>
            </w:pPr>
            <w:r w:rsidRPr="000F4078">
              <w:rPr>
                <w:rFonts w:ascii="標楷體" w:eastAsia="標楷體" w:hAnsi="標楷體" w:hint="eastAsia"/>
                <w:bCs/>
              </w:rPr>
              <w:t>機器能聽懂人說話嗎？</w:t>
            </w:r>
          </w:p>
          <w:p w:rsidR="002C23EA" w:rsidRPr="000F4078" w:rsidRDefault="002C23EA" w:rsidP="00B33D4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F4078">
              <w:rPr>
                <w:rFonts w:ascii="標楷體" w:eastAsia="標楷體" w:hAnsi="標楷體" w:hint="eastAsia"/>
              </w:rPr>
              <w:t>李宏毅</w:t>
            </w:r>
            <w:proofErr w:type="gramStart"/>
            <w:r w:rsidRPr="000F4078">
              <w:rPr>
                <w:rFonts w:ascii="標楷體" w:eastAsia="標楷體" w:hAnsi="標楷體" w:hint="eastAsia"/>
              </w:rPr>
              <w:t>｜</w:t>
            </w:r>
            <w:proofErr w:type="gramEnd"/>
            <w:r w:rsidRPr="000F4078">
              <w:rPr>
                <w:rFonts w:ascii="標楷體" w:eastAsia="標楷體" w:hAnsi="標楷體" w:hint="eastAsia"/>
              </w:rPr>
              <w:t>臺灣大學電機工程學系助理教授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3EA" w:rsidRPr="000F4078" w:rsidRDefault="002C23EA" w:rsidP="00B33D44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3EA" w:rsidRPr="000F4078" w:rsidRDefault="002C23EA" w:rsidP="00B33D44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hd w:val="pct15" w:color="auto" w:fill="FFFFFF"/>
              </w:rPr>
            </w:pPr>
          </w:p>
        </w:tc>
      </w:tr>
      <w:tr w:rsidR="002C23EA" w:rsidRPr="006B08A4" w:rsidTr="00B33D44">
        <w:trPr>
          <w:trHeight w:val="527"/>
        </w:trPr>
        <w:tc>
          <w:tcPr>
            <w:tcW w:w="16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3EA" w:rsidRPr="0067239A" w:rsidRDefault="002C23EA" w:rsidP="00B33D44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3EA" w:rsidRPr="000F4078" w:rsidRDefault="002C23EA" w:rsidP="00B33D44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23EA" w:rsidRPr="000F4078" w:rsidRDefault="002C23EA" w:rsidP="00B33D4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F4078">
              <w:rPr>
                <w:rFonts w:ascii="標楷體" w:eastAsia="標楷體" w:hAnsi="標楷體" w:hint="eastAsia"/>
                <w:bCs/>
                <w:color w:val="000000"/>
              </w:rPr>
              <w:t>14:55-15:30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23EA" w:rsidRPr="000F4078" w:rsidRDefault="002C23EA" w:rsidP="00B33D44">
            <w:pPr>
              <w:spacing w:line="300" w:lineRule="exact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  <w:proofErr w:type="gramStart"/>
            <w:r w:rsidRPr="000F4078">
              <w:rPr>
                <w:rFonts w:ascii="標楷體" w:eastAsia="標楷體" w:hAnsi="標楷體" w:hint="eastAsia"/>
                <w:bCs/>
                <w:color w:val="000000"/>
                <w:bdr w:val="single" w:sz="4" w:space="0" w:color="auto"/>
              </w:rPr>
              <w:t>短講</w:t>
            </w:r>
            <w:proofErr w:type="gramEnd"/>
            <w:r w:rsidRPr="000F4078">
              <w:rPr>
                <w:rFonts w:ascii="標楷體" w:eastAsia="標楷體" w:hAnsi="標楷體" w:hint="eastAsia"/>
                <w:bCs/>
                <w:color w:val="000000"/>
                <w:bdr w:val="single" w:sz="4" w:space="0" w:color="auto"/>
              </w:rPr>
              <w:t>四</w:t>
            </w:r>
          </w:p>
          <w:p w:rsidR="002C23EA" w:rsidRPr="000F4078" w:rsidRDefault="002C23EA" w:rsidP="00B33D4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F4078">
              <w:rPr>
                <w:rFonts w:ascii="標楷體" w:eastAsia="標楷體" w:hAnsi="標楷體" w:hint="eastAsia"/>
                <w:color w:val="000000"/>
              </w:rPr>
              <w:t>生活中的智慧製造</w:t>
            </w:r>
          </w:p>
          <w:p w:rsidR="002C23EA" w:rsidRPr="000F4078" w:rsidRDefault="002C23EA" w:rsidP="00B33D4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F4078">
              <w:rPr>
                <w:rFonts w:ascii="標楷體" w:eastAsia="標楷體" w:hAnsi="標楷體" w:hint="eastAsia"/>
                <w:color w:val="000000"/>
              </w:rPr>
              <w:t>李家岩</w:t>
            </w:r>
            <w:proofErr w:type="gramStart"/>
            <w:r w:rsidRPr="000F4078">
              <w:rPr>
                <w:rFonts w:ascii="標楷體" w:eastAsia="標楷體" w:hAnsi="標楷體" w:hint="eastAsia"/>
                <w:color w:val="000000"/>
              </w:rPr>
              <w:t>｜</w:t>
            </w:r>
            <w:proofErr w:type="gramEnd"/>
            <w:r w:rsidRPr="000F4078">
              <w:rPr>
                <w:rFonts w:ascii="標楷體" w:eastAsia="標楷體" w:hAnsi="標楷體" w:hint="eastAsia"/>
                <w:color w:val="000000"/>
              </w:rPr>
              <w:t>成功大學製造資訊與系統研究所副教授兼所長</w:t>
            </w:r>
          </w:p>
        </w:tc>
      </w:tr>
      <w:tr w:rsidR="002C23EA" w:rsidRPr="006B08A4" w:rsidTr="00B33D44">
        <w:trPr>
          <w:trHeight w:val="399"/>
        </w:trPr>
        <w:tc>
          <w:tcPr>
            <w:tcW w:w="16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23EA" w:rsidRPr="0067239A" w:rsidRDefault="002C23EA" w:rsidP="00B33D44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67239A">
              <w:rPr>
                <w:rFonts w:ascii="標楷體" w:eastAsia="標楷體" w:hAnsi="標楷體" w:hint="eastAsia"/>
                <w:bCs/>
              </w:rPr>
              <w:t>11:25-12:00</w:t>
            </w:r>
          </w:p>
        </w:tc>
        <w:tc>
          <w:tcPr>
            <w:tcW w:w="3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23EA" w:rsidRPr="000F4078" w:rsidRDefault="002C23EA" w:rsidP="00B33D44">
            <w:pPr>
              <w:spacing w:line="300" w:lineRule="exact"/>
              <w:jc w:val="both"/>
              <w:rPr>
                <w:rFonts w:ascii="標楷體" w:eastAsia="標楷體" w:hAnsi="標楷體" w:hint="eastAsia"/>
                <w:bCs/>
              </w:rPr>
            </w:pPr>
            <w:proofErr w:type="gramStart"/>
            <w:r w:rsidRPr="000F4078">
              <w:rPr>
                <w:rFonts w:ascii="標楷體" w:eastAsia="標楷體" w:hAnsi="標楷體" w:hint="eastAsia"/>
                <w:bCs/>
                <w:bdr w:val="single" w:sz="4" w:space="0" w:color="auto"/>
              </w:rPr>
              <w:t>短講</w:t>
            </w:r>
            <w:proofErr w:type="gramEnd"/>
            <w:r w:rsidRPr="000F4078">
              <w:rPr>
                <w:rFonts w:ascii="標楷體" w:eastAsia="標楷體" w:hAnsi="標楷體" w:hint="eastAsia"/>
                <w:bCs/>
                <w:bdr w:val="single" w:sz="4" w:space="0" w:color="auto"/>
              </w:rPr>
              <w:t>二</w:t>
            </w:r>
          </w:p>
          <w:p w:rsidR="002C23EA" w:rsidRPr="000F4078" w:rsidRDefault="002C23EA" w:rsidP="00B33D4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F4078">
              <w:rPr>
                <w:rFonts w:ascii="標楷體" w:eastAsia="標楷體" w:hAnsi="標楷體" w:hint="eastAsia"/>
              </w:rPr>
              <w:t>大數據中的小世界：連結你我的社群網路</w:t>
            </w:r>
          </w:p>
          <w:p w:rsidR="002C23EA" w:rsidRPr="000F4078" w:rsidRDefault="002C23EA" w:rsidP="00B33D4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F4078">
              <w:rPr>
                <w:rFonts w:ascii="標楷體" w:eastAsia="標楷體" w:hAnsi="標楷體" w:hint="eastAsia"/>
              </w:rPr>
              <w:t>李政德</w:t>
            </w:r>
            <w:proofErr w:type="gramStart"/>
            <w:r w:rsidRPr="000F4078">
              <w:rPr>
                <w:rFonts w:ascii="標楷體" w:eastAsia="標楷體" w:hAnsi="標楷體" w:hint="eastAsia"/>
              </w:rPr>
              <w:t>｜</w:t>
            </w:r>
            <w:proofErr w:type="gramEnd"/>
            <w:r w:rsidRPr="000F4078">
              <w:rPr>
                <w:rFonts w:ascii="標楷體" w:eastAsia="標楷體" w:hAnsi="標楷體" w:hint="eastAsia"/>
              </w:rPr>
              <w:t>成功大學數據科學研究所助理教授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23EA" w:rsidRPr="000F4078" w:rsidRDefault="002C23EA" w:rsidP="00B33D44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23EA" w:rsidRPr="000F4078" w:rsidRDefault="002C23EA" w:rsidP="00B33D44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hd w:val="pct15" w:color="auto" w:fill="FFFFFF"/>
              </w:rPr>
            </w:pPr>
          </w:p>
        </w:tc>
      </w:tr>
      <w:tr w:rsidR="002C23EA" w:rsidRPr="006B08A4" w:rsidTr="00B33D44">
        <w:trPr>
          <w:trHeight w:val="775"/>
        </w:trPr>
        <w:tc>
          <w:tcPr>
            <w:tcW w:w="16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3EA" w:rsidRPr="000F4078" w:rsidRDefault="002C23EA" w:rsidP="00B33D44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3EA" w:rsidRPr="000F4078" w:rsidRDefault="002C23EA" w:rsidP="00B33D44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C23EA" w:rsidRPr="000F4078" w:rsidRDefault="002C23EA" w:rsidP="00B33D44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0F4078">
              <w:rPr>
                <w:rFonts w:ascii="標楷體" w:eastAsia="標楷體" w:hAnsi="標楷體" w:hint="eastAsia"/>
                <w:bCs/>
                <w:color w:val="000000"/>
              </w:rPr>
              <w:t>15:30-15:45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C23EA" w:rsidRPr="000F4078" w:rsidRDefault="002C23EA" w:rsidP="00B33D4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F4078">
              <w:rPr>
                <w:rFonts w:ascii="標楷體" w:eastAsia="標楷體" w:hAnsi="標楷體" w:hint="eastAsia"/>
                <w:bCs/>
                <w:color w:val="000000"/>
              </w:rPr>
              <w:t>休息</w:t>
            </w:r>
          </w:p>
        </w:tc>
      </w:tr>
      <w:tr w:rsidR="002C23EA" w:rsidRPr="006B08A4" w:rsidTr="00B33D44">
        <w:trPr>
          <w:trHeight w:val="447"/>
        </w:trPr>
        <w:tc>
          <w:tcPr>
            <w:tcW w:w="13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3EA" w:rsidRPr="000F4078" w:rsidRDefault="002C23EA" w:rsidP="00B33D44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02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C23EA" w:rsidRPr="000F4078" w:rsidRDefault="002C23EA" w:rsidP="00B33D4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23EA" w:rsidRPr="000F4078" w:rsidRDefault="002C23EA" w:rsidP="00B33D44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C00000"/>
              </w:rPr>
            </w:pPr>
            <w:r w:rsidRPr="000F4078">
              <w:rPr>
                <w:rFonts w:ascii="標楷體" w:eastAsia="標楷體" w:hAnsi="標楷體" w:hint="eastAsia"/>
                <w:bCs/>
              </w:rPr>
              <w:t>15:45-16:20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23EA" w:rsidRPr="000F4078" w:rsidRDefault="002C23EA" w:rsidP="00B33D44">
            <w:pPr>
              <w:spacing w:line="300" w:lineRule="exact"/>
              <w:jc w:val="both"/>
              <w:rPr>
                <w:rFonts w:ascii="標楷體" w:eastAsia="標楷體" w:hAnsi="標楷體" w:hint="eastAsia"/>
                <w:bCs/>
              </w:rPr>
            </w:pPr>
            <w:proofErr w:type="gramStart"/>
            <w:r w:rsidRPr="000F4078">
              <w:rPr>
                <w:rFonts w:ascii="標楷體" w:eastAsia="標楷體" w:hAnsi="標楷體" w:hint="eastAsia"/>
                <w:bCs/>
                <w:bdr w:val="single" w:sz="4" w:space="0" w:color="auto"/>
              </w:rPr>
              <w:t>短講</w:t>
            </w:r>
            <w:proofErr w:type="gramEnd"/>
            <w:r w:rsidRPr="000F4078">
              <w:rPr>
                <w:rFonts w:ascii="標楷體" w:eastAsia="標楷體" w:hAnsi="標楷體" w:hint="eastAsia"/>
                <w:bCs/>
                <w:bdr w:val="single" w:sz="4" w:space="0" w:color="auto"/>
              </w:rPr>
              <w:t>五</w:t>
            </w:r>
          </w:p>
          <w:p w:rsidR="002C23EA" w:rsidRPr="000F4078" w:rsidRDefault="002C23EA" w:rsidP="00B33D4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F4078">
              <w:rPr>
                <w:rFonts w:ascii="標楷體" w:eastAsia="標楷體" w:hAnsi="標楷體" w:hint="eastAsia"/>
              </w:rPr>
              <w:t>心智的具現化：人工智慧於心理學領域的應用</w:t>
            </w:r>
          </w:p>
          <w:p w:rsidR="002C23EA" w:rsidRPr="000F4078" w:rsidRDefault="002C23EA" w:rsidP="00B33D4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F4078">
              <w:rPr>
                <w:rFonts w:ascii="標楷體" w:eastAsia="標楷體" w:hAnsi="標楷體" w:hint="eastAsia"/>
              </w:rPr>
              <w:t>楊立行</w:t>
            </w:r>
            <w:proofErr w:type="gramStart"/>
            <w:r w:rsidRPr="000F4078">
              <w:rPr>
                <w:rFonts w:ascii="標楷體" w:eastAsia="標楷體" w:hAnsi="標楷體" w:hint="eastAsia"/>
              </w:rPr>
              <w:t>｜</w:t>
            </w:r>
            <w:proofErr w:type="gramEnd"/>
            <w:r w:rsidRPr="000F4078">
              <w:rPr>
                <w:rFonts w:ascii="標楷體" w:eastAsia="標楷體" w:hAnsi="標楷體" w:hint="eastAsia"/>
              </w:rPr>
              <w:t>政治大學心理學系副教授</w:t>
            </w:r>
          </w:p>
        </w:tc>
      </w:tr>
      <w:tr w:rsidR="002C23EA" w:rsidRPr="006B08A4" w:rsidTr="00B33D44">
        <w:trPr>
          <w:trHeight w:val="447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3EA" w:rsidRPr="000F4078" w:rsidRDefault="002C23EA" w:rsidP="00B33D44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C23EA" w:rsidRPr="000F4078" w:rsidRDefault="002C23EA" w:rsidP="00B33D4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3EA" w:rsidRPr="000F4078" w:rsidRDefault="002C23EA" w:rsidP="00B33D44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0F4078">
              <w:rPr>
                <w:rFonts w:ascii="標楷體" w:eastAsia="標楷體" w:hAnsi="標楷體" w:hint="eastAsia"/>
                <w:bCs/>
              </w:rPr>
              <w:t>16:20-16:55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3EA" w:rsidRPr="000F4078" w:rsidRDefault="002C23EA" w:rsidP="00B33D44">
            <w:pPr>
              <w:spacing w:line="300" w:lineRule="exact"/>
              <w:jc w:val="both"/>
              <w:rPr>
                <w:rFonts w:ascii="標楷體" w:eastAsia="標楷體" w:hAnsi="標楷體" w:hint="eastAsia"/>
                <w:bCs/>
              </w:rPr>
            </w:pPr>
            <w:proofErr w:type="gramStart"/>
            <w:r w:rsidRPr="000F4078">
              <w:rPr>
                <w:rFonts w:ascii="標楷體" w:eastAsia="標楷體" w:hAnsi="標楷體" w:hint="eastAsia"/>
                <w:bCs/>
                <w:bdr w:val="single" w:sz="4" w:space="0" w:color="auto"/>
              </w:rPr>
              <w:t>短講</w:t>
            </w:r>
            <w:proofErr w:type="gramEnd"/>
            <w:r w:rsidRPr="000F4078">
              <w:rPr>
                <w:rFonts w:ascii="標楷體" w:eastAsia="標楷體" w:hAnsi="標楷體" w:hint="eastAsia"/>
                <w:bCs/>
                <w:bdr w:val="single" w:sz="4" w:space="0" w:color="auto"/>
              </w:rPr>
              <w:t>六</w:t>
            </w:r>
          </w:p>
          <w:p w:rsidR="002C23EA" w:rsidRPr="000F4078" w:rsidRDefault="002C23EA" w:rsidP="00B33D4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F4078">
              <w:rPr>
                <w:rFonts w:ascii="標楷體" w:eastAsia="標楷體" w:hAnsi="標楷體" w:hint="eastAsia"/>
              </w:rPr>
              <w:t>人工智慧與音樂科技</w:t>
            </w:r>
          </w:p>
          <w:p w:rsidR="002C23EA" w:rsidRPr="000F4078" w:rsidRDefault="002C23EA" w:rsidP="00B33D44">
            <w:pPr>
              <w:spacing w:line="300" w:lineRule="exact"/>
              <w:jc w:val="both"/>
              <w:rPr>
                <w:rFonts w:ascii="標楷體" w:eastAsia="標楷體" w:hAnsi="標楷體" w:hint="eastAsia"/>
                <w:b/>
                <w:bCs/>
              </w:rPr>
            </w:pPr>
            <w:r w:rsidRPr="000F4078">
              <w:rPr>
                <w:rFonts w:ascii="標楷體" w:eastAsia="標楷體" w:hAnsi="標楷體" w:hint="eastAsia"/>
              </w:rPr>
              <w:t>楊奕軒</w:t>
            </w:r>
            <w:proofErr w:type="gramStart"/>
            <w:r w:rsidRPr="000F4078">
              <w:rPr>
                <w:rFonts w:ascii="標楷體" w:eastAsia="標楷體" w:hAnsi="標楷體" w:hint="eastAsia"/>
              </w:rPr>
              <w:t>｜</w:t>
            </w:r>
            <w:proofErr w:type="gramEnd"/>
            <w:r w:rsidRPr="000F4078">
              <w:rPr>
                <w:rFonts w:ascii="標楷體" w:eastAsia="標楷體" w:hAnsi="標楷體" w:hint="eastAsia"/>
              </w:rPr>
              <w:t>中央研究院資訊科技創新研究中心副研究員</w:t>
            </w:r>
          </w:p>
        </w:tc>
      </w:tr>
      <w:tr w:rsidR="002C23EA" w:rsidRPr="006B08A4" w:rsidTr="00B33D44">
        <w:trPr>
          <w:trHeight w:val="7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3EA" w:rsidRPr="000F4078" w:rsidRDefault="002C23EA" w:rsidP="00B33D44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C23EA" w:rsidRPr="000F4078" w:rsidRDefault="002C23EA" w:rsidP="00B33D4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3EA" w:rsidRPr="000F4078" w:rsidRDefault="002C23EA" w:rsidP="00B33D44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0F4078">
              <w:rPr>
                <w:rFonts w:ascii="標楷體" w:eastAsia="標楷體" w:hAnsi="標楷體" w:hint="eastAsia"/>
                <w:bCs/>
              </w:rPr>
              <w:t>16:55-17:00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3EA" w:rsidRPr="000F4078" w:rsidRDefault="002C23EA" w:rsidP="00B33D44">
            <w:pPr>
              <w:spacing w:line="300" w:lineRule="exact"/>
              <w:jc w:val="center"/>
              <w:rPr>
                <w:rFonts w:ascii="標楷體" w:eastAsia="標楷體" w:hAnsi="標楷體" w:hint="eastAsia"/>
                <w:bCs/>
                <w:shd w:val="pct15" w:color="auto" w:fill="FFFFFF"/>
              </w:rPr>
            </w:pPr>
            <w:r w:rsidRPr="000F4078">
              <w:rPr>
                <w:rFonts w:ascii="標楷體" w:eastAsia="標楷體" w:hAnsi="標楷體" w:hint="eastAsia"/>
                <w:bCs/>
              </w:rPr>
              <w:t>閉幕式</w:t>
            </w:r>
          </w:p>
        </w:tc>
      </w:tr>
    </w:tbl>
    <w:p w:rsidR="00A4328C" w:rsidRDefault="00A4328C"/>
    <w:sectPr w:rsidR="00A4328C" w:rsidSect="002C23E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EA"/>
    <w:rsid w:val="002C23EA"/>
    <w:rsid w:val="00A4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C83E4-B319-4391-907F-1FDB758B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3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2018-12-14T02:14:00Z</dcterms:created>
  <dcterms:modified xsi:type="dcterms:W3CDTF">2018-12-14T02:15:00Z</dcterms:modified>
</cp:coreProperties>
</file>