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1D" w:rsidRPr="00394397" w:rsidRDefault="0019071D" w:rsidP="0019071D">
      <w:pPr>
        <w:widowControl w:val="0"/>
        <w:spacing w:line="400" w:lineRule="exact"/>
        <w:jc w:val="center"/>
        <w:rPr>
          <w:rFonts w:ascii="標楷體" w:eastAsia="標楷體" w:hAnsi="標楷體"/>
          <w:b/>
          <w:kern w:val="2"/>
          <w:sz w:val="36"/>
          <w:szCs w:val="36"/>
        </w:rPr>
      </w:pPr>
      <w:r w:rsidRPr="00394397">
        <w:rPr>
          <w:rFonts w:ascii="標楷體" w:eastAsia="標楷體" w:hAnsi="標楷體" w:hint="eastAsia"/>
          <w:b/>
          <w:kern w:val="2"/>
          <w:sz w:val="36"/>
          <w:szCs w:val="36"/>
        </w:rPr>
        <w:t>教育部</w:t>
      </w:r>
      <w:proofErr w:type="gramStart"/>
      <w:r w:rsidRPr="00394397">
        <w:rPr>
          <w:rFonts w:ascii="標楷體" w:eastAsia="標楷體" w:hAnsi="標楷體" w:hint="eastAsia"/>
          <w:b/>
          <w:kern w:val="2"/>
          <w:sz w:val="36"/>
          <w:szCs w:val="36"/>
        </w:rPr>
        <w:t>106</w:t>
      </w:r>
      <w:proofErr w:type="gramEnd"/>
      <w:r w:rsidRPr="00394397">
        <w:rPr>
          <w:rFonts w:ascii="標楷體" w:eastAsia="標楷體" w:hAnsi="標楷體" w:hint="eastAsia"/>
          <w:b/>
          <w:kern w:val="2"/>
          <w:sz w:val="36"/>
          <w:szCs w:val="36"/>
        </w:rPr>
        <w:t>年度友善校園獎頒獎典禮流程表</w:t>
      </w:r>
    </w:p>
    <w:p w:rsidR="0019071D" w:rsidRPr="00394397" w:rsidRDefault="0019071D" w:rsidP="0019071D">
      <w:pPr>
        <w:widowControl w:val="0"/>
        <w:spacing w:line="400" w:lineRule="exact"/>
        <w:rPr>
          <w:rFonts w:ascii="標楷體" w:eastAsia="標楷體" w:hAnsi="標楷體"/>
          <w:kern w:val="2"/>
          <w:sz w:val="32"/>
          <w:szCs w:val="32"/>
        </w:rPr>
      </w:pPr>
      <w:r w:rsidRPr="00394397">
        <w:rPr>
          <w:rFonts w:ascii="標楷體" w:eastAsia="標楷體" w:hAnsi="標楷體" w:hint="eastAsia"/>
          <w:kern w:val="2"/>
          <w:sz w:val="32"/>
          <w:szCs w:val="32"/>
        </w:rPr>
        <w:t>日期： 106年</w:t>
      </w:r>
      <w:r w:rsidRPr="00394397">
        <w:rPr>
          <w:rFonts w:ascii="標楷體" w:eastAsia="標楷體" w:hAnsi="標楷體"/>
          <w:kern w:val="2"/>
          <w:sz w:val="32"/>
          <w:szCs w:val="32"/>
        </w:rPr>
        <w:t>10</w:t>
      </w:r>
      <w:r w:rsidRPr="00394397">
        <w:rPr>
          <w:rFonts w:ascii="標楷體" w:eastAsia="標楷體" w:hAnsi="標楷體" w:hint="eastAsia"/>
          <w:kern w:val="2"/>
          <w:sz w:val="32"/>
          <w:szCs w:val="32"/>
        </w:rPr>
        <w:t>月17日(星期二)下</w:t>
      </w:r>
      <w:r w:rsidRPr="00394397">
        <w:rPr>
          <w:rFonts w:ascii="標楷體" w:eastAsia="標楷體" w:hAnsi="標楷體"/>
          <w:kern w:val="2"/>
          <w:sz w:val="32"/>
          <w:szCs w:val="32"/>
        </w:rPr>
        <w:t>午</w:t>
      </w:r>
      <w:r w:rsidRPr="00394397">
        <w:rPr>
          <w:rFonts w:ascii="標楷體" w:eastAsia="標楷體" w:hAnsi="標楷體" w:hint="eastAsia"/>
          <w:kern w:val="2"/>
          <w:sz w:val="32"/>
          <w:szCs w:val="32"/>
        </w:rPr>
        <w:t>2時30分至</w:t>
      </w:r>
      <w:r w:rsidRPr="00394397">
        <w:rPr>
          <w:rFonts w:ascii="標楷體" w:eastAsia="標楷體" w:hAnsi="標楷體"/>
          <w:kern w:val="2"/>
          <w:sz w:val="32"/>
          <w:szCs w:val="32"/>
        </w:rPr>
        <w:t>4</w:t>
      </w:r>
      <w:r w:rsidRPr="00394397">
        <w:rPr>
          <w:rFonts w:ascii="標楷體" w:eastAsia="標楷體" w:hAnsi="標楷體" w:hint="eastAsia"/>
          <w:kern w:val="2"/>
          <w:sz w:val="32"/>
          <w:szCs w:val="32"/>
        </w:rPr>
        <w:t>時30分</w:t>
      </w:r>
    </w:p>
    <w:p w:rsidR="0019071D" w:rsidRPr="00394397" w:rsidRDefault="0019071D" w:rsidP="0019071D">
      <w:pPr>
        <w:widowControl w:val="0"/>
        <w:spacing w:line="400" w:lineRule="exact"/>
        <w:rPr>
          <w:rFonts w:ascii="標楷體" w:eastAsia="標楷體" w:hAnsi="標楷體"/>
          <w:kern w:val="2"/>
          <w:szCs w:val="32"/>
        </w:rPr>
      </w:pPr>
      <w:r w:rsidRPr="00394397">
        <w:rPr>
          <w:rFonts w:ascii="標楷體" w:eastAsia="標楷體" w:hAnsi="標楷體" w:hint="eastAsia"/>
          <w:kern w:val="2"/>
          <w:sz w:val="32"/>
          <w:szCs w:val="32"/>
        </w:rPr>
        <w:t>地點：銘傳大學</w:t>
      </w:r>
      <w:proofErr w:type="gramStart"/>
      <w:r w:rsidRPr="00394397">
        <w:rPr>
          <w:rFonts w:ascii="標楷體" w:eastAsia="標楷體" w:hAnsi="標楷體" w:hint="eastAsia"/>
          <w:kern w:val="2"/>
          <w:sz w:val="32"/>
          <w:szCs w:val="32"/>
        </w:rPr>
        <w:t>臺北校</w:t>
      </w:r>
      <w:proofErr w:type="gramEnd"/>
      <w:r w:rsidRPr="00394397">
        <w:rPr>
          <w:rFonts w:ascii="標楷體" w:eastAsia="標楷體" w:hAnsi="標楷體" w:hint="eastAsia"/>
          <w:kern w:val="2"/>
          <w:sz w:val="32"/>
          <w:szCs w:val="32"/>
        </w:rPr>
        <w:t>區逸仙堂</w:t>
      </w:r>
      <w:r w:rsidRPr="00394397">
        <w:rPr>
          <w:rFonts w:ascii="標楷體" w:eastAsia="標楷體" w:hAnsi="標楷體" w:hint="eastAsia"/>
          <w:kern w:val="2"/>
          <w:szCs w:val="32"/>
        </w:rPr>
        <w:t>(地</w:t>
      </w:r>
      <w:r w:rsidRPr="00394397">
        <w:rPr>
          <w:rFonts w:ascii="標楷體" w:eastAsia="標楷體" w:hAnsi="標楷體"/>
          <w:kern w:val="2"/>
          <w:szCs w:val="32"/>
        </w:rPr>
        <w:t>址：</w:t>
      </w:r>
      <w:r w:rsidRPr="00394397">
        <w:rPr>
          <w:rFonts w:ascii="標楷體" w:eastAsia="標楷體" w:hAnsi="標楷體" w:hint="eastAsia"/>
          <w:kern w:val="2"/>
          <w:szCs w:val="32"/>
        </w:rPr>
        <w:t>臺</w:t>
      </w:r>
      <w:r w:rsidRPr="00394397">
        <w:rPr>
          <w:rFonts w:ascii="標楷體" w:eastAsia="標楷體" w:hAnsi="標楷體"/>
          <w:kern w:val="2"/>
          <w:szCs w:val="32"/>
        </w:rPr>
        <w:t>北市士林區中山北路五段250號</w:t>
      </w:r>
      <w:r w:rsidRPr="00394397">
        <w:rPr>
          <w:rFonts w:ascii="標楷體" w:eastAsia="標楷體" w:hAnsi="標楷體" w:hint="eastAsia"/>
          <w:kern w:val="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804"/>
        <w:gridCol w:w="4446"/>
      </w:tblGrid>
      <w:tr w:rsidR="0019071D" w:rsidRPr="00394397" w:rsidTr="00661E1C">
        <w:tc>
          <w:tcPr>
            <w:tcW w:w="1235" w:type="pct"/>
            <w:shd w:val="clear" w:color="auto" w:fill="auto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時間</w:t>
            </w:r>
          </w:p>
        </w:tc>
        <w:tc>
          <w:tcPr>
            <w:tcW w:w="1456" w:type="pct"/>
            <w:shd w:val="clear" w:color="auto" w:fill="auto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活動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流程</w:t>
            </w:r>
          </w:p>
        </w:tc>
        <w:tc>
          <w:tcPr>
            <w:tcW w:w="2309" w:type="pct"/>
            <w:shd w:val="clear" w:color="auto" w:fill="auto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說明</w:t>
            </w:r>
          </w:p>
        </w:tc>
      </w:tr>
      <w:tr w:rsidR="0019071D" w:rsidRPr="00394397" w:rsidTr="00661E1C">
        <w:trPr>
          <w:trHeight w:val="464"/>
        </w:trPr>
        <w:tc>
          <w:tcPr>
            <w:tcW w:w="1235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13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00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14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3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0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報到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受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理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報到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與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引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導就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座</w:t>
            </w:r>
          </w:p>
        </w:tc>
      </w:tr>
      <w:tr w:rsidR="0019071D" w:rsidRPr="00394397" w:rsidTr="00661E1C">
        <w:trPr>
          <w:trHeight w:val="667"/>
        </w:trPr>
        <w:tc>
          <w:tcPr>
            <w:tcW w:w="1235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14：30-14：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40</w:t>
            </w:r>
          </w:p>
        </w:tc>
        <w:tc>
          <w:tcPr>
            <w:tcW w:w="1456" w:type="pct"/>
            <w:vMerge w:val="restar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典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禮開始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一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、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典禮流程說明</w:t>
            </w:r>
          </w:p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二、開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場表演</w:t>
            </w:r>
          </w:p>
        </w:tc>
      </w:tr>
      <w:tr w:rsidR="0019071D" w:rsidRPr="00394397" w:rsidTr="00661E1C">
        <w:trPr>
          <w:trHeight w:val="848"/>
        </w:trPr>
        <w:tc>
          <w:tcPr>
            <w:tcW w:w="1235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14：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4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0-14：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45</w:t>
            </w:r>
          </w:p>
        </w:tc>
        <w:tc>
          <w:tcPr>
            <w:tcW w:w="1456" w:type="pct"/>
            <w:vMerge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播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放開場影片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(輯錄獲獎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學校及人員之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簡介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影片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)</w:t>
            </w:r>
          </w:p>
        </w:tc>
      </w:tr>
      <w:tr w:rsidR="0019071D" w:rsidRPr="00394397" w:rsidTr="00661E1C">
        <w:trPr>
          <w:trHeight w:val="876"/>
        </w:trPr>
        <w:tc>
          <w:tcPr>
            <w:tcW w:w="1235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14：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45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-14：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55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開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幕式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19071D" w:rsidRPr="00394397" w:rsidRDefault="0019071D" w:rsidP="0019071D">
            <w:pPr>
              <w:widowControl w:val="0"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部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長致詞</w:t>
            </w:r>
          </w:p>
          <w:p w:rsidR="0019071D" w:rsidRPr="00394397" w:rsidRDefault="0019071D" w:rsidP="0019071D">
            <w:pPr>
              <w:widowControl w:val="0"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銘傳大學校長致歡迎詞</w:t>
            </w:r>
          </w:p>
        </w:tc>
      </w:tr>
      <w:tr w:rsidR="0019071D" w:rsidRPr="00394397" w:rsidTr="00661E1C">
        <w:tc>
          <w:tcPr>
            <w:tcW w:w="1235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14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：55-15：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15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頒獎I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頒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獎順序：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(18)</w:t>
            </w:r>
          </w:p>
          <w:p w:rsidR="0019071D" w:rsidRPr="00394397" w:rsidRDefault="0019071D" w:rsidP="0019071D">
            <w:pPr>
              <w:widowControl w:val="0"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卓越學校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8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校</w:t>
            </w:r>
          </w:p>
          <w:p w:rsidR="0019071D" w:rsidRPr="00394397" w:rsidRDefault="0019071D" w:rsidP="0019071D">
            <w:pPr>
              <w:widowControl w:val="0"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傑出行政人員4位</w:t>
            </w:r>
          </w:p>
          <w:p w:rsidR="0019071D" w:rsidRPr="00394397" w:rsidRDefault="0019071D" w:rsidP="0019071D">
            <w:pPr>
              <w:widowControl w:val="0"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特殊貢獻人員6位</w:t>
            </w:r>
          </w:p>
        </w:tc>
      </w:tr>
      <w:tr w:rsidR="0019071D" w:rsidRPr="00394397" w:rsidTr="00661E1C">
        <w:tc>
          <w:tcPr>
            <w:tcW w:w="1235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15：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15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-15：20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獲獎代表致詞I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特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殊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貢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獻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人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員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－</w:t>
            </w:r>
          </w:p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國</w:t>
            </w:r>
            <w:r w:rsidRPr="00394397"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  <w:t>立臺灣</w:t>
            </w:r>
            <w:r w:rsidRPr="00394397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師</w:t>
            </w:r>
            <w:r w:rsidRPr="00394397"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  <w:t>範大學人類發展與家庭學系</w:t>
            </w:r>
            <w:r w:rsidRPr="00394397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黃</w:t>
            </w:r>
            <w:r w:rsidRPr="00394397"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  <w:t>馨慧</w:t>
            </w:r>
            <w:r w:rsidRPr="00394397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副</w:t>
            </w:r>
            <w:r w:rsidRPr="00394397"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  <w:t>教授</w:t>
            </w:r>
            <w:r w:rsidRPr="00394397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(退</w:t>
            </w:r>
            <w:r w:rsidRPr="00394397"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  <w:t>休</w:t>
            </w:r>
            <w:r w:rsidRPr="00394397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)</w:t>
            </w:r>
          </w:p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（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致詞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時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間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5分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鐘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為原則）</w:t>
            </w:r>
          </w:p>
        </w:tc>
      </w:tr>
      <w:tr w:rsidR="0019071D" w:rsidRPr="00394397" w:rsidTr="00661E1C">
        <w:trPr>
          <w:trHeight w:val="573"/>
        </w:trPr>
        <w:tc>
          <w:tcPr>
            <w:tcW w:w="1235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15：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20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-15：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25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中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場表演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19071D" w:rsidRPr="00394397" w:rsidTr="00661E1C">
        <w:tc>
          <w:tcPr>
            <w:tcW w:w="1235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15：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25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16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00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頒獎I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I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頒獎順序：(35)</w:t>
            </w:r>
          </w:p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一、傑出學</w:t>
            </w:r>
            <w:proofErr w:type="gramStart"/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務</w:t>
            </w:r>
            <w:proofErr w:type="gramEnd"/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人員12位</w:t>
            </w:r>
          </w:p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二、傑出輔導人員11位</w:t>
            </w:r>
          </w:p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三、傑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出導師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12位</w:t>
            </w:r>
          </w:p>
        </w:tc>
      </w:tr>
      <w:tr w:rsidR="0019071D" w:rsidRPr="00394397" w:rsidTr="00661E1C">
        <w:tc>
          <w:tcPr>
            <w:tcW w:w="1235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16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：00-1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6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：05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獲獎代表致詞I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I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傑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出學</w:t>
            </w:r>
            <w:proofErr w:type="gramStart"/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務</w:t>
            </w:r>
            <w:proofErr w:type="gramEnd"/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人員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－</w:t>
            </w:r>
          </w:p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proofErr w:type="gramStart"/>
            <w:r w:rsidRPr="00394397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臺</w:t>
            </w:r>
            <w:proofErr w:type="gramEnd"/>
            <w:r w:rsidRPr="00394397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南市立南化國民中學</w:t>
            </w:r>
          </w:p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proofErr w:type="gramStart"/>
            <w:r w:rsidRPr="00394397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謝元入</w:t>
            </w:r>
            <w:proofErr w:type="gramEnd"/>
            <w:r w:rsidRPr="00394397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校長</w:t>
            </w:r>
          </w:p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(致詞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時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間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5分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鐘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為原則)</w:t>
            </w:r>
          </w:p>
        </w:tc>
      </w:tr>
      <w:tr w:rsidR="0019071D" w:rsidRPr="00394397" w:rsidTr="00661E1C">
        <w:tc>
          <w:tcPr>
            <w:tcW w:w="1235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16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：05-16：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15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全體合影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19071D" w:rsidRPr="00394397" w:rsidTr="00661E1C">
        <w:tc>
          <w:tcPr>
            <w:tcW w:w="1235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16：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15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16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20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典禮結束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19071D" w:rsidRPr="00394397" w:rsidTr="00661E1C">
        <w:tc>
          <w:tcPr>
            <w:tcW w:w="1235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16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20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-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16</w:t>
            </w: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：</w:t>
            </w:r>
            <w:r w:rsidRPr="00394397">
              <w:rPr>
                <w:rFonts w:ascii="標楷體" w:eastAsia="標楷體" w:hAnsi="標楷體"/>
                <w:kern w:val="2"/>
                <w:sz w:val="32"/>
                <w:szCs w:val="32"/>
              </w:rPr>
              <w:t>30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9439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媒體採訪</w:t>
            </w:r>
          </w:p>
        </w:tc>
        <w:tc>
          <w:tcPr>
            <w:tcW w:w="2309" w:type="pct"/>
            <w:shd w:val="clear" w:color="auto" w:fill="auto"/>
            <w:vAlign w:val="center"/>
          </w:tcPr>
          <w:p w:rsidR="0019071D" w:rsidRPr="00394397" w:rsidRDefault="0019071D" w:rsidP="00661E1C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</w:tbl>
    <w:p w:rsidR="00624B15" w:rsidRDefault="00624B15">
      <w:bookmarkStart w:id="0" w:name="_GoBack"/>
      <w:bookmarkEnd w:id="0"/>
    </w:p>
    <w:sectPr w:rsidR="00624B15" w:rsidSect="001907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92F8F"/>
    <w:multiLevelType w:val="hybridMultilevel"/>
    <w:tmpl w:val="DC48624A"/>
    <w:lvl w:ilvl="0" w:tplc="EA1CBC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D15ED7"/>
    <w:multiLevelType w:val="hybridMultilevel"/>
    <w:tmpl w:val="9CBE929E"/>
    <w:lvl w:ilvl="0" w:tplc="0068F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1D"/>
    <w:rsid w:val="0019071D"/>
    <w:rsid w:val="0062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F4816-15E5-42B6-8963-C0CB3DA5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1D"/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2017-10-17T03:14:00Z</dcterms:created>
  <dcterms:modified xsi:type="dcterms:W3CDTF">2017-10-17T03:21:00Z</dcterms:modified>
</cp:coreProperties>
</file>