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9E" w:rsidRPr="00FE13A6" w:rsidRDefault="0028419E" w:rsidP="0028419E">
      <w:pPr>
        <w:widowControl/>
        <w:spacing w:beforeLines="50" w:before="120" w:afterLines="50" w:after="120"/>
        <w:ind w:rightChars="35" w:right="84"/>
        <w:jc w:val="both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FE13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Pr="00FE13A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4</w:t>
      </w:r>
      <w:r w:rsidRPr="00FE13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年教育部品德教育特色學校表揚名單（共</w:t>
      </w:r>
      <w:r w:rsidRPr="00FE13A6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96</w:t>
      </w:r>
      <w:r w:rsidRPr="00FE13A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校）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46"/>
        <w:gridCol w:w="164"/>
        <w:gridCol w:w="2410"/>
        <w:gridCol w:w="2410"/>
      </w:tblGrid>
      <w:tr w:rsidR="0028419E" w:rsidRPr="00FE13A6" w:rsidTr="001C5C2E">
        <w:trPr>
          <w:trHeight w:val="33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大專校院(</w:t>
            </w:r>
            <w:r w:rsidRPr="00FE13A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17</w:t>
            </w: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校)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立臺灣師範大學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華夏學校財團法人華夏科技大學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亞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洲大學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華大學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銘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傳大學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長庚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團法人長庚科技大學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海大學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立嘉義大學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淡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江大學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醒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吾學校財團法人醒吾科技大學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弘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光科技大學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樹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德科技大學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智大學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國科技大學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廣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亞學校</w:t>
            </w:r>
            <w:proofErr w:type="gramEnd"/>
            <w:r w:rsidRPr="00FE13A6">
              <w:rPr>
                <w:rFonts w:ascii="標楷體" w:eastAsia="標楷體" w:hAnsi="標楷體"/>
                <w:sz w:val="28"/>
                <w:szCs w:val="28"/>
              </w:rPr>
              <w:t>財團法人育達科技大學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立高</w:t>
            </w: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雄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應用科技大學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防大學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8419E" w:rsidRPr="00FE13A6" w:rsidTr="001C5C2E">
        <w:trPr>
          <w:trHeight w:val="332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高中職(</w:t>
            </w:r>
            <w:r w:rsidRPr="00FE13A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10</w:t>
            </w: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校)及特殊教育學校(</w:t>
            </w:r>
            <w:r w:rsidRPr="00FE13A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3</w:t>
            </w: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校)</w:t>
            </w:r>
          </w:p>
        </w:tc>
      </w:tr>
      <w:tr w:rsidR="0028419E" w:rsidRPr="00FE13A6" w:rsidTr="001C5C2E">
        <w:trPr>
          <w:trHeight w:val="8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臺北市景文高級中學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臺北市立松山高級工農職業學校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高雄市立仁武特殊教育學校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北市立永平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高級中學</w:t>
            </w:r>
          </w:p>
        </w:tc>
      </w:tr>
      <w:tr w:rsidR="0028419E" w:rsidRPr="00FE13A6" w:rsidTr="001C5C2E">
        <w:trPr>
          <w:trHeight w:val="8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新竹市立建功高級中學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國立鳳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新高級中學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高雄市中山高級工商職業學校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國立羅東高級商業職業學校</w:t>
            </w:r>
          </w:p>
        </w:tc>
      </w:tr>
      <w:tr w:rsidR="0028419E" w:rsidRPr="00FE13A6" w:rsidTr="001C5C2E">
        <w:trPr>
          <w:trHeight w:val="8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國立宜蘭特殊教育學校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國立和美實驗學校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彰化縣私立達德高級商工職業學校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嘉義市興華高級中學</w:t>
            </w:r>
          </w:p>
        </w:tc>
      </w:tr>
      <w:tr w:rsidR="0028419E" w:rsidRPr="00FE13A6" w:rsidTr="001C5C2E">
        <w:trPr>
          <w:trHeight w:val="8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嘉義市嘉華高級中學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28419E" w:rsidRPr="00FE13A6" w:rsidTr="001C5C2E">
        <w:trPr>
          <w:trHeight w:val="42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國中(</w:t>
            </w:r>
            <w:r w:rsidRPr="00FE13A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21</w:t>
            </w: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校)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臺北市立忠孝國民中學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臺北市立龍山國民中學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高雄市立阿蓮國民中學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高雄市立立德國民中學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高雄市立鳳甲國民中學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新北市立五股國民中學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新北市立義學國民中學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南市立新興國民中學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桃園市立興南國民中學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宜蘭縣立文化國民中學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宜蘭縣立五結國民中學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新竹縣立精華國民中學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新竹市立新科國民中學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苗栗縣立苗栗國民中學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苗栗縣立大西國民中學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南投縣立魚池國民中學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彰化縣立芬園國民中學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雲林</w:t>
            </w: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縣立福智國民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東縣立池上國民中學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東縣立泰源國民中學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屏東縣立中正國民中學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19E" w:rsidRPr="00FE13A6" w:rsidTr="001C5C2E">
        <w:trPr>
          <w:trHeight w:val="42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國小(</w:t>
            </w:r>
            <w:r w:rsidRPr="00FE13A6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45</w:t>
            </w:r>
            <w:r w:rsidRPr="00FE13A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校)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臺北市中正區</w:t>
            </w:r>
          </w:p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河堤國民小學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臺北市松山區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健康國民小學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高雄市鼓岩區</w:t>
            </w:r>
            <w:proofErr w:type="gramEnd"/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鼓岩國民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高雄市桃源區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寶山國民小學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新北市樹林區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彭福國民小學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新北市板橋區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實踐國民小學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新北市汐止區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保長國民小學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南市東區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大同國民小學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南市東區</w:t>
            </w:r>
          </w:p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勝利國民小學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南市安平區</w:t>
            </w:r>
          </w:p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西門國民小學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南市南區</w:t>
            </w:r>
          </w:p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喜樹國民小學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南市中西區</w:t>
            </w:r>
          </w:p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成功國民小學</w:t>
            </w:r>
          </w:p>
        </w:tc>
      </w:tr>
      <w:tr w:rsidR="0028419E" w:rsidRPr="00FE13A6" w:rsidTr="001C5C2E">
        <w:trPr>
          <w:trHeight w:val="43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桃園市中壢區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桃園市龍潭區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龍星國民小學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桃園市平鎮區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忠貞國民小學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宜蘭縣壯圍鄉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新南國民小學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宜蘭縣宜蘭市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新生國民小學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基隆市信義區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東信國民小學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基隆市七堵區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尚仁國民小學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基隆市安樂區</w:t>
            </w:r>
          </w:p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建德國民小學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新竹縣竹北市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博愛國民小學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新竹市北區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北門國民小學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新竹市北區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舊社國民小學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苗栗縣頭份鎮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六合國民小學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苗栗縣三灣鄉</w:t>
            </w:r>
          </w:p>
          <w:p w:rsidR="0028419E" w:rsidRPr="00FE13A6" w:rsidRDefault="0028419E" w:rsidP="001C5C2E">
            <w:pPr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三灣國民小學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南投縣草屯鎮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炎峰國民小學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南投縣集集鎮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永昌國民小學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南投縣南投市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德興國民小學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彰化縣二林鎮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新生國民小學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/>
                <w:sz w:val="28"/>
                <w:szCs w:val="28"/>
              </w:rPr>
              <w:t>彰化縣社頭鄉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湳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雅國民小學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彰化縣埔心鄉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明聖國民小學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雲林縣斗六市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雲林國民小學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莿桐鄉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大美國民小學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/>
                <w:sz w:val="28"/>
                <w:szCs w:val="28"/>
              </w:rPr>
              <w:t>雲林縣崙背鄉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豐榮國民小學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嘉義縣東石鄉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東石國民小學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嘉義縣梅山鄉</w:t>
            </w:r>
          </w:p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梅北國民小學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東縣延平鄉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鸞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山國民小學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東縣鹿野鄉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瑞源國民小學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花蓮縣富里鄉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萬源國民小學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花蓮縣玉里鎮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中城國民小學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花蓮縣私立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海星國民小學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花蓮縣吉安鄉</w:t>
            </w: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昌國民小學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里港鄉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玉田國民小學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新埤鄉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餉潭國民</w:t>
            </w:r>
            <w:proofErr w:type="gramEnd"/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</w:p>
        </w:tc>
      </w:tr>
      <w:tr w:rsidR="0028419E" w:rsidRPr="00FE13A6" w:rsidTr="001C5C2E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r w:rsidRPr="00FE13A6">
              <w:rPr>
                <w:rFonts w:ascii="標楷體" w:eastAsia="標楷體" w:hAnsi="標楷體"/>
                <w:sz w:val="28"/>
                <w:szCs w:val="28"/>
              </w:rPr>
              <w:t>林邊鄉</w:t>
            </w:r>
          </w:p>
          <w:p w:rsidR="0028419E" w:rsidRPr="00FE13A6" w:rsidRDefault="0028419E" w:rsidP="001C5C2E">
            <w:pPr>
              <w:widowControl/>
              <w:spacing w:line="400" w:lineRule="exact"/>
              <w:contextualSpacing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13A6">
              <w:rPr>
                <w:rFonts w:ascii="標楷體" w:eastAsia="標楷體" w:hAnsi="標楷體" w:hint="eastAsia"/>
                <w:sz w:val="28"/>
                <w:szCs w:val="28"/>
              </w:rPr>
              <w:t>林邊國民小學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8419E" w:rsidRPr="00FE13A6" w:rsidRDefault="0028419E" w:rsidP="001C5C2E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73109" w:rsidRPr="0028419E" w:rsidRDefault="00D258AB" w:rsidP="00D258AB">
      <w:bookmarkStart w:id="0" w:name="_GoBack"/>
      <w:bookmarkEnd w:id="0"/>
    </w:p>
    <w:sectPr w:rsidR="00473109" w:rsidRPr="0028419E" w:rsidSect="00ED6A06">
      <w:footerReference w:type="even" r:id="rId5"/>
      <w:footerReference w:type="default" r:id="rId6"/>
      <w:pgSz w:w="11907" w:h="16840" w:code="9"/>
      <w:pgMar w:top="1134" w:right="1134" w:bottom="1134" w:left="1134" w:header="720" w:footer="720" w:gutter="5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B8" w:rsidRDefault="00D258AB" w:rsidP="00141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9B8" w:rsidRDefault="00D258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B8" w:rsidRDefault="00D258AB" w:rsidP="00141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69B8" w:rsidRDefault="00D258A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769FF"/>
    <w:multiLevelType w:val="hybridMultilevel"/>
    <w:tmpl w:val="D598AC08"/>
    <w:lvl w:ilvl="0" w:tplc="0C381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E"/>
    <w:rsid w:val="00074DCD"/>
    <w:rsid w:val="0028419E"/>
    <w:rsid w:val="00D258AB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F6B6E-DBEE-4655-8B43-FFD3B4A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419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2015-10-20T03:35:00Z</dcterms:created>
  <dcterms:modified xsi:type="dcterms:W3CDTF">2015-10-20T03:48:00Z</dcterms:modified>
</cp:coreProperties>
</file>