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5" w:rsidRPr="00706011" w:rsidRDefault="00203B65" w:rsidP="007B3B34">
      <w:pPr>
        <w:jc w:val="center"/>
        <w:rPr>
          <w:rFonts w:eastAsia="標楷體" w:hAnsi="標楷體"/>
          <w:b/>
          <w:snapToGrid w:val="0"/>
          <w:color w:val="000000" w:themeColor="text1"/>
          <w:sz w:val="32"/>
          <w:szCs w:val="28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-481330</wp:posOffset>
                </wp:positionH>
                <wp:positionV relativeFrom="margin">
                  <wp:posOffset>-609600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65" w:rsidRPr="00203B65" w:rsidRDefault="00203B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9pt;margin-top:-48pt;width:52.2pt;height:25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">
                <v:textbox style="mso-fit-shape-to-text:t">
                  <w:txbxContent>
                    <w:p w:rsidR="00203B65" w:rsidRPr="00203B65" w:rsidRDefault="00203B65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429D" w:rsidRPr="00706011">
        <w:rPr>
          <w:rFonts w:eastAsia="標楷體" w:hint="eastAsia"/>
          <w:b/>
          <w:snapToGrid w:val="0"/>
          <w:color w:val="000000" w:themeColor="text1"/>
          <w:sz w:val="32"/>
          <w:szCs w:val="28"/>
        </w:rPr>
        <w:t>10</w:t>
      </w:r>
      <w:r w:rsidR="00DE5218" w:rsidRPr="00706011">
        <w:rPr>
          <w:rFonts w:eastAsia="標楷體" w:hint="eastAsia"/>
          <w:b/>
          <w:snapToGrid w:val="0"/>
          <w:color w:val="000000" w:themeColor="text1"/>
          <w:sz w:val="32"/>
          <w:szCs w:val="28"/>
        </w:rPr>
        <w:t>8</w:t>
      </w:r>
      <w:r w:rsidR="003C64A5" w:rsidRPr="00706011">
        <w:rPr>
          <w:rFonts w:eastAsia="標楷體" w:hAnsi="標楷體"/>
          <w:b/>
          <w:snapToGrid w:val="0"/>
          <w:color w:val="000000" w:themeColor="text1"/>
          <w:sz w:val="32"/>
          <w:szCs w:val="28"/>
        </w:rPr>
        <w:t>年度高級中等以下學校及幼</w:t>
      </w:r>
      <w:r w:rsidR="003C3F31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兒</w:t>
      </w:r>
      <w:r w:rsidR="003C64A5" w:rsidRPr="00706011">
        <w:rPr>
          <w:rFonts w:eastAsia="標楷體" w:hAnsi="標楷體"/>
          <w:b/>
          <w:snapToGrid w:val="0"/>
          <w:color w:val="000000" w:themeColor="text1"/>
          <w:sz w:val="32"/>
          <w:szCs w:val="28"/>
        </w:rPr>
        <w:t>園教師資格考試</w:t>
      </w:r>
      <w:r w:rsidR="007B3B34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第</w:t>
      </w:r>
      <w:r w:rsidR="00512F1F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2</w:t>
      </w:r>
      <w:r w:rsidR="007B3B34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次考試</w:t>
      </w:r>
    </w:p>
    <w:p w:rsidR="00A601D7" w:rsidRPr="00706011" w:rsidRDefault="003C64A5" w:rsidP="00A601D7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8"/>
        </w:rPr>
      </w:pP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應到考人數統計表</w:t>
      </w:r>
    </w:p>
    <w:p w:rsidR="007B3B34" w:rsidRPr="00706011" w:rsidRDefault="007B3B34" w:rsidP="003C64A5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8"/>
        </w:rPr>
      </w:pP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考試時間：108年</w:t>
      </w:r>
      <w:r w:rsidR="00512F1F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6</w:t>
      </w: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月</w:t>
      </w:r>
      <w:r w:rsidR="00512F1F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1</w:t>
      </w: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日</w:t>
      </w:r>
      <w:r w:rsidR="00512F1F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(星期六)</w:t>
      </w:r>
    </w:p>
    <w:tbl>
      <w:tblPr>
        <w:tblStyle w:val="a7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61"/>
        <w:gridCol w:w="1247"/>
        <w:gridCol w:w="1247"/>
        <w:gridCol w:w="1248"/>
        <w:gridCol w:w="1247"/>
        <w:gridCol w:w="1248"/>
      </w:tblGrid>
      <w:tr w:rsidR="009A4953" w:rsidRPr="00E635C6" w:rsidTr="00242D05">
        <w:trPr>
          <w:trHeight w:val="25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right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考</w:t>
            </w:r>
            <w:r w:rsidRPr="00E635C6">
              <w:rPr>
                <w:rFonts w:eastAsia="標楷體"/>
                <w:kern w:val="0"/>
                <w:szCs w:val="28"/>
              </w:rPr>
              <w:t xml:space="preserve">  </w:t>
            </w:r>
            <w:r w:rsidRPr="00E635C6">
              <w:rPr>
                <w:rFonts w:eastAsia="標楷體"/>
                <w:kern w:val="0"/>
                <w:szCs w:val="28"/>
              </w:rPr>
              <w:t>區</w:t>
            </w:r>
          </w:p>
          <w:p w:rsidR="009A4953" w:rsidRPr="00E635C6" w:rsidRDefault="009A4953" w:rsidP="00242D05">
            <w:pPr>
              <w:widowControl/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報考師資類科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臺北考區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臺中考區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高雄考區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花蓮考區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總計</w:t>
            </w:r>
          </w:p>
        </w:tc>
      </w:tr>
      <w:tr w:rsidR="009A4953" w:rsidRPr="00E635C6" w:rsidTr="00242D05">
        <w:trPr>
          <w:trHeight w:val="624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幼兒園師資類科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800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691</w:t>
            </w:r>
          </w:p>
        </w:tc>
        <w:tc>
          <w:tcPr>
            <w:tcW w:w="1248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544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85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2,120</w:t>
            </w:r>
          </w:p>
        </w:tc>
      </w:tr>
      <w:tr w:rsidR="009A4953" w:rsidRPr="00E635C6" w:rsidTr="00242D05">
        <w:trPr>
          <w:trHeight w:val="624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特殊教育學校（班）師資類科</w:t>
            </w:r>
          </w:p>
          <w:p w:rsidR="009A4953" w:rsidRPr="00E635C6" w:rsidRDefault="009A4953" w:rsidP="00242D05">
            <w:pPr>
              <w:widowControl/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身心障礙組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326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181</w:t>
            </w:r>
          </w:p>
        </w:tc>
        <w:tc>
          <w:tcPr>
            <w:tcW w:w="1248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213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50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770</w:t>
            </w:r>
          </w:p>
        </w:tc>
      </w:tr>
      <w:tr w:rsidR="009A4953" w:rsidRPr="00E635C6" w:rsidTr="00242D05">
        <w:trPr>
          <w:trHeight w:val="624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特殊教育學校（班）師資類科</w:t>
            </w:r>
          </w:p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資賦優異組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9</w:t>
            </w:r>
          </w:p>
        </w:tc>
        <w:tc>
          <w:tcPr>
            <w:tcW w:w="1248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0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51</w:t>
            </w:r>
          </w:p>
        </w:tc>
      </w:tr>
      <w:tr w:rsidR="009A4953" w:rsidRPr="00E635C6" w:rsidTr="00242D05">
        <w:trPr>
          <w:trHeight w:val="624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國民小學師資類科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954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605</w:t>
            </w:r>
          </w:p>
        </w:tc>
        <w:tc>
          <w:tcPr>
            <w:tcW w:w="1248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729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223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2,511</w:t>
            </w:r>
          </w:p>
        </w:tc>
      </w:tr>
      <w:tr w:rsidR="009A4953" w:rsidRPr="00E635C6" w:rsidTr="00242D05">
        <w:trPr>
          <w:trHeight w:val="624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中等學校師資類科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1,872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1,108</w:t>
            </w:r>
          </w:p>
        </w:tc>
        <w:tc>
          <w:tcPr>
            <w:tcW w:w="1248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890</w:t>
            </w:r>
          </w:p>
        </w:tc>
        <w:tc>
          <w:tcPr>
            <w:tcW w:w="1247" w:type="dxa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123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3,993</w:t>
            </w:r>
          </w:p>
        </w:tc>
      </w:tr>
      <w:tr w:rsidR="009A4953" w:rsidRPr="00E635C6" w:rsidTr="00242D05">
        <w:trPr>
          <w:trHeight w:val="625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953" w:rsidRPr="00E635C6" w:rsidRDefault="009A4953" w:rsidP="00242D05">
            <w:pPr>
              <w:widowControl/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E635C6">
              <w:rPr>
                <w:rFonts w:eastAsia="標楷體"/>
                <w:kern w:val="0"/>
                <w:szCs w:val="28"/>
              </w:rPr>
              <w:t>總計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3,982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2,594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2,388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color w:val="FF0000"/>
                <w:kern w:val="0"/>
                <w:szCs w:val="28"/>
              </w:rPr>
              <w:t>481</w:t>
            </w:r>
          </w:p>
        </w:tc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4953" w:rsidRPr="00277FBE" w:rsidRDefault="009A4953" w:rsidP="00242D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8"/>
              </w:rPr>
            </w:pPr>
            <w:r w:rsidRPr="00277FBE">
              <w:rPr>
                <w:rFonts w:ascii="標楷體" w:eastAsia="標楷體" w:hAnsi="標楷體"/>
                <w:b/>
                <w:color w:val="FF0000"/>
                <w:kern w:val="0"/>
                <w:szCs w:val="28"/>
              </w:rPr>
              <w:t>9,445</w:t>
            </w:r>
          </w:p>
        </w:tc>
      </w:tr>
    </w:tbl>
    <w:p w:rsidR="003850DD" w:rsidRPr="00706011" w:rsidRDefault="003850DD" w:rsidP="003850DD">
      <w:pPr>
        <w:tabs>
          <w:tab w:val="left" w:pos="3276"/>
        </w:tabs>
        <w:spacing w:line="440" w:lineRule="atLeast"/>
        <w:rPr>
          <w:rFonts w:eastAsia="標楷體"/>
          <w:b/>
          <w:bCs/>
          <w:color w:val="000000" w:themeColor="text1"/>
          <w:w w:val="80"/>
          <w:sz w:val="32"/>
          <w:szCs w:val="28"/>
        </w:rPr>
      </w:pPr>
      <w:r w:rsidRPr="00706011">
        <w:rPr>
          <w:rFonts w:eastAsia="標楷體" w:hAnsi="標楷體"/>
          <w:b/>
          <w:bCs/>
          <w:color w:val="000000" w:themeColor="text1"/>
          <w:w w:val="80"/>
          <w:sz w:val="32"/>
          <w:szCs w:val="28"/>
        </w:rPr>
        <w:t>備註：</w:t>
      </w:r>
    </w:p>
    <w:p w:rsidR="007B3B34" w:rsidRPr="00706011" w:rsidRDefault="003850DD" w:rsidP="007B3B34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</w:rPr>
      </w:pPr>
      <w:r w:rsidRPr="00706011">
        <w:rPr>
          <w:rFonts w:eastAsia="標楷體" w:hAnsi="標楷體"/>
          <w:color w:val="000000" w:themeColor="text1"/>
          <w:sz w:val="28"/>
          <w:szCs w:val="28"/>
        </w:rPr>
        <w:t>本</w:t>
      </w:r>
      <w:r w:rsidR="007B3B34" w:rsidRPr="00706011">
        <w:rPr>
          <w:rFonts w:eastAsia="標楷體" w:hAnsi="標楷體" w:hint="eastAsia"/>
          <w:color w:val="000000" w:themeColor="text1"/>
          <w:sz w:val="28"/>
          <w:szCs w:val="28"/>
        </w:rPr>
        <w:t>次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教師資格考試</w:t>
      </w:r>
      <w:r w:rsidR="00512F1F">
        <w:rPr>
          <w:rFonts w:eastAsia="標楷體" w:hAnsi="標楷體" w:hint="eastAsia"/>
          <w:color w:val="000000" w:themeColor="text1"/>
          <w:sz w:val="28"/>
          <w:szCs w:val="28"/>
        </w:rPr>
        <w:t>提供特殊應考服務：包括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身心障礙應考人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852ACD" w:rsidRPr="00277FBE">
        <w:rPr>
          <w:rFonts w:eastAsia="標楷體" w:hAnsi="標楷體" w:hint="eastAsia"/>
          <w:color w:val="FF0000"/>
          <w:sz w:val="28"/>
          <w:szCs w:val="28"/>
        </w:rPr>
        <w:t>41</w:t>
      </w:r>
      <w:r w:rsidRPr="00706011">
        <w:rPr>
          <w:rFonts w:eastAsia="標楷體" w:hint="eastAsia"/>
          <w:color w:val="000000" w:themeColor="text1"/>
          <w:sz w:val="28"/>
          <w:szCs w:val="28"/>
        </w:rPr>
        <w:t>位，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孕婦</w:t>
      </w:r>
      <w:r w:rsidR="00852ACD" w:rsidRPr="00277FBE">
        <w:rPr>
          <w:rFonts w:eastAsia="標楷體" w:hAnsi="標楷體" w:hint="eastAsia"/>
          <w:color w:val="FF0000"/>
          <w:sz w:val="28"/>
          <w:szCs w:val="28"/>
        </w:rPr>
        <w:t>20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位。</w:t>
      </w:r>
    </w:p>
    <w:p w:rsidR="003850DD" w:rsidRPr="00706011" w:rsidRDefault="003850DD" w:rsidP="007B3B34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</w:rPr>
      </w:pPr>
      <w:r w:rsidRPr="00706011">
        <w:rPr>
          <w:rFonts w:eastAsia="標楷體" w:hAnsi="標楷體"/>
          <w:color w:val="000000" w:themeColor="text1"/>
          <w:sz w:val="28"/>
          <w:szCs w:val="28"/>
        </w:rPr>
        <w:t>本</w:t>
      </w:r>
      <w:r w:rsidR="007B3B34" w:rsidRPr="00706011">
        <w:rPr>
          <w:rFonts w:eastAsia="標楷體" w:hAnsi="標楷體" w:hint="eastAsia"/>
          <w:color w:val="000000" w:themeColor="text1"/>
          <w:sz w:val="28"/>
          <w:szCs w:val="28"/>
        </w:rPr>
        <w:t>次</w:t>
      </w:r>
      <w:r w:rsidR="00822D50">
        <w:rPr>
          <w:rFonts w:eastAsia="標楷體" w:hAnsi="標楷體"/>
          <w:color w:val="000000" w:themeColor="text1"/>
          <w:sz w:val="28"/>
          <w:szCs w:val="28"/>
        </w:rPr>
        <w:t>教師資格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考試考場共</w:t>
      </w:r>
      <w:r w:rsidR="005E1B44" w:rsidRPr="00706011">
        <w:rPr>
          <w:rFonts w:eastAsia="標楷體" w:hAnsi="標楷體" w:hint="eastAsia"/>
          <w:b/>
          <w:color w:val="000000" w:themeColor="text1"/>
          <w:sz w:val="28"/>
          <w:szCs w:val="28"/>
        </w:rPr>
        <w:t>2</w:t>
      </w:r>
      <w:r w:rsidR="00512F1F">
        <w:rPr>
          <w:rFonts w:eastAsia="標楷體" w:hAnsi="標楷體" w:hint="eastAsia"/>
          <w:b/>
          <w:color w:val="000000" w:themeColor="text1"/>
          <w:sz w:val="28"/>
          <w:szCs w:val="28"/>
        </w:rPr>
        <w:t>38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間。</w:t>
      </w:r>
      <w:bookmarkStart w:id="0" w:name="_GoBack"/>
      <w:bookmarkEnd w:id="0"/>
    </w:p>
    <w:sectPr w:rsidR="003850DD" w:rsidRPr="00706011" w:rsidSect="003C64A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4E" w:rsidRDefault="0041004E" w:rsidP="004B6C2D">
      <w:r>
        <w:separator/>
      </w:r>
    </w:p>
  </w:endnote>
  <w:endnote w:type="continuationSeparator" w:id="0">
    <w:p w:rsidR="0041004E" w:rsidRDefault="0041004E" w:rsidP="004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4E" w:rsidRDefault="0041004E" w:rsidP="004B6C2D">
      <w:r>
        <w:separator/>
      </w:r>
    </w:p>
  </w:footnote>
  <w:footnote w:type="continuationSeparator" w:id="0">
    <w:p w:rsidR="0041004E" w:rsidRDefault="0041004E" w:rsidP="004B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8B"/>
    <w:multiLevelType w:val="hybridMultilevel"/>
    <w:tmpl w:val="4364AE36"/>
    <w:lvl w:ilvl="0" w:tplc="D95E7CE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5"/>
    <w:rsid w:val="00007EE6"/>
    <w:rsid w:val="00026CE3"/>
    <w:rsid w:val="0003402B"/>
    <w:rsid w:val="0005185A"/>
    <w:rsid w:val="000C0984"/>
    <w:rsid w:val="000D08CE"/>
    <w:rsid w:val="000E1C92"/>
    <w:rsid w:val="0014639A"/>
    <w:rsid w:val="00184E89"/>
    <w:rsid w:val="001D2720"/>
    <w:rsid w:val="00203B65"/>
    <w:rsid w:val="00210533"/>
    <w:rsid w:val="002369B1"/>
    <w:rsid w:val="00272EE1"/>
    <w:rsid w:val="002731B2"/>
    <w:rsid w:val="00277FBE"/>
    <w:rsid w:val="00293D9D"/>
    <w:rsid w:val="003025E2"/>
    <w:rsid w:val="00356108"/>
    <w:rsid w:val="003850DD"/>
    <w:rsid w:val="003A0969"/>
    <w:rsid w:val="003C3F31"/>
    <w:rsid w:val="003C64A5"/>
    <w:rsid w:val="003D2BA0"/>
    <w:rsid w:val="0041004E"/>
    <w:rsid w:val="004B6C2D"/>
    <w:rsid w:val="00512F1F"/>
    <w:rsid w:val="005515DA"/>
    <w:rsid w:val="00580903"/>
    <w:rsid w:val="005A0A23"/>
    <w:rsid w:val="005A6938"/>
    <w:rsid w:val="005E1B44"/>
    <w:rsid w:val="00602210"/>
    <w:rsid w:val="00660765"/>
    <w:rsid w:val="00661F8A"/>
    <w:rsid w:val="006A59A3"/>
    <w:rsid w:val="006B2B68"/>
    <w:rsid w:val="006D7D6F"/>
    <w:rsid w:val="006E3DBD"/>
    <w:rsid w:val="006F6D8E"/>
    <w:rsid w:val="00706011"/>
    <w:rsid w:val="007758B8"/>
    <w:rsid w:val="007B0454"/>
    <w:rsid w:val="007B3B34"/>
    <w:rsid w:val="007C5FA9"/>
    <w:rsid w:val="00803A90"/>
    <w:rsid w:val="00822D50"/>
    <w:rsid w:val="008416EC"/>
    <w:rsid w:val="00852ACD"/>
    <w:rsid w:val="008F1BA6"/>
    <w:rsid w:val="0095276E"/>
    <w:rsid w:val="009739AC"/>
    <w:rsid w:val="0099429D"/>
    <w:rsid w:val="009A4953"/>
    <w:rsid w:val="009E0877"/>
    <w:rsid w:val="00A1100D"/>
    <w:rsid w:val="00A51A4C"/>
    <w:rsid w:val="00A601D7"/>
    <w:rsid w:val="00A60FC0"/>
    <w:rsid w:val="00A64F82"/>
    <w:rsid w:val="00A87137"/>
    <w:rsid w:val="00AA0004"/>
    <w:rsid w:val="00AB79A1"/>
    <w:rsid w:val="00AD7C8A"/>
    <w:rsid w:val="00AE1717"/>
    <w:rsid w:val="00B029F0"/>
    <w:rsid w:val="00B054FF"/>
    <w:rsid w:val="00B76D97"/>
    <w:rsid w:val="00BA4F0D"/>
    <w:rsid w:val="00BE0C39"/>
    <w:rsid w:val="00BF4EB0"/>
    <w:rsid w:val="00CF2E41"/>
    <w:rsid w:val="00D02021"/>
    <w:rsid w:val="00D031C7"/>
    <w:rsid w:val="00D67B5C"/>
    <w:rsid w:val="00D75ED9"/>
    <w:rsid w:val="00DB3FA9"/>
    <w:rsid w:val="00DC7B85"/>
    <w:rsid w:val="00DE5218"/>
    <w:rsid w:val="00E02C5B"/>
    <w:rsid w:val="00E1277A"/>
    <w:rsid w:val="00E34CA1"/>
    <w:rsid w:val="00E415B7"/>
    <w:rsid w:val="00E71378"/>
    <w:rsid w:val="00E94E51"/>
    <w:rsid w:val="00EC47B7"/>
    <w:rsid w:val="00F00708"/>
    <w:rsid w:val="00F013DF"/>
    <w:rsid w:val="00F52F37"/>
    <w:rsid w:val="00F53B0E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29913-B9E9-427C-A791-866DBEB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C2D"/>
    <w:rPr>
      <w:kern w:val="2"/>
    </w:rPr>
  </w:style>
  <w:style w:type="paragraph" w:styleId="a5">
    <w:name w:val="footer"/>
    <w:basedOn w:val="a"/>
    <w:link w:val="a6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C2D"/>
    <w:rPr>
      <w:kern w:val="2"/>
    </w:rPr>
  </w:style>
  <w:style w:type="table" w:styleId="a7">
    <w:name w:val="Table Grid"/>
    <w:basedOn w:val="a1"/>
    <w:uiPriority w:val="59"/>
    <w:rsid w:val="007B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3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6EAA-472B-494A-98CA-D80DC14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101年度高級中等以下學校及幼稚園教師資格檢定考試</dc:title>
  <dc:creator>user</dc:creator>
  <cp:lastModifiedBy>涂涂twutwu</cp:lastModifiedBy>
  <cp:revision>5</cp:revision>
  <cp:lastPrinted>2019-02-26T01:43:00Z</cp:lastPrinted>
  <dcterms:created xsi:type="dcterms:W3CDTF">2019-05-22T02:23:00Z</dcterms:created>
  <dcterms:modified xsi:type="dcterms:W3CDTF">2019-05-27T02:09:00Z</dcterms:modified>
</cp:coreProperties>
</file>