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D5" w:rsidRDefault="008A34D5" w:rsidP="00E123F4">
      <w:pPr>
        <w:kinsoku w:val="0"/>
        <w:ind w:right="-70"/>
        <w:rPr>
          <w:rFonts w:ascii="Times New Roman" w:eastAsia="標楷體" w:hAnsi="Times New Roman" w:hint="eastAsia"/>
          <w:color w:val="FF0000"/>
        </w:rPr>
      </w:pPr>
      <w:bookmarkStart w:id="0" w:name="_GoBack"/>
      <w:bookmarkEnd w:id="0"/>
    </w:p>
    <w:p w:rsidR="008A34D5" w:rsidRDefault="008A34D5" w:rsidP="00E123F4">
      <w:pPr>
        <w:kinsoku w:val="0"/>
        <w:ind w:right="-70"/>
        <w:rPr>
          <w:rFonts w:ascii="Times New Roman" w:eastAsia="標楷體" w:hAnsi="Times New Roman" w:hint="eastAsia"/>
          <w:color w:val="FF0000"/>
        </w:rPr>
      </w:pPr>
    </w:p>
    <w:p w:rsidR="008A34D5" w:rsidRPr="00D05FB4" w:rsidRDefault="00D05FB4" w:rsidP="008A34D5">
      <w:pPr>
        <w:snapToGrid w:val="0"/>
        <w:spacing w:line="520" w:lineRule="exact"/>
        <w:jc w:val="both"/>
        <w:rPr>
          <w:rFonts w:ascii="Times New Roman" w:eastAsia="標楷體" w:hAnsi="標楷體" w:hint="eastAsia"/>
          <w:b/>
          <w:sz w:val="32"/>
          <w:szCs w:val="32"/>
          <w:bdr w:val="single" w:sz="4" w:space="0" w:color="auto"/>
          <w14:shadow w14:blurRad="50800" w14:dist="38100" w14:dir="2700000" w14:sx="100000" w14:sy="100000" w14:kx="0" w14:ky="0" w14:algn="tl">
            <w14:srgbClr w14:val="000000">
              <w14:alpha w14:val="60000"/>
            </w14:srgbClr>
          </w14:shadow>
        </w:rPr>
      </w:pPr>
      <w:r w:rsidRPr="004068D3">
        <w:rPr>
          <w:rFonts w:ascii="標楷體" w:eastAsia="標楷體" w:hAnsi="標楷體"/>
          <w:noProof/>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-754380</wp:posOffset>
                </wp:positionH>
                <wp:positionV relativeFrom="paragraph">
                  <wp:posOffset>-323850</wp:posOffset>
                </wp:positionV>
                <wp:extent cx="713740" cy="299085"/>
                <wp:effectExtent l="6350" t="5080" r="13335" b="1016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59.4pt;margin-top:-25.5pt;width:56.2pt;height:23.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">
                <v:textbox style="mso-fit-shape-to-text:t">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v:textbox>
              </v:shape>
            </w:pict>
          </mc:Fallback>
        </mc:AlternateContent>
      </w:r>
    </w:p>
    <w:p w:rsidR="008A34D5" w:rsidRPr="00AE0EB2" w:rsidRDefault="008A34D5" w:rsidP="008A34D5">
      <w:pPr>
        <w:snapToGrid w:val="0"/>
        <w:spacing w:line="520" w:lineRule="exact"/>
        <w:jc w:val="both"/>
        <w:rPr>
          <w:rFonts w:ascii="Times New Roman" w:eastAsia="標楷體" w:hAnsi="Times New Roman"/>
          <w:u w:val="single"/>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hint="eastAsia"/>
          <w:b/>
          <w:sz w:val="52"/>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b/>
          <w:sz w:val="52"/>
        </w:rPr>
      </w:pPr>
    </w:p>
    <w:p w:rsidR="008A34D5" w:rsidRPr="000E38FE" w:rsidRDefault="00EC145F" w:rsidP="008A34D5">
      <w:pPr>
        <w:tabs>
          <w:tab w:val="left" w:pos="720"/>
          <w:tab w:val="left" w:pos="1440"/>
          <w:tab w:val="left" w:pos="2880"/>
          <w:tab w:val="left" w:pos="4320"/>
          <w:tab w:val="left" w:pos="8045"/>
        </w:tabs>
        <w:autoSpaceDE w:val="0"/>
        <w:autoSpaceDN w:val="0"/>
        <w:jc w:val="center"/>
        <w:rPr>
          <w:rFonts w:ascii="標楷體" w:eastAsia="標楷體" w:hAnsi="標楷體"/>
          <w:szCs w:val="24"/>
        </w:rPr>
      </w:pPr>
      <w:r w:rsidRPr="006474AD">
        <w:rPr>
          <w:rFonts w:ascii="標楷體" w:eastAsia="標楷體" w:hAnsi="標楷體" w:hint="eastAsia"/>
          <w:sz w:val="48"/>
          <w:szCs w:val="48"/>
        </w:rPr>
        <w:t>推動教師多元升等制度試辦學校計畫</w:t>
      </w:r>
      <w:r>
        <w:rPr>
          <w:rFonts w:ascii="標楷體" w:eastAsia="標楷體" w:hAnsi="標楷體" w:hint="eastAsia"/>
          <w:sz w:val="48"/>
          <w:szCs w:val="48"/>
        </w:rPr>
        <w:t>書</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jc w:val="center"/>
        <w:rPr>
          <w:rFonts w:ascii="標楷體" w:eastAsia="標楷體" w:hAnsi="標楷體"/>
          <w:sz w:val="36"/>
          <w:szCs w:val="36"/>
        </w:rPr>
      </w:pPr>
      <w:r w:rsidRPr="00A074F1">
        <w:rPr>
          <w:rFonts w:ascii="標楷體" w:eastAsia="標楷體" w:hAnsi="標楷體"/>
          <w:sz w:val="36"/>
          <w:szCs w:val="36"/>
        </w:rPr>
        <w:t>全程計畫</w:t>
      </w:r>
      <w:r>
        <w:rPr>
          <w:rFonts w:ascii="標楷體" w:eastAsia="標楷體" w:hAnsi="標楷體" w:hint="eastAsia"/>
          <w:sz w:val="36"/>
          <w:szCs w:val="36"/>
        </w:rPr>
        <w:t>期間</w:t>
      </w:r>
      <w:r w:rsidRPr="00A074F1">
        <w:rPr>
          <w:rFonts w:ascii="標楷體" w:eastAsia="標楷體" w:hAnsi="標楷體"/>
          <w:sz w:val="36"/>
          <w:szCs w:val="36"/>
        </w:rPr>
        <w:t>：自</w:t>
      </w:r>
      <w:r w:rsidR="00217EC2">
        <w:rPr>
          <w:rFonts w:ascii="標楷體" w:eastAsia="標楷體" w:hAnsi="標楷體" w:hint="eastAsia"/>
          <w:sz w:val="36"/>
          <w:szCs w:val="36"/>
        </w:rPr>
        <w:t>104</w:t>
      </w:r>
      <w:r w:rsidRPr="00A074F1">
        <w:rPr>
          <w:rFonts w:ascii="標楷體" w:eastAsia="標楷體" w:hAnsi="標楷體"/>
          <w:sz w:val="36"/>
          <w:szCs w:val="36"/>
        </w:rPr>
        <w:t>年</w:t>
      </w:r>
      <w:r w:rsidR="000100BB">
        <w:rPr>
          <w:rFonts w:ascii="標楷體" w:eastAsia="標楷體" w:hAnsi="標楷體" w:hint="eastAsia"/>
          <w:sz w:val="36"/>
          <w:szCs w:val="36"/>
        </w:rPr>
        <w:t>0</w:t>
      </w:r>
      <w:r w:rsidR="007026D1">
        <w:rPr>
          <w:rFonts w:ascii="標楷體" w:eastAsia="標楷體" w:hAnsi="標楷體" w:hint="eastAsia"/>
          <w:sz w:val="36"/>
          <w:szCs w:val="36"/>
        </w:rPr>
        <w:t>8</w:t>
      </w:r>
      <w:r w:rsidRPr="00A074F1">
        <w:rPr>
          <w:rFonts w:ascii="標楷體" w:eastAsia="標楷體" w:hAnsi="標楷體"/>
          <w:sz w:val="36"/>
          <w:szCs w:val="36"/>
        </w:rPr>
        <w:t>月</w:t>
      </w:r>
      <w:r>
        <w:rPr>
          <w:rFonts w:ascii="標楷體" w:eastAsia="標楷體" w:hAnsi="標楷體" w:hint="eastAsia"/>
          <w:sz w:val="36"/>
          <w:szCs w:val="36"/>
        </w:rPr>
        <w:t>0</w:t>
      </w:r>
      <w:r w:rsidRPr="00A074F1">
        <w:rPr>
          <w:rFonts w:ascii="標楷體" w:eastAsia="標楷體" w:hAnsi="標楷體"/>
          <w:sz w:val="36"/>
          <w:szCs w:val="36"/>
        </w:rPr>
        <w:t>1日至</w:t>
      </w:r>
      <w:r w:rsidR="00903B16">
        <w:rPr>
          <w:rFonts w:ascii="標楷體" w:eastAsia="標楷體" w:hAnsi="標楷體" w:hint="eastAsia"/>
          <w:sz w:val="36"/>
          <w:szCs w:val="36"/>
        </w:rPr>
        <w:t>10</w:t>
      </w:r>
      <w:r w:rsidR="00217EC2">
        <w:rPr>
          <w:rFonts w:ascii="標楷體" w:eastAsia="標楷體" w:hAnsi="標楷體"/>
          <w:sz w:val="36"/>
          <w:szCs w:val="36"/>
        </w:rPr>
        <w:t>5</w:t>
      </w:r>
      <w:r w:rsidRPr="00A074F1">
        <w:rPr>
          <w:rFonts w:ascii="標楷體" w:eastAsia="標楷體" w:hAnsi="標楷體"/>
          <w:sz w:val="36"/>
          <w:szCs w:val="36"/>
        </w:rPr>
        <w:t>年</w:t>
      </w:r>
      <w:r w:rsidR="00EC145F">
        <w:rPr>
          <w:rFonts w:ascii="標楷體" w:eastAsia="標楷體" w:hAnsi="標楷體" w:hint="eastAsia"/>
          <w:sz w:val="36"/>
          <w:szCs w:val="36"/>
        </w:rPr>
        <w:t>07</w:t>
      </w:r>
      <w:r w:rsidRPr="00A074F1">
        <w:rPr>
          <w:rFonts w:ascii="標楷體" w:eastAsia="標楷體" w:hAnsi="標楷體"/>
          <w:sz w:val="36"/>
          <w:szCs w:val="36"/>
        </w:rPr>
        <w:t>月</w:t>
      </w:r>
      <w:r>
        <w:rPr>
          <w:rFonts w:ascii="標楷體" w:eastAsia="標楷體" w:hAnsi="標楷體" w:hint="eastAsia"/>
          <w:sz w:val="36"/>
          <w:szCs w:val="36"/>
        </w:rPr>
        <w:t>31</w:t>
      </w:r>
      <w:r w:rsidRPr="00A074F1">
        <w:rPr>
          <w:rFonts w:ascii="標楷體" w:eastAsia="標楷體" w:hAnsi="標楷體"/>
          <w:sz w:val="36"/>
          <w:szCs w:val="36"/>
        </w:rPr>
        <w:t>日止</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rPr>
          <w:rFonts w:ascii="標楷體" w:eastAsia="標楷體" w:hAnsi="標楷體"/>
          <w:sz w:val="36"/>
          <w:szCs w:val="36"/>
        </w:rPr>
      </w:pPr>
    </w:p>
    <w:p w:rsidR="008A34D5" w:rsidRPr="007026D1" w:rsidRDefault="007838A9" w:rsidP="008A34D5">
      <w:pPr>
        <w:spacing w:line="600" w:lineRule="atLeast"/>
        <w:jc w:val="center"/>
        <w:rPr>
          <w:rFonts w:ascii="標楷體" w:eastAsia="標楷體" w:hAnsi="標楷體" w:hint="eastAsia"/>
          <w:b/>
          <w:szCs w:val="24"/>
        </w:rPr>
      </w:pPr>
      <w:r>
        <w:rPr>
          <w:rFonts w:ascii="標楷體" w:eastAsia="標楷體" w:hAnsi="標楷體" w:hint="eastAsia"/>
          <w:b/>
          <w:szCs w:val="24"/>
        </w:rPr>
        <w:t>（102</w:t>
      </w:r>
      <w:r w:rsidR="00217EC2">
        <w:rPr>
          <w:rFonts w:ascii="標楷體" w:eastAsia="標楷體" w:hAnsi="標楷體" w:hint="eastAsia"/>
          <w:b/>
          <w:szCs w:val="24"/>
        </w:rPr>
        <w:t>、</w:t>
      </w:r>
      <w:r w:rsidR="00217EC2">
        <w:rPr>
          <w:rFonts w:ascii="標楷體" w:eastAsia="標楷體" w:hAnsi="標楷體"/>
          <w:b/>
          <w:szCs w:val="24"/>
        </w:rPr>
        <w:t>103</w:t>
      </w:r>
      <w:r>
        <w:rPr>
          <w:rFonts w:ascii="標楷體" w:eastAsia="標楷體" w:hAnsi="標楷體" w:hint="eastAsia"/>
          <w:b/>
          <w:szCs w:val="24"/>
        </w:rPr>
        <w:t>學年試辦學校續申請版）</w:t>
      </w: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rPr>
          <w:rFonts w:ascii="標楷體" w:eastAsia="標楷體" w:hAnsi="標楷體"/>
          <w:b/>
          <w:szCs w:val="24"/>
        </w:rPr>
      </w:pPr>
    </w:p>
    <w:p w:rsidR="008A34D5" w:rsidRDefault="008A34D5" w:rsidP="008A34D5">
      <w:pPr>
        <w:ind w:firstLine="2127"/>
        <w:rPr>
          <w:rFonts w:ascii="標楷體" w:eastAsia="標楷體" w:hAnsi="標楷體" w:hint="eastAsia"/>
          <w:sz w:val="40"/>
          <w:szCs w:val="40"/>
        </w:rPr>
      </w:pPr>
      <w:r w:rsidRPr="000E38FE">
        <w:rPr>
          <w:rFonts w:ascii="標楷體" w:eastAsia="標楷體" w:hAnsi="標楷體"/>
          <w:sz w:val="40"/>
          <w:szCs w:val="40"/>
        </w:rPr>
        <w:t>申請單位</w:t>
      </w:r>
      <w:r>
        <w:rPr>
          <w:rFonts w:ascii="標楷體" w:eastAsia="標楷體" w:hAnsi="標楷體" w:hint="eastAsia"/>
          <w:sz w:val="40"/>
          <w:szCs w:val="40"/>
        </w:rPr>
        <w:t xml:space="preserve">  </w:t>
      </w:r>
      <w:r w:rsidRPr="000E38FE">
        <w:rPr>
          <w:rFonts w:ascii="標楷體" w:eastAsia="標楷體" w:hAnsi="標楷體"/>
          <w:sz w:val="40"/>
          <w:szCs w:val="40"/>
        </w:rPr>
        <w:t>：○○○○○</w:t>
      </w:r>
      <w:r w:rsidR="007026D1">
        <w:rPr>
          <w:rFonts w:ascii="標楷體" w:eastAsia="標楷體" w:hAnsi="標楷體" w:hint="eastAsia"/>
          <w:sz w:val="40"/>
          <w:szCs w:val="40"/>
        </w:rPr>
        <w:t>大學</w:t>
      </w:r>
    </w:p>
    <w:p w:rsidR="008A34D5" w:rsidRDefault="008A34D5" w:rsidP="008A34D5">
      <w:pPr>
        <w:ind w:firstLine="1620"/>
        <w:rPr>
          <w:rFonts w:ascii="標楷體" w:eastAsia="標楷體" w:hAnsi="標楷體" w:hint="eastAsia"/>
          <w:sz w:val="40"/>
          <w:szCs w:val="40"/>
        </w:rPr>
      </w:pPr>
    </w:p>
    <w:p w:rsidR="008A34D5" w:rsidRPr="000E38FE" w:rsidRDefault="008A34D5" w:rsidP="008A34D5">
      <w:pPr>
        <w:ind w:firstLine="1620"/>
        <w:rPr>
          <w:rFonts w:ascii="標楷體" w:eastAsia="標楷體" w:hAnsi="標楷體"/>
          <w:sz w:val="40"/>
          <w:szCs w:val="40"/>
        </w:rPr>
      </w:pPr>
    </w:p>
    <w:p w:rsidR="008A34D5" w:rsidRPr="000E38FE" w:rsidRDefault="008A34D5" w:rsidP="008A34D5">
      <w:pPr>
        <w:rPr>
          <w:rFonts w:ascii="標楷體" w:eastAsia="標楷體" w:hAnsi="標楷體" w:hint="eastAsia"/>
          <w:szCs w:val="24"/>
        </w:rPr>
      </w:pPr>
    </w:p>
    <w:p w:rsidR="008A34D5" w:rsidRPr="000E38FE" w:rsidRDefault="008A34D5" w:rsidP="008A34D5">
      <w:pPr>
        <w:rPr>
          <w:rFonts w:ascii="標楷體" w:eastAsia="標楷體" w:hAnsi="標楷體" w:hint="eastAsia"/>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rPr>
          <w:rFonts w:ascii="標楷體" w:eastAsia="標楷體" w:hAnsi="標楷體"/>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pStyle w:val="Date"/>
        <w:ind w:left="1080" w:right="1539" w:firstLine="360"/>
        <w:jc w:val="distribute"/>
        <w:rPr>
          <w:rFonts w:ascii="標楷體" w:eastAsia="標楷體" w:hAnsi="標楷體"/>
          <w:szCs w:val="32"/>
        </w:rPr>
      </w:pPr>
      <w:r w:rsidRPr="000E38FE">
        <w:rPr>
          <w:rFonts w:ascii="標楷體" w:eastAsia="標楷體" w:hAnsi="標楷體"/>
          <w:szCs w:val="32"/>
        </w:rPr>
        <w:t>中華民國</w:t>
      </w:r>
      <w:r w:rsidR="003B5E00">
        <w:rPr>
          <w:rFonts w:ascii="標楷體" w:eastAsia="標楷體" w:hAnsi="標楷體" w:hint="eastAsia"/>
          <w:szCs w:val="32"/>
        </w:rPr>
        <w:t>10</w:t>
      </w:r>
      <w:r w:rsidR="00217EC2">
        <w:rPr>
          <w:rFonts w:ascii="標楷體" w:eastAsia="標楷體" w:hAnsi="標楷體"/>
          <w:szCs w:val="32"/>
        </w:rPr>
        <w:t>4</w:t>
      </w:r>
      <w:r w:rsidRPr="000E38FE">
        <w:rPr>
          <w:rFonts w:ascii="標楷體" w:eastAsia="標楷體" w:hAnsi="標楷體"/>
          <w:szCs w:val="32"/>
        </w:rPr>
        <w:t>年</w:t>
      </w:r>
      <w:r w:rsidR="003B5E00">
        <w:rPr>
          <w:rFonts w:ascii="標楷體" w:eastAsia="標楷體" w:hAnsi="標楷體" w:hint="eastAsia"/>
          <w:szCs w:val="32"/>
        </w:rPr>
        <w:t>6</w:t>
      </w:r>
      <w:r w:rsidRPr="000E38FE">
        <w:rPr>
          <w:rFonts w:ascii="標楷體" w:eastAsia="標楷體" w:hAnsi="標楷體"/>
          <w:szCs w:val="32"/>
        </w:rPr>
        <w:t>月</w:t>
      </w:r>
    </w:p>
    <w:p w:rsidR="008A34D5" w:rsidRPr="00AE0EB2" w:rsidRDefault="008A34D5" w:rsidP="008A34D5">
      <w:pPr>
        <w:tabs>
          <w:tab w:val="left" w:pos="720"/>
          <w:tab w:val="left" w:pos="1440"/>
          <w:tab w:val="left" w:pos="2880"/>
          <w:tab w:val="left" w:pos="4320"/>
          <w:tab w:val="left" w:pos="8045"/>
        </w:tabs>
        <w:autoSpaceDE w:val="0"/>
        <w:autoSpaceDN w:val="0"/>
        <w:rPr>
          <w:rFonts w:ascii="Times New Roman" w:eastAsia="標楷體" w:hAnsi="Times New Roman"/>
          <w:b/>
          <w:szCs w:val="24"/>
        </w:rPr>
      </w:pPr>
    </w:p>
    <w:p w:rsidR="008A34D5" w:rsidRPr="00AE0EB2" w:rsidRDefault="00D05FB4" w:rsidP="008A34D5">
      <w:pPr>
        <w:tabs>
          <w:tab w:val="left" w:pos="720"/>
          <w:tab w:val="left" w:pos="1440"/>
          <w:tab w:val="left" w:pos="2880"/>
          <w:tab w:val="left" w:pos="4320"/>
          <w:tab w:val="left" w:pos="8045"/>
        </w:tabs>
        <w:autoSpaceDE w:val="0"/>
        <w:autoSpaceDN w:val="0"/>
        <w:rPr>
          <w:rFonts w:ascii="Times New Roman" w:eastAsia="標楷體" w:hAnsi="Times New Roman"/>
          <w:noProof/>
          <w:sz w:val="28"/>
          <w:szCs w:val="28"/>
          <w:u w:val="single"/>
        </w:rPr>
      </w:pPr>
      <w:r>
        <w:rPr>
          <w:rFonts w:ascii="Times New Roman" w:eastAsia="標楷體" w:hAnsi="Times New Roman"/>
          <w:b/>
          <w:noProof/>
          <w:szCs w:val="24"/>
        </w:rPr>
        <mc:AlternateContent>
          <mc:Choice Requires="wps">
            <w:drawing>
              <wp:anchor distT="0" distB="0" distL="114300" distR="114300" simplePos="0" relativeHeight="251656192" behindDoc="0" locked="0" layoutInCell="1" allowOverlap="1">
                <wp:simplePos x="0" y="0"/>
                <wp:positionH relativeFrom="column">
                  <wp:posOffset>2671445</wp:posOffset>
                </wp:positionH>
                <wp:positionV relativeFrom="paragraph">
                  <wp:posOffset>4253865</wp:posOffset>
                </wp:positionV>
                <wp:extent cx="345440" cy="352425"/>
                <wp:effectExtent l="0" t="0" r="1905" b="127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8A34D5">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margin-left:210.35pt;margin-top:334.95pt;width:27.2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kgwIAABc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" stroked="f">
                <v:textbox>
                  <w:txbxContent>
                    <w:p w:rsidR="00E8280D" w:rsidRDefault="00E8280D" w:rsidP="008A34D5">
                      <w:r>
                        <w:rPr>
                          <w:rFonts w:hint="eastAsia"/>
                        </w:rPr>
                        <w:t>1</w:t>
                      </w:r>
                    </w:p>
                  </w:txbxContent>
                </v:textbox>
              </v:shape>
            </w:pict>
          </mc:Fallback>
        </mc:AlternateContent>
      </w:r>
      <w:r w:rsidR="008A34D5">
        <w:rPr>
          <w:rFonts w:ascii="Times New Roman" w:eastAsia="標楷體" w:hAnsi="Times New Roman"/>
          <w:b/>
          <w:szCs w:val="24"/>
        </w:rPr>
        <w:br w:type="page"/>
      </w:r>
      <w:r w:rsidR="008A34D5" w:rsidRPr="00AE0EB2">
        <w:rPr>
          <w:rFonts w:ascii="Times New Roman" w:eastAsia="標楷體" w:hAnsi="標楷體"/>
          <w:sz w:val="28"/>
          <w:szCs w:val="28"/>
          <w:u w:val="single"/>
        </w:rPr>
        <w:lastRenderedPageBreak/>
        <w:t>計畫書</w:t>
      </w:r>
      <w:r w:rsidR="008A34D5" w:rsidRPr="00AE0EB2">
        <w:rPr>
          <w:rFonts w:ascii="Times New Roman" w:eastAsia="標楷體" w:hAnsi="標楷體"/>
          <w:noProof/>
          <w:sz w:val="28"/>
          <w:szCs w:val="28"/>
          <w:u w:val="single"/>
        </w:rPr>
        <w:t>書脊（側邊）格式</w:t>
      </w:r>
    </w:p>
    <w:p w:rsidR="008A34D5" w:rsidRPr="00AE0EB2" w:rsidRDefault="00D05FB4" w:rsidP="008A34D5">
      <w:pPr>
        <w:kinsoku w:val="0"/>
        <w:spacing w:before="60" w:after="60" w:line="0" w:lineRule="atLeast"/>
        <w:jc w:val="both"/>
        <w:rPr>
          <w:rFonts w:ascii="Times New Roman" w:eastAsia="標楷體" w:hAnsi="Times New Roman" w:hint="eastAsia"/>
          <w:noProof/>
        </w:rPr>
      </w:pPr>
      <w:r w:rsidRPr="00AE0EB2">
        <w:rPr>
          <w:rFonts w:ascii="Times New Roman" w:eastAsia="標楷體" w:hAnsi="Times New Roman"/>
          <w:b/>
          <w:noProof/>
        </w:rPr>
        <mc:AlternateContent>
          <mc:Choice Requires="wps">
            <w:drawing>
              <wp:anchor distT="0" distB="0" distL="114300" distR="114300" simplePos="0" relativeHeight="251654144" behindDoc="0" locked="0" layoutInCell="1" allowOverlap="1">
                <wp:simplePos x="0" y="0"/>
                <wp:positionH relativeFrom="column">
                  <wp:posOffset>3238500</wp:posOffset>
                </wp:positionH>
                <wp:positionV relativeFrom="paragraph">
                  <wp:posOffset>35560</wp:posOffset>
                </wp:positionV>
                <wp:extent cx="685800" cy="9067800"/>
                <wp:effectExtent l="635" t="0" r="0" b="254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6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217EC2">
                              <w:rPr>
                                <w:rFonts w:eastAsia="標楷體"/>
                                <w:color w:val="000000"/>
                                <w:szCs w:val="24"/>
                              </w:rPr>
                              <w:t>5</w:t>
                            </w:r>
                            <w:r>
                              <w:rPr>
                                <w:rFonts w:eastAsia="標楷體" w:hint="eastAsia"/>
                                <w:color w:val="000000"/>
                                <w:szCs w:val="24"/>
                              </w:rPr>
                              <w:t>/08/01~201</w:t>
                            </w:r>
                            <w:r w:rsidR="00217EC2">
                              <w:rPr>
                                <w:rFonts w:eastAsia="標楷體"/>
                                <w:color w:val="000000"/>
                                <w:szCs w:val="24"/>
                              </w:rPr>
                              <w:t>6</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55pt;margin-top:2.8pt;width:54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" stroked="f">
                <v:textbox style="layout-flow:vertical-ideographic">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217EC2">
                        <w:rPr>
                          <w:rFonts w:eastAsia="標楷體"/>
                          <w:color w:val="000000"/>
                          <w:szCs w:val="24"/>
                        </w:rPr>
                        <w:t>5</w:t>
                      </w:r>
                      <w:r>
                        <w:rPr>
                          <w:rFonts w:eastAsia="標楷體" w:hint="eastAsia"/>
                          <w:color w:val="000000"/>
                          <w:szCs w:val="24"/>
                        </w:rPr>
                        <w:t>/08/01~201</w:t>
                      </w:r>
                      <w:r w:rsidR="00217EC2">
                        <w:rPr>
                          <w:rFonts w:eastAsia="標楷體"/>
                          <w:color w:val="000000"/>
                          <w:szCs w:val="24"/>
                        </w:rPr>
                        <w:t>6</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v:textbox>
              </v:shape>
            </w:pict>
          </mc:Fallback>
        </mc:AlternateContent>
      </w:r>
      <w:r w:rsidRPr="00AE0EB2">
        <w:rPr>
          <w:rFonts w:ascii="Times New Roman" w:eastAsia="標楷體" w:hAnsi="Times New Roman"/>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37465</wp:posOffset>
                </wp:positionV>
                <wp:extent cx="685800" cy="8913495"/>
                <wp:effectExtent l="635" t="0" r="0" b="254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91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243pt;margin-top:2.95pt;width:54pt;height:70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" stroked="f">
                <v:textbox style="layout-flow:vertical-ideographic">
                  <w:txbxContent>
                    <w:p w:rsidR="00E8280D" w:rsidRPr="004A6BD6" w:rsidRDefault="00E8280D" w:rsidP="008A34D5">
                      <w:pPr>
                        <w:autoSpaceDE w:val="0"/>
                        <w:autoSpaceDN w:val="0"/>
                        <w:adjustRightInd w:val="0"/>
                        <w:jc w:val="both"/>
                        <w:rPr>
                          <w:rFonts w:hint="eastAsia"/>
                          <w:szCs w:val="24"/>
                        </w:rPr>
                      </w:pPr>
                    </w:p>
                  </w:txbxContent>
                </v:textbox>
              </v:shape>
            </w:pict>
          </mc:Fallback>
        </mc:AlternateContent>
      </w:r>
      <w:r w:rsidR="008A34D5" w:rsidRPr="00AE0EB2">
        <w:rPr>
          <w:rFonts w:ascii="Times New Roman" w:eastAsia="標楷體" w:hAnsi="標楷體"/>
          <w:noProof/>
        </w:rPr>
        <w:t>註</w:t>
      </w:r>
      <w:r w:rsidR="008A34D5" w:rsidRPr="00AE0EB2">
        <w:rPr>
          <w:rFonts w:ascii="Times New Roman" w:eastAsia="標楷體" w:hAnsi="Times New Roman"/>
          <w:noProof/>
        </w:rPr>
        <w:t>1.</w:t>
      </w:r>
      <w:r w:rsidR="00595801">
        <w:rPr>
          <w:rFonts w:ascii="Times New Roman" w:eastAsia="標楷體" w:hAnsi="Times New Roman" w:hint="eastAsia"/>
          <w:noProof/>
        </w:rPr>
        <w:t>申請及核定通過</w:t>
      </w:r>
      <w:r w:rsidR="008A34D5" w:rsidRPr="00AE0EB2">
        <w:rPr>
          <w:rFonts w:ascii="Times New Roman" w:eastAsia="標楷體" w:hAnsi="標楷體"/>
          <w:noProof/>
        </w:rPr>
        <w:t>計畫時使用</w:t>
      </w:r>
      <w:r w:rsidR="00595801">
        <w:rPr>
          <w:rFonts w:ascii="Times New Roman" w:eastAsia="標楷體" w:hAnsi="標楷體" w:hint="eastAsia"/>
          <w:noProof/>
        </w:rPr>
        <w:t>，</w:t>
      </w:r>
      <w:r w:rsidR="00595801" w:rsidRPr="00AC7D2A">
        <w:rPr>
          <w:rFonts w:ascii="Times New Roman" w:eastAsia="標楷體" w:hAnsi="標楷體" w:hint="eastAsia"/>
          <w:b/>
          <w:noProof/>
        </w:rPr>
        <w:t>請膠裝</w:t>
      </w:r>
    </w:p>
    <w:p w:rsidR="008A34D5" w:rsidRPr="00AE0EB2" w:rsidRDefault="008A34D5" w:rsidP="008A34D5">
      <w:pPr>
        <w:kinsoku w:val="0"/>
        <w:spacing w:before="60" w:after="60" w:line="0" w:lineRule="atLeast"/>
        <w:jc w:val="both"/>
        <w:rPr>
          <w:rFonts w:ascii="Times New Roman" w:eastAsia="標楷體" w:hAnsi="Times New Roman"/>
          <w:noProof/>
        </w:rPr>
      </w:pPr>
      <w:r w:rsidRPr="00AE0EB2">
        <w:rPr>
          <w:rFonts w:ascii="Times New Roman" w:eastAsia="標楷體" w:hAnsi="標楷體"/>
          <w:noProof/>
        </w:rPr>
        <w:t>註</w:t>
      </w:r>
      <w:r w:rsidRPr="00AE0EB2">
        <w:rPr>
          <w:rFonts w:ascii="Times New Roman" w:eastAsia="標楷體" w:hAnsi="Times New Roman"/>
          <w:noProof/>
        </w:rPr>
        <w:t>2.</w:t>
      </w:r>
      <w:r w:rsidRPr="00AE0EB2">
        <w:rPr>
          <w:rFonts w:ascii="Times New Roman" w:eastAsia="標楷體" w:hAnsi="標楷體"/>
          <w:noProof/>
        </w:rPr>
        <w:t>若超過兩行時，請縮小字型排成一行</w:t>
      </w:r>
    </w:p>
    <w:p w:rsidR="008A34D5" w:rsidRPr="00AE0EB2" w:rsidRDefault="008A34D5" w:rsidP="008A34D5">
      <w:pPr>
        <w:pStyle w:val="2"/>
        <w:tabs>
          <w:tab w:val="clear" w:pos="8179"/>
          <w:tab w:val="left" w:leader="dot" w:pos="-600"/>
        </w:tabs>
        <w:spacing w:line="240" w:lineRule="auto"/>
        <w:ind w:left="0" w:firstLine="0"/>
        <w:rPr>
          <w:rFonts w:ascii="Times New Roman"/>
          <w:b/>
        </w:rPr>
      </w:pPr>
    </w:p>
    <w:p w:rsidR="008A34D5" w:rsidRPr="007B2A47" w:rsidRDefault="008A34D5" w:rsidP="00923D0C">
      <w:pPr>
        <w:tabs>
          <w:tab w:val="left" w:pos="720"/>
          <w:tab w:val="left" w:pos="1440"/>
          <w:tab w:val="left" w:pos="2880"/>
          <w:tab w:val="left" w:pos="4320"/>
          <w:tab w:val="left" w:pos="8045"/>
        </w:tabs>
        <w:autoSpaceDE w:val="0"/>
        <w:autoSpaceDN w:val="0"/>
        <w:jc w:val="center"/>
        <w:rPr>
          <w:rFonts w:ascii="Times New Roman" w:eastAsia="標楷體" w:hAnsi="標楷體" w:hint="eastAsia"/>
          <w:b/>
          <w:sz w:val="52"/>
          <w:szCs w:val="52"/>
        </w:rPr>
      </w:pPr>
      <w:r w:rsidRPr="00AE0EB2">
        <w:rPr>
          <w:rFonts w:ascii="Times New Roman" w:eastAsia="標楷體" w:hAnsi="Times New Roman"/>
          <w:b/>
        </w:rPr>
        <w:br w:type="page"/>
      </w:r>
      <w:r w:rsidRPr="007B2A47">
        <w:rPr>
          <w:rFonts w:ascii="Times New Roman" w:eastAsia="標楷體" w:hAnsi="標楷體"/>
          <w:b/>
          <w:sz w:val="52"/>
          <w:szCs w:val="52"/>
        </w:rPr>
        <w:lastRenderedPageBreak/>
        <w:t>目　　錄</w:t>
      </w:r>
    </w:p>
    <w:p w:rsidR="008A34D5" w:rsidRPr="00AE0EB2" w:rsidRDefault="008A34D5" w:rsidP="008A34D5">
      <w:pPr>
        <w:jc w:val="center"/>
        <w:rPr>
          <w:rFonts w:ascii="Times New Roman" w:eastAsia="標楷體" w:hAnsi="標楷體" w:hint="eastAsia"/>
          <w:b/>
          <w:szCs w:val="24"/>
        </w:rPr>
      </w:pPr>
    </w:p>
    <w:p w:rsidR="008A34D5" w:rsidRPr="00AE0EB2" w:rsidRDefault="008A34D5" w:rsidP="008A34D5">
      <w:pPr>
        <w:jc w:val="center"/>
        <w:rPr>
          <w:rFonts w:ascii="Times New Roman" w:eastAsia="標楷體" w:hAnsi="Times New Roman"/>
          <w:b/>
          <w:szCs w:val="24"/>
        </w:rPr>
      </w:pPr>
    </w:p>
    <w:tbl>
      <w:tblPr>
        <w:tblW w:w="8320" w:type="dxa"/>
        <w:tblInd w:w="-1" w:type="dxa"/>
        <w:tblLayout w:type="fixed"/>
        <w:tblCellMar>
          <w:left w:w="28" w:type="dxa"/>
          <w:right w:w="28" w:type="dxa"/>
        </w:tblCellMar>
        <w:tblLook w:val="0000" w:firstRow="0" w:lastRow="0" w:firstColumn="0" w:lastColumn="0" w:noHBand="0" w:noVBand="0"/>
      </w:tblPr>
      <w:tblGrid>
        <w:gridCol w:w="586"/>
        <w:gridCol w:w="3599"/>
        <w:gridCol w:w="7"/>
        <w:gridCol w:w="3140"/>
        <w:gridCol w:w="988"/>
      </w:tblGrid>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壹、</w:t>
            </w:r>
          </w:p>
        </w:tc>
        <w:tc>
          <w:tcPr>
            <w:tcW w:w="3599" w:type="dxa"/>
            <w:vAlign w:val="center"/>
          </w:tcPr>
          <w:p w:rsidR="008A34D5" w:rsidRPr="00227398" w:rsidRDefault="008A34D5" w:rsidP="004C317A">
            <w:pPr>
              <w:spacing w:line="320" w:lineRule="atLeast"/>
              <w:jc w:val="both"/>
              <w:rPr>
                <w:rFonts w:ascii="標楷體" w:eastAsia="標楷體" w:hAnsi="標楷體"/>
                <w:szCs w:val="24"/>
              </w:rPr>
            </w:pPr>
            <w:r w:rsidRPr="00227398">
              <w:rPr>
                <w:rFonts w:ascii="標楷體" w:eastAsia="標楷體" w:hAnsi="標楷體"/>
                <w:szCs w:val="24"/>
              </w:rPr>
              <w:t>計畫基本資料</w:t>
            </w:r>
          </w:p>
        </w:tc>
        <w:tc>
          <w:tcPr>
            <w:tcW w:w="3147" w:type="dxa"/>
            <w:gridSpan w:val="2"/>
            <w:vAlign w:val="center"/>
          </w:tcPr>
          <w:p w:rsidR="008A34D5" w:rsidRPr="00AF0C86" w:rsidRDefault="008A34D5" w:rsidP="004C317A">
            <w:pPr>
              <w:spacing w:line="320" w:lineRule="exact"/>
              <w:ind w:leftChars="-313" w:left="-751"/>
              <w:jc w:val="both"/>
              <w:rPr>
                <w:rFonts w:ascii="標楷體" w:eastAsia="標楷體" w:hAnsi="標楷體"/>
                <w:b/>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hint="eastAsia"/>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貳、</w:t>
            </w:r>
          </w:p>
        </w:tc>
        <w:tc>
          <w:tcPr>
            <w:tcW w:w="3599" w:type="dxa"/>
            <w:vAlign w:val="center"/>
          </w:tcPr>
          <w:p w:rsidR="008A34D5" w:rsidRPr="00227398" w:rsidRDefault="006C1284" w:rsidP="004C317A">
            <w:pPr>
              <w:spacing w:line="320" w:lineRule="atLeast"/>
              <w:jc w:val="both"/>
              <w:rPr>
                <w:rFonts w:ascii="標楷體" w:eastAsia="標楷體" w:hAnsi="標楷體"/>
                <w:szCs w:val="24"/>
              </w:rPr>
            </w:pPr>
            <w:r w:rsidRPr="00227398">
              <w:rPr>
                <w:rFonts w:ascii="標楷體" w:eastAsia="標楷體" w:hAnsi="標楷體" w:hint="eastAsia"/>
              </w:rPr>
              <w:t>102</w:t>
            </w:r>
            <w:r w:rsidR="000363A1">
              <w:rPr>
                <w:rFonts w:ascii="標楷體" w:eastAsia="標楷體" w:hAnsi="標楷體"/>
              </w:rPr>
              <w:t>~103</w:t>
            </w:r>
            <w:r w:rsidRPr="00227398">
              <w:rPr>
                <w:rFonts w:ascii="標楷體" w:eastAsia="標楷體" w:hAnsi="標楷體" w:hint="eastAsia"/>
              </w:rPr>
              <w:t>學年度計畫執行情形</w:t>
            </w:r>
          </w:p>
        </w:tc>
        <w:tc>
          <w:tcPr>
            <w:tcW w:w="3147" w:type="dxa"/>
            <w:gridSpan w:val="2"/>
            <w:vAlign w:val="center"/>
          </w:tcPr>
          <w:p w:rsidR="008A34D5" w:rsidRPr="00AF0C86" w:rsidRDefault="008A34D5" w:rsidP="004C317A">
            <w:pPr>
              <w:spacing w:line="320" w:lineRule="exact"/>
              <w:jc w:val="both"/>
              <w:rPr>
                <w:rFonts w:ascii="標楷體" w:eastAsia="標楷體" w:hAnsi="標楷體"/>
                <w:b/>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參、</w:t>
            </w:r>
          </w:p>
        </w:tc>
        <w:tc>
          <w:tcPr>
            <w:tcW w:w="3599" w:type="dxa"/>
            <w:vAlign w:val="center"/>
          </w:tcPr>
          <w:p w:rsidR="008A34D5" w:rsidRPr="00227398" w:rsidRDefault="000363A1" w:rsidP="00515A18">
            <w:pPr>
              <w:spacing w:line="320" w:lineRule="atLeast"/>
              <w:jc w:val="both"/>
              <w:rPr>
                <w:rFonts w:ascii="標楷體" w:eastAsia="標楷體" w:hAnsi="標楷體" w:hint="eastAsia"/>
                <w:szCs w:val="24"/>
              </w:rPr>
            </w:pPr>
            <w:r w:rsidRPr="00227398">
              <w:rPr>
                <w:rFonts w:ascii="標楷體" w:eastAsia="標楷體" w:hAnsi="標楷體" w:hint="eastAsia"/>
              </w:rPr>
              <w:t>10</w:t>
            </w:r>
            <w:r w:rsidR="00515A18">
              <w:rPr>
                <w:rFonts w:ascii="標楷體" w:eastAsia="標楷體" w:hAnsi="標楷體"/>
              </w:rPr>
              <w:t>4</w:t>
            </w:r>
            <w:r w:rsidRPr="00227398">
              <w:rPr>
                <w:rFonts w:ascii="標楷體" w:eastAsia="標楷體" w:hAnsi="標楷體" w:hint="eastAsia"/>
              </w:rPr>
              <w:t>學年</w:t>
            </w:r>
            <w:r w:rsidR="006C1284" w:rsidRPr="00227398">
              <w:rPr>
                <w:rFonts w:ascii="標楷體" w:eastAsia="標楷體" w:hAnsi="標楷體" w:hint="eastAsia"/>
                <w:color w:val="000000"/>
              </w:rPr>
              <w:t>度計畫目標</w:t>
            </w:r>
          </w:p>
        </w:tc>
        <w:tc>
          <w:tcPr>
            <w:tcW w:w="3147" w:type="dxa"/>
            <w:gridSpan w:val="2"/>
            <w:vAlign w:val="center"/>
          </w:tcPr>
          <w:p w:rsidR="008A34D5" w:rsidRPr="00227398" w:rsidRDefault="00AF0C86" w:rsidP="00AF0C86">
            <w:pPr>
              <w:spacing w:line="320" w:lineRule="exact"/>
              <w:ind w:leftChars="-313" w:left="-751" w:firstLineChars="313" w:firstLine="752"/>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val="709"/>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肆、</w:t>
            </w:r>
          </w:p>
        </w:tc>
        <w:tc>
          <w:tcPr>
            <w:tcW w:w="3599" w:type="dxa"/>
            <w:vAlign w:val="center"/>
          </w:tcPr>
          <w:p w:rsidR="008A34D5" w:rsidRPr="00227398" w:rsidRDefault="00847277" w:rsidP="000363A1">
            <w:pPr>
              <w:spacing w:line="320" w:lineRule="atLeast"/>
              <w:jc w:val="both"/>
              <w:rPr>
                <w:rFonts w:ascii="標楷體" w:eastAsia="標楷體" w:hAnsi="標楷體"/>
                <w:szCs w:val="24"/>
              </w:rPr>
            </w:pPr>
            <w:r w:rsidRPr="00227398">
              <w:rPr>
                <w:rFonts w:ascii="標楷體" w:eastAsia="標楷體" w:hAnsi="標楷體" w:hint="eastAsia"/>
                <w:color w:val="000000"/>
              </w:rPr>
              <w:t>10</w:t>
            </w:r>
            <w:r w:rsidR="000363A1">
              <w:rPr>
                <w:rFonts w:ascii="標楷體" w:eastAsia="標楷體" w:hAnsi="標楷體"/>
                <w:color w:val="000000"/>
              </w:rPr>
              <w:t>4</w:t>
            </w:r>
            <w:r w:rsidRPr="00227398">
              <w:rPr>
                <w:rFonts w:ascii="標楷體" w:eastAsia="標楷體" w:hAnsi="標楷體" w:hint="eastAsia"/>
                <w:color w:val="000000"/>
              </w:rPr>
              <w:t>學年度</w:t>
            </w:r>
            <w:r w:rsidR="006C1284" w:rsidRPr="00227398">
              <w:rPr>
                <w:rFonts w:ascii="標楷體" w:eastAsia="標楷體" w:hAnsi="標楷體"/>
                <w:color w:val="000000"/>
              </w:rPr>
              <w:t>推動策略及實施方法</w:t>
            </w:r>
          </w:p>
        </w:tc>
        <w:tc>
          <w:tcPr>
            <w:tcW w:w="3147" w:type="dxa"/>
            <w:gridSpan w:val="2"/>
            <w:vAlign w:val="center"/>
          </w:tcPr>
          <w:p w:rsidR="008A34D5" w:rsidRPr="00227398" w:rsidRDefault="00AF0C86" w:rsidP="004C317A">
            <w:pPr>
              <w:spacing w:line="320" w:lineRule="exact"/>
              <w:jc w:val="both"/>
              <w:rPr>
                <w:rFonts w:ascii="標楷體" w:eastAsia="標楷體" w:hAnsi="標楷體" w:hint="eastAsia"/>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伍、</w:t>
            </w:r>
          </w:p>
        </w:tc>
        <w:tc>
          <w:tcPr>
            <w:tcW w:w="3599" w:type="dxa"/>
            <w:vAlign w:val="center"/>
          </w:tcPr>
          <w:p w:rsidR="008A34D5" w:rsidRPr="00227398" w:rsidRDefault="000363A1" w:rsidP="004C317A">
            <w:pPr>
              <w:spacing w:line="320" w:lineRule="atLeast"/>
              <w:jc w:val="both"/>
              <w:rPr>
                <w:rFonts w:ascii="標楷體" w:eastAsia="標楷體" w:hAnsi="標楷體"/>
                <w:szCs w:val="24"/>
              </w:rPr>
            </w:pPr>
            <w:r>
              <w:rPr>
                <w:rFonts w:ascii="標楷體" w:eastAsia="標楷體" w:hAnsi="標楷體" w:hint="eastAsia"/>
                <w:color w:val="000000"/>
              </w:rPr>
              <w:t>104</w:t>
            </w:r>
            <w:r w:rsidR="00847277" w:rsidRPr="00227398">
              <w:rPr>
                <w:rFonts w:ascii="標楷體" w:eastAsia="標楷體" w:hAnsi="標楷體" w:hint="eastAsia"/>
                <w:color w:val="000000"/>
              </w:rPr>
              <w:t>學年度</w:t>
            </w:r>
            <w:r w:rsidR="006C1284" w:rsidRPr="00227398">
              <w:rPr>
                <w:rFonts w:ascii="標楷體" w:eastAsia="標楷體" w:hAnsi="標楷體" w:hint="eastAsia"/>
                <w:color w:val="000000"/>
              </w:rPr>
              <w:t>預期效益</w:t>
            </w:r>
          </w:p>
        </w:tc>
        <w:tc>
          <w:tcPr>
            <w:tcW w:w="3147" w:type="dxa"/>
            <w:gridSpan w:val="2"/>
            <w:vAlign w:val="center"/>
          </w:tcPr>
          <w:p w:rsidR="008A34D5" w:rsidRPr="00227398" w:rsidRDefault="00AF0C86" w:rsidP="004C317A">
            <w:pPr>
              <w:spacing w:line="320" w:lineRule="exact"/>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陸、</w:t>
            </w:r>
          </w:p>
        </w:tc>
        <w:tc>
          <w:tcPr>
            <w:tcW w:w="3599" w:type="dxa"/>
            <w:vAlign w:val="center"/>
          </w:tcPr>
          <w:p w:rsidR="008A34D5" w:rsidRPr="00227398" w:rsidRDefault="00847277" w:rsidP="000363A1">
            <w:pPr>
              <w:spacing w:line="320" w:lineRule="atLeast"/>
              <w:jc w:val="both"/>
              <w:rPr>
                <w:rFonts w:ascii="標楷體" w:eastAsia="標楷體" w:hAnsi="標楷體"/>
                <w:szCs w:val="24"/>
              </w:rPr>
            </w:pPr>
            <w:r w:rsidRPr="00227398">
              <w:rPr>
                <w:rFonts w:ascii="標楷體" w:eastAsia="標楷體" w:hAnsi="標楷體" w:hint="eastAsia"/>
                <w:color w:val="000000"/>
              </w:rPr>
              <w:t>10</w:t>
            </w:r>
            <w:r w:rsidR="000363A1">
              <w:rPr>
                <w:rFonts w:ascii="標楷體" w:eastAsia="標楷體" w:hAnsi="標楷體"/>
                <w:color w:val="000000"/>
              </w:rPr>
              <w:t>4</w:t>
            </w:r>
            <w:r w:rsidRPr="00227398">
              <w:rPr>
                <w:rFonts w:ascii="標楷體" w:eastAsia="標楷體" w:hAnsi="標楷體" w:hint="eastAsia"/>
                <w:color w:val="000000"/>
              </w:rPr>
              <w:t>學年度</w:t>
            </w:r>
            <w:r w:rsidR="008A34D5" w:rsidRPr="00227398">
              <w:rPr>
                <w:rFonts w:ascii="標楷體" w:eastAsia="標楷體" w:hAnsi="標楷體" w:hint="eastAsia"/>
                <w:szCs w:val="24"/>
              </w:rPr>
              <w:t>計畫實施進度及查核點</w:t>
            </w:r>
          </w:p>
        </w:tc>
        <w:tc>
          <w:tcPr>
            <w:tcW w:w="3147" w:type="dxa"/>
            <w:gridSpan w:val="2"/>
            <w:vAlign w:val="center"/>
          </w:tcPr>
          <w:p w:rsidR="008A34D5" w:rsidRPr="00227398" w:rsidRDefault="00AF0C86" w:rsidP="004C317A">
            <w:pPr>
              <w:spacing w:line="320" w:lineRule="exact"/>
              <w:jc w:val="both"/>
              <w:rPr>
                <w:rFonts w:ascii="標楷體" w:eastAsia="標楷體" w:hAnsi="標楷體"/>
                <w:szCs w:val="24"/>
              </w:rPr>
            </w:pPr>
            <w:r w:rsidRPr="00AF0C86">
              <w:rPr>
                <w:rFonts w:ascii="標楷體" w:eastAsia="標楷體" w:hAnsi="標楷體"/>
                <w:b/>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柒、</w:t>
            </w:r>
          </w:p>
        </w:tc>
        <w:tc>
          <w:tcPr>
            <w:tcW w:w="3606" w:type="dxa"/>
            <w:gridSpan w:val="2"/>
            <w:vAlign w:val="center"/>
          </w:tcPr>
          <w:p w:rsidR="008A34D5" w:rsidRPr="00227398" w:rsidRDefault="00847277" w:rsidP="000363A1">
            <w:pPr>
              <w:spacing w:line="320" w:lineRule="exact"/>
              <w:ind w:rightChars="-188" w:right="-451"/>
              <w:jc w:val="both"/>
              <w:rPr>
                <w:rFonts w:ascii="標楷體" w:eastAsia="標楷體" w:hAnsi="標楷體"/>
                <w:szCs w:val="24"/>
              </w:rPr>
            </w:pPr>
            <w:r w:rsidRPr="00227398">
              <w:rPr>
                <w:rFonts w:ascii="標楷體" w:eastAsia="標楷體" w:hAnsi="標楷體" w:hint="eastAsia"/>
                <w:color w:val="000000"/>
              </w:rPr>
              <w:t>10</w:t>
            </w:r>
            <w:r w:rsidR="000363A1">
              <w:rPr>
                <w:rFonts w:ascii="標楷體" w:eastAsia="標楷體" w:hAnsi="標楷體"/>
                <w:color w:val="000000"/>
              </w:rPr>
              <w:t>4</w:t>
            </w:r>
            <w:r w:rsidRPr="00227398">
              <w:rPr>
                <w:rFonts w:ascii="標楷體" w:eastAsia="標楷體" w:hAnsi="標楷體" w:hint="eastAsia"/>
                <w:color w:val="000000"/>
              </w:rPr>
              <w:t>學年度</w:t>
            </w:r>
            <w:r w:rsidR="008A34D5" w:rsidRPr="00227398">
              <w:rPr>
                <w:rFonts w:ascii="標楷體" w:eastAsia="標楷體" w:hAnsi="標楷體" w:hint="eastAsia"/>
                <w:szCs w:val="24"/>
              </w:rPr>
              <w:t>人力及經費需求</w:t>
            </w:r>
          </w:p>
        </w:tc>
        <w:tc>
          <w:tcPr>
            <w:tcW w:w="3140" w:type="dxa"/>
            <w:vAlign w:val="center"/>
          </w:tcPr>
          <w:p w:rsidR="008A34D5" w:rsidRPr="00AE0EB2" w:rsidRDefault="00AF0C86" w:rsidP="004C317A">
            <w:pPr>
              <w:spacing w:line="320" w:lineRule="exact"/>
              <w:ind w:left="-21" w:firstLine="21"/>
              <w:jc w:val="both"/>
              <w:rPr>
                <w:rFonts w:ascii="Times New Roman" w:eastAsia="標楷體" w:hAnsi="Times New Roman" w:hint="eastAsia"/>
                <w:szCs w:val="24"/>
              </w:rPr>
            </w:pPr>
            <w:r w:rsidRPr="00AF0C86">
              <w:rPr>
                <w:rFonts w:ascii="標楷體" w:eastAsia="標楷體" w:hAnsi="標楷體"/>
                <w:b/>
                <w:szCs w:val="24"/>
              </w:rPr>
              <w:t>………………………………</w:t>
            </w:r>
          </w:p>
        </w:tc>
        <w:tc>
          <w:tcPr>
            <w:tcW w:w="988" w:type="dxa"/>
          </w:tcPr>
          <w:p w:rsidR="008A34D5" w:rsidRPr="00AE0EB2" w:rsidRDefault="00636917"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Pr>
                <w:rFonts w:ascii="Times New Roman" w:eastAsia="標楷體" w:hAnsi="Times New Roman" w:hint="eastAsia"/>
                <w:szCs w:val="24"/>
              </w:rPr>
              <w:t>頁</w:t>
            </w:r>
          </w:p>
        </w:tc>
      </w:tr>
    </w:tbl>
    <w:p w:rsidR="008A34D5" w:rsidRPr="00AE0EB2" w:rsidRDefault="008A34D5" w:rsidP="008A34D5">
      <w:pPr>
        <w:pStyle w:val="2"/>
        <w:tabs>
          <w:tab w:val="clear" w:pos="8179"/>
          <w:tab w:val="left" w:leader="dot" w:pos="-600"/>
        </w:tabs>
        <w:spacing w:line="240" w:lineRule="auto"/>
        <w:ind w:hanging="1561"/>
        <w:rPr>
          <w:rFonts w:ascii="Times New Roman"/>
          <w:b/>
        </w:rPr>
      </w:pPr>
    </w:p>
    <w:p w:rsidR="008A34D5" w:rsidRPr="00AE0EB2" w:rsidRDefault="008A34D5" w:rsidP="008A34D5">
      <w:pPr>
        <w:pStyle w:val="2"/>
        <w:tabs>
          <w:tab w:val="clear" w:pos="8179"/>
          <w:tab w:val="left" w:leader="dot" w:pos="-600"/>
        </w:tabs>
        <w:spacing w:line="240" w:lineRule="auto"/>
        <w:ind w:hanging="709"/>
        <w:rPr>
          <w:rFonts w:ascii="Times New Roman"/>
          <w:b/>
        </w:rPr>
      </w:pPr>
      <w:r w:rsidRPr="00AE0EB2">
        <w:rPr>
          <w:rFonts w:ascii="Times New Roman"/>
          <w:b/>
        </w:rPr>
        <w:br w:type="page"/>
      </w:r>
      <w:r w:rsidRPr="00AE0EB2">
        <w:rPr>
          <w:rFonts w:ascii="Times New Roman" w:hAnsi="標楷體"/>
          <w:b/>
        </w:rPr>
        <w:lastRenderedPageBreak/>
        <w:t>壹、計畫基本資料</w:t>
      </w:r>
    </w:p>
    <w:tbl>
      <w:tblPr>
        <w:tblpPr w:leftFromText="180" w:rightFromText="180" w:vertAnchor="text" w:horzAnchor="margin" w:tblpX="-114" w:tblpY="210"/>
        <w:tblW w:w="93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445"/>
        <w:gridCol w:w="710"/>
        <w:gridCol w:w="1134"/>
        <w:gridCol w:w="850"/>
        <w:gridCol w:w="142"/>
        <w:gridCol w:w="423"/>
        <w:gridCol w:w="851"/>
        <w:gridCol w:w="1136"/>
        <w:gridCol w:w="283"/>
        <w:gridCol w:w="709"/>
        <w:gridCol w:w="1694"/>
      </w:tblGrid>
      <w:tr w:rsidR="008A34D5" w:rsidRPr="00AE0EB2">
        <w:trPr>
          <w:trHeight w:val="397"/>
        </w:trPr>
        <w:tc>
          <w:tcPr>
            <w:tcW w:w="9377" w:type="dxa"/>
            <w:gridSpan w:val="11"/>
            <w:shd w:val="clear" w:color="auto" w:fill="auto"/>
            <w:vAlign w:val="center"/>
          </w:tcPr>
          <w:p w:rsidR="00EF4DE3" w:rsidRPr="00EF4DE3" w:rsidRDefault="00A84809" w:rsidP="00EF4DE3">
            <w:pPr>
              <w:tabs>
                <w:tab w:val="left" w:pos="720"/>
                <w:tab w:val="left" w:pos="1440"/>
                <w:tab w:val="left" w:pos="2880"/>
                <w:tab w:val="left" w:pos="4320"/>
                <w:tab w:val="left" w:pos="8045"/>
              </w:tabs>
              <w:autoSpaceDE w:val="0"/>
              <w:autoSpaceDN w:val="0"/>
              <w:jc w:val="center"/>
              <w:rPr>
                <w:rFonts w:ascii="標楷體" w:eastAsia="標楷體" w:hAnsi="標楷體"/>
                <w:b/>
                <w:szCs w:val="24"/>
              </w:rPr>
            </w:pPr>
            <w:r w:rsidRPr="00EF4DE3">
              <w:rPr>
                <w:rFonts w:ascii="Times New Roman" w:eastAsia="標楷體" w:hAnsi="Times New Roman" w:hint="eastAsia"/>
                <w:b/>
                <w:bCs/>
                <w:szCs w:val="24"/>
                <w:u w:val="single"/>
              </w:rPr>
              <w:t>教育部</w:t>
            </w:r>
            <w:r w:rsidR="00EF4DE3" w:rsidRPr="00EF4DE3">
              <w:rPr>
                <w:rFonts w:ascii="Times New Roman" w:eastAsia="標楷體" w:hAnsi="Times New Roman" w:hint="eastAsia"/>
                <w:b/>
                <w:bCs/>
                <w:szCs w:val="24"/>
                <w:u w:val="single"/>
              </w:rPr>
              <w:t>補助大專校院</w:t>
            </w:r>
            <w:r w:rsidR="00EF4DE3" w:rsidRPr="00D05FB4">
              <w:rPr>
                <w:rFonts w:ascii="Times New Roman" w:eastAsia="標楷體" w:hAnsi="標楷體" w:hint="eastAsia"/>
                <w:b/>
                <w:szCs w:val="24"/>
                <w14:shadow w14:blurRad="50800" w14:dist="38100" w14:dir="2700000" w14:sx="100000" w14:sy="100000" w14:kx="0" w14:ky="0" w14:algn="tl">
                  <w14:srgbClr w14:val="000000">
                    <w14:alpha w14:val="60000"/>
                  </w14:srgbClr>
                </w14:shadow>
              </w:rPr>
              <w:t>推動教師多元升等制度試辦學校計畫書</w:t>
            </w:r>
          </w:p>
          <w:p w:rsidR="008A34D5" w:rsidRPr="00AE0EB2" w:rsidRDefault="008A34D5" w:rsidP="00E13197">
            <w:pPr>
              <w:snapToGrid w:val="0"/>
              <w:jc w:val="center"/>
              <w:rPr>
                <w:rFonts w:ascii="Times New Roman" w:eastAsia="標楷體" w:hAnsi="Times New Roman"/>
                <w:bCs/>
                <w:szCs w:val="24"/>
              </w:rPr>
            </w:pPr>
            <w:r w:rsidRPr="00EF4DE3">
              <w:rPr>
                <w:rFonts w:ascii="Times New Roman" w:eastAsia="標楷體" w:hAnsi="標楷體"/>
                <w:b/>
                <w:bCs/>
                <w:szCs w:val="24"/>
              </w:rPr>
              <w:t>計畫基本資料表</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sing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學校名稱</w:t>
            </w:r>
          </w:p>
        </w:tc>
        <w:tc>
          <w:tcPr>
            <w:tcW w:w="7932"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校</w:t>
            </w:r>
            <w:r w:rsidRPr="00AE0EB2">
              <w:rPr>
                <w:rFonts w:ascii="Times New Roman" w:eastAsia="標楷體" w:hAnsi="Times New Roman"/>
                <w:bCs/>
                <w:szCs w:val="24"/>
              </w:rPr>
              <w:t xml:space="preserve">    </w:t>
            </w:r>
            <w:r w:rsidRPr="00AE0EB2">
              <w:rPr>
                <w:rFonts w:ascii="Times New Roman" w:eastAsia="標楷體" w:hAnsi="標楷體"/>
                <w:bCs/>
                <w:szCs w:val="24"/>
              </w:rPr>
              <w:t>長</w:t>
            </w:r>
          </w:p>
        </w:tc>
        <w:tc>
          <w:tcPr>
            <w:tcW w:w="3259" w:type="dxa"/>
            <w:gridSpan w:val="5"/>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851" w:type="dxa"/>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3822" w:type="dxa"/>
            <w:gridSpan w:val="4"/>
            <w:tcBorders>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doub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地</w:t>
            </w:r>
            <w:r w:rsidRPr="00AE0EB2">
              <w:rPr>
                <w:rFonts w:ascii="Times New Roman" w:eastAsia="標楷體" w:hAnsi="Times New Roman"/>
                <w:bCs/>
                <w:szCs w:val="24"/>
              </w:rPr>
              <w:t xml:space="preserve">    </w:t>
            </w:r>
            <w:r w:rsidRPr="00AE0EB2">
              <w:rPr>
                <w:rFonts w:ascii="Times New Roman" w:eastAsia="標楷體" w:hAnsi="標楷體"/>
                <w:bCs/>
                <w:szCs w:val="24"/>
              </w:rPr>
              <w:t>址</w:t>
            </w:r>
          </w:p>
        </w:tc>
        <w:tc>
          <w:tcPr>
            <w:tcW w:w="7932"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w:t>
            </w:r>
            <w:r w:rsidRPr="00AE0EB2">
              <w:rPr>
                <w:rFonts w:ascii="Times New Roman" w:eastAsia="標楷體" w:hAnsi="標楷體"/>
                <w:bCs/>
                <w:szCs w:val="24"/>
              </w:rPr>
              <w:t>郵遞區號</w:t>
            </w:r>
            <w:r w:rsidRPr="00AE0EB2">
              <w:rPr>
                <w:rFonts w:ascii="Times New Roman" w:eastAsia="標楷體" w:hAnsi="Times New Roman"/>
                <w:bCs/>
                <w:szCs w:val="24"/>
              </w:rPr>
              <w:t>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doub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計畫主持人</w:t>
            </w:r>
          </w:p>
        </w:tc>
        <w:tc>
          <w:tcPr>
            <w:tcW w:w="710"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double" w:sz="4" w:space="0" w:color="auto"/>
              <w:bottom w:val="single" w:sz="6" w:space="0" w:color="000000"/>
              <w:right w:val="single" w:sz="4" w:space="0" w:color="auto"/>
            </w:tcBorders>
            <w:shd w:val="clear" w:color="auto" w:fill="auto"/>
            <w:vAlign w:val="center"/>
          </w:tcPr>
          <w:p w:rsidR="008A34D5" w:rsidRPr="00115157" w:rsidRDefault="008A34D5" w:rsidP="00E13197">
            <w:pPr>
              <w:snapToGrid w:val="0"/>
              <w:rPr>
                <w:rFonts w:ascii="Times New Roman" w:eastAsia="標楷體" w:hAnsi="標楷體"/>
                <w:bCs/>
                <w:szCs w:val="24"/>
              </w:rPr>
            </w:pPr>
            <w:r w:rsidRPr="00115157">
              <w:rPr>
                <w:rFonts w:ascii="Times New Roman" w:eastAsia="標楷體" w:hAnsi="標楷體"/>
                <w:bCs/>
                <w:szCs w:val="24"/>
              </w:rPr>
              <w:t>○○○</w:t>
            </w:r>
          </w:p>
        </w:tc>
        <w:tc>
          <w:tcPr>
            <w:tcW w:w="992" w:type="dxa"/>
            <w:gridSpan w:val="2"/>
            <w:tcBorders>
              <w:top w:val="doub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doub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doub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會計聯絡人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bottom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執行期間</w:t>
            </w:r>
          </w:p>
        </w:tc>
        <w:tc>
          <w:tcPr>
            <w:tcW w:w="7932" w:type="dxa"/>
            <w:gridSpan w:val="10"/>
            <w:tcBorders>
              <w:right w:val="double" w:sz="4" w:space="0" w:color="auto"/>
            </w:tcBorders>
            <w:shd w:val="clear" w:color="auto" w:fill="auto"/>
            <w:vAlign w:val="center"/>
          </w:tcPr>
          <w:p w:rsidR="008A34D5" w:rsidRPr="00AE0EB2" w:rsidRDefault="008A34D5" w:rsidP="000B03F9">
            <w:pPr>
              <w:snapToGrid w:val="0"/>
              <w:jc w:val="center"/>
              <w:rPr>
                <w:rFonts w:ascii="Times New Roman" w:eastAsia="標楷體" w:hAnsi="Times New Roman" w:hint="eastAsia"/>
                <w:bCs/>
                <w:szCs w:val="24"/>
              </w:rPr>
            </w:pPr>
            <w:r w:rsidRPr="00AE0EB2">
              <w:rPr>
                <w:rFonts w:ascii="Times New Roman" w:eastAsia="標楷體" w:hAnsi="標楷體"/>
                <w:bCs/>
                <w:szCs w:val="24"/>
              </w:rPr>
              <w:t>全</w:t>
            </w:r>
            <w:r w:rsidRPr="00AE0EB2">
              <w:rPr>
                <w:rFonts w:ascii="Times New Roman" w:eastAsia="標楷體" w:hAnsi="Times New Roman"/>
                <w:bCs/>
                <w:szCs w:val="24"/>
              </w:rPr>
              <w:t xml:space="preserve"> </w:t>
            </w:r>
            <w:r w:rsidRPr="00AE0EB2">
              <w:rPr>
                <w:rFonts w:ascii="Times New Roman" w:eastAsia="標楷體" w:hAnsi="標楷體"/>
                <w:bCs/>
                <w:szCs w:val="24"/>
              </w:rPr>
              <w:t>程：</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1</w:t>
            </w:r>
            <w:r w:rsidRPr="00AE0EB2">
              <w:rPr>
                <w:rFonts w:ascii="Times New Roman" w:eastAsia="標楷體" w:hAnsi="標楷體"/>
                <w:bCs/>
                <w:szCs w:val="24"/>
              </w:rPr>
              <w:t>日起至</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00</w:t>
            </w:r>
            <w:r w:rsidRPr="00AE0EB2">
              <w:rPr>
                <w:rFonts w:ascii="Times New Roman" w:eastAsia="標楷體" w:hAnsi="標楷體"/>
                <w:bCs/>
                <w:szCs w:val="24"/>
              </w:rPr>
              <w:t>日</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核定金額</w:t>
            </w:r>
          </w:p>
        </w:tc>
        <w:tc>
          <w:tcPr>
            <w:tcW w:w="2694" w:type="dxa"/>
            <w:gridSpan w:val="3"/>
            <w:tcBorders>
              <w:top w:val="single" w:sz="6" w:space="0" w:color="000000"/>
              <w:bottom w:val="single" w:sz="6" w:space="0" w:color="000000"/>
              <w:righ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政府補助款</w:t>
            </w:r>
          </w:p>
        </w:tc>
        <w:tc>
          <w:tcPr>
            <w:tcW w:w="2552" w:type="dxa"/>
            <w:gridSpan w:val="4"/>
            <w:tcBorders>
              <w:lef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學校配合款</w:t>
            </w:r>
          </w:p>
        </w:tc>
        <w:tc>
          <w:tcPr>
            <w:tcW w:w="2686" w:type="dxa"/>
            <w:gridSpan w:val="3"/>
            <w:tcBorders>
              <w:right w:val="double" w:sz="4" w:space="0" w:color="auto"/>
            </w:tcBorders>
            <w:shd w:val="clear" w:color="auto" w:fill="auto"/>
            <w:vAlign w:val="center"/>
          </w:tcPr>
          <w:p w:rsidR="00326DB2" w:rsidRPr="00AE0EB2" w:rsidRDefault="005C3720"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總計</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p>
        </w:tc>
        <w:tc>
          <w:tcPr>
            <w:tcW w:w="2694" w:type="dxa"/>
            <w:gridSpan w:val="3"/>
            <w:tcBorders>
              <w:top w:val="single" w:sz="6" w:space="0" w:color="000000"/>
              <w:bottom w:val="double" w:sz="4" w:space="0" w:color="auto"/>
              <w:right w:val="sing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552" w:type="dxa"/>
            <w:gridSpan w:val="4"/>
            <w:tcBorders>
              <w:top w:val="nil"/>
              <w:left w:val="single" w:sz="4" w:space="0" w:color="auto"/>
              <w:bottom w:val="double" w:sz="4" w:space="0" w:color="auto"/>
            </w:tcBorders>
            <w:shd w:val="clear" w:color="auto" w:fill="auto"/>
            <w:vAlign w:val="center"/>
          </w:tcPr>
          <w:p w:rsidR="00326DB2" w:rsidRPr="00AE0EB2" w:rsidRDefault="00326DB2" w:rsidP="00326DB2">
            <w:pPr>
              <w:snapToGrid w:val="0"/>
              <w:ind w:firstLineChars="350" w:firstLine="840"/>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686" w:type="dxa"/>
            <w:gridSpan w:val="3"/>
            <w:tcBorders>
              <w:bottom w:val="double" w:sz="4" w:space="0" w:color="auto"/>
              <w:right w:val="doub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(00.0%)</w:t>
            </w:r>
          </w:p>
        </w:tc>
      </w:tr>
    </w:tbl>
    <w:p w:rsidR="008A34D5" w:rsidRDefault="00CC68DB"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以上人員欄位倘有不足者，請自行新增。</w:t>
      </w:r>
    </w:p>
    <w:p w:rsidR="009160DE" w:rsidRDefault="005D654F"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政府補助款請依多元升等制度試辦學校審查作業要點第四點第二項</w:t>
      </w:r>
      <w:r w:rsidR="000E21BA">
        <w:rPr>
          <w:rFonts w:ascii="Times New Roman" w:eastAsia="標楷體" w:hAnsi="Times New Roman" w:hint="eastAsia"/>
          <w:b/>
        </w:rPr>
        <w:t>填寫</w:t>
      </w:r>
      <w:r>
        <w:rPr>
          <w:rFonts w:ascii="Times New Roman" w:eastAsia="標楷體" w:hAnsi="Times New Roman" w:hint="eastAsia"/>
          <w:b/>
        </w:rPr>
        <w:t>額度。</w:t>
      </w:r>
    </w:p>
    <w:p w:rsidR="008A34D5" w:rsidRDefault="008A34D5" w:rsidP="008A34D5">
      <w:pPr>
        <w:snapToGrid w:val="0"/>
        <w:spacing w:before="120"/>
        <w:jc w:val="both"/>
        <w:rPr>
          <w:rFonts w:eastAsia="標楷體" w:hint="eastAsia"/>
          <w:sz w:val="28"/>
        </w:rPr>
      </w:pPr>
      <w:r>
        <w:rPr>
          <w:rFonts w:eastAsia="標楷體" w:hint="eastAsia"/>
          <w:sz w:val="28"/>
        </w:rPr>
        <w:t xml:space="preserve">承辦人：　　</w:t>
      </w:r>
      <w:r>
        <w:rPr>
          <w:rFonts w:eastAsia="標楷體" w:hint="eastAsia"/>
          <w:sz w:val="28"/>
        </w:rPr>
        <w:t xml:space="preserve">     </w:t>
      </w:r>
      <w:r>
        <w:rPr>
          <w:rFonts w:eastAsia="標楷體" w:hint="eastAsia"/>
          <w:sz w:val="28"/>
        </w:rPr>
        <w:t xml:space="preserve">　　　單位主管：</w:t>
      </w:r>
      <w:r>
        <w:rPr>
          <w:rFonts w:eastAsia="標楷體" w:hint="eastAsia"/>
          <w:sz w:val="28"/>
        </w:rPr>
        <w:t xml:space="preserve">                </w:t>
      </w:r>
      <w:r>
        <w:rPr>
          <w:rFonts w:eastAsia="標楷體" w:hint="eastAsia"/>
          <w:sz w:val="28"/>
        </w:rPr>
        <w:t>校長：</w:t>
      </w:r>
    </w:p>
    <w:p w:rsidR="008A34D5" w:rsidRDefault="008A34D5" w:rsidP="008A34D5">
      <w:pPr>
        <w:snapToGrid w:val="0"/>
        <w:spacing w:line="520" w:lineRule="exact"/>
        <w:jc w:val="both"/>
        <w:rPr>
          <w:rFonts w:ascii="Times New Roman" w:eastAsia="標楷體" w:hAnsi="Times New Roman" w:hint="eastAsia"/>
          <w:b/>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1D138A" w:rsidRDefault="00E3105B" w:rsidP="008A34D5">
      <w:pPr>
        <w:pStyle w:val="2"/>
        <w:tabs>
          <w:tab w:val="clear" w:pos="8179"/>
          <w:tab w:val="left" w:leader="dot" w:pos="-600"/>
        </w:tabs>
        <w:spacing w:beforeLines="50" w:before="120" w:line="400" w:lineRule="exact"/>
        <w:ind w:leftChars="-59" w:left="-142" w:firstLine="0"/>
        <w:rPr>
          <w:rFonts w:ascii="Times New Roman" w:hAnsi="標楷體" w:hint="eastAsia"/>
          <w:b/>
        </w:rPr>
      </w:pPr>
      <w:r>
        <w:rPr>
          <w:rFonts w:ascii="Times New Roman" w:hAnsi="標楷體"/>
          <w:b/>
        </w:rPr>
        <w:br w:type="page"/>
      </w:r>
      <w:r w:rsidR="001D138A">
        <w:rPr>
          <w:rFonts w:ascii="Times New Roman" w:hAnsi="標楷體" w:hint="eastAsia"/>
          <w:b/>
        </w:rPr>
        <w:lastRenderedPageBreak/>
        <w:t>貳、</w:t>
      </w:r>
      <w:r w:rsidR="001D138A">
        <w:rPr>
          <w:rFonts w:ascii="Times New Roman" w:hAnsi="標楷體" w:hint="eastAsia"/>
          <w:b/>
        </w:rPr>
        <w:t>102</w:t>
      </w:r>
      <w:r w:rsidR="00515A18">
        <w:rPr>
          <w:rFonts w:ascii="Times New Roman" w:hAnsi="標楷體"/>
          <w:b/>
        </w:rPr>
        <w:t>~103</w:t>
      </w:r>
      <w:r w:rsidR="001D138A">
        <w:rPr>
          <w:rFonts w:ascii="Times New Roman" w:hAnsi="標楷體" w:hint="eastAsia"/>
          <w:b/>
        </w:rPr>
        <w:t>學年度計畫執行情形</w:t>
      </w:r>
    </w:p>
    <w:p w:rsidR="001D138A" w:rsidRPr="00240CC1" w:rsidRDefault="00892BEE" w:rsidP="00240CC1">
      <w:pPr>
        <w:snapToGrid w:val="0"/>
        <w:spacing w:line="400" w:lineRule="exact"/>
        <w:ind w:leftChars="177" w:left="425" w:firstLine="1"/>
        <w:jc w:val="both"/>
        <w:rPr>
          <w:rFonts w:ascii="標楷體" w:eastAsia="標楷體" w:hAnsi="標楷體" w:hint="eastAsia"/>
          <w:b/>
          <w:color w:val="000000"/>
        </w:rPr>
      </w:pPr>
      <w:r w:rsidRPr="00F1633B">
        <w:rPr>
          <w:rFonts w:ascii="Times New Roman" w:eastAsia="標楷體" w:hAnsi="標楷體" w:hint="eastAsia"/>
          <w:color w:val="000000"/>
        </w:rPr>
        <w:t>[</w:t>
      </w:r>
      <w:r w:rsidR="00EF62CB" w:rsidRPr="001D4462">
        <w:rPr>
          <w:rFonts w:ascii="標楷體" w:eastAsia="標楷體" w:hAnsi="標楷體" w:hint="eastAsia"/>
        </w:rPr>
        <w:t>說明102</w:t>
      </w:r>
      <w:r w:rsidR="00515A18">
        <w:rPr>
          <w:rFonts w:ascii="標楷體" w:eastAsia="標楷體" w:hAnsi="標楷體"/>
        </w:rPr>
        <w:t>~103</w:t>
      </w:r>
      <w:r w:rsidR="00EF62CB" w:rsidRPr="001D4462">
        <w:rPr>
          <w:rFonts w:ascii="標楷體" w:eastAsia="標楷體" w:hAnsi="標楷體" w:hint="eastAsia"/>
        </w:rPr>
        <w:t>學年度原計畫目標、計畫執行情形、推動歷程紀錄、法規修定進度、配套措施研擬、尚未達成目標之原因，請逐項分點說明。</w:t>
      </w:r>
      <w:r w:rsidRPr="00F1633B">
        <w:rPr>
          <w:rFonts w:ascii="Times New Roman" w:eastAsia="標楷體" w:hAnsi="標楷體" w:hint="eastAsia"/>
          <w:color w:val="000000"/>
        </w:rPr>
        <w:t>]</w:t>
      </w:r>
    </w:p>
    <w:p w:rsidR="008A34D5" w:rsidRPr="00F1633B" w:rsidRDefault="00240CC1" w:rsidP="008A34D5">
      <w:pPr>
        <w:pStyle w:val="2"/>
        <w:tabs>
          <w:tab w:val="clear" w:pos="8179"/>
          <w:tab w:val="left" w:leader="dot" w:pos="-600"/>
        </w:tabs>
        <w:spacing w:beforeLines="50" w:before="120" w:line="400" w:lineRule="exact"/>
        <w:ind w:leftChars="-59" w:left="-142" w:firstLine="0"/>
        <w:rPr>
          <w:rFonts w:ascii="Times New Roman" w:hAnsi="標楷體" w:hint="eastAsia"/>
          <w:b/>
          <w:color w:val="000000"/>
        </w:rPr>
      </w:pPr>
      <w:r>
        <w:rPr>
          <w:rFonts w:ascii="Times New Roman" w:hAnsi="標楷體" w:hint="eastAsia"/>
          <w:b/>
          <w:color w:val="000000"/>
        </w:rPr>
        <w:t>參</w:t>
      </w:r>
      <w:r w:rsidR="008A34D5" w:rsidRPr="00F1633B">
        <w:rPr>
          <w:rFonts w:ascii="Times New Roman" w:hAnsi="標楷體"/>
          <w:b/>
          <w:color w:val="000000"/>
        </w:rPr>
        <w:t>、</w:t>
      </w:r>
      <w:r>
        <w:rPr>
          <w:rFonts w:ascii="Times New Roman" w:hAnsi="標楷體" w:hint="eastAsia"/>
          <w:b/>
          <w:color w:val="000000"/>
        </w:rPr>
        <w:t>10</w:t>
      </w:r>
      <w:r w:rsidR="00515A18">
        <w:rPr>
          <w:rFonts w:ascii="Times New Roman" w:hAnsi="標楷體"/>
          <w:b/>
          <w:color w:val="000000"/>
        </w:rPr>
        <w:t>4</w:t>
      </w:r>
      <w:r>
        <w:rPr>
          <w:rFonts w:ascii="Times New Roman" w:hAnsi="標楷體" w:hint="eastAsia"/>
          <w:b/>
          <w:color w:val="000000"/>
        </w:rPr>
        <w:t>學年度計畫目標</w:t>
      </w:r>
    </w:p>
    <w:p w:rsidR="008A34D5" w:rsidRPr="00F1633B" w:rsidRDefault="008A34D5" w:rsidP="00473759">
      <w:pPr>
        <w:snapToGrid w:val="0"/>
        <w:spacing w:line="400" w:lineRule="exact"/>
        <w:ind w:leftChars="177" w:left="425" w:firstLine="1"/>
        <w:jc w:val="both"/>
        <w:rPr>
          <w:rFonts w:ascii="Times New Roman" w:eastAsia="標楷體" w:hAnsi="標楷體" w:hint="eastAsia"/>
          <w:color w:val="000000"/>
        </w:rPr>
      </w:pPr>
      <w:r w:rsidRPr="00F1633B">
        <w:rPr>
          <w:rFonts w:ascii="Times New Roman" w:eastAsia="標楷體" w:hAnsi="標楷體" w:hint="eastAsia"/>
          <w:color w:val="000000"/>
        </w:rPr>
        <w:t>[</w:t>
      </w:r>
      <w:r w:rsidR="0090540F">
        <w:rPr>
          <w:rFonts w:ascii="Times New Roman" w:eastAsia="標楷體" w:hAnsi="標楷體" w:hint="eastAsia"/>
          <w:color w:val="000000"/>
        </w:rPr>
        <w:t>說明</w:t>
      </w:r>
      <w:r w:rsidR="0020206B">
        <w:rPr>
          <w:rFonts w:ascii="Times New Roman" w:eastAsia="標楷體" w:hAnsi="標楷體" w:hint="eastAsia"/>
          <w:color w:val="000000"/>
        </w:rPr>
        <w:t>以</w:t>
      </w:r>
      <w:r w:rsidR="007E78B2">
        <w:rPr>
          <w:rFonts w:ascii="Times New Roman" w:eastAsia="標楷體" w:hAnsi="標楷體" w:hint="eastAsia"/>
          <w:color w:val="000000"/>
        </w:rPr>
        <w:t>102</w:t>
      </w:r>
      <w:r w:rsidR="00FB4CC3">
        <w:rPr>
          <w:rFonts w:ascii="Times New Roman" w:eastAsia="標楷體" w:hAnsi="標楷體"/>
          <w:color w:val="000000"/>
        </w:rPr>
        <w:t>~103</w:t>
      </w:r>
      <w:r w:rsidR="007E78B2">
        <w:rPr>
          <w:rFonts w:ascii="Times New Roman" w:eastAsia="標楷體" w:hAnsi="標楷體" w:hint="eastAsia"/>
          <w:color w:val="000000"/>
        </w:rPr>
        <w:t>學年計畫執行</w:t>
      </w:r>
      <w:r w:rsidR="0020206B">
        <w:rPr>
          <w:rFonts w:ascii="Times New Roman" w:eastAsia="標楷體" w:hAnsi="標楷體" w:hint="eastAsia"/>
          <w:color w:val="000000"/>
        </w:rPr>
        <w:t>成果為基礎</w:t>
      </w:r>
      <w:r w:rsidR="00926919">
        <w:rPr>
          <w:rFonts w:ascii="Times New Roman" w:eastAsia="標楷體" w:hAnsi="標楷體" w:hint="eastAsia"/>
          <w:color w:val="000000"/>
        </w:rPr>
        <w:t>下</w:t>
      </w:r>
      <w:r w:rsidR="0020206B">
        <w:rPr>
          <w:rFonts w:ascii="Times New Roman" w:eastAsia="標楷體" w:hAnsi="標楷體" w:hint="eastAsia"/>
          <w:color w:val="000000"/>
        </w:rPr>
        <w:t>，</w:t>
      </w:r>
      <w:r w:rsidR="00926919">
        <w:rPr>
          <w:rFonts w:ascii="Times New Roman" w:eastAsia="標楷體" w:hAnsi="標楷體" w:hint="eastAsia"/>
          <w:color w:val="000000"/>
        </w:rPr>
        <w:t>預計</w:t>
      </w:r>
      <w:r w:rsidR="00926919">
        <w:rPr>
          <w:rFonts w:ascii="Times New Roman" w:eastAsia="標楷體" w:hAnsi="標楷體" w:hint="eastAsia"/>
          <w:color w:val="000000"/>
        </w:rPr>
        <w:t>10</w:t>
      </w:r>
      <w:r w:rsidR="00FB4CC3">
        <w:rPr>
          <w:rFonts w:ascii="Times New Roman" w:eastAsia="標楷體" w:hAnsi="標楷體"/>
          <w:color w:val="000000"/>
        </w:rPr>
        <w:t>4</w:t>
      </w:r>
      <w:r w:rsidR="00926919">
        <w:rPr>
          <w:rFonts w:ascii="Times New Roman" w:eastAsia="標楷體" w:hAnsi="標楷體" w:hint="eastAsia"/>
          <w:color w:val="000000"/>
        </w:rPr>
        <w:t>學年計畫所要達到目標</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Default="008A34D5" w:rsidP="008A34D5">
      <w:pPr>
        <w:pStyle w:val="2"/>
        <w:tabs>
          <w:tab w:val="clear" w:pos="8179"/>
          <w:tab w:val="left" w:leader="dot" w:pos="-600"/>
        </w:tabs>
        <w:spacing w:beforeLines="50" w:before="120" w:line="400" w:lineRule="exact"/>
        <w:ind w:hanging="709"/>
        <w:rPr>
          <w:rFonts w:ascii="Times New Roman" w:hAnsi="標楷體" w:hint="eastAsia"/>
          <w:b/>
          <w:color w:val="000000"/>
        </w:rPr>
      </w:pPr>
      <w:r w:rsidRPr="00F1633B">
        <w:rPr>
          <w:rFonts w:ascii="Times New Roman" w:hAnsi="標楷體"/>
          <w:b/>
          <w:color w:val="000000"/>
        </w:rPr>
        <w:t>肆、</w:t>
      </w:r>
      <w:r w:rsidR="005849E7">
        <w:rPr>
          <w:rFonts w:ascii="Times New Roman" w:hAnsi="標楷體" w:hint="eastAsia"/>
          <w:b/>
          <w:color w:val="000000"/>
        </w:rPr>
        <w:t>10</w:t>
      </w:r>
      <w:r w:rsidR="000251B4">
        <w:rPr>
          <w:rFonts w:ascii="Times New Roman" w:hAnsi="標楷體"/>
          <w:b/>
          <w:color w:val="000000"/>
        </w:rPr>
        <w:t>4</w:t>
      </w:r>
      <w:r w:rsidR="005849E7">
        <w:rPr>
          <w:rFonts w:ascii="Times New Roman" w:hAnsi="標楷體" w:hint="eastAsia"/>
          <w:b/>
          <w:color w:val="000000"/>
        </w:rPr>
        <w:t>學年度</w:t>
      </w:r>
      <w:r w:rsidRPr="00F1633B">
        <w:rPr>
          <w:rFonts w:ascii="Times New Roman" w:hAnsi="標楷體"/>
          <w:b/>
          <w:color w:val="000000"/>
        </w:rPr>
        <w:t>推動策略及實施方法</w:t>
      </w:r>
    </w:p>
    <w:p w:rsidR="00057E2F" w:rsidRDefault="00057E2F" w:rsidP="00057E2F">
      <w:pPr>
        <w:snapToGrid w:val="0"/>
        <w:spacing w:line="400" w:lineRule="exact"/>
        <w:ind w:leftChars="177" w:left="425" w:firstLine="1"/>
        <w:jc w:val="both"/>
        <w:rPr>
          <w:rFonts w:ascii="Times New Roman" w:eastAsia="標楷體" w:hAnsi="標楷體"/>
          <w:color w:val="000000"/>
        </w:rPr>
      </w:pPr>
      <w:r w:rsidRPr="0026299D">
        <w:rPr>
          <w:rFonts w:ascii="Times New Roman" w:eastAsia="標楷體" w:hAnsi="標楷體" w:hint="eastAsia"/>
          <w:color w:val="000000"/>
        </w:rPr>
        <w:t>[</w:t>
      </w:r>
      <w:r w:rsidR="0026299D" w:rsidRPr="0026299D">
        <w:rPr>
          <w:rFonts w:ascii="Times New Roman" w:eastAsia="標楷體" w:hAnsi="標楷體" w:hint="eastAsia"/>
          <w:bCs/>
          <w:szCs w:val="24"/>
        </w:rPr>
        <w:t>說明學校</w:t>
      </w:r>
      <w:r w:rsidR="00F8599F">
        <w:rPr>
          <w:rFonts w:ascii="Times New Roman" w:eastAsia="標楷體" w:hAnsi="標楷體" w:hint="eastAsia"/>
          <w:bCs/>
          <w:szCs w:val="24"/>
        </w:rPr>
        <w:t>新制</w:t>
      </w:r>
      <w:r w:rsidR="0026299D" w:rsidRPr="0026299D">
        <w:rPr>
          <w:rFonts w:ascii="Times New Roman" w:eastAsia="標楷體" w:hAnsi="標楷體" w:hint="eastAsia"/>
          <w:bCs/>
          <w:szCs w:val="24"/>
        </w:rPr>
        <w:t>多元</w:t>
      </w:r>
      <w:r w:rsidR="00627F9C">
        <w:rPr>
          <w:rFonts w:ascii="Times New Roman" w:eastAsia="標楷體" w:hAnsi="標楷體" w:hint="eastAsia"/>
          <w:bCs/>
          <w:szCs w:val="24"/>
        </w:rPr>
        <w:t>教師升等審查整體架構、推動策略及實施方法，其內容應包括學校所規畫</w:t>
      </w:r>
      <w:r w:rsidR="0026299D" w:rsidRPr="0026299D">
        <w:rPr>
          <w:rFonts w:ascii="Times New Roman" w:eastAsia="標楷體" w:hAnsi="標楷體" w:hint="eastAsia"/>
          <w:bCs/>
          <w:szCs w:val="24"/>
        </w:rPr>
        <w:t>連結之校務特色辦學績效，其內容應呈現</w:t>
      </w:r>
      <w:r w:rsidR="0026299D" w:rsidRPr="0026299D">
        <w:rPr>
          <w:rFonts w:ascii="標楷體" w:eastAsia="標楷體" w:hAnsi="標楷體" w:hint="eastAsia"/>
          <w:bCs/>
          <w:szCs w:val="24"/>
        </w:rPr>
        <w:t>「</w:t>
      </w:r>
      <w:r w:rsidR="0026299D" w:rsidRPr="0026299D">
        <w:rPr>
          <w:rFonts w:ascii="Times New Roman" w:eastAsia="標楷體" w:hAnsi="標楷體" w:hint="eastAsia"/>
          <w:bCs/>
          <w:szCs w:val="24"/>
        </w:rPr>
        <w:t>計畫審查重點及配分比例說明</w:t>
      </w:r>
      <w:r w:rsidR="0026299D" w:rsidRPr="0026299D">
        <w:rPr>
          <w:rFonts w:ascii="標楷體" w:eastAsia="標楷體" w:hAnsi="標楷體" w:hint="eastAsia"/>
          <w:bCs/>
          <w:szCs w:val="24"/>
        </w:rPr>
        <w:t>」</w:t>
      </w:r>
      <w:r w:rsidR="0026299D" w:rsidRPr="0026299D">
        <w:rPr>
          <w:bCs/>
          <w:szCs w:val="24"/>
        </w:rPr>
        <w:t>4</w:t>
      </w:r>
      <w:r w:rsidR="0026299D" w:rsidRPr="0026299D">
        <w:rPr>
          <w:rFonts w:ascii="Times New Roman" w:eastAsia="標楷體" w:hAnsi="標楷體" w:hint="eastAsia"/>
          <w:bCs/>
          <w:szCs w:val="24"/>
        </w:rPr>
        <w:t>項</w:t>
      </w:r>
      <w:r w:rsidR="00E337CE">
        <w:rPr>
          <w:rFonts w:ascii="Times New Roman" w:eastAsia="標楷體" w:hAnsi="標楷體" w:hint="eastAsia"/>
          <w:bCs/>
          <w:szCs w:val="24"/>
        </w:rPr>
        <w:t>審查</w:t>
      </w:r>
      <w:r w:rsidR="0026299D" w:rsidRPr="0026299D">
        <w:rPr>
          <w:rFonts w:ascii="Times New Roman" w:eastAsia="標楷體" w:hAnsi="標楷體" w:hint="eastAsia"/>
          <w:bCs/>
          <w:szCs w:val="24"/>
        </w:rPr>
        <w:t>構面內涵</w:t>
      </w:r>
      <w:r w:rsidR="000251B4">
        <w:rPr>
          <w:rFonts w:ascii="標楷體" w:eastAsia="標楷體" w:hAnsi="標楷體" w:hint="eastAsia"/>
          <w:bCs/>
          <w:szCs w:val="24"/>
        </w:rPr>
        <w:t>；</w:t>
      </w:r>
      <w:r w:rsidR="000251B4" w:rsidRPr="002961F8">
        <w:rPr>
          <w:rFonts w:ascii="Times New Roman" w:eastAsia="標楷體" w:hAnsi="標楷體" w:hint="eastAsia"/>
          <w:b/>
          <w:bCs/>
          <w:szCs w:val="24"/>
          <w:u w:val="single"/>
        </w:rPr>
        <w:t>另考量校務</w:t>
      </w:r>
      <w:r w:rsidR="000251B4" w:rsidRPr="002961F8">
        <w:rPr>
          <w:rFonts w:ascii="Times New Roman" w:eastAsia="標楷體" w:hAnsi="標楷體"/>
          <w:b/>
          <w:bCs/>
          <w:szCs w:val="24"/>
          <w:u w:val="single"/>
        </w:rPr>
        <w:t>專業管理能力</w:t>
      </w:r>
      <w:r w:rsidR="00FB4CC3">
        <w:rPr>
          <w:rFonts w:ascii="Times New Roman" w:eastAsia="標楷體" w:hAnsi="標楷體" w:hint="eastAsia"/>
          <w:b/>
          <w:bCs/>
          <w:szCs w:val="24"/>
          <w:u w:val="single"/>
        </w:rPr>
        <w:t>攸關</w:t>
      </w:r>
      <w:r w:rsidR="000251B4" w:rsidRPr="002961F8">
        <w:rPr>
          <w:rFonts w:ascii="Times New Roman" w:eastAsia="標楷體" w:hAnsi="標楷體"/>
          <w:b/>
          <w:bCs/>
          <w:szCs w:val="24"/>
          <w:u w:val="single"/>
        </w:rPr>
        <w:t>學校整體經營</w:t>
      </w:r>
      <w:r w:rsidR="00FB4CC3">
        <w:rPr>
          <w:rFonts w:ascii="Times New Roman" w:eastAsia="標楷體" w:hAnsi="標楷體" w:hint="eastAsia"/>
          <w:b/>
          <w:bCs/>
          <w:szCs w:val="24"/>
          <w:u w:val="single"/>
        </w:rPr>
        <w:t>及教師專業發展</w:t>
      </w:r>
      <w:r w:rsidR="000251B4" w:rsidRPr="002961F8">
        <w:rPr>
          <w:rFonts w:ascii="新細明體" w:hAnsi="新細明體" w:hint="eastAsia"/>
          <w:b/>
          <w:bCs/>
          <w:szCs w:val="24"/>
          <w:u w:val="single"/>
        </w:rPr>
        <w:t>，</w:t>
      </w:r>
      <w:r w:rsidR="000251B4" w:rsidRPr="002961F8">
        <w:rPr>
          <w:rFonts w:ascii="Times New Roman" w:eastAsia="標楷體" w:hAnsi="標楷體" w:hint="eastAsia"/>
          <w:b/>
          <w:bCs/>
          <w:szCs w:val="24"/>
          <w:u w:val="single"/>
        </w:rPr>
        <w:t>請說明</w:t>
      </w:r>
      <w:r w:rsidR="00FB4CC3">
        <w:rPr>
          <w:rFonts w:ascii="Times New Roman" w:eastAsia="標楷體" w:hAnsi="標楷體" w:hint="eastAsia"/>
          <w:b/>
          <w:bCs/>
          <w:szCs w:val="24"/>
          <w:u w:val="single"/>
        </w:rPr>
        <w:t>如何</w:t>
      </w:r>
      <w:r w:rsidR="00840004" w:rsidRPr="002961F8">
        <w:rPr>
          <w:rFonts w:ascii="Times New Roman" w:eastAsia="標楷體" w:hAnsi="標楷體" w:hint="eastAsia"/>
          <w:b/>
          <w:bCs/>
          <w:szCs w:val="24"/>
          <w:u w:val="single"/>
        </w:rPr>
        <w:t>規劃</w:t>
      </w:r>
      <w:r w:rsidR="00F85378">
        <w:rPr>
          <w:rFonts w:ascii="Times New Roman" w:eastAsia="標楷體" w:hAnsi="標楷體" w:hint="eastAsia"/>
          <w:b/>
          <w:bCs/>
          <w:szCs w:val="24"/>
          <w:u w:val="single"/>
        </w:rPr>
        <w:t>結合</w:t>
      </w:r>
      <w:r w:rsidR="00F72F97" w:rsidRPr="002961F8">
        <w:rPr>
          <w:rFonts w:ascii="Times New Roman" w:eastAsia="標楷體" w:hAnsi="標楷體"/>
          <w:b/>
          <w:bCs/>
          <w:szCs w:val="24"/>
          <w:u w:val="single"/>
        </w:rPr>
        <w:t>校內資源</w:t>
      </w:r>
      <w:r w:rsidR="00840004" w:rsidRPr="002961F8">
        <w:rPr>
          <w:rFonts w:ascii="Times New Roman" w:eastAsia="標楷體" w:hAnsi="標楷體" w:hint="eastAsia"/>
          <w:b/>
          <w:bCs/>
          <w:szCs w:val="24"/>
          <w:u w:val="single"/>
        </w:rPr>
        <w:t>及</w:t>
      </w:r>
      <w:r w:rsidR="00B600A3" w:rsidRPr="002961F8">
        <w:rPr>
          <w:rFonts w:ascii="Times New Roman" w:eastAsia="標楷體" w:hAnsi="標楷體" w:hint="eastAsia"/>
          <w:b/>
          <w:bCs/>
          <w:szCs w:val="24"/>
          <w:u w:val="single"/>
        </w:rPr>
        <w:t>教師</w:t>
      </w:r>
      <w:r w:rsidR="00840004" w:rsidRPr="002961F8">
        <w:rPr>
          <w:rFonts w:ascii="Times New Roman" w:eastAsia="標楷體" w:hAnsi="標楷體" w:hint="eastAsia"/>
          <w:b/>
          <w:bCs/>
          <w:szCs w:val="24"/>
          <w:u w:val="single"/>
        </w:rPr>
        <w:t>多元</w:t>
      </w:r>
      <w:r w:rsidR="00B600A3" w:rsidRPr="002961F8">
        <w:rPr>
          <w:rFonts w:ascii="Times New Roman" w:eastAsia="標楷體" w:hAnsi="標楷體" w:hint="eastAsia"/>
          <w:b/>
          <w:bCs/>
          <w:szCs w:val="24"/>
          <w:u w:val="single"/>
        </w:rPr>
        <w:t>升等制度</w:t>
      </w:r>
      <w:r w:rsidR="00F85378">
        <w:rPr>
          <w:rFonts w:ascii="Times New Roman" w:eastAsia="標楷體" w:hAnsi="標楷體"/>
          <w:b/>
          <w:bCs/>
          <w:szCs w:val="24"/>
          <w:u w:val="single"/>
        </w:rPr>
        <w:t>與學生學習成效</w:t>
      </w:r>
      <w:r w:rsidR="0006795F">
        <w:rPr>
          <w:rFonts w:ascii="Times New Roman" w:eastAsia="標楷體" w:hAnsi="標楷體" w:hint="eastAsia"/>
          <w:b/>
          <w:bCs/>
          <w:szCs w:val="24"/>
          <w:u w:val="single"/>
        </w:rPr>
        <w:t>之整合</w:t>
      </w:r>
      <w:r w:rsidR="00753AE8" w:rsidRPr="002961F8">
        <w:rPr>
          <w:rFonts w:ascii="Times New Roman" w:eastAsia="標楷體" w:hAnsi="標楷體" w:hint="eastAsia"/>
          <w:b/>
          <w:bCs/>
          <w:szCs w:val="24"/>
          <w:u w:val="single"/>
        </w:rPr>
        <w:t>。</w:t>
      </w:r>
      <w:r w:rsidRPr="0026299D">
        <w:rPr>
          <w:rFonts w:ascii="Times New Roman" w:eastAsia="標楷體" w:hAnsi="標楷體" w:hint="eastAsia"/>
          <w:color w:val="000000"/>
        </w:rPr>
        <w:t>]</w:t>
      </w:r>
    </w:p>
    <w:p w:rsidR="002961F8" w:rsidRPr="0026299D" w:rsidRDefault="002961F8" w:rsidP="00057E2F">
      <w:pPr>
        <w:snapToGrid w:val="0"/>
        <w:spacing w:line="400" w:lineRule="exact"/>
        <w:ind w:leftChars="177" w:left="425" w:firstLine="1"/>
        <w:jc w:val="both"/>
        <w:rPr>
          <w:rFonts w:ascii="Times New Roman" w:eastAsia="標楷體" w:hAnsi="標楷體" w:hint="eastAsia"/>
          <w:color w:val="000000"/>
        </w:rPr>
      </w:pPr>
    </w:p>
    <w:p w:rsidR="008A34D5" w:rsidRPr="00F1633B" w:rsidRDefault="008A34D5" w:rsidP="008A34D5">
      <w:pPr>
        <w:pStyle w:val="2"/>
        <w:tabs>
          <w:tab w:val="clear" w:pos="8179"/>
          <w:tab w:val="left" w:leader="dot" w:pos="-600"/>
        </w:tabs>
        <w:spacing w:line="240" w:lineRule="auto"/>
        <w:ind w:hanging="709"/>
        <w:rPr>
          <w:rFonts w:ascii="Times New Roman" w:hAnsi="標楷體" w:hint="eastAsia"/>
          <w:b/>
          <w:color w:val="000000"/>
        </w:rPr>
      </w:pPr>
      <w:r w:rsidRPr="00F1633B">
        <w:rPr>
          <w:rFonts w:ascii="Times New Roman" w:hAnsi="標楷體" w:hint="eastAsia"/>
          <w:b/>
          <w:color w:val="000000"/>
        </w:rPr>
        <w:t>伍、</w:t>
      </w:r>
      <w:r w:rsidR="000251B4">
        <w:rPr>
          <w:rFonts w:ascii="Times New Roman" w:hAnsi="標楷體" w:hint="eastAsia"/>
          <w:b/>
          <w:color w:val="000000"/>
        </w:rPr>
        <w:t>104</w:t>
      </w:r>
      <w:r w:rsidR="005849E7">
        <w:rPr>
          <w:rFonts w:ascii="Times New Roman" w:hAnsi="標楷體" w:hint="eastAsia"/>
          <w:b/>
          <w:color w:val="000000"/>
        </w:rPr>
        <w:t>學年度</w:t>
      </w:r>
      <w:r w:rsidRPr="00F1633B">
        <w:rPr>
          <w:rFonts w:ascii="Times New Roman" w:hAnsi="標楷體" w:hint="eastAsia"/>
          <w:b/>
          <w:color w:val="000000"/>
        </w:rPr>
        <w:t>預期效益</w:t>
      </w:r>
    </w:p>
    <w:p w:rsidR="007E4AC9" w:rsidRPr="0026299D" w:rsidRDefault="007E4AC9" w:rsidP="007E4AC9">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Pr>
          <w:rFonts w:ascii="Times New Roman" w:eastAsia="標楷體" w:hAnsi="標楷體" w:hint="eastAsia"/>
          <w:color w:val="000000"/>
        </w:rPr>
        <w:t>說明學校推動</w:t>
      </w:r>
      <w:r w:rsidR="00DA319A">
        <w:rPr>
          <w:rFonts w:ascii="Times New Roman" w:eastAsia="標楷體" w:hAnsi="標楷體" w:hint="eastAsia"/>
          <w:color w:val="000000"/>
        </w:rPr>
        <w:t>新制多元升等</w:t>
      </w:r>
      <w:r w:rsidR="000426B4">
        <w:rPr>
          <w:rFonts w:ascii="Times New Roman" w:eastAsia="標楷體" w:hAnsi="標楷體" w:hint="eastAsia"/>
          <w:color w:val="000000"/>
        </w:rPr>
        <w:t>與教師專長、學生學習及</w:t>
      </w:r>
      <w:r w:rsidR="00DA319A">
        <w:rPr>
          <w:rFonts w:ascii="Times New Roman" w:eastAsia="標楷體" w:hAnsi="標楷體" w:hint="eastAsia"/>
          <w:color w:val="000000"/>
        </w:rPr>
        <w:t>學校整體發展定位之效益</w:t>
      </w:r>
      <w:r w:rsidR="004A1ADC">
        <w:rPr>
          <w:rFonts w:ascii="Times New Roman" w:eastAsia="標楷體" w:hAnsi="標楷體" w:hint="eastAsia"/>
          <w:color w:val="000000"/>
        </w:rPr>
        <w:t>，未來學校如何配合長期推動教師考核機制</w:t>
      </w:r>
      <w:r>
        <w:rPr>
          <w:rFonts w:ascii="Times New Roman" w:eastAsia="標楷體" w:hAnsi="標楷體" w:hint="eastAsia"/>
          <w:bCs/>
          <w:szCs w:val="24"/>
        </w:rPr>
        <w:t>。</w:t>
      </w:r>
      <w:r w:rsidRPr="0026299D">
        <w:rPr>
          <w:rFonts w:ascii="Times New Roman" w:eastAsia="標楷體" w:hAnsi="標楷體" w:hint="eastAsia"/>
          <w:color w:val="000000"/>
        </w:rPr>
        <w:t>]</w:t>
      </w:r>
    </w:p>
    <w:p w:rsidR="008A34D5" w:rsidRDefault="008A34D5" w:rsidP="004A1ADC">
      <w:pPr>
        <w:pStyle w:val="2"/>
        <w:tabs>
          <w:tab w:val="clear" w:pos="8179"/>
          <w:tab w:val="left" w:leader="dot" w:pos="-600"/>
        </w:tabs>
        <w:spacing w:line="240" w:lineRule="auto"/>
        <w:ind w:left="0" w:firstLine="0"/>
        <w:rPr>
          <w:rFonts w:ascii="Times New Roman" w:hAnsi="標楷體" w:hint="eastAsia"/>
          <w:b/>
          <w:color w:val="000000"/>
        </w:rPr>
      </w:pPr>
    </w:p>
    <w:p w:rsidR="009E7A53" w:rsidRPr="00F1633B" w:rsidRDefault="009E7A53" w:rsidP="004A1ADC">
      <w:pPr>
        <w:pStyle w:val="2"/>
        <w:tabs>
          <w:tab w:val="clear" w:pos="8179"/>
          <w:tab w:val="left" w:leader="dot" w:pos="-600"/>
        </w:tabs>
        <w:spacing w:line="240" w:lineRule="auto"/>
        <w:ind w:left="0" w:firstLine="0"/>
        <w:rPr>
          <w:rFonts w:ascii="Times New Roman" w:hAnsi="標楷體" w:hint="eastAsia"/>
          <w:b/>
          <w:color w:val="000000"/>
        </w:rPr>
      </w:pPr>
    </w:p>
    <w:p w:rsidR="008A34D5" w:rsidRPr="00847277" w:rsidRDefault="008A34D5" w:rsidP="008A34D5">
      <w:pPr>
        <w:pStyle w:val="2"/>
        <w:tabs>
          <w:tab w:val="clear" w:pos="8179"/>
          <w:tab w:val="left" w:leader="dot" w:pos="-600"/>
        </w:tabs>
        <w:spacing w:line="240" w:lineRule="auto"/>
        <w:ind w:hanging="709"/>
        <w:rPr>
          <w:rFonts w:hAnsi="標楷體"/>
          <w:b/>
          <w:color w:val="000000"/>
        </w:rPr>
      </w:pPr>
      <w:r w:rsidRPr="00847277">
        <w:rPr>
          <w:rFonts w:hAnsi="標楷體" w:hint="eastAsia"/>
          <w:b/>
          <w:color w:val="000000"/>
        </w:rPr>
        <w:t>陸</w:t>
      </w:r>
      <w:r w:rsidRPr="00847277">
        <w:rPr>
          <w:rFonts w:hAnsi="標楷體"/>
          <w:b/>
          <w:color w:val="000000"/>
        </w:rPr>
        <w:t>、</w:t>
      </w:r>
      <w:r w:rsidR="000251B4">
        <w:rPr>
          <w:rFonts w:hAnsi="標楷體" w:hint="eastAsia"/>
          <w:b/>
          <w:color w:val="000000"/>
        </w:rPr>
        <w:t>104</w:t>
      </w:r>
      <w:r w:rsidR="00847277" w:rsidRPr="00847277">
        <w:rPr>
          <w:rFonts w:hAnsi="標楷體" w:hint="eastAsia"/>
          <w:b/>
          <w:color w:val="000000"/>
        </w:rPr>
        <w:t>學年度</w:t>
      </w:r>
      <w:r w:rsidRPr="00847277">
        <w:rPr>
          <w:rFonts w:hAnsi="標楷體"/>
          <w:b/>
          <w:color w:val="000000"/>
        </w:rPr>
        <w:t>計畫實施進度及查核點</w:t>
      </w:r>
    </w:p>
    <w:p w:rsidR="008A34D5" w:rsidRPr="006F2B8B" w:rsidRDefault="008A34D5" w:rsidP="008A34D5">
      <w:pPr>
        <w:snapToGrid w:val="0"/>
        <w:spacing w:line="520" w:lineRule="exact"/>
        <w:ind w:leftChars="177" w:left="425" w:firstLine="1"/>
        <w:jc w:val="both"/>
        <w:rPr>
          <w:rFonts w:ascii="Times New Roman" w:eastAsia="標楷體" w:hAnsi="標楷體"/>
        </w:rPr>
      </w:pPr>
      <w:r w:rsidRPr="00AE0EB2">
        <w:rPr>
          <w:rFonts w:ascii="Times New Roman" w:eastAsia="標楷體" w:hAnsi="標楷體"/>
        </w:rPr>
        <w:t>一、實施進度</w:t>
      </w:r>
      <w:r w:rsidRPr="006F2B8B">
        <w:rPr>
          <w:rFonts w:ascii="Times New Roman" w:eastAsia="標楷體" w:hAnsi="標楷體"/>
        </w:rPr>
        <w:t>(</w:t>
      </w:r>
      <w:r w:rsidRPr="00AE0EB2">
        <w:rPr>
          <w:rFonts w:ascii="Times New Roman" w:eastAsia="標楷體" w:hAnsi="標楷體"/>
        </w:rPr>
        <w:t>以甘特圖表示</w:t>
      </w:r>
      <w:r w:rsidR="00D15A8B">
        <w:rPr>
          <w:rFonts w:ascii="Times New Roman" w:eastAsia="標楷體" w:hAnsi="標楷體" w:hint="eastAsia"/>
        </w:rPr>
        <w:t>，下圖為範例：</w:t>
      </w:r>
      <w:r w:rsidRPr="006F2B8B">
        <w:rPr>
          <w:rFonts w:ascii="Times New Roman" w:eastAsia="標楷體" w:hAnsi="標楷體"/>
        </w:rPr>
        <w:t>)</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581"/>
        <w:gridCol w:w="581"/>
        <w:gridCol w:w="581"/>
        <w:gridCol w:w="581"/>
        <w:gridCol w:w="580"/>
        <w:gridCol w:w="580"/>
        <w:gridCol w:w="580"/>
        <w:gridCol w:w="580"/>
        <w:gridCol w:w="580"/>
        <w:gridCol w:w="580"/>
        <w:gridCol w:w="580"/>
        <w:gridCol w:w="575"/>
      </w:tblGrid>
      <w:tr w:rsidR="00896FD8" w:rsidRPr="00BD62B9" w:rsidTr="00555803">
        <w:trPr>
          <w:trHeight w:val="868"/>
        </w:trPr>
        <w:tc>
          <w:tcPr>
            <w:tcW w:w="1211" w:type="pct"/>
            <w:vMerge w:val="restart"/>
            <w:tcBorders>
              <w:tl2br w:val="single" w:sz="4" w:space="0" w:color="auto"/>
            </w:tcBorders>
            <w:vAlign w:val="center"/>
          </w:tcPr>
          <w:p w:rsidR="00896FD8" w:rsidRPr="00BD62B9" w:rsidRDefault="00896FD8" w:rsidP="00E13197">
            <w:pPr>
              <w:snapToGrid w:val="0"/>
              <w:jc w:val="center"/>
              <w:rPr>
                <w:rFonts w:ascii="標楷體" w:eastAsia="標楷體" w:hAnsi="標楷體" w:hint="eastAsia"/>
                <w:sz w:val="20"/>
                <w:szCs w:val="20"/>
              </w:rPr>
            </w:pPr>
            <w:r w:rsidRPr="00BD62B9">
              <w:rPr>
                <w:rFonts w:ascii="標楷體" w:eastAsia="標楷體" w:hAnsi="標楷體" w:hint="eastAsia"/>
                <w:sz w:val="20"/>
                <w:szCs w:val="20"/>
              </w:rPr>
              <w:t xml:space="preserve">       </w:t>
            </w:r>
            <w:r w:rsidRPr="00BD62B9">
              <w:rPr>
                <w:rFonts w:ascii="標楷體" w:eastAsia="標楷體" w:hAnsi="標楷體"/>
                <w:sz w:val="20"/>
                <w:szCs w:val="20"/>
              </w:rPr>
              <w:t>期程</w:t>
            </w:r>
          </w:p>
          <w:p w:rsidR="00896FD8" w:rsidRPr="00BD62B9" w:rsidRDefault="00896FD8" w:rsidP="00E13197">
            <w:pPr>
              <w:snapToGrid w:val="0"/>
              <w:jc w:val="center"/>
              <w:rPr>
                <w:rFonts w:ascii="標楷體" w:eastAsia="標楷體" w:hAnsi="標楷體" w:hint="eastAsia"/>
                <w:sz w:val="20"/>
                <w:szCs w:val="20"/>
              </w:rPr>
            </w:pPr>
          </w:p>
          <w:p w:rsidR="00896FD8" w:rsidRPr="00BD62B9" w:rsidRDefault="00896FD8" w:rsidP="00E13197">
            <w:pPr>
              <w:snapToGrid w:val="0"/>
              <w:jc w:val="center"/>
              <w:rPr>
                <w:rFonts w:ascii="標楷體" w:eastAsia="標楷體" w:hAnsi="標楷體"/>
                <w:sz w:val="20"/>
                <w:szCs w:val="20"/>
              </w:rPr>
            </w:pPr>
          </w:p>
          <w:p w:rsidR="00896FD8" w:rsidRPr="00BD62B9" w:rsidRDefault="00896FD8" w:rsidP="00E13197">
            <w:pPr>
              <w:snapToGrid w:val="0"/>
              <w:rPr>
                <w:rFonts w:ascii="標楷體" w:eastAsia="標楷體" w:hAnsi="標楷體"/>
                <w:sz w:val="20"/>
                <w:szCs w:val="20"/>
              </w:rPr>
            </w:pPr>
            <w:r w:rsidRPr="00BD62B9">
              <w:rPr>
                <w:rFonts w:ascii="標楷體" w:eastAsia="標楷體" w:hAnsi="標楷體"/>
                <w:sz w:val="20"/>
                <w:szCs w:val="20"/>
              </w:rPr>
              <w:t>工作項目</w:t>
            </w:r>
          </w:p>
        </w:tc>
        <w:tc>
          <w:tcPr>
            <w:tcW w:w="3789" w:type="pct"/>
            <w:gridSpan w:val="12"/>
            <w:tcBorders>
              <w:bottom w:val="single" w:sz="4" w:space="0" w:color="000000"/>
            </w:tcBorders>
            <w:vAlign w:val="center"/>
          </w:tcPr>
          <w:p w:rsidR="00896FD8" w:rsidRPr="00BD62B9" w:rsidRDefault="00896FD8" w:rsidP="00896FD8">
            <w:pPr>
              <w:snapToGrid w:val="0"/>
              <w:jc w:val="center"/>
              <w:rPr>
                <w:rFonts w:ascii="標楷體" w:eastAsia="標楷體" w:hAnsi="標楷體" w:hint="eastAsia"/>
                <w:sz w:val="20"/>
                <w:szCs w:val="20"/>
              </w:rPr>
            </w:pPr>
            <w:r>
              <w:rPr>
                <w:rFonts w:ascii="標楷體" w:eastAsia="標楷體" w:hAnsi="標楷體" w:hint="eastAsia"/>
                <w:sz w:val="20"/>
                <w:szCs w:val="20"/>
              </w:rPr>
              <w:t>10</w:t>
            </w:r>
            <w:r w:rsidR="00D80712">
              <w:rPr>
                <w:rFonts w:ascii="標楷體" w:eastAsia="標楷體" w:hAnsi="標楷體" w:hint="eastAsia"/>
                <w:sz w:val="20"/>
                <w:szCs w:val="20"/>
              </w:rPr>
              <w:t>3</w:t>
            </w:r>
            <w:r>
              <w:rPr>
                <w:rFonts w:ascii="標楷體" w:eastAsia="標楷體" w:hAnsi="標楷體" w:hint="eastAsia"/>
                <w:sz w:val="20"/>
                <w:szCs w:val="20"/>
              </w:rPr>
              <w:t>年</w:t>
            </w:r>
            <w:r w:rsidR="00075EC5">
              <w:rPr>
                <w:rFonts w:ascii="標楷體" w:eastAsia="標楷體" w:hAnsi="標楷體" w:hint="eastAsia"/>
                <w:sz w:val="20"/>
                <w:szCs w:val="20"/>
              </w:rPr>
              <w:t>8月</w:t>
            </w:r>
            <w:r>
              <w:rPr>
                <w:rFonts w:ascii="標楷體" w:eastAsia="標楷體" w:hAnsi="標楷體" w:hint="eastAsia"/>
                <w:sz w:val="20"/>
                <w:szCs w:val="20"/>
              </w:rPr>
              <w:t>~10</w:t>
            </w:r>
            <w:r w:rsidR="00D80712">
              <w:rPr>
                <w:rFonts w:ascii="標楷體" w:eastAsia="標楷體" w:hAnsi="標楷體" w:hint="eastAsia"/>
                <w:sz w:val="20"/>
                <w:szCs w:val="20"/>
              </w:rPr>
              <w:t>4</w:t>
            </w:r>
            <w:r>
              <w:rPr>
                <w:rFonts w:ascii="標楷體" w:eastAsia="標楷體" w:hAnsi="標楷體" w:hint="eastAsia"/>
                <w:sz w:val="20"/>
                <w:szCs w:val="20"/>
              </w:rPr>
              <w:t>年</w:t>
            </w:r>
            <w:r w:rsidR="00075EC5">
              <w:rPr>
                <w:rFonts w:ascii="標楷體" w:eastAsia="標楷體" w:hAnsi="標楷體" w:hint="eastAsia"/>
                <w:sz w:val="20"/>
                <w:szCs w:val="20"/>
              </w:rPr>
              <w:t>7月</w:t>
            </w:r>
          </w:p>
        </w:tc>
      </w:tr>
      <w:tr w:rsidR="00D80712" w:rsidRPr="00BD62B9" w:rsidTr="00D80712">
        <w:trPr>
          <w:trHeight w:val="454"/>
        </w:trPr>
        <w:tc>
          <w:tcPr>
            <w:tcW w:w="1211" w:type="pct"/>
            <w:vMerge/>
            <w:vAlign w:val="center"/>
          </w:tcPr>
          <w:p w:rsidR="00D80712" w:rsidRPr="00BD62B9" w:rsidRDefault="00D80712" w:rsidP="00E13197">
            <w:pPr>
              <w:snapToGrid w:val="0"/>
              <w:jc w:val="center"/>
              <w:rPr>
                <w:rFonts w:ascii="標楷體" w:eastAsia="標楷體" w:hAnsi="標楷體"/>
                <w:sz w:val="20"/>
                <w:szCs w:val="20"/>
              </w:rPr>
            </w:pPr>
          </w:p>
        </w:tc>
        <w:tc>
          <w:tcPr>
            <w:tcW w:w="316" w:type="pct"/>
            <w:tcBorders>
              <w:right w:val="single" w:sz="4" w:space="0" w:color="000000"/>
            </w:tcBorders>
            <w:vAlign w:val="center"/>
          </w:tcPr>
          <w:p w:rsidR="00D80712" w:rsidRPr="00D80712" w:rsidRDefault="00875DE0" w:rsidP="00E13197">
            <w:pPr>
              <w:snapToGrid w:val="0"/>
              <w:jc w:val="center"/>
              <w:rPr>
                <w:rFonts w:ascii="標楷體" w:eastAsia="標楷體" w:hAnsi="標楷體" w:hint="eastAsia"/>
                <w:sz w:val="16"/>
                <w:szCs w:val="16"/>
              </w:rPr>
            </w:pPr>
            <w:r>
              <w:rPr>
                <w:rFonts w:ascii="標楷體" w:eastAsia="標楷體" w:hAnsi="標楷體" w:hint="eastAsia"/>
                <w:sz w:val="16"/>
                <w:szCs w:val="16"/>
              </w:rPr>
              <w:t>8</w:t>
            </w:r>
            <w:r w:rsidRPr="00D80712">
              <w:rPr>
                <w:rFonts w:ascii="標楷體" w:eastAsia="標楷體" w:hAnsi="標楷體" w:hint="eastAsia"/>
                <w:sz w:val="16"/>
                <w:szCs w:val="16"/>
              </w:rPr>
              <w:t>月</w:t>
            </w:r>
          </w:p>
        </w:tc>
        <w:tc>
          <w:tcPr>
            <w:tcW w:w="316" w:type="pct"/>
            <w:tcBorders>
              <w:right w:val="single" w:sz="4" w:space="0" w:color="000000"/>
            </w:tcBorders>
            <w:vAlign w:val="center"/>
          </w:tcPr>
          <w:p w:rsidR="00D80712" w:rsidRPr="00D80712" w:rsidRDefault="00D80712" w:rsidP="00E8280D">
            <w:pPr>
              <w:snapToGrid w:val="0"/>
              <w:rPr>
                <w:rFonts w:ascii="標楷體" w:eastAsia="標楷體" w:hAnsi="標楷體" w:hint="eastAsia"/>
                <w:sz w:val="16"/>
                <w:szCs w:val="16"/>
              </w:rPr>
            </w:pPr>
            <w:r w:rsidRPr="00D80712">
              <w:rPr>
                <w:rFonts w:ascii="標楷體" w:eastAsia="標楷體" w:hAnsi="標楷體" w:hint="eastAsia"/>
                <w:sz w:val="16"/>
                <w:szCs w:val="16"/>
              </w:rPr>
              <w:t>9月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10月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3月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4月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5月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6月</w:t>
            </w:r>
          </w:p>
        </w:tc>
        <w:tc>
          <w:tcPr>
            <w:tcW w:w="313"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7月</w:t>
            </w:r>
          </w:p>
        </w:tc>
      </w:tr>
      <w:tr w:rsidR="00875DE0" w:rsidRPr="00BD62B9" w:rsidTr="00D80712">
        <w:trPr>
          <w:trHeight w:val="454"/>
        </w:trPr>
        <w:tc>
          <w:tcPr>
            <w:tcW w:w="1211" w:type="pct"/>
            <w:vAlign w:val="center"/>
          </w:tcPr>
          <w:p w:rsidR="00875DE0" w:rsidRPr="00BD62B9" w:rsidRDefault="00125DB2" w:rsidP="00E13197">
            <w:pPr>
              <w:snapToGrid w:val="0"/>
              <w:jc w:val="center"/>
              <w:rPr>
                <w:rFonts w:ascii="標楷體" w:eastAsia="標楷體" w:hAnsi="標楷體"/>
                <w:sz w:val="20"/>
                <w:szCs w:val="20"/>
              </w:rPr>
            </w:pPr>
            <w:r>
              <w:rPr>
                <w:rFonts w:hint="eastAsia"/>
              </w:rPr>
              <w:t>A.</w:t>
            </w:r>
            <w:r w:rsidRPr="00AB6F55">
              <w:rPr>
                <w:rFonts w:ascii="標楷體" w:eastAsia="標楷體" w:hAnsi="標楷體" w:hint="eastAsia"/>
              </w:rPr>
              <w:t>教學</w:t>
            </w:r>
            <w:r>
              <w:rPr>
                <w:rFonts w:ascii="標楷體" w:eastAsia="標楷體" w:hAnsi="標楷體" w:hint="eastAsia"/>
              </w:rPr>
              <w:t>實務</w:t>
            </w:r>
            <w:r w:rsidRPr="00AB6F55">
              <w:rPr>
                <w:rFonts w:ascii="標楷體" w:eastAsia="標楷體" w:hAnsi="標楷體" w:hint="eastAsia"/>
              </w:rPr>
              <w:t>升等</w:t>
            </w:r>
          </w:p>
        </w:tc>
        <w:tc>
          <w:tcPr>
            <w:tcW w:w="316" w:type="pct"/>
            <w:tcBorders>
              <w:right w:val="single" w:sz="4" w:space="0" w:color="000000"/>
            </w:tcBorders>
            <w:vAlign w:val="center"/>
          </w:tcPr>
          <w:p w:rsidR="00875DE0" w:rsidRPr="00D80712" w:rsidRDefault="00875DE0"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D05FB4" w:rsidP="00BA14E3">
            <w:pPr>
              <w:snapToGrid w:val="0"/>
              <w:ind w:firstLineChars="50" w:firstLine="80"/>
              <w:rPr>
                <w:rFonts w:ascii="標楷體" w:eastAsia="標楷體" w:hAnsi="標楷體"/>
                <w:sz w:val="20"/>
                <w:szCs w:val="20"/>
              </w:rPr>
            </w:pPr>
            <w:r>
              <w:rPr>
                <w:rFonts w:ascii="標楷體" w:eastAsia="標楷體" w:hAnsi="標楷體"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102870</wp:posOffset>
                      </wp:positionV>
                      <wp:extent cx="1475105" cy="6350"/>
                      <wp:effectExtent l="13970" t="13335" r="15875" b="18415"/>
                      <wp:wrapNone/>
                      <wp:docPr id="8"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635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93F613" id="_x0000_t32" coordsize="21600,21600" o:spt="32" o:oned="t" path="m,l21600,21600e" filled="f">
                      <v:path arrowok="t" fillok="f" o:connecttype="none"/>
                      <o:lock v:ext="edit" shapetype="t"/>
                    </v:shapetype>
                    <v:shape id="AutoShape 632" o:spid="_x0000_s1026" type="#_x0000_t32" style="position:absolute;margin-left:105.3pt;margin-top:8.1pt;width:116.1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" strokecolor="red" strokeweight="1.5pt">
                      <v:shadow color="#7f7f7f" opacity=".5" offset="1pt"/>
                    </v:shape>
                  </w:pict>
                </mc:Fallback>
              </mc:AlternateContent>
            </w:r>
            <w:r w:rsidR="00125DB2">
              <w:rPr>
                <w:rFonts w:ascii="標楷體" w:eastAsia="標楷體" w:hAnsi="標楷體" w:hint="eastAsia"/>
                <w:sz w:val="20"/>
                <w:szCs w:val="20"/>
              </w:rPr>
              <w:t>1.工作項目xxx</w:t>
            </w:r>
          </w:p>
        </w:tc>
        <w:tc>
          <w:tcPr>
            <w:tcW w:w="316" w:type="pct"/>
            <w:tcBorders>
              <w:right w:val="single" w:sz="4" w:space="0" w:color="000000"/>
            </w:tcBorders>
            <w:vAlign w:val="center"/>
          </w:tcPr>
          <w:p w:rsidR="001F1574" w:rsidRDefault="001F1574" w:rsidP="001F1574">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1F1574" w:rsidP="001F1574">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1</w:t>
            </w: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BA14E3" w:rsidRDefault="00BA14E3" w:rsidP="00BA14E3">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BA14E3" w:rsidP="00BA14E3">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D05FB4" w:rsidP="00E8280D">
            <w:pPr>
              <w:snapToGrid w:val="0"/>
              <w:jc w:val="center"/>
              <w:rPr>
                <w:rFonts w:ascii="標楷體" w:eastAsia="標楷體" w:hAnsi="標楷體" w:hint="eastAsia"/>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132080</wp:posOffset>
                      </wp:positionV>
                      <wp:extent cx="1462405" cy="0"/>
                      <wp:effectExtent l="17780" t="13335" r="15240" b="15240"/>
                      <wp:wrapNone/>
                      <wp:docPr id="7"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B59110" id="AutoShape 641" o:spid="_x0000_s1026" type="#_x0000_t32" style="position:absolute;margin-left:23.2pt;margin-top:10.4pt;width:1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" strokecolor="red" strokeweight="1.5pt">
                      <v:shadow color="#7f7f7f" opacity=".5" offset="1pt"/>
                    </v:shape>
                  </w:pict>
                </mc:Fallback>
              </mc:AlternateConten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3</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rPr>
                <w:rFonts w:ascii="標楷體" w:eastAsia="標楷體" w:hAnsi="標楷體"/>
                <w:sz w:val="20"/>
                <w:szCs w:val="20"/>
              </w:rPr>
            </w:pPr>
            <w:r>
              <w:rPr>
                <w:rFonts w:hint="eastAsia"/>
              </w:rPr>
              <w:t>B.</w:t>
            </w:r>
            <w:r w:rsidRPr="00AB6F55">
              <w:rPr>
                <w:rFonts w:ascii="標楷體" w:eastAsia="標楷體" w:hAnsi="標楷體" w:hint="eastAsia"/>
              </w:rPr>
              <w:t>技術應用升等</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1.工作項目xxx</w:t>
            </w: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D05FB4" w:rsidP="00E8280D">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21590</wp:posOffset>
                      </wp:positionV>
                      <wp:extent cx="1447165" cy="0"/>
                      <wp:effectExtent l="13335" t="10160" r="15875" b="18415"/>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EB18A8" id="AutoShape 645" o:spid="_x0000_s1026" type="#_x0000_t32" style="position:absolute;margin-left:-4.55pt;margin-top:1.7pt;width:1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1</w:t>
            </w: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17AE" w:rsidP="00E8280D">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1F17AE">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D05FB4" w:rsidP="001F17AE">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23495</wp:posOffset>
                      </wp:positionV>
                      <wp:extent cx="2887345" cy="0"/>
                      <wp:effectExtent l="9525" t="11430" r="17780" b="17145"/>
                      <wp:wrapNone/>
                      <wp:docPr id="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775A9B" id="AutoShape 649" o:spid="_x0000_s1026" type="#_x0000_t32" style="position:absolute;margin-left:-2.55pt;margin-top:1.85pt;width:22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3</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09C6" w:rsidRDefault="001F09C6" w:rsidP="001F09C6">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09C6" w:rsidP="001F09C6">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hint="eastAsia"/>
                <w:sz w:val="20"/>
                <w:szCs w:val="20"/>
              </w:rPr>
            </w:pPr>
            <w:r>
              <w:rPr>
                <w:rFonts w:ascii="標楷體" w:eastAsia="標楷體" w:hAnsi="標楷體" w:hint="eastAsia"/>
                <w:sz w:val="20"/>
                <w:szCs w:val="20"/>
              </w:rPr>
              <w:t>進度百分比%</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09C6" w:rsidRPr="00BD62B9" w:rsidTr="00D80712">
        <w:trPr>
          <w:trHeight w:val="454"/>
        </w:trPr>
        <w:tc>
          <w:tcPr>
            <w:tcW w:w="1211" w:type="pct"/>
            <w:vAlign w:val="center"/>
          </w:tcPr>
          <w:p w:rsidR="001F09C6" w:rsidRDefault="001F09C6" w:rsidP="00E8280D">
            <w:pPr>
              <w:snapToGrid w:val="0"/>
              <w:ind w:left="33"/>
              <w:jc w:val="center"/>
              <w:rPr>
                <w:rFonts w:ascii="標楷體" w:eastAsia="標楷體" w:hAnsi="標楷體" w:hint="eastAsia"/>
                <w:sz w:val="20"/>
                <w:szCs w:val="20"/>
              </w:rPr>
            </w:pP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3"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r>
    </w:tbl>
    <w:p w:rsidR="008A34D5" w:rsidRDefault="00F538AA" w:rsidP="00E13197">
      <w:pPr>
        <w:pStyle w:val="aff4"/>
        <w:numPr>
          <w:ilvl w:val="0"/>
          <w:numId w:val="26"/>
        </w:numPr>
        <w:snapToGrid w:val="0"/>
        <w:rPr>
          <w:rFonts w:ascii="標楷體" w:eastAsia="標楷體" w:hint="eastAsia"/>
          <w:position w:val="0"/>
          <w:sz w:val="24"/>
        </w:rPr>
      </w:pPr>
      <w:r>
        <w:rPr>
          <w:rFonts w:ascii="標楷體" w:eastAsia="標楷體" w:hint="eastAsia"/>
          <w:position w:val="0"/>
          <w:sz w:val="24"/>
        </w:rPr>
        <w:t>查核點內容應明確，以便於查核</w:t>
      </w:r>
      <w:r w:rsidR="008A34D5" w:rsidRPr="00E54611">
        <w:rPr>
          <w:rFonts w:ascii="標楷體" w:eastAsia="標楷體" w:hint="eastAsia"/>
          <w:position w:val="0"/>
          <w:sz w:val="24"/>
        </w:rPr>
        <w:t>。</w:t>
      </w:r>
    </w:p>
    <w:p w:rsidR="001F09C6" w:rsidRDefault="001F09C6" w:rsidP="001F09C6">
      <w:pPr>
        <w:pStyle w:val="aff4"/>
        <w:snapToGrid w:val="0"/>
        <w:rPr>
          <w:rFonts w:ascii="標楷體" w:eastAsia="標楷體" w:hint="eastAsia"/>
          <w:position w:val="0"/>
          <w:sz w:val="24"/>
        </w:rPr>
      </w:pPr>
    </w:p>
    <w:p w:rsidR="003B408F" w:rsidRDefault="003B408F" w:rsidP="001F09C6">
      <w:pPr>
        <w:pStyle w:val="aff4"/>
        <w:snapToGrid w:val="0"/>
        <w:rPr>
          <w:rFonts w:ascii="標楷體" w:eastAsia="標楷體" w:hint="eastAsia"/>
          <w:position w:val="0"/>
          <w:sz w:val="24"/>
        </w:rPr>
      </w:pPr>
    </w:p>
    <w:p w:rsidR="008A34D5" w:rsidRPr="006F2B8B" w:rsidRDefault="008A34D5" w:rsidP="008A34D5">
      <w:pPr>
        <w:snapToGrid w:val="0"/>
        <w:spacing w:line="520" w:lineRule="exact"/>
        <w:ind w:leftChars="177" w:left="425" w:firstLine="1"/>
        <w:jc w:val="both"/>
        <w:rPr>
          <w:rFonts w:ascii="Times New Roman" w:eastAsia="標楷體" w:hAnsi="標楷體"/>
        </w:rPr>
      </w:pPr>
      <w:r>
        <w:rPr>
          <w:rFonts w:ascii="Times New Roman" w:eastAsia="標楷體" w:hAnsi="標楷體"/>
        </w:rPr>
        <w:lastRenderedPageBreak/>
        <w:t>二、查核點：詳列</w:t>
      </w:r>
      <w:r>
        <w:rPr>
          <w:rFonts w:ascii="Times New Roman" w:eastAsia="標楷體" w:hAnsi="標楷體" w:hint="eastAsia"/>
        </w:rPr>
        <w:t>各階段</w:t>
      </w:r>
      <w:r>
        <w:rPr>
          <w:rFonts w:ascii="Times New Roman" w:eastAsia="標楷體" w:hAnsi="標楷體"/>
        </w:rPr>
        <w:t>查核點之實施進度</w:t>
      </w:r>
    </w:p>
    <w:tbl>
      <w:tblPr>
        <w:tblW w:w="97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40"/>
        <w:gridCol w:w="2700"/>
        <w:gridCol w:w="5580"/>
      </w:tblGrid>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w:t>
            </w:r>
          </w:p>
          <w:p w:rsidR="008A34D5" w:rsidRPr="00AE0EB2" w:rsidRDefault="008A34D5" w:rsidP="00E13197">
            <w:pPr>
              <w:pStyle w:val="afd"/>
              <w:spacing w:line="240" w:lineRule="auto"/>
              <w:ind w:left="-415" w:firstLine="415"/>
              <w:jc w:val="center"/>
              <w:rPr>
                <w:rFonts w:eastAsia="標楷體"/>
                <w:sz w:val="24"/>
              </w:rPr>
            </w:pPr>
            <w:r w:rsidRPr="00AE0EB2">
              <w:rPr>
                <w:rFonts w:eastAsia="標楷體" w:hAnsi="標楷體"/>
                <w:sz w:val="24"/>
              </w:rPr>
              <w:t>編</w:t>
            </w:r>
            <w:r w:rsidRPr="00AE0EB2">
              <w:rPr>
                <w:rFonts w:eastAsia="標楷體"/>
                <w:sz w:val="24"/>
              </w:rPr>
              <w:t xml:space="preserve">  </w:t>
            </w:r>
            <w:r w:rsidRPr="00AE0EB2">
              <w:rPr>
                <w:rFonts w:eastAsia="標楷體" w:hAnsi="標楷體"/>
                <w:sz w:val="24"/>
              </w:rPr>
              <w:t>號</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預定完成日期</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查核點敘述</w:t>
            </w:r>
          </w:p>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（力求量化表示）</w:t>
            </w:r>
          </w:p>
        </w:tc>
      </w:tr>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A</w:t>
            </w:r>
            <w:r>
              <w:rPr>
                <w:rFonts w:eastAsia="標楷體" w:hint="eastAsia"/>
                <w:sz w:val="24"/>
              </w:rPr>
              <w:t>.</w:t>
            </w:r>
            <w:r w:rsidRPr="00AE0EB2">
              <w:rPr>
                <w:rFonts w:eastAsia="標楷體"/>
                <w:sz w:val="24"/>
              </w:rPr>
              <w:t>1</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B</w:t>
            </w:r>
            <w:r>
              <w:rPr>
                <w:rFonts w:eastAsia="標楷體" w:hint="eastAsia"/>
                <w:sz w:val="24"/>
              </w:rPr>
              <w:t>.</w:t>
            </w:r>
            <w:r w:rsidRPr="00AE0EB2">
              <w:rPr>
                <w:rFonts w:eastAsia="標楷體"/>
                <w:sz w:val="24"/>
              </w:rPr>
              <w:t>1</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r>
    </w:tbl>
    <w:p w:rsidR="008A34D5" w:rsidRPr="00BE259E"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註1：</w:t>
      </w:r>
      <w:r w:rsidRPr="00BE259E">
        <w:rPr>
          <w:rFonts w:ascii="標楷體" w:eastAsia="標楷體" w:hint="eastAsia"/>
          <w:position w:val="0"/>
          <w:sz w:val="24"/>
        </w:rPr>
        <w:t>查核點應按時間先後與計畫順序依序排列，內容應以具體完成事項表示。</w:t>
      </w:r>
    </w:p>
    <w:p w:rsidR="008A34D5" w:rsidRPr="006C5B64"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w:t>
      </w:r>
      <w:r>
        <w:rPr>
          <w:rFonts w:ascii="標楷體" w:eastAsia="標楷體"/>
          <w:position w:val="0"/>
          <w:sz w:val="24"/>
        </w:rPr>
        <w:t>2</w:t>
      </w:r>
      <w:r>
        <w:rPr>
          <w:rFonts w:ascii="標楷體" w:eastAsia="標楷體" w:hint="eastAsia"/>
          <w:position w:val="0"/>
          <w:sz w:val="24"/>
        </w:rPr>
        <w:t>：</w:t>
      </w:r>
      <w:r w:rsidRPr="006C5B64">
        <w:rPr>
          <w:rFonts w:ascii="標楷體" w:eastAsia="標楷體" w:hint="eastAsia"/>
          <w:position w:val="0"/>
          <w:sz w:val="24"/>
        </w:rPr>
        <w:t>請配合對應預定進度填寫。</w:t>
      </w:r>
    </w:p>
    <w:p w:rsidR="008A34D5" w:rsidRPr="00847277" w:rsidRDefault="008A34D5" w:rsidP="008A34D5">
      <w:pPr>
        <w:snapToGrid w:val="0"/>
        <w:spacing w:line="520" w:lineRule="exact"/>
        <w:jc w:val="both"/>
        <w:rPr>
          <w:rFonts w:ascii="標楷體" w:eastAsia="標楷體" w:hAnsi="標楷體" w:hint="eastAsia"/>
          <w:b/>
          <w:sz w:val="28"/>
          <w:szCs w:val="28"/>
        </w:rPr>
      </w:pPr>
      <w:r>
        <w:rPr>
          <w:rFonts w:ascii="Times New Roman" w:hAnsi="標楷體"/>
          <w:b/>
        </w:rPr>
        <w:br w:type="page"/>
      </w:r>
      <w:r w:rsidRPr="00847277">
        <w:rPr>
          <w:rFonts w:ascii="標楷體" w:eastAsia="標楷體" w:hAnsi="標楷體" w:hint="eastAsia"/>
          <w:b/>
          <w:sz w:val="28"/>
          <w:szCs w:val="28"/>
        </w:rPr>
        <w:lastRenderedPageBreak/>
        <w:t>柒</w:t>
      </w:r>
      <w:r w:rsidRPr="00847277">
        <w:rPr>
          <w:rFonts w:ascii="標楷體" w:eastAsia="標楷體" w:hAnsi="標楷體"/>
          <w:b/>
          <w:sz w:val="28"/>
          <w:szCs w:val="28"/>
        </w:rPr>
        <w:t>、</w:t>
      </w:r>
      <w:r w:rsidR="00847277" w:rsidRPr="00847277">
        <w:rPr>
          <w:rFonts w:ascii="標楷體" w:eastAsia="標楷體" w:hAnsi="標楷體" w:hint="eastAsia"/>
          <w:b/>
          <w:color w:val="000000"/>
          <w:sz w:val="28"/>
          <w:szCs w:val="28"/>
        </w:rPr>
        <w:t>10</w:t>
      </w:r>
      <w:r w:rsidR="008100F2">
        <w:rPr>
          <w:rFonts w:ascii="標楷體" w:eastAsia="標楷體" w:hAnsi="標楷體"/>
          <w:b/>
          <w:color w:val="000000"/>
          <w:sz w:val="28"/>
          <w:szCs w:val="28"/>
        </w:rPr>
        <w:t>4</w:t>
      </w:r>
      <w:r w:rsidR="00847277" w:rsidRPr="00847277">
        <w:rPr>
          <w:rFonts w:ascii="標楷體" w:eastAsia="標楷體" w:hAnsi="標楷體" w:hint="eastAsia"/>
          <w:b/>
          <w:color w:val="000000"/>
          <w:sz w:val="28"/>
          <w:szCs w:val="28"/>
        </w:rPr>
        <w:t>學年度</w:t>
      </w:r>
      <w:r w:rsidRPr="00847277">
        <w:rPr>
          <w:rFonts w:ascii="標楷體" w:eastAsia="標楷體" w:hAnsi="標楷體"/>
          <w:b/>
          <w:sz w:val="28"/>
          <w:szCs w:val="28"/>
        </w:rPr>
        <w:t>人力</w:t>
      </w:r>
      <w:r w:rsidRPr="00847277">
        <w:rPr>
          <w:rFonts w:ascii="標楷體" w:eastAsia="標楷體" w:hAnsi="標楷體" w:hint="eastAsia"/>
          <w:b/>
          <w:sz w:val="28"/>
          <w:szCs w:val="28"/>
        </w:rPr>
        <w:t>及經費</w:t>
      </w:r>
      <w:r w:rsidRPr="00847277">
        <w:rPr>
          <w:rFonts w:ascii="標楷體" w:eastAsia="標楷體" w:hAnsi="標楷體"/>
          <w:b/>
          <w:sz w:val="28"/>
          <w:szCs w:val="28"/>
        </w:rPr>
        <w:t>需求</w:t>
      </w:r>
    </w:p>
    <w:p w:rsidR="008A34D5" w:rsidRPr="007E2943" w:rsidRDefault="008A34D5" w:rsidP="008A34D5">
      <w:pPr>
        <w:snapToGrid w:val="0"/>
        <w:spacing w:line="520" w:lineRule="exact"/>
        <w:rPr>
          <w:rFonts w:ascii="Times New Roman" w:eastAsia="標楷體" w:hAnsi="標楷體" w:hint="eastAsia"/>
        </w:rPr>
      </w:pPr>
      <w:r>
        <w:rPr>
          <w:rFonts w:ascii="Times New Roman" w:eastAsia="標楷體" w:hAnsi="標楷體" w:hint="eastAsia"/>
        </w:rPr>
        <w:t xml:space="preserve">    </w:t>
      </w:r>
      <w:r>
        <w:rPr>
          <w:rFonts w:ascii="Times New Roman" w:eastAsia="標楷體" w:hAnsi="標楷體" w:hint="eastAsia"/>
        </w:rPr>
        <w:t>一、</w:t>
      </w:r>
      <w:r w:rsidRPr="00322A66">
        <w:rPr>
          <w:rFonts w:ascii="標楷體" w:eastAsia="標楷體" w:hAnsi="標楷體" w:hint="eastAsia"/>
          <w:szCs w:val="24"/>
        </w:rPr>
        <w:t>本計畫</w:t>
      </w:r>
      <w:r w:rsidRPr="006643DE">
        <w:rPr>
          <w:rFonts w:ascii="Times New Roman" w:eastAsia="標楷體" w:hAnsi="標楷體" w:hint="eastAsia"/>
        </w:rPr>
        <w:t>團隊</w:t>
      </w:r>
      <w:r w:rsidRPr="007E2943">
        <w:rPr>
          <w:rFonts w:ascii="Times New Roman" w:eastAsia="標楷體" w:hAnsi="標楷體" w:hint="eastAsia"/>
        </w:rPr>
        <w:t>明細表</w:t>
      </w:r>
    </w:p>
    <w:p w:rsidR="008A34D5" w:rsidRPr="006E6823" w:rsidRDefault="008A34D5" w:rsidP="008A34D5">
      <w:pPr>
        <w:pStyle w:val="af1"/>
        <w:rPr>
          <w:rFonts w:hAnsi="標楷體" w:hint="eastAsia"/>
        </w:rPr>
      </w:pPr>
      <w:r>
        <w:rPr>
          <w:rFonts w:hAnsi="標楷體" w:hint="eastAsia"/>
        </w:rPr>
        <w:t xml:space="preserve">         </w:t>
      </w:r>
    </w:p>
    <w:tbl>
      <w:tblPr>
        <w:tblW w:w="9498" w:type="dxa"/>
        <w:tblInd w:w="-398" w:type="dxa"/>
        <w:tblLayout w:type="fixed"/>
        <w:tblCellMar>
          <w:left w:w="28" w:type="dxa"/>
          <w:right w:w="28" w:type="dxa"/>
        </w:tblCellMar>
        <w:tblLook w:val="0000" w:firstRow="0" w:lastRow="0" w:firstColumn="0" w:lastColumn="0" w:noHBand="0" w:noVBand="0"/>
      </w:tblPr>
      <w:tblGrid>
        <w:gridCol w:w="710"/>
        <w:gridCol w:w="1701"/>
        <w:gridCol w:w="1134"/>
        <w:gridCol w:w="2693"/>
        <w:gridCol w:w="3260"/>
      </w:tblGrid>
      <w:tr w:rsidR="008A34D5" w:rsidRPr="00E54611">
        <w:tblPrEx>
          <w:tblCellMar>
            <w:top w:w="0" w:type="dxa"/>
            <w:bottom w:w="0" w:type="dxa"/>
          </w:tblCellMar>
        </w:tblPrEx>
        <w:trPr>
          <w:cantSplit/>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編號</w:t>
            </w: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職稱</w:t>
            </w: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人數</w:t>
            </w: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sidRPr="00E54611">
              <w:rPr>
                <w:rFonts w:ascii="標楷體" w:eastAsia="標楷體" w:hint="eastAsia"/>
                <w:sz w:val="21"/>
                <w:szCs w:val="21"/>
              </w:rPr>
              <w:t>專精領域及主要經歷與成就</w:t>
            </w: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參與計畫及工作項目之主要</w:t>
            </w:r>
            <w:r w:rsidRPr="00E54611">
              <w:rPr>
                <w:rFonts w:ascii="標楷體" w:eastAsia="標楷體" w:hint="eastAsia"/>
                <w:sz w:val="21"/>
                <w:szCs w:val="21"/>
              </w:rPr>
              <w:t>內容</w:t>
            </w: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bl>
    <w:p w:rsidR="008A34D5" w:rsidRPr="00E54611" w:rsidRDefault="008A34D5" w:rsidP="00E13197">
      <w:pPr>
        <w:numPr>
          <w:ilvl w:val="0"/>
          <w:numId w:val="27"/>
        </w:numPr>
        <w:tabs>
          <w:tab w:val="clear" w:pos="661"/>
          <w:tab w:val="num" w:pos="720"/>
          <w:tab w:val="left" w:leader="dot" w:pos="7680"/>
        </w:tabs>
        <w:snapToGrid w:val="0"/>
        <w:ind w:left="720" w:hanging="539"/>
        <w:jc w:val="both"/>
        <w:rPr>
          <w:rFonts w:ascii="標楷體" w:eastAsia="標楷體"/>
        </w:rPr>
      </w:pPr>
      <w:r w:rsidRPr="00E54611">
        <w:rPr>
          <w:rFonts w:ascii="標楷體" w:eastAsia="標楷體" w:hint="eastAsia"/>
        </w:rPr>
        <w:t>本表請依</w:t>
      </w:r>
      <w:r w:rsidR="006005FB">
        <w:rPr>
          <w:rFonts w:ascii="標楷體" w:eastAsia="標楷體" w:hint="eastAsia"/>
        </w:rPr>
        <w:t>人員</w:t>
      </w:r>
      <w:r w:rsidRPr="00E54611">
        <w:rPr>
          <w:rFonts w:ascii="標楷體" w:eastAsia="標楷體" w:hint="eastAsia"/>
        </w:rPr>
        <w:t>參與計畫之重要性程度依序</w:t>
      </w:r>
      <w:r w:rsidR="006005FB">
        <w:rPr>
          <w:rFonts w:ascii="標楷體" w:eastAsia="標楷體" w:hint="eastAsia"/>
        </w:rPr>
        <w:t>排列</w:t>
      </w:r>
      <w:r w:rsidRPr="00E54611">
        <w:rPr>
          <w:rFonts w:ascii="標楷體" w:eastAsia="標楷體" w:hint="eastAsia"/>
        </w:rPr>
        <w:t>。</w:t>
      </w:r>
    </w:p>
    <w:p w:rsidR="008A34D5" w:rsidRPr="00E54611" w:rsidRDefault="008A34D5" w:rsidP="008A34D5">
      <w:pPr>
        <w:kinsoku w:val="0"/>
        <w:overflowPunct w:val="0"/>
        <w:snapToGrid w:val="0"/>
        <w:rPr>
          <w:rFonts w:ascii="標楷體" w:eastAsia="標楷體" w:hint="eastAsia"/>
          <w:u w:val="single"/>
        </w:rPr>
      </w:pPr>
    </w:p>
    <w:p w:rsidR="008A34D5" w:rsidRPr="0005014A" w:rsidRDefault="008A34D5" w:rsidP="008A34D5">
      <w:pPr>
        <w:snapToGrid w:val="0"/>
        <w:spacing w:line="520" w:lineRule="exact"/>
        <w:rPr>
          <w:rFonts w:ascii="標楷體" w:eastAsia="標楷體" w:hAnsi="標楷體" w:hint="eastAsia"/>
        </w:rPr>
      </w:pPr>
      <w:r>
        <w:rPr>
          <w:rFonts w:ascii="Times New Roman" w:eastAsia="標楷體" w:hAnsi="標楷體" w:hint="eastAsia"/>
        </w:rPr>
        <w:t xml:space="preserve">    </w:t>
      </w:r>
      <w:r w:rsidRPr="0005014A">
        <w:rPr>
          <w:rFonts w:ascii="標楷體" w:eastAsia="標楷體" w:hAnsi="標楷體" w:hint="eastAsia"/>
        </w:rPr>
        <w:t xml:space="preserve">二、經費概算彙總表 </w:t>
      </w:r>
    </w:p>
    <w:p w:rsidR="008A34D5" w:rsidRPr="007E2943" w:rsidRDefault="008A34D5" w:rsidP="008A34D5">
      <w:pPr>
        <w:pStyle w:val="B4"/>
        <w:tabs>
          <w:tab w:val="left" w:pos="2016"/>
        </w:tabs>
        <w:autoSpaceDE w:val="0"/>
        <w:autoSpaceDN w:val="0"/>
        <w:snapToGrid w:val="0"/>
        <w:spacing w:line="240" w:lineRule="atLeast"/>
        <w:ind w:left="0"/>
        <w:jc w:val="right"/>
        <w:textAlignment w:val="center"/>
        <w:rPr>
          <w:rFonts w:ascii="標楷體" w:eastAsia="標楷體" w:hint="eastAsia"/>
          <w:sz w:val="24"/>
          <w:szCs w:val="24"/>
        </w:rPr>
      </w:pPr>
      <w:r w:rsidRPr="007E2943">
        <w:rPr>
          <w:rFonts w:ascii="標楷體" w:eastAsia="標楷體" w:hint="eastAsia"/>
          <w:sz w:val="24"/>
          <w:szCs w:val="24"/>
        </w:rPr>
        <w:t>單位：千元</w:t>
      </w:r>
    </w:p>
    <w:tbl>
      <w:tblPr>
        <w:tblW w:w="71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7"/>
        <w:gridCol w:w="1559"/>
        <w:gridCol w:w="1410"/>
        <w:gridCol w:w="1448"/>
        <w:gridCol w:w="1487"/>
      </w:tblGrid>
      <w:tr w:rsidR="009E4300" w:rsidRPr="00E54611" w:rsidTr="00CA6C18">
        <w:tblPrEx>
          <w:tblCellMar>
            <w:top w:w="0" w:type="dxa"/>
            <w:bottom w:w="0" w:type="dxa"/>
          </w:tblCellMar>
        </w:tblPrEx>
        <w:trPr>
          <w:cantSplit/>
          <w:trHeight w:val="443"/>
          <w:jc w:val="center"/>
        </w:trPr>
        <w:tc>
          <w:tcPr>
            <w:tcW w:w="1277" w:type="dxa"/>
            <w:vMerge w:val="restart"/>
            <w:tcBorders>
              <w:top w:val="single" w:sz="6" w:space="0" w:color="auto"/>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r w:rsidRPr="00E54611">
              <w:rPr>
                <w:rFonts w:ascii="標楷體" w:eastAsia="標楷體" w:hint="eastAsia"/>
              </w:rPr>
              <w:t>會計科目</w:t>
            </w:r>
          </w:p>
        </w:tc>
        <w:tc>
          <w:tcPr>
            <w:tcW w:w="1559"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sidRPr="00E54611">
              <w:rPr>
                <w:rFonts w:ascii="標楷體" w:eastAsia="標楷體" w:hAnsi="Arial" w:hint="eastAsia"/>
              </w:rPr>
              <w:t>人事費</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Ansi="Arial" w:hint="eastAsia"/>
              </w:rPr>
              <w:t>業務</w:t>
            </w:r>
            <w:r w:rsidRPr="00E54611">
              <w:rPr>
                <w:rFonts w:ascii="標楷體" w:eastAsia="標楷體" w:hAnsi="Arial" w:hint="eastAsia"/>
              </w:rPr>
              <w:t>費</w:t>
            </w:r>
          </w:p>
        </w:tc>
        <w:tc>
          <w:tcPr>
            <w:tcW w:w="1487" w:type="dxa"/>
            <w:tcBorders>
              <w:top w:val="single" w:sz="6" w:space="0" w:color="auto"/>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Pr>
                <w:rFonts w:ascii="標楷體" w:eastAsia="標楷體" w:hAnsi="Arial" w:hint="eastAsia"/>
              </w:rPr>
              <w:t>總經</w:t>
            </w:r>
            <w:r w:rsidRPr="00E54611">
              <w:rPr>
                <w:rFonts w:ascii="標楷體" w:eastAsia="標楷體" w:hAnsi="Arial" w:hint="eastAsia"/>
              </w:rPr>
              <w:t>費</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val="restart"/>
            <w:tcBorders>
              <w:top w:val="single" w:sz="6" w:space="0" w:color="auto"/>
              <w:left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10" w:type="dxa"/>
            <w:vMerge w:val="restart"/>
            <w:tcBorders>
              <w:top w:val="single" w:sz="6" w:space="0" w:color="auto"/>
              <w:left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int="eastAsia"/>
                <w:position w:val="-36"/>
                <w:sz w:val="22"/>
              </w:rPr>
              <w:t>其中雜支</w:t>
            </w:r>
          </w:p>
        </w:tc>
        <w:tc>
          <w:tcPr>
            <w:tcW w:w="1487" w:type="dxa"/>
            <w:vMerge w:val="restart"/>
            <w:tcBorders>
              <w:top w:val="single" w:sz="6" w:space="0" w:color="auto"/>
              <w:left w:val="double" w:sz="4"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c>
          <w:tcPr>
            <w:tcW w:w="1410"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87" w:type="dxa"/>
            <w:vMerge/>
            <w:tcBorders>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r>
      <w:tr w:rsidR="009E4300" w:rsidRPr="00E54611" w:rsidTr="00CA6C18">
        <w:tblPrEx>
          <w:tblCellMar>
            <w:top w:w="0" w:type="dxa"/>
            <w:bottom w:w="0" w:type="dxa"/>
          </w:tblCellMar>
        </w:tblPrEx>
        <w:trPr>
          <w:cantSplit/>
          <w:trHeight w:val="442"/>
          <w:jc w:val="center"/>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sz w:val="23"/>
                <w:szCs w:val="23"/>
              </w:rPr>
            </w:pPr>
            <w:r w:rsidRPr="00E54611">
              <w:rPr>
                <w:rFonts w:ascii="標楷體" w:eastAsia="標楷體" w:hint="eastAsia"/>
                <w:sz w:val="23"/>
                <w:szCs w:val="23"/>
              </w:rPr>
              <w:t>佔總經費百分比</w:t>
            </w:r>
          </w:p>
        </w:tc>
        <w:tc>
          <w:tcPr>
            <w:tcW w:w="1559" w:type="dxa"/>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2858" w:type="dxa"/>
            <w:gridSpan w:val="2"/>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1487" w:type="dxa"/>
            <w:tcBorders>
              <w:top w:val="single" w:sz="6" w:space="0" w:color="auto"/>
              <w:left w:val="double" w:sz="4"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Pr>
                <w:rFonts w:ascii="標楷體" w:eastAsia="標楷體" w:hAnsi="標楷體" w:hint="eastAsia"/>
              </w:rPr>
              <w:t>100</w:t>
            </w:r>
            <w:r w:rsidRPr="00E54611">
              <w:rPr>
                <w:rFonts w:ascii="標楷體" w:eastAsia="標楷體" w:hAnsi="標楷體" w:hint="eastAsia"/>
              </w:rPr>
              <w:t>.0</w:t>
            </w:r>
            <w:r w:rsidRPr="00E54611">
              <w:rPr>
                <w:rFonts w:ascii="標楷體" w:eastAsia="標楷體" w:hint="eastAsia"/>
                <w:sz w:val="28"/>
              </w:rPr>
              <w:t>%</w:t>
            </w:r>
          </w:p>
        </w:tc>
      </w:tr>
    </w:tbl>
    <w:p w:rsidR="008A34D5" w:rsidRDefault="008A34D5" w:rsidP="00E13197">
      <w:pPr>
        <w:numPr>
          <w:ilvl w:val="0"/>
          <w:numId w:val="28"/>
        </w:numPr>
        <w:tabs>
          <w:tab w:val="clear" w:pos="480"/>
          <w:tab w:val="num" w:pos="900"/>
        </w:tabs>
        <w:snapToGrid w:val="0"/>
        <w:ind w:left="900" w:right="-238" w:hanging="540"/>
        <w:rPr>
          <w:rFonts w:ascii="標楷體" w:eastAsia="標楷體"/>
        </w:rPr>
      </w:pPr>
      <w:r w:rsidRPr="00E54611">
        <w:rPr>
          <w:rFonts w:ascii="標楷體" w:eastAsia="標楷體" w:hint="eastAsia"/>
        </w:rPr>
        <w:t>請依「</w:t>
      </w:r>
      <w:r w:rsidR="00FB7529">
        <w:rPr>
          <w:rFonts w:ascii="標楷體" w:eastAsia="標楷體" w:hint="eastAsia"/>
        </w:rPr>
        <w:t>教育部補助及委辦計畫經費編列基準表</w:t>
      </w:r>
      <w:r w:rsidRPr="00E54611">
        <w:rPr>
          <w:rFonts w:ascii="標楷體" w:eastAsia="標楷體" w:hint="eastAsia"/>
        </w:rPr>
        <w:t>」編列，並做必要之說明。</w:t>
      </w:r>
    </w:p>
    <w:p w:rsidR="00FB7529" w:rsidRDefault="008A34D5" w:rsidP="00E13197">
      <w:pPr>
        <w:numPr>
          <w:ilvl w:val="0"/>
          <w:numId w:val="28"/>
        </w:numPr>
        <w:tabs>
          <w:tab w:val="clear" w:pos="480"/>
          <w:tab w:val="num" w:pos="900"/>
        </w:tabs>
        <w:snapToGrid w:val="0"/>
        <w:ind w:left="900" w:right="-238" w:hanging="540"/>
        <w:rPr>
          <w:rFonts w:ascii="標楷體" w:eastAsia="標楷體" w:hint="eastAsia"/>
        </w:rPr>
      </w:pPr>
      <w:r>
        <w:rPr>
          <w:rFonts w:ascii="標楷體" w:eastAsia="標楷體" w:hint="eastAsia"/>
        </w:rPr>
        <w:t>細部之經費編列請參考</w:t>
      </w:r>
      <w:r w:rsidR="00FB7529">
        <w:rPr>
          <w:rFonts w:ascii="標楷體" w:eastAsia="標楷體" w:hint="eastAsia"/>
        </w:rPr>
        <w:t>本部補助計畫項目經費（範本）及本部補</w:t>
      </w:r>
      <w:r w:rsidR="00FB7529" w:rsidRPr="00FB7529">
        <w:rPr>
          <w:rFonts w:ascii="Times New Roman" w:eastAsia="標楷體" w:hAnsi="標楷體"/>
          <w:szCs w:val="24"/>
        </w:rPr>
        <w:t>補助及委辦經費核撥結報作業要點</w:t>
      </w:r>
      <w:r w:rsidR="00FB7529">
        <w:rPr>
          <w:rFonts w:ascii="Times New Roman" w:eastAsia="標楷體" w:hAnsi="標楷體" w:hint="eastAsia"/>
          <w:szCs w:val="24"/>
        </w:rPr>
        <w:t>。</w:t>
      </w:r>
    </w:p>
    <w:p w:rsidR="008A34D5" w:rsidRPr="00FB7529" w:rsidRDefault="008A34D5" w:rsidP="00FB7529">
      <w:pPr>
        <w:pStyle w:val="3-1"/>
        <w:spacing w:beforeLines="0" w:before="0" w:afterLines="0" w:after="0"/>
        <w:ind w:leftChars="150" w:left="1070" w:hangingChars="296" w:hanging="710"/>
        <w:rPr>
          <w:rFonts w:hint="eastAsia"/>
          <w:sz w:val="24"/>
          <w:szCs w:val="24"/>
        </w:rPr>
      </w:pPr>
    </w:p>
    <w:p w:rsidR="008A34D5" w:rsidRDefault="008A34D5" w:rsidP="008A34D5">
      <w:pPr>
        <w:pStyle w:val="3-1"/>
        <w:spacing w:beforeLines="0" w:before="0" w:afterLines="0" w:after="0"/>
        <w:ind w:leftChars="82" w:left="917"/>
        <w:rPr>
          <w:rFonts w:hint="eastAsia"/>
        </w:rPr>
      </w:pPr>
    </w:p>
    <w:p w:rsidR="008A34D5" w:rsidRDefault="008A34D5" w:rsidP="008A34D5">
      <w:pPr>
        <w:pStyle w:val="3-1"/>
        <w:spacing w:beforeLines="0" w:before="0" w:afterLines="0" w:after="0"/>
        <w:ind w:leftChars="150" w:left="1307" w:hangingChars="296" w:hanging="947"/>
        <w:rPr>
          <w:rFonts w:hint="eastAsia"/>
        </w:rPr>
      </w:pPr>
    </w:p>
    <w:p w:rsidR="00FB7529" w:rsidRDefault="00FB7529"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Pr="00AE0EB2" w:rsidRDefault="008A34D5" w:rsidP="00461BAA">
      <w:pPr>
        <w:pStyle w:val="af8"/>
        <w:tabs>
          <w:tab w:val="clear" w:pos="8203"/>
          <w:tab w:val="left" w:leader="dot" w:pos="7938"/>
        </w:tabs>
        <w:snapToGrid w:val="0"/>
        <w:spacing w:line="520" w:lineRule="exact"/>
        <w:ind w:firstLineChars="100" w:firstLine="240"/>
        <w:jc w:val="both"/>
        <w:rPr>
          <w:sz w:val="24"/>
          <w:szCs w:val="24"/>
        </w:rPr>
      </w:pPr>
      <w:r>
        <w:rPr>
          <w:rFonts w:hAnsi="標楷體"/>
          <w:sz w:val="24"/>
          <w:szCs w:val="24"/>
        </w:rPr>
        <w:br w:type="page"/>
      </w:r>
    </w:p>
    <w:tbl>
      <w:tblPr>
        <w:tblW w:w="10288"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042"/>
        <w:gridCol w:w="281"/>
        <w:gridCol w:w="2342"/>
      </w:tblGrid>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D05FB4" w:rsidP="00E13197">
            <w:pPr>
              <w:adjustRightInd w:val="0"/>
              <w:spacing w:line="320" w:lineRule="exact"/>
              <w:jc w:val="center"/>
              <w:rPr>
                <w:rFonts w:eastAsia="標楷體" w:hint="eastAsia"/>
                <w:sz w:val="32"/>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-703580</wp:posOffset>
                      </wp:positionH>
                      <wp:positionV relativeFrom="paragraph">
                        <wp:posOffset>0</wp:posOffset>
                      </wp:positionV>
                      <wp:extent cx="685800" cy="457200"/>
                      <wp:effectExtent l="5715" t="6985" r="13335" b="12065"/>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8280D" w:rsidRDefault="00E8280D" w:rsidP="008A34D5">
                                  <w:pPr>
                                    <w:spacing w:line="240" w:lineRule="atLeast"/>
                                    <w:rPr>
                                      <w:rFonts w:hint="eastAsia"/>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55.4pt;margin-top:0;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">
                      <v:textbox>
                        <w:txbxContent>
                          <w:p w:rsidR="00E8280D" w:rsidRDefault="00E8280D" w:rsidP="008A34D5">
                            <w:pPr>
                              <w:spacing w:line="240" w:lineRule="atLeast"/>
                              <w:rPr>
                                <w:rFonts w:hint="eastAsia"/>
                                <w:b/>
                                <w:sz w:val="36"/>
                              </w:rPr>
                            </w:pPr>
                            <w:r>
                              <w:rPr>
                                <w:rFonts w:eastAsia="標楷體" w:hint="eastAsia"/>
                                <w:b/>
                                <w:sz w:val="36"/>
                              </w:rPr>
                              <w:t>範本</w:t>
                            </w:r>
                          </w:p>
                        </w:txbxContent>
                      </v:textbox>
                    </v:rect>
                  </w:pict>
                </mc:Fallback>
              </mc:AlternateContent>
            </w: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申請表</w:t>
            </w:r>
          </w:p>
        </w:tc>
      </w:tr>
      <w:tr w:rsidR="008A34D5">
        <w:tblPrEx>
          <w:tblCellMar>
            <w:top w:w="0" w:type="dxa"/>
            <w:bottom w:w="0" w:type="dxa"/>
          </w:tblCellMar>
        </w:tblPrEx>
        <w:trPr>
          <w:gridBefore w:val="3"/>
          <w:gridAfter w:val="2"/>
          <w:wBefore w:w="1648" w:type="dxa"/>
          <w:wAfter w:w="2623" w:type="dxa"/>
          <w:cantSplit/>
          <w:tblHeader/>
          <w:jc w:val="center"/>
        </w:trPr>
        <w:tc>
          <w:tcPr>
            <w:tcW w:w="4397" w:type="dxa"/>
            <w:gridSpan w:val="6"/>
          </w:tcPr>
          <w:p w:rsidR="008A34D5" w:rsidRDefault="008A34D5" w:rsidP="00E13197">
            <w:pPr>
              <w:adjustRightInd w:val="0"/>
              <w:spacing w:line="320" w:lineRule="exact"/>
              <w:jc w:val="center"/>
              <w:rPr>
                <w:rFonts w:eastAsia="標楷體" w:hint="eastAsia"/>
                <w:sz w:val="32"/>
              </w:rPr>
            </w:pPr>
            <w:r>
              <w:rPr>
                <w:rFonts w:eastAsia="標楷體" w:hint="eastAsia"/>
                <w:sz w:val="32"/>
              </w:rPr>
              <w:t xml:space="preserve">  </w:t>
            </w:r>
            <w:r>
              <w:rPr>
                <w:rFonts w:eastAsia="標楷體" w:hint="eastAsia"/>
                <w:sz w:val="32"/>
              </w:rPr>
              <w:t>教育部補助計畫項目經費</w:t>
            </w:r>
          </w:p>
        </w:tc>
        <w:tc>
          <w:tcPr>
            <w:tcW w:w="1620" w:type="dxa"/>
            <w:gridSpan w:val="2"/>
          </w:tcPr>
          <w:p w:rsidR="008A34D5" w:rsidRDefault="008A34D5" w:rsidP="00E13197">
            <w:pPr>
              <w:adjustRightInd w:val="0"/>
              <w:spacing w:line="320" w:lineRule="exact"/>
              <w:jc w:val="center"/>
              <w:rPr>
                <w:rFonts w:eastAsia="標楷體" w:hint="eastAsia"/>
                <w:sz w:val="32"/>
              </w:rPr>
            </w:pPr>
          </w:p>
        </w:tc>
      </w:tr>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8A34D5" w:rsidP="00E13197">
            <w:pPr>
              <w:adjustRightInd w:val="0"/>
              <w:spacing w:line="320" w:lineRule="exact"/>
              <w:jc w:val="center"/>
              <w:rPr>
                <w:rFonts w:eastAsia="標楷體" w:hint="eastAsia"/>
                <w:sz w:val="32"/>
              </w:rPr>
            </w:pP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核定表</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8"/>
            <w:tcBorders>
              <w:top w:val="single" w:sz="12" w:space="0" w:color="auto"/>
              <w:left w:val="single" w:sz="12" w:space="0" w:color="auto"/>
              <w:bottom w:val="single" w:sz="8" w:space="0" w:color="auto"/>
              <w:right w:val="nil"/>
            </w:tcBorders>
          </w:tcPr>
          <w:p w:rsidR="008A34D5" w:rsidRDefault="008A34D5" w:rsidP="00E13197">
            <w:pPr>
              <w:rPr>
                <w:rFonts w:eastAsia="標楷體" w:hint="eastAsia"/>
              </w:rPr>
            </w:pPr>
            <w:r>
              <w:rPr>
                <w:rFonts w:ascii="標楷體" w:eastAsia="標楷體" w:hint="eastAsia"/>
              </w:rPr>
              <w:t>申請單位：</w:t>
            </w:r>
            <w:r>
              <w:rPr>
                <w:rFonts w:eastAsia="標楷體"/>
              </w:rPr>
              <w:t>XXX</w:t>
            </w:r>
            <w:r>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8A34D5" w:rsidRDefault="008A34D5" w:rsidP="00E13197">
            <w:pPr>
              <w:ind w:left="-26" w:firstLine="26"/>
              <w:rPr>
                <w:rFonts w:eastAsia="標楷體"/>
              </w:rPr>
            </w:pPr>
            <w:r>
              <w:rPr>
                <w:rFonts w:ascii="標楷體" w:eastAsia="標楷體" w:hint="eastAsia"/>
              </w:rPr>
              <w:t>計畫名稱：</w:t>
            </w:r>
            <w:r>
              <w:rPr>
                <w:rFonts w:eastAsia="標楷體"/>
              </w:rPr>
              <w:t>XXXX</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8" w:space="0" w:color="auto"/>
              <w:left w:val="single" w:sz="12" w:space="0" w:color="auto"/>
              <w:bottom w:val="single" w:sz="6" w:space="0" w:color="auto"/>
              <w:right w:val="single" w:sz="12" w:space="0" w:color="auto"/>
            </w:tcBorders>
          </w:tcPr>
          <w:p w:rsidR="008A34D5" w:rsidRDefault="008A34D5" w:rsidP="00E13197">
            <w:pPr>
              <w:ind w:left="-26" w:firstLine="26"/>
              <w:rPr>
                <w:rFonts w:ascii="標楷體" w:eastAsia="標楷體" w:hint="eastAsia"/>
              </w:rPr>
            </w:pPr>
            <w:r>
              <w:rPr>
                <w:rFonts w:ascii="標楷體" w:eastAsia="標楷體" w:hint="eastAsia"/>
              </w:rPr>
              <w:t>計畫期程：    年    月    日至    年    月    日</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rPr>
                <w:rFonts w:ascii="標楷體" w:eastAsia="標楷體" w:hint="eastAsia"/>
              </w:rPr>
            </w:pPr>
            <w:r>
              <w:rPr>
                <w:rFonts w:ascii="標楷體" w:eastAsia="標楷體" w:hint="eastAsia"/>
              </w:rPr>
              <w:t>計畫經費總額：</w:t>
            </w:r>
            <w:r w:rsidR="005A598E">
              <w:rPr>
                <w:rFonts w:eastAsia="標楷體"/>
              </w:rPr>
              <w:t>XXX</w:t>
            </w:r>
            <w:r>
              <w:rPr>
                <w:rFonts w:ascii="標楷體" w:eastAsia="標楷體"/>
              </w:rPr>
              <w:t xml:space="preserve"> </w:t>
            </w:r>
            <w:r>
              <w:rPr>
                <w:rFonts w:ascii="標楷體" w:eastAsia="標楷體" w:hint="eastAsia"/>
              </w:rPr>
              <w:t xml:space="preserve">   元，申請金額：</w:t>
            </w:r>
            <w:r w:rsidR="005A598E">
              <w:rPr>
                <w:rFonts w:eastAsia="標楷體"/>
              </w:rPr>
              <w:t>XXX</w:t>
            </w:r>
            <w:r>
              <w:rPr>
                <w:rFonts w:ascii="標楷體" w:eastAsia="標楷體" w:hint="eastAsia"/>
              </w:rPr>
              <w:t xml:space="preserve">      元，自籌款：</w:t>
            </w:r>
            <w:r w:rsidR="005A598E">
              <w:rPr>
                <w:rFonts w:eastAsia="標楷體"/>
              </w:rPr>
              <w:t>XXX</w:t>
            </w:r>
            <w:r>
              <w:rPr>
                <w:rFonts w:ascii="標楷體" w:eastAsia="標楷體" w:hint="eastAsia"/>
              </w:rPr>
              <w:t xml:space="preserve">     元</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ind w:firstLineChars="227" w:firstLine="545"/>
              <w:rPr>
                <w:rFonts w:ascii="標楷體" w:eastAsia="標楷體"/>
                <w:b/>
                <w:shd w:val="pct15" w:color="auto" w:fill="FFFFFF"/>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rPr>
            </w:pPr>
            <w:r>
              <w:rPr>
                <w:rFonts w:ascii="標楷體" w:eastAsia="標楷體" w:hint="eastAsia"/>
              </w:rPr>
              <w:t>計畫經費明細</w:t>
            </w:r>
          </w:p>
        </w:tc>
        <w:tc>
          <w:tcPr>
            <w:tcW w:w="3665" w:type="dxa"/>
            <w:gridSpan w:val="3"/>
            <w:tcBorders>
              <w:top w:val="single" w:sz="12" w:space="0" w:color="auto"/>
              <w:left w:val="single" w:sz="12" w:space="0" w:color="auto"/>
              <w:bottom w:val="single" w:sz="4" w:space="0" w:color="auto"/>
              <w:right w:val="single" w:sz="12" w:space="0" w:color="auto"/>
            </w:tcBorders>
          </w:tcPr>
          <w:p w:rsidR="008A34D5" w:rsidRPr="00390E4F" w:rsidRDefault="008A34D5" w:rsidP="00E13197">
            <w:pPr>
              <w:jc w:val="center"/>
              <w:rPr>
                <w:rFonts w:ascii="標楷體" w:eastAsia="標楷體"/>
                <w:b/>
              </w:rPr>
            </w:pPr>
            <w:r w:rsidRPr="00390E4F">
              <w:rPr>
                <w:rFonts w:ascii="標楷體" w:eastAsia="標楷體" w:hint="eastAsia"/>
                <w:b/>
              </w:rPr>
              <w:t>教育部</w:t>
            </w:r>
            <w:r w:rsidRPr="00390E4F">
              <w:rPr>
                <w:rFonts w:ascii="標楷體" w:eastAsia="標楷體" w:hint="eastAsia"/>
                <w:b/>
                <w:u w:val="single"/>
              </w:rPr>
              <w:t>核定計畫</w:t>
            </w:r>
            <w:r w:rsidRPr="00390E4F">
              <w:rPr>
                <w:rFonts w:ascii="標楷體" w:eastAsia="標楷體" w:hint="eastAsia"/>
                <w:b/>
              </w:rPr>
              <w:t>經費</w:t>
            </w:r>
          </w:p>
          <w:p w:rsidR="008A34D5" w:rsidRDefault="008A34D5" w:rsidP="00390E4F">
            <w:pPr>
              <w:rPr>
                <w:rFonts w:ascii="標楷體" w:eastAsia="標楷體"/>
                <w:b/>
                <w:shd w:val="pct15" w:color="auto" w:fill="FFFFFF"/>
              </w:rPr>
            </w:pPr>
            <w:r>
              <w:rPr>
                <w:rFonts w:ascii="標楷體" w:eastAsia="標楷體" w:hint="eastAsia"/>
                <w:b/>
                <w:shd w:val="pct15" w:color="auto" w:fill="FFFFFF"/>
              </w:rPr>
              <w:t>（</w:t>
            </w:r>
            <w:r w:rsidR="002E3AEF">
              <w:rPr>
                <w:rFonts w:ascii="標楷體" w:eastAsia="標楷體" w:hint="eastAsia"/>
                <w:b/>
                <w:shd w:val="pct15" w:color="auto" w:fill="FFFFFF"/>
              </w:rPr>
              <w:t>由本部承辦單位初審後</w:t>
            </w:r>
            <w:r>
              <w:rPr>
                <w:rFonts w:ascii="標楷體" w:eastAsia="標楷體" w:hint="eastAsia"/>
                <w:b/>
                <w:shd w:val="pct15" w:color="auto" w:fill="FFFFFF"/>
              </w:rPr>
              <w:t>填寫</w:t>
            </w:r>
            <w:r w:rsidR="00652A66">
              <w:rPr>
                <w:rFonts w:ascii="標楷體" w:eastAsia="標楷體" w:hint="eastAsia"/>
                <w:b/>
                <w:shd w:val="pct15" w:color="auto" w:fill="FFFFFF"/>
              </w:rPr>
              <w:t>，學校免填</w:t>
            </w:r>
            <w:r>
              <w:rPr>
                <w:rFonts w:ascii="標楷體" w:eastAsia="標楷體" w:hint="eastAsia"/>
                <w:b/>
                <w:shd w:val="pct15" w:color="auto" w:fill="FFFFFF"/>
              </w:rPr>
              <w:t>）</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rPr>
            </w:pPr>
            <w:r>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eastAsia="標楷體"/>
              </w:rPr>
            </w:pPr>
            <w:r>
              <w:rPr>
                <w:rFonts w:ascii="標楷體" w:eastAsia="標楷體" w:hint="eastAsia"/>
              </w:rPr>
              <w:t>總價</w:t>
            </w:r>
            <w:r>
              <w:rPr>
                <w:rFonts w:eastAsia="標楷體"/>
              </w:rPr>
              <w:t>(</w:t>
            </w:r>
            <w:r>
              <w:rPr>
                <w:rFonts w:eastAsia="標楷體" w:hint="eastAsia"/>
              </w:rPr>
              <w:t>元</w:t>
            </w:r>
            <w:r>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金額（元）</w:t>
            </w:r>
          </w:p>
        </w:tc>
        <w:tc>
          <w:tcPr>
            <w:tcW w:w="2342" w:type="dxa"/>
            <w:tcBorders>
              <w:top w:val="single" w:sz="6" w:space="0" w:color="auto"/>
              <w:left w:val="single" w:sz="6" w:space="0" w:color="auto"/>
              <w:bottom w:val="single" w:sz="4"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47"/>
        </w:trPr>
        <w:tc>
          <w:tcPr>
            <w:tcW w:w="539" w:type="dxa"/>
            <w:vMerge w:val="restart"/>
            <w:tcBorders>
              <w:top w:val="single" w:sz="6" w:space="0" w:color="auto"/>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b/>
              </w:rPr>
            </w:pPr>
            <w:r>
              <w:rPr>
                <w:rFonts w:ascii="標楷體" w:eastAsia="標楷體" w:hint="eastAsia"/>
                <w:b/>
              </w:rPr>
              <w:t>人</w:t>
            </w:r>
          </w:p>
          <w:p w:rsidR="008A34D5" w:rsidRDefault="008A34D5" w:rsidP="00E13197">
            <w:pPr>
              <w:snapToGrid w:val="0"/>
              <w:spacing w:line="240" w:lineRule="exact"/>
              <w:jc w:val="center"/>
              <w:rPr>
                <w:rFonts w:ascii="標楷體" w:eastAsia="標楷體"/>
                <w:b/>
              </w:rPr>
            </w:pPr>
            <w:r>
              <w:rPr>
                <w:rFonts w:ascii="標楷體" w:eastAsia="標楷體" w:hint="eastAsia"/>
                <w:b/>
              </w:rPr>
              <w:t>事</w:t>
            </w:r>
          </w:p>
          <w:p w:rsidR="008A34D5" w:rsidRDefault="008A34D5"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rPr>
                <w:rFonts w:ascii="標楷體" w:eastAsia="標楷體" w:hint="eastAsia"/>
              </w:rPr>
            </w:pPr>
            <w:r>
              <w:rPr>
                <w:rFonts w:ascii="標楷體" w:eastAsia="標楷體" w:hint="eastAsia"/>
              </w:rPr>
              <w:t>計畫主持人</w:t>
            </w: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38"/>
        </w:trPr>
        <w:tc>
          <w:tcPr>
            <w:tcW w:w="539" w:type="dxa"/>
            <w:vMerge/>
            <w:tcBorders>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3"/>
        </w:trPr>
        <w:tc>
          <w:tcPr>
            <w:tcW w:w="539" w:type="dxa"/>
            <w:vMerge/>
            <w:tcBorders>
              <w:left w:val="single" w:sz="12" w:space="0" w:color="auto"/>
              <w:bottom w:val="single" w:sz="6"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rPr>
            </w:pPr>
          </w:p>
        </w:tc>
        <w:tc>
          <w:tcPr>
            <w:tcW w:w="1557" w:type="dxa"/>
            <w:gridSpan w:val="2"/>
            <w:tcBorders>
              <w:top w:val="single" w:sz="4"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bottom w:val="single" w:sz="4"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53"/>
        </w:trPr>
        <w:tc>
          <w:tcPr>
            <w:tcW w:w="539" w:type="dxa"/>
            <w:vMerge w:val="restart"/>
            <w:tcBorders>
              <w:top w:val="single" w:sz="6" w:space="0" w:color="auto"/>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b/>
              </w:rPr>
            </w:pPr>
            <w:r>
              <w:rPr>
                <w:rFonts w:ascii="標楷體" w:eastAsia="標楷體" w:hint="eastAsia"/>
                <w:b/>
              </w:rPr>
              <w:t>業</w:t>
            </w:r>
          </w:p>
          <w:p w:rsidR="00DC2E71" w:rsidRDefault="00DC2E71" w:rsidP="00E13197">
            <w:pPr>
              <w:snapToGrid w:val="0"/>
              <w:spacing w:line="240" w:lineRule="exact"/>
              <w:jc w:val="center"/>
              <w:rPr>
                <w:rFonts w:ascii="標楷體" w:eastAsia="標楷體"/>
                <w:b/>
              </w:rPr>
            </w:pPr>
            <w:r>
              <w:rPr>
                <w:rFonts w:ascii="標楷體" w:eastAsia="標楷體" w:hint="eastAsia"/>
                <w:b/>
              </w:rPr>
              <w:t>務</w:t>
            </w:r>
          </w:p>
          <w:p w:rsidR="00DC2E71" w:rsidRDefault="00DC2E71"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出席費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eastAsia="標楷體" w:hint="eastAsia"/>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eastAsia="標楷體" w:hint="eastAsia"/>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ind w:left="-29" w:firstLine="26"/>
              <w:rPr>
                <w:rFonts w:ascii="標楷體" w:eastAsia="標楷體" w:hint="eastAsia"/>
              </w:rPr>
            </w:pPr>
            <w:r>
              <w:rPr>
                <w:rFonts w:ascii="標楷體" w:eastAsia="標楷體" w:hint="eastAsia"/>
              </w:rPr>
              <w:t>旅運費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hint="eastAsia"/>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23"/>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right"/>
              <w:rPr>
                <w:rFonts w:ascii="標楷體" w:eastAsia="標楷體" w:hint="eastAsia"/>
                <w:b/>
                <w:shd w:val="pct15" w:color="auto" w:fill="FFFFFF"/>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b/>
              </w:rPr>
            </w:pPr>
          </w:p>
        </w:tc>
        <w:tc>
          <w:tcPr>
            <w:tcW w:w="1323" w:type="dxa"/>
            <w:gridSpan w:val="2"/>
            <w:vMerge/>
            <w:tcBorders>
              <w:left w:val="single" w:sz="12" w:space="0" w:color="auto"/>
              <w:bottom w:val="single" w:sz="4"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07"/>
        </w:trPr>
        <w:tc>
          <w:tcPr>
            <w:tcW w:w="539" w:type="dxa"/>
            <w:vMerge/>
            <w:tcBorders>
              <w:left w:val="single" w:sz="12" w:space="0" w:color="auto"/>
              <w:right w:val="single" w:sz="6" w:space="0" w:color="auto"/>
            </w:tcBorders>
            <w:textDirection w:val="tbRlV"/>
            <w:vAlign w:val="center"/>
          </w:tcPr>
          <w:p w:rsidR="00DC2E71" w:rsidRDefault="00DC2E71" w:rsidP="00E13197">
            <w:pPr>
              <w:snapToGrid w:val="0"/>
              <w:spacing w:line="240" w:lineRule="exact"/>
              <w:ind w:left="113" w:right="113"/>
              <w:jc w:val="center"/>
              <w:rPr>
                <w:rFonts w:ascii="標楷體" w:eastAsia="標楷體" w:hint="eastAsia"/>
                <w:b/>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b/>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00"/>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5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4" w:space="0" w:color="auto"/>
              <w:left w:val="single" w:sz="6" w:space="0" w:color="auto"/>
              <w:bottom w:val="single" w:sz="6" w:space="0" w:color="auto"/>
              <w:right w:val="single" w:sz="6" w:space="0" w:color="auto"/>
            </w:tcBorders>
          </w:tcPr>
          <w:p w:rsidR="00DC2E71" w:rsidRDefault="00DC2E71" w:rsidP="00E8280D">
            <w:pPr>
              <w:snapToGrid w:val="0"/>
              <w:spacing w:line="240" w:lineRule="exact"/>
              <w:rPr>
                <w:rFonts w:ascii="標楷體" w:eastAsia="標楷體" w:hint="eastAsia"/>
              </w:rPr>
            </w:pPr>
            <w:r>
              <w:rPr>
                <w:rFonts w:ascii="標楷體" w:eastAsia="標楷體" w:hint="eastAsia"/>
              </w:rPr>
              <w:t>雜支</w:t>
            </w:r>
          </w:p>
        </w:tc>
        <w:tc>
          <w:tcPr>
            <w:tcW w:w="1288"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26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4"/>
        </w:trPr>
        <w:tc>
          <w:tcPr>
            <w:tcW w:w="539" w:type="dxa"/>
            <w:vMerge/>
            <w:tcBorders>
              <w:left w:val="single" w:sz="12"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8280D">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hint="eastAsia"/>
                <w:b/>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bottom w:val="thinThickSmallGap"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C2E71" w:rsidRDefault="00DC2E71" w:rsidP="00E13197">
            <w:pPr>
              <w:jc w:val="center"/>
              <w:rPr>
                <w:rFonts w:ascii="標楷體" w:eastAsia="標楷體" w:hint="eastAsia"/>
                <w:b/>
              </w:rPr>
            </w:pPr>
            <w:r>
              <w:rPr>
                <w:rFonts w:ascii="標楷體" w:eastAsia="標楷體" w:hint="eastAsia"/>
                <w:b/>
              </w:rPr>
              <w:t>合</w:t>
            </w:r>
            <w:r>
              <w:rPr>
                <w:rFonts w:ascii="標楷體" w:eastAsia="標楷體"/>
                <w:b/>
              </w:rPr>
              <w:t xml:space="preserve">  </w:t>
            </w:r>
            <w:r>
              <w:rPr>
                <w:rFonts w:ascii="標楷體" w:eastAsia="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rPr>
                <w:rFonts w:ascii="標楷體" w:eastAsia="標楷體" w:hint="eastAsia"/>
              </w:rPr>
            </w:pPr>
          </w:p>
        </w:tc>
        <w:tc>
          <w:tcPr>
            <w:tcW w:w="2342" w:type="dxa"/>
            <w:tcBorders>
              <w:top w:val="single" w:sz="6" w:space="0" w:color="auto"/>
              <w:left w:val="thinThickSmallGap" w:sz="12" w:space="0" w:color="auto"/>
              <w:bottom w:val="single" w:sz="8"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本部補助金額為   元</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199"/>
        </w:trPr>
        <w:tc>
          <w:tcPr>
            <w:tcW w:w="6623" w:type="dxa"/>
            <w:gridSpan w:val="10"/>
            <w:tcBorders>
              <w:top w:val="single" w:sz="6" w:space="0" w:color="auto"/>
              <w:left w:val="single" w:sz="12" w:space="0" w:color="auto"/>
              <w:bottom w:val="single" w:sz="12" w:space="0" w:color="auto"/>
              <w:right w:val="single" w:sz="12" w:space="0" w:color="auto"/>
            </w:tcBorders>
          </w:tcPr>
          <w:p w:rsidR="00DC2E71" w:rsidRDefault="00DC2E71" w:rsidP="00E13197">
            <w:pPr>
              <w:ind w:firstLineChars="100" w:firstLine="240"/>
              <w:rPr>
                <w:rFonts w:ascii="標楷體" w:eastAsia="標楷體" w:hint="eastAsia"/>
              </w:rPr>
            </w:pPr>
            <w:r>
              <w:rPr>
                <w:rFonts w:ascii="標楷體" w:eastAsia="標楷體" w:hint="eastAsia"/>
              </w:rPr>
              <w:lastRenderedPageBreak/>
              <w:t>承辦             會計            機關長官</w:t>
            </w:r>
          </w:p>
          <w:p w:rsidR="00DC2E71" w:rsidRDefault="00DC2E71" w:rsidP="00E13197">
            <w:pPr>
              <w:ind w:firstLineChars="100" w:firstLine="240"/>
              <w:rPr>
                <w:rFonts w:ascii="標楷體" w:eastAsia="標楷體"/>
              </w:rPr>
            </w:pPr>
            <w:r>
              <w:rPr>
                <w:rFonts w:ascii="標楷體" w:eastAsia="標楷體" w:hint="eastAsia"/>
              </w:rPr>
              <w:t>單位             單位            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教育部          教育部</w:t>
            </w:r>
          </w:p>
          <w:p w:rsidR="00DC2E71" w:rsidRDefault="00DC2E71" w:rsidP="00E13197">
            <w:pPr>
              <w:snapToGrid w:val="0"/>
              <w:spacing w:line="240" w:lineRule="exact"/>
              <w:rPr>
                <w:rFonts w:ascii="標楷體" w:eastAsia="標楷體"/>
              </w:rPr>
            </w:pPr>
            <w:r>
              <w:rPr>
                <w:rFonts w:ascii="標楷體" w:eastAsia="標楷體" w:hint="eastAsia"/>
              </w:rPr>
              <w:t>承辦人          單位主管</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DC2E71" w:rsidRDefault="00DC2E71" w:rsidP="000B23B1">
            <w:pPr>
              <w:spacing w:line="240" w:lineRule="exact"/>
              <w:rPr>
                <w:rFonts w:ascii="標楷體" w:eastAsia="標楷體" w:hint="eastAsia"/>
              </w:rPr>
            </w:pPr>
            <w:r>
              <w:rPr>
                <w:rFonts w:ascii="標楷體" w:eastAsia="標楷體" w:hint="eastAsia"/>
              </w:rPr>
              <w:t>備註：</w:t>
            </w:r>
          </w:p>
          <w:p w:rsidR="004E72A0" w:rsidRPr="005E4EF0" w:rsidRDefault="004E72A0" w:rsidP="005E4EF0">
            <w:pPr>
              <w:autoSpaceDE w:val="0"/>
              <w:autoSpaceDN w:val="0"/>
              <w:adjustRightInd w:val="0"/>
              <w:ind w:left="300" w:hangingChars="150" w:hanging="300"/>
              <w:rPr>
                <w:rFonts w:ascii="標楷體" w:eastAsia="標楷體" w:hAnsi="標楷體" w:cs="新細明體"/>
                <w:kern w:val="0"/>
                <w:sz w:val="20"/>
                <w:szCs w:val="20"/>
              </w:rPr>
            </w:pPr>
            <w:r w:rsidRPr="005E4EF0">
              <w:rPr>
                <w:rFonts w:ascii="標楷體" w:eastAsia="標楷體" w:hAnsi="標楷體" w:cs="新細明體" w:hint="eastAsia"/>
                <w:kern w:val="0"/>
                <w:sz w:val="20"/>
                <w:szCs w:val="20"/>
              </w:rPr>
              <w:t>1、同一計畫向本部及其他機關申請補助時，應於計畫項目經費申請表內，詳列向本部及其他機關申請補助之項目及金額，如有隱匿不實或造假情事，本部應撤銷該補助案件，並收回已撥付款項。</w:t>
            </w:r>
          </w:p>
          <w:p w:rsidR="004E72A0" w:rsidRPr="00F86844" w:rsidRDefault="008E7F34" w:rsidP="005E4EF0">
            <w:pPr>
              <w:autoSpaceDE w:val="0"/>
              <w:autoSpaceDN w:val="0"/>
              <w:adjustRightInd w:val="0"/>
              <w:ind w:left="300" w:hangingChars="150" w:hanging="300"/>
              <w:rPr>
                <w:rFonts w:ascii="標楷體" w:eastAsia="標楷體" w:hAnsi="標楷體" w:cs="新細明體"/>
                <w:b/>
                <w:kern w:val="0"/>
                <w:sz w:val="20"/>
                <w:szCs w:val="20"/>
              </w:rPr>
            </w:pPr>
            <w:r>
              <w:rPr>
                <w:rFonts w:ascii="標楷體" w:eastAsia="標楷體" w:hAnsi="標楷體" w:cs="新細明體" w:hint="eastAsia"/>
                <w:kern w:val="0"/>
                <w:sz w:val="20"/>
                <w:szCs w:val="20"/>
              </w:rPr>
              <w:t>2</w:t>
            </w:r>
            <w:r w:rsidR="004E72A0" w:rsidRPr="005E4EF0">
              <w:rPr>
                <w:rFonts w:ascii="標楷體" w:eastAsia="標楷體" w:hAnsi="標楷體" w:cs="新細明體" w:hint="eastAsia"/>
                <w:kern w:val="0"/>
                <w:sz w:val="20"/>
                <w:szCs w:val="20"/>
              </w:rPr>
              <w:t>、補助計畫除依本要點第</w:t>
            </w:r>
            <w:r w:rsidR="004E72A0" w:rsidRPr="005E4EF0">
              <w:rPr>
                <w:rFonts w:ascii="標楷體" w:eastAsia="標楷體" w:hAnsi="標楷體" w:cs="TimesNewRomanPSMT"/>
                <w:kern w:val="0"/>
                <w:sz w:val="20"/>
                <w:szCs w:val="20"/>
              </w:rPr>
              <w:t>4</w:t>
            </w:r>
            <w:r w:rsidR="004E72A0" w:rsidRPr="005E4EF0">
              <w:rPr>
                <w:rFonts w:ascii="標楷體" w:eastAsia="標楷體" w:hAnsi="標楷體" w:cs="新細明體" w:hint="eastAsia"/>
                <w:kern w:val="0"/>
                <w:sz w:val="20"/>
                <w:szCs w:val="20"/>
              </w:rPr>
              <w:t>點規定之情形外，以不補助人事費、內部場地使用費及行政管理費為原則。</w:t>
            </w:r>
            <w:r w:rsidR="00F86844" w:rsidRPr="00F86844">
              <w:rPr>
                <w:rFonts w:ascii="標楷體" w:eastAsia="標楷體" w:hAnsi="標楷體" w:cs="新細明體" w:hint="eastAsia"/>
                <w:b/>
                <w:kern w:val="0"/>
                <w:sz w:val="20"/>
                <w:szCs w:val="20"/>
              </w:rPr>
              <w:t>（ps.本計畫要點同意補助人事費）</w:t>
            </w:r>
          </w:p>
          <w:p w:rsidR="00DC2E71" w:rsidRDefault="008E7F34" w:rsidP="008E7F34">
            <w:pPr>
              <w:autoSpaceDE w:val="0"/>
              <w:autoSpaceDN w:val="0"/>
              <w:adjustRightInd w:val="0"/>
              <w:ind w:left="300" w:hangingChars="150" w:hanging="300"/>
              <w:rPr>
                <w:rFonts w:ascii="標楷體" w:eastAsia="標楷體" w:hint="eastAsia"/>
              </w:rPr>
            </w:pPr>
            <w:r>
              <w:rPr>
                <w:rFonts w:ascii="標楷體" w:eastAsia="標楷體" w:hAnsi="標楷體" w:cs="新細明體" w:hint="eastAsia"/>
                <w:kern w:val="0"/>
                <w:sz w:val="20"/>
                <w:szCs w:val="20"/>
              </w:rPr>
              <w:t>3</w:t>
            </w:r>
            <w:r w:rsidR="004E72A0" w:rsidRPr="005E4EF0">
              <w:rPr>
                <w:rFonts w:ascii="標楷體" w:eastAsia="標楷體" w:hAnsi="標楷體" w:cs="新細明體" w:hint="eastAsia"/>
                <w:kern w:val="0"/>
                <w:sz w:val="20"/>
                <w:szCs w:val="20"/>
              </w:rPr>
              <w:t>、申請補助經費，其計畫執行涉及需依「政府機關政策文宣規劃執行注意事項」、預算法第</w:t>
            </w:r>
            <w:r w:rsidR="004E72A0" w:rsidRPr="005E4EF0">
              <w:rPr>
                <w:rFonts w:ascii="標楷體" w:eastAsia="標楷體" w:hAnsi="標楷體" w:cs="TimesNewRomanPSMT"/>
                <w:kern w:val="0"/>
                <w:sz w:val="20"/>
                <w:szCs w:val="20"/>
              </w:rPr>
              <w:t xml:space="preserve">62 </w:t>
            </w:r>
            <w:r w:rsidR="004E72A0" w:rsidRPr="005E4EF0">
              <w:rPr>
                <w:rFonts w:ascii="標楷體" w:eastAsia="標楷體" w:hAnsi="標楷體" w:cs="新細明體" w:hint="eastAsia"/>
                <w:kern w:val="0"/>
                <w:sz w:val="20"/>
                <w:szCs w:val="20"/>
              </w:rPr>
              <w:t>條之</w:t>
            </w:r>
            <w:r w:rsidR="004E72A0" w:rsidRPr="005E4EF0">
              <w:rPr>
                <w:rFonts w:ascii="標楷體" w:eastAsia="標楷體" w:hAnsi="標楷體" w:cs="TimesNewRomanPSMT"/>
                <w:kern w:val="0"/>
                <w:sz w:val="20"/>
                <w:szCs w:val="20"/>
              </w:rPr>
              <w:t>1</w:t>
            </w:r>
            <w:r w:rsidR="004E72A0" w:rsidRPr="005E4EF0">
              <w:rPr>
                <w:rFonts w:ascii="標楷體" w:eastAsia="標楷體" w:hAnsi="標楷體" w:cs="新細明體" w:hint="eastAsia"/>
                <w:kern w:val="0"/>
                <w:sz w:val="20"/>
                <w:szCs w:val="20"/>
              </w:rPr>
              <w:t>及其執行原則等相關規定辦理者，應明確標示其為「廣告」，且揭示贊助機關（教育部）名稱，並不得以置入性行銷方式進行。</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jc w:val="both"/>
              <w:rPr>
                <w:rFonts w:ascii="標楷體" w:eastAsia="標楷體"/>
              </w:rPr>
            </w:pPr>
            <w:r>
              <w:rPr>
                <w:rFonts w:ascii="標楷體" w:eastAsia="標楷體" w:hint="eastAsia"/>
                <w:b/>
                <w:bCs/>
              </w:rPr>
              <w:t>辦理方式如非以政府採購法辦理者，請備註說明。</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DC2E71" w:rsidRDefault="00DC2E71" w:rsidP="00E13197">
            <w:pPr>
              <w:spacing w:line="240" w:lineRule="exact"/>
              <w:rPr>
                <w:rFonts w:ascii="標楷體" w:eastAsia="標楷體" w:hint="eastAsia"/>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b/>
                <w:bCs/>
              </w:rPr>
              <w:t>餘款繳回方式</w:t>
            </w:r>
            <w:r>
              <w:rPr>
                <w:rFonts w:ascii="標楷體" w:eastAsia="標楷體" w:hint="eastAsia"/>
              </w:rPr>
              <w:t>：</w:t>
            </w: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□依合約約定</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□依核撥結報作業要點辦理</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□其他（請備註說明）</w:t>
            </w:r>
          </w:p>
        </w:tc>
      </w:tr>
    </w:tbl>
    <w:p w:rsidR="008A34D5" w:rsidRDefault="008A34D5" w:rsidP="008A34D5">
      <w:pPr>
        <w:ind w:left="-360"/>
        <w:rPr>
          <w:rFonts w:hint="eastAsia"/>
        </w:rPr>
      </w:pPr>
    </w:p>
    <w:p w:rsidR="008A34D5" w:rsidRDefault="008A34D5" w:rsidP="008A34D5">
      <w:pPr>
        <w:ind w:left="-360"/>
        <w:rPr>
          <w:rFonts w:hint="eastAsia"/>
        </w:rPr>
      </w:pPr>
    </w:p>
    <w:p w:rsidR="008A34D5" w:rsidRDefault="008A34D5" w:rsidP="008A34D5">
      <w:pPr>
        <w:pStyle w:val="af8"/>
        <w:tabs>
          <w:tab w:val="clear" w:pos="8203"/>
          <w:tab w:val="left" w:leader="dot" w:pos="7938"/>
        </w:tabs>
        <w:snapToGrid w:val="0"/>
        <w:spacing w:line="520" w:lineRule="exact"/>
        <w:ind w:firstLineChars="100" w:firstLine="240"/>
        <w:jc w:val="both"/>
        <w:rPr>
          <w:rFonts w:hint="eastAsia"/>
          <w:sz w:val="24"/>
          <w:szCs w:val="24"/>
        </w:rPr>
      </w:pPr>
    </w:p>
    <w:p w:rsidR="008A34D5" w:rsidRPr="006D7B34" w:rsidRDefault="008A34D5" w:rsidP="008A34D5">
      <w:pPr>
        <w:spacing w:beforeLines="50" w:before="120" w:line="520" w:lineRule="exact"/>
        <w:rPr>
          <w:rFonts w:ascii="標楷體" w:eastAsia="標楷體" w:hAnsi="標楷體" w:hint="eastAsia"/>
          <w:b/>
          <w:sz w:val="28"/>
        </w:rPr>
      </w:pPr>
    </w:p>
    <w:p w:rsidR="008A34D5" w:rsidRDefault="008A34D5" w:rsidP="008A34D5">
      <w:pPr>
        <w:pStyle w:val="21"/>
        <w:rPr>
          <w:rFonts w:hint="eastAsia"/>
          <w:color w:val="0000FF"/>
          <w:sz w:val="30"/>
        </w:rPr>
      </w:pPr>
    </w:p>
    <w:p w:rsidR="008A34D5" w:rsidRPr="004C0E57" w:rsidRDefault="008A34D5"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A91FCF" w:rsidRDefault="00A91FCF" w:rsidP="00E123F4">
      <w:pPr>
        <w:kinsoku w:val="0"/>
        <w:ind w:right="-70"/>
        <w:rPr>
          <w:rFonts w:ascii="Times New Roman" w:eastAsia="標楷體" w:hAnsi="Times New Roman" w:hint="eastAsia"/>
          <w:color w:val="FF0000"/>
        </w:rPr>
      </w:pPr>
    </w:p>
    <w:p w:rsidR="00F66875" w:rsidRDefault="00D05FB4" w:rsidP="00F66875">
      <w:pPr>
        <w:spacing w:line="400" w:lineRule="exact"/>
        <w:jc w:val="center"/>
        <w:rPr>
          <w:rFonts w:ascii="標楷體" w:eastAsia="標楷體" w:hAnsi="標楷體"/>
          <w:sz w:val="32"/>
          <w:szCs w:val="32"/>
        </w:rPr>
      </w:pPr>
      <w:bookmarkStart w:id="1" w:name="OLE_LINK3"/>
      <w:r>
        <w:rPr>
          <w:rFonts w:ascii="標楷體" w:eastAsia="標楷體" w:hAnsi="標楷體" w:hint="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43180</wp:posOffset>
                </wp:positionV>
                <wp:extent cx="713740" cy="299085"/>
                <wp:effectExtent l="9525" t="7620" r="10160" b="762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1" o:spid="_x0000_s1031" type="#_x0000_t202" style="position:absolute;left:0;text-align:left;margin-left:-56.65pt;margin-top:3.4pt;width:56.2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">
                <v:textbox style="mso-fit-shape-to-text:t">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v:textbox>
              </v:shape>
            </w:pict>
          </mc:Fallback>
        </mc:AlternateContent>
      </w:r>
      <w:r w:rsidR="00F66875" w:rsidRPr="00D14BA0">
        <w:rPr>
          <w:rFonts w:ascii="標楷體" w:eastAsia="標楷體" w:hAnsi="標楷體" w:hint="eastAsia"/>
          <w:sz w:val="32"/>
          <w:szCs w:val="32"/>
        </w:rPr>
        <w:t>教育部</w:t>
      </w:r>
      <w:r w:rsidR="00F66875">
        <w:rPr>
          <w:rFonts w:ascii="標楷體" w:eastAsia="標楷體" w:hAnsi="標楷體" w:hint="eastAsia"/>
          <w:sz w:val="32"/>
          <w:szCs w:val="32"/>
        </w:rPr>
        <w:t>補助</w:t>
      </w:r>
      <w:r w:rsidR="00F66875" w:rsidRPr="00D14BA0">
        <w:rPr>
          <w:rFonts w:ascii="標楷體" w:eastAsia="標楷體" w:hAnsi="標楷體" w:hint="eastAsia"/>
          <w:sz w:val="32"/>
          <w:szCs w:val="32"/>
        </w:rPr>
        <w:t>大專校院推動教師多元升等制度</w:t>
      </w:r>
      <w:r w:rsidR="00F66875">
        <w:rPr>
          <w:rFonts w:ascii="標楷體" w:eastAsia="標楷體" w:hAnsi="標楷體" w:hint="eastAsia"/>
          <w:sz w:val="32"/>
          <w:szCs w:val="32"/>
        </w:rPr>
        <w:t>試辦學校計畫審查作業要點</w:t>
      </w:r>
    </w:p>
    <w:p w:rsidR="00715B93" w:rsidRPr="00AE0EB2" w:rsidRDefault="00715B93" w:rsidP="00715B93">
      <w:pPr>
        <w:adjustRightInd w:val="0"/>
        <w:snapToGrid w:val="0"/>
        <w:jc w:val="right"/>
        <w:rPr>
          <w:rFonts w:ascii="Times New Roman" w:eastAsia="標楷體" w:hAnsi="Times New Roman"/>
          <w:sz w:val="20"/>
          <w:szCs w:val="20"/>
        </w:rPr>
      </w:pPr>
      <w:r w:rsidRPr="00AE0EB2">
        <w:rPr>
          <w:rFonts w:ascii="Times New Roman" w:eastAsia="標楷體" w:hAnsi="標楷體"/>
          <w:sz w:val="20"/>
          <w:szCs w:val="20"/>
        </w:rPr>
        <w:t>中華民國</w:t>
      </w:r>
      <w:r>
        <w:rPr>
          <w:rFonts w:ascii="Times New Roman" w:eastAsia="標楷體" w:hAnsi="Times New Roman" w:hint="eastAsia"/>
          <w:sz w:val="20"/>
          <w:szCs w:val="20"/>
        </w:rPr>
        <w:t>102</w:t>
      </w:r>
      <w:r w:rsidRPr="00AE0EB2">
        <w:rPr>
          <w:rFonts w:ascii="Times New Roman" w:eastAsia="標楷體" w:hAnsi="標楷體"/>
          <w:sz w:val="20"/>
          <w:szCs w:val="20"/>
        </w:rPr>
        <w:t>年</w:t>
      </w:r>
      <w:r>
        <w:rPr>
          <w:rFonts w:ascii="Times New Roman" w:eastAsia="標楷體" w:hAnsi="Times New Roman" w:hint="eastAsia"/>
          <w:sz w:val="20"/>
          <w:szCs w:val="20"/>
        </w:rPr>
        <w:t>7</w:t>
      </w:r>
      <w:r w:rsidRPr="00AE0EB2">
        <w:rPr>
          <w:rFonts w:ascii="Times New Roman" w:eastAsia="標楷體" w:hAnsi="標楷體"/>
          <w:sz w:val="20"/>
          <w:szCs w:val="20"/>
        </w:rPr>
        <w:t>月</w:t>
      </w:r>
      <w:r w:rsidR="00D64CA2">
        <w:rPr>
          <w:rFonts w:ascii="Times New Roman" w:eastAsia="標楷體" w:hAnsi="標楷體" w:hint="eastAsia"/>
          <w:sz w:val="20"/>
          <w:szCs w:val="20"/>
        </w:rPr>
        <w:t>16</w:t>
      </w:r>
      <w:r w:rsidRPr="00AE0EB2">
        <w:rPr>
          <w:rFonts w:ascii="Times New Roman" w:eastAsia="標楷體" w:hAnsi="標楷體"/>
          <w:sz w:val="20"/>
          <w:szCs w:val="20"/>
        </w:rPr>
        <w:t>日教育部</w:t>
      </w:r>
      <w:r w:rsidR="004078B5">
        <w:rPr>
          <w:rFonts w:ascii="Times New Roman" w:eastAsia="標楷體" w:hAnsi="標楷體" w:hint="eastAsia"/>
          <w:sz w:val="20"/>
          <w:szCs w:val="20"/>
        </w:rPr>
        <w:t>臺教</w:t>
      </w:r>
      <w:r>
        <w:rPr>
          <w:rFonts w:ascii="Times New Roman" w:eastAsia="標楷體" w:hAnsi="標楷體" w:hint="eastAsia"/>
          <w:sz w:val="20"/>
          <w:szCs w:val="20"/>
        </w:rPr>
        <w:t>高</w:t>
      </w:r>
      <w:r w:rsidRPr="00AE0EB2">
        <w:rPr>
          <w:rFonts w:ascii="Times New Roman" w:eastAsia="標楷體" w:hAnsi="Times New Roman"/>
          <w:sz w:val="20"/>
          <w:szCs w:val="20"/>
        </w:rPr>
        <w:t>(</w:t>
      </w:r>
      <w:r>
        <w:rPr>
          <w:rFonts w:ascii="Times New Roman" w:eastAsia="標楷體" w:hAnsi="Times New Roman" w:hint="eastAsia"/>
          <w:sz w:val="20"/>
          <w:szCs w:val="20"/>
        </w:rPr>
        <w:t>五</w:t>
      </w:r>
      <w:r w:rsidRPr="00AE0EB2">
        <w:rPr>
          <w:rFonts w:ascii="Times New Roman" w:eastAsia="標楷體" w:hAnsi="Times New Roman"/>
          <w:sz w:val="20"/>
          <w:szCs w:val="20"/>
        </w:rPr>
        <w:t>)</w:t>
      </w:r>
      <w:r w:rsidRPr="00AE0EB2">
        <w:rPr>
          <w:rFonts w:ascii="Times New Roman" w:eastAsia="標楷體" w:hAnsi="標楷體"/>
          <w:sz w:val="20"/>
          <w:szCs w:val="20"/>
        </w:rPr>
        <w:t>字</w:t>
      </w:r>
    </w:p>
    <w:p w:rsidR="00DF5307" w:rsidRPr="00777AAF" w:rsidRDefault="00715B93" w:rsidP="00715B93">
      <w:pPr>
        <w:kinsoku w:val="0"/>
        <w:ind w:right="-70"/>
        <w:jc w:val="right"/>
        <w:rPr>
          <w:rFonts w:ascii="標楷體" w:eastAsia="標楷體" w:hAnsi="標楷體" w:hint="eastAsia"/>
          <w:sz w:val="20"/>
          <w:szCs w:val="20"/>
        </w:rPr>
      </w:pPr>
      <w:r w:rsidRPr="00777AAF">
        <w:rPr>
          <w:rFonts w:ascii="Times New Roman" w:eastAsia="標楷體" w:hAnsi="標楷體"/>
          <w:sz w:val="20"/>
          <w:szCs w:val="20"/>
        </w:rPr>
        <w:t>第</w:t>
      </w:r>
      <w:r w:rsidR="007978B0" w:rsidRPr="00777AAF">
        <w:rPr>
          <w:sz w:val="20"/>
          <w:szCs w:val="20"/>
        </w:rPr>
        <w:t>1020104719</w:t>
      </w:r>
      <w:r w:rsidR="007978B0" w:rsidRPr="00777AAF">
        <w:rPr>
          <w:rFonts w:hint="eastAsia"/>
          <w:sz w:val="20"/>
          <w:szCs w:val="20"/>
        </w:rPr>
        <w:t>B</w:t>
      </w:r>
      <w:r w:rsidRPr="00777AAF">
        <w:rPr>
          <w:rFonts w:ascii="Times New Roman" w:eastAsia="標楷體" w:hAnsi="標楷體"/>
          <w:sz w:val="20"/>
          <w:szCs w:val="20"/>
        </w:rPr>
        <w:t>號令</w:t>
      </w:r>
      <w:r w:rsidRPr="00777AAF">
        <w:rPr>
          <w:rFonts w:ascii="Times New Roman" w:eastAsia="標楷體" w:hAnsi="標楷體" w:hint="eastAsia"/>
          <w:sz w:val="20"/>
          <w:szCs w:val="20"/>
        </w:rPr>
        <w:t>發布</w:t>
      </w:r>
    </w:p>
    <w:bookmarkEnd w:id="1"/>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目的</w:t>
      </w:r>
      <w:r>
        <w:rPr>
          <w:rFonts w:ascii="標楷體" w:eastAsia="標楷體" w:hAnsi="標楷體" w:hint="eastAsia"/>
          <w:sz w:val="28"/>
          <w:szCs w:val="28"/>
        </w:rPr>
        <w:t>：</w:t>
      </w:r>
      <w:r w:rsidRPr="00EC7678">
        <w:rPr>
          <w:rFonts w:ascii="標楷體" w:eastAsia="標楷體" w:hAnsi="標楷體" w:hint="eastAsia"/>
          <w:sz w:val="28"/>
          <w:szCs w:val="28"/>
        </w:rPr>
        <w:t>教育部（以下簡稱本部）為因應各公私立大專校院</w:t>
      </w:r>
      <w:r w:rsidRPr="00EC7678">
        <w:rPr>
          <w:rFonts w:ascii="標楷體" w:eastAsia="標楷體" w:hAnsi="標楷體"/>
          <w:sz w:val="28"/>
          <w:szCs w:val="28"/>
        </w:rPr>
        <w:t>(</w:t>
      </w:r>
      <w:r w:rsidRPr="00EC7678">
        <w:rPr>
          <w:rFonts w:ascii="標楷體" w:eastAsia="標楷體" w:hAnsi="標楷體" w:hint="eastAsia"/>
          <w:sz w:val="28"/>
          <w:szCs w:val="28"/>
        </w:rPr>
        <w:t>以下簡稱學校</w:t>
      </w:r>
      <w:r w:rsidRPr="00EC7678">
        <w:rPr>
          <w:rFonts w:ascii="標楷體" w:eastAsia="標楷體" w:hAnsi="標楷體"/>
          <w:sz w:val="28"/>
          <w:szCs w:val="28"/>
        </w:rPr>
        <w:t>)</w:t>
      </w:r>
      <w:r w:rsidRPr="00EC7678">
        <w:rPr>
          <w:rFonts w:ascii="標楷體" w:eastAsia="標楷體" w:hAnsi="標楷體" w:hint="eastAsia"/>
          <w:sz w:val="28"/>
          <w:szCs w:val="28"/>
        </w:rPr>
        <w:t>即將面臨少子化現象及高等教育國際化衝擊，協助學校提升競爭力及定位自我發展特色，建立多元升等制度引導大學教師職涯發展與學校人才培育方向相結合，確保教師教學品質及學生學習成效（包括未來就業競爭力），以推動大專校院教師多元升等制度試辦學校計畫（以下稱本計畫），特訂定本要點。</w:t>
      </w:r>
    </w:p>
    <w:p w:rsidR="00787439" w:rsidRPr="00520527" w:rsidRDefault="00787439" w:rsidP="00787439">
      <w:pPr>
        <w:pStyle w:val="ListParagraph"/>
        <w:spacing w:line="400" w:lineRule="exact"/>
        <w:ind w:leftChars="0" w:left="720"/>
        <w:rPr>
          <w:rFonts w:ascii="標楷體" w:eastAsia="標楷體" w:hAnsi="標楷體"/>
          <w:sz w:val="28"/>
          <w:szCs w:val="28"/>
        </w:rPr>
      </w:pPr>
    </w:p>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申請對象</w:t>
      </w:r>
      <w:r>
        <w:rPr>
          <w:rFonts w:ascii="標楷體" w:eastAsia="標楷體" w:hAnsi="標楷體" w:hint="eastAsia"/>
          <w:sz w:val="28"/>
          <w:szCs w:val="28"/>
        </w:rPr>
        <w:t>：</w:t>
      </w:r>
      <w:r w:rsidRPr="00EC7678">
        <w:rPr>
          <w:rFonts w:ascii="標楷體" w:eastAsia="標楷體" w:hAnsi="標楷體" w:hint="eastAsia"/>
          <w:sz w:val="28"/>
          <w:szCs w:val="28"/>
        </w:rPr>
        <w:t>有意願推動並建立多元升等制度審查機制之學校（包括授權自審學校），得申請本計畫。</w:t>
      </w:r>
    </w:p>
    <w:p w:rsidR="00787439" w:rsidRPr="00D14BA0" w:rsidRDefault="00787439" w:rsidP="00787439">
      <w:pPr>
        <w:pStyle w:val="ListParagraph"/>
        <w:spacing w:line="400" w:lineRule="exact"/>
        <w:ind w:leftChars="0" w:left="7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三、計畫內容</w:t>
      </w:r>
      <w:r>
        <w:rPr>
          <w:rFonts w:ascii="標楷體" w:eastAsia="標楷體" w:hAnsi="標楷體" w:hint="eastAsia"/>
          <w:sz w:val="28"/>
          <w:szCs w:val="28"/>
        </w:rPr>
        <w:t>：</w:t>
      </w:r>
    </w:p>
    <w:p w:rsidR="00787439"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（一）</w:t>
      </w:r>
      <w:r w:rsidRPr="00FE5F93">
        <w:rPr>
          <w:rFonts w:ascii="標楷體" w:eastAsia="標楷體" w:hAnsi="標楷體" w:hint="eastAsia"/>
          <w:sz w:val="28"/>
          <w:szCs w:val="28"/>
        </w:rPr>
        <w:t>學校應於每年</w:t>
      </w:r>
      <w:r w:rsidRPr="003B46C2">
        <w:rPr>
          <w:rFonts w:ascii="標楷體" w:eastAsia="標楷體" w:hAnsi="標楷體" w:hint="eastAsia"/>
          <w:sz w:val="28"/>
          <w:szCs w:val="28"/>
        </w:rPr>
        <w:t>七月三十一日前，向本部提出以教學實務或技術應用等多元升等制度（以下簡稱新制）辦理方式之計畫書一式十份；</w:t>
      </w:r>
      <w:r>
        <w:rPr>
          <w:rFonts w:ascii="標楷體" w:eastAsia="標楷體" w:hAnsi="標楷體" w:hint="eastAsia"/>
          <w:sz w:val="28"/>
          <w:szCs w:val="28"/>
        </w:rPr>
        <w:t>經本部審查通過者為試辦學校，其非屬本部授權自審學校者，</w:t>
      </w:r>
      <w:r w:rsidRPr="003B46C2">
        <w:rPr>
          <w:rFonts w:ascii="標楷體" w:eastAsia="標楷體" w:hAnsi="標楷體" w:hint="eastAsia"/>
          <w:sz w:val="28"/>
          <w:szCs w:val="28"/>
        </w:rPr>
        <w:t>同意部分授權學校自行辦理新制升等審查，計畫結束後獲選為本部示範學校者，將延續該校部分授權。</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（二）計畫項目重點及審查評議配分如下：</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學校推動新制升等相關具體作法：學校推動目標、推動單位（系所或全校）、審查作業與流程、成績計算方式等（百分之四十）。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學校新制升等途徑審查機制：各新制升等途徑應明定提出申請資格、審查基準、審查項目及指標等（百分之四十）。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學校協助或鼓勵教師以新制提出升等相關措施（百分之十）。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學校預期以新制提出升等教師人數比例及特色成效説明（百分之十）。</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sidRPr="00D14BA0">
        <w:rPr>
          <w:rFonts w:ascii="標楷體" w:eastAsia="標楷體" w:hAnsi="標楷體" w:hint="eastAsia"/>
          <w:sz w:val="28"/>
          <w:szCs w:val="28"/>
        </w:rPr>
        <w:t>（三）申請文件以送（寄）達本部時間為準，逾期送（寄）達</w:t>
      </w:r>
      <w:r>
        <w:rPr>
          <w:rFonts w:ascii="標楷體" w:eastAsia="標楷體" w:hAnsi="標楷體" w:hint="eastAsia"/>
          <w:sz w:val="28"/>
          <w:szCs w:val="28"/>
        </w:rPr>
        <w:t>或</w:t>
      </w:r>
      <w:r w:rsidRPr="00D14BA0">
        <w:rPr>
          <w:rFonts w:ascii="標楷體" w:eastAsia="標楷體" w:hAnsi="標楷體" w:hint="eastAsia"/>
          <w:sz w:val="28"/>
          <w:szCs w:val="28"/>
        </w:rPr>
        <w:t>資料不全者，均不予受理。</w:t>
      </w:r>
    </w:p>
    <w:p w:rsidR="00787439" w:rsidRPr="00D14BA0" w:rsidRDefault="00787439" w:rsidP="00787439">
      <w:pPr>
        <w:pStyle w:val="ListParagraph"/>
        <w:spacing w:line="400" w:lineRule="exact"/>
        <w:ind w:leftChars="0" w:left="1560"/>
        <w:jc w:val="both"/>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四、經費補助及額度</w:t>
      </w:r>
      <w:r>
        <w:rPr>
          <w:rFonts w:ascii="標楷體" w:eastAsia="標楷體" w:hAnsi="標楷體" w:hint="eastAsia"/>
          <w:sz w:val="28"/>
          <w:szCs w:val="28"/>
        </w:rPr>
        <w:t>：</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734BC0">
        <w:rPr>
          <w:rFonts w:ascii="標楷體" w:eastAsia="標楷體" w:hAnsi="標楷體" w:hint="eastAsia"/>
          <w:sz w:val="28"/>
          <w:szCs w:val="28"/>
        </w:rPr>
        <w:t>本計畫採部分補助，學校配合款不得低於本部補助經費額度之百分之十</w:t>
      </w:r>
      <w:r>
        <w:rPr>
          <w:rFonts w:ascii="標楷體" w:eastAsia="標楷體" w:hAnsi="標楷體" w:hint="eastAsia"/>
          <w:sz w:val="28"/>
          <w:szCs w:val="28"/>
        </w:rPr>
        <w:t>。</w:t>
      </w:r>
    </w:p>
    <w:p w:rsidR="00787439" w:rsidRPr="00D14BA0" w:rsidRDefault="00787439" w:rsidP="00787439">
      <w:pPr>
        <w:pStyle w:val="ListParagraph"/>
        <w:spacing w:line="400" w:lineRule="exact"/>
        <w:ind w:leftChars="174" w:left="1258" w:hangingChars="300" w:hanging="840"/>
        <w:rPr>
          <w:rFonts w:ascii="標楷體" w:eastAsia="標楷體" w:hAnsi="標楷體"/>
          <w:sz w:val="28"/>
          <w:szCs w:val="28"/>
        </w:rPr>
      </w:pPr>
      <w:r>
        <w:rPr>
          <w:rFonts w:ascii="標楷體" w:eastAsia="標楷體" w:hAnsi="標楷體" w:hint="eastAsia"/>
          <w:sz w:val="28"/>
          <w:szCs w:val="28"/>
        </w:rPr>
        <w:t>（二）</w:t>
      </w:r>
      <w:r w:rsidRPr="00EC7678">
        <w:rPr>
          <w:rFonts w:ascii="標楷體" w:eastAsia="標楷體" w:hAnsi="標楷體" w:hint="eastAsia"/>
          <w:sz w:val="28"/>
          <w:szCs w:val="28"/>
        </w:rPr>
        <w:t>本部依審查結果，擇優補助試辦學校，每校每</w:t>
      </w:r>
      <w:r>
        <w:rPr>
          <w:rFonts w:ascii="標楷體" w:eastAsia="標楷體" w:hAnsi="標楷體" w:hint="eastAsia"/>
          <w:sz w:val="28"/>
          <w:szCs w:val="28"/>
        </w:rPr>
        <w:t>學</w:t>
      </w:r>
      <w:r w:rsidRPr="00EC7678">
        <w:rPr>
          <w:rFonts w:ascii="標楷體" w:eastAsia="標楷體" w:hAnsi="標楷體" w:hint="eastAsia"/>
          <w:sz w:val="28"/>
          <w:szCs w:val="28"/>
        </w:rPr>
        <w:t>年最高新臺幣一百萬元，本計畫</w:t>
      </w:r>
      <w:r>
        <w:rPr>
          <w:rFonts w:ascii="標楷體" w:eastAsia="標楷體" w:hAnsi="標楷體" w:hint="eastAsia"/>
          <w:sz w:val="28"/>
          <w:szCs w:val="28"/>
        </w:rPr>
        <w:t>每學年</w:t>
      </w:r>
      <w:r w:rsidRPr="00EC7678">
        <w:rPr>
          <w:rFonts w:ascii="標楷體" w:eastAsia="標楷體" w:hAnsi="標楷體" w:hint="eastAsia"/>
          <w:sz w:val="28"/>
          <w:szCs w:val="28"/>
        </w:rPr>
        <w:t>總經費上限為新臺幣一千萬元。但當年度</w:t>
      </w:r>
      <w:r w:rsidRPr="00EC7678">
        <w:rPr>
          <w:rFonts w:ascii="標楷體" w:eastAsia="標楷體" w:hAnsi="標楷體" w:hint="eastAsia"/>
          <w:sz w:val="28"/>
          <w:szCs w:val="28"/>
        </w:rPr>
        <w:lastRenderedPageBreak/>
        <w:t>業獲本部補助邁向頂尖大學計畫、</w:t>
      </w:r>
      <w:r w:rsidRPr="00EC7678">
        <w:rPr>
          <w:rFonts w:ascii="標楷體" w:eastAsia="標楷體" w:hAnsi="標楷體" w:cs="DFKaiShu-SB-Estd-BF" w:hint="eastAsia"/>
          <w:kern w:val="0"/>
          <w:sz w:val="28"/>
          <w:szCs w:val="28"/>
        </w:rPr>
        <w:t>獎</w:t>
      </w:r>
      <w:r w:rsidRPr="00EC7678">
        <w:rPr>
          <w:rFonts w:ascii="標楷體" w:eastAsia="標楷體" w:hAnsi="標楷體" w:cs="新細明體" w:hint="eastAsia"/>
          <w:kern w:val="0"/>
          <w:sz w:val="28"/>
          <w:szCs w:val="28"/>
        </w:rPr>
        <w:t>勵</w:t>
      </w:r>
      <w:r w:rsidRPr="00EC7678">
        <w:rPr>
          <w:rFonts w:ascii="標楷體" w:eastAsia="標楷體" w:hAnsi="標楷體" w:cs="DFKaiShu-SB-Estd-BF" w:hint="eastAsia"/>
          <w:kern w:val="0"/>
          <w:sz w:val="28"/>
          <w:szCs w:val="28"/>
        </w:rPr>
        <w:t>大學教學卓越計畫</w:t>
      </w:r>
      <w:r>
        <w:rPr>
          <w:rFonts w:ascii="標楷體" w:eastAsia="標楷體" w:hAnsi="標楷體" w:hint="eastAsia"/>
          <w:sz w:val="28"/>
          <w:szCs w:val="28"/>
        </w:rPr>
        <w:t>或</w:t>
      </w:r>
      <w:r w:rsidRPr="00EC7678">
        <w:rPr>
          <w:rFonts w:ascii="標楷體" w:eastAsia="標楷體" w:hAnsi="標楷體" w:hint="eastAsia"/>
          <w:sz w:val="28"/>
          <w:szCs w:val="28"/>
        </w:rPr>
        <w:t>發展典範科技大學計畫</w:t>
      </w:r>
      <w:r>
        <w:rPr>
          <w:rFonts w:ascii="標楷體" w:eastAsia="標楷體" w:hAnsi="標楷體" w:hint="eastAsia"/>
          <w:sz w:val="28"/>
          <w:szCs w:val="28"/>
        </w:rPr>
        <w:t>超過</w:t>
      </w:r>
      <w:r w:rsidRPr="00EC7678">
        <w:rPr>
          <w:rFonts w:ascii="標楷體" w:eastAsia="標楷體" w:hAnsi="標楷體" w:hint="eastAsia"/>
          <w:sz w:val="28"/>
          <w:szCs w:val="28"/>
        </w:rPr>
        <w:t>新臺幣三千萬元者，補助費用以新臺幣五十萬元為限。</w:t>
      </w: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Pr>
          <w:rFonts w:ascii="標楷體" w:eastAsia="標楷體" w:hAnsi="標楷體" w:hint="eastAsia"/>
          <w:sz w:val="28"/>
          <w:szCs w:val="28"/>
        </w:rPr>
        <w:t>（三</w:t>
      </w:r>
      <w:r w:rsidRPr="00D14BA0">
        <w:rPr>
          <w:rFonts w:ascii="標楷體" w:eastAsia="標楷體" w:hAnsi="標楷體" w:hint="eastAsia"/>
          <w:sz w:val="28"/>
          <w:szCs w:val="28"/>
        </w:rPr>
        <w:t>）</w:t>
      </w:r>
      <w:r w:rsidRPr="00EC7678">
        <w:rPr>
          <w:rFonts w:ascii="標楷體" w:eastAsia="標楷體" w:hAnsi="標楷體" w:hint="eastAsia"/>
          <w:sz w:val="28"/>
          <w:szCs w:val="28"/>
        </w:rPr>
        <w:t>本計畫補助經費為經常門，其經費使用範圍規定如下：</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D14BA0">
        <w:rPr>
          <w:rFonts w:ascii="標楷體" w:eastAsia="標楷體" w:hAnsi="標楷體"/>
          <w:sz w:val="28"/>
          <w:szCs w:val="28"/>
        </w:rPr>
        <w:t>1.</w:t>
      </w:r>
      <w:r w:rsidRPr="00EC7678">
        <w:rPr>
          <w:rFonts w:ascii="標楷體" w:eastAsia="標楷體" w:hAnsi="標楷體" w:hint="eastAsia"/>
          <w:sz w:val="28"/>
          <w:szCs w:val="28"/>
        </w:rPr>
        <w:t>宣導新制升等之相關研討會或說明會。</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EC7678">
        <w:rPr>
          <w:rFonts w:ascii="標楷體" w:eastAsia="標楷體" w:hAnsi="標楷體"/>
          <w:sz w:val="28"/>
          <w:szCs w:val="28"/>
        </w:rPr>
        <w:t>2.</w:t>
      </w:r>
      <w:r w:rsidRPr="00EC7678">
        <w:rPr>
          <w:rFonts w:ascii="標楷體" w:eastAsia="標楷體" w:hAnsi="標楷體" w:hint="eastAsia"/>
          <w:sz w:val="28"/>
          <w:szCs w:val="28"/>
        </w:rPr>
        <w:t>提升教師專業成長輔導相關措施。</w:t>
      </w:r>
    </w:p>
    <w:p w:rsidR="00787439" w:rsidRDefault="00787439" w:rsidP="00787439">
      <w:pPr>
        <w:pStyle w:val="ListParagraph"/>
        <w:spacing w:line="400" w:lineRule="exact"/>
        <w:ind w:firstLineChars="200" w:firstLine="560"/>
        <w:rPr>
          <w:rFonts w:ascii="標楷體" w:eastAsia="標楷體" w:hAnsi="標楷體"/>
          <w:sz w:val="28"/>
          <w:szCs w:val="28"/>
        </w:rPr>
      </w:pPr>
      <w:r w:rsidRPr="00EC7678">
        <w:rPr>
          <w:rFonts w:ascii="標楷體" w:eastAsia="標楷體" w:hAnsi="標楷體"/>
          <w:sz w:val="28"/>
          <w:szCs w:val="28"/>
        </w:rPr>
        <w:t>3.</w:t>
      </w:r>
      <w:r w:rsidRPr="00EC7678">
        <w:rPr>
          <w:rFonts w:ascii="標楷體" w:eastAsia="標楷體" w:hAnsi="標楷體" w:hint="eastAsia"/>
          <w:sz w:val="28"/>
          <w:szCs w:val="28"/>
        </w:rPr>
        <w:t>規劃新制升等制度之相關人事費用。</w:t>
      </w:r>
    </w:p>
    <w:p w:rsidR="00787439" w:rsidRPr="00D14BA0" w:rsidRDefault="00787439" w:rsidP="00787439">
      <w:pPr>
        <w:pStyle w:val="ListParagraph"/>
        <w:spacing w:line="400" w:lineRule="exact"/>
        <w:ind w:leftChars="0" w:left="0" w:firstLineChars="400" w:firstLine="11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五、計畫</w:t>
      </w:r>
      <w:r>
        <w:rPr>
          <w:rFonts w:ascii="標楷體" w:eastAsia="標楷體" w:hAnsi="標楷體" w:hint="eastAsia"/>
          <w:sz w:val="28"/>
          <w:szCs w:val="28"/>
        </w:rPr>
        <w:t>審查及公告時間：</w:t>
      </w:r>
    </w:p>
    <w:p w:rsidR="00787439" w:rsidRPr="00EC7678"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EC7678">
        <w:rPr>
          <w:rFonts w:ascii="標楷體" w:eastAsia="標楷體" w:hAnsi="標楷體" w:hint="eastAsia"/>
          <w:sz w:val="28"/>
          <w:szCs w:val="28"/>
        </w:rPr>
        <w:t>由本部邀請專家學者召開審查會議，依學校所提計畫書進行書面審查，必要時得邀請學校列席報告。</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（二）</w:t>
      </w:r>
      <w:r w:rsidRPr="00EC7678">
        <w:rPr>
          <w:rFonts w:ascii="標楷體" w:eastAsia="標楷體" w:hAnsi="標楷體" w:hint="eastAsia"/>
          <w:sz w:val="28"/>
          <w:szCs w:val="28"/>
        </w:rPr>
        <w:t>年度補助經費，依審查結果於每年</w:t>
      </w:r>
      <w:r>
        <w:rPr>
          <w:rFonts w:ascii="標楷體" w:eastAsia="標楷體" w:hAnsi="標楷體" w:hint="eastAsia"/>
          <w:sz w:val="28"/>
          <w:szCs w:val="28"/>
        </w:rPr>
        <w:t>七</w:t>
      </w:r>
      <w:r w:rsidRPr="00EC7678">
        <w:rPr>
          <w:rFonts w:ascii="標楷體" w:eastAsia="標楷體" w:hAnsi="標楷體" w:hint="eastAsia"/>
          <w:sz w:val="28"/>
          <w:szCs w:val="28"/>
        </w:rPr>
        <w:t>月三十一日前公告為原則。</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hint="eastAsia"/>
          <w:sz w:val="28"/>
          <w:szCs w:val="28"/>
        </w:rPr>
        <w:t>六、經費請撥及核銷方式</w:t>
      </w:r>
      <w:r>
        <w:rPr>
          <w:rFonts w:ascii="標楷體" w:eastAsia="標楷體" w:hAnsi="標楷體" w:hint="eastAsia"/>
          <w:sz w:val="28"/>
          <w:szCs w:val="28"/>
        </w:rPr>
        <w:t>：</w:t>
      </w:r>
    </w:p>
    <w:p w:rsidR="00787439"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一</w:t>
      </w:r>
      <w:r w:rsidRPr="00D14BA0">
        <w:rPr>
          <w:rFonts w:ascii="標楷體" w:eastAsia="標楷體" w:hAnsi="標楷體"/>
          <w:sz w:val="28"/>
          <w:szCs w:val="28"/>
        </w:rPr>
        <w:t>)</w:t>
      </w:r>
      <w:r w:rsidRPr="002D4E99">
        <w:rPr>
          <w:rFonts w:ascii="標楷體" w:eastAsia="標楷體" w:hAnsi="標楷體"/>
          <w:sz w:val="28"/>
          <w:szCs w:val="28"/>
        </w:rPr>
        <w:t xml:space="preserve"> </w:t>
      </w:r>
      <w:r w:rsidRPr="00EC7678">
        <w:rPr>
          <w:rFonts w:ascii="標楷體" w:eastAsia="標楷體" w:hAnsi="標楷體" w:hint="eastAsia"/>
          <w:sz w:val="28"/>
          <w:szCs w:val="28"/>
        </w:rPr>
        <w:t>請撥：本部得一次全數撥付補助費用，經費執行期間為十二個月，原則為計畫申請通過之當年八月開始，至次年七月三十一日止，</w:t>
      </w:r>
      <w:r w:rsidRPr="00BE6A74">
        <w:rPr>
          <w:rFonts w:ascii="標楷體" w:eastAsia="標楷體" w:hAnsi="標楷體" w:hint="eastAsia"/>
          <w:sz w:val="28"/>
          <w:szCs w:val="28"/>
        </w:rPr>
        <w:t>學校應於審查結果公告日起</w:t>
      </w:r>
      <w:r w:rsidRPr="00EC7678">
        <w:rPr>
          <w:rFonts w:ascii="標楷體" w:eastAsia="標楷體" w:hAnsi="標楷體" w:hint="eastAsia"/>
          <w:sz w:val="28"/>
          <w:szCs w:val="28"/>
        </w:rPr>
        <w:t>一個月內，檢具正式領據、計畫書（包括修正版本）及經費明細表送本部辦理撥款。</w:t>
      </w:r>
    </w:p>
    <w:p w:rsidR="00787439" w:rsidRPr="00D14BA0"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二</w:t>
      </w:r>
      <w:r w:rsidRPr="00D14BA0">
        <w:rPr>
          <w:rFonts w:ascii="標楷體" w:eastAsia="標楷體" w:hAnsi="標楷體"/>
          <w:sz w:val="28"/>
          <w:szCs w:val="28"/>
        </w:rPr>
        <w:t>)</w:t>
      </w:r>
      <w:r>
        <w:rPr>
          <w:rFonts w:ascii="標楷體" w:eastAsia="標楷體" w:hAnsi="標楷體"/>
          <w:sz w:val="28"/>
          <w:szCs w:val="28"/>
        </w:rPr>
        <w:t xml:space="preserve"> </w:t>
      </w:r>
      <w:r w:rsidRPr="00EC7678">
        <w:rPr>
          <w:rFonts w:ascii="標楷體" w:eastAsia="標楷體" w:hAnsi="標楷體" w:hint="eastAsia"/>
          <w:sz w:val="28"/>
          <w:szCs w:val="28"/>
        </w:rPr>
        <w:t>經費請撥、支用及核銷結報應依本部補助及委辦經費核撥結報作業要點規定辦理；倘計畫有結餘款，應全數繳回本部。</w:t>
      </w:r>
    </w:p>
    <w:p w:rsidR="00787439" w:rsidRPr="00D14BA0" w:rsidRDefault="00787439" w:rsidP="00787439">
      <w:pPr>
        <w:pStyle w:val="ListParagraph"/>
        <w:spacing w:line="400" w:lineRule="exact"/>
        <w:ind w:leftChars="0" w:left="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七、成效考核</w:t>
      </w:r>
      <w:r>
        <w:rPr>
          <w:rFonts w:ascii="標楷體" w:eastAsia="標楷體" w:hAnsi="標楷體" w:hint="eastAsia"/>
          <w:sz w:val="28"/>
          <w:szCs w:val="28"/>
        </w:rPr>
        <w:t>：</w:t>
      </w:r>
    </w:p>
    <w:p w:rsidR="00787439"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C6237C">
        <w:rPr>
          <w:rFonts w:ascii="標楷體" w:eastAsia="標楷體" w:hAnsi="標楷體" w:hint="eastAsia"/>
          <w:sz w:val="28"/>
          <w:szCs w:val="28"/>
        </w:rPr>
        <w:t>本計</w:t>
      </w:r>
      <w:r w:rsidRPr="00EC7678">
        <w:rPr>
          <w:rFonts w:ascii="標楷體" w:eastAsia="標楷體" w:hAnsi="標楷體" w:hint="eastAsia"/>
          <w:sz w:val="28"/>
          <w:szCs w:val="28"/>
        </w:rPr>
        <w:t>畫執行期間為期十二個月，並以每六個月為期</w:t>
      </w:r>
      <w:r>
        <w:rPr>
          <w:rFonts w:ascii="標楷體" w:eastAsia="標楷體" w:hAnsi="標楷體" w:hint="eastAsia"/>
          <w:sz w:val="28"/>
          <w:szCs w:val="28"/>
        </w:rPr>
        <w:t>。由</w:t>
      </w:r>
      <w:r w:rsidRPr="00EC7678">
        <w:rPr>
          <w:rFonts w:ascii="標楷體" w:eastAsia="標楷體" w:hAnsi="標楷體" w:hint="eastAsia"/>
          <w:sz w:val="28"/>
          <w:szCs w:val="28"/>
        </w:rPr>
        <w:t>本部至試辦學校進行座談會，協助學校釐清執行困難及提出建議，</w:t>
      </w:r>
      <w:r w:rsidRPr="00A95485">
        <w:rPr>
          <w:rFonts w:ascii="標楷體" w:eastAsia="標楷體" w:hAnsi="標楷體" w:hint="eastAsia"/>
          <w:sz w:val="28"/>
          <w:szCs w:val="28"/>
        </w:rPr>
        <w:t>必要時由學校修正報</w:t>
      </w:r>
      <w:r>
        <w:rPr>
          <w:rFonts w:ascii="標楷體" w:eastAsia="標楷體" w:hAnsi="標楷體" w:hint="eastAsia"/>
          <w:sz w:val="28"/>
          <w:szCs w:val="28"/>
        </w:rPr>
        <w:t>本</w:t>
      </w:r>
      <w:r w:rsidRPr="00A95485">
        <w:rPr>
          <w:rFonts w:ascii="標楷體" w:eastAsia="標楷體" w:hAnsi="標楷體" w:hint="eastAsia"/>
          <w:sz w:val="28"/>
          <w:szCs w:val="28"/>
        </w:rPr>
        <w:t>部核定之計畫</w:t>
      </w:r>
      <w:r w:rsidRPr="00EC7678">
        <w:rPr>
          <w:rFonts w:ascii="標楷體" w:eastAsia="標楷體" w:hAnsi="標楷體" w:hint="eastAsia"/>
          <w:sz w:val="28"/>
          <w:szCs w:val="28"/>
        </w:rPr>
        <w:t>。</w:t>
      </w:r>
    </w:p>
    <w:p w:rsidR="00787439" w:rsidRPr="00D14BA0"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D14BA0">
        <w:rPr>
          <w:rFonts w:ascii="標楷體" w:eastAsia="標楷體" w:hAnsi="標楷體" w:hint="eastAsia"/>
          <w:sz w:val="28"/>
          <w:szCs w:val="28"/>
        </w:rPr>
        <w:t>為確保學校教學品質成效，有關</w:t>
      </w:r>
      <w:r w:rsidR="00346C65">
        <w:rPr>
          <w:rFonts w:ascii="標楷體" w:eastAsia="標楷體" w:hAnsi="標楷體" w:hint="eastAsia"/>
          <w:sz w:val="28"/>
          <w:szCs w:val="28"/>
        </w:rPr>
        <w:t>學校結合本計畫教師資格審查制度配合推動長期教師考核機制等措施，</w:t>
      </w:r>
      <w:r w:rsidRPr="00D14BA0">
        <w:rPr>
          <w:rFonts w:ascii="標楷體" w:eastAsia="標楷體" w:hAnsi="標楷體" w:hint="eastAsia"/>
          <w:sz w:val="28"/>
          <w:szCs w:val="28"/>
        </w:rPr>
        <w:t>列為本</w:t>
      </w:r>
      <w:r>
        <w:rPr>
          <w:rFonts w:ascii="標楷體" w:eastAsia="標楷體" w:hAnsi="標楷體" w:hint="eastAsia"/>
          <w:sz w:val="28"/>
          <w:szCs w:val="28"/>
        </w:rPr>
        <w:t>計畫</w:t>
      </w:r>
      <w:r w:rsidRPr="00D14BA0">
        <w:rPr>
          <w:rFonts w:ascii="標楷體" w:eastAsia="標楷體" w:hAnsi="標楷體" w:hint="eastAsia"/>
          <w:sz w:val="28"/>
          <w:szCs w:val="28"/>
        </w:rPr>
        <w:t>成效考核之重點項目。</w:t>
      </w:r>
    </w:p>
    <w:p w:rsidR="00787439" w:rsidRDefault="00787439" w:rsidP="00787439">
      <w:pPr>
        <w:pStyle w:val="ListParagraph"/>
        <w:numPr>
          <w:ilvl w:val="0"/>
          <w:numId w:val="37"/>
        </w:numPr>
        <w:spacing w:line="400" w:lineRule="exact"/>
        <w:ind w:leftChars="0" w:left="1418" w:hanging="938"/>
        <w:rPr>
          <w:rFonts w:ascii="標楷體" w:eastAsia="標楷體" w:hAnsi="標楷體"/>
          <w:sz w:val="28"/>
          <w:szCs w:val="28"/>
        </w:rPr>
      </w:pPr>
      <w:r w:rsidRPr="00C6237C">
        <w:rPr>
          <w:rFonts w:ascii="標楷體" w:eastAsia="標楷體" w:hAnsi="標楷體" w:hint="eastAsia"/>
          <w:sz w:val="28"/>
          <w:szCs w:val="28"/>
        </w:rPr>
        <w:t>通過計</w:t>
      </w:r>
      <w:r w:rsidRPr="00CB77BB">
        <w:rPr>
          <w:rFonts w:ascii="標楷體" w:eastAsia="標楷體" w:hAnsi="標楷體" w:hint="eastAsia"/>
          <w:sz w:val="28"/>
          <w:szCs w:val="28"/>
        </w:rPr>
        <w:t>畫</w:t>
      </w:r>
      <w:r>
        <w:rPr>
          <w:rFonts w:ascii="標楷體" w:eastAsia="標楷體" w:hAnsi="標楷體" w:hint="eastAsia"/>
          <w:sz w:val="28"/>
          <w:szCs w:val="28"/>
        </w:rPr>
        <w:t>審查之試辦</w:t>
      </w:r>
      <w:r w:rsidRPr="00CB77BB">
        <w:rPr>
          <w:rFonts w:ascii="標楷體" w:eastAsia="標楷體" w:hAnsi="標楷體" w:hint="eastAsia"/>
          <w:sz w:val="28"/>
          <w:szCs w:val="28"/>
        </w:rPr>
        <w:t>學校，應於計畫結束後</w:t>
      </w:r>
      <w:r>
        <w:rPr>
          <w:rFonts w:ascii="標楷體" w:eastAsia="標楷體" w:hAnsi="標楷體" w:hint="eastAsia"/>
          <w:sz w:val="28"/>
          <w:szCs w:val="28"/>
        </w:rPr>
        <w:t>二個月</w:t>
      </w:r>
      <w:r w:rsidRPr="00CB77BB">
        <w:rPr>
          <w:rFonts w:ascii="標楷體" w:eastAsia="標楷體" w:hAnsi="標楷體" w:hint="eastAsia"/>
          <w:sz w:val="28"/>
          <w:szCs w:val="28"/>
        </w:rPr>
        <w:t>內繳交成果報告，</w:t>
      </w:r>
      <w:r>
        <w:rPr>
          <w:rFonts w:ascii="標楷體" w:eastAsia="標楷體" w:hAnsi="標楷體" w:hint="eastAsia"/>
          <w:sz w:val="28"/>
          <w:szCs w:val="28"/>
        </w:rPr>
        <w:t>由</w:t>
      </w:r>
      <w:r w:rsidRPr="00CB77BB">
        <w:rPr>
          <w:rFonts w:ascii="標楷體" w:eastAsia="標楷體" w:hAnsi="標楷體" w:hint="eastAsia"/>
          <w:sz w:val="28"/>
          <w:szCs w:val="28"/>
        </w:rPr>
        <w:t>本部選</w:t>
      </w:r>
      <w:r>
        <w:rPr>
          <w:rFonts w:ascii="標楷體" w:eastAsia="標楷體" w:hAnsi="標楷體" w:hint="eastAsia"/>
          <w:sz w:val="28"/>
          <w:szCs w:val="28"/>
        </w:rPr>
        <w:t>取辦理成效優異學校為示範學校。</w:t>
      </w:r>
      <w:r w:rsidRPr="00D14BA0">
        <w:rPr>
          <w:rFonts w:ascii="標楷體" w:eastAsia="標楷體" w:hAnsi="標楷體"/>
          <w:sz w:val="28"/>
          <w:szCs w:val="28"/>
        </w:rPr>
        <w:t xml:space="preserve"> </w:t>
      </w:r>
    </w:p>
    <w:p w:rsidR="00787439" w:rsidRPr="00D14BA0" w:rsidRDefault="00787439" w:rsidP="00787439">
      <w:pPr>
        <w:pStyle w:val="ListParagraph"/>
        <w:spacing w:line="400" w:lineRule="exact"/>
        <w:ind w:leftChars="0"/>
        <w:rPr>
          <w:rFonts w:ascii="標楷體" w:eastAsia="標楷體" w:hAnsi="標楷體"/>
          <w:sz w:val="28"/>
          <w:szCs w:val="28"/>
        </w:rPr>
      </w:pPr>
    </w:p>
    <w:p w:rsidR="00787439" w:rsidRDefault="00787439" w:rsidP="00787439">
      <w:pPr>
        <w:pStyle w:val="ListParagraph"/>
        <w:spacing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八、其他注意事項：計畫結束後，由本部辦理成果發表會或研討會，獲選為示範學校者應配合分享經驗。</w:t>
      </w:r>
    </w:p>
    <w:p w:rsidR="00A91FCF" w:rsidRPr="00787439"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5043F2" w:rsidRPr="00AA1781" w:rsidRDefault="00D05FB4" w:rsidP="005043F2">
      <w:pPr>
        <w:snapToGrid w:val="0"/>
        <w:jc w:val="center"/>
        <w:rPr>
          <w:rFonts w:ascii="Times New Roman" w:eastAsia="標楷體" w:hAnsi="Times New Roman"/>
          <w:b/>
          <w:sz w:val="32"/>
          <w:szCs w:val="32"/>
        </w:rPr>
      </w:pPr>
      <w:r w:rsidRPr="00AA1781">
        <w:rPr>
          <w:rFonts w:ascii="Times New Roman" w:eastAsia="標楷體" w:hAnsi="標楷體"/>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-744220</wp:posOffset>
                </wp:positionH>
                <wp:positionV relativeFrom="paragraph">
                  <wp:posOffset>-313690</wp:posOffset>
                </wp:positionV>
                <wp:extent cx="713740" cy="299085"/>
                <wp:effectExtent l="7620" t="6350" r="12065" b="889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32" type="#_x0000_t202" style="position:absolute;left:0;text-align:left;margin-left:-58.6pt;margin-top:-24.7pt;width:56.2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MLA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">
                <v:textbox style="mso-fit-shape-to-text:t">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v:textbox>
              </v:shape>
            </w:pict>
          </mc:Fallback>
        </mc:AlternateContent>
      </w:r>
      <w:r w:rsidR="005043F2" w:rsidRPr="00AA1781">
        <w:rPr>
          <w:rFonts w:ascii="Times New Roman" w:eastAsia="標楷體" w:hAnsi="標楷體"/>
          <w:b/>
          <w:sz w:val="32"/>
          <w:szCs w:val="32"/>
        </w:rPr>
        <w:t>教育部補助及委辦經費核撥結報作業要點</w:t>
      </w:r>
    </w:p>
    <w:p w:rsidR="00AA1781" w:rsidRDefault="00AA1781" w:rsidP="005043F2">
      <w:pPr>
        <w:snapToGrid w:val="0"/>
        <w:rPr>
          <w:rFonts w:ascii="Times New Roman" w:eastAsia="標楷體" w:hAnsi="Times New Roman" w:hint="eastAsia"/>
          <w:szCs w:val="24"/>
        </w:rPr>
      </w:pPr>
      <w:r>
        <w:rPr>
          <w:rFonts w:ascii="Times New Roman" w:eastAsia="標楷體" w:hAnsi="Times New Roman" w:hint="eastAsia"/>
          <w:szCs w:val="24"/>
        </w:rPr>
        <w:t xml:space="preserve">                                                  </w:t>
      </w:r>
    </w:p>
    <w:p w:rsidR="005043F2" w:rsidRPr="00BB47E7" w:rsidRDefault="00AA1781" w:rsidP="00AA1781">
      <w:pPr>
        <w:snapToGrid w:val="0"/>
        <w:jc w:val="right"/>
        <w:rPr>
          <w:rFonts w:ascii="Times New Roman" w:eastAsia="標楷體" w:hAnsi="Times New Roman"/>
          <w:sz w:val="28"/>
          <w:szCs w:val="28"/>
        </w:rPr>
      </w:pPr>
      <w:r w:rsidRPr="00BB47E7">
        <w:rPr>
          <w:rFonts w:ascii="Times New Roman" w:eastAsia="標楷體" w:hAnsi="Times New Roman"/>
          <w:sz w:val="28"/>
          <w:szCs w:val="28"/>
        </w:rPr>
        <w:t xml:space="preserve"> </w:t>
      </w:r>
      <w:r w:rsidRPr="00BB47E7">
        <w:rPr>
          <w:rStyle w:val="memotext31"/>
          <w:rFonts w:ascii="Times New Roman" w:eastAsia="標楷體" w:hAnsi="標楷體"/>
          <w:sz w:val="28"/>
          <w:szCs w:val="28"/>
        </w:rPr>
        <w:t>民國</w:t>
      </w:r>
      <w:r w:rsidR="00E8280D" w:rsidRPr="00BB47E7">
        <w:rPr>
          <w:rFonts w:ascii="Times New Roman" w:eastAsia="標楷體" w:hAnsi="Times New Roman"/>
          <w:kern w:val="0"/>
          <w:sz w:val="28"/>
          <w:szCs w:val="28"/>
        </w:rPr>
        <w:t xml:space="preserve">102 </w:t>
      </w:r>
      <w:r w:rsidR="00E8280D" w:rsidRPr="00BB47E7">
        <w:rPr>
          <w:rFonts w:ascii="Times New Roman" w:eastAsia="標楷體" w:hAnsi="標楷體"/>
          <w:kern w:val="0"/>
          <w:sz w:val="28"/>
          <w:szCs w:val="28"/>
        </w:rPr>
        <w:t>年</w:t>
      </w:r>
      <w:smartTag w:uri="urn:schemas-microsoft-com:office:smarttags" w:element="chsdate">
        <w:smartTagPr>
          <w:attr w:name="IsROCDate" w:val="False"/>
          <w:attr w:name="IsLunarDate" w:val="False"/>
          <w:attr w:name="Day" w:val="2"/>
          <w:attr w:name="Month" w:val="8"/>
          <w:attr w:name="Year" w:val="2014"/>
        </w:smartTagPr>
        <w:r w:rsidR="00E8280D" w:rsidRPr="00BB47E7">
          <w:rPr>
            <w:rFonts w:ascii="Times New Roman" w:eastAsia="標楷體" w:hAnsi="Times New Roman"/>
            <w:kern w:val="0"/>
            <w:sz w:val="28"/>
            <w:szCs w:val="28"/>
          </w:rPr>
          <w:t xml:space="preserve">8 </w:t>
        </w:r>
        <w:r w:rsidR="00E8280D" w:rsidRPr="00BB47E7">
          <w:rPr>
            <w:rFonts w:ascii="Times New Roman" w:eastAsia="標楷體" w:hAnsi="標楷體"/>
            <w:kern w:val="0"/>
            <w:sz w:val="28"/>
            <w:szCs w:val="28"/>
          </w:rPr>
          <w:t>月</w:t>
        </w:r>
        <w:r w:rsidR="00E8280D" w:rsidRPr="00BB47E7">
          <w:rPr>
            <w:rFonts w:ascii="Times New Roman" w:eastAsia="標楷體" w:hAnsi="Times New Roman"/>
            <w:kern w:val="0"/>
            <w:sz w:val="28"/>
            <w:szCs w:val="28"/>
          </w:rPr>
          <w:t>2</w:t>
        </w:r>
      </w:smartTag>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日</w:t>
      </w:r>
      <w:r w:rsidRPr="00BB47E7">
        <w:rPr>
          <w:rStyle w:val="memotext31"/>
          <w:rFonts w:ascii="Times New Roman" w:eastAsia="標楷體" w:hAnsi="Times New Roman"/>
          <w:sz w:val="28"/>
          <w:szCs w:val="28"/>
        </w:rPr>
        <w:t xml:space="preserve"> </w:t>
      </w:r>
      <w:r w:rsidRPr="00BB47E7">
        <w:rPr>
          <w:rStyle w:val="memotext31"/>
          <w:rFonts w:ascii="Times New Roman" w:eastAsia="標楷體" w:hAnsi="標楷體"/>
          <w:sz w:val="28"/>
          <w:szCs w:val="28"/>
        </w:rPr>
        <w:t>修正</w:t>
      </w:r>
    </w:p>
    <w:p w:rsidR="00E8280D" w:rsidRPr="00BB47E7" w:rsidRDefault="00E8280D" w:rsidP="000A7F67">
      <w:pPr>
        <w:autoSpaceDE w:val="0"/>
        <w:autoSpaceDN w:val="0"/>
        <w:adjustRightInd w:val="0"/>
        <w:spacing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第一章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總則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一、教育部（以下簡稱本部）為加強財務管理，特訂定本要點。</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二、本部補助及委辦各機關學校團體之經費核撥結報，除法令另有規定者外，依本要點辦理。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三、本要點所稱補助、委辦之定義如下：</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9E09C1" w:rsidRPr="00BB47E7">
        <w:rPr>
          <w:rFonts w:ascii="Times New Roman" w:eastAsia="標楷體" w:hAnsi="Times New Roman"/>
          <w:kern w:val="0"/>
          <w:sz w:val="28"/>
          <w:szCs w:val="28"/>
        </w:rPr>
        <w:t>)</w:t>
      </w:r>
      <w:r w:rsidR="00BB47E7">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補助：指本部依所定之預算計畫對中央各機關、學校、所管基金、地方政府、國內外團體或個人，提供經費支援，其分為下列二類：</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１、全額補助：就申請單位所提計畫經費予以全部補助。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２、部分補助：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就申請單位所提計畫經費予以某一比率之補助。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就申請單位所提計畫經費之指定項目予以全部或某一比率之補助。</w:t>
      </w:r>
    </w:p>
    <w:p w:rsidR="00E8280D" w:rsidRPr="00BB47E7" w:rsidRDefault="00E8280D" w:rsidP="00BB47E7">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委辦：指本部處理一般公務或特定工作所需委託其他政府、機關、學校、團體或個人等，辦理屬於本部法定職掌之相關業務。</w:t>
      </w:r>
    </w:p>
    <w:p w:rsidR="00E8280D" w:rsidRPr="00BB47E7" w:rsidRDefault="00E8280D" w:rsidP="00A95920">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第二章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計畫申請、研擬及核定</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四、各項計畫之申請、研擬及核定，應依下列規定辦理：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計畫申請或研擬：</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２、各申請單位所提計畫（不含委託研究計畫）經費之編列，應依本部補助及委辦計畫經費編列基準表（附件二）規定辦理。</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３、申請補助計畫，下列經費不予補助：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Times New Roman"/>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人事費。但因特殊需要，經本部同意者，不在此限。</w:t>
      </w:r>
    </w:p>
    <w:p w:rsidR="00E8280D" w:rsidRPr="00BB47E7" w:rsidRDefault="00BB47E7" w:rsidP="00BB47E7">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內部場地使用費。但內部場地有對外收費，且供辦理計畫使用者，不在此限。</w:t>
      </w:r>
    </w:p>
    <w:p w:rsidR="00674818" w:rsidRDefault="00674818" w:rsidP="00674818">
      <w:pPr>
        <w:autoSpaceDE w:val="0"/>
        <w:autoSpaceDN w:val="0"/>
        <w:adjustRightInd w:val="0"/>
        <w:ind w:left="980" w:hangingChars="350" w:hanging="980"/>
        <w:rPr>
          <w:rFonts w:ascii="Times New Roman" w:eastAsia="標楷體" w:hAnsi="標楷體" w:hint="eastAsia"/>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行政管理費：包括機關、學校或團體內部之水電費、電話費、燃料費及設備維護等費用。但因配合本部政策需要者，不在此限。</w:t>
      </w:r>
    </w:p>
    <w:p w:rsidR="00E8280D" w:rsidRPr="00BB47E7" w:rsidRDefault="00674818" w:rsidP="00674818">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４、委辦計畫經依政府採購法完成採購程序者，研擬方式如下：</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契約之訂定：應訂定契約以確立權利義務。但執行期間在一週以內，並為本部所轄之機關學校者，得不訂定契約，改以公文替代，以簡化行政作業程序。</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重提經費明細表：應重提經費明細表作為契約之一部分；其經費</w:t>
      </w:r>
      <w:r w:rsidR="00E8280D" w:rsidRPr="00BB47E7">
        <w:rPr>
          <w:rFonts w:ascii="Times New Roman" w:eastAsia="標楷體" w:hAnsi="標楷體"/>
          <w:kern w:val="0"/>
          <w:sz w:val="28"/>
          <w:szCs w:val="28"/>
        </w:rPr>
        <w:lastRenderedPageBreak/>
        <w:t>之編列應與原招標公告內容相符且不違反採購公平原則，並於政府相關法令規定之基準範圍內編列及執行。</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追加減帳之約定：採購案得視實際需要於契約或公文內為追加減帳之約定，有關未執行或因業務量增減項目之經費，應以追加減帳處理。</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５、委辦計畫採行政協助方式辦理者，應訂定協議書，確立雙方權利義務。</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６、委辦計畫採行政指示辦理者，應於計畫書或公文內載明雙方權利義務關係。</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計畫核定：</w:t>
      </w:r>
    </w:p>
    <w:p w:rsidR="00E8280D" w:rsidRPr="00BB47E7" w:rsidRDefault="00430A7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補助計畫經核定為部分補助者，除具特殊原因經本部同意者外，不得變更為全額補助，且不得以變更為全額補助為由要求增列經費。</w:t>
      </w:r>
    </w:p>
    <w:p w:rsidR="00E8280D" w:rsidRPr="00BB47E7" w:rsidRDefault="00430A77" w:rsidP="00E903C9">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２、委辦計畫：本部應通知受委辦單位（計畫項目經費核定表格式請參考附件一之二），並於核定公文中敘明「教育部核定計畫經費」。</w:t>
      </w:r>
    </w:p>
    <w:p w:rsidR="00E8280D" w:rsidRPr="00BB47E7" w:rsidRDefault="00E8280D" w:rsidP="00430A77">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第三章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計畫經費撥付</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五、各計畫執行單位應儘速依下列規定，檢附領據送本部辦理撥款：</w:t>
      </w:r>
    </w:p>
    <w:p w:rsidR="00E8280D" w:rsidRPr="00BB47E7" w:rsidRDefault="00E8280D" w:rsidP="005A43E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受補助之地方政府請款時，其經費如屬需納入預算辦理者，應出具納入預算證明。但已成立附屬單位預算地方教育發展基金得免附之。</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經費撥付原則：</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１、訂有契約者，依契約議定方式辦理。</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２、以個別計畫之單一執行機關、學校或團體為計算單位：</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金額於新臺幣四百萬元以下者：得一次全數撥付。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金額超過新臺幣四百萬元至新臺幣一千萬元以下者：分二期按計畫核定總額之百分之六十及百分之四十撥付。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金額超過新臺幣一千萬元者：分三期按計畫之百分之四十、百分之三十及百分之三十撥付。但超過新臺幣三千萬元者，得視實際狀況酌予調整。</w:t>
      </w:r>
    </w:p>
    <w:p w:rsidR="005043F2" w:rsidRPr="00BB47E7" w:rsidRDefault="00247099" w:rsidP="00247099">
      <w:pPr>
        <w:autoSpaceDE w:val="0"/>
        <w:autoSpaceDN w:val="0"/>
        <w:adjustRightInd w:val="0"/>
        <w:ind w:left="980" w:hangingChars="350" w:hanging="980"/>
        <w:rPr>
          <w:rFonts w:ascii="Times New Roman" w:eastAsia="標楷體" w:hAnsi="Times New Roman"/>
          <w:sz w:val="28"/>
          <w:szCs w:val="28"/>
        </w:rPr>
      </w:pPr>
      <w:r>
        <w:rPr>
          <w:rFonts w:ascii="Times New Roman" w:eastAsia="標楷體" w:hAnsi="Times New Roman" w:hint="eastAsia"/>
          <w:kern w:val="0"/>
          <w:sz w:val="28"/>
          <w:szCs w:val="28"/>
        </w:rPr>
        <w:t xml:space="preserve"> </w:t>
      </w:r>
      <w:r w:rsidR="006F2775">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４</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計畫經核定後，先行請撥第一期經費，已撥經費執行率達百分之七十以上時，得請撥次一期所需經費。請撥次一期經費時，應檢附「教育部補助（委辦）經費請撥單」（附表一）。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各機關、學校或團體請撥經費之請款領據，應載明下列事項：</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lastRenderedPageBreak/>
        <w:t xml:space="preserve">  </w:t>
      </w:r>
      <w:r w:rsidR="00E8280D" w:rsidRPr="00BB47E7">
        <w:rPr>
          <w:rFonts w:ascii="Times New Roman" w:eastAsia="標楷體" w:hAnsi="標楷體"/>
          <w:kern w:val="0"/>
          <w:sz w:val="28"/>
          <w:szCs w:val="28"/>
        </w:rPr>
        <w:t>１、領據應由機關學校首長或團體負責人、主辦會計、出納或經辦人簽名或蓋章。</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２、受款人除地方政府、公私立大專校院及部屬館所外，應註明指定匯入款項之金融機構（含分行別）名稱與代號、戶名（應與受款人相同）及帳號。</w:t>
      </w:r>
    </w:p>
    <w:p w:rsidR="00E8280D" w:rsidRPr="00BB47E7" w:rsidRDefault="00E8280D" w:rsidP="002D2F2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E8280D" w:rsidRPr="00BB47E7" w:rsidRDefault="00E8280D" w:rsidP="005A43EE">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第四章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計畫經費支用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六、計畫經費之支用，應依下列規定辦理：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經費核銷應以計畫執行期間內所發生支出為原則。但於計畫期程前、後一個月內所發生與計畫相關之必要支出，且該項支出無需辦理經費流用者，得敘明原因，循其內部行政程序辦理。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經費支用不合法令或契約約定者，本部應予收回，並得視情節輕重予以停止補助一年至五年。</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本部人員除實際擔任授課講座，得依內聘講座標準支領鐘點費外，不得支領任何酬勞及差旅費。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之業務推動屬受補助機關、學校或團體本職工作，其人員除實際擔任授課者，得依規定支領講座鐘點費外，不得支領出席費、稿費、審查費、工作費、主持費、引言費、諮詢費、訪視費及評鑑費等相關酬勞。但有延長工作時間者，得由本機關年度經費核實支領加班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00D60662">
        <w:rPr>
          <w:rFonts w:ascii="Times New Roman" w:eastAsia="標楷體" w:hAnsi="Times New Roman"/>
          <w:kern w:val="0"/>
          <w:sz w:val="28"/>
          <w:szCs w:val="28"/>
        </w:rPr>
        <w:t>)</w:t>
      </w:r>
      <w:r w:rsidR="00D60662">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各大專校院之科技計畫、邁向頂尖大學等專案計畫中屬研究性質者，或政府研究資訊系統（</w:t>
      </w:r>
      <w:r w:rsidRPr="00BB47E7">
        <w:rPr>
          <w:rFonts w:ascii="Times New Roman" w:eastAsia="標楷體" w:hAnsi="Times New Roman"/>
          <w:kern w:val="0"/>
          <w:sz w:val="28"/>
          <w:szCs w:val="28"/>
        </w:rPr>
        <w:t>GRB</w:t>
      </w:r>
      <w:r w:rsidRPr="00BB47E7">
        <w:rPr>
          <w:rFonts w:ascii="Times New Roman" w:eastAsia="標楷體" w:hAnsi="標楷體"/>
          <w:kern w:val="0"/>
          <w:sz w:val="28"/>
          <w:szCs w:val="28"/>
        </w:rPr>
        <w:t>）列管之計畫，其出席費、稿費、審查費、計程車資、國內出差旅費、講座鐘點費及購買郵政禮券等項目支出，得另依本部一百零二年</w:t>
      </w:r>
      <w:smartTag w:uri="urn:schemas-microsoft-com:office:smarttags" w:element="chsdate">
        <w:smartTagPr>
          <w:attr w:name="IsROCDate" w:val="False"/>
          <w:attr w:name="IsLunarDate" w:val="False"/>
          <w:attr w:name="Day" w:val="9"/>
          <w:attr w:name="Month" w:val="1"/>
          <w:attr w:name="Year" w:val="2014"/>
        </w:smartTagPr>
        <w:r w:rsidRPr="00BB47E7">
          <w:rPr>
            <w:rFonts w:ascii="Times New Roman" w:eastAsia="標楷體" w:hAnsi="標楷體"/>
            <w:kern w:val="0"/>
            <w:sz w:val="28"/>
            <w:szCs w:val="28"/>
          </w:rPr>
          <w:t>一月九日</w:t>
        </w:r>
      </w:smartTag>
      <w:r w:rsidRPr="00BB47E7">
        <w:rPr>
          <w:rFonts w:ascii="Times New Roman" w:eastAsia="標楷體" w:hAnsi="標楷體"/>
          <w:kern w:val="0"/>
          <w:sz w:val="28"/>
          <w:szCs w:val="28"/>
        </w:rPr>
        <w:t>臺教會（三）字第一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六二一六號函之補充說明及行政院一百零一年</w:t>
      </w:r>
      <w:smartTag w:uri="urn:schemas-microsoft-com:office:smarttags" w:element="chsdate">
        <w:smartTagPr>
          <w:attr w:name="IsROCDate" w:val="False"/>
          <w:attr w:name="IsLunarDate" w:val="False"/>
          <w:attr w:name="Day" w:val="8"/>
          <w:attr w:name="Month" w:val="10"/>
          <w:attr w:name="Year" w:val="2014"/>
        </w:smartTagPr>
        <w:r w:rsidRPr="00BB47E7">
          <w:rPr>
            <w:rFonts w:ascii="Times New Roman" w:eastAsia="標楷體" w:hAnsi="標楷體"/>
            <w:kern w:val="0"/>
            <w:sz w:val="28"/>
            <w:szCs w:val="28"/>
          </w:rPr>
          <w:t>十月八日</w:t>
        </w:r>
      </w:smartTag>
      <w:r w:rsidRPr="00BB47E7">
        <w:rPr>
          <w:rFonts w:ascii="Times New Roman" w:eastAsia="標楷體" w:hAnsi="標楷體"/>
          <w:kern w:val="0"/>
          <w:sz w:val="28"/>
          <w:szCs w:val="28"/>
        </w:rPr>
        <w:t>院臺科字第一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五八一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七號函，適用彈性經費支用規定（附件三）。所稱「彈性經費」之額度，係以核定計畫總額百分之二核計，且不超過新臺幣二萬五千元。計畫執行中如有核定追（加）減經費者，彈性經費額度不予調整。</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七、執行計畫涉及設備之採購時，應依下列規定辦理：</w:t>
      </w:r>
    </w:p>
    <w:p w:rsidR="005043F2" w:rsidRPr="00BB47E7" w:rsidRDefault="00E8280D" w:rsidP="00D60662">
      <w:pPr>
        <w:autoSpaceDE w:val="0"/>
        <w:autoSpaceDN w:val="0"/>
        <w:adjustRightInd w:val="0"/>
        <w:ind w:left="560" w:hangingChars="200" w:hanging="560"/>
        <w:rPr>
          <w:rFonts w:ascii="Times New Roman" w:eastAsia="標楷體" w:hAnsi="Times New Roman"/>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補助計畫：本部補助各機關、學校或團體經費所採購之設備，應於設備上以標籤註記「教育部補助」字樣，並在財產帳上列明，備供查核。</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lastRenderedPageBreak/>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委辦計畫：</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本部委辦各機關、學校或團體經費所採購之設備，屬本部財產，應列入本部財產帳。委辦契約內應約定受委辦單位為財產代管單位，並於設備採購完竣後，編製採購清冊詳列財產明細，送本部辦理財產產籍登記。</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２、計畫結束後，受委辦單位如需繼續使用設備，本部得視實際狀況依相關規定辦理贈與或移撥受委辦單位或另定財產代管契約。</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第五章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計畫經費之流用及勻支</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八、計畫經費之流用及勻支，應依下列規定辦理：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人事費除經本部同意或因政策調薪、依法令規定調增相關費用致不敷使用者外，不得流入。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行政管理費除經本部同意者外，不得流入。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資本門經費不得流用至經常門。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經常門經費流用至資本門：</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非跨年度計畫：得由各機關、學校或團體循其內部行政程序先行辦理，並於經費流用當年度結束前，檢附「教育部補助（委辦）計畫經常門經費流用至資本門報告表」（附表二之一），將流用情形報本部備查。</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２、跨年度計畫：報經本部同意後，得辦理經費流用。</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３、原編列購置耐用年限二年以上且金額新臺幣一萬元以上之資本門項目，如實際執行支出未達新臺幣一萬元者，仍視為資本門經費。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除第一款及第二款規定外，各計畫一級用途別項目流入未超過百分之二十，流出未超過百分之三十者，由各機關、學校或團體循其內部行政程序自行辦理；逾上開比例者，仍應報本部同意後辦理。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各機關、學校或團體向本部申請經費流用時，應檢附「教育部補助（委辦）計畫經費流用申請表」（附表二之二）。</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指定項目補助計畫新增本部原未核定二級用途別項目，應檢送「教育部補助（委辦）計畫經費調整對照表」（附表三）報本部辦理。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八</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除前款及原計畫已有規定者外，各計畫二級用途別項目間互相勻支，得循執行單位內部行政程序自行辦理。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第六章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計畫預算規模變更</w:t>
      </w:r>
    </w:p>
    <w:p w:rsidR="005043F2" w:rsidRPr="00BB47E7" w:rsidRDefault="00E8280D" w:rsidP="00453B9F">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九、因業務實際執行需要，須變更計畫預算規模者，應檢送「教育部補助（委辦）計畫經費調整對照表」（附表三）報本部辦理。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第七章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計畫產生收入及結餘款繳回</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十、各機關、學校或團體因執行本部計畫，除利息收入免予繳回外，所產生之下列收入，應全數或按原補助比率繳回本部：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研發成果收入。但其他法令另有規定者，從其規定。</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lastRenderedPageBreak/>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廠商違約金收入及其他衍生收入。但已實施校務基金學校與實施國立社教機構作業基金館所及已成立附屬單位預算地方教育發展基金得免繳回，以納入基金方式處理。</w:t>
      </w:r>
    </w:p>
    <w:p w:rsidR="00E8280D" w:rsidRPr="00BB47E7" w:rsidRDefault="00E8280D" w:rsidP="00A03F60">
      <w:pPr>
        <w:autoSpaceDE w:val="0"/>
        <w:autoSpaceDN w:val="0"/>
        <w:adjustRightInd w:val="0"/>
        <w:ind w:left="840" w:hangingChars="300" w:hanging="840"/>
        <w:rPr>
          <w:rFonts w:ascii="Times New Roman" w:eastAsia="標楷體" w:hAnsi="Times New Roman"/>
          <w:kern w:val="0"/>
          <w:sz w:val="28"/>
          <w:szCs w:val="28"/>
        </w:rPr>
      </w:pPr>
      <w:r w:rsidRPr="00BB47E7">
        <w:rPr>
          <w:rFonts w:ascii="Times New Roman" w:eastAsia="標楷體" w:hAnsi="標楷體"/>
          <w:kern w:val="0"/>
          <w:sz w:val="28"/>
          <w:szCs w:val="28"/>
        </w:rPr>
        <w:t>十一、計畫經費之結餘款，除委辦計畫經依政府採購法完成採購程序者應依契約約定，及未執行項目之經費，仍應全數或按原補助比率繳回外，依下列規定辦理：</w:t>
      </w:r>
    </w:p>
    <w:p w:rsidR="00E8280D" w:rsidRPr="00BB47E7" w:rsidRDefault="00E8280D" w:rsidP="00A03F60">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6552CE">
        <w:rPr>
          <w:rFonts w:ascii="Times New Roman" w:eastAsia="標楷體" w:hAnsi="Times New Roman"/>
          <w:kern w:val="0"/>
          <w:sz w:val="28"/>
          <w:szCs w:val="28"/>
        </w:rPr>
        <w:t>)</w:t>
      </w:r>
      <w:r w:rsidR="006552CE">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實施校務基金學校與實施國立社教機構作業基金館所，及已成立附屬單位預算地方教育發展基金：計畫執行結果如有結餘，以納入基金方式處理為原則。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除前款以外之學校與館所及其他機關團體：</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0A623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全額補助：計畫結餘款全數繳回。</w:t>
      </w:r>
    </w:p>
    <w:p w:rsidR="00E8280D" w:rsidRPr="00BB47E7" w:rsidRDefault="000A6236"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Pr>
          <w:rFonts w:ascii="Times New Roman" w:eastAsia="標楷體" w:hAnsi="Times New Roman"/>
          <w:kern w:val="0"/>
          <w:sz w:val="28"/>
          <w:szCs w:val="28"/>
        </w:rPr>
        <w:t>)</w:t>
      </w:r>
      <w:r w:rsidR="00E8280D" w:rsidRPr="00BB47E7">
        <w:rPr>
          <w:rFonts w:ascii="Times New Roman" w:eastAsia="標楷體" w:hAnsi="標楷體"/>
          <w:kern w:val="0"/>
          <w:sz w:val="28"/>
          <w:szCs w:val="28"/>
        </w:rPr>
        <w:t>部分補助：計畫結餘款按本部核定補助金額占核定計畫總額之比率繳回。</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0A6236">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地方政府補助計畫之結餘款未超過十萬元者，依中央對直轄市及縣（市）政府補助辦法第十九條第二款規定，無需繳回。</w:t>
      </w:r>
    </w:p>
    <w:p w:rsidR="00E8280D" w:rsidRPr="00BB47E7" w:rsidRDefault="002127B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w:t>
      </w:r>
    </w:p>
    <w:p w:rsidR="00E8280D" w:rsidRPr="00BB47E7" w:rsidRDefault="00A946C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依政府採購法完成採購程序者：契約未約定者，以不繳回為原則。</w:t>
      </w:r>
    </w:p>
    <w:p w:rsidR="00E8280D" w:rsidRPr="00BB47E7" w:rsidRDefault="00A946C6" w:rsidP="002127B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依行政程序法採行政協助或行政指示方式辦理者：計畫結餘款應全數繳回。</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第八章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計畫結報</w:t>
      </w:r>
    </w:p>
    <w:p w:rsidR="00E8280D" w:rsidRPr="00BB47E7" w:rsidRDefault="00E8280D" w:rsidP="00A946C6">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十二、計畫之結報，除委辦計畫經依政府採購法完成採購程序者，得免辦理外，至遲應於計畫核定執行期間屆滿後二個月內，依下列情形檢附相關資料辦理結報事宜：</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FE01B5">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經本部報經審計部同意原始憑證留存執行單位保管者：成果報告、本部計畫項目經費核定文件、本部經費收支結算表（附表四之一、附表四之二、附表四之三）及應繳回之計畫款項。</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未經本部報經審計部同意原始憑證留存執行單位保管者：除依前款規定外，並應檢附原始憑證。</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第九章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計畫憑證之保存管理及銷毀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十三、計畫憑證之保存管理及銷毀，應依下列規定辦理：</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憑證之保存及管理應依會計法相關規定辦理，除受補助地方政府已納入預算辦理之經費外，原始憑證應專冊裝訂。</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w:t>
      </w:r>
      <w:r w:rsidRPr="00BB47E7">
        <w:rPr>
          <w:rFonts w:ascii="Times New Roman" w:eastAsia="標楷體" w:hAnsi="標楷體"/>
          <w:kern w:val="0"/>
          <w:sz w:val="28"/>
          <w:szCs w:val="28"/>
        </w:rPr>
        <w:lastRenderedPageBreak/>
        <w:t>至五年。</w:t>
      </w:r>
    </w:p>
    <w:p w:rsidR="00E8280D" w:rsidRPr="00BB47E7" w:rsidRDefault="00E8280D" w:rsidP="002200A5">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第十章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附則</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十四、會計年度終了後，各計畫已發生尚未清償之債務或契約責任，得依規定檢附契約或證明文件並敘明保留原因，於次年</w:t>
      </w:r>
      <w:smartTag w:uri="urn:schemas-microsoft-com:office:smarttags" w:element="chsdate">
        <w:smartTagPr>
          <w:attr w:name="IsROCDate" w:val="False"/>
          <w:attr w:name="IsLunarDate" w:val="False"/>
          <w:attr w:name="Day" w:val="5"/>
          <w:attr w:name="Month" w:val="1"/>
          <w:attr w:name="Year" w:val="2014"/>
        </w:smartTagPr>
        <w:r w:rsidRPr="00BB47E7">
          <w:rPr>
            <w:rFonts w:ascii="Times New Roman" w:eastAsia="標楷體" w:hAnsi="標楷體"/>
            <w:kern w:val="0"/>
            <w:sz w:val="28"/>
            <w:szCs w:val="28"/>
          </w:rPr>
          <w:t>一月五日</w:t>
        </w:r>
      </w:smartTag>
      <w:r w:rsidRPr="00BB47E7">
        <w:rPr>
          <w:rFonts w:ascii="Times New Roman" w:eastAsia="標楷體" w:hAnsi="標楷體"/>
          <w:kern w:val="0"/>
          <w:sz w:val="28"/>
          <w:szCs w:val="28"/>
        </w:rPr>
        <w:t>前函報本部，經轉陳行政院核定後，始得轉入下年度繼續處理。</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十五、各計畫執行單位對於本部核撥之經費，應加強收支管理作業及建立積極有效之管控機制，本部並得派員抽查辦理情形。</w:t>
      </w:r>
    </w:p>
    <w:p w:rsidR="005043F2" w:rsidRPr="00BB47E7" w:rsidRDefault="00E8280D" w:rsidP="00FE01B5">
      <w:pPr>
        <w:snapToGrid w:val="0"/>
        <w:ind w:left="840" w:hangingChars="300" w:hanging="840"/>
        <w:jc w:val="both"/>
        <w:rPr>
          <w:rFonts w:ascii="Times New Roman" w:eastAsia="標楷體" w:hAnsi="Times New Roman"/>
          <w:sz w:val="28"/>
          <w:szCs w:val="28"/>
        </w:rPr>
      </w:pPr>
      <w:r w:rsidRPr="00BB47E7">
        <w:rPr>
          <w:rFonts w:ascii="Times New Roman" w:eastAsia="標楷體" w:hAnsi="標楷體"/>
          <w:kern w:val="0"/>
          <w:sz w:val="28"/>
          <w:szCs w:val="28"/>
        </w:rPr>
        <w:t>十六、本部所屬機關補助或委辦經費核撥結報作業，得準用本要點之規定辦理。</w:t>
      </w:r>
    </w:p>
    <w:p w:rsidR="0070405F" w:rsidRPr="00330118" w:rsidRDefault="005043F2" w:rsidP="0070405F">
      <w:pPr>
        <w:tabs>
          <w:tab w:val="left" w:pos="6240"/>
        </w:tabs>
        <w:jc w:val="center"/>
        <w:rPr>
          <w:rFonts w:ascii="標楷體" w:eastAsia="標楷體" w:hint="eastAsia"/>
          <w:b/>
          <w:sz w:val="36"/>
        </w:rPr>
      </w:pPr>
      <w:r>
        <w:rPr>
          <w:rFonts w:hAnsi="標楷體"/>
          <w:b/>
        </w:rPr>
        <w:br w:type="page"/>
      </w:r>
      <w:r w:rsidR="00D05FB4" w:rsidRPr="00330118">
        <w:rPr>
          <w:rFonts w:ascii="標楷體" w:eastAsia="標楷體"/>
          <w:b/>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838200" cy="342900"/>
                <wp:effectExtent l="635" t="0" r="0" b="2540"/>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70405F">
                            <w:pPr>
                              <w:rPr>
                                <w:rFonts w:eastAsia="標楷體" w:hint="eastAsia"/>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3" style="position:absolute;left:0;text-align:left;margin-left:-18pt;margin-top:-27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TgwIAAA4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" stroked="f">
                <v:textbox>
                  <w:txbxContent>
                    <w:p w:rsidR="00E8280D" w:rsidRDefault="00E8280D" w:rsidP="0070405F">
                      <w:pPr>
                        <w:rPr>
                          <w:rFonts w:eastAsia="標楷體" w:hint="eastAsia"/>
                        </w:rPr>
                      </w:pPr>
                      <w:r>
                        <w:rPr>
                          <w:rFonts w:eastAsia="標楷體" w:hint="eastAsia"/>
                        </w:rPr>
                        <w:t>附件二</w:t>
                      </w:r>
                    </w:p>
                  </w:txbxContent>
                </v:textbox>
              </v:rect>
            </w:pict>
          </mc:Fallback>
        </mc:AlternateContent>
      </w:r>
      <w:r w:rsidR="0070405F" w:rsidRPr="00330118">
        <w:rPr>
          <w:rFonts w:ascii="標楷體" w:eastAsia="標楷體" w:hint="eastAsia"/>
          <w:b/>
          <w:sz w:val="36"/>
        </w:rPr>
        <w:t>教育部補助及委辦計畫經費編列基準表</w:t>
      </w:r>
    </w:p>
    <w:tbl>
      <w:tblPr>
        <w:tblW w:w="1068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000"/>
        <w:gridCol w:w="2040"/>
        <w:gridCol w:w="3360"/>
      </w:tblGrid>
      <w:tr w:rsidR="00662B08" w:rsidRPr="00662B08" w:rsidTr="000208F9">
        <w:trPr>
          <w:trHeight w:val="356"/>
          <w:tblHeader/>
        </w:trPr>
        <w:tc>
          <w:tcPr>
            <w:tcW w:w="18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項目</w:t>
            </w:r>
          </w:p>
        </w:tc>
        <w:tc>
          <w:tcPr>
            <w:tcW w:w="480" w:type="dxa"/>
            <w:vAlign w:val="center"/>
          </w:tcPr>
          <w:p w:rsidR="00662B08" w:rsidRPr="00662B08" w:rsidRDefault="00662B08" w:rsidP="00CA6C18">
            <w:pPr>
              <w:snapToGrid w:val="0"/>
              <w:spacing w:line="300" w:lineRule="exact"/>
              <w:jc w:val="center"/>
              <w:rPr>
                <w:rFonts w:ascii="標楷體" w:eastAsia="標楷體" w:hAnsi="標楷體"/>
                <w:color w:val="000000"/>
                <w:spacing w:val="-20"/>
              </w:rPr>
            </w:pPr>
            <w:r w:rsidRPr="00662B08">
              <w:rPr>
                <w:rFonts w:ascii="標楷體" w:eastAsia="標楷體" w:hAnsi="標楷體" w:hint="eastAsia"/>
                <w:color w:val="000000"/>
                <w:spacing w:val="-20"/>
              </w:rPr>
              <w:t>單位</w:t>
            </w:r>
          </w:p>
        </w:tc>
        <w:tc>
          <w:tcPr>
            <w:tcW w:w="30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編列基準</w:t>
            </w:r>
          </w:p>
        </w:tc>
        <w:tc>
          <w:tcPr>
            <w:tcW w:w="204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定義</w:t>
            </w:r>
          </w:p>
        </w:tc>
        <w:tc>
          <w:tcPr>
            <w:tcW w:w="336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支用說明</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一、人事費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（一）計畫主持人</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（二）協同計畫主持人</w:t>
            </w:r>
          </w:p>
          <w:p w:rsidR="00662B08" w:rsidRPr="00662B08" w:rsidRDefault="00662B08" w:rsidP="00CA6C18">
            <w:pPr>
              <w:snapToGrid w:val="0"/>
              <w:spacing w:line="300" w:lineRule="exact"/>
              <w:ind w:leftChars="7" w:left="653" w:hangingChars="289" w:hanging="636"/>
              <w:jc w:val="both"/>
              <w:rPr>
                <w:rFonts w:ascii="標楷體" w:eastAsia="標楷體" w:hAnsi="標楷體"/>
                <w:color w:val="000000"/>
                <w:sz w:val="22"/>
              </w:rPr>
            </w:pPr>
            <w:r w:rsidRPr="00662B08">
              <w:rPr>
                <w:rFonts w:ascii="標楷體" w:eastAsia="標楷體" w:hAnsi="標楷體" w:hint="eastAsia"/>
                <w:color w:val="000000"/>
                <w:sz w:val="22"/>
              </w:rPr>
              <w:t>（三）兼任行政助理</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（四）專任行政助理</w:t>
            </w: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hint="eastAsia"/>
                <w:color w:val="000000"/>
                <w:sz w:val="22"/>
              </w:rPr>
              <w:t>（五）行政助理勞、健保費</w:t>
            </w:r>
          </w:p>
          <w:p w:rsidR="00662B08" w:rsidRPr="00662B08" w:rsidRDefault="00662B08" w:rsidP="00CA6C18">
            <w:pPr>
              <w:snapToGrid w:val="0"/>
              <w:spacing w:line="300" w:lineRule="exact"/>
              <w:ind w:left="720" w:hanging="720"/>
              <w:jc w:val="both"/>
              <w:rPr>
                <w:rFonts w:ascii="標楷體" w:eastAsia="標楷體" w:hAnsi="標楷體"/>
                <w:b/>
                <w:bCs/>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六</w:t>
            </w:r>
            <w:r w:rsidRPr="00662B08">
              <w:rPr>
                <w:rFonts w:ascii="標楷體" w:eastAsia="標楷體" w:hAnsi="標楷體"/>
                <w:color w:val="000000"/>
                <w:sz w:val="22"/>
              </w:rPr>
              <w:t>)</w:t>
            </w:r>
            <w:r w:rsidRPr="00662B08">
              <w:rPr>
                <w:rFonts w:ascii="標楷體" w:eastAsia="標楷體" w:hAnsi="標楷體" w:hint="eastAsia"/>
                <w:color w:val="000000"/>
                <w:sz w:val="22"/>
              </w:rPr>
              <w:t>行政助理勞工退休金或離職儲金</w:t>
            </w: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七</w:t>
            </w:r>
            <w:r w:rsidRPr="00662B08">
              <w:rPr>
                <w:rFonts w:ascii="標楷體" w:eastAsia="標楷體" w:hAnsi="標楷體"/>
                <w:color w:val="000000"/>
                <w:sz w:val="22"/>
              </w:rPr>
              <w:t>)</w:t>
            </w:r>
            <w:r w:rsidRPr="00662B08">
              <w:rPr>
                <w:rFonts w:ascii="標楷體" w:eastAsia="標楷體" w:hAnsi="標楷體" w:hint="eastAsia"/>
                <w:color w:val="000000"/>
                <w:sz w:val="22"/>
              </w:rPr>
              <w:t>全民健康保險補充保費</w:t>
            </w: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jc w:val="center"/>
              <w:rPr>
                <w:rFonts w:ascii="標楷體" w:eastAsia="標楷體" w:hAnsi="標楷體"/>
                <w:color w:val="000000"/>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pacing w:val="-20"/>
                <w:sz w:val="22"/>
              </w:rPr>
              <w:t>人月</w:t>
            </w:r>
          </w:p>
        </w:tc>
        <w:tc>
          <w:tcPr>
            <w:tcW w:w="3000" w:type="dxa"/>
          </w:tcPr>
          <w:p w:rsidR="00662B08" w:rsidRPr="00662B08" w:rsidRDefault="00662B08" w:rsidP="00CA6C18">
            <w:pPr>
              <w:tabs>
                <w:tab w:val="left" w:pos="1744"/>
              </w:tabs>
              <w:snapToGrid w:val="0"/>
              <w:spacing w:line="300" w:lineRule="exact"/>
              <w:ind w:left="2"/>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5,000</w:t>
            </w:r>
            <w:r w:rsidRPr="00662B08">
              <w:rPr>
                <w:rFonts w:ascii="標楷體" w:eastAsia="標楷體" w:hAnsi="標楷體" w:hint="eastAsia"/>
                <w:color w:val="000000"/>
                <w:sz w:val="22"/>
              </w:rPr>
              <w:t>元至</w:t>
            </w:r>
            <w:r w:rsidRPr="00662B08">
              <w:rPr>
                <w:rFonts w:ascii="標楷體" w:eastAsia="標楷體" w:hAnsi="標楷體"/>
                <w:color w:val="000000"/>
                <w:sz w:val="22"/>
              </w:rPr>
              <w:t>8,000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4,000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3,000</w:t>
            </w:r>
            <w:r w:rsidRPr="00662B08">
              <w:rPr>
                <w:rFonts w:ascii="標楷體" w:eastAsia="標楷體" w:hAnsi="標楷體" w:hint="eastAsia"/>
                <w:color w:val="000000"/>
                <w:sz w:val="22"/>
              </w:rPr>
              <w:t>元至</w:t>
            </w:r>
            <w:r w:rsidRPr="00662B08">
              <w:rPr>
                <w:rFonts w:ascii="標楷體" w:eastAsia="標楷體" w:hAnsi="標楷體"/>
                <w:color w:val="000000"/>
                <w:sz w:val="22"/>
              </w:rPr>
              <w:t>5,000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pStyle w:val="23"/>
              <w:spacing w:line="300" w:lineRule="exact"/>
              <w:rPr>
                <w:rFonts w:ascii="標楷體" w:eastAsia="標楷體" w:hAnsi="標楷體"/>
                <w:color w:val="000000"/>
                <w:sz w:val="22"/>
              </w:rPr>
            </w:pPr>
            <w:r w:rsidRPr="00662B08">
              <w:rPr>
                <w:rFonts w:ascii="標楷體" w:eastAsia="標楷體" w:hAnsi="標楷體" w:hint="eastAsia"/>
                <w:color w:val="000000"/>
                <w:sz w:val="22"/>
              </w:rPr>
              <w:t>比照國科會補助專題研究計畫助理人員工作酬金參考表。若</w:t>
            </w:r>
            <w:smartTag w:uri="urn:schemas-microsoft-com:office:smarttags" w:element="chsdate">
              <w:smartTagPr>
                <w:attr w:name="IsROCDate" w:val="False"/>
                <w:attr w:name="IsLunarDate" w:val="False"/>
                <w:attr w:name="Day" w:val="1"/>
                <w:attr w:name="Month" w:val="12"/>
                <w:attr w:name="Year" w:val="2013"/>
              </w:smartTagP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仍在職者，始得按當年工作月數依比例編列年終獎金。</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以每月薪資</w:t>
            </w:r>
            <w:r w:rsidRPr="00662B08">
              <w:rPr>
                <w:rFonts w:ascii="標楷體" w:eastAsia="標楷體" w:hAnsi="標楷體"/>
                <w:color w:val="000000"/>
                <w:sz w:val="22"/>
              </w:rPr>
              <w:t>6%</w:t>
            </w:r>
            <w:r w:rsidRPr="00662B08">
              <w:rPr>
                <w:rFonts w:ascii="標楷體" w:eastAsia="標楷體" w:hAnsi="標楷體" w:hint="eastAsia"/>
                <w:color w:val="000000"/>
                <w:sz w:val="22"/>
              </w:rPr>
              <w:t>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依衍生補充保費之人事費經費項目，乘以補充保費費率為編列上限。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凡計畫所需人員之酬金及保險、退休、離職儲金屬之。</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執行單位約用專職從事計畫之工作人員。</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0208F9" w:rsidRDefault="00662B08" w:rsidP="00CA6C18">
            <w:pPr>
              <w:pStyle w:val="31"/>
              <w:rPr>
                <w:rFonts w:ascii="標楷體" w:eastAsia="標楷體" w:hAnsi="標楷體"/>
                <w:color w:val="000000"/>
                <w:sz w:val="22"/>
                <w:szCs w:val="22"/>
              </w:rPr>
            </w:pPr>
            <w:r w:rsidRPr="000208F9">
              <w:rPr>
                <w:rFonts w:ascii="標楷體" w:eastAsia="標楷體" w:hAnsi="標楷體" w:hint="eastAsia"/>
                <w:color w:val="000000"/>
                <w:sz w:val="22"/>
                <w:szCs w:val="22"/>
              </w:rPr>
              <w:t>人事費應併入所得並請受委託機關代扣繳稅款。</w:t>
            </w:r>
          </w:p>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一、資格規定：請參考本部委託研究計畫辦理。</w:t>
            </w:r>
          </w:p>
          <w:p w:rsidR="00662B08" w:rsidRPr="00662B08" w:rsidRDefault="00662B08" w:rsidP="00662B08">
            <w:pPr>
              <w:pStyle w:val="21"/>
              <w:numPr>
                <w:ilvl w:val="0"/>
                <w:numId w:val="43"/>
              </w:numPr>
              <w:snapToGrid w:val="0"/>
              <w:spacing w:line="300" w:lineRule="exact"/>
              <w:ind w:leftChars="0"/>
              <w:jc w:val="both"/>
              <w:rPr>
                <w:rFonts w:hAnsi="標楷體"/>
                <w:color w:val="000000"/>
                <w:sz w:val="22"/>
              </w:rPr>
            </w:pPr>
            <w:r w:rsidRPr="00662B08">
              <w:rPr>
                <w:rFonts w:hAnsi="標楷體" w:hint="eastAsia"/>
                <w:color w:val="000000"/>
                <w:sz w:val="22"/>
              </w:rPr>
              <w:t>各委辦計畫人數以不超過</w:t>
            </w:r>
            <w:r w:rsidRPr="00662B08">
              <w:rPr>
                <w:rFonts w:hAnsi="標楷體"/>
                <w:color w:val="000000"/>
                <w:sz w:val="22"/>
              </w:rPr>
              <w:t>4</w:t>
            </w:r>
            <w:r w:rsidRPr="00662B08">
              <w:rPr>
                <w:rFonts w:hAnsi="標楷體" w:hint="eastAsia"/>
                <w:color w:val="000000"/>
                <w:sz w:val="22"/>
              </w:rPr>
              <w:t>人為原則，但應業務需要，經機關首長同意，得酌予增列。</w:t>
            </w:r>
          </w:p>
          <w:p w:rsidR="00662B08" w:rsidRPr="00662B08" w:rsidRDefault="00662B08" w:rsidP="00662B08">
            <w:pPr>
              <w:pStyle w:val="21"/>
              <w:snapToGrid w:val="0"/>
              <w:spacing w:line="300" w:lineRule="exact"/>
              <w:ind w:left="866" w:hanging="420"/>
              <w:jc w:val="both"/>
              <w:rPr>
                <w:rFonts w:hAnsi="標楷體"/>
                <w:color w:val="000000"/>
                <w:sz w:val="22"/>
              </w:rPr>
            </w:pPr>
            <w:r w:rsidRPr="00662B08">
              <w:rPr>
                <w:rFonts w:hAnsi="標楷體" w:hint="eastAsia"/>
                <w:color w:val="000000"/>
                <w:sz w:val="22"/>
              </w:rPr>
              <w:t>三、專兼任行政助理之聘用，應依各單位人員進用辦法進用與管理。</w:t>
            </w:r>
          </w:p>
          <w:p w:rsidR="00662B08" w:rsidRPr="00662B08" w:rsidRDefault="00662B08" w:rsidP="00662B08">
            <w:pPr>
              <w:pStyle w:val="21"/>
              <w:numPr>
                <w:ilvl w:val="0"/>
                <w:numId w:val="44"/>
              </w:numPr>
              <w:snapToGrid w:val="0"/>
              <w:spacing w:line="300" w:lineRule="exact"/>
              <w:ind w:leftChars="0"/>
              <w:jc w:val="both"/>
              <w:rPr>
                <w:rFonts w:hAnsi="標楷體"/>
                <w:color w:val="000000"/>
                <w:sz w:val="22"/>
              </w:rPr>
            </w:pPr>
            <w:r w:rsidRPr="00662B08">
              <w:rPr>
                <w:rFonts w:hAnsi="標楷體" w:hint="eastAsia"/>
                <w:color w:val="000000"/>
                <w:sz w:val="22"/>
              </w:rPr>
              <w:t>聘僱行政助理之勞工退休金</w:t>
            </w:r>
            <w:r w:rsidRPr="00662B08">
              <w:rPr>
                <w:rFonts w:hAnsi="標楷體" w:hint="eastAsia"/>
                <w:color w:val="000000"/>
                <w:spacing w:val="-18"/>
                <w:sz w:val="22"/>
              </w:rPr>
              <w:t>或離職儲金</w:t>
            </w:r>
            <w:r w:rsidRPr="00662B08">
              <w:rPr>
                <w:rFonts w:hAnsi="標楷體" w:hint="eastAsia"/>
                <w:color w:val="000000"/>
                <w:sz w:val="22"/>
              </w:rPr>
              <w:t>，可依「勞工退休金條例」或「各機關學校聘僱人員離職儲金給與辦法」於每月薪資</w:t>
            </w:r>
            <w:r w:rsidRPr="00662B08">
              <w:rPr>
                <w:rFonts w:hAnsi="標楷體"/>
                <w:color w:val="000000"/>
                <w:sz w:val="22"/>
              </w:rPr>
              <w:t>6</w:t>
            </w:r>
            <w:r w:rsidRPr="00662B08">
              <w:rPr>
                <w:rFonts w:hAnsi="標楷體" w:hint="eastAsia"/>
                <w:color w:val="000000"/>
                <w:sz w:val="22"/>
              </w:rPr>
              <w:t>％的範圍內擇一編列。</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五、支用限制：</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（一）補助案件除因特殊需要並經本部同意者外，以不補助人事費為原則。</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（二）計畫主持人或協同計畫主持人除因執行跨校、跨領域及其他非屬本職職責之計畫，經本部同意者外，原則不予補助相關主持人費。</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（三）本項經費除經本部同意者或因政策調薪、依法令規定調增相關費用致不敷使用者外，不得流入；除情況特殊者，所須經費占總經費之比例以不超過</w:t>
            </w:r>
            <w:r w:rsidRPr="00662B08">
              <w:rPr>
                <w:rFonts w:ascii="標楷體" w:eastAsia="標楷體" w:hAnsi="標楷體"/>
                <w:color w:val="000000"/>
                <w:sz w:val="22"/>
              </w:rPr>
              <w:t>50</w:t>
            </w:r>
            <w:r w:rsidRPr="00662B08">
              <w:rPr>
                <w:rFonts w:ascii="標楷體" w:eastAsia="標楷體" w:hAnsi="標楷體" w:hint="eastAsia"/>
                <w:color w:val="000000"/>
                <w:sz w:val="22"/>
              </w:rPr>
              <w:t>％為原則。</w:t>
            </w:r>
          </w:p>
          <w:p w:rsidR="00662B08" w:rsidRPr="00662B08" w:rsidRDefault="00662B08" w:rsidP="00222496">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（四）已按月支領固定津貼者</w:t>
            </w:r>
            <w:r w:rsidRPr="00662B08">
              <w:rPr>
                <w:rFonts w:ascii="標楷體" w:eastAsia="標楷體" w:hAnsi="標楷體" w:hint="eastAsia"/>
                <w:color w:val="0000FF"/>
                <w:sz w:val="22"/>
              </w:rPr>
              <w:t>，</w:t>
            </w:r>
            <w:r w:rsidRPr="00662B08">
              <w:rPr>
                <w:rFonts w:ascii="標楷體" w:eastAsia="標楷體" w:hAnsi="標楷體" w:hint="eastAsia"/>
                <w:color w:val="000000"/>
                <w:sz w:val="22"/>
              </w:rPr>
              <w:t>除實際擔任授課人員，得依規定支領講座鐘點費外，不得重複支領本計畫之其他酬勞。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（五）研究生兼職應按各校訂定之兼職規定辦理。</w:t>
            </w:r>
          </w:p>
          <w:p w:rsidR="00662B08" w:rsidRPr="00662B08" w:rsidRDefault="00662B08" w:rsidP="00222496">
            <w:pPr>
              <w:snapToGrid w:val="0"/>
              <w:spacing w:line="300" w:lineRule="exact"/>
              <w:ind w:left="680" w:hanging="680"/>
              <w:jc w:val="both"/>
              <w:rPr>
                <w:rFonts w:ascii="標楷體" w:eastAsia="標楷體" w:hAnsi="標楷體"/>
                <w:strike/>
                <w:color w:val="000000"/>
                <w:sz w:val="22"/>
              </w:rPr>
            </w:pPr>
            <w:r w:rsidRPr="00662B08">
              <w:rPr>
                <w:rFonts w:ascii="標楷體" w:eastAsia="標楷體" w:hAnsi="標楷體" w:hint="eastAsia"/>
                <w:color w:val="000000"/>
                <w:sz w:val="22"/>
              </w:rPr>
              <w:t>（六）同一時間內計畫主持人或協同計畫主持人承接二項以上委辦計畫以及本部連續三次以上委託同一單位或人員辦理之計畫，應予列為計畫成效查核重點。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（七）專任行政助理不得再兼任本</w:t>
            </w:r>
            <w:r w:rsidRPr="00662B08">
              <w:rPr>
                <w:rFonts w:ascii="標楷體" w:eastAsia="標楷體" w:hAnsi="標楷體" w:hint="eastAsia"/>
                <w:color w:val="000000"/>
                <w:sz w:val="22"/>
              </w:rPr>
              <w:lastRenderedPageBreak/>
              <w:t>部或其他機關計畫。但大專校院之專任行政助理除所擔任之計畫外，得再兼任本部或其他機關二項以內計畫之助理或臨時工，所支領兼任報酬以每月總額</w:t>
            </w:r>
            <w:r w:rsidRPr="00662B08">
              <w:rPr>
                <w:rFonts w:ascii="標楷體" w:eastAsia="標楷體" w:hAnsi="標楷體"/>
                <w:color w:val="000000"/>
                <w:sz w:val="22"/>
              </w:rPr>
              <w:t>1</w:t>
            </w:r>
            <w:r w:rsidRPr="00662B08">
              <w:rPr>
                <w:rFonts w:ascii="標楷體" w:eastAsia="標楷體" w:hAnsi="標楷體" w:hint="eastAsia"/>
                <w:color w:val="000000"/>
                <w:sz w:val="22"/>
              </w:rPr>
              <w:t>萬元為限。</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八</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擔任本部不同計畫項下之專任助理，如同年</w:t>
            </w:r>
            <w:r w:rsidRPr="00662B08">
              <w:rPr>
                <w:rFonts w:ascii="標楷體" w:eastAsia="標楷體" w:hAnsi="標楷體"/>
                <w:color w:val="000000"/>
                <w:sz w:val="22"/>
              </w:rPr>
              <w:t>12</w:t>
            </w:r>
            <w:r w:rsidRPr="00662B08">
              <w:rPr>
                <w:rFonts w:ascii="標楷體" w:eastAsia="標楷體" w:hAnsi="標楷體" w:hint="eastAsia"/>
                <w:color w:val="000000"/>
                <w:sz w:val="22"/>
              </w:rPr>
              <w:t>月份仍在職者，不論其在職月份是否銜接，均可依實際在職月數合併計算後，按比例發給</w:t>
            </w:r>
            <w:r w:rsidRPr="006A0C70">
              <w:rPr>
                <w:rFonts w:ascii="標楷體" w:eastAsia="標楷體" w:hAnsi="標楷體" w:hint="eastAsia"/>
                <w:sz w:val="22"/>
              </w:rPr>
              <w:t>年終獎金</w:t>
            </w:r>
            <w:r w:rsidRPr="00662B08">
              <w:rPr>
                <w:rFonts w:ascii="標楷體" w:eastAsia="標楷體" w:hAnsi="標楷體"/>
                <w:color w:val="000000"/>
                <w:sz w:val="22"/>
              </w:rPr>
              <w:t>(</w:t>
            </w:r>
            <w:r w:rsidRPr="00662B08">
              <w:rPr>
                <w:rFonts w:ascii="標楷體" w:eastAsia="標楷體" w:hAnsi="標楷體" w:hint="eastAsia"/>
                <w:color w:val="000000"/>
                <w:sz w:val="22"/>
              </w:rPr>
              <w:t>其任職前之政府機構相關工作經驗年資可合併計算發給年終工作獎金，惟須檢附相關文件</w:t>
            </w:r>
            <w:r w:rsidRPr="00662B08">
              <w:rPr>
                <w:rFonts w:ascii="標楷體" w:eastAsia="標楷體" w:hAnsi="標楷體"/>
                <w:color w:val="000000"/>
                <w:sz w:val="22"/>
              </w:rPr>
              <w:t>)</w:t>
            </w:r>
            <w:r w:rsidRPr="00662B08">
              <w:rPr>
                <w:rFonts w:ascii="標楷體" w:eastAsia="標楷體" w:hAnsi="標楷體" w:hint="eastAsia"/>
                <w:color w:val="000000"/>
                <w:sz w:val="22"/>
              </w:rPr>
              <w:t>。</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二、業務費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（一）出席費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凡邀請個人以學者專家身分參與會議之出席費屬之。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一、以邀請本機關人員以外之學者專家，參加具有政策性或專案性之重大諮詢事項會議為限。一般經常性業務會議，不得支給出席費。又本機關人員及應邀機關指派出席代表，亦不得支給出席費。</w:t>
            </w:r>
          </w:p>
          <w:p w:rsidR="00662B08" w:rsidRPr="00662B08" w:rsidRDefault="00662B08" w:rsidP="00662B08">
            <w:pPr>
              <w:numPr>
                <w:ilvl w:val="0"/>
                <w:numId w:val="46"/>
              </w:num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核銷時應檢附會議簽到紀錄。</w:t>
            </w:r>
          </w:p>
          <w:p w:rsidR="00662B08" w:rsidRPr="00662B08" w:rsidRDefault="00662B08" w:rsidP="00CA6C18">
            <w:pPr>
              <w:snapToGrid w:val="0"/>
              <w:spacing w:line="300" w:lineRule="exact"/>
              <w:ind w:left="482" w:hanging="48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（二）稿費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一、整冊書籍濃縮：每千字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外文譯中文：</w:t>
            </w:r>
            <w:r w:rsidRPr="00662B08">
              <w:rPr>
                <w:rFonts w:ascii="標楷體" w:eastAsia="標楷體" w:hAnsi="標楷體"/>
                <w:color w:val="000000"/>
                <w:sz w:val="22"/>
              </w:rPr>
              <w:t>690</w:t>
            </w:r>
            <w:r w:rsidRPr="00662B08">
              <w:rPr>
                <w:rFonts w:ascii="標楷體" w:eastAsia="標楷體" w:hAnsi="標楷體" w:hint="eastAsia"/>
                <w:color w:val="000000"/>
                <w:sz w:val="22"/>
              </w:rPr>
              <w:t>至</w:t>
            </w:r>
            <w:r w:rsidRPr="00662B08">
              <w:rPr>
                <w:rFonts w:ascii="標楷體" w:eastAsia="標楷體" w:hAnsi="標楷體"/>
                <w:color w:val="000000"/>
                <w:sz w:val="22"/>
              </w:rPr>
              <w:t>1,040</w:t>
            </w:r>
            <w:r w:rsidRPr="00662B08">
              <w:rPr>
                <w:rFonts w:ascii="標楷體" w:eastAsia="標楷體" w:hAnsi="標楷體" w:hint="eastAsia"/>
                <w:color w:val="000000"/>
                <w:sz w:val="22"/>
              </w:rPr>
              <w:t>元，以中文計</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中文譯外文：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元，以外文計</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二、撰稿：每千字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一般稿件：中文</w:t>
            </w:r>
            <w:r w:rsidRPr="00662B08">
              <w:rPr>
                <w:rFonts w:ascii="標楷體" w:eastAsia="標楷體" w:hAnsi="標楷體"/>
                <w:color w:val="000000"/>
                <w:sz w:val="22"/>
              </w:rPr>
              <w:t>580</w:t>
            </w:r>
            <w:r w:rsidRPr="00662B08">
              <w:rPr>
                <w:rFonts w:ascii="標楷體" w:eastAsia="標楷體" w:hAnsi="標楷體" w:hint="eastAsia"/>
                <w:color w:val="000000"/>
                <w:sz w:val="22"/>
              </w:rPr>
              <w:t>元至</w:t>
            </w:r>
            <w:r w:rsidRPr="00662B08">
              <w:rPr>
                <w:rFonts w:ascii="標楷體" w:eastAsia="標楷體" w:hAnsi="標楷體"/>
                <w:color w:val="000000"/>
                <w:sz w:val="22"/>
              </w:rPr>
              <w:t>870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9" w:left="691" w:hangingChars="217" w:hanging="477"/>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特別稿件：</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690</w:t>
            </w:r>
            <w:r w:rsidRPr="00662B08">
              <w:rPr>
                <w:rFonts w:ascii="標楷體" w:eastAsia="標楷體" w:hAnsi="標楷體" w:hint="eastAsia"/>
                <w:color w:val="000000"/>
                <w:sz w:val="22"/>
              </w:rPr>
              <w:t>元至</w:t>
            </w:r>
            <w:r w:rsidRPr="00662B08">
              <w:rPr>
                <w:rFonts w:ascii="標楷體" w:eastAsia="標楷體" w:hAnsi="標楷體"/>
                <w:color w:val="000000"/>
                <w:sz w:val="22"/>
              </w:rPr>
              <w:t>1,210</w:t>
            </w:r>
            <w:r w:rsidRPr="00662B08">
              <w:rPr>
                <w:rFonts w:ascii="標楷體" w:eastAsia="標楷體" w:hAnsi="標楷體" w:hint="eastAsia"/>
                <w:color w:val="000000"/>
                <w:sz w:val="22"/>
              </w:rPr>
              <w:t>元</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三、編稿費：</w:t>
            </w:r>
          </w:p>
          <w:p w:rsidR="00662B08" w:rsidRPr="00662B08" w:rsidRDefault="00662B08" w:rsidP="00CA6C18">
            <w:pPr>
              <w:pStyle w:val="af3"/>
              <w:numPr>
                <w:ilvl w:val="1"/>
                <w:numId w:val="5"/>
              </w:numPr>
              <w:tabs>
                <w:tab w:val="clear" w:pos="1532"/>
                <w:tab w:val="num" w:pos="452"/>
              </w:tabs>
              <w:spacing w:line="340" w:lineRule="exact"/>
              <w:ind w:hanging="1320"/>
              <w:jc w:val="both"/>
              <w:rPr>
                <w:rFonts w:ascii="標楷體" w:eastAsia="標楷體" w:hAnsi="標楷體"/>
                <w:color w:val="000000"/>
                <w:sz w:val="22"/>
              </w:rPr>
            </w:pPr>
            <w:r w:rsidRPr="00662B08">
              <w:rPr>
                <w:rFonts w:ascii="標楷體" w:eastAsia="標楷體" w:hAnsi="標楷體" w:hint="eastAsia"/>
                <w:color w:val="000000"/>
                <w:sz w:val="22"/>
              </w:rPr>
              <w:t>文字稿：每千字</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260</w:t>
            </w:r>
            <w:r w:rsidRPr="00662B08">
              <w:rPr>
                <w:rFonts w:ascii="標楷體" w:eastAsia="標楷體" w:hAnsi="標楷體" w:hint="eastAsia"/>
                <w:color w:val="000000"/>
                <w:sz w:val="22"/>
              </w:rPr>
              <w:t>元至</w:t>
            </w:r>
            <w:r w:rsidRPr="00662B08">
              <w:rPr>
                <w:rFonts w:ascii="標楷體" w:eastAsia="標楷體" w:hAnsi="標楷體"/>
                <w:color w:val="000000"/>
                <w:sz w:val="22"/>
              </w:rPr>
              <w:t>350</w:t>
            </w:r>
            <w:r w:rsidRPr="00662B08">
              <w:rPr>
                <w:rFonts w:ascii="標楷體" w:eastAsia="標楷體" w:hAnsi="標楷體" w:hint="eastAsia"/>
                <w:color w:val="000000"/>
                <w:sz w:val="22"/>
              </w:rPr>
              <w:t>元</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350</w:t>
            </w:r>
            <w:r w:rsidRPr="00662B08">
              <w:rPr>
                <w:rFonts w:ascii="標楷體" w:eastAsia="標楷體" w:hAnsi="標楷體" w:hint="eastAsia"/>
                <w:color w:val="000000"/>
                <w:sz w:val="22"/>
              </w:rPr>
              <w:t>元至</w:t>
            </w:r>
            <w:r w:rsidRPr="00662B08">
              <w:rPr>
                <w:rFonts w:ascii="標楷體" w:eastAsia="標楷體" w:hAnsi="標楷體"/>
                <w:color w:val="000000"/>
                <w:sz w:val="22"/>
              </w:rPr>
              <w:t>580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8" w:left="451" w:hangingChars="109" w:hanging="240"/>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圖片稿：每張</w:t>
            </w:r>
            <w:r w:rsidRPr="00662B08">
              <w:rPr>
                <w:rFonts w:ascii="標楷體" w:eastAsia="標楷體" w:hAnsi="標楷體"/>
                <w:color w:val="000000"/>
                <w:sz w:val="22"/>
              </w:rPr>
              <w:t>115</w:t>
            </w:r>
            <w:r w:rsidRPr="00662B08">
              <w:rPr>
                <w:rFonts w:ascii="標楷體" w:eastAsia="標楷體" w:hAnsi="標楷體" w:hint="eastAsia"/>
                <w:color w:val="000000"/>
                <w:sz w:val="22"/>
              </w:rPr>
              <w:t>元至</w:t>
            </w:r>
            <w:r w:rsidRPr="00662B08">
              <w:rPr>
                <w:rFonts w:ascii="標楷體" w:eastAsia="標楷體" w:hAnsi="標楷體"/>
                <w:color w:val="000000"/>
                <w:sz w:val="22"/>
              </w:rPr>
              <w:t>170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四、圖片使用費：每張</w:t>
            </w:r>
          </w:p>
          <w:p w:rsidR="00662B08" w:rsidRPr="00662B08" w:rsidRDefault="00662B08" w:rsidP="00CA6C18">
            <w:pPr>
              <w:pStyle w:val="af3"/>
              <w:spacing w:line="340" w:lineRule="exact"/>
              <w:ind w:left="1645" w:hanging="1418"/>
              <w:jc w:val="both"/>
              <w:rPr>
                <w:rFonts w:ascii="標楷體" w:eastAsia="標楷體" w:hAnsi="標楷體"/>
                <w:color w:val="000000"/>
                <w:sz w:val="22"/>
              </w:rPr>
            </w:pPr>
            <w:r w:rsidRPr="00662B08">
              <w:rPr>
                <w:rFonts w:ascii="標楷體" w:eastAsia="標楷體" w:hAnsi="標楷體"/>
                <w:color w:val="000000"/>
                <w:sz w:val="22"/>
              </w:rPr>
              <w:lastRenderedPageBreak/>
              <w:t>1.</w:t>
            </w:r>
            <w:r w:rsidRPr="00662B08">
              <w:rPr>
                <w:rFonts w:ascii="標楷體" w:eastAsia="標楷體" w:hAnsi="標楷體" w:hint="eastAsia"/>
                <w:color w:val="000000"/>
                <w:sz w:val="22"/>
              </w:rPr>
              <w:t>一般稿件：</w:t>
            </w:r>
            <w:r w:rsidRPr="00662B08">
              <w:rPr>
                <w:rFonts w:ascii="標楷體" w:eastAsia="標楷體" w:hAnsi="標楷體"/>
                <w:color w:val="000000"/>
                <w:sz w:val="22"/>
              </w:rPr>
              <w:t>230</w:t>
            </w:r>
            <w:r w:rsidRPr="00662B08">
              <w:rPr>
                <w:rFonts w:ascii="標楷體" w:eastAsia="標楷體" w:hAnsi="標楷體" w:hint="eastAsia"/>
                <w:color w:val="000000"/>
                <w:sz w:val="22"/>
              </w:rPr>
              <w:t>元至</w:t>
            </w:r>
            <w:r w:rsidRPr="00662B08">
              <w:rPr>
                <w:rFonts w:ascii="標楷體" w:eastAsia="標楷體" w:hAnsi="標楷體"/>
                <w:color w:val="000000"/>
                <w:sz w:val="22"/>
              </w:rPr>
              <w:t>920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2" w:hanging="1305"/>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專業稿件：</w:t>
            </w:r>
            <w:r w:rsidRPr="00662B08">
              <w:rPr>
                <w:rFonts w:ascii="標楷體" w:eastAsia="標楷體" w:hAnsi="標楷體"/>
                <w:color w:val="000000"/>
                <w:sz w:val="22"/>
              </w:rPr>
              <w:t>1,160</w:t>
            </w:r>
            <w:r w:rsidRPr="00662B08">
              <w:rPr>
                <w:rFonts w:ascii="標楷體" w:eastAsia="標楷體" w:hAnsi="標楷體" w:hint="eastAsia"/>
                <w:color w:val="000000"/>
                <w:sz w:val="22"/>
              </w:rPr>
              <w:t>元至</w:t>
            </w:r>
            <w:r w:rsidRPr="00662B08">
              <w:rPr>
                <w:rFonts w:ascii="標楷體" w:eastAsia="標楷體" w:hAnsi="標楷體"/>
                <w:color w:val="000000"/>
                <w:sz w:val="22"/>
              </w:rPr>
              <w:t>3,470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871" w:hanging="1871"/>
              <w:jc w:val="both"/>
              <w:rPr>
                <w:rFonts w:ascii="標楷體" w:eastAsia="標楷體" w:hAnsi="標楷體"/>
                <w:color w:val="000000"/>
                <w:sz w:val="22"/>
              </w:rPr>
            </w:pPr>
            <w:r w:rsidRPr="00662B08">
              <w:rPr>
                <w:rFonts w:ascii="標楷體" w:eastAsia="標楷體" w:hAnsi="標楷體" w:hint="eastAsia"/>
                <w:color w:val="000000"/>
                <w:sz w:val="22"/>
              </w:rPr>
              <w:t>五、圖片版權費：</w:t>
            </w:r>
            <w:r w:rsidRPr="00662B08">
              <w:rPr>
                <w:rFonts w:ascii="標楷體" w:eastAsia="標楷體" w:hAnsi="標楷體"/>
                <w:color w:val="000000"/>
                <w:sz w:val="22"/>
              </w:rPr>
              <w:t>2,310</w:t>
            </w:r>
            <w:r w:rsidRPr="00662B08">
              <w:rPr>
                <w:rFonts w:ascii="標楷體" w:eastAsia="標楷體" w:hAnsi="標楷體" w:hint="eastAsia"/>
                <w:color w:val="000000"/>
                <w:sz w:val="22"/>
              </w:rPr>
              <w:t>元至</w:t>
            </w:r>
            <w:r w:rsidRPr="00662B08">
              <w:rPr>
                <w:rFonts w:ascii="標楷體" w:eastAsia="標楷體" w:hAnsi="標楷體"/>
                <w:color w:val="000000"/>
                <w:sz w:val="22"/>
              </w:rPr>
              <w:t>6,930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六、設計完稿費：</w:t>
            </w:r>
          </w:p>
          <w:p w:rsidR="00662B08" w:rsidRPr="00662B08" w:rsidRDefault="00662B08" w:rsidP="00CA6C18">
            <w:pPr>
              <w:pStyle w:val="af3"/>
              <w:spacing w:line="340" w:lineRule="exact"/>
              <w:ind w:left="1191" w:hanging="964"/>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海報：每張</w:t>
            </w:r>
            <w:r w:rsidRPr="00662B08">
              <w:rPr>
                <w:rFonts w:ascii="標楷體" w:eastAsia="標楷體" w:hAnsi="標楷體"/>
                <w:color w:val="000000"/>
                <w:sz w:val="22"/>
              </w:rPr>
              <w:t>4,620</w:t>
            </w:r>
            <w:r w:rsidRPr="00662B08">
              <w:rPr>
                <w:rFonts w:ascii="標楷體" w:eastAsia="標楷體" w:hAnsi="標楷體" w:hint="eastAsia"/>
                <w:color w:val="000000"/>
                <w:sz w:val="22"/>
              </w:rPr>
              <w:t>元至</w:t>
            </w:r>
            <w:r w:rsidRPr="00662B08">
              <w:rPr>
                <w:rFonts w:ascii="標楷體" w:eastAsia="標楷體" w:hAnsi="標楷體"/>
                <w:color w:val="000000"/>
                <w:sz w:val="22"/>
              </w:rPr>
              <w:t>17,330</w:t>
            </w:r>
            <w:r w:rsidRPr="00662B08">
              <w:rPr>
                <w:rFonts w:ascii="標楷體" w:eastAsia="標楷體" w:hAnsi="標楷體" w:hint="eastAsia"/>
                <w:color w:val="000000"/>
                <w:sz w:val="22"/>
              </w:rPr>
              <w:t>元</w:t>
            </w:r>
          </w:p>
          <w:p w:rsidR="00662B08" w:rsidRPr="00662B08" w:rsidRDefault="00662B08" w:rsidP="00CA6C18">
            <w:pPr>
              <w:pStyle w:val="af3"/>
              <w:numPr>
                <w:ilvl w:val="1"/>
                <w:numId w:val="5"/>
              </w:numPr>
              <w:tabs>
                <w:tab w:val="clear" w:pos="1532"/>
              </w:tabs>
              <w:spacing w:line="340" w:lineRule="exact"/>
              <w:ind w:left="572"/>
              <w:jc w:val="both"/>
              <w:rPr>
                <w:rFonts w:ascii="標楷體" w:eastAsia="標楷體" w:hAnsi="標楷體"/>
                <w:color w:val="000000"/>
                <w:sz w:val="22"/>
              </w:rPr>
            </w:pPr>
            <w:r w:rsidRPr="00662B08">
              <w:rPr>
                <w:rFonts w:ascii="標楷體" w:eastAsia="標楷體" w:hAnsi="標楷體" w:hint="eastAsia"/>
                <w:color w:val="000000"/>
                <w:sz w:val="22"/>
              </w:rPr>
              <w:t>宣傳摺頁：</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按頁計酬：每頁</w:t>
            </w:r>
            <w:r w:rsidRPr="00662B08">
              <w:rPr>
                <w:rFonts w:ascii="標楷體" w:eastAsia="標楷體" w:hAnsi="標楷體"/>
                <w:color w:val="000000"/>
                <w:spacing w:val="-10"/>
                <w:sz w:val="22"/>
              </w:rPr>
              <w:t>920</w:t>
            </w:r>
            <w:r w:rsidRPr="00662B08">
              <w:rPr>
                <w:rFonts w:ascii="標楷體" w:eastAsia="標楷體" w:hAnsi="標楷體" w:hint="eastAsia"/>
                <w:color w:val="000000"/>
                <w:spacing w:val="-10"/>
                <w:sz w:val="22"/>
              </w:rPr>
              <w:t>元至</w:t>
            </w:r>
            <w:r w:rsidRPr="00662B08">
              <w:rPr>
                <w:rFonts w:ascii="標楷體" w:eastAsia="標楷體" w:hAnsi="標楷體"/>
                <w:color w:val="000000"/>
                <w:spacing w:val="-10"/>
                <w:sz w:val="22"/>
              </w:rPr>
              <w:t>2,770</w:t>
            </w:r>
            <w:r w:rsidRPr="00662B08">
              <w:rPr>
                <w:rFonts w:ascii="標楷體" w:eastAsia="標楷體" w:hAnsi="標楷體" w:hint="eastAsia"/>
                <w:color w:val="000000"/>
                <w:spacing w:val="-10"/>
                <w:sz w:val="22"/>
              </w:rPr>
              <w:t>元</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z w:val="22"/>
              </w:rPr>
            </w:pPr>
            <w:r w:rsidRPr="00662B08">
              <w:rPr>
                <w:rFonts w:ascii="標楷體" w:eastAsia="標楷體" w:hAnsi="標楷體" w:hint="eastAsia"/>
                <w:color w:val="000000"/>
                <w:sz w:val="22"/>
              </w:rPr>
              <w:t>按件計酬：每件</w:t>
            </w:r>
            <w:r w:rsidRPr="00662B08">
              <w:rPr>
                <w:rFonts w:ascii="標楷體" w:eastAsia="標楷體" w:hAnsi="標楷體"/>
                <w:color w:val="000000"/>
                <w:sz w:val="22"/>
              </w:rPr>
              <w:t>3,470</w:t>
            </w:r>
            <w:r w:rsidRPr="00662B08">
              <w:rPr>
                <w:rFonts w:ascii="標楷體" w:eastAsia="標楷體" w:hAnsi="標楷體" w:hint="eastAsia"/>
                <w:color w:val="000000"/>
                <w:sz w:val="22"/>
              </w:rPr>
              <w:t>元至</w:t>
            </w:r>
            <w:r w:rsidRPr="00662B08">
              <w:rPr>
                <w:rFonts w:ascii="標楷體" w:eastAsia="標楷體" w:hAnsi="標楷體"/>
                <w:color w:val="000000"/>
                <w:sz w:val="22"/>
              </w:rPr>
              <w:t>11,550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250" w:hanging="1250"/>
              <w:jc w:val="both"/>
              <w:rPr>
                <w:rFonts w:ascii="標楷體" w:eastAsia="標楷體" w:hAnsi="標楷體"/>
                <w:color w:val="000000"/>
                <w:sz w:val="22"/>
              </w:rPr>
            </w:pPr>
            <w:r w:rsidRPr="00662B08">
              <w:rPr>
                <w:rFonts w:ascii="標楷體" w:eastAsia="標楷體" w:hAnsi="標楷體" w:hint="eastAsia"/>
                <w:color w:val="000000"/>
                <w:sz w:val="22"/>
              </w:rPr>
              <w:t>七、校對費：按稿酬</w:t>
            </w:r>
            <w:r w:rsidRPr="00662B08">
              <w:rPr>
                <w:rFonts w:ascii="標楷體" w:eastAsia="標楷體" w:hAnsi="標楷體"/>
                <w:color w:val="000000"/>
                <w:sz w:val="22"/>
              </w:rPr>
              <w:t>5</w:t>
            </w:r>
            <w:r w:rsidRPr="00662B08">
              <w:rPr>
                <w:rFonts w:ascii="標楷體" w:eastAsia="標楷體" w:hAnsi="標楷體" w:hint="eastAsia"/>
                <w:color w:val="000000"/>
                <w:sz w:val="22"/>
              </w:rPr>
              <w:t>％至</w:t>
            </w:r>
            <w:r w:rsidRPr="00662B08">
              <w:rPr>
                <w:rFonts w:ascii="標楷體" w:eastAsia="標楷體" w:hAnsi="標楷體"/>
                <w:color w:val="000000"/>
                <w:sz w:val="22"/>
              </w:rPr>
              <w:t>10</w:t>
            </w:r>
            <w:r w:rsidRPr="00662B08">
              <w:rPr>
                <w:rFonts w:ascii="標楷體" w:eastAsia="標楷體" w:hAnsi="標楷體" w:hint="eastAsia"/>
                <w:color w:val="000000"/>
                <w:sz w:val="22"/>
              </w:rPr>
              <w:t>％支給</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八、審查費：</w:t>
            </w:r>
            <w:r w:rsidRPr="00662B08">
              <w:rPr>
                <w:rFonts w:ascii="標楷體" w:eastAsia="標楷體" w:hAnsi="標楷體"/>
                <w:color w:val="000000"/>
                <w:sz w:val="22"/>
              </w:rPr>
              <w:t xml:space="preserve"> </w:t>
            </w:r>
          </w:p>
          <w:p w:rsidR="00662B08" w:rsidRPr="00662B08" w:rsidRDefault="00662B08" w:rsidP="00CA6C18">
            <w:pPr>
              <w:pStyle w:val="af3"/>
              <w:spacing w:line="340" w:lineRule="exact"/>
              <w:ind w:left="1516" w:hanging="1289"/>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按字計酬：每千字中文</w:t>
            </w:r>
            <w:r w:rsidRPr="00662B08">
              <w:rPr>
                <w:rFonts w:ascii="標楷體" w:eastAsia="標楷體" w:hAnsi="標楷體"/>
                <w:color w:val="000000"/>
                <w:sz w:val="22"/>
              </w:rPr>
              <w:t>170</w:t>
            </w:r>
            <w:r w:rsidRPr="00662B08">
              <w:rPr>
                <w:rFonts w:ascii="標楷體" w:eastAsia="標楷體" w:hAnsi="標楷體" w:hint="eastAsia"/>
                <w:color w:val="000000"/>
                <w:sz w:val="22"/>
              </w:rPr>
              <w:t>元，外文</w:t>
            </w:r>
            <w:r w:rsidRPr="00662B08">
              <w:rPr>
                <w:rFonts w:ascii="標楷體" w:eastAsia="標楷體" w:hAnsi="標楷體"/>
                <w:color w:val="000000"/>
                <w:sz w:val="22"/>
              </w:rPr>
              <w:t>210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0" w:hanging="1303"/>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按件計酬：中文每件</w:t>
            </w:r>
            <w:r w:rsidRPr="00662B08">
              <w:rPr>
                <w:rFonts w:ascii="標楷體" w:eastAsia="標楷體" w:hAnsi="標楷體"/>
                <w:color w:val="000000"/>
                <w:sz w:val="22"/>
              </w:rPr>
              <w:t>690</w:t>
            </w:r>
            <w:r w:rsidRPr="00662B08">
              <w:rPr>
                <w:rFonts w:ascii="標楷體" w:eastAsia="標楷體" w:hAnsi="標楷體" w:hint="eastAsia"/>
                <w:color w:val="000000"/>
                <w:sz w:val="22"/>
              </w:rPr>
              <w:t>元；外文每件</w:t>
            </w:r>
            <w:r w:rsidRPr="00662B08">
              <w:rPr>
                <w:rFonts w:ascii="標楷體" w:eastAsia="標楷體" w:hAnsi="標楷體"/>
                <w:color w:val="000000"/>
                <w:sz w:val="22"/>
              </w:rPr>
              <w:t>1,040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凡委託本機關學校以外人員或機構撰述、翻譯或編審重要文件或資料之稿費屬之。</w:t>
            </w:r>
          </w:p>
        </w:tc>
        <w:tc>
          <w:tcPr>
            <w:tcW w:w="3360" w:type="dxa"/>
          </w:tcPr>
          <w:p w:rsidR="00662B08" w:rsidRPr="00662B08" w:rsidRDefault="00662B08" w:rsidP="00CA6C18">
            <w:p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一、依「各機關學校出席費及稿費支給要點」辦理。</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稿費含譯稿、整冊書籍濃縮、撰稿、編稿費、圖片使用費、圖片版權費、設計完稿費、校對費及審查費。</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稿費之支給，若依政府採購法規定以公開方式辦理者，得不受上開支給標準之限制。</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稿費中之譯稿項目，由各機關本於權責自行衡酌辦理。</w:t>
            </w:r>
          </w:p>
          <w:p w:rsidR="00662B08" w:rsidRPr="00662B08" w:rsidRDefault="00662B08" w:rsidP="00CA6C18">
            <w:pPr>
              <w:pStyle w:val="af3"/>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五、依行政院主計處</w:t>
            </w:r>
            <w:r w:rsidRPr="00662B08">
              <w:rPr>
                <w:rFonts w:ascii="標楷體" w:eastAsia="標楷體" w:hAnsi="標楷體"/>
                <w:color w:val="000000"/>
                <w:sz w:val="22"/>
              </w:rPr>
              <w:t>93</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20</w:t>
            </w:r>
            <w:r w:rsidRPr="00662B08">
              <w:rPr>
                <w:rFonts w:ascii="標楷體" w:eastAsia="標楷體" w:hAnsi="標楷體" w:hint="eastAsia"/>
                <w:color w:val="000000"/>
                <w:sz w:val="22"/>
              </w:rPr>
              <w:t>日處忠字第</w:t>
            </w:r>
            <w:r w:rsidRPr="00662B08">
              <w:rPr>
                <w:rFonts w:ascii="標楷體" w:eastAsia="標楷體" w:hAnsi="標楷體"/>
                <w:color w:val="000000"/>
                <w:sz w:val="22"/>
              </w:rPr>
              <w:t>0930000424</w:t>
            </w:r>
            <w:r w:rsidRPr="00662B08">
              <w:rPr>
                <w:rFonts w:ascii="標楷體" w:eastAsia="標楷體" w:hAnsi="標楷體" w:hint="eastAsia"/>
                <w:color w:val="000000"/>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w:t>
            </w:r>
            <w:r w:rsidRPr="00662B08">
              <w:rPr>
                <w:rFonts w:ascii="標楷體" w:eastAsia="標楷體" w:hAnsi="標楷體" w:hint="eastAsia"/>
                <w:color w:val="000000"/>
                <w:sz w:val="22"/>
              </w:rPr>
              <w:lastRenderedPageBreak/>
              <w:t>應從嚴認定會前準備與實質審查之區別，於開會前確有實質書面審查之必要者，始得支給審查費。</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lastRenderedPageBreak/>
              <w:t>（三）講座鐘點費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人節</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外聘－國外聘請</w:t>
            </w:r>
            <w:r w:rsidRPr="00662B08">
              <w:rPr>
                <w:rFonts w:ascii="標楷體" w:eastAsia="標楷體" w:hAnsi="標楷體"/>
                <w:color w:val="000000"/>
                <w:sz w:val="22"/>
              </w:rPr>
              <w:t>2,400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外聘－專家學者</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外聘－與主辦或訓練機關（構）學校有隸屬關係之機關（構）學校人員</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內聘－主辦或訓練機關（構）學校人員</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1118" w:hanging="1118"/>
              <w:rPr>
                <w:rFonts w:ascii="標楷體" w:eastAsia="標楷體" w:hAnsi="標楷體"/>
                <w:color w:val="000000"/>
                <w:sz w:val="22"/>
              </w:rPr>
            </w:pPr>
            <w:r w:rsidRPr="00662B08">
              <w:rPr>
                <w:rFonts w:ascii="標楷體" w:eastAsia="標楷體" w:hAnsi="標楷體" w:hint="eastAsia"/>
                <w:color w:val="000000"/>
                <w:sz w:val="22"/>
              </w:rPr>
              <w:t>講座助理－協助教學並實際授課人員，</w:t>
            </w:r>
            <w:r w:rsidRPr="00662B08">
              <w:rPr>
                <w:rFonts w:ascii="標楷體" w:eastAsia="標楷體" w:hAnsi="標楷體" w:hint="eastAsia"/>
                <w:color w:val="000000"/>
                <w:spacing w:val="-12"/>
                <w:sz w:val="22"/>
              </w:rPr>
              <w:t>按同一課程講座鐘點費</w:t>
            </w:r>
            <w:r w:rsidRPr="00662B08">
              <w:rPr>
                <w:rFonts w:ascii="標楷體" w:eastAsia="標楷體" w:hAnsi="標楷體"/>
                <w:color w:val="000000"/>
                <w:spacing w:val="-12"/>
                <w:sz w:val="22"/>
              </w:rPr>
              <w:t>1/2</w:t>
            </w:r>
            <w:r w:rsidRPr="00662B08">
              <w:rPr>
                <w:rFonts w:ascii="標楷體" w:eastAsia="標楷體" w:hAnsi="標楷體" w:hint="eastAsia"/>
                <w:color w:val="000000"/>
                <w:spacing w:val="-12"/>
                <w:sz w:val="22"/>
              </w:rPr>
              <w:t>支給</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凡辦理研習會、座談會或訓練進修，其實際擔任授課人員發給之鐘點費屬之。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一、依「軍公教人員兼職費及講座鐘點費支給規定」辦理。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二、授課時間每節為五十分鐘，其連續上課二節者為九十分鐘，未滿者減半支給。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三、凡</w:t>
            </w:r>
            <w:bookmarkStart w:id="2" w:name="OLE_LINK2"/>
            <w:r w:rsidRPr="00662B08">
              <w:rPr>
                <w:rFonts w:ascii="標楷體" w:eastAsia="標楷體" w:hAnsi="標楷體" w:hint="eastAsia"/>
                <w:color w:val="000000"/>
                <w:sz w:val="22"/>
              </w:rPr>
              <w:t>本部補助及委辦計畫</w:t>
            </w:r>
            <w:bookmarkEnd w:id="2"/>
            <w:r w:rsidRPr="00662B08">
              <w:rPr>
                <w:rFonts w:ascii="標楷體" w:eastAsia="標楷體" w:hAnsi="標楷體" w:hint="eastAsia"/>
                <w:color w:val="000000"/>
                <w:sz w:val="22"/>
              </w:rPr>
              <w:t>，本部人員擔任之各類訓練班次，其鐘點費應依內聘講座標準支給。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四、本部委辦計畫，與本部有隸屬關係之機關學校人員擔任外聘講師，其鐘點費應以</w:t>
            </w:r>
            <w:r w:rsidRPr="00662B08">
              <w:rPr>
                <w:rFonts w:ascii="標楷體" w:eastAsia="標楷體" w:hAnsi="標楷體"/>
                <w:color w:val="000000"/>
                <w:sz w:val="22"/>
              </w:rPr>
              <w:t>1,200</w:t>
            </w:r>
            <w:r w:rsidRPr="00662B08">
              <w:rPr>
                <w:rFonts w:ascii="標楷體" w:eastAsia="標楷體" w:hAnsi="標楷體" w:hint="eastAsia"/>
                <w:color w:val="000000"/>
                <w:sz w:val="22"/>
              </w:rPr>
              <w:t>元支給。</w:t>
            </w:r>
          </w:p>
          <w:p w:rsidR="00662B08" w:rsidRPr="00662B08" w:rsidRDefault="00662B08" w:rsidP="00CA6C18">
            <w:pPr>
              <w:snapToGrid w:val="0"/>
              <w:spacing w:line="300" w:lineRule="exact"/>
              <w:ind w:left="480" w:hanging="480"/>
              <w:jc w:val="both"/>
              <w:rPr>
                <w:rFonts w:ascii="標楷體" w:eastAsia="標楷體" w:hAnsi="標楷體"/>
                <w:color w:val="000000"/>
                <w:sz w:val="22"/>
              </w:rPr>
            </w:pPr>
            <w:r w:rsidRPr="00662B08">
              <w:rPr>
                <w:rFonts w:ascii="標楷體" w:eastAsia="標楷體" w:hAnsi="標楷體" w:hint="eastAsia"/>
                <w:color w:val="000000"/>
                <w:sz w:val="22"/>
              </w:rPr>
              <w:t>五、專題演講人員各場次報酬標準，由各機關（構）學校衡酌演講之內容自行核定支給。</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（四）裁判費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人場</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國家級裁判上限</w:t>
            </w:r>
            <w:r w:rsidRPr="00662B08">
              <w:rPr>
                <w:rFonts w:ascii="標楷體" w:eastAsia="標楷體" w:hAnsi="標楷體"/>
                <w:color w:val="000000"/>
                <w:sz w:val="22"/>
              </w:rPr>
              <w:t>1,500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全國性競賽上限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競賽上限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級競賽上限</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每場上限</w:t>
            </w:r>
            <w:r w:rsidRPr="00662B08">
              <w:rPr>
                <w:rFonts w:ascii="標楷體" w:eastAsia="標楷體" w:hAnsi="標楷體"/>
                <w:color w:val="000000"/>
                <w:sz w:val="22"/>
              </w:rPr>
              <w:t>400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lastRenderedPageBreak/>
              <w:t>凡辦理各項運動競賽裁判費屬之。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一、依「各機關（構）學校辦理各項運動競賽裁判費支給標準數額表」辦理。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lastRenderedPageBreak/>
              <w:t>二、主辦機關（構）學校應視各項運動競賽項目之範圍、難易複雜程度、所需專業知識訂定裁判費，最高以不超過上開支給標準數額為上限。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三、主辦機關（構）學校之員工擔任裁判者，其裁判費應減半支給。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四、已支領裁判費者，不得再報支加班費或其他酬勞。</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lastRenderedPageBreak/>
              <w:t>（五）主持費、</w:t>
            </w:r>
          </w:p>
          <w:p w:rsidR="00662B08" w:rsidRPr="00662B08" w:rsidRDefault="00662B08" w:rsidP="00CA6C18">
            <w:pPr>
              <w:snapToGrid w:val="0"/>
              <w:spacing w:line="300" w:lineRule="exact"/>
              <w:ind w:firstLine="668"/>
              <w:jc w:val="both"/>
              <w:rPr>
                <w:rFonts w:ascii="標楷體" w:eastAsia="標楷體" w:hAnsi="標楷體"/>
                <w:color w:val="000000"/>
                <w:sz w:val="22"/>
              </w:rPr>
            </w:pPr>
            <w:r w:rsidRPr="00662B08">
              <w:rPr>
                <w:rFonts w:ascii="標楷體" w:eastAsia="標楷體" w:hAnsi="標楷體" w:hint="eastAsia"/>
                <w:color w:val="000000"/>
                <w:sz w:val="22"/>
              </w:rPr>
              <w:t>引言費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凡召開專題研討或與學術研究有關之主持費、引言費屬之。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（六）諮詢費、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輔導費、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指導費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28"/>
              <w:jc w:val="both"/>
              <w:rPr>
                <w:rFonts w:ascii="標楷體" w:eastAsia="標楷體" w:hAnsi="標楷體"/>
                <w:color w:val="000000"/>
                <w:sz w:val="22"/>
              </w:rPr>
            </w:pPr>
            <w:r w:rsidRPr="00662B08">
              <w:rPr>
                <w:rFonts w:ascii="標楷體" w:eastAsia="標楷體" w:hAnsi="標楷體" w:hint="eastAsia"/>
                <w:color w:val="000000"/>
                <w:sz w:val="22"/>
              </w:rPr>
              <w:t>得比照出席費編列。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（七）訪視費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凡至各機關學校等瞭解現況，對未來發展方向提出建議，並作成訪視紀錄者屬之。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半日以</w:t>
            </w:r>
            <w:r w:rsidRPr="00662B08">
              <w:rPr>
                <w:rFonts w:ascii="標楷體" w:eastAsia="標楷體" w:hAnsi="標楷體"/>
                <w:color w:val="000000"/>
                <w:sz w:val="22"/>
              </w:rPr>
              <w:t>2,500</w:t>
            </w:r>
            <w:r w:rsidRPr="00662B08">
              <w:rPr>
                <w:rFonts w:ascii="標楷體" w:eastAsia="標楷體" w:hAnsi="標楷體" w:hint="eastAsia"/>
                <w:color w:val="000000"/>
                <w:sz w:val="22"/>
              </w:rPr>
              <w:t>元為編列上限。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（八）評鑑費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2,000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凡至各機關學校等評估計畫執行情形、目標達成效能之良窳，並作成評鑑記錄者屬之。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一、如審查委員赴各機關學校等評鑑已支領評鑑費，不得再以審查各校書面資料為由，重複支給書面審查費。</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二、半日以</w:t>
            </w:r>
            <w:r w:rsidRPr="00662B08">
              <w:rPr>
                <w:rFonts w:ascii="標楷體" w:eastAsia="標楷體" w:hAnsi="標楷體"/>
                <w:color w:val="000000"/>
                <w:sz w:val="22"/>
              </w:rPr>
              <w:t>4,000</w:t>
            </w:r>
            <w:r w:rsidRPr="00662B08">
              <w:rPr>
                <w:rFonts w:ascii="標楷體" w:eastAsia="標楷體" w:hAnsi="標楷體" w:hint="eastAsia"/>
                <w:color w:val="000000"/>
                <w:sz w:val="22"/>
              </w:rPr>
              <w:t>元為編列上限。</w:t>
            </w:r>
          </w:p>
        </w:tc>
      </w:tr>
      <w:tr w:rsidR="00662B08" w:rsidRPr="00662B08" w:rsidTr="000208F9">
        <w:trPr>
          <w:trHeight w:val="345"/>
        </w:trPr>
        <w:tc>
          <w:tcPr>
            <w:tcW w:w="1800" w:type="dxa"/>
          </w:tcPr>
          <w:p w:rsidR="00662B08" w:rsidRPr="00662B08" w:rsidRDefault="00662B08" w:rsidP="00CA6C18">
            <w:pPr>
              <w:snapToGrid w:val="0"/>
              <w:spacing w:line="300" w:lineRule="exact"/>
              <w:ind w:leftChars="-11" w:left="720" w:hangingChars="339" w:hanging="746"/>
              <w:jc w:val="both"/>
              <w:rPr>
                <w:rFonts w:ascii="標楷體" w:eastAsia="標楷體" w:hAnsi="標楷體"/>
                <w:color w:val="000000"/>
                <w:sz w:val="22"/>
              </w:rPr>
            </w:pPr>
            <w:r w:rsidRPr="00662B08">
              <w:rPr>
                <w:rFonts w:ascii="標楷體" w:eastAsia="標楷體" w:hAnsi="標楷體" w:hint="eastAsia"/>
                <w:color w:val="000000"/>
                <w:sz w:val="22"/>
              </w:rPr>
              <w:t>（九）工作費</w:t>
            </w:r>
            <w:r w:rsidRPr="00662B08">
              <w:rPr>
                <w:rFonts w:ascii="標楷體" w:eastAsia="標楷體" w:hAnsi="標楷體"/>
                <w:color w:val="000000"/>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現行勞動基準法所訂每人</w:t>
            </w:r>
            <w:bookmarkStart w:id="3" w:name="OLE_LINK1"/>
            <w:r w:rsidRPr="00662B08">
              <w:rPr>
                <w:rFonts w:ascii="標楷體" w:eastAsia="標楷體" w:hAnsi="標楷體" w:hint="eastAsia"/>
                <w:color w:val="000000"/>
                <w:sz w:val="22"/>
              </w:rPr>
              <w:t>每小時最低基本工資</w:t>
            </w:r>
            <w:bookmarkEnd w:id="3"/>
            <w:r w:rsidRPr="00662B08">
              <w:rPr>
                <w:rFonts w:ascii="標楷體" w:eastAsia="標楷體" w:hAnsi="標楷體" w:hint="eastAsia"/>
                <w:color w:val="000000"/>
                <w:sz w:val="22"/>
              </w:rPr>
              <w:t>。</w:t>
            </w:r>
          </w:p>
          <w:p w:rsidR="00662B08" w:rsidRPr="00662B08" w:rsidRDefault="00662B08" w:rsidP="00CA6C18">
            <w:pPr>
              <w:tabs>
                <w:tab w:val="left" w:pos="1744"/>
              </w:tabs>
              <w:snapToGrid w:val="0"/>
              <w:spacing w:line="300" w:lineRule="exact"/>
              <w:ind w:left="451" w:hangingChars="205" w:hanging="451"/>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辦理各項計畫所需臨時人力屬之。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一、應依工作內容及性質核實編列。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二、辦理各類會議、講習訓練與研討（習）會等，所需臨時人力以參加人數</w:t>
            </w:r>
            <w:r w:rsidRPr="00662B08">
              <w:rPr>
                <w:rFonts w:ascii="標楷體" w:eastAsia="標楷體" w:hAnsi="標楷體"/>
                <w:color w:val="000000"/>
                <w:sz w:val="22"/>
              </w:rPr>
              <w:t>1/10</w:t>
            </w:r>
            <w:r w:rsidRPr="00662B08">
              <w:rPr>
                <w:rFonts w:ascii="標楷體" w:eastAsia="標楷體" w:hAnsi="標楷體" w:hint="eastAsia"/>
                <w:color w:val="000000"/>
                <w:sz w:val="22"/>
              </w:rPr>
              <w:t>為編列上限，工作日數以會期加計前後</w:t>
            </w:r>
            <w:r w:rsidRPr="00662B08">
              <w:rPr>
                <w:rFonts w:ascii="標楷體" w:eastAsia="標楷體" w:hAnsi="標楷體"/>
                <w:color w:val="000000"/>
                <w:sz w:val="22"/>
              </w:rPr>
              <w:t>1</w:t>
            </w:r>
            <w:r w:rsidRPr="00662B08">
              <w:rPr>
                <w:rFonts w:ascii="標楷體" w:eastAsia="標楷體" w:hAnsi="標楷體" w:hint="eastAsia"/>
                <w:color w:val="000000"/>
                <w:sz w:val="22"/>
              </w:rPr>
              <w:t>日為編列上限。</w:t>
            </w:r>
          </w:p>
        </w:tc>
      </w:tr>
      <w:tr w:rsidR="00662B08" w:rsidRPr="00662B08" w:rsidTr="000208F9">
        <w:trPr>
          <w:trHeight w:val="345"/>
        </w:trPr>
        <w:tc>
          <w:tcPr>
            <w:tcW w:w="1800" w:type="dxa"/>
          </w:tcPr>
          <w:p w:rsidR="00662B08" w:rsidRPr="00222496" w:rsidRDefault="00662B08" w:rsidP="00CA6C18">
            <w:pPr>
              <w:snapToGrid w:val="0"/>
              <w:spacing w:line="300" w:lineRule="exact"/>
              <w:ind w:leftChars="-11" w:left="720" w:hangingChars="339" w:hanging="746"/>
              <w:jc w:val="both"/>
              <w:rPr>
                <w:rFonts w:ascii="標楷體" w:eastAsia="標楷體" w:hAnsi="標楷體"/>
                <w:sz w:val="22"/>
              </w:rPr>
            </w:pPr>
            <w:r w:rsidRPr="00222496">
              <w:rPr>
                <w:rFonts w:ascii="標楷體" w:eastAsia="標楷體" w:hAnsi="標楷體" w:hint="eastAsia"/>
                <w:sz w:val="22"/>
              </w:rPr>
              <w:t>（十）工讀費</w:t>
            </w:r>
            <w:r w:rsidRPr="00222496">
              <w:rPr>
                <w:rFonts w:ascii="標楷體" w:eastAsia="標楷體" w:hAnsi="標楷體"/>
                <w:sz w:val="22"/>
              </w:rPr>
              <w:t xml:space="preserve"> </w:t>
            </w:r>
          </w:p>
        </w:tc>
        <w:tc>
          <w:tcPr>
            <w:tcW w:w="480" w:type="dxa"/>
          </w:tcPr>
          <w:p w:rsidR="00662B08" w:rsidRPr="00222496" w:rsidRDefault="00662B08" w:rsidP="00CA6C18">
            <w:pPr>
              <w:snapToGrid w:val="0"/>
              <w:spacing w:line="300" w:lineRule="exact"/>
              <w:jc w:val="both"/>
              <w:rPr>
                <w:rFonts w:ascii="標楷體" w:eastAsia="標楷體" w:hAnsi="標楷體"/>
                <w:spacing w:val="-20"/>
                <w:sz w:val="22"/>
              </w:rPr>
            </w:pPr>
            <w:r w:rsidRPr="00222496">
              <w:rPr>
                <w:rFonts w:ascii="標楷體" w:eastAsia="標楷體" w:hAnsi="標楷體" w:hint="eastAsia"/>
                <w:spacing w:val="-20"/>
                <w:sz w:val="22"/>
              </w:rPr>
              <w:t>人日</w:t>
            </w:r>
          </w:p>
        </w:tc>
        <w:tc>
          <w:tcPr>
            <w:tcW w:w="3000" w:type="dxa"/>
          </w:tcPr>
          <w:p w:rsidR="00662B08" w:rsidRPr="00222496" w:rsidRDefault="00662B08" w:rsidP="00CA6C18">
            <w:pPr>
              <w:tabs>
                <w:tab w:val="left" w:pos="1744"/>
              </w:tabs>
              <w:snapToGrid w:val="0"/>
              <w:spacing w:line="300" w:lineRule="exact"/>
              <w:jc w:val="both"/>
              <w:rPr>
                <w:rFonts w:ascii="標楷體" w:eastAsia="標楷體" w:hAnsi="標楷體"/>
                <w:sz w:val="22"/>
              </w:rPr>
            </w:pPr>
            <w:r w:rsidRPr="00222496">
              <w:rPr>
                <w:rFonts w:ascii="標楷體" w:eastAsia="標楷體" w:hAnsi="標楷體" w:hint="eastAsia"/>
                <w:sz w:val="22"/>
              </w:rPr>
              <w:t>以現行勞動基準法所訂每人每小時最低基本工資</w:t>
            </w:r>
            <w:r w:rsidRPr="00222496">
              <w:rPr>
                <w:rFonts w:ascii="標楷體" w:eastAsia="標楷體" w:hAnsi="標楷體"/>
                <w:sz w:val="22"/>
              </w:rPr>
              <w:t>1.2</w:t>
            </w:r>
            <w:r w:rsidRPr="00222496">
              <w:rPr>
                <w:rFonts w:ascii="標楷體" w:eastAsia="標楷體" w:hAnsi="標楷體" w:hint="eastAsia"/>
                <w:sz w:val="22"/>
              </w:rPr>
              <w:t>倍為支給上限，但大專校院如訂有工讀費支給規定者，得依其規定支給。</w:t>
            </w:r>
            <w:r w:rsidRPr="00222496">
              <w:rPr>
                <w:rFonts w:ascii="標楷體" w:eastAsia="標楷體" w:hAnsi="標楷體"/>
                <w:sz w:val="22"/>
              </w:rPr>
              <w:t xml:space="preserve"> </w:t>
            </w:r>
          </w:p>
          <w:p w:rsidR="00662B08" w:rsidRPr="00222496" w:rsidRDefault="00662B08" w:rsidP="00CA6C18">
            <w:pPr>
              <w:tabs>
                <w:tab w:val="left" w:pos="1744"/>
              </w:tabs>
              <w:snapToGrid w:val="0"/>
              <w:spacing w:line="300" w:lineRule="exact"/>
              <w:ind w:left="451" w:hangingChars="205" w:hanging="451"/>
              <w:jc w:val="both"/>
              <w:rPr>
                <w:rFonts w:ascii="標楷體" w:eastAsia="標楷體" w:hAnsi="標楷體"/>
                <w:sz w:val="22"/>
              </w:rPr>
            </w:pPr>
          </w:p>
        </w:tc>
        <w:tc>
          <w:tcPr>
            <w:tcW w:w="2040" w:type="dxa"/>
          </w:tcPr>
          <w:p w:rsidR="00662B08" w:rsidRPr="00222496" w:rsidRDefault="00662B08" w:rsidP="00CA6C18">
            <w:pPr>
              <w:snapToGrid w:val="0"/>
              <w:spacing w:line="300" w:lineRule="exact"/>
              <w:jc w:val="both"/>
              <w:rPr>
                <w:rFonts w:ascii="標楷體" w:eastAsia="標楷體" w:hAnsi="標楷體"/>
                <w:sz w:val="22"/>
              </w:rPr>
            </w:pPr>
            <w:r w:rsidRPr="00222496">
              <w:rPr>
                <w:rFonts w:ascii="標楷體" w:eastAsia="標楷體" w:hAnsi="標楷體" w:hint="eastAsia"/>
                <w:sz w:val="22"/>
              </w:rPr>
              <w:t>辦理各項計畫所需工讀生屬之。</w:t>
            </w:r>
          </w:p>
        </w:tc>
        <w:tc>
          <w:tcPr>
            <w:tcW w:w="3360" w:type="dxa"/>
          </w:tcPr>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一、應依工作內容及性質核實編列。</w:t>
            </w:r>
          </w:p>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二、辦理各類會議、講習訓練與研討（習）會等，所需臨時人力以參加人數</w:t>
            </w:r>
            <w:r w:rsidRPr="00222496">
              <w:rPr>
                <w:rFonts w:ascii="標楷體" w:eastAsia="標楷體" w:hAnsi="標楷體"/>
                <w:sz w:val="22"/>
              </w:rPr>
              <w:t>1/10</w:t>
            </w:r>
            <w:r w:rsidRPr="00222496">
              <w:rPr>
                <w:rFonts w:ascii="標楷體" w:eastAsia="標楷體" w:hAnsi="標楷體" w:hint="eastAsia"/>
                <w:sz w:val="22"/>
              </w:rPr>
              <w:t>為編列上限，工作日數以會期加計前後</w:t>
            </w:r>
            <w:r w:rsidRPr="00222496">
              <w:rPr>
                <w:rFonts w:ascii="標楷體" w:eastAsia="標楷體" w:hAnsi="標楷體"/>
                <w:sz w:val="22"/>
              </w:rPr>
              <w:t>1</w:t>
            </w:r>
            <w:r w:rsidRPr="00222496">
              <w:rPr>
                <w:rFonts w:ascii="標楷體" w:eastAsia="標楷體" w:hAnsi="標楷體" w:hint="eastAsia"/>
                <w:sz w:val="22"/>
              </w:rPr>
              <w:t>日為編列上限。</w:t>
            </w: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（十一）印刷費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一、為撙節印刷費用支出，各種文件印刷，應以實用為主，力避豪華精美，並儘量先採光碟版或網路版方式辦理。</w:t>
            </w:r>
          </w:p>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二、印刷費須依政府採購法規定程序辦理招標或比議價，檢附承印廠商發票核實報支。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846" w:hangingChars="423" w:hanging="846"/>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lastRenderedPageBreak/>
              <w:t>（十二）資料蒐集費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上限</w:t>
            </w:r>
            <w:r w:rsidRPr="00662B08">
              <w:rPr>
                <w:rFonts w:ascii="標楷體" w:eastAsia="標楷體" w:hAnsi="標楷體"/>
                <w:color w:val="000000"/>
                <w:sz w:val="22"/>
              </w:rPr>
              <w:t>30,000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凡辦理計畫所須購置或影印必需之參考圖書資料或資料檢索等屬之。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一、圖書之購置以具有專門性且與計畫直接有關者為限。</w:t>
            </w:r>
          </w:p>
          <w:p w:rsidR="00662B08" w:rsidRPr="00662B08" w:rsidRDefault="00662B08" w:rsidP="00F61BB0">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二、擬購圖書應詳列其名稱、數量、單價及總價於計畫申請書中。</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三、檢附廠商發票核實報支。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764" w:hangingChars="398" w:hanging="764"/>
              <w:rPr>
                <w:rFonts w:ascii="標楷體" w:eastAsia="標楷體" w:hAnsi="標楷體"/>
                <w:color w:val="000000"/>
                <w:spacing w:val="-14"/>
                <w:sz w:val="22"/>
              </w:rPr>
            </w:pPr>
            <w:r w:rsidRPr="00662B08">
              <w:rPr>
                <w:rFonts w:ascii="標楷體" w:eastAsia="標楷體" w:hAnsi="標楷體" w:hint="eastAsia"/>
                <w:color w:val="000000"/>
                <w:spacing w:val="-14"/>
                <w:sz w:val="22"/>
              </w:rPr>
              <w:t>（十三）國內旅費、短程車資、運費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短程車資單趟上限</w:t>
            </w:r>
            <w:r w:rsidRPr="00662B08">
              <w:rPr>
                <w:rFonts w:ascii="標楷體" w:eastAsia="標楷體" w:hAnsi="標楷體"/>
                <w:color w:val="000000"/>
                <w:sz w:val="22"/>
              </w:rPr>
              <w:t>250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凡執行計畫所需因公出差旅運費屬之。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一、國內旅費之編列及支給依「國內出差旅費報支要點」辦理。</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二、短程車資應檢據核實報支。凡公民營汽車到達地區，除因急要公務者外，其搭乘計程車之費用，不得報支。</w:t>
            </w:r>
          </w:p>
          <w:p w:rsidR="00662B08" w:rsidRPr="00662B08" w:rsidRDefault="00662B08" w:rsidP="00CA6C18">
            <w:pPr>
              <w:snapToGrid w:val="0"/>
              <w:spacing w:line="300" w:lineRule="exact"/>
              <w:ind w:left="422" w:hangingChars="192" w:hanging="422"/>
              <w:jc w:val="both"/>
              <w:rPr>
                <w:rFonts w:ascii="標楷體" w:eastAsia="標楷體" w:hAnsi="標楷體"/>
                <w:color w:val="000000"/>
                <w:sz w:val="22"/>
              </w:rPr>
            </w:pPr>
            <w:r w:rsidRPr="00662B08">
              <w:rPr>
                <w:rFonts w:ascii="標楷體" w:eastAsia="標楷體" w:hAnsi="標楷體" w:hint="eastAsia"/>
                <w:color w:val="000000"/>
                <w:sz w:val="22"/>
              </w:rPr>
              <w:t>三、運費依實際需要檢附發票或收據核結。</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（十四）膳宿費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辦理半日者：</w:t>
            </w:r>
            <w:r w:rsidRPr="00662B08">
              <w:rPr>
                <w:rFonts w:ascii="標楷體" w:eastAsia="標楷體" w:hAnsi="標楷體"/>
                <w:color w:val="000000"/>
                <w:sz w:val="22"/>
              </w:rPr>
              <w:t xml:space="preserve"> </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（一）每人膳費上限</w:t>
            </w:r>
            <w:r w:rsidRPr="00662B08">
              <w:rPr>
                <w:rFonts w:ascii="標楷體" w:eastAsia="標楷體" w:hAnsi="標楷體"/>
                <w:color w:val="000000"/>
                <w:sz w:val="22"/>
              </w:rPr>
              <w:t>120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（二）辦理國際性會議、研討會（不包括講習、訓練及研習會），每人膳費上限為</w:t>
            </w:r>
            <w:r w:rsidRPr="00662B08">
              <w:rPr>
                <w:rFonts w:ascii="標楷體" w:eastAsia="標楷體" w:hAnsi="標楷體"/>
                <w:color w:val="000000"/>
                <w:sz w:val="22"/>
              </w:rPr>
              <w:t>550</w:t>
            </w:r>
            <w:r w:rsidRPr="00662B08">
              <w:rPr>
                <w:rFonts w:ascii="標楷體" w:eastAsia="標楷體" w:hAnsi="標楷體" w:hint="eastAsia"/>
                <w:color w:val="000000"/>
                <w:sz w:val="22"/>
              </w:rPr>
              <w:t>元。</w:t>
            </w:r>
          </w:p>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w:t>
            </w:r>
            <w:r w:rsidRPr="00662B08">
              <w:rPr>
                <w:rFonts w:ascii="標楷體" w:eastAsia="標楷體" w:hAnsi="標楷體"/>
                <w:color w:val="000000"/>
                <w:sz w:val="22"/>
              </w:rPr>
              <w:t>1</w:t>
            </w:r>
            <w:r w:rsidRPr="00662B08">
              <w:rPr>
                <w:rFonts w:ascii="標楷體" w:eastAsia="標楷體" w:hAnsi="標楷體" w:hint="eastAsia"/>
                <w:color w:val="000000"/>
                <w:sz w:val="22"/>
              </w:rPr>
              <w:t>日（含）以上者：</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（一）參加對象為政府機關學校人員者，每人每日膳費上限為</w:t>
            </w:r>
            <w:r w:rsidRPr="00662B08">
              <w:rPr>
                <w:rFonts w:ascii="標楷體" w:eastAsia="標楷體" w:hAnsi="標楷體"/>
                <w:color w:val="000000"/>
                <w:sz w:val="22"/>
              </w:rPr>
              <w:t>250</w:t>
            </w:r>
            <w:r w:rsidRPr="00662B08">
              <w:rPr>
                <w:rFonts w:ascii="標楷體" w:eastAsia="標楷體" w:hAnsi="標楷體" w:hint="eastAsia"/>
                <w:color w:val="000000"/>
                <w:sz w:val="22"/>
              </w:rPr>
              <w:t>元或</w:t>
            </w:r>
            <w:r w:rsidRPr="00662B08">
              <w:rPr>
                <w:rFonts w:ascii="標楷體" w:eastAsia="標楷體" w:hAnsi="標楷體"/>
                <w:color w:val="000000"/>
                <w:sz w:val="22"/>
              </w:rPr>
              <w:t>275</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元或</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（二）參加對象主要為政府機關學校以外之人士者，每人每日膳費上限為</w:t>
            </w:r>
            <w:r w:rsidRPr="00662B08">
              <w:rPr>
                <w:rFonts w:ascii="標楷體" w:eastAsia="標楷體" w:hAnsi="標楷體"/>
                <w:color w:val="000000"/>
                <w:sz w:val="22"/>
              </w:rPr>
              <w:t>500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（三）辦理國際性會議、研討會（不包括講習、訓練及研習會），每人每日膳費上限為</w:t>
            </w:r>
            <w:r w:rsidRPr="00662B08">
              <w:rPr>
                <w:rFonts w:ascii="標楷體" w:eastAsia="標楷體" w:hAnsi="標楷體"/>
                <w:color w:val="000000"/>
                <w:sz w:val="22"/>
              </w:rPr>
              <w:t>1,100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2,000</w:t>
            </w:r>
            <w:r w:rsidRPr="00662B08">
              <w:rPr>
                <w:rFonts w:ascii="標楷體" w:eastAsia="標楷體" w:hAnsi="標楷體" w:hint="eastAsia"/>
                <w:color w:val="000000"/>
                <w:sz w:val="22"/>
              </w:rPr>
              <w:t>元，外賓每日住宿費上限為</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凡辦理各類會議、講習訓練與研討（習）會所需之膳宿費屬之。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一、各類會議、講習訓練與研討（習）會之辦理場地及經費編列應依「教育部及所屬機關學校辦理各類會議、講習訓練與研討（習）會相關管理措施及改進方案」規定辦理。其中膳費內應含三餐及茶點等。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二、有關膳宿費規定，應本撙節原則辦理，並得視實際需要依各基準核算之總額範圍內互相調整支應。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三、各單位如於本項膳宿費以外再發給外賓其他酬勞者，其支付費用總額仍應不得超出行政院所訂「各機關聘請國外顧問、專家及學者來台工作期間支付費用最高標準表」規定</w:t>
            </w:r>
            <w:r w:rsidRPr="00662B08">
              <w:rPr>
                <w:rFonts w:ascii="標楷體" w:eastAsia="標楷體" w:hAnsi="標楷體" w:hint="eastAsia"/>
                <w:color w:val="000000"/>
                <w:sz w:val="22"/>
                <w:szCs w:val="24"/>
              </w:rPr>
              <w:t>。</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（十五）保險費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人</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凡辦理各類會議、講習訓練與研討（習）會及其他活動所需之平安保險費屬之。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一、「公務人員因公傷殘死亡慰問金發給辦法」施行後，各機關學校不得再為其公教人員投保額外險，爰不能重複編列保險費，僅得為非上開與會人員辦理保險。</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二、每人保額應參照行政院規定「奉派至九二一震災災區實際從事救災及災後重建工作之公教人員投保意外險」，最高以</w:t>
            </w:r>
            <w:r w:rsidRPr="00662B08">
              <w:rPr>
                <w:rFonts w:hAnsi="標楷體"/>
                <w:color w:val="000000"/>
                <w:sz w:val="22"/>
              </w:rPr>
              <w:t>300</w:t>
            </w:r>
            <w:r w:rsidRPr="00662B08">
              <w:rPr>
                <w:rFonts w:hAnsi="標楷體" w:hint="eastAsia"/>
                <w:color w:val="000000"/>
                <w:sz w:val="22"/>
              </w:rPr>
              <w:lastRenderedPageBreak/>
              <w:t>萬元為限。</w:t>
            </w:r>
          </w:p>
        </w:tc>
      </w:tr>
      <w:tr w:rsidR="00662B08" w:rsidRPr="00662B08" w:rsidTr="000208F9">
        <w:trPr>
          <w:trHeight w:val="703"/>
        </w:trPr>
        <w:tc>
          <w:tcPr>
            <w:tcW w:w="1800" w:type="dxa"/>
          </w:tcPr>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r w:rsidRPr="00662B08">
              <w:rPr>
                <w:rFonts w:ascii="標楷體" w:eastAsia="標楷體" w:hAnsi="標楷體" w:hint="eastAsia"/>
                <w:color w:val="000000"/>
                <w:spacing w:val="-14"/>
                <w:sz w:val="22"/>
              </w:rPr>
              <w:lastRenderedPageBreak/>
              <w:t>（十六）場地使用費</w:t>
            </w:r>
            <w:r w:rsidRPr="00662B08">
              <w:rPr>
                <w:rFonts w:ascii="標楷體" w:eastAsia="標楷體" w:hAnsi="標楷體"/>
                <w:color w:val="000000"/>
                <w:spacing w:val="-14"/>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凡辦理研討會、研習會所需租借場地使用費屬之。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一、補助案件不補助內部場地使用費，惟內部場地有對外收費，且供辦理計畫使用者，不在此限。</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二、本項經費應視會議舉辦場所核實列支。</w:t>
            </w:r>
          </w:p>
        </w:tc>
      </w:tr>
      <w:tr w:rsidR="00662B08" w:rsidRPr="00662B08" w:rsidTr="000208F9">
        <w:trPr>
          <w:trHeight w:val="703"/>
        </w:trPr>
        <w:tc>
          <w:tcPr>
            <w:tcW w:w="1800" w:type="dxa"/>
          </w:tcPr>
          <w:p w:rsidR="00662B08" w:rsidRPr="00662B08" w:rsidRDefault="00662B08" w:rsidP="00CA6C18">
            <w:pPr>
              <w:ind w:left="672" w:hangingChars="350" w:hanging="672"/>
              <w:rPr>
                <w:rFonts w:ascii="標楷體" w:eastAsia="標楷體" w:hAnsi="標楷體"/>
                <w:color w:val="000000"/>
                <w:sz w:val="22"/>
              </w:rPr>
            </w:pPr>
            <w:r w:rsidRPr="00662B08">
              <w:rPr>
                <w:rFonts w:ascii="標楷體" w:eastAsia="標楷體" w:hAnsi="標楷體"/>
                <w:color w:val="000000"/>
                <w:spacing w:val="-14"/>
                <w:sz w:val="22"/>
              </w:rPr>
              <w:t>(</w:t>
            </w:r>
            <w:r w:rsidRPr="00662B08">
              <w:rPr>
                <w:rFonts w:ascii="標楷體" w:eastAsia="標楷體" w:hAnsi="標楷體" w:hint="eastAsia"/>
                <w:color w:val="000000"/>
                <w:spacing w:val="-14"/>
                <w:sz w:val="22"/>
              </w:rPr>
              <w:t>十七</w:t>
            </w:r>
            <w:r w:rsidRPr="00662B08">
              <w:rPr>
                <w:rFonts w:ascii="標楷體" w:eastAsia="標楷體" w:hAnsi="標楷體"/>
                <w:color w:val="000000"/>
                <w:spacing w:val="-14"/>
                <w:sz w:val="22"/>
              </w:rPr>
              <w:t>)</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全民健康保險補充保費</w:t>
            </w:r>
          </w:p>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依衍生補充保費之業務費經費項目，乘以補充保費費率為編列上限。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662B08">
            <w:pPr>
              <w:pStyle w:val="3"/>
              <w:snapToGrid w:val="0"/>
              <w:spacing w:line="300" w:lineRule="exact"/>
              <w:ind w:left="884" w:hanging="438"/>
              <w:jc w:val="both"/>
              <w:rPr>
                <w:rFonts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828" w:hangingChars="450" w:hanging="828"/>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（十八）臨時人員勞、健保及勞工退休金</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退休金依「勞工退休金條例」、保險費依勞、健保及相關規定編列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臨時人員之勞工退休金</w:t>
            </w:r>
            <w:r w:rsidRPr="00662B08">
              <w:rPr>
                <w:rFonts w:ascii="標楷體" w:eastAsia="標楷體" w:hAnsi="標楷體" w:hint="eastAsia"/>
                <w:color w:val="000000"/>
                <w:spacing w:val="-18"/>
                <w:sz w:val="22"/>
              </w:rPr>
              <w:t>或保險費</w:t>
            </w:r>
            <w:r w:rsidRPr="00662B08">
              <w:rPr>
                <w:rFonts w:ascii="標楷體" w:eastAsia="標楷體" w:hAnsi="標楷體" w:hint="eastAsia"/>
                <w:color w:val="000000"/>
                <w:sz w:val="22"/>
              </w:rPr>
              <w:t>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679" w:hangingChars="369" w:hanging="679"/>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（十九）設備使用費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各執行單位因執行計畫，所分攤之電腦、儀器設備或軟體使用費用。</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如出具領據報銷，應檢附計算標準、實際使用時數及耗材支用情形等支出數據資料。</w:t>
            </w:r>
          </w:p>
        </w:tc>
      </w:tr>
      <w:tr w:rsidR="00662B08" w:rsidRPr="00662B08" w:rsidTr="000208F9">
        <w:trPr>
          <w:trHeight w:val="52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w:t>
            </w:r>
            <w:r w:rsidRPr="00662B08">
              <w:rPr>
                <w:rFonts w:ascii="標楷體" w:eastAsia="標楷體" w:hAnsi="標楷體" w:hint="eastAsia"/>
                <w:color w:val="000000"/>
                <w:sz w:val="22"/>
              </w:rPr>
              <w:t>二十</w:t>
            </w:r>
            <w:r w:rsidRPr="00662B08">
              <w:rPr>
                <w:rFonts w:ascii="標楷體" w:eastAsia="標楷體" w:hAnsi="標楷體"/>
                <w:color w:val="000000"/>
                <w:sz w:val="22"/>
              </w:rPr>
              <w:t>)</w:t>
            </w:r>
            <w:r w:rsidRPr="00662B08">
              <w:rPr>
                <w:rFonts w:ascii="標楷體" w:eastAsia="標楷體" w:hAnsi="標楷體" w:hint="eastAsia"/>
                <w:color w:val="000000"/>
                <w:sz w:val="22"/>
              </w:rPr>
              <w:t>雜支</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有關雜支已涵蓋之經費項目，除特別需求外，不得重複編列。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凡前項費用未列之辦公事務費用屬之。如文具用品、紙張、錄音帶、資訊耗材、資料夾、郵資等屬之。</w:t>
            </w:r>
          </w:p>
        </w:tc>
        <w:tc>
          <w:tcPr>
            <w:tcW w:w="3360" w:type="dxa"/>
          </w:tcPr>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887"/>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三、行政管理費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一、依業務費之金額級距，分段乘算下列比率後加總：</w:t>
            </w:r>
            <w:r w:rsidRPr="00662B08">
              <w:rPr>
                <w:rFonts w:ascii="標楷體" w:eastAsia="標楷體" w:hAnsi="標楷體"/>
                <w:color w:val="000000"/>
                <w:sz w:val="22"/>
              </w:rPr>
              <w:t xml:space="preserve"> </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一</w:t>
            </w:r>
            <w:r w:rsidRPr="00662B08">
              <w:rPr>
                <w:rFonts w:ascii="標楷體" w:eastAsia="標楷體" w:hAnsi="標楷體"/>
                <w:color w:val="000000"/>
                <w:sz w:val="22"/>
              </w:rPr>
              <w:t>)</w:t>
            </w:r>
            <w:r w:rsidRPr="00662B08">
              <w:rPr>
                <w:rFonts w:ascii="標楷體" w:eastAsia="標楷體" w:hAnsi="標楷體" w:hint="eastAsia"/>
                <w:color w:val="000000"/>
                <w:sz w:val="22"/>
              </w:rPr>
              <w:t>業務費</w:t>
            </w:r>
            <w:r w:rsidRPr="00662B08">
              <w:rPr>
                <w:rFonts w:ascii="標楷體" w:eastAsia="標楷體" w:hAnsi="標楷體"/>
                <w:color w:val="000000"/>
                <w:sz w:val="22"/>
              </w:rPr>
              <w:t>300</w:t>
            </w:r>
            <w:r w:rsidRPr="00662B08">
              <w:rPr>
                <w:rFonts w:ascii="標楷體" w:eastAsia="標楷體" w:hAnsi="標楷體" w:hint="eastAsia"/>
                <w:color w:val="000000"/>
                <w:sz w:val="22"/>
              </w:rPr>
              <w:t>萬元</w:t>
            </w:r>
            <w:r w:rsidRPr="00662B08">
              <w:rPr>
                <w:rFonts w:ascii="標楷體" w:eastAsia="標楷體" w:hAnsi="標楷體"/>
                <w:color w:val="000000"/>
                <w:sz w:val="22"/>
              </w:rPr>
              <w:t>(</w:t>
            </w:r>
            <w:r w:rsidRPr="00662B08">
              <w:rPr>
                <w:rFonts w:ascii="標楷體" w:eastAsia="標楷體" w:hAnsi="標楷體" w:hint="eastAsia"/>
                <w:color w:val="000000"/>
                <w:sz w:val="22"/>
              </w:rPr>
              <w:t>含</w:t>
            </w:r>
            <w:r w:rsidRPr="00662B08">
              <w:rPr>
                <w:rFonts w:ascii="標楷體" w:eastAsia="標楷體" w:hAnsi="標楷體"/>
                <w:color w:val="000000"/>
                <w:sz w:val="22"/>
              </w:rPr>
              <w:t>)</w:t>
            </w:r>
            <w:r w:rsidRPr="00662B08">
              <w:rPr>
                <w:rFonts w:ascii="標楷體" w:eastAsia="標楷體" w:hAnsi="標楷體" w:hint="eastAsia"/>
                <w:color w:val="000000"/>
                <w:sz w:val="22"/>
              </w:rPr>
              <w:t>以下者，得按業務費</w:t>
            </w:r>
            <w:r w:rsidRPr="00662B08">
              <w:rPr>
                <w:rFonts w:ascii="標楷體" w:eastAsia="標楷體" w:hAnsi="標楷體"/>
                <w:color w:val="000000"/>
                <w:sz w:val="22"/>
              </w:rPr>
              <w:t>*10%</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二</w:t>
            </w:r>
            <w:r w:rsidRPr="00662B08">
              <w:rPr>
                <w:rFonts w:ascii="標楷體" w:eastAsia="標楷體" w:hAnsi="標楷體"/>
                <w:color w:val="000000"/>
                <w:sz w:val="22"/>
              </w:rPr>
              <w:t>)</w:t>
            </w:r>
            <w:r w:rsidRPr="00662B08">
              <w:rPr>
                <w:rFonts w:ascii="標楷體" w:eastAsia="標楷體" w:hAnsi="標楷體" w:hint="eastAsia"/>
                <w:color w:val="000000"/>
                <w:sz w:val="22"/>
              </w:rPr>
              <w:t>業務費超過</w:t>
            </w:r>
            <w:r w:rsidRPr="00662B08">
              <w:rPr>
                <w:rFonts w:ascii="標楷體" w:eastAsia="標楷體" w:hAnsi="標楷體"/>
                <w:color w:val="000000"/>
                <w:sz w:val="22"/>
              </w:rPr>
              <w:t>300</w:t>
            </w:r>
            <w:r w:rsidRPr="00662B08">
              <w:rPr>
                <w:rFonts w:ascii="標楷體" w:eastAsia="標楷體" w:hAnsi="標楷體" w:hint="eastAsia"/>
                <w:color w:val="000000"/>
                <w:sz w:val="22"/>
              </w:rPr>
              <w:t>萬元以上部分，得按超過部分</w:t>
            </w:r>
            <w:r w:rsidRPr="00662B08">
              <w:rPr>
                <w:rFonts w:ascii="標楷體" w:eastAsia="標楷體" w:hAnsi="標楷體"/>
                <w:color w:val="000000"/>
                <w:sz w:val="22"/>
              </w:rPr>
              <w:t>*5%</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二、行政管理費上限為</w:t>
            </w:r>
            <w:r w:rsidRPr="00662B08">
              <w:rPr>
                <w:rFonts w:ascii="標楷體" w:eastAsia="標楷體" w:hAnsi="標楷體"/>
                <w:color w:val="000000"/>
                <w:sz w:val="22"/>
              </w:rPr>
              <w:t>60</w:t>
            </w:r>
            <w:r w:rsidRPr="00662B08">
              <w:rPr>
                <w:rFonts w:ascii="標楷體" w:eastAsia="標楷體" w:hAnsi="標楷體" w:hint="eastAsia"/>
                <w:color w:val="000000"/>
                <w:sz w:val="22"/>
              </w:rPr>
              <w:t>萬元，但因特殊需要經本部同意者，不在此限。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三、有關行政管理費已涵蓋之經費項目，除特別需求外，不得重複編列。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凡機關、學校、團體因辦理計畫所支付不屬前述費用之水電費、電話費、燃料費及設備維護費屬之。</w:t>
            </w:r>
          </w:p>
        </w:tc>
        <w:tc>
          <w:tcPr>
            <w:tcW w:w="3360" w:type="dxa"/>
          </w:tcPr>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一、補助案件不補助本項經費，但因配合本部政策者，不在此限。</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本項經費除經本部同意者外，不得流入。</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依本部</w:t>
            </w:r>
            <w:smartTag w:uri="urn:schemas-microsoft-com:office:smarttags" w:element="chsdate">
              <w:smartTagPr>
                <w:attr w:name="IsROCDate" w:val="False"/>
                <w:attr w:name="IsLunarDate" w:val="False"/>
                <w:attr w:name="Day" w:val="8"/>
                <w:attr w:name="Month" w:val="12"/>
                <w:attr w:name="Year" w:val="1983"/>
              </w:smartTagPr>
              <w:r w:rsidRPr="00662B08">
                <w:rPr>
                  <w:rFonts w:ascii="標楷體" w:eastAsia="標楷體" w:hAnsi="標楷體"/>
                  <w:color w:val="000000"/>
                  <w:sz w:val="22"/>
                </w:rPr>
                <w:t>83</w:t>
              </w:r>
              <w:r w:rsidRPr="00662B08">
                <w:rPr>
                  <w:rFonts w:ascii="標楷體" w:eastAsia="標楷體" w:hAnsi="標楷體" w:hint="eastAsia"/>
                  <w:color w:val="000000"/>
                  <w:sz w:val="22"/>
                </w:rPr>
                <w:t>年</w:t>
              </w: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8</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台</w:t>
            </w:r>
            <w:r w:rsidRPr="00662B08">
              <w:rPr>
                <w:rFonts w:ascii="標楷體" w:eastAsia="標楷體" w:hAnsi="標楷體"/>
                <w:color w:val="000000"/>
                <w:sz w:val="22"/>
              </w:rPr>
              <w:t>83</w:t>
            </w:r>
            <w:r w:rsidRPr="00662B08">
              <w:rPr>
                <w:rFonts w:ascii="標楷體" w:eastAsia="標楷體" w:hAnsi="標楷體" w:hint="eastAsia"/>
                <w:color w:val="000000"/>
                <w:sz w:val="22"/>
              </w:rPr>
              <w:t>會</w:t>
            </w:r>
            <w:r w:rsidRPr="00662B08">
              <w:rPr>
                <w:rFonts w:ascii="標楷體" w:eastAsia="標楷體" w:hAnsi="標楷體"/>
                <w:color w:val="000000"/>
                <w:sz w:val="22"/>
              </w:rPr>
              <w:t>066545</w:t>
            </w:r>
            <w:r w:rsidRPr="00662B08">
              <w:rPr>
                <w:rFonts w:ascii="標楷體" w:eastAsia="標楷體" w:hAnsi="標楷體" w:hint="eastAsia"/>
                <w:color w:val="000000"/>
                <w:sz w:val="22"/>
              </w:rPr>
              <w:t>號函，行政管理費以領據結報。</w:t>
            </w:r>
          </w:p>
        </w:tc>
      </w:tr>
    </w:tbl>
    <w:p w:rsidR="00F304B0" w:rsidRPr="00662B08" w:rsidRDefault="00F304B0" w:rsidP="00D82358">
      <w:pPr>
        <w:tabs>
          <w:tab w:val="left" w:pos="6240"/>
        </w:tabs>
        <w:rPr>
          <w:rFonts w:hint="eastAsia"/>
          <w:color w:val="FF0000"/>
        </w:rPr>
      </w:pPr>
    </w:p>
    <w:sectPr w:rsidR="00F304B0" w:rsidRPr="00662B08" w:rsidSect="0093628D">
      <w:footerReference w:type="even" r:id="rId7"/>
      <w:footerReference w:type="default" r:id="rId8"/>
      <w:pgSz w:w="11907" w:h="16840" w:code="9"/>
      <w:pgMar w:top="1361" w:right="1418" w:bottom="1191" w:left="1531" w:header="34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16" w:rsidRDefault="00051316" w:rsidP="00661156">
      <w:r>
        <w:separator/>
      </w:r>
    </w:p>
  </w:endnote>
  <w:endnote w:type="continuationSeparator" w:id="0">
    <w:p w:rsidR="00051316" w:rsidRDefault="00051316"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өũ">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0D" w:rsidRDefault="00E8280D">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34</w:t>
    </w:r>
    <w:r>
      <w:rPr>
        <w:rStyle w:val="afc"/>
      </w:rPr>
      <w:fldChar w:fldCharType="end"/>
    </w:r>
  </w:p>
  <w:p w:rsidR="00E8280D" w:rsidRDefault="00E828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0D" w:rsidRDefault="00E8280D">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16" w:rsidRDefault="00051316" w:rsidP="00661156">
      <w:r>
        <w:separator/>
      </w:r>
    </w:p>
  </w:footnote>
  <w:footnote w:type="continuationSeparator" w:id="0">
    <w:p w:rsidR="00051316" w:rsidRDefault="00051316" w:rsidP="0066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F48"/>
    <w:multiLevelType w:val="hybridMultilevel"/>
    <w:tmpl w:val="165E6044"/>
    <w:lvl w:ilvl="0" w:tplc="A2DEA638">
      <w:start w:val="1"/>
      <w:numFmt w:val="decimal"/>
      <w:lvlText w:val="%1、"/>
      <w:lvlJc w:val="left"/>
      <w:pPr>
        <w:ind w:left="1527" w:hanging="480"/>
      </w:pPr>
      <w:rPr>
        <w:rFonts w:ascii="標楷體" w:eastAsia="標楷體" w:hAnsi="標楷體" w:cs="Times New Roman"/>
      </w:rPr>
    </w:lvl>
    <w:lvl w:ilvl="1" w:tplc="001CA858">
      <w:start w:val="1"/>
      <w:numFmt w:val="taiwaneseCountingThousand"/>
      <w:lvlText w:val="(%2)"/>
      <w:lvlJc w:val="left"/>
      <w:pPr>
        <w:ind w:left="1917" w:hanging="39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47814BB"/>
    <w:multiLevelType w:val="hybridMultilevel"/>
    <w:tmpl w:val="EE4ED176"/>
    <w:lvl w:ilvl="0" w:tplc="D9CE5A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FA6060"/>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015EB"/>
    <w:multiLevelType w:val="hybridMultilevel"/>
    <w:tmpl w:val="04A0AC38"/>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0D2A18"/>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1916F58"/>
    <w:multiLevelType w:val="hybridMultilevel"/>
    <w:tmpl w:val="96BAC7EA"/>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8F48F6"/>
    <w:multiLevelType w:val="hybridMultilevel"/>
    <w:tmpl w:val="6A86FC18"/>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15:restartNumberingAfterBreak="0">
    <w:nsid w:val="2CA90A73"/>
    <w:multiLevelType w:val="hybridMultilevel"/>
    <w:tmpl w:val="22EC219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CFB4CAA"/>
    <w:multiLevelType w:val="hybridMultilevel"/>
    <w:tmpl w:val="9514CF9C"/>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15:restartNumberingAfterBreak="0">
    <w:nsid w:val="31E318D4"/>
    <w:multiLevelType w:val="hybridMultilevel"/>
    <w:tmpl w:val="50F8916E"/>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15:restartNumberingAfterBreak="0">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FD5994"/>
    <w:multiLevelType w:val="hybridMultilevel"/>
    <w:tmpl w:val="C16E3626"/>
    <w:lvl w:ilvl="0" w:tplc="4322BA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B416300"/>
    <w:multiLevelType w:val="hybridMultilevel"/>
    <w:tmpl w:val="D7F2FFB6"/>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3B2DFD"/>
    <w:multiLevelType w:val="hybridMultilevel"/>
    <w:tmpl w:val="1C1229E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8" w15:restartNumberingAfterBreak="0">
    <w:nsid w:val="46A036EB"/>
    <w:multiLevelType w:val="hybridMultilevel"/>
    <w:tmpl w:val="336C31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6B72971"/>
    <w:multiLevelType w:val="hybridMultilevel"/>
    <w:tmpl w:val="24BA603C"/>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000D36"/>
    <w:multiLevelType w:val="hybridMultilevel"/>
    <w:tmpl w:val="05F867A6"/>
    <w:lvl w:ilvl="0" w:tplc="FFFFFFFF">
      <w:start w:val="2"/>
      <w:numFmt w:val="bullet"/>
      <w:lvlText w:val="□"/>
      <w:lvlJc w:val="left"/>
      <w:pPr>
        <w:tabs>
          <w:tab w:val="num" w:pos="360"/>
        </w:tabs>
        <w:ind w:left="360" w:hanging="360"/>
      </w:pPr>
      <w:rPr>
        <w:rFonts w:ascii="Times New Roman" w:eastAsia="標楷體" w:hAnsi="Times New Roman" w:cs="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CAD5703"/>
    <w:multiLevelType w:val="hybridMultilevel"/>
    <w:tmpl w:val="407AE3FC"/>
    <w:lvl w:ilvl="0" w:tplc="CB868524">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D5D2C4C"/>
    <w:multiLevelType w:val="hybridMultilevel"/>
    <w:tmpl w:val="1730E998"/>
    <w:lvl w:ilvl="0" w:tplc="D42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50047E07"/>
    <w:multiLevelType w:val="hybridMultilevel"/>
    <w:tmpl w:val="9468E310"/>
    <w:lvl w:ilvl="0" w:tplc="D2A0C57A">
      <w:start w:val="1"/>
      <w:numFmt w:val="taiwaneseCountingThousand"/>
      <w:lvlText w:val="（%1）"/>
      <w:lvlJc w:val="left"/>
      <w:pPr>
        <w:tabs>
          <w:tab w:val="num" w:pos="1350"/>
        </w:tabs>
        <w:ind w:left="1350" w:hanging="9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5846480A"/>
    <w:multiLevelType w:val="hybridMultilevel"/>
    <w:tmpl w:val="1E088948"/>
    <w:lvl w:ilvl="0" w:tplc="0409000F">
      <w:start w:val="1"/>
      <w:numFmt w:val="decimal"/>
      <w:lvlText w:val="%1."/>
      <w:lvlJc w:val="left"/>
      <w:pPr>
        <w:ind w:left="2280" w:hanging="480"/>
      </w:pPr>
      <w:rPr>
        <w:rFonts w:cs="Times New Roman"/>
      </w:rPr>
    </w:lvl>
    <w:lvl w:ilvl="1" w:tplc="04090011">
      <w:start w:val="1"/>
      <w:numFmt w:val="upperLetter"/>
      <w:lvlText w:val="%2."/>
      <w:lvlJc w:val="left"/>
      <w:pPr>
        <w:ind w:left="7620" w:hanging="480"/>
      </w:pPr>
      <w:rPr>
        <w:rFonts w:cs="Times New Roman"/>
      </w:rPr>
    </w:lvl>
    <w:lvl w:ilvl="2" w:tplc="0409001B">
      <w:start w:val="1"/>
      <w:numFmt w:val="lowerRoman"/>
      <w:lvlText w:val="%3."/>
      <w:lvlJc w:val="right"/>
      <w:pPr>
        <w:ind w:left="8100" w:hanging="480"/>
      </w:pPr>
      <w:rPr>
        <w:rFonts w:cs="Times New Roman"/>
      </w:rPr>
    </w:lvl>
    <w:lvl w:ilvl="3" w:tplc="0409000F">
      <w:start w:val="1"/>
      <w:numFmt w:val="decimal"/>
      <w:lvlText w:val="%4."/>
      <w:lvlJc w:val="left"/>
      <w:pPr>
        <w:ind w:left="8580" w:hanging="480"/>
      </w:pPr>
      <w:rPr>
        <w:rFonts w:cs="Times New Roman"/>
      </w:rPr>
    </w:lvl>
    <w:lvl w:ilvl="4" w:tplc="04090019">
      <w:start w:val="1"/>
      <w:numFmt w:val="ideographTraditional"/>
      <w:lvlText w:val="%5、"/>
      <w:lvlJc w:val="left"/>
      <w:pPr>
        <w:ind w:left="9060" w:hanging="480"/>
      </w:pPr>
      <w:rPr>
        <w:rFonts w:cs="Times New Roman"/>
      </w:rPr>
    </w:lvl>
    <w:lvl w:ilvl="5" w:tplc="0409001B">
      <w:start w:val="1"/>
      <w:numFmt w:val="lowerRoman"/>
      <w:lvlText w:val="%6."/>
      <w:lvlJc w:val="right"/>
      <w:pPr>
        <w:ind w:left="9540" w:hanging="480"/>
      </w:pPr>
      <w:rPr>
        <w:rFonts w:cs="Times New Roman"/>
      </w:rPr>
    </w:lvl>
    <w:lvl w:ilvl="6" w:tplc="0409000F">
      <w:start w:val="1"/>
      <w:numFmt w:val="decimal"/>
      <w:lvlText w:val="%7."/>
      <w:lvlJc w:val="left"/>
      <w:pPr>
        <w:ind w:left="10020" w:hanging="480"/>
      </w:pPr>
      <w:rPr>
        <w:rFonts w:cs="Times New Roman"/>
      </w:rPr>
    </w:lvl>
    <w:lvl w:ilvl="7" w:tplc="04090019">
      <w:start w:val="1"/>
      <w:numFmt w:val="ideographTraditional"/>
      <w:lvlText w:val="%8、"/>
      <w:lvlJc w:val="left"/>
      <w:pPr>
        <w:ind w:left="10500" w:hanging="480"/>
      </w:pPr>
      <w:rPr>
        <w:rFonts w:cs="Times New Roman"/>
      </w:rPr>
    </w:lvl>
    <w:lvl w:ilvl="8" w:tplc="0409001B" w:tentative="1">
      <w:start w:val="1"/>
      <w:numFmt w:val="lowerRoman"/>
      <w:lvlText w:val="%9."/>
      <w:lvlJc w:val="right"/>
      <w:pPr>
        <w:ind w:left="10980" w:hanging="480"/>
      </w:pPr>
      <w:rPr>
        <w:rFonts w:cs="Times New Roman"/>
      </w:rPr>
    </w:lvl>
  </w:abstractNum>
  <w:abstractNum w:abstractNumId="26"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F95528"/>
    <w:multiLevelType w:val="hybridMultilevel"/>
    <w:tmpl w:val="5AD86F90"/>
    <w:lvl w:ilvl="0" w:tplc="E7124CF4">
      <w:start w:val="1"/>
      <w:numFmt w:val="taiwaneseCountingThousand"/>
      <w:lvlText w:val="(%1)"/>
      <w:lvlJc w:val="left"/>
      <w:pPr>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1305C"/>
    <w:multiLevelType w:val="hybridMultilevel"/>
    <w:tmpl w:val="CCD00348"/>
    <w:lvl w:ilvl="0" w:tplc="FFFFFFFF">
      <w:start w:val="1"/>
      <w:numFmt w:val="decimal"/>
      <w:lvlText w:val="%1."/>
      <w:lvlJc w:val="left"/>
      <w:pPr>
        <w:tabs>
          <w:tab w:val="num" w:pos="540"/>
        </w:tabs>
        <w:ind w:left="540" w:hanging="360"/>
      </w:pPr>
      <w:rPr>
        <w:rFonts w:hint="eastAsia"/>
      </w:rPr>
    </w:lvl>
    <w:lvl w:ilvl="1" w:tplc="FFFFFFFF" w:tentative="1">
      <w:start w:val="1"/>
      <w:numFmt w:val="ideographTraditional"/>
      <w:lvlText w:val="%2、"/>
      <w:lvlJc w:val="left"/>
      <w:pPr>
        <w:tabs>
          <w:tab w:val="num" w:pos="1219"/>
        </w:tabs>
        <w:ind w:left="1219" w:hanging="480"/>
      </w:pPr>
    </w:lvl>
    <w:lvl w:ilvl="2" w:tplc="FFFFFFFF" w:tentative="1">
      <w:start w:val="1"/>
      <w:numFmt w:val="lowerRoman"/>
      <w:lvlText w:val="%3."/>
      <w:lvlJc w:val="right"/>
      <w:pPr>
        <w:tabs>
          <w:tab w:val="num" w:pos="1699"/>
        </w:tabs>
        <w:ind w:left="1699" w:hanging="480"/>
      </w:pPr>
    </w:lvl>
    <w:lvl w:ilvl="3" w:tplc="FFFFFFFF" w:tentative="1">
      <w:start w:val="1"/>
      <w:numFmt w:val="decimal"/>
      <w:lvlText w:val="%4."/>
      <w:lvlJc w:val="left"/>
      <w:pPr>
        <w:tabs>
          <w:tab w:val="num" w:pos="2179"/>
        </w:tabs>
        <w:ind w:left="2179" w:hanging="480"/>
      </w:pPr>
    </w:lvl>
    <w:lvl w:ilvl="4" w:tplc="FFFFFFFF" w:tentative="1">
      <w:start w:val="1"/>
      <w:numFmt w:val="ideographTraditional"/>
      <w:lvlText w:val="%5、"/>
      <w:lvlJc w:val="left"/>
      <w:pPr>
        <w:tabs>
          <w:tab w:val="num" w:pos="2659"/>
        </w:tabs>
        <w:ind w:left="2659" w:hanging="480"/>
      </w:pPr>
    </w:lvl>
    <w:lvl w:ilvl="5" w:tplc="FFFFFFFF" w:tentative="1">
      <w:start w:val="1"/>
      <w:numFmt w:val="lowerRoman"/>
      <w:lvlText w:val="%6."/>
      <w:lvlJc w:val="right"/>
      <w:pPr>
        <w:tabs>
          <w:tab w:val="num" w:pos="3139"/>
        </w:tabs>
        <w:ind w:left="3139" w:hanging="480"/>
      </w:pPr>
    </w:lvl>
    <w:lvl w:ilvl="6" w:tplc="FFFFFFFF" w:tentative="1">
      <w:start w:val="1"/>
      <w:numFmt w:val="decimal"/>
      <w:lvlText w:val="%7."/>
      <w:lvlJc w:val="left"/>
      <w:pPr>
        <w:tabs>
          <w:tab w:val="num" w:pos="3619"/>
        </w:tabs>
        <w:ind w:left="3619" w:hanging="480"/>
      </w:pPr>
    </w:lvl>
    <w:lvl w:ilvl="7" w:tplc="FFFFFFFF" w:tentative="1">
      <w:start w:val="1"/>
      <w:numFmt w:val="ideographTraditional"/>
      <w:lvlText w:val="%8、"/>
      <w:lvlJc w:val="left"/>
      <w:pPr>
        <w:tabs>
          <w:tab w:val="num" w:pos="4099"/>
        </w:tabs>
        <w:ind w:left="4099" w:hanging="480"/>
      </w:pPr>
    </w:lvl>
    <w:lvl w:ilvl="8" w:tplc="FFFFFFFF" w:tentative="1">
      <w:start w:val="1"/>
      <w:numFmt w:val="lowerRoman"/>
      <w:lvlText w:val="%9."/>
      <w:lvlJc w:val="right"/>
      <w:pPr>
        <w:tabs>
          <w:tab w:val="num" w:pos="4579"/>
        </w:tabs>
        <w:ind w:left="4579" w:hanging="480"/>
      </w:pPr>
    </w:lvl>
  </w:abstractNum>
  <w:abstractNum w:abstractNumId="29" w15:restartNumberingAfterBreak="0">
    <w:nsid w:val="674759A8"/>
    <w:multiLevelType w:val="hybridMultilevel"/>
    <w:tmpl w:val="2026C3DA"/>
    <w:lvl w:ilvl="0" w:tplc="3EDCDC32">
      <w:start w:val="1"/>
      <w:numFmt w:val="ideographLegalTraditional"/>
      <w:pStyle w:val="1"/>
      <w:lvlText w:val="%1、"/>
      <w:lvlJc w:val="left"/>
      <w:pPr>
        <w:tabs>
          <w:tab w:val="num" w:pos="6840"/>
        </w:tabs>
        <w:ind w:left="68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1" w15:restartNumberingAfterBreak="0">
    <w:nsid w:val="68A37B0A"/>
    <w:multiLevelType w:val="hybridMultilevel"/>
    <w:tmpl w:val="9042CC9C"/>
    <w:lvl w:ilvl="0" w:tplc="0BFE73A0">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A0B7732"/>
    <w:multiLevelType w:val="hybridMultilevel"/>
    <w:tmpl w:val="04E2A4A0"/>
    <w:lvl w:ilvl="0" w:tplc="8DA6BE40">
      <w:start w:val="1"/>
      <w:numFmt w:val="decimal"/>
      <w:lvlText w:val="註%1:"/>
      <w:lvlJc w:val="left"/>
      <w:pPr>
        <w:tabs>
          <w:tab w:val="num" w:pos="661"/>
        </w:tabs>
        <w:ind w:left="661" w:hanging="48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4"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5"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BA27B9A"/>
    <w:multiLevelType w:val="hybridMultilevel"/>
    <w:tmpl w:val="68A03FF0"/>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6C7815EC"/>
    <w:multiLevelType w:val="hybridMultilevel"/>
    <w:tmpl w:val="7D1625F6"/>
    <w:lvl w:ilvl="0" w:tplc="D9CE5A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15:restartNumberingAfterBreak="0">
    <w:nsid w:val="6D854499"/>
    <w:multiLevelType w:val="hybridMultilevel"/>
    <w:tmpl w:val="E0C2F650"/>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DEB2F67"/>
    <w:multiLevelType w:val="hybridMultilevel"/>
    <w:tmpl w:val="93A8F9C2"/>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2" w15:restartNumberingAfterBreak="0">
    <w:nsid w:val="71D37ACC"/>
    <w:multiLevelType w:val="hybridMultilevel"/>
    <w:tmpl w:val="3B0496C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15:restartNumberingAfterBreak="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15:restartNumberingAfterBreak="0">
    <w:nsid w:val="74FE084A"/>
    <w:multiLevelType w:val="hybridMultilevel"/>
    <w:tmpl w:val="3C52A0E2"/>
    <w:lvl w:ilvl="0" w:tplc="D9CE5A76">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787E3A77"/>
    <w:multiLevelType w:val="hybridMultilevel"/>
    <w:tmpl w:val="EB3CDDB2"/>
    <w:lvl w:ilvl="0" w:tplc="D9CE5A7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70583D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3"/>
  </w:num>
  <w:num w:numId="3">
    <w:abstractNumId w:val="23"/>
  </w:num>
  <w:num w:numId="4">
    <w:abstractNumId w:val="37"/>
  </w:num>
  <w:num w:numId="5">
    <w:abstractNumId w:val="30"/>
  </w:num>
  <w:num w:numId="6">
    <w:abstractNumId w:val="8"/>
  </w:num>
  <w:num w:numId="7">
    <w:abstractNumId w:val="34"/>
  </w:num>
  <w:num w:numId="8">
    <w:abstractNumId w:val="28"/>
  </w:num>
  <w:num w:numId="9">
    <w:abstractNumId w:val="29"/>
  </w:num>
  <w:num w:numId="10">
    <w:abstractNumId w:val="19"/>
  </w:num>
  <w:num w:numId="11">
    <w:abstractNumId w:val="14"/>
  </w:num>
  <w:num w:numId="12">
    <w:abstractNumId w:val="45"/>
  </w:num>
  <w:num w:numId="13">
    <w:abstractNumId w:val="15"/>
  </w:num>
  <w:num w:numId="14">
    <w:abstractNumId w:val="9"/>
  </w:num>
  <w:num w:numId="15">
    <w:abstractNumId w:val="0"/>
  </w:num>
  <w:num w:numId="16">
    <w:abstractNumId w:val="44"/>
  </w:num>
  <w:num w:numId="17">
    <w:abstractNumId w:val="7"/>
  </w:num>
  <w:num w:numId="18">
    <w:abstractNumId w:val="38"/>
  </w:num>
  <w:num w:numId="19">
    <w:abstractNumId w:val="1"/>
  </w:num>
  <w:num w:numId="20">
    <w:abstractNumId w:val="21"/>
  </w:num>
  <w:num w:numId="21">
    <w:abstractNumId w:val="27"/>
  </w:num>
  <w:num w:numId="22">
    <w:abstractNumId w:val="18"/>
  </w:num>
  <w:num w:numId="23">
    <w:abstractNumId w:val="6"/>
  </w:num>
  <w:num w:numId="24">
    <w:abstractNumId w:val="3"/>
  </w:num>
  <w:num w:numId="25">
    <w:abstractNumId w:val="22"/>
  </w:num>
  <w:num w:numId="26">
    <w:abstractNumId w:val="4"/>
  </w:num>
  <w:num w:numId="27">
    <w:abstractNumId w:val="33"/>
  </w:num>
  <w:num w:numId="28">
    <w:abstractNumId w:val="31"/>
  </w:num>
  <w:num w:numId="29">
    <w:abstractNumId w:val="41"/>
  </w:num>
  <w:num w:numId="30">
    <w:abstractNumId w:val="10"/>
  </w:num>
  <w:num w:numId="31">
    <w:abstractNumId w:val="11"/>
  </w:num>
  <w:num w:numId="32">
    <w:abstractNumId w:val="36"/>
  </w:num>
  <w:num w:numId="33">
    <w:abstractNumId w:val="24"/>
  </w:num>
  <w:num w:numId="34">
    <w:abstractNumId w:val="2"/>
  </w:num>
  <w:num w:numId="35">
    <w:abstractNumId w:val="25"/>
  </w:num>
  <w:num w:numId="36">
    <w:abstractNumId w:val="12"/>
  </w:num>
  <w:num w:numId="37">
    <w:abstractNumId w:val="32"/>
  </w:num>
  <w:num w:numId="38">
    <w:abstractNumId w:val="40"/>
  </w:num>
  <w:num w:numId="39">
    <w:abstractNumId w:val="42"/>
  </w:num>
  <w:num w:numId="40">
    <w:abstractNumId w:val="20"/>
  </w:num>
  <w:num w:numId="41">
    <w:abstractNumId w:val="13"/>
  </w:num>
  <w:num w:numId="42">
    <w:abstractNumId w:val="17"/>
  </w:num>
  <w:num w:numId="43">
    <w:abstractNumId w:val="16"/>
  </w:num>
  <w:num w:numId="44">
    <w:abstractNumId w:val="5"/>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style="v-text-anchor:middle" fillcolor="#ffc">
      <v:fill color="#ffc"/>
      <v:textbox inset="0,4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C9"/>
    <w:rsid w:val="000035F8"/>
    <w:rsid w:val="00003C13"/>
    <w:rsid w:val="00004378"/>
    <w:rsid w:val="0000478A"/>
    <w:rsid w:val="0000582B"/>
    <w:rsid w:val="000061A0"/>
    <w:rsid w:val="000100BB"/>
    <w:rsid w:val="00015DF2"/>
    <w:rsid w:val="000208F9"/>
    <w:rsid w:val="000212D9"/>
    <w:rsid w:val="00021BAE"/>
    <w:rsid w:val="00021E7E"/>
    <w:rsid w:val="000251B4"/>
    <w:rsid w:val="00025E0C"/>
    <w:rsid w:val="00027AA1"/>
    <w:rsid w:val="00032C7A"/>
    <w:rsid w:val="00033418"/>
    <w:rsid w:val="000339A4"/>
    <w:rsid w:val="00034A0B"/>
    <w:rsid w:val="000363A1"/>
    <w:rsid w:val="00037B81"/>
    <w:rsid w:val="000404D1"/>
    <w:rsid w:val="00040CD1"/>
    <w:rsid w:val="000426B4"/>
    <w:rsid w:val="00042FAB"/>
    <w:rsid w:val="0004304B"/>
    <w:rsid w:val="000436B9"/>
    <w:rsid w:val="00043BC5"/>
    <w:rsid w:val="00046B1E"/>
    <w:rsid w:val="00051316"/>
    <w:rsid w:val="00052C3C"/>
    <w:rsid w:val="00053EB0"/>
    <w:rsid w:val="00053FE4"/>
    <w:rsid w:val="00057E2F"/>
    <w:rsid w:val="00057FDE"/>
    <w:rsid w:val="00060F8B"/>
    <w:rsid w:val="00061C3B"/>
    <w:rsid w:val="00063F5A"/>
    <w:rsid w:val="00065AA4"/>
    <w:rsid w:val="0006795F"/>
    <w:rsid w:val="000725F6"/>
    <w:rsid w:val="00072DCF"/>
    <w:rsid w:val="000738B4"/>
    <w:rsid w:val="00073F9E"/>
    <w:rsid w:val="00075EC5"/>
    <w:rsid w:val="0007636F"/>
    <w:rsid w:val="00077444"/>
    <w:rsid w:val="000806A3"/>
    <w:rsid w:val="0008146C"/>
    <w:rsid w:val="00086BA1"/>
    <w:rsid w:val="00091EFA"/>
    <w:rsid w:val="00093283"/>
    <w:rsid w:val="000A1043"/>
    <w:rsid w:val="000A1AC7"/>
    <w:rsid w:val="000A6236"/>
    <w:rsid w:val="000A78A2"/>
    <w:rsid w:val="000A7F67"/>
    <w:rsid w:val="000B03F9"/>
    <w:rsid w:val="000B23B1"/>
    <w:rsid w:val="000B6CDA"/>
    <w:rsid w:val="000B7296"/>
    <w:rsid w:val="000C086B"/>
    <w:rsid w:val="000C0A1C"/>
    <w:rsid w:val="000C6827"/>
    <w:rsid w:val="000C6FEE"/>
    <w:rsid w:val="000D17DD"/>
    <w:rsid w:val="000D440C"/>
    <w:rsid w:val="000D495B"/>
    <w:rsid w:val="000D528A"/>
    <w:rsid w:val="000D63E8"/>
    <w:rsid w:val="000D7899"/>
    <w:rsid w:val="000E21BA"/>
    <w:rsid w:val="000E2448"/>
    <w:rsid w:val="000E2964"/>
    <w:rsid w:val="000E391A"/>
    <w:rsid w:val="000E3CC2"/>
    <w:rsid w:val="000E4517"/>
    <w:rsid w:val="000E500E"/>
    <w:rsid w:val="000E5191"/>
    <w:rsid w:val="000E7583"/>
    <w:rsid w:val="000F104B"/>
    <w:rsid w:val="000F30FA"/>
    <w:rsid w:val="000F3317"/>
    <w:rsid w:val="000F391C"/>
    <w:rsid w:val="000F523A"/>
    <w:rsid w:val="000F5807"/>
    <w:rsid w:val="000F58E8"/>
    <w:rsid w:val="000F5CAB"/>
    <w:rsid w:val="00101863"/>
    <w:rsid w:val="001029A7"/>
    <w:rsid w:val="00110617"/>
    <w:rsid w:val="00110A2B"/>
    <w:rsid w:val="001139F4"/>
    <w:rsid w:val="001158F2"/>
    <w:rsid w:val="001206BE"/>
    <w:rsid w:val="00122B87"/>
    <w:rsid w:val="00125DB2"/>
    <w:rsid w:val="0012728E"/>
    <w:rsid w:val="00127B40"/>
    <w:rsid w:val="0013112D"/>
    <w:rsid w:val="00134ACF"/>
    <w:rsid w:val="00136D40"/>
    <w:rsid w:val="001415E1"/>
    <w:rsid w:val="0014210A"/>
    <w:rsid w:val="001424B5"/>
    <w:rsid w:val="001435B1"/>
    <w:rsid w:val="001435B2"/>
    <w:rsid w:val="00144F98"/>
    <w:rsid w:val="00145852"/>
    <w:rsid w:val="00145A67"/>
    <w:rsid w:val="0014706A"/>
    <w:rsid w:val="001514C8"/>
    <w:rsid w:val="00152231"/>
    <w:rsid w:val="00152315"/>
    <w:rsid w:val="00153941"/>
    <w:rsid w:val="00153D30"/>
    <w:rsid w:val="00155322"/>
    <w:rsid w:val="00161B82"/>
    <w:rsid w:val="001640C0"/>
    <w:rsid w:val="00173B95"/>
    <w:rsid w:val="00174FF4"/>
    <w:rsid w:val="00175AB6"/>
    <w:rsid w:val="00176020"/>
    <w:rsid w:val="0017620C"/>
    <w:rsid w:val="0017773A"/>
    <w:rsid w:val="00177FB6"/>
    <w:rsid w:val="00181133"/>
    <w:rsid w:val="00183B29"/>
    <w:rsid w:val="00186D6C"/>
    <w:rsid w:val="00187346"/>
    <w:rsid w:val="00187EC0"/>
    <w:rsid w:val="00190120"/>
    <w:rsid w:val="0019021F"/>
    <w:rsid w:val="00191686"/>
    <w:rsid w:val="001947D3"/>
    <w:rsid w:val="0019484F"/>
    <w:rsid w:val="001958EF"/>
    <w:rsid w:val="00195986"/>
    <w:rsid w:val="00195BBD"/>
    <w:rsid w:val="001A02B6"/>
    <w:rsid w:val="001A1519"/>
    <w:rsid w:val="001A400D"/>
    <w:rsid w:val="001B193B"/>
    <w:rsid w:val="001B2897"/>
    <w:rsid w:val="001B3193"/>
    <w:rsid w:val="001B3E57"/>
    <w:rsid w:val="001B69E8"/>
    <w:rsid w:val="001B78BE"/>
    <w:rsid w:val="001C196D"/>
    <w:rsid w:val="001C2926"/>
    <w:rsid w:val="001C2FB0"/>
    <w:rsid w:val="001C3B8A"/>
    <w:rsid w:val="001C58A7"/>
    <w:rsid w:val="001C6142"/>
    <w:rsid w:val="001C787A"/>
    <w:rsid w:val="001D138A"/>
    <w:rsid w:val="001D2258"/>
    <w:rsid w:val="001D4462"/>
    <w:rsid w:val="001D5325"/>
    <w:rsid w:val="001D6C1A"/>
    <w:rsid w:val="001D74C9"/>
    <w:rsid w:val="001F09C6"/>
    <w:rsid w:val="001F1399"/>
    <w:rsid w:val="001F1574"/>
    <w:rsid w:val="001F17AE"/>
    <w:rsid w:val="001F268A"/>
    <w:rsid w:val="001F337E"/>
    <w:rsid w:val="001F4E30"/>
    <w:rsid w:val="0020183B"/>
    <w:rsid w:val="0020206B"/>
    <w:rsid w:val="0020705D"/>
    <w:rsid w:val="00210859"/>
    <w:rsid w:val="00211DDF"/>
    <w:rsid w:val="002127BE"/>
    <w:rsid w:val="0021447F"/>
    <w:rsid w:val="00214A53"/>
    <w:rsid w:val="00215881"/>
    <w:rsid w:val="00215F68"/>
    <w:rsid w:val="00217EC2"/>
    <w:rsid w:val="002200A5"/>
    <w:rsid w:val="0022106A"/>
    <w:rsid w:val="00221EA0"/>
    <w:rsid w:val="00222496"/>
    <w:rsid w:val="00224974"/>
    <w:rsid w:val="00227398"/>
    <w:rsid w:val="00227538"/>
    <w:rsid w:val="00227A98"/>
    <w:rsid w:val="00227F2E"/>
    <w:rsid w:val="00230B02"/>
    <w:rsid w:val="00232CC3"/>
    <w:rsid w:val="00234A2F"/>
    <w:rsid w:val="00234D5B"/>
    <w:rsid w:val="00237B09"/>
    <w:rsid w:val="00240CC1"/>
    <w:rsid w:val="00242677"/>
    <w:rsid w:val="002438BD"/>
    <w:rsid w:val="00247099"/>
    <w:rsid w:val="0025003F"/>
    <w:rsid w:val="0025377B"/>
    <w:rsid w:val="0025490A"/>
    <w:rsid w:val="00255545"/>
    <w:rsid w:val="00257261"/>
    <w:rsid w:val="002618F4"/>
    <w:rsid w:val="00261FD8"/>
    <w:rsid w:val="0026299D"/>
    <w:rsid w:val="0026335F"/>
    <w:rsid w:val="00264AEB"/>
    <w:rsid w:val="002675B9"/>
    <w:rsid w:val="00270755"/>
    <w:rsid w:val="00277057"/>
    <w:rsid w:val="00280F17"/>
    <w:rsid w:val="002811B0"/>
    <w:rsid w:val="002821E2"/>
    <w:rsid w:val="002846E5"/>
    <w:rsid w:val="002902E5"/>
    <w:rsid w:val="002961F8"/>
    <w:rsid w:val="002978CF"/>
    <w:rsid w:val="00297994"/>
    <w:rsid w:val="00297EC5"/>
    <w:rsid w:val="002A03AC"/>
    <w:rsid w:val="002A77DA"/>
    <w:rsid w:val="002B0E2D"/>
    <w:rsid w:val="002B1136"/>
    <w:rsid w:val="002B42A5"/>
    <w:rsid w:val="002B572C"/>
    <w:rsid w:val="002B6CBE"/>
    <w:rsid w:val="002B6CD0"/>
    <w:rsid w:val="002C7256"/>
    <w:rsid w:val="002D1EC6"/>
    <w:rsid w:val="002D215F"/>
    <w:rsid w:val="002D2F2E"/>
    <w:rsid w:val="002D3AD8"/>
    <w:rsid w:val="002D6A53"/>
    <w:rsid w:val="002D73C9"/>
    <w:rsid w:val="002E07F0"/>
    <w:rsid w:val="002E362C"/>
    <w:rsid w:val="002E3AEF"/>
    <w:rsid w:val="002E5055"/>
    <w:rsid w:val="002E7762"/>
    <w:rsid w:val="002F364D"/>
    <w:rsid w:val="002F55D6"/>
    <w:rsid w:val="002F68C3"/>
    <w:rsid w:val="002F7754"/>
    <w:rsid w:val="00302B02"/>
    <w:rsid w:val="00302F1C"/>
    <w:rsid w:val="00303189"/>
    <w:rsid w:val="00303AD1"/>
    <w:rsid w:val="0030569A"/>
    <w:rsid w:val="00306D1C"/>
    <w:rsid w:val="003125AA"/>
    <w:rsid w:val="003139B1"/>
    <w:rsid w:val="0031479D"/>
    <w:rsid w:val="00315052"/>
    <w:rsid w:val="0031579B"/>
    <w:rsid w:val="00316A72"/>
    <w:rsid w:val="0032051F"/>
    <w:rsid w:val="00326DB2"/>
    <w:rsid w:val="00327C74"/>
    <w:rsid w:val="00337471"/>
    <w:rsid w:val="003376DA"/>
    <w:rsid w:val="00337D00"/>
    <w:rsid w:val="00337EFC"/>
    <w:rsid w:val="00340D16"/>
    <w:rsid w:val="00342273"/>
    <w:rsid w:val="0034361F"/>
    <w:rsid w:val="003457F9"/>
    <w:rsid w:val="00346C65"/>
    <w:rsid w:val="00347C4E"/>
    <w:rsid w:val="0035134A"/>
    <w:rsid w:val="00354616"/>
    <w:rsid w:val="003546A1"/>
    <w:rsid w:val="00355993"/>
    <w:rsid w:val="00357EBE"/>
    <w:rsid w:val="003632A2"/>
    <w:rsid w:val="00363B40"/>
    <w:rsid w:val="00366203"/>
    <w:rsid w:val="00367FCE"/>
    <w:rsid w:val="003708F1"/>
    <w:rsid w:val="0037236E"/>
    <w:rsid w:val="00373FB1"/>
    <w:rsid w:val="00374EFD"/>
    <w:rsid w:val="00380507"/>
    <w:rsid w:val="00382924"/>
    <w:rsid w:val="00385221"/>
    <w:rsid w:val="00385BC2"/>
    <w:rsid w:val="003862AD"/>
    <w:rsid w:val="0039019A"/>
    <w:rsid w:val="00390746"/>
    <w:rsid w:val="0039088E"/>
    <w:rsid w:val="00390E4F"/>
    <w:rsid w:val="003922E2"/>
    <w:rsid w:val="003930AA"/>
    <w:rsid w:val="00395E54"/>
    <w:rsid w:val="003962CC"/>
    <w:rsid w:val="003963D4"/>
    <w:rsid w:val="003A0C66"/>
    <w:rsid w:val="003A160B"/>
    <w:rsid w:val="003A2061"/>
    <w:rsid w:val="003A5B69"/>
    <w:rsid w:val="003A693C"/>
    <w:rsid w:val="003A7F50"/>
    <w:rsid w:val="003B2635"/>
    <w:rsid w:val="003B38C7"/>
    <w:rsid w:val="003B3924"/>
    <w:rsid w:val="003B408F"/>
    <w:rsid w:val="003B48C4"/>
    <w:rsid w:val="003B5E00"/>
    <w:rsid w:val="003B7BCE"/>
    <w:rsid w:val="003C07FB"/>
    <w:rsid w:val="003C4B12"/>
    <w:rsid w:val="003C4D1E"/>
    <w:rsid w:val="003C570B"/>
    <w:rsid w:val="003C6457"/>
    <w:rsid w:val="003C6A11"/>
    <w:rsid w:val="003D25A8"/>
    <w:rsid w:val="003D3156"/>
    <w:rsid w:val="003D394F"/>
    <w:rsid w:val="003D449D"/>
    <w:rsid w:val="003D63CA"/>
    <w:rsid w:val="003E0F89"/>
    <w:rsid w:val="003E14D8"/>
    <w:rsid w:val="003E1EDE"/>
    <w:rsid w:val="003E1F17"/>
    <w:rsid w:val="003E2515"/>
    <w:rsid w:val="003E3F57"/>
    <w:rsid w:val="003F03D1"/>
    <w:rsid w:val="003F30B5"/>
    <w:rsid w:val="003F7806"/>
    <w:rsid w:val="003F7E9C"/>
    <w:rsid w:val="004024A6"/>
    <w:rsid w:val="00403605"/>
    <w:rsid w:val="0040520D"/>
    <w:rsid w:val="0040551D"/>
    <w:rsid w:val="004063ED"/>
    <w:rsid w:val="004078B5"/>
    <w:rsid w:val="004101FA"/>
    <w:rsid w:val="004107D5"/>
    <w:rsid w:val="00411540"/>
    <w:rsid w:val="00413D85"/>
    <w:rsid w:val="004152C1"/>
    <w:rsid w:val="004170EC"/>
    <w:rsid w:val="00420F3D"/>
    <w:rsid w:val="00421747"/>
    <w:rsid w:val="00422C0C"/>
    <w:rsid w:val="00423668"/>
    <w:rsid w:val="0042446B"/>
    <w:rsid w:val="004245E5"/>
    <w:rsid w:val="00424912"/>
    <w:rsid w:val="00430860"/>
    <w:rsid w:val="00430A77"/>
    <w:rsid w:val="004317EE"/>
    <w:rsid w:val="00432565"/>
    <w:rsid w:val="004337F9"/>
    <w:rsid w:val="0043436C"/>
    <w:rsid w:val="00434ABA"/>
    <w:rsid w:val="004357A6"/>
    <w:rsid w:val="00437DFF"/>
    <w:rsid w:val="00443776"/>
    <w:rsid w:val="00443E0D"/>
    <w:rsid w:val="004441EE"/>
    <w:rsid w:val="00444F75"/>
    <w:rsid w:val="0044602C"/>
    <w:rsid w:val="00453291"/>
    <w:rsid w:val="0045374F"/>
    <w:rsid w:val="00453B9F"/>
    <w:rsid w:val="00454473"/>
    <w:rsid w:val="004571C5"/>
    <w:rsid w:val="00457859"/>
    <w:rsid w:val="004614ED"/>
    <w:rsid w:val="00461BAA"/>
    <w:rsid w:val="004625D1"/>
    <w:rsid w:val="0046310E"/>
    <w:rsid w:val="004635AE"/>
    <w:rsid w:val="00463B1D"/>
    <w:rsid w:val="00464B8F"/>
    <w:rsid w:val="00466827"/>
    <w:rsid w:val="00470635"/>
    <w:rsid w:val="004718FA"/>
    <w:rsid w:val="00472D9F"/>
    <w:rsid w:val="00473759"/>
    <w:rsid w:val="00474AD7"/>
    <w:rsid w:val="00476D77"/>
    <w:rsid w:val="00477657"/>
    <w:rsid w:val="004806CB"/>
    <w:rsid w:val="00480B1E"/>
    <w:rsid w:val="0048472F"/>
    <w:rsid w:val="00484C67"/>
    <w:rsid w:val="00490EF0"/>
    <w:rsid w:val="00495FC3"/>
    <w:rsid w:val="004A1ADC"/>
    <w:rsid w:val="004A2591"/>
    <w:rsid w:val="004A5441"/>
    <w:rsid w:val="004B19EF"/>
    <w:rsid w:val="004B2004"/>
    <w:rsid w:val="004B2B6A"/>
    <w:rsid w:val="004B31C0"/>
    <w:rsid w:val="004B34CE"/>
    <w:rsid w:val="004B46DD"/>
    <w:rsid w:val="004B4DE6"/>
    <w:rsid w:val="004B4E1F"/>
    <w:rsid w:val="004B527E"/>
    <w:rsid w:val="004C1571"/>
    <w:rsid w:val="004C17E4"/>
    <w:rsid w:val="004C317A"/>
    <w:rsid w:val="004C3E8F"/>
    <w:rsid w:val="004C4939"/>
    <w:rsid w:val="004C7402"/>
    <w:rsid w:val="004D06DF"/>
    <w:rsid w:val="004D6280"/>
    <w:rsid w:val="004D72D4"/>
    <w:rsid w:val="004E274F"/>
    <w:rsid w:val="004E3530"/>
    <w:rsid w:val="004E3CF6"/>
    <w:rsid w:val="004E45F1"/>
    <w:rsid w:val="004E50E1"/>
    <w:rsid w:val="004E5EC9"/>
    <w:rsid w:val="004E72A0"/>
    <w:rsid w:val="004E787E"/>
    <w:rsid w:val="004F2474"/>
    <w:rsid w:val="004F27B9"/>
    <w:rsid w:val="004F383F"/>
    <w:rsid w:val="004F44CF"/>
    <w:rsid w:val="004F576F"/>
    <w:rsid w:val="005043F2"/>
    <w:rsid w:val="005052C1"/>
    <w:rsid w:val="00507629"/>
    <w:rsid w:val="00507D10"/>
    <w:rsid w:val="00513905"/>
    <w:rsid w:val="00514AC5"/>
    <w:rsid w:val="00515A18"/>
    <w:rsid w:val="0052151C"/>
    <w:rsid w:val="005217AB"/>
    <w:rsid w:val="00521907"/>
    <w:rsid w:val="005225A9"/>
    <w:rsid w:val="005238BA"/>
    <w:rsid w:val="00526E9B"/>
    <w:rsid w:val="00527FF3"/>
    <w:rsid w:val="00530874"/>
    <w:rsid w:val="005341B6"/>
    <w:rsid w:val="0053504C"/>
    <w:rsid w:val="0053625E"/>
    <w:rsid w:val="00537175"/>
    <w:rsid w:val="00537320"/>
    <w:rsid w:val="00540F70"/>
    <w:rsid w:val="00543E6D"/>
    <w:rsid w:val="005441F9"/>
    <w:rsid w:val="0054630D"/>
    <w:rsid w:val="005504F4"/>
    <w:rsid w:val="00552F57"/>
    <w:rsid w:val="00555803"/>
    <w:rsid w:val="00555C53"/>
    <w:rsid w:val="0055623B"/>
    <w:rsid w:val="00556C08"/>
    <w:rsid w:val="00560411"/>
    <w:rsid w:val="00562709"/>
    <w:rsid w:val="0056379B"/>
    <w:rsid w:val="00566691"/>
    <w:rsid w:val="005673F6"/>
    <w:rsid w:val="00570581"/>
    <w:rsid w:val="00577195"/>
    <w:rsid w:val="0058262E"/>
    <w:rsid w:val="00582742"/>
    <w:rsid w:val="00582E17"/>
    <w:rsid w:val="0058323C"/>
    <w:rsid w:val="005849E7"/>
    <w:rsid w:val="00585758"/>
    <w:rsid w:val="00586E4E"/>
    <w:rsid w:val="005908CE"/>
    <w:rsid w:val="00590CFF"/>
    <w:rsid w:val="00590F0F"/>
    <w:rsid w:val="00595801"/>
    <w:rsid w:val="00595BD0"/>
    <w:rsid w:val="005A14BB"/>
    <w:rsid w:val="005A15A1"/>
    <w:rsid w:val="005A1C02"/>
    <w:rsid w:val="005A289E"/>
    <w:rsid w:val="005A37D6"/>
    <w:rsid w:val="005A43EE"/>
    <w:rsid w:val="005A598E"/>
    <w:rsid w:val="005A7E77"/>
    <w:rsid w:val="005B05BA"/>
    <w:rsid w:val="005B2FA0"/>
    <w:rsid w:val="005B5A34"/>
    <w:rsid w:val="005B5C20"/>
    <w:rsid w:val="005B62DC"/>
    <w:rsid w:val="005C0425"/>
    <w:rsid w:val="005C0DC8"/>
    <w:rsid w:val="005C0F22"/>
    <w:rsid w:val="005C1FB6"/>
    <w:rsid w:val="005C3720"/>
    <w:rsid w:val="005D23D0"/>
    <w:rsid w:val="005D38B7"/>
    <w:rsid w:val="005D49A6"/>
    <w:rsid w:val="005D646F"/>
    <w:rsid w:val="005D654F"/>
    <w:rsid w:val="005D76DD"/>
    <w:rsid w:val="005E017A"/>
    <w:rsid w:val="005E056F"/>
    <w:rsid w:val="005E49D2"/>
    <w:rsid w:val="005E4BB6"/>
    <w:rsid w:val="005E4C70"/>
    <w:rsid w:val="005E4EF0"/>
    <w:rsid w:val="005E567A"/>
    <w:rsid w:val="005E5870"/>
    <w:rsid w:val="005E614A"/>
    <w:rsid w:val="005E64A5"/>
    <w:rsid w:val="005F02BF"/>
    <w:rsid w:val="005F0E97"/>
    <w:rsid w:val="005F1A7C"/>
    <w:rsid w:val="005F356E"/>
    <w:rsid w:val="005F496A"/>
    <w:rsid w:val="006005FB"/>
    <w:rsid w:val="00600AAC"/>
    <w:rsid w:val="00605BEE"/>
    <w:rsid w:val="00610251"/>
    <w:rsid w:val="00617CB5"/>
    <w:rsid w:val="006231FF"/>
    <w:rsid w:val="0062722A"/>
    <w:rsid w:val="00627F9C"/>
    <w:rsid w:val="00630053"/>
    <w:rsid w:val="0063298D"/>
    <w:rsid w:val="00636917"/>
    <w:rsid w:val="006375DC"/>
    <w:rsid w:val="00637DEC"/>
    <w:rsid w:val="00637EF0"/>
    <w:rsid w:val="00640FE0"/>
    <w:rsid w:val="006412CD"/>
    <w:rsid w:val="006416AF"/>
    <w:rsid w:val="0064550B"/>
    <w:rsid w:val="00650E15"/>
    <w:rsid w:val="00651D9B"/>
    <w:rsid w:val="006521DB"/>
    <w:rsid w:val="006524CC"/>
    <w:rsid w:val="00652A66"/>
    <w:rsid w:val="00654A92"/>
    <w:rsid w:val="006552CE"/>
    <w:rsid w:val="00655855"/>
    <w:rsid w:val="00655882"/>
    <w:rsid w:val="00661156"/>
    <w:rsid w:val="0066153A"/>
    <w:rsid w:val="00661A51"/>
    <w:rsid w:val="00662138"/>
    <w:rsid w:val="00662B08"/>
    <w:rsid w:val="0066676E"/>
    <w:rsid w:val="00674818"/>
    <w:rsid w:val="00674E14"/>
    <w:rsid w:val="0067531F"/>
    <w:rsid w:val="00677311"/>
    <w:rsid w:val="00681622"/>
    <w:rsid w:val="00683ED6"/>
    <w:rsid w:val="00690245"/>
    <w:rsid w:val="00692E2C"/>
    <w:rsid w:val="006942B4"/>
    <w:rsid w:val="00694EEF"/>
    <w:rsid w:val="006979E2"/>
    <w:rsid w:val="00697F31"/>
    <w:rsid w:val="006A0C70"/>
    <w:rsid w:val="006A4849"/>
    <w:rsid w:val="006A4DF3"/>
    <w:rsid w:val="006A6BE2"/>
    <w:rsid w:val="006B21D3"/>
    <w:rsid w:val="006B2417"/>
    <w:rsid w:val="006B2669"/>
    <w:rsid w:val="006B49AB"/>
    <w:rsid w:val="006B5AD6"/>
    <w:rsid w:val="006C1284"/>
    <w:rsid w:val="006C1528"/>
    <w:rsid w:val="006C1DB7"/>
    <w:rsid w:val="006C26E9"/>
    <w:rsid w:val="006C3EE6"/>
    <w:rsid w:val="006D0C74"/>
    <w:rsid w:val="006D6EF9"/>
    <w:rsid w:val="006E0C14"/>
    <w:rsid w:val="006E0F58"/>
    <w:rsid w:val="006E2319"/>
    <w:rsid w:val="006E2ACD"/>
    <w:rsid w:val="006E32DC"/>
    <w:rsid w:val="006E6619"/>
    <w:rsid w:val="006E661E"/>
    <w:rsid w:val="006E66EC"/>
    <w:rsid w:val="006E7053"/>
    <w:rsid w:val="006E74A9"/>
    <w:rsid w:val="006F1ADF"/>
    <w:rsid w:val="006F2775"/>
    <w:rsid w:val="006F2C21"/>
    <w:rsid w:val="006F3592"/>
    <w:rsid w:val="006F5806"/>
    <w:rsid w:val="006F6CFF"/>
    <w:rsid w:val="006F7536"/>
    <w:rsid w:val="006F7797"/>
    <w:rsid w:val="00700EC8"/>
    <w:rsid w:val="007026D1"/>
    <w:rsid w:val="00703749"/>
    <w:rsid w:val="00703C12"/>
    <w:rsid w:val="0070405F"/>
    <w:rsid w:val="00704A7B"/>
    <w:rsid w:val="00706545"/>
    <w:rsid w:val="00706A1F"/>
    <w:rsid w:val="00710C8D"/>
    <w:rsid w:val="007114DA"/>
    <w:rsid w:val="00715B93"/>
    <w:rsid w:val="0071640E"/>
    <w:rsid w:val="0071697F"/>
    <w:rsid w:val="00716F82"/>
    <w:rsid w:val="00720FEF"/>
    <w:rsid w:val="007212AC"/>
    <w:rsid w:val="00721A41"/>
    <w:rsid w:val="00724039"/>
    <w:rsid w:val="007240F6"/>
    <w:rsid w:val="00725B0A"/>
    <w:rsid w:val="00731F89"/>
    <w:rsid w:val="00734811"/>
    <w:rsid w:val="00735D6C"/>
    <w:rsid w:val="00736586"/>
    <w:rsid w:val="00740508"/>
    <w:rsid w:val="00741919"/>
    <w:rsid w:val="00746413"/>
    <w:rsid w:val="0075112D"/>
    <w:rsid w:val="007511F8"/>
    <w:rsid w:val="00751526"/>
    <w:rsid w:val="00753AE8"/>
    <w:rsid w:val="007543F9"/>
    <w:rsid w:val="00760DDF"/>
    <w:rsid w:val="00761158"/>
    <w:rsid w:val="007619F8"/>
    <w:rsid w:val="00761CE3"/>
    <w:rsid w:val="007621D0"/>
    <w:rsid w:val="00764F04"/>
    <w:rsid w:val="00771DFB"/>
    <w:rsid w:val="0077234F"/>
    <w:rsid w:val="00776242"/>
    <w:rsid w:val="0077647C"/>
    <w:rsid w:val="00777AAF"/>
    <w:rsid w:val="00777BC0"/>
    <w:rsid w:val="00780182"/>
    <w:rsid w:val="00782040"/>
    <w:rsid w:val="007838A9"/>
    <w:rsid w:val="00784569"/>
    <w:rsid w:val="00785EBD"/>
    <w:rsid w:val="00787439"/>
    <w:rsid w:val="0079468F"/>
    <w:rsid w:val="007965A6"/>
    <w:rsid w:val="00797848"/>
    <w:rsid w:val="007978B0"/>
    <w:rsid w:val="007A12BC"/>
    <w:rsid w:val="007A4B9B"/>
    <w:rsid w:val="007A5610"/>
    <w:rsid w:val="007A5BE7"/>
    <w:rsid w:val="007A7F56"/>
    <w:rsid w:val="007B1441"/>
    <w:rsid w:val="007B2F3F"/>
    <w:rsid w:val="007B34A6"/>
    <w:rsid w:val="007B46C5"/>
    <w:rsid w:val="007B546C"/>
    <w:rsid w:val="007B64EA"/>
    <w:rsid w:val="007B786A"/>
    <w:rsid w:val="007C0DB8"/>
    <w:rsid w:val="007C27CD"/>
    <w:rsid w:val="007C320D"/>
    <w:rsid w:val="007C3481"/>
    <w:rsid w:val="007D662A"/>
    <w:rsid w:val="007D7AB4"/>
    <w:rsid w:val="007E2A2D"/>
    <w:rsid w:val="007E3BF8"/>
    <w:rsid w:val="007E3C50"/>
    <w:rsid w:val="007E3E7C"/>
    <w:rsid w:val="007E4AC9"/>
    <w:rsid w:val="007E53B5"/>
    <w:rsid w:val="007E571C"/>
    <w:rsid w:val="007E78B2"/>
    <w:rsid w:val="007F2773"/>
    <w:rsid w:val="007F553C"/>
    <w:rsid w:val="00802EC0"/>
    <w:rsid w:val="00803135"/>
    <w:rsid w:val="00804AFB"/>
    <w:rsid w:val="00805357"/>
    <w:rsid w:val="008057F0"/>
    <w:rsid w:val="00807164"/>
    <w:rsid w:val="00807517"/>
    <w:rsid w:val="00807997"/>
    <w:rsid w:val="00807BC8"/>
    <w:rsid w:val="008100F2"/>
    <w:rsid w:val="0081054E"/>
    <w:rsid w:val="00810CB7"/>
    <w:rsid w:val="008114CA"/>
    <w:rsid w:val="008118CF"/>
    <w:rsid w:val="008118E7"/>
    <w:rsid w:val="008136AB"/>
    <w:rsid w:val="00814303"/>
    <w:rsid w:val="0081435C"/>
    <w:rsid w:val="00817023"/>
    <w:rsid w:val="008217B9"/>
    <w:rsid w:val="00823FCD"/>
    <w:rsid w:val="008250B8"/>
    <w:rsid w:val="00826A68"/>
    <w:rsid w:val="00831C69"/>
    <w:rsid w:val="008323E8"/>
    <w:rsid w:val="00834425"/>
    <w:rsid w:val="008361C1"/>
    <w:rsid w:val="00837C8D"/>
    <w:rsid w:val="00840004"/>
    <w:rsid w:val="0084044E"/>
    <w:rsid w:val="00841CB5"/>
    <w:rsid w:val="00841FCC"/>
    <w:rsid w:val="00842E4A"/>
    <w:rsid w:val="008434F3"/>
    <w:rsid w:val="00843889"/>
    <w:rsid w:val="00847277"/>
    <w:rsid w:val="00851DD0"/>
    <w:rsid w:val="00852EE5"/>
    <w:rsid w:val="0086433F"/>
    <w:rsid w:val="00864938"/>
    <w:rsid w:val="00865377"/>
    <w:rsid w:val="008708D5"/>
    <w:rsid w:val="00872CB6"/>
    <w:rsid w:val="00874045"/>
    <w:rsid w:val="0087465C"/>
    <w:rsid w:val="008759B7"/>
    <w:rsid w:val="00875DE0"/>
    <w:rsid w:val="0087666D"/>
    <w:rsid w:val="00877252"/>
    <w:rsid w:val="00885D2A"/>
    <w:rsid w:val="00887404"/>
    <w:rsid w:val="00890035"/>
    <w:rsid w:val="00890454"/>
    <w:rsid w:val="00890C8A"/>
    <w:rsid w:val="00892BEE"/>
    <w:rsid w:val="00892FFD"/>
    <w:rsid w:val="008968E8"/>
    <w:rsid w:val="00896AE0"/>
    <w:rsid w:val="00896FD8"/>
    <w:rsid w:val="008A34D5"/>
    <w:rsid w:val="008A4A58"/>
    <w:rsid w:val="008A6052"/>
    <w:rsid w:val="008A7FA8"/>
    <w:rsid w:val="008B03EA"/>
    <w:rsid w:val="008B16CB"/>
    <w:rsid w:val="008B184C"/>
    <w:rsid w:val="008B3485"/>
    <w:rsid w:val="008B488B"/>
    <w:rsid w:val="008C0646"/>
    <w:rsid w:val="008C1612"/>
    <w:rsid w:val="008C2969"/>
    <w:rsid w:val="008C53C0"/>
    <w:rsid w:val="008C67EB"/>
    <w:rsid w:val="008C6B11"/>
    <w:rsid w:val="008C7E9D"/>
    <w:rsid w:val="008D091A"/>
    <w:rsid w:val="008D18C2"/>
    <w:rsid w:val="008D3F8F"/>
    <w:rsid w:val="008D5FAC"/>
    <w:rsid w:val="008D6A7E"/>
    <w:rsid w:val="008E4B81"/>
    <w:rsid w:val="008E4F45"/>
    <w:rsid w:val="008E7017"/>
    <w:rsid w:val="008E726D"/>
    <w:rsid w:val="008E7428"/>
    <w:rsid w:val="008E7B46"/>
    <w:rsid w:val="008E7F34"/>
    <w:rsid w:val="008F00B3"/>
    <w:rsid w:val="008F03CF"/>
    <w:rsid w:val="008F0BDA"/>
    <w:rsid w:val="008F133A"/>
    <w:rsid w:val="008F4B91"/>
    <w:rsid w:val="008F51ED"/>
    <w:rsid w:val="008F5F4B"/>
    <w:rsid w:val="008F612F"/>
    <w:rsid w:val="009004FB"/>
    <w:rsid w:val="00900561"/>
    <w:rsid w:val="00900F85"/>
    <w:rsid w:val="00901ED2"/>
    <w:rsid w:val="009033A7"/>
    <w:rsid w:val="009037DB"/>
    <w:rsid w:val="00903B16"/>
    <w:rsid w:val="00903D6F"/>
    <w:rsid w:val="00904276"/>
    <w:rsid w:val="0090540F"/>
    <w:rsid w:val="009059D4"/>
    <w:rsid w:val="00906ABA"/>
    <w:rsid w:val="00907C56"/>
    <w:rsid w:val="00911835"/>
    <w:rsid w:val="00911A33"/>
    <w:rsid w:val="00912094"/>
    <w:rsid w:val="00912F4E"/>
    <w:rsid w:val="009141B7"/>
    <w:rsid w:val="00914ECA"/>
    <w:rsid w:val="009160DE"/>
    <w:rsid w:val="00916DCB"/>
    <w:rsid w:val="00920B9C"/>
    <w:rsid w:val="009219D8"/>
    <w:rsid w:val="00923D0C"/>
    <w:rsid w:val="00926919"/>
    <w:rsid w:val="00931BC6"/>
    <w:rsid w:val="00933AB8"/>
    <w:rsid w:val="009354BB"/>
    <w:rsid w:val="0093606A"/>
    <w:rsid w:val="0093628D"/>
    <w:rsid w:val="00937D1B"/>
    <w:rsid w:val="00943017"/>
    <w:rsid w:val="009432E9"/>
    <w:rsid w:val="00946146"/>
    <w:rsid w:val="0094641C"/>
    <w:rsid w:val="009468FA"/>
    <w:rsid w:val="0094704B"/>
    <w:rsid w:val="009506EC"/>
    <w:rsid w:val="009516DC"/>
    <w:rsid w:val="00951EE7"/>
    <w:rsid w:val="009532E2"/>
    <w:rsid w:val="00953488"/>
    <w:rsid w:val="0095377A"/>
    <w:rsid w:val="0095529D"/>
    <w:rsid w:val="009563F5"/>
    <w:rsid w:val="009575FB"/>
    <w:rsid w:val="00962F6C"/>
    <w:rsid w:val="00963778"/>
    <w:rsid w:val="00964BB4"/>
    <w:rsid w:val="00970111"/>
    <w:rsid w:val="009740FD"/>
    <w:rsid w:val="00975960"/>
    <w:rsid w:val="00977FD8"/>
    <w:rsid w:val="00981769"/>
    <w:rsid w:val="00983323"/>
    <w:rsid w:val="00984D49"/>
    <w:rsid w:val="009874DC"/>
    <w:rsid w:val="00987980"/>
    <w:rsid w:val="009915E1"/>
    <w:rsid w:val="00993EAD"/>
    <w:rsid w:val="00996040"/>
    <w:rsid w:val="009A0829"/>
    <w:rsid w:val="009A298E"/>
    <w:rsid w:val="009A2F19"/>
    <w:rsid w:val="009A6051"/>
    <w:rsid w:val="009A6DF1"/>
    <w:rsid w:val="009A6F74"/>
    <w:rsid w:val="009B2EDB"/>
    <w:rsid w:val="009B6753"/>
    <w:rsid w:val="009B7533"/>
    <w:rsid w:val="009B7BE5"/>
    <w:rsid w:val="009B7EB2"/>
    <w:rsid w:val="009C3DA2"/>
    <w:rsid w:val="009C5841"/>
    <w:rsid w:val="009C5861"/>
    <w:rsid w:val="009C760C"/>
    <w:rsid w:val="009D02E4"/>
    <w:rsid w:val="009D16E5"/>
    <w:rsid w:val="009D7917"/>
    <w:rsid w:val="009E09C1"/>
    <w:rsid w:val="009E1C41"/>
    <w:rsid w:val="009E2653"/>
    <w:rsid w:val="009E3C5E"/>
    <w:rsid w:val="009E4300"/>
    <w:rsid w:val="009E5E37"/>
    <w:rsid w:val="009E6A9C"/>
    <w:rsid w:val="009E7A53"/>
    <w:rsid w:val="009E7DDF"/>
    <w:rsid w:val="009F06BF"/>
    <w:rsid w:val="009F2DA6"/>
    <w:rsid w:val="009F2F60"/>
    <w:rsid w:val="009F3A56"/>
    <w:rsid w:val="009F3E64"/>
    <w:rsid w:val="009F598B"/>
    <w:rsid w:val="009F5C01"/>
    <w:rsid w:val="00A01859"/>
    <w:rsid w:val="00A02BF0"/>
    <w:rsid w:val="00A032FE"/>
    <w:rsid w:val="00A03F60"/>
    <w:rsid w:val="00A04D1D"/>
    <w:rsid w:val="00A05642"/>
    <w:rsid w:val="00A05E05"/>
    <w:rsid w:val="00A061C3"/>
    <w:rsid w:val="00A10A98"/>
    <w:rsid w:val="00A12B84"/>
    <w:rsid w:val="00A134F5"/>
    <w:rsid w:val="00A142C2"/>
    <w:rsid w:val="00A1755B"/>
    <w:rsid w:val="00A17CCB"/>
    <w:rsid w:val="00A23B7B"/>
    <w:rsid w:val="00A25820"/>
    <w:rsid w:val="00A259AB"/>
    <w:rsid w:val="00A26617"/>
    <w:rsid w:val="00A277AD"/>
    <w:rsid w:val="00A277D9"/>
    <w:rsid w:val="00A320F3"/>
    <w:rsid w:val="00A34D5B"/>
    <w:rsid w:val="00A377D2"/>
    <w:rsid w:val="00A37A41"/>
    <w:rsid w:val="00A40418"/>
    <w:rsid w:val="00A429B9"/>
    <w:rsid w:val="00A44D1D"/>
    <w:rsid w:val="00A46821"/>
    <w:rsid w:val="00A5144C"/>
    <w:rsid w:val="00A54D9B"/>
    <w:rsid w:val="00A54E19"/>
    <w:rsid w:val="00A55BF5"/>
    <w:rsid w:val="00A55FE4"/>
    <w:rsid w:val="00A60271"/>
    <w:rsid w:val="00A605E6"/>
    <w:rsid w:val="00A60B30"/>
    <w:rsid w:val="00A621D2"/>
    <w:rsid w:val="00A64B38"/>
    <w:rsid w:val="00A65130"/>
    <w:rsid w:val="00A6587D"/>
    <w:rsid w:val="00A663C9"/>
    <w:rsid w:val="00A71E86"/>
    <w:rsid w:val="00A72A52"/>
    <w:rsid w:val="00A73B28"/>
    <w:rsid w:val="00A7661E"/>
    <w:rsid w:val="00A77B60"/>
    <w:rsid w:val="00A839E1"/>
    <w:rsid w:val="00A83D3A"/>
    <w:rsid w:val="00A83EF3"/>
    <w:rsid w:val="00A84809"/>
    <w:rsid w:val="00A858EE"/>
    <w:rsid w:val="00A867F5"/>
    <w:rsid w:val="00A8726D"/>
    <w:rsid w:val="00A90560"/>
    <w:rsid w:val="00A91FCF"/>
    <w:rsid w:val="00A92F7D"/>
    <w:rsid w:val="00A946C6"/>
    <w:rsid w:val="00A949E1"/>
    <w:rsid w:val="00A95462"/>
    <w:rsid w:val="00A95920"/>
    <w:rsid w:val="00A966A2"/>
    <w:rsid w:val="00A9740C"/>
    <w:rsid w:val="00AA01EE"/>
    <w:rsid w:val="00AA13F7"/>
    <w:rsid w:val="00AA1781"/>
    <w:rsid w:val="00AA1EEE"/>
    <w:rsid w:val="00AA40A0"/>
    <w:rsid w:val="00AA4B27"/>
    <w:rsid w:val="00AA523C"/>
    <w:rsid w:val="00AA553A"/>
    <w:rsid w:val="00AA766F"/>
    <w:rsid w:val="00AB1314"/>
    <w:rsid w:val="00AB275B"/>
    <w:rsid w:val="00AB4C61"/>
    <w:rsid w:val="00AB5334"/>
    <w:rsid w:val="00AB608C"/>
    <w:rsid w:val="00AB6206"/>
    <w:rsid w:val="00AB63F2"/>
    <w:rsid w:val="00AB64F2"/>
    <w:rsid w:val="00AB6868"/>
    <w:rsid w:val="00AB6F55"/>
    <w:rsid w:val="00AC19CE"/>
    <w:rsid w:val="00AC3F4E"/>
    <w:rsid w:val="00AC56CB"/>
    <w:rsid w:val="00AC7D2A"/>
    <w:rsid w:val="00AD1B31"/>
    <w:rsid w:val="00AD414F"/>
    <w:rsid w:val="00AE0EB2"/>
    <w:rsid w:val="00AE1209"/>
    <w:rsid w:val="00AE13CE"/>
    <w:rsid w:val="00AE1D59"/>
    <w:rsid w:val="00AE2590"/>
    <w:rsid w:val="00AE270E"/>
    <w:rsid w:val="00AE2DA4"/>
    <w:rsid w:val="00AE44FA"/>
    <w:rsid w:val="00AE4A05"/>
    <w:rsid w:val="00AE6596"/>
    <w:rsid w:val="00AE74C5"/>
    <w:rsid w:val="00AF0C86"/>
    <w:rsid w:val="00AF3379"/>
    <w:rsid w:val="00AF3B26"/>
    <w:rsid w:val="00AF50A6"/>
    <w:rsid w:val="00AF62D3"/>
    <w:rsid w:val="00B0678F"/>
    <w:rsid w:val="00B104E8"/>
    <w:rsid w:val="00B34E52"/>
    <w:rsid w:val="00B40681"/>
    <w:rsid w:val="00B43A4D"/>
    <w:rsid w:val="00B458AF"/>
    <w:rsid w:val="00B5060E"/>
    <w:rsid w:val="00B51355"/>
    <w:rsid w:val="00B52B29"/>
    <w:rsid w:val="00B52F32"/>
    <w:rsid w:val="00B54295"/>
    <w:rsid w:val="00B56FFF"/>
    <w:rsid w:val="00B600A3"/>
    <w:rsid w:val="00B60AAA"/>
    <w:rsid w:val="00B6147A"/>
    <w:rsid w:val="00B63C4D"/>
    <w:rsid w:val="00B6567D"/>
    <w:rsid w:val="00B65FD1"/>
    <w:rsid w:val="00B677BE"/>
    <w:rsid w:val="00B710E1"/>
    <w:rsid w:val="00B73A9D"/>
    <w:rsid w:val="00B75C1F"/>
    <w:rsid w:val="00B75F75"/>
    <w:rsid w:val="00B762BD"/>
    <w:rsid w:val="00B76681"/>
    <w:rsid w:val="00B835FB"/>
    <w:rsid w:val="00B916B6"/>
    <w:rsid w:val="00B940A3"/>
    <w:rsid w:val="00B96A6E"/>
    <w:rsid w:val="00BA14E3"/>
    <w:rsid w:val="00BA207A"/>
    <w:rsid w:val="00BA2AF7"/>
    <w:rsid w:val="00BA30DF"/>
    <w:rsid w:val="00BA314B"/>
    <w:rsid w:val="00BA53C4"/>
    <w:rsid w:val="00BA7DDB"/>
    <w:rsid w:val="00BB295C"/>
    <w:rsid w:val="00BB33FF"/>
    <w:rsid w:val="00BB47E7"/>
    <w:rsid w:val="00BB78AC"/>
    <w:rsid w:val="00BB7D72"/>
    <w:rsid w:val="00BC0149"/>
    <w:rsid w:val="00BC1DE8"/>
    <w:rsid w:val="00BC3879"/>
    <w:rsid w:val="00BC4809"/>
    <w:rsid w:val="00BC54B5"/>
    <w:rsid w:val="00BC6EF1"/>
    <w:rsid w:val="00BC70DE"/>
    <w:rsid w:val="00BC7A4A"/>
    <w:rsid w:val="00BD485F"/>
    <w:rsid w:val="00BE0EEB"/>
    <w:rsid w:val="00BE4F31"/>
    <w:rsid w:val="00BE5078"/>
    <w:rsid w:val="00BE7CB1"/>
    <w:rsid w:val="00BE7FB8"/>
    <w:rsid w:val="00BF14A0"/>
    <w:rsid w:val="00BF1818"/>
    <w:rsid w:val="00BF570E"/>
    <w:rsid w:val="00BF711F"/>
    <w:rsid w:val="00C00241"/>
    <w:rsid w:val="00C010FE"/>
    <w:rsid w:val="00C048BE"/>
    <w:rsid w:val="00C1045A"/>
    <w:rsid w:val="00C114AA"/>
    <w:rsid w:val="00C130D8"/>
    <w:rsid w:val="00C1325E"/>
    <w:rsid w:val="00C1455E"/>
    <w:rsid w:val="00C15CB6"/>
    <w:rsid w:val="00C17BBC"/>
    <w:rsid w:val="00C17D53"/>
    <w:rsid w:val="00C225BA"/>
    <w:rsid w:val="00C234CF"/>
    <w:rsid w:val="00C2699D"/>
    <w:rsid w:val="00C30084"/>
    <w:rsid w:val="00C32F0F"/>
    <w:rsid w:val="00C34D61"/>
    <w:rsid w:val="00C35EA3"/>
    <w:rsid w:val="00C366B2"/>
    <w:rsid w:val="00C402BE"/>
    <w:rsid w:val="00C41201"/>
    <w:rsid w:val="00C41DDD"/>
    <w:rsid w:val="00C470D2"/>
    <w:rsid w:val="00C518F6"/>
    <w:rsid w:val="00C51969"/>
    <w:rsid w:val="00C51E97"/>
    <w:rsid w:val="00C55727"/>
    <w:rsid w:val="00C56EE2"/>
    <w:rsid w:val="00C61C2C"/>
    <w:rsid w:val="00C61C98"/>
    <w:rsid w:val="00C64E7A"/>
    <w:rsid w:val="00C65476"/>
    <w:rsid w:val="00C66311"/>
    <w:rsid w:val="00C66EFB"/>
    <w:rsid w:val="00C7180E"/>
    <w:rsid w:val="00C71E47"/>
    <w:rsid w:val="00C72876"/>
    <w:rsid w:val="00C74FBA"/>
    <w:rsid w:val="00C75B3A"/>
    <w:rsid w:val="00C80AB1"/>
    <w:rsid w:val="00C80D16"/>
    <w:rsid w:val="00C812C8"/>
    <w:rsid w:val="00C813BF"/>
    <w:rsid w:val="00C8263A"/>
    <w:rsid w:val="00C82F9E"/>
    <w:rsid w:val="00C837A2"/>
    <w:rsid w:val="00C83B0A"/>
    <w:rsid w:val="00C85A1A"/>
    <w:rsid w:val="00C877E5"/>
    <w:rsid w:val="00C878D9"/>
    <w:rsid w:val="00C937D4"/>
    <w:rsid w:val="00C93E9B"/>
    <w:rsid w:val="00C94D78"/>
    <w:rsid w:val="00C9543F"/>
    <w:rsid w:val="00C968AA"/>
    <w:rsid w:val="00CA35A9"/>
    <w:rsid w:val="00CA5E51"/>
    <w:rsid w:val="00CA6255"/>
    <w:rsid w:val="00CA6C18"/>
    <w:rsid w:val="00CA75EE"/>
    <w:rsid w:val="00CB04B2"/>
    <w:rsid w:val="00CB0ABA"/>
    <w:rsid w:val="00CB138A"/>
    <w:rsid w:val="00CB1646"/>
    <w:rsid w:val="00CB4CCF"/>
    <w:rsid w:val="00CB625A"/>
    <w:rsid w:val="00CC1319"/>
    <w:rsid w:val="00CC38C5"/>
    <w:rsid w:val="00CC5EDE"/>
    <w:rsid w:val="00CC68DB"/>
    <w:rsid w:val="00CD1587"/>
    <w:rsid w:val="00CD472D"/>
    <w:rsid w:val="00CD4B31"/>
    <w:rsid w:val="00CD4CE0"/>
    <w:rsid w:val="00CD5CFA"/>
    <w:rsid w:val="00CD6C52"/>
    <w:rsid w:val="00CE0FDE"/>
    <w:rsid w:val="00CE11B5"/>
    <w:rsid w:val="00CE2995"/>
    <w:rsid w:val="00CE38A6"/>
    <w:rsid w:val="00CF1871"/>
    <w:rsid w:val="00CF29EA"/>
    <w:rsid w:val="00CF29FE"/>
    <w:rsid w:val="00CF581D"/>
    <w:rsid w:val="00CF6134"/>
    <w:rsid w:val="00D00169"/>
    <w:rsid w:val="00D00F9E"/>
    <w:rsid w:val="00D03A61"/>
    <w:rsid w:val="00D03BE5"/>
    <w:rsid w:val="00D0440A"/>
    <w:rsid w:val="00D05F96"/>
    <w:rsid w:val="00D05FB4"/>
    <w:rsid w:val="00D06A69"/>
    <w:rsid w:val="00D06FCF"/>
    <w:rsid w:val="00D11893"/>
    <w:rsid w:val="00D11EF9"/>
    <w:rsid w:val="00D12E65"/>
    <w:rsid w:val="00D13D81"/>
    <w:rsid w:val="00D14DE0"/>
    <w:rsid w:val="00D15A8B"/>
    <w:rsid w:val="00D16051"/>
    <w:rsid w:val="00D20A76"/>
    <w:rsid w:val="00D217A2"/>
    <w:rsid w:val="00D22FE4"/>
    <w:rsid w:val="00D233E9"/>
    <w:rsid w:val="00D24FD1"/>
    <w:rsid w:val="00D25E60"/>
    <w:rsid w:val="00D263E2"/>
    <w:rsid w:val="00D31E0F"/>
    <w:rsid w:val="00D332CF"/>
    <w:rsid w:val="00D33493"/>
    <w:rsid w:val="00D3504C"/>
    <w:rsid w:val="00D378CF"/>
    <w:rsid w:val="00D416E8"/>
    <w:rsid w:val="00D41CDC"/>
    <w:rsid w:val="00D4263A"/>
    <w:rsid w:val="00D4591E"/>
    <w:rsid w:val="00D45AAA"/>
    <w:rsid w:val="00D461B2"/>
    <w:rsid w:val="00D4646D"/>
    <w:rsid w:val="00D46928"/>
    <w:rsid w:val="00D46B49"/>
    <w:rsid w:val="00D5016E"/>
    <w:rsid w:val="00D5229E"/>
    <w:rsid w:val="00D54BF5"/>
    <w:rsid w:val="00D55E6E"/>
    <w:rsid w:val="00D5647B"/>
    <w:rsid w:val="00D565BA"/>
    <w:rsid w:val="00D57607"/>
    <w:rsid w:val="00D60662"/>
    <w:rsid w:val="00D6397D"/>
    <w:rsid w:val="00D642A0"/>
    <w:rsid w:val="00D64CA2"/>
    <w:rsid w:val="00D714D2"/>
    <w:rsid w:val="00D73FA9"/>
    <w:rsid w:val="00D75D0F"/>
    <w:rsid w:val="00D80712"/>
    <w:rsid w:val="00D810C5"/>
    <w:rsid w:val="00D82358"/>
    <w:rsid w:val="00D84C3A"/>
    <w:rsid w:val="00D85157"/>
    <w:rsid w:val="00D85671"/>
    <w:rsid w:val="00D8793E"/>
    <w:rsid w:val="00D947EC"/>
    <w:rsid w:val="00D95191"/>
    <w:rsid w:val="00D97143"/>
    <w:rsid w:val="00DA0CF2"/>
    <w:rsid w:val="00DA0E90"/>
    <w:rsid w:val="00DA0EDF"/>
    <w:rsid w:val="00DA319A"/>
    <w:rsid w:val="00DA3308"/>
    <w:rsid w:val="00DA466A"/>
    <w:rsid w:val="00DA57A4"/>
    <w:rsid w:val="00DA7443"/>
    <w:rsid w:val="00DB12A9"/>
    <w:rsid w:val="00DB1A17"/>
    <w:rsid w:val="00DB1B1C"/>
    <w:rsid w:val="00DB2611"/>
    <w:rsid w:val="00DB4450"/>
    <w:rsid w:val="00DC2E71"/>
    <w:rsid w:val="00DC5451"/>
    <w:rsid w:val="00DC5AD0"/>
    <w:rsid w:val="00DD0972"/>
    <w:rsid w:val="00DD1C38"/>
    <w:rsid w:val="00DD1CD7"/>
    <w:rsid w:val="00DD44B8"/>
    <w:rsid w:val="00DD46BA"/>
    <w:rsid w:val="00DD4B7C"/>
    <w:rsid w:val="00DD57FB"/>
    <w:rsid w:val="00DD676C"/>
    <w:rsid w:val="00DD706C"/>
    <w:rsid w:val="00DE2240"/>
    <w:rsid w:val="00DE24EC"/>
    <w:rsid w:val="00DE5EED"/>
    <w:rsid w:val="00DF09C6"/>
    <w:rsid w:val="00DF522C"/>
    <w:rsid w:val="00DF5307"/>
    <w:rsid w:val="00DF6E26"/>
    <w:rsid w:val="00DF77AC"/>
    <w:rsid w:val="00E000C6"/>
    <w:rsid w:val="00E01AC3"/>
    <w:rsid w:val="00E034AD"/>
    <w:rsid w:val="00E047AE"/>
    <w:rsid w:val="00E067E8"/>
    <w:rsid w:val="00E07D8B"/>
    <w:rsid w:val="00E123F4"/>
    <w:rsid w:val="00E13197"/>
    <w:rsid w:val="00E134A6"/>
    <w:rsid w:val="00E13AA2"/>
    <w:rsid w:val="00E142C4"/>
    <w:rsid w:val="00E15625"/>
    <w:rsid w:val="00E15C3C"/>
    <w:rsid w:val="00E16E4F"/>
    <w:rsid w:val="00E16F0A"/>
    <w:rsid w:val="00E175C1"/>
    <w:rsid w:val="00E17FB4"/>
    <w:rsid w:val="00E23C25"/>
    <w:rsid w:val="00E24AC2"/>
    <w:rsid w:val="00E26F2B"/>
    <w:rsid w:val="00E307FF"/>
    <w:rsid w:val="00E30A1A"/>
    <w:rsid w:val="00E3105B"/>
    <w:rsid w:val="00E31B54"/>
    <w:rsid w:val="00E337CE"/>
    <w:rsid w:val="00E3401A"/>
    <w:rsid w:val="00E36253"/>
    <w:rsid w:val="00E374ED"/>
    <w:rsid w:val="00E420B8"/>
    <w:rsid w:val="00E42E01"/>
    <w:rsid w:val="00E446E0"/>
    <w:rsid w:val="00E44C74"/>
    <w:rsid w:val="00E45290"/>
    <w:rsid w:val="00E45C26"/>
    <w:rsid w:val="00E502E3"/>
    <w:rsid w:val="00E52075"/>
    <w:rsid w:val="00E523DC"/>
    <w:rsid w:val="00E56186"/>
    <w:rsid w:val="00E56381"/>
    <w:rsid w:val="00E572E2"/>
    <w:rsid w:val="00E60D1E"/>
    <w:rsid w:val="00E6112E"/>
    <w:rsid w:val="00E626FE"/>
    <w:rsid w:val="00E65251"/>
    <w:rsid w:val="00E71004"/>
    <w:rsid w:val="00E74856"/>
    <w:rsid w:val="00E74BFC"/>
    <w:rsid w:val="00E75D40"/>
    <w:rsid w:val="00E8006B"/>
    <w:rsid w:val="00E816E4"/>
    <w:rsid w:val="00E825DC"/>
    <w:rsid w:val="00E8280D"/>
    <w:rsid w:val="00E82AA9"/>
    <w:rsid w:val="00E842C8"/>
    <w:rsid w:val="00E8686C"/>
    <w:rsid w:val="00E86ABC"/>
    <w:rsid w:val="00E87028"/>
    <w:rsid w:val="00E903C9"/>
    <w:rsid w:val="00E93E8E"/>
    <w:rsid w:val="00E9565C"/>
    <w:rsid w:val="00EA0989"/>
    <w:rsid w:val="00EA0D5C"/>
    <w:rsid w:val="00EA18CC"/>
    <w:rsid w:val="00EA30B0"/>
    <w:rsid w:val="00EA510F"/>
    <w:rsid w:val="00EA513B"/>
    <w:rsid w:val="00EA54E0"/>
    <w:rsid w:val="00EB170B"/>
    <w:rsid w:val="00EB1BD1"/>
    <w:rsid w:val="00EB555E"/>
    <w:rsid w:val="00EB5F81"/>
    <w:rsid w:val="00EB7092"/>
    <w:rsid w:val="00EB71CB"/>
    <w:rsid w:val="00EB79C2"/>
    <w:rsid w:val="00EC145F"/>
    <w:rsid w:val="00EC1F63"/>
    <w:rsid w:val="00EC375C"/>
    <w:rsid w:val="00EC7379"/>
    <w:rsid w:val="00ED1D2C"/>
    <w:rsid w:val="00ED1F52"/>
    <w:rsid w:val="00ED1FBE"/>
    <w:rsid w:val="00ED31FC"/>
    <w:rsid w:val="00ED5099"/>
    <w:rsid w:val="00ED525A"/>
    <w:rsid w:val="00ED5C68"/>
    <w:rsid w:val="00ED6CC9"/>
    <w:rsid w:val="00ED775E"/>
    <w:rsid w:val="00EE0ECC"/>
    <w:rsid w:val="00EE101A"/>
    <w:rsid w:val="00EE23DF"/>
    <w:rsid w:val="00EE41A0"/>
    <w:rsid w:val="00EE4B32"/>
    <w:rsid w:val="00EE54C8"/>
    <w:rsid w:val="00EE60FA"/>
    <w:rsid w:val="00EE6E87"/>
    <w:rsid w:val="00EF0285"/>
    <w:rsid w:val="00EF21D6"/>
    <w:rsid w:val="00EF4DE3"/>
    <w:rsid w:val="00EF62CB"/>
    <w:rsid w:val="00EF728A"/>
    <w:rsid w:val="00EF7585"/>
    <w:rsid w:val="00EF7D8C"/>
    <w:rsid w:val="00EF7F1A"/>
    <w:rsid w:val="00F00288"/>
    <w:rsid w:val="00F00772"/>
    <w:rsid w:val="00F028A1"/>
    <w:rsid w:val="00F02AEF"/>
    <w:rsid w:val="00F02FC1"/>
    <w:rsid w:val="00F04DC1"/>
    <w:rsid w:val="00F052EE"/>
    <w:rsid w:val="00F12433"/>
    <w:rsid w:val="00F14E42"/>
    <w:rsid w:val="00F15160"/>
    <w:rsid w:val="00F15A54"/>
    <w:rsid w:val="00F1633B"/>
    <w:rsid w:val="00F20D87"/>
    <w:rsid w:val="00F24793"/>
    <w:rsid w:val="00F2490A"/>
    <w:rsid w:val="00F24EE2"/>
    <w:rsid w:val="00F304B0"/>
    <w:rsid w:val="00F307C8"/>
    <w:rsid w:val="00F31B59"/>
    <w:rsid w:val="00F31E47"/>
    <w:rsid w:val="00F328EE"/>
    <w:rsid w:val="00F32A55"/>
    <w:rsid w:val="00F35FB0"/>
    <w:rsid w:val="00F37E9D"/>
    <w:rsid w:val="00F40936"/>
    <w:rsid w:val="00F419B6"/>
    <w:rsid w:val="00F423CA"/>
    <w:rsid w:val="00F442D6"/>
    <w:rsid w:val="00F45011"/>
    <w:rsid w:val="00F5230C"/>
    <w:rsid w:val="00F52C5F"/>
    <w:rsid w:val="00F538AA"/>
    <w:rsid w:val="00F54683"/>
    <w:rsid w:val="00F54957"/>
    <w:rsid w:val="00F5651E"/>
    <w:rsid w:val="00F6086A"/>
    <w:rsid w:val="00F60994"/>
    <w:rsid w:val="00F60F81"/>
    <w:rsid w:val="00F61BB0"/>
    <w:rsid w:val="00F623FC"/>
    <w:rsid w:val="00F66027"/>
    <w:rsid w:val="00F66875"/>
    <w:rsid w:val="00F669FA"/>
    <w:rsid w:val="00F67241"/>
    <w:rsid w:val="00F72F97"/>
    <w:rsid w:val="00F730AF"/>
    <w:rsid w:val="00F75E26"/>
    <w:rsid w:val="00F77D61"/>
    <w:rsid w:val="00F8093C"/>
    <w:rsid w:val="00F82F36"/>
    <w:rsid w:val="00F83078"/>
    <w:rsid w:val="00F85378"/>
    <w:rsid w:val="00F8599F"/>
    <w:rsid w:val="00F859E0"/>
    <w:rsid w:val="00F86844"/>
    <w:rsid w:val="00F92CE7"/>
    <w:rsid w:val="00F949B0"/>
    <w:rsid w:val="00F9653A"/>
    <w:rsid w:val="00FA09DF"/>
    <w:rsid w:val="00FA4A3E"/>
    <w:rsid w:val="00FA57A8"/>
    <w:rsid w:val="00FA7189"/>
    <w:rsid w:val="00FB12E4"/>
    <w:rsid w:val="00FB4CC3"/>
    <w:rsid w:val="00FB599E"/>
    <w:rsid w:val="00FB7529"/>
    <w:rsid w:val="00FB7D5F"/>
    <w:rsid w:val="00FC00D0"/>
    <w:rsid w:val="00FC0F96"/>
    <w:rsid w:val="00FC11B9"/>
    <w:rsid w:val="00FC160E"/>
    <w:rsid w:val="00FC2C68"/>
    <w:rsid w:val="00FC3DB2"/>
    <w:rsid w:val="00FD0C6F"/>
    <w:rsid w:val="00FD1BA1"/>
    <w:rsid w:val="00FD4573"/>
    <w:rsid w:val="00FE01B5"/>
    <w:rsid w:val="00FE1C8C"/>
    <w:rsid w:val="00FF0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style="v-text-anchor:middle" fillcolor="#ffc">
      <v:fill color="#ffc"/>
      <v:textbox inset="0,4mm,0,0"/>
    </o:shapedefaults>
    <o:shapelayout v:ext="edit">
      <o:idmap v:ext="edit" data="1"/>
    </o:shapelayout>
  </w:shapeDefaults>
  <w:decimalSymbol w:val="."/>
  <w:listSeparator w:val=","/>
  <w15:chartTrackingRefBased/>
  <w15:docId w15:val="{5E1ED759-3238-4D23-B145-19DA2462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61156"/>
    <w:pPr>
      <w:tabs>
        <w:tab w:val="center" w:pos="4153"/>
        <w:tab w:val="right" w:pos="8306"/>
      </w:tabs>
      <w:snapToGrid w:val="0"/>
    </w:pPr>
    <w:rPr>
      <w:sz w:val="20"/>
      <w:szCs w:val="20"/>
    </w:rPr>
  </w:style>
  <w:style w:type="character" w:customStyle="1" w:styleId="a4">
    <w:name w:val="頁首 字元"/>
    <w:link w:val="a3"/>
    <w:semiHidden/>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6042">
      <w:bodyDiv w:val="1"/>
      <w:marLeft w:val="0"/>
      <w:marRight w:val="0"/>
      <w:marTop w:val="0"/>
      <w:marBottom w:val="0"/>
      <w:divBdr>
        <w:top w:val="none" w:sz="0" w:space="0" w:color="auto"/>
        <w:left w:val="none" w:sz="0" w:space="0" w:color="auto"/>
        <w:bottom w:val="none" w:sz="0" w:space="0" w:color="auto"/>
        <w:right w:val="none" w:sz="0" w:space="0" w:color="auto"/>
      </w:divBdr>
    </w:div>
    <w:div w:id="660425840">
      <w:bodyDiv w:val="1"/>
      <w:marLeft w:val="0"/>
      <w:marRight w:val="0"/>
      <w:marTop w:val="0"/>
      <w:marBottom w:val="0"/>
      <w:divBdr>
        <w:top w:val="none" w:sz="0" w:space="0" w:color="auto"/>
        <w:left w:val="none" w:sz="0" w:space="0" w:color="auto"/>
        <w:bottom w:val="none" w:sz="0" w:space="0" w:color="auto"/>
        <w:right w:val="none" w:sz="0" w:space="0" w:color="auto"/>
      </w:divBdr>
      <w:divsChild>
        <w:div w:id="492142555">
          <w:marLeft w:val="0"/>
          <w:marRight w:val="0"/>
          <w:marTop w:val="0"/>
          <w:marBottom w:val="0"/>
          <w:divBdr>
            <w:top w:val="none" w:sz="0" w:space="0" w:color="auto"/>
            <w:left w:val="none" w:sz="0" w:space="0" w:color="auto"/>
            <w:bottom w:val="none" w:sz="0" w:space="0" w:color="auto"/>
            <w:right w:val="none" w:sz="0" w:space="0" w:color="auto"/>
          </w:divBdr>
          <w:divsChild>
            <w:div w:id="627395303">
              <w:marLeft w:val="0"/>
              <w:marRight w:val="0"/>
              <w:marTop w:val="0"/>
              <w:marBottom w:val="0"/>
              <w:divBdr>
                <w:top w:val="none" w:sz="0" w:space="0" w:color="auto"/>
                <w:left w:val="none" w:sz="0" w:space="0" w:color="auto"/>
                <w:bottom w:val="none" w:sz="0" w:space="0" w:color="auto"/>
                <w:right w:val="none" w:sz="0" w:space="0" w:color="auto"/>
              </w:divBdr>
            </w:div>
            <w:div w:id="1547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獎助大專校院發展區域產學連結審查作業</dc:title>
  <dc:subject/>
  <dc:creator>User</dc:creator>
  <cp:keywords/>
  <dc:description/>
  <cp:lastModifiedBy>鄭諺澧</cp:lastModifiedBy>
  <cp:revision>2</cp:revision>
  <cp:lastPrinted>2013-07-09T06:42:00Z</cp:lastPrinted>
  <dcterms:created xsi:type="dcterms:W3CDTF">2020-03-24T09:24:00Z</dcterms:created>
  <dcterms:modified xsi:type="dcterms:W3CDTF">2020-03-24T09:24:00Z</dcterms:modified>
</cp:coreProperties>
</file>