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AC" w:rsidRPr="00A34D03" w:rsidRDefault="00A31CAC" w:rsidP="00884627">
      <w:pPr>
        <w:jc w:val="center"/>
        <w:rPr>
          <w:rFonts w:ascii="標楷體" w:eastAsia="標楷體" w:hAnsi="標楷體" w:hint="eastAsia"/>
          <w:b/>
          <w:sz w:val="36"/>
          <w:szCs w:val="36"/>
        </w:rPr>
      </w:pPr>
      <w:bookmarkStart w:id="0" w:name="_GoBack"/>
      <w:bookmarkEnd w:id="0"/>
      <w:r w:rsidRPr="00A34D03">
        <w:rPr>
          <w:rFonts w:ascii="標楷體" w:eastAsia="標楷體" w:hAnsi="標楷體" w:hint="eastAsia"/>
          <w:b/>
          <w:sz w:val="36"/>
          <w:szCs w:val="36"/>
        </w:rPr>
        <w:t>教育部提法規會審議法規案件檢核表</w:t>
      </w:r>
    </w:p>
    <w:p w:rsidR="00A31CAC" w:rsidRPr="00A34D03" w:rsidRDefault="00A31CAC" w:rsidP="00A31CAC">
      <w:pPr>
        <w:rPr>
          <w:rFonts w:ascii="標楷體" w:eastAsia="標楷體" w:hAnsi="標楷體" w:hint="eastAsia"/>
          <w:b/>
          <w:sz w:val="28"/>
        </w:rPr>
      </w:pPr>
      <w:r w:rsidRPr="00A34D03">
        <w:rPr>
          <w:rFonts w:ascii="標楷體" w:eastAsia="標楷體" w:hAnsi="標楷體" w:hint="eastAsia"/>
          <w:b/>
          <w:sz w:val="28"/>
        </w:rPr>
        <w:t>法案名稱：</w:t>
      </w:r>
      <w:r w:rsidRPr="00A34D03">
        <w:rPr>
          <w:rFonts w:ascii="標楷體" w:eastAsia="標楷體" w:hAnsi="標楷體"/>
          <w:b/>
          <w:sz w:val="28"/>
          <w:u w:val="single"/>
        </w:rPr>
        <w:t xml:space="preserve">                 </w:t>
      </w:r>
      <w:r w:rsidR="00D3010B" w:rsidRPr="00A34D03">
        <w:rPr>
          <w:rFonts w:ascii="標楷體" w:eastAsia="標楷體" w:hAnsi="標楷體"/>
          <w:b/>
          <w:sz w:val="28"/>
          <w:u w:val="single"/>
        </w:rPr>
        <w:t xml:space="preserve">                    </w:t>
      </w:r>
      <w:r w:rsidR="00D3010B" w:rsidRPr="00A34D03">
        <w:rPr>
          <w:rFonts w:ascii="標楷體" w:eastAsia="標楷體" w:hAnsi="標楷體"/>
        </w:rPr>
        <w:t>填表日期：</w:t>
      </w:r>
      <w:r w:rsidR="006E6B8C" w:rsidRPr="00A34D03">
        <w:rPr>
          <w:rFonts w:ascii="標楷體" w:eastAsia="標楷體" w:hAnsi="標楷體" w:hint="eastAsia"/>
        </w:rPr>
        <w:t xml:space="preserve"> </w:t>
      </w:r>
      <w:r w:rsidR="00D3010B" w:rsidRPr="00A34D03">
        <w:rPr>
          <w:rFonts w:ascii="標楷體" w:eastAsia="標楷體" w:hAnsi="標楷體" w:hint="eastAsia"/>
          <w:b/>
        </w:rPr>
        <w:t xml:space="preserve">   </w:t>
      </w:r>
      <w:r w:rsidR="00D3010B" w:rsidRPr="00A34D03">
        <w:rPr>
          <w:rFonts w:ascii="標楷體" w:eastAsia="標楷體" w:hAnsi="標楷體"/>
        </w:rPr>
        <w:t>年</w:t>
      </w:r>
      <w:r w:rsidR="00D3010B" w:rsidRPr="00A34D03">
        <w:rPr>
          <w:rFonts w:ascii="標楷體" w:eastAsia="標楷體" w:hAnsi="標楷體" w:hint="eastAsia"/>
        </w:rPr>
        <w:t xml:space="preserve">  </w:t>
      </w:r>
      <w:r w:rsidR="006E6B8C" w:rsidRPr="00A34D03">
        <w:rPr>
          <w:rFonts w:ascii="標楷體" w:eastAsia="標楷體" w:hAnsi="標楷體"/>
        </w:rPr>
        <w:t xml:space="preserve"> </w:t>
      </w:r>
      <w:r w:rsidR="00D3010B" w:rsidRPr="00A34D03">
        <w:rPr>
          <w:rFonts w:ascii="標楷體" w:eastAsia="標楷體" w:hAnsi="標楷體"/>
        </w:rPr>
        <w:t>月</w:t>
      </w:r>
      <w:r w:rsidR="00D3010B" w:rsidRPr="00A34D03">
        <w:rPr>
          <w:rFonts w:ascii="標楷體" w:eastAsia="標楷體" w:hAnsi="標楷體" w:hint="eastAsia"/>
        </w:rPr>
        <w:t xml:space="preserve"> </w:t>
      </w:r>
      <w:r w:rsidR="006E6B8C" w:rsidRPr="00A34D03">
        <w:rPr>
          <w:rFonts w:ascii="標楷體" w:eastAsia="標楷體" w:hAnsi="標楷體"/>
        </w:rPr>
        <w:t xml:space="preserve"> </w:t>
      </w:r>
      <w:r w:rsidR="00D3010B" w:rsidRPr="00A34D03">
        <w:rPr>
          <w:rFonts w:ascii="標楷體" w:eastAsia="標楷體" w:hAnsi="標楷體" w:hint="eastAsia"/>
        </w:rPr>
        <w:t xml:space="preserve"> </w:t>
      </w:r>
      <w:r w:rsidR="00D3010B" w:rsidRPr="00A34D03">
        <w:rPr>
          <w:rFonts w:ascii="標楷體" w:eastAsia="標楷體" w:hAnsi="標楷體"/>
        </w:rPr>
        <w:t>日</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90"/>
        <w:gridCol w:w="2835"/>
        <w:gridCol w:w="2409"/>
      </w:tblGrid>
      <w:tr w:rsidR="00A31CAC" w:rsidRPr="00A34D03" w:rsidTr="00772E66">
        <w:tblPrEx>
          <w:tblCellMar>
            <w:top w:w="0" w:type="dxa"/>
            <w:bottom w:w="0" w:type="dxa"/>
          </w:tblCellMar>
        </w:tblPrEx>
        <w:trPr>
          <w:trHeight w:val="547"/>
          <w:tblHeader/>
        </w:trPr>
        <w:tc>
          <w:tcPr>
            <w:tcW w:w="4990" w:type="dxa"/>
            <w:tcBorders>
              <w:bottom w:val="double" w:sz="12" w:space="0" w:color="auto"/>
            </w:tcBorders>
          </w:tcPr>
          <w:p w:rsidR="00A31CAC" w:rsidRPr="00BD2F63" w:rsidRDefault="00A31CAC">
            <w:pPr>
              <w:jc w:val="distribute"/>
              <w:rPr>
                <w:rFonts w:ascii="標楷體" w:eastAsia="標楷體" w:hAnsi="標楷體" w:hint="eastAsia"/>
                <w:b/>
                <w:sz w:val="28"/>
              </w:rPr>
            </w:pPr>
            <w:r w:rsidRPr="00BD2F63">
              <w:rPr>
                <w:rFonts w:ascii="標楷體" w:eastAsia="標楷體" w:hAnsi="標楷體" w:hint="eastAsia"/>
                <w:b/>
                <w:sz w:val="28"/>
              </w:rPr>
              <w:t>項目</w:t>
            </w:r>
          </w:p>
        </w:tc>
        <w:tc>
          <w:tcPr>
            <w:tcW w:w="2835" w:type="dxa"/>
            <w:tcBorders>
              <w:bottom w:val="double" w:sz="12" w:space="0" w:color="auto"/>
            </w:tcBorders>
          </w:tcPr>
          <w:p w:rsidR="00A31CAC" w:rsidRPr="00A34D03" w:rsidRDefault="00A31CAC">
            <w:pPr>
              <w:jc w:val="distribute"/>
              <w:rPr>
                <w:rFonts w:ascii="標楷體" w:eastAsia="標楷體" w:hAnsi="標楷體" w:hint="eastAsia"/>
                <w:b/>
                <w:sz w:val="28"/>
              </w:rPr>
            </w:pPr>
            <w:r w:rsidRPr="00A34D03">
              <w:rPr>
                <w:rFonts w:ascii="標楷體" w:eastAsia="標楷體" w:hAnsi="標楷體" w:hint="eastAsia"/>
                <w:b/>
                <w:sz w:val="28"/>
              </w:rPr>
              <w:t>業務單位自我檢核</w:t>
            </w:r>
          </w:p>
        </w:tc>
        <w:tc>
          <w:tcPr>
            <w:tcW w:w="2409" w:type="dxa"/>
            <w:tcBorders>
              <w:bottom w:val="double" w:sz="12" w:space="0" w:color="auto"/>
            </w:tcBorders>
          </w:tcPr>
          <w:p w:rsidR="00A31CAC" w:rsidRPr="00A34D03" w:rsidRDefault="006E4F57">
            <w:pPr>
              <w:jc w:val="distribute"/>
              <w:rPr>
                <w:rFonts w:ascii="標楷體" w:eastAsia="標楷體" w:hAnsi="標楷體" w:hint="eastAsia"/>
                <w:b/>
                <w:sz w:val="28"/>
              </w:rPr>
            </w:pPr>
            <w:r w:rsidRPr="00A34D03">
              <w:rPr>
                <w:rFonts w:ascii="標楷體" w:eastAsia="標楷體" w:hAnsi="標楷體" w:hint="eastAsia"/>
                <w:b/>
                <w:sz w:val="28"/>
              </w:rPr>
              <w:t>法制處</w:t>
            </w:r>
            <w:r w:rsidR="00A31CAC" w:rsidRPr="00A34D03">
              <w:rPr>
                <w:rFonts w:ascii="標楷體" w:eastAsia="標楷體" w:hAnsi="標楷體" w:hint="eastAsia"/>
                <w:b/>
                <w:sz w:val="28"/>
              </w:rPr>
              <w:t>檢核</w:t>
            </w:r>
          </w:p>
        </w:tc>
      </w:tr>
      <w:tr w:rsidR="00A31CAC" w:rsidRPr="00A34D03" w:rsidTr="00772E66">
        <w:tblPrEx>
          <w:tblCellMar>
            <w:top w:w="0" w:type="dxa"/>
            <w:bottom w:w="0" w:type="dxa"/>
          </w:tblCellMar>
        </w:tblPrEx>
        <w:tc>
          <w:tcPr>
            <w:tcW w:w="4990" w:type="dxa"/>
            <w:tcBorders>
              <w:top w:val="double" w:sz="12" w:space="0" w:color="auto"/>
            </w:tcBorders>
          </w:tcPr>
          <w:p w:rsidR="00A31CAC" w:rsidRPr="00BD2F63" w:rsidRDefault="00A31CA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b/>
                <w:bCs/>
                <w:kern w:val="2"/>
              </w:rPr>
            </w:pPr>
            <w:r w:rsidRPr="00BD2F63">
              <w:rPr>
                <w:rFonts w:ascii="標楷體" w:eastAsia="標楷體" w:hAnsi="標楷體" w:hint="eastAsia"/>
                <w:b/>
                <w:bCs/>
                <w:kern w:val="2"/>
              </w:rPr>
              <w:t>一、程式方面</w:t>
            </w:r>
          </w:p>
        </w:tc>
        <w:tc>
          <w:tcPr>
            <w:tcW w:w="2835" w:type="dxa"/>
            <w:tcBorders>
              <w:top w:val="double" w:sz="12" w:space="0" w:color="auto"/>
            </w:tcBorders>
          </w:tcPr>
          <w:p w:rsidR="00A31CAC" w:rsidRPr="00A34D03" w:rsidRDefault="00A31CAC">
            <w:pPr>
              <w:rPr>
                <w:rFonts w:ascii="標楷體" w:eastAsia="標楷體" w:hAnsi="標楷體" w:hint="eastAsia"/>
                <w:color w:val="FF0000"/>
              </w:rPr>
            </w:pPr>
          </w:p>
        </w:tc>
        <w:tc>
          <w:tcPr>
            <w:tcW w:w="2409" w:type="dxa"/>
            <w:tcBorders>
              <w:top w:val="double" w:sz="12" w:space="0" w:color="auto"/>
            </w:tcBorders>
          </w:tcPr>
          <w:p w:rsidR="00A31CAC" w:rsidRPr="00A34D03" w:rsidRDefault="00A31CAC">
            <w:pPr>
              <w:rPr>
                <w:rFonts w:ascii="標楷體" w:eastAsia="標楷體" w:hAnsi="標楷體" w:hint="eastAsia"/>
                <w:color w:val="FF0000"/>
              </w:rPr>
            </w:pPr>
          </w:p>
        </w:tc>
      </w:tr>
      <w:tr w:rsidR="00A31CAC" w:rsidRPr="00A34D03" w:rsidTr="00772E66">
        <w:tblPrEx>
          <w:tblCellMar>
            <w:top w:w="0" w:type="dxa"/>
            <w:bottom w:w="0" w:type="dxa"/>
          </w:tblCellMar>
        </w:tblPrEx>
        <w:tc>
          <w:tcPr>
            <w:tcW w:w="4990" w:type="dxa"/>
          </w:tcPr>
          <w:p w:rsidR="00010E06" w:rsidRPr="00BD2F63" w:rsidRDefault="00010E06" w:rsidP="00965E22">
            <w:pPr>
              <w:ind w:left="708" w:hangingChars="295" w:hanging="708"/>
              <w:rPr>
                <w:rFonts w:ascii="標楷體" w:eastAsia="標楷體" w:hAnsi="標楷體" w:hint="eastAsia"/>
              </w:rPr>
            </w:pPr>
            <w:r w:rsidRPr="00BD2F63">
              <w:rPr>
                <w:rFonts w:ascii="標楷體" w:eastAsia="標楷體" w:hAnsi="標楷體" w:hint="eastAsia"/>
              </w:rPr>
              <w:t>（一）</w:t>
            </w:r>
            <w:r w:rsidR="00A31CAC" w:rsidRPr="00BD2F63">
              <w:rPr>
                <w:rFonts w:ascii="標楷體" w:eastAsia="標楷體" w:hAnsi="標楷體" w:hint="eastAsia"/>
              </w:rPr>
              <w:t>草案總說明及逐條說明或條文對照表已備</w:t>
            </w:r>
            <w:r w:rsidRPr="00BD2F63">
              <w:rPr>
                <w:rFonts w:ascii="標楷體" w:eastAsia="標楷體" w:hAnsi="標楷體" w:hint="eastAsia"/>
              </w:rPr>
              <w:t>。</w:t>
            </w:r>
          </w:p>
        </w:tc>
        <w:tc>
          <w:tcPr>
            <w:tcW w:w="2835" w:type="dxa"/>
          </w:tcPr>
          <w:p w:rsidR="00A31CAC" w:rsidRPr="00265B9B" w:rsidRDefault="00A31CA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265B9B">
              <w:rPr>
                <w:rFonts w:ascii="標楷體" w:eastAsia="標楷體" w:hAnsi="標楷體" w:hint="eastAsia"/>
                <w:kern w:val="2"/>
              </w:rPr>
              <w:t>□符合</w:t>
            </w:r>
            <w:r w:rsidR="0079437B" w:rsidRPr="00265B9B">
              <w:rPr>
                <w:rFonts w:ascii="標楷體" w:eastAsia="標楷體" w:hAnsi="標楷體" w:hint="eastAsia"/>
                <w:kern w:val="2"/>
              </w:rPr>
              <w:t>。</w:t>
            </w:r>
          </w:p>
          <w:p w:rsidR="00A31CAC" w:rsidRPr="00265B9B" w:rsidRDefault="00A31CA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p>
        </w:tc>
        <w:tc>
          <w:tcPr>
            <w:tcW w:w="2409" w:type="dxa"/>
          </w:tcPr>
          <w:p w:rsidR="00A31CAC" w:rsidRPr="00A34D03" w:rsidRDefault="00A31CA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r w:rsidR="0079437B" w:rsidRPr="00A34D03">
              <w:rPr>
                <w:rFonts w:ascii="標楷體" w:eastAsia="標楷體" w:hAnsi="標楷體" w:hint="eastAsia"/>
                <w:kern w:val="2"/>
              </w:rPr>
              <w:t>。</w:t>
            </w:r>
          </w:p>
          <w:p w:rsidR="00A31CAC" w:rsidRPr="00A34D03" w:rsidRDefault="00A31CAC">
            <w:pPr>
              <w:rPr>
                <w:rFonts w:ascii="標楷體" w:eastAsia="標楷體" w:hAnsi="標楷體" w:hint="eastAsia"/>
              </w:rPr>
            </w:pPr>
            <w:r w:rsidRPr="00A34D03">
              <w:rPr>
                <w:rFonts w:ascii="標楷體" w:eastAsia="標楷體" w:hAnsi="標楷體" w:hint="eastAsia"/>
              </w:rPr>
              <w:t>□未符：</w:t>
            </w:r>
            <w:r w:rsidRPr="00A34D03">
              <w:rPr>
                <w:rFonts w:ascii="標楷體" w:eastAsia="標楷體" w:hAnsi="標楷體" w:hint="eastAsia"/>
                <w:u w:val="single"/>
              </w:rPr>
              <w:t xml:space="preserve">                  </w:t>
            </w:r>
          </w:p>
        </w:tc>
      </w:tr>
      <w:tr w:rsidR="000D5448" w:rsidRPr="00A34D03" w:rsidTr="00772E66">
        <w:tblPrEx>
          <w:tblCellMar>
            <w:top w:w="0" w:type="dxa"/>
            <w:bottom w:w="0" w:type="dxa"/>
          </w:tblCellMar>
        </w:tblPrEx>
        <w:tc>
          <w:tcPr>
            <w:tcW w:w="4990" w:type="dxa"/>
          </w:tcPr>
          <w:p w:rsidR="0074701D" w:rsidRPr="00BD2F63" w:rsidRDefault="0074701D" w:rsidP="00062E17">
            <w:pPr>
              <w:spacing w:line="340" w:lineRule="exact"/>
              <w:ind w:left="708" w:hangingChars="295" w:hanging="708"/>
              <w:rPr>
                <w:rFonts w:ascii="標楷體" w:eastAsia="標楷體" w:hAnsi="標楷體" w:hint="eastAsia"/>
              </w:rPr>
            </w:pPr>
            <w:r w:rsidRPr="00BD2F63">
              <w:rPr>
                <w:rFonts w:ascii="標楷體" w:eastAsia="標楷體" w:hAnsi="標楷體" w:hint="eastAsia"/>
                <w:bCs/>
              </w:rPr>
              <w:t>（二）</w:t>
            </w:r>
            <w:r w:rsidRPr="00BD2F63">
              <w:rPr>
                <w:rFonts w:ascii="標楷體" w:eastAsia="標楷體" w:hAnsi="標楷體" w:hint="eastAsia"/>
              </w:rPr>
              <w:t>草案總說明及逐條說明或條文對照表其內容符合下列規定：</w:t>
            </w:r>
          </w:p>
          <w:p w:rsidR="008971B1" w:rsidRPr="00BD2F63" w:rsidRDefault="0074701D" w:rsidP="00062E17">
            <w:pPr>
              <w:spacing w:line="340" w:lineRule="exact"/>
              <w:ind w:left="540" w:hanging="180"/>
              <w:rPr>
                <w:rFonts w:ascii="標楷體" w:eastAsia="標楷體" w:hAnsi="標楷體"/>
                <w:bCs/>
              </w:rPr>
            </w:pPr>
            <w:r w:rsidRPr="00BD2F63">
              <w:rPr>
                <w:rFonts w:ascii="標楷體" w:eastAsia="標楷體" w:hAnsi="標楷體" w:hint="eastAsia"/>
                <w:bCs/>
              </w:rPr>
              <w:t>1.總說明：</w:t>
            </w:r>
          </w:p>
          <w:p w:rsidR="00965E22" w:rsidRPr="00BD2F63" w:rsidRDefault="003B16A8" w:rsidP="00062E17">
            <w:pPr>
              <w:numPr>
                <w:ilvl w:val="0"/>
                <w:numId w:val="5"/>
              </w:numPr>
              <w:tabs>
                <w:tab w:val="left" w:pos="993"/>
              </w:tabs>
              <w:spacing w:line="340" w:lineRule="exact"/>
              <w:rPr>
                <w:rFonts w:ascii="標楷體" w:eastAsia="標楷體" w:hAnsi="標楷體"/>
                <w:bCs/>
              </w:rPr>
            </w:pPr>
            <w:r>
              <w:rPr>
                <w:rFonts w:ascii="標楷體" w:eastAsia="標楷體" w:hAnsi="標楷體" w:hint="eastAsia"/>
                <w:bCs/>
              </w:rPr>
              <w:t>制（訂）定案</w:t>
            </w:r>
            <w:r w:rsidR="0074701D" w:rsidRPr="00BD2F63">
              <w:rPr>
                <w:rFonts w:ascii="標楷體" w:eastAsia="標楷體" w:hAnsi="標楷體" w:hint="eastAsia"/>
                <w:bCs/>
              </w:rPr>
              <w:t>，應於序言中說明必須制（訂）定之理由（必要時應包括所用名稱之理由），並逐點簡要列明其制（訂）定之</w:t>
            </w:r>
            <w:r w:rsidR="008971B1" w:rsidRPr="00BD2F63">
              <w:rPr>
                <w:rFonts w:ascii="標楷體" w:eastAsia="標楷體" w:hAnsi="標楷體" w:hint="eastAsia"/>
                <w:bCs/>
              </w:rPr>
              <w:t>重</w:t>
            </w:r>
            <w:r w:rsidR="0074701D" w:rsidRPr="00BD2F63">
              <w:rPr>
                <w:rFonts w:ascii="標楷體" w:eastAsia="標楷體" w:hAnsi="標楷體" w:hint="eastAsia"/>
                <w:bCs/>
              </w:rPr>
              <w:t>要</w:t>
            </w:r>
            <w:r w:rsidR="008971B1" w:rsidRPr="00BD2F63">
              <w:rPr>
                <w:rFonts w:ascii="標楷體" w:eastAsia="標楷體" w:hAnsi="標楷體" w:hint="eastAsia"/>
                <w:bCs/>
              </w:rPr>
              <w:t>條文之規範重點</w:t>
            </w:r>
            <w:r w:rsidR="0074701D" w:rsidRPr="00BD2F63">
              <w:rPr>
                <w:rFonts w:ascii="標楷體" w:eastAsia="標楷體" w:hAnsi="標楷體" w:hint="eastAsia"/>
                <w:bCs/>
              </w:rPr>
              <w:t>；</w:t>
            </w:r>
          </w:p>
          <w:p w:rsidR="0074701D" w:rsidRPr="00BD2F63" w:rsidRDefault="003B16A8" w:rsidP="00062E17">
            <w:pPr>
              <w:numPr>
                <w:ilvl w:val="0"/>
                <w:numId w:val="5"/>
              </w:numPr>
              <w:tabs>
                <w:tab w:val="left" w:pos="993"/>
              </w:tabs>
              <w:spacing w:line="340" w:lineRule="exact"/>
              <w:rPr>
                <w:rFonts w:ascii="標楷體" w:eastAsia="標楷體" w:hAnsi="標楷體" w:hint="eastAsia"/>
                <w:bCs/>
              </w:rPr>
            </w:pPr>
            <w:r>
              <w:rPr>
                <w:rFonts w:ascii="標楷體" w:eastAsia="標楷體" w:hAnsi="標楷體" w:hint="eastAsia"/>
                <w:bCs/>
              </w:rPr>
              <w:t>修正案</w:t>
            </w:r>
            <w:r w:rsidR="0074701D" w:rsidRPr="00BD2F63">
              <w:rPr>
                <w:rFonts w:ascii="標楷體" w:eastAsia="標楷體" w:hAnsi="標楷體" w:hint="eastAsia"/>
                <w:bCs/>
              </w:rPr>
              <w:t>，應於序言中彙總說明法規修正之沿革</w:t>
            </w:r>
            <w:r w:rsidR="008971B1" w:rsidRPr="00BD2F63">
              <w:rPr>
                <w:rFonts w:ascii="標楷體" w:eastAsia="標楷體" w:hAnsi="標楷體" w:hint="eastAsia"/>
                <w:bCs/>
              </w:rPr>
              <w:t>(</w:t>
            </w:r>
            <w:r w:rsidR="008971B1" w:rsidRPr="00BD2F63">
              <w:rPr>
                <w:rFonts w:ascii="標楷體" w:eastAsia="標楷體" w:hAnsi="標楷體"/>
                <w:bCs/>
              </w:rPr>
              <w:t>註明</w:t>
            </w:r>
            <w:r w:rsidR="008971B1" w:rsidRPr="00BD2F63">
              <w:rPr>
                <w:rFonts w:ascii="標楷體" w:eastAsia="標楷體" w:hAnsi="標楷體" w:hint="eastAsia"/>
                <w:bCs/>
              </w:rPr>
              <w:t>最後一次修正日期)、必須修正之理由或法規名稱之變更，並</w:t>
            </w:r>
            <w:r w:rsidR="0074701D" w:rsidRPr="00BD2F63">
              <w:rPr>
                <w:rFonts w:ascii="標楷體" w:eastAsia="標楷體" w:hAnsi="標楷體" w:hint="eastAsia"/>
                <w:bCs/>
              </w:rPr>
              <w:t>逐點簡要列明其修正</w:t>
            </w:r>
            <w:r w:rsidR="008971B1" w:rsidRPr="00BD2F63">
              <w:rPr>
                <w:rFonts w:ascii="標楷體" w:eastAsia="標楷體" w:hAnsi="標楷體" w:hint="eastAsia"/>
                <w:bCs/>
              </w:rPr>
              <w:t>重</w:t>
            </w:r>
            <w:r w:rsidR="0074701D" w:rsidRPr="00BD2F63">
              <w:rPr>
                <w:rFonts w:ascii="標楷體" w:eastAsia="標楷體" w:hAnsi="標楷體" w:hint="eastAsia"/>
                <w:bCs/>
              </w:rPr>
              <w:t>要</w:t>
            </w:r>
            <w:r w:rsidR="008971B1" w:rsidRPr="00BD2F63">
              <w:rPr>
                <w:rFonts w:ascii="標楷體" w:eastAsia="標楷體" w:hAnsi="標楷體" w:hint="eastAsia"/>
                <w:bCs/>
              </w:rPr>
              <w:t>條文之規範重點</w:t>
            </w:r>
            <w:r w:rsidR="0074701D" w:rsidRPr="00BD2F63">
              <w:rPr>
                <w:rFonts w:ascii="標楷體" w:eastAsia="標楷體" w:hAnsi="標楷體" w:hint="eastAsia"/>
                <w:bCs/>
              </w:rPr>
              <w:t>。</w:t>
            </w:r>
          </w:p>
          <w:p w:rsidR="006B2FBF" w:rsidRPr="00BD2F63" w:rsidRDefault="0074701D" w:rsidP="00062E17">
            <w:pPr>
              <w:spacing w:line="340" w:lineRule="exact"/>
              <w:ind w:left="540" w:hanging="180"/>
              <w:rPr>
                <w:rFonts w:ascii="標楷體" w:eastAsia="標楷體" w:hAnsi="標楷體" w:hint="eastAsia"/>
              </w:rPr>
            </w:pPr>
            <w:r w:rsidRPr="00BD2F63">
              <w:rPr>
                <w:rFonts w:ascii="標楷體" w:eastAsia="標楷體" w:hAnsi="標楷體" w:hint="eastAsia"/>
                <w:bCs/>
              </w:rPr>
              <w:t>2.</w:t>
            </w:r>
            <w:r w:rsidRPr="00BD2F63">
              <w:rPr>
                <w:rFonts w:ascii="標楷體" w:eastAsia="標楷體" w:hAnsi="標楷體" w:hint="eastAsia"/>
              </w:rPr>
              <w:t>逐條說明或條文對照表：</w:t>
            </w:r>
          </w:p>
          <w:p w:rsidR="00965E22" w:rsidRPr="00BD2F63" w:rsidRDefault="0074701D" w:rsidP="00062E17">
            <w:pPr>
              <w:numPr>
                <w:ilvl w:val="0"/>
                <w:numId w:val="21"/>
              </w:numPr>
              <w:tabs>
                <w:tab w:val="left" w:pos="993"/>
              </w:tabs>
              <w:spacing w:line="340" w:lineRule="exact"/>
              <w:rPr>
                <w:rFonts w:ascii="標楷體" w:eastAsia="標楷體" w:hAnsi="標楷體"/>
              </w:rPr>
            </w:pPr>
            <w:r w:rsidRPr="00BD2F63">
              <w:rPr>
                <w:rFonts w:ascii="標楷體" w:eastAsia="標楷體" w:hAnsi="標楷體" w:hint="eastAsia"/>
                <w:bCs/>
              </w:rPr>
              <w:t>每一</w:t>
            </w:r>
            <w:r w:rsidRPr="00BD2F63">
              <w:rPr>
                <w:rFonts w:ascii="標楷體" w:eastAsia="標楷體" w:hAnsi="標楷體" w:hint="eastAsia"/>
              </w:rPr>
              <w:t>條文及其立法意旨，應逐</w:t>
            </w:r>
            <w:r w:rsidR="008971B1" w:rsidRPr="00BD2F63">
              <w:rPr>
                <w:rFonts w:ascii="標楷體" w:eastAsia="標楷體" w:hAnsi="標楷體" w:hint="eastAsia"/>
              </w:rPr>
              <w:t>項款</w:t>
            </w:r>
            <w:r w:rsidRPr="00BD2F63">
              <w:rPr>
                <w:rFonts w:ascii="標楷體" w:eastAsia="標楷體" w:hAnsi="標楷體" w:hint="eastAsia"/>
              </w:rPr>
              <w:t>依式說明，</w:t>
            </w:r>
            <w:r w:rsidR="009C0E7B" w:rsidRPr="00BD2F63">
              <w:rPr>
                <w:rFonts w:ascii="標楷體" w:eastAsia="標楷體" w:hAnsi="標楷體" w:hint="eastAsia"/>
              </w:rPr>
              <w:t>其內容應</w:t>
            </w:r>
            <w:r w:rsidR="00DF6F5D" w:rsidRPr="00BD2F63">
              <w:rPr>
                <w:rFonts w:ascii="標楷體" w:eastAsia="標楷體" w:hAnsi="標楷體" w:hint="eastAsia"/>
              </w:rPr>
              <w:t>周妥而得明其實質規範理由</w:t>
            </w:r>
            <w:r w:rsidR="008971B1" w:rsidRPr="00BD2F63">
              <w:rPr>
                <w:rFonts w:ascii="標楷體" w:eastAsia="標楷體" w:hAnsi="標楷體" w:hint="eastAsia"/>
              </w:rPr>
              <w:t>及重要背景</w:t>
            </w:r>
            <w:r w:rsidR="00DF6F5D" w:rsidRPr="00BD2F63">
              <w:rPr>
                <w:rFonts w:ascii="標楷體" w:eastAsia="標楷體" w:hAnsi="標楷體" w:hint="eastAsia"/>
              </w:rPr>
              <w:t>，</w:t>
            </w:r>
            <w:r w:rsidR="0020464F" w:rsidRPr="00BD2F63">
              <w:rPr>
                <w:rFonts w:ascii="標楷體" w:eastAsia="標楷體" w:hAnsi="標楷體" w:hint="eastAsia"/>
              </w:rPr>
              <w:t>並不得</w:t>
            </w:r>
            <w:r w:rsidR="008971B1" w:rsidRPr="00BD2F63">
              <w:rPr>
                <w:rFonts w:ascii="標楷體" w:eastAsia="標楷體" w:hAnsi="標楷體" w:hint="eastAsia"/>
              </w:rPr>
              <w:t>逕</w:t>
            </w:r>
            <w:r w:rsidR="0020464F" w:rsidRPr="00BD2F63">
              <w:rPr>
                <w:rFonts w:ascii="標楷體" w:eastAsia="標楷體" w:hAnsi="標楷體" w:hint="eastAsia"/>
              </w:rPr>
              <w:t>以條文</w:t>
            </w:r>
            <w:r w:rsidR="008971B1" w:rsidRPr="00BD2F63">
              <w:rPr>
                <w:rFonts w:ascii="標楷體" w:eastAsia="標楷體" w:hAnsi="標楷體" w:hint="eastAsia"/>
              </w:rPr>
              <w:t>內容摘述</w:t>
            </w:r>
            <w:r w:rsidR="0020464F" w:rsidRPr="00BD2F63">
              <w:rPr>
                <w:rFonts w:ascii="標楷體" w:eastAsia="標楷體" w:hAnsi="標楷體" w:hint="eastAsia"/>
              </w:rPr>
              <w:t>方式為之。</w:t>
            </w:r>
          </w:p>
          <w:p w:rsidR="006B2FBF" w:rsidRPr="00BD2F63" w:rsidRDefault="006B2FBF" w:rsidP="00062E17">
            <w:pPr>
              <w:numPr>
                <w:ilvl w:val="0"/>
                <w:numId w:val="21"/>
              </w:numPr>
              <w:tabs>
                <w:tab w:val="left" w:pos="993"/>
              </w:tabs>
              <w:spacing w:line="340" w:lineRule="exact"/>
              <w:rPr>
                <w:rFonts w:ascii="標楷體" w:eastAsia="標楷體" w:hAnsi="標楷體" w:hint="eastAsia"/>
              </w:rPr>
            </w:pPr>
            <w:r w:rsidRPr="00BD2F63">
              <w:rPr>
                <w:rFonts w:ascii="標楷體" w:eastAsia="標楷體" w:hAnsi="標楷體" w:hint="eastAsia"/>
              </w:rPr>
              <w:t>每一條文</w:t>
            </w:r>
            <w:r w:rsidR="008971B1" w:rsidRPr="00BD2F63">
              <w:rPr>
                <w:rFonts w:ascii="標楷體" w:eastAsia="標楷體" w:hAnsi="標楷體" w:hint="eastAsia"/>
              </w:rPr>
              <w:t>應於說明欄列明</w:t>
            </w:r>
            <w:r w:rsidRPr="00BD2F63">
              <w:rPr>
                <w:rFonts w:ascii="標楷體" w:eastAsia="標楷體" w:hAnsi="標楷體" w:hint="eastAsia"/>
              </w:rPr>
              <w:t>涉及</w:t>
            </w:r>
            <w:r w:rsidR="008971B1" w:rsidRPr="00BD2F63">
              <w:rPr>
                <w:rFonts w:ascii="標楷體" w:eastAsia="標楷體" w:hAnsi="標楷體" w:hint="eastAsia"/>
              </w:rPr>
              <w:t>其他</w:t>
            </w:r>
            <w:r w:rsidRPr="00BD2F63">
              <w:rPr>
                <w:rFonts w:ascii="標楷體" w:eastAsia="標楷體" w:hAnsi="標楷體" w:hint="eastAsia"/>
              </w:rPr>
              <w:t>單位或機關</w:t>
            </w:r>
            <w:r w:rsidR="008971B1" w:rsidRPr="00BD2F63">
              <w:rPr>
                <w:rFonts w:ascii="標楷體" w:eastAsia="標楷體" w:hAnsi="標楷體" w:hint="eastAsia"/>
              </w:rPr>
              <w:t>；</w:t>
            </w:r>
            <w:r w:rsidR="002821BC" w:rsidRPr="00BD2F63">
              <w:rPr>
                <w:rFonts w:ascii="標楷體" w:eastAsia="標楷體" w:hAnsi="標楷體" w:hint="eastAsia"/>
              </w:rPr>
              <w:t>未</w:t>
            </w:r>
            <w:r w:rsidR="0025528D" w:rsidRPr="00BD2F63">
              <w:rPr>
                <w:rFonts w:ascii="標楷體" w:eastAsia="標楷體" w:hAnsi="標楷體" w:hint="eastAsia"/>
                <w:bCs/>
              </w:rPr>
              <w:t>涉及</w:t>
            </w:r>
            <w:r w:rsidR="0025528D" w:rsidRPr="00BD2F63">
              <w:rPr>
                <w:rFonts w:ascii="標楷體" w:eastAsia="標楷體" w:hAnsi="標楷體" w:hint="eastAsia"/>
              </w:rPr>
              <w:t>者，</w:t>
            </w:r>
            <w:r w:rsidR="00784590" w:rsidRPr="00BD2F63">
              <w:rPr>
                <w:rFonts w:ascii="標楷體" w:eastAsia="標楷體" w:hAnsi="標楷體" w:hint="eastAsia"/>
              </w:rPr>
              <w:t>則</w:t>
            </w:r>
            <w:r w:rsidR="0025528D" w:rsidRPr="00BD2F63">
              <w:rPr>
                <w:rFonts w:ascii="標楷體" w:eastAsia="標楷體" w:hAnsi="標楷體" w:hint="eastAsia"/>
              </w:rPr>
              <w:t>載明</w:t>
            </w:r>
            <w:r w:rsidR="002821BC" w:rsidRPr="00BD2F63">
              <w:rPr>
                <w:rFonts w:ascii="標楷體" w:eastAsia="標楷體" w:hAnsi="標楷體" w:hint="eastAsia"/>
              </w:rPr>
              <w:t>「未涉及其他單位或機關」</w:t>
            </w:r>
            <w:r w:rsidR="0025528D" w:rsidRPr="00BD2F63">
              <w:rPr>
                <w:rFonts w:ascii="標楷體" w:eastAsia="標楷體" w:hAnsi="標楷體" w:hint="eastAsia"/>
              </w:rPr>
              <w:t>。</w:t>
            </w:r>
          </w:p>
        </w:tc>
        <w:tc>
          <w:tcPr>
            <w:tcW w:w="2835" w:type="dxa"/>
          </w:tcPr>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74701D" w:rsidRPr="00265B9B" w:rsidRDefault="0074701D"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r w:rsidRPr="00265B9B">
              <w:rPr>
                <w:rFonts w:ascii="標楷體" w:eastAsia="標楷體" w:hAnsi="標楷體" w:hint="eastAsia"/>
                <w:kern w:val="2"/>
              </w:rPr>
              <w:t>□符合。</w:t>
            </w: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r w:rsidRPr="00265B9B">
              <w:rPr>
                <w:rFonts w:ascii="標楷體" w:eastAsia="標楷體" w:hAnsi="標楷體" w:hint="eastAsia"/>
                <w:kern w:val="2"/>
              </w:rPr>
              <w:t>□符合。</w:t>
            </w: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265B9B" w:rsidRDefault="009566D8"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265B9B">
              <w:rPr>
                <w:rFonts w:ascii="標楷體" w:eastAsia="標楷體" w:hAnsi="標楷體" w:hint="eastAsia"/>
                <w:kern w:val="2"/>
              </w:rPr>
              <w:t>□符合。</w:t>
            </w:r>
          </w:p>
        </w:tc>
        <w:tc>
          <w:tcPr>
            <w:tcW w:w="2409" w:type="dxa"/>
          </w:tcPr>
          <w:p w:rsidR="009566D8" w:rsidRPr="00A34D03" w:rsidRDefault="009566D8" w:rsidP="00B9104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A34D03" w:rsidRDefault="009566D8" w:rsidP="00B9104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9566D8" w:rsidRPr="00A34D03" w:rsidRDefault="009566D8" w:rsidP="00B9104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74701D" w:rsidRPr="00A34D03" w:rsidRDefault="0074701D" w:rsidP="00B9104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p>
          <w:p w:rsidR="0074701D" w:rsidRPr="00A34D03" w:rsidRDefault="0074701D" w:rsidP="00B91046">
            <w:pPr>
              <w:rPr>
                <w:rFonts w:ascii="標楷體" w:eastAsia="標楷體" w:hAnsi="標楷體"/>
                <w:u w:val="single"/>
              </w:rPr>
            </w:pPr>
            <w:r w:rsidRPr="00A34D03">
              <w:rPr>
                <w:rFonts w:ascii="標楷體" w:eastAsia="標楷體" w:hAnsi="標楷體" w:hint="eastAsia"/>
              </w:rPr>
              <w:t>□未符：</w:t>
            </w:r>
            <w:r w:rsidRPr="00A34D03">
              <w:rPr>
                <w:rFonts w:ascii="標楷體" w:eastAsia="標楷體" w:hAnsi="標楷體" w:hint="eastAsia"/>
                <w:u w:val="single"/>
              </w:rPr>
              <w:t xml:space="preserve">                  </w:t>
            </w:r>
          </w:p>
          <w:p w:rsidR="009566D8" w:rsidRPr="00A34D03" w:rsidRDefault="009566D8" w:rsidP="00B91046">
            <w:pPr>
              <w:rPr>
                <w:rFonts w:ascii="標楷體" w:eastAsia="標楷體" w:hAnsi="標楷體"/>
                <w:u w:val="single"/>
              </w:rPr>
            </w:pPr>
          </w:p>
          <w:p w:rsidR="009566D8" w:rsidRPr="00A34D03" w:rsidRDefault="009566D8" w:rsidP="00B91046">
            <w:pPr>
              <w:rPr>
                <w:rFonts w:ascii="標楷體" w:eastAsia="標楷體" w:hAnsi="標楷體"/>
                <w:u w:val="single"/>
              </w:rPr>
            </w:pPr>
          </w:p>
          <w:p w:rsidR="009566D8" w:rsidRPr="00A34D03" w:rsidRDefault="009566D8" w:rsidP="00B91046">
            <w:pPr>
              <w:rPr>
                <w:rFonts w:ascii="標楷體" w:eastAsia="標楷體" w:hAnsi="標楷體"/>
                <w:u w:val="single"/>
              </w:rPr>
            </w:pPr>
          </w:p>
          <w:p w:rsidR="009566D8" w:rsidRPr="00A34D03" w:rsidRDefault="009566D8" w:rsidP="00B91046">
            <w:pPr>
              <w:rPr>
                <w:rFonts w:ascii="標楷體" w:eastAsia="標楷體" w:hAnsi="標楷體"/>
                <w:u w:val="single"/>
              </w:rPr>
            </w:pPr>
          </w:p>
          <w:p w:rsidR="009566D8" w:rsidRPr="00A34D03" w:rsidRDefault="009566D8" w:rsidP="00B91046">
            <w:pPr>
              <w:rPr>
                <w:rFonts w:ascii="標楷體" w:eastAsia="標楷體" w:hAnsi="標楷體"/>
                <w:u w:val="single"/>
              </w:rPr>
            </w:pPr>
          </w:p>
          <w:p w:rsidR="009566D8" w:rsidRPr="00A34D03" w:rsidRDefault="009566D8" w:rsidP="00B91046">
            <w:pPr>
              <w:rPr>
                <w:rFonts w:ascii="標楷體" w:eastAsia="標楷體" w:hAnsi="標楷體"/>
                <w:u w:val="single"/>
              </w:rPr>
            </w:pPr>
          </w:p>
          <w:p w:rsidR="009566D8" w:rsidRPr="00A34D03" w:rsidRDefault="009566D8" w:rsidP="00B91046">
            <w:pPr>
              <w:rPr>
                <w:rFonts w:ascii="標楷體" w:eastAsia="標楷體" w:hAnsi="標楷體" w:hint="eastAsia"/>
                <w:u w:val="single"/>
              </w:rPr>
            </w:pPr>
          </w:p>
          <w:p w:rsidR="009566D8" w:rsidRPr="00A34D03" w:rsidRDefault="009566D8" w:rsidP="009566D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p>
          <w:p w:rsidR="009566D8" w:rsidRPr="00A34D03" w:rsidRDefault="009566D8" w:rsidP="009566D8">
            <w:pPr>
              <w:rPr>
                <w:rFonts w:ascii="標楷體" w:eastAsia="標楷體" w:hAnsi="標楷體"/>
                <w:u w:val="single"/>
              </w:rPr>
            </w:pPr>
            <w:r w:rsidRPr="00A34D03">
              <w:rPr>
                <w:rFonts w:ascii="標楷體" w:eastAsia="標楷體" w:hAnsi="標楷體" w:hint="eastAsia"/>
              </w:rPr>
              <w:t>□未符：</w:t>
            </w:r>
            <w:r w:rsidRPr="00A34D03">
              <w:rPr>
                <w:rFonts w:ascii="標楷體" w:eastAsia="標楷體" w:hAnsi="標楷體" w:hint="eastAsia"/>
                <w:u w:val="single"/>
              </w:rPr>
              <w:t xml:space="preserve">                  </w:t>
            </w:r>
          </w:p>
          <w:p w:rsidR="009566D8" w:rsidRPr="00A34D03" w:rsidRDefault="009566D8" w:rsidP="009566D8">
            <w:pPr>
              <w:rPr>
                <w:rFonts w:ascii="標楷體" w:eastAsia="標楷體" w:hAnsi="標楷體"/>
                <w:u w:val="single"/>
              </w:rPr>
            </w:pPr>
          </w:p>
          <w:p w:rsidR="000D5448" w:rsidRPr="00A34D03" w:rsidRDefault="000D5448" w:rsidP="009566D8">
            <w:pPr>
              <w:rPr>
                <w:rFonts w:ascii="標楷體" w:eastAsia="標楷體" w:hAnsi="標楷體" w:hint="eastAsia"/>
                <w:u w:val="single"/>
              </w:rPr>
            </w:pPr>
          </w:p>
          <w:p w:rsidR="009566D8" w:rsidRPr="00A34D03" w:rsidRDefault="009566D8" w:rsidP="009566D8">
            <w:pPr>
              <w:rPr>
                <w:rFonts w:ascii="標楷體" w:eastAsia="標楷體" w:hAnsi="標楷體"/>
                <w:u w:val="single"/>
              </w:rPr>
            </w:pPr>
          </w:p>
          <w:p w:rsidR="009566D8" w:rsidRPr="00A34D03" w:rsidRDefault="009566D8" w:rsidP="009566D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p>
          <w:p w:rsidR="009566D8" w:rsidRPr="00A34D03" w:rsidRDefault="009566D8" w:rsidP="009566D8">
            <w:pPr>
              <w:rPr>
                <w:rFonts w:ascii="標楷體" w:eastAsia="標楷體" w:hAnsi="標楷體" w:hint="eastAsia"/>
              </w:rPr>
            </w:pPr>
            <w:r w:rsidRPr="00A34D03">
              <w:rPr>
                <w:rFonts w:ascii="標楷體" w:eastAsia="標楷體" w:hAnsi="標楷體" w:hint="eastAsia"/>
              </w:rPr>
              <w:t>□未符：</w:t>
            </w:r>
            <w:r w:rsidRPr="00A34D03">
              <w:rPr>
                <w:rFonts w:ascii="標楷體" w:eastAsia="標楷體" w:hAnsi="標楷體" w:hint="eastAsia"/>
                <w:u w:val="single"/>
              </w:rPr>
              <w:t xml:space="preserve">                  </w:t>
            </w:r>
          </w:p>
        </w:tc>
      </w:tr>
      <w:tr w:rsidR="00B1324D" w:rsidRPr="00A34D03" w:rsidTr="00772E66">
        <w:tblPrEx>
          <w:tblCellMar>
            <w:top w:w="0" w:type="dxa"/>
            <w:bottom w:w="0" w:type="dxa"/>
          </w:tblCellMar>
        </w:tblPrEx>
        <w:tc>
          <w:tcPr>
            <w:tcW w:w="4990" w:type="dxa"/>
          </w:tcPr>
          <w:p w:rsidR="00B1324D" w:rsidRPr="00BD2F63" w:rsidRDefault="00965E22" w:rsidP="00B41608">
            <w:pPr>
              <w:spacing w:line="340" w:lineRule="exact"/>
              <w:ind w:left="708" w:hangingChars="295" w:hanging="708"/>
              <w:rPr>
                <w:rFonts w:ascii="標楷體" w:eastAsia="標楷體" w:hAnsi="標楷體" w:hint="eastAsia"/>
                <w:bCs/>
              </w:rPr>
            </w:pPr>
            <w:r w:rsidRPr="00BD2F63">
              <w:rPr>
                <w:rFonts w:ascii="標楷體" w:eastAsia="標楷體" w:hAnsi="標楷體" w:hint="eastAsia"/>
                <w:bCs/>
              </w:rPr>
              <w:t>（三）</w:t>
            </w:r>
            <w:r w:rsidR="00A66DAF" w:rsidRPr="00BD2F63">
              <w:rPr>
                <w:rFonts w:ascii="標楷體" w:eastAsia="標楷體" w:hAnsi="標楷體" w:hint="eastAsia"/>
                <w:bCs/>
              </w:rPr>
              <w:t>已</w:t>
            </w:r>
            <w:r w:rsidR="00B1324D" w:rsidRPr="00BD2F63">
              <w:rPr>
                <w:rFonts w:ascii="標楷體" w:eastAsia="標楷體" w:hAnsi="標楷體" w:hint="eastAsia"/>
                <w:bCs/>
              </w:rPr>
              <w:t>依附件</w:t>
            </w:r>
            <w:r w:rsidR="00D11709" w:rsidRPr="00BD2F63">
              <w:rPr>
                <w:rFonts w:ascii="標楷體" w:eastAsia="標楷體" w:hAnsi="標楷體" w:hint="eastAsia"/>
                <w:bCs/>
              </w:rPr>
              <w:t>1</w:t>
            </w:r>
            <w:r w:rsidR="00B1324D" w:rsidRPr="00BD2F63">
              <w:rPr>
                <w:rFonts w:ascii="標楷體" w:eastAsia="標楷體" w:hAnsi="標楷體" w:hint="eastAsia"/>
              </w:rPr>
              <w:t>「○○○（法規名稱）草案（修正草案、廢止案）衝擊影響評估體例」</w:t>
            </w:r>
            <w:r w:rsidR="00D57F50" w:rsidRPr="00BD2F63">
              <w:rPr>
                <w:rFonts w:ascii="標楷體" w:eastAsia="標楷體" w:hAnsi="標楷體" w:hint="eastAsia"/>
              </w:rPr>
              <w:t>撰寫</w:t>
            </w:r>
            <w:r w:rsidR="00B1324D" w:rsidRPr="00BD2F63">
              <w:rPr>
                <w:rFonts w:ascii="標楷體" w:eastAsia="標楷體" w:hAnsi="標楷體" w:hint="eastAsia"/>
              </w:rPr>
              <w:t>衝擊影響評估併附</w:t>
            </w:r>
            <w:r w:rsidR="009234CE" w:rsidRPr="00BD2F63">
              <w:rPr>
                <w:rFonts w:ascii="標楷體" w:eastAsia="標楷體" w:hAnsi="標楷體" w:hint="eastAsia"/>
              </w:rPr>
              <w:t>，內容</w:t>
            </w:r>
            <w:r w:rsidR="009A6C8B" w:rsidRPr="00BD2F63">
              <w:rPr>
                <w:rFonts w:ascii="標楷體" w:eastAsia="標楷體" w:hAnsi="標楷體" w:hint="eastAsia"/>
              </w:rPr>
              <w:t>應</w:t>
            </w:r>
            <w:r w:rsidR="009234CE" w:rsidRPr="00BD2F63">
              <w:rPr>
                <w:rFonts w:ascii="標楷體" w:eastAsia="標楷體" w:hAnsi="標楷體" w:hint="eastAsia"/>
              </w:rPr>
              <w:t>包括「</w:t>
            </w:r>
            <w:r w:rsidR="009234CE" w:rsidRPr="00BD2F63">
              <w:rPr>
                <w:rFonts w:ascii="標楷體" w:eastAsia="標楷體" w:hAnsi="標楷體"/>
              </w:rPr>
              <w:t>問題界定」、「</w:t>
            </w:r>
            <w:r w:rsidR="009234CE" w:rsidRPr="00BD2F63">
              <w:rPr>
                <w:rFonts w:ascii="標楷體" w:eastAsia="標楷體" w:hAnsi="標楷體" w:hint="eastAsia"/>
              </w:rPr>
              <w:t>必要性評估」、「有效性評估」及「可能風險及成本效益分析」四大項</w:t>
            </w:r>
            <w:r w:rsidR="00B1324D" w:rsidRPr="00BD2F63">
              <w:rPr>
                <w:rFonts w:ascii="標楷體" w:eastAsia="標楷體" w:hAnsi="標楷體" w:hint="eastAsia"/>
              </w:rPr>
              <w:t>。</w:t>
            </w:r>
          </w:p>
        </w:tc>
        <w:tc>
          <w:tcPr>
            <w:tcW w:w="2835" w:type="dxa"/>
          </w:tcPr>
          <w:p w:rsidR="00B1324D" w:rsidRPr="00265B9B" w:rsidRDefault="00B1324D" w:rsidP="002046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r w:rsidRPr="00265B9B">
              <w:rPr>
                <w:rFonts w:ascii="標楷體" w:eastAsia="標楷體" w:hAnsi="標楷體" w:hint="eastAsia"/>
                <w:kern w:val="2"/>
              </w:rPr>
              <w:t>□符合。</w:t>
            </w:r>
          </w:p>
        </w:tc>
        <w:tc>
          <w:tcPr>
            <w:tcW w:w="2409" w:type="dxa"/>
          </w:tcPr>
          <w:p w:rsidR="00B1324D" w:rsidRPr="00A34D03" w:rsidRDefault="00B1324D" w:rsidP="00B1324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p>
          <w:p w:rsidR="00B1324D" w:rsidRPr="00A34D03" w:rsidRDefault="00B1324D" w:rsidP="00B1324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r w:rsidRPr="00A34D03">
              <w:rPr>
                <w:rFonts w:ascii="標楷體" w:eastAsia="標楷體" w:hAnsi="標楷體" w:hint="eastAsia"/>
              </w:rPr>
              <w:t>□未符：</w:t>
            </w:r>
            <w:r w:rsidRPr="00A34D03">
              <w:rPr>
                <w:rFonts w:ascii="標楷體" w:eastAsia="標楷體" w:hAnsi="標楷體" w:hint="eastAsia"/>
                <w:u w:val="single"/>
              </w:rPr>
              <w:t xml:space="preserve">                  </w:t>
            </w:r>
          </w:p>
        </w:tc>
      </w:tr>
      <w:tr w:rsidR="00FF7B00" w:rsidRPr="00A34D03" w:rsidTr="00772E66">
        <w:tblPrEx>
          <w:tblCellMar>
            <w:top w:w="0" w:type="dxa"/>
            <w:bottom w:w="0" w:type="dxa"/>
          </w:tblCellMar>
        </w:tblPrEx>
        <w:tc>
          <w:tcPr>
            <w:tcW w:w="4990" w:type="dxa"/>
          </w:tcPr>
          <w:p w:rsidR="000F7B38" w:rsidRDefault="00965E22" w:rsidP="00B41608">
            <w:pPr>
              <w:spacing w:line="340" w:lineRule="exact"/>
              <w:ind w:left="708" w:hangingChars="295" w:hanging="708"/>
              <w:rPr>
                <w:rFonts w:ascii="標楷體" w:eastAsia="標楷體" w:hAnsi="標楷體"/>
              </w:rPr>
            </w:pPr>
            <w:r w:rsidRPr="00BD2F63">
              <w:rPr>
                <w:rFonts w:ascii="標楷體" w:eastAsia="標楷體" w:hAnsi="標楷體" w:hint="eastAsia"/>
              </w:rPr>
              <w:t>（四）</w:t>
            </w:r>
            <w:r w:rsidR="00FF7B00" w:rsidRPr="00BD2F63">
              <w:rPr>
                <w:rFonts w:ascii="標楷體" w:eastAsia="標楷體" w:hAnsi="標楷體" w:hint="eastAsia"/>
              </w:rPr>
              <w:t>提案為法律者，</w:t>
            </w:r>
            <w:r w:rsidR="00650D0F" w:rsidRPr="00BD2F63">
              <w:rPr>
                <w:rFonts w:ascii="標楷體" w:eastAsia="標楷體" w:hAnsi="標楷體" w:hint="eastAsia"/>
              </w:rPr>
              <w:t>應</w:t>
            </w:r>
            <w:r w:rsidR="00E567F2">
              <w:rPr>
                <w:rFonts w:ascii="標楷體" w:eastAsia="標楷體" w:hAnsi="標楷體" w:hint="eastAsia"/>
              </w:rPr>
              <w:t>另</w:t>
            </w:r>
            <w:r w:rsidR="000F7B38">
              <w:rPr>
                <w:rFonts w:ascii="標楷體" w:eastAsia="標楷體" w:hAnsi="標楷體" w:hint="eastAsia"/>
              </w:rPr>
              <w:t>併附下列文件:</w:t>
            </w:r>
          </w:p>
          <w:p w:rsidR="00FF7B00" w:rsidRDefault="000F7B38" w:rsidP="00AE47E7">
            <w:pPr>
              <w:spacing w:line="340" w:lineRule="exact"/>
              <w:ind w:leftChars="119" w:left="989" w:hangingChars="293" w:hanging="703"/>
              <w:rPr>
                <w:rFonts w:ascii="標楷體" w:eastAsia="標楷體" w:hAnsi="標楷體" w:hint="eastAsia"/>
              </w:rPr>
            </w:pPr>
            <w:r>
              <w:rPr>
                <w:rFonts w:ascii="標楷體" w:eastAsia="標楷體" w:hAnsi="標楷體" w:hint="eastAsia"/>
              </w:rPr>
              <w:t>1.</w:t>
            </w:r>
            <w:r w:rsidR="00FF7B00" w:rsidRPr="00BD2F63">
              <w:rPr>
                <w:rFonts w:ascii="標楷體" w:eastAsia="標楷體" w:hAnsi="標楷體" w:hint="eastAsia"/>
              </w:rPr>
              <w:t>附件2「</w:t>
            </w:r>
            <w:r w:rsidR="00FF7B00" w:rsidRPr="00BD2F63">
              <w:rPr>
                <w:rFonts w:ascii="標楷體" w:eastAsia="標楷體" w:hAnsi="標楷體"/>
              </w:rPr>
              <w:t>法案及性別影響評估</w:t>
            </w:r>
            <w:r w:rsidR="00FF7B00" w:rsidRPr="001B33C4">
              <w:rPr>
                <w:rFonts w:ascii="標楷體" w:eastAsia="標楷體" w:hAnsi="標楷體"/>
                <w:bCs/>
              </w:rPr>
              <w:t>檢視</w:t>
            </w:r>
            <w:r w:rsidR="003C4F59">
              <w:rPr>
                <w:rFonts w:ascii="標楷體" w:eastAsia="標楷體" w:hAnsi="標楷體"/>
              </w:rPr>
              <w:t>表」</w:t>
            </w:r>
            <w:r w:rsidR="003C4F59">
              <w:rPr>
                <w:rFonts w:ascii="標楷體" w:eastAsia="標楷體" w:hAnsi="標楷體" w:hint="eastAsia"/>
              </w:rPr>
              <w:t>。</w:t>
            </w:r>
          </w:p>
          <w:p w:rsidR="003C4F59" w:rsidRPr="00BD2F63" w:rsidRDefault="003C4F59" w:rsidP="00F856CF">
            <w:pPr>
              <w:spacing w:line="340" w:lineRule="exact"/>
              <w:ind w:leftChars="118" w:left="566" w:hangingChars="118" w:hanging="283"/>
              <w:rPr>
                <w:rFonts w:ascii="標楷體" w:eastAsia="標楷體" w:hAnsi="標楷體" w:hint="eastAsia"/>
              </w:rPr>
            </w:pPr>
            <w:r>
              <w:rPr>
                <w:rFonts w:ascii="標楷體" w:eastAsia="標楷體" w:hAnsi="標楷體" w:hint="eastAsia"/>
              </w:rPr>
              <w:t>2.製作</w:t>
            </w:r>
            <w:r w:rsidR="002E7F47">
              <w:rPr>
                <w:rFonts w:ascii="標楷體" w:eastAsia="標楷體" w:hAnsi="標楷體" w:hint="eastAsia"/>
              </w:rPr>
              <w:t>附件3</w:t>
            </w:r>
            <w:r>
              <w:rPr>
                <w:rFonts w:ascii="標楷體" w:eastAsia="標楷體" w:hAnsi="標楷體" w:hint="eastAsia"/>
              </w:rPr>
              <w:t>「</w:t>
            </w:r>
            <w:r w:rsidR="00BB2121">
              <w:rPr>
                <w:rFonts w:ascii="標楷體" w:eastAsia="標楷體" w:hAnsi="標楷體" w:hint="eastAsia"/>
              </w:rPr>
              <w:t>○○法修正草案立法委員等人</w:t>
            </w:r>
            <w:r>
              <w:rPr>
                <w:rFonts w:ascii="標楷體" w:eastAsia="標楷體" w:hAnsi="標楷體" w:hint="eastAsia"/>
              </w:rPr>
              <w:t>提案條文對照表」，並將立法委員不同意見</w:t>
            </w:r>
            <w:r w:rsidR="000957A3">
              <w:rPr>
                <w:rFonts w:ascii="標楷體" w:eastAsia="標楷體" w:hAnsi="標楷體" w:hint="eastAsia"/>
              </w:rPr>
              <w:t>併</w:t>
            </w:r>
            <w:r>
              <w:rPr>
                <w:rFonts w:ascii="標楷體" w:eastAsia="標楷體" w:hAnsi="標楷體" w:hint="eastAsia"/>
              </w:rPr>
              <w:t>同敘明。(無立法委員提案</w:t>
            </w:r>
            <w:r w:rsidR="00BB2121">
              <w:rPr>
                <w:rFonts w:ascii="標楷體" w:eastAsia="標楷體" w:hAnsi="標楷體" w:hint="eastAsia"/>
              </w:rPr>
              <w:t>免製作</w:t>
            </w:r>
            <w:r>
              <w:rPr>
                <w:rFonts w:ascii="標楷體" w:eastAsia="標楷體" w:hAnsi="標楷體" w:hint="eastAsia"/>
              </w:rPr>
              <w:t>者，應於附件1敘明)</w:t>
            </w:r>
          </w:p>
        </w:tc>
        <w:tc>
          <w:tcPr>
            <w:tcW w:w="2835" w:type="dxa"/>
          </w:tcPr>
          <w:p w:rsidR="00FF7B00" w:rsidRPr="00265B9B"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265B9B">
              <w:rPr>
                <w:rFonts w:ascii="標楷體" w:eastAsia="標楷體" w:hAnsi="標楷體" w:hint="eastAsia"/>
                <w:kern w:val="2"/>
              </w:rPr>
              <w:t>□符合。</w:t>
            </w:r>
          </w:p>
          <w:p w:rsidR="00FF7B00" w:rsidRPr="00265B9B"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265B9B" w:rsidDel="00075F00">
              <w:rPr>
                <w:rFonts w:ascii="標楷體" w:eastAsia="標楷體" w:hAnsi="標楷體" w:hint="eastAsia"/>
              </w:rPr>
              <w:t>□本案無本項所定情事</w:t>
            </w:r>
            <w:r w:rsidRPr="00265B9B">
              <w:rPr>
                <w:rFonts w:ascii="標楷體" w:eastAsia="標楷體" w:hAnsi="標楷體" w:hint="eastAsia"/>
              </w:rPr>
              <w:t>。</w:t>
            </w:r>
          </w:p>
        </w:tc>
        <w:tc>
          <w:tcPr>
            <w:tcW w:w="2409" w:type="dxa"/>
          </w:tcPr>
          <w:p w:rsidR="00FF7B00" w:rsidRPr="00A34D03"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p>
          <w:p w:rsidR="00FF7B00" w:rsidRPr="00A34D03"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rPr>
              <w:t>□未符：</w:t>
            </w:r>
            <w:r w:rsidRPr="00A34D03">
              <w:rPr>
                <w:rFonts w:ascii="標楷體" w:eastAsia="標楷體" w:hAnsi="標楷體" w:hint="eastAsia"/>
                <w:u w:val="single"/>
              </w:rPr>
              <w:t xml:space="preserve">                  </w:t>
            </w:r>
          </w:p>
        </w:tc>
      </w:tr>
      <w:tr w:rsidR="00FF7B00" w:rsidRPr="00A34D03" w:rsidTr="00772E66">
        <w:tblPrEx>
          <w:tblCellMar>
            <w:top w:w="0" w:type="dxa"/>
            <w:bottom w:w="0" w:type="dxa"/>
          </w:tblCellMar>
        </w:tblPrEx>
        <w:tc>
          <w:tcPr>
            <w:tcW w:w="4990" w:type="dxa"/>
          </w:tcPr>
          <w:p w:rsidR="00FF7B00" w:rsidRPr="00BD2F63" w:rsidRDefault="00FF7B00" w:rsidP="00FF7B00">
            <w:pPr>
              <w:rPr>
                <w:rFonts w:ascii="標楷體" w:eastAsia="標楷體" w:hAnsi="標楷體" w:hint="eastAsia"/>
                <w:b/>
                <w:bCs/>
              </w:rPr>
            </w:pPr>
            <w:r w:rsidRPr="00BD2F63">
              <w:rPr>
                <w:rFonts w:ascii="標楷體" w:eastAsia="標楷體" w:hAnsi="標楷體" w:hint="eastAsia"/>
                <w:b/>
                <w:bCs/>
              </w:rPr>
              <w:t>二、程序方面</w:t>
            </w:r>
          </w:p>
        </w:tc>
        <w:tc>
          <w:tcPr>
            <w:tcW w:w="2835" w:type="dxa"/>
          </w:tcPr>
          <w:p w:rsidR="00FF7B00" w:rsidRPr="00265B9B" w:rsidRDefault="00FF7B00" w:rsidP="00FF7B00">
            <w:pPr>
              <w:rPr>
                <w:rFonts w:ascii="標楷體" w:eastAsia="標楷體" w:hAnsi="標楷體" w:hint="eastAsia"/>
                <w:b/>
                <w:bCs/>
              </w:rPr>
            </w:pPr>
          </w:p>
        </w:tc>
        <w:tc>
          <w:tcPr>
            <w:tcW w:w="2409" w:type="dxa"/>
          </w:tcPr>
          <w:p w:rsidR="00FF7B00" w:rsidRPr="00A34D03" w:rsidRDefault="00FF7B00" w:rsidP="00FF7B00">
            <w:pPr>
              <w:rPr>
                <w:rFonts w:ascii="標楷體" w:eastAsia="標楷體" w:hAnsi="標楷體" w:hint="eastAsia"/>
                <w:b/>
                <w:bCs/>
              </w:rPr>
            </w:pPr>
          </w:p>
        </w:tc>
      </w:tr>
      <w:tr w:rsidR="00FF7B00" w:rsidRPr="00A34D03" w:rsidTr="00772E66">
        <w:tblPrEx>
          <w:tblCellMar>
            <w:top w:w="0" w:type="dxa"/>
            <w:bottom w:w="0" w:type="dxa"/>
          </w:tblCellMar>
        </w:tblPrEx>
        <w:tc>
          <w:tcPr>
            <w:tcW w:w="4990" w:type="dxa"/>
          </w:tcPr>
          <w:p w:rsidR="00FF7B00" w:rsidRPr="00BD2F63" w:rsidRDefault="00965E22" w:rsidP="00965E22">
            <w:pPr>
              <w:ind w:left="708" w:hangingChars="295" w:hanging="708"/>
              <w:rPr>
                <w:rFonts w:ascii="標楷體" w:eastAsia="標楷體" w:hAnsi="標楷體" w:hint="eastAsia"/>
              </w:rPr>
            </w:pPr>
            <w:r w:rsidRPr="00BD2F63">
              <w:rPr>
                <w:rFonts w:ascii="標楷體" w:eastAsia="標楷體" w:hAnsi="標楷體" w:hint="eastAsia"/>
              </w:rPr>
              <w:t>（一）</w:t>
            </w:r>
            <w:r w:rsidR="00FF7B00" w:rsidRPr="00BD2F63">
              <w:rPr>
                <w:rFonts w:ascii="標楷體" w:eastAsia="標楷體" w:hAnsi="標楷體" w:hint="eastAsia"/>
              </w:rPr>
              <w:t>已完成</w:t>
            </w:r>
            <w:r w:rsidR="00AA0D37">
              <w:rPr>
                <w:rFonts w:ascii="標楷體" w:eastAsia="標楷體" w:hAnsi="標楷體" w:hint="eastAsia"/>
              </w:rPr>
              <w:t>公告或</w:t>
            </w:r>
            <w:r w:rsidR="00FF7B00" w:rsidRPr="00BD2F63">
              <w:rPr>
                <w:rFonts w:ascii="標楷體" w:eastAsia="標楷體" w:hAnsi="標楷體" w:hint="eastAsia"/>
              </w:rPr>
              <w:t>預告程序</w:t>
            </w:r>
            <w:r w:rsidR="007D2F63">
              <w:rPr>
                <w:rFonts w:ascii="標楷體" w:eastAsia="標楷體" w:hAnsi="標楷體" w:hint="eastAsia"/>
              </w:rPr>
              <w:t>；公告60日以上者已同時公告於「公共政策網路參與平臺</w:t>
            </w:r>
            <w:r w:rsidR="007D2F63">
              <w:rPr>
                <w:rFonts w:ascii="標楷體" w:eastAsia="標楷體" w:hAnsi="標楷體" w:hint="eastAsia"/>
              </w:rPr>
              <w:lastRenderedPageBreak/>
              <w:t>-眾開講」</w:t>
            </w:r>
            <w:r w:rsidR="00FF7B00" w:rsidRPr="00BD2F63">
              <w:rPr>
                <w:rFonts w:ascii="標楷體" w:eastAsia="標楷體" w:hAnsi="標楷體" w:hint="eastAsia"/>
              </w:rPr>
              <w:t>。</w:t>
            </w:r>
          </w:p>
          <w:p w:rsidR="00FF7B00" w:rsidRPr="00BD2F63"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BD2F63">
              <w:rPr>
                <w:rFonts w:ascii="標楷體" w:eastAsia="標楷體" w:hAnsi="標楷體" w:hint="eastAsia"/>
                <w:kern w:val="2"/>
              </w:rPr>
              <w:t>（請附</w:t>
            </w:r>
            <w:r w:rsidR="00AA0D37">
              <w:rPr>
                <w:rFonts w:ascii="標楷體" w:eastAsia="標楷體" w:hAnsi="標楷體" w:hint="eastAsia"/>
                <w:kern w:val="2"/>
              </w:rPr>
              <w:t>公告或</w:t>
            </w:r>
            <w:r w:rsidRPr="00BD2F63">
              <w:rPr>
                <w:rFonts w:ascii="標楷體" w:eastAsia="標楷體" w:hAnsi="標楷體" w:hint="eastAsia"/>
                <w:kern w:val="2"/>
              </w:rPr>
              <w:t>預告資料</w:t>
            </w:r>
            <w:r w:rsidR="00E7101C">
              <w:rPr>
                <w:rFonts w:ascii="標楷體" w:eastAsia="標楷體" w:hAnsi="標楷體" w:hint="eastAsia"/>
                <w:kern w:val="2"/>
              </w:rPr>
              <w:t>、縮短</w:t>
            </w:r>
            <w:r w:rsidR="00AA0D37">
              <w:rPr>
                <w:rFonts w:ascii="標楷體" w:eastAsia="標楷體" w:hAnsi="標楷體" w:hint="eastAsia"/>
                <w:kern w:val="2"/>
              </w:rPr>
              <w:t>公告或</w:t>
            </w:r>
            <w:r w:rsidR="00E7101C">
              <w:rPr>
                <w:rFonts w:ascii="標楷體" w:eastAsia="標楷體" w:hAnsi="標楷體" w:hint="eastAsia"/>
                <w:kern w:val="2"/>
              </w:rPr>
              <w:t>預告期間</w:t>
            </w:r>
            <w:r w:rsidRPr="00BD2F63">
              <w:rPr>
                <w:rFonts w:ascii="標楷體" w:eastAsia="標楷體" w:hAnsi="標楷體" w:hint="eastAsia"/>
                <w:kern w:val="2"/>
              </w:rPr>
              <w:t>或簽准</w:t>
            </w:r>
            <w:r w:rsidRPr="00AA0D37">
              <w:rPr>
                <w:rFonts w:ascii="標楷體" w:eastAsia="標楷體" w:hAnsi="標楷體" w:hint="eastAsia"/>
                <w:color w:val="FF0000"/>
                <w:kern w:val="2"/>
              </w:rPr>
              <w:t>免辦</w:t>
            </w:r>
            <w:r w:rsidR="00061492">
              <w:rPr>
                <w:rFonts w:ascii="標楷體" w:eastAsia="標楷體" w:hAnsi="標楷體" w:hint="eastAsia"/>
                <w:color w:val="FF0000"/>
                <w:kern w:val="2"/>
              </w:rPr>
              <w:t>公告或</w:t>
            </w:r>
            <w:r w:rsidRPr="00AA0D37">
              <w:rPr>
                <w:rFonts w:ascii="標楷體" w:eastAsia="標楷體" w:hAnsi="標楷體" w:hint="eastAsia"/>
                <w:color w:val="FF0000"/>
                <w:kern w:val="2"/>
              </w:rPr>
              <w:t>預告</w:t>
            </w:r>
            <w:r w:rsidRPr="00BD2F63">
              <w:rPr>
                <w:rFonts w:ascii="標楷體" w:eastAsia="標楷體" w:hAnsi="標楷體" w:hint="eastAsia"/>
                <w:kern w:val="2"/>
              </w:rPr>
              <w:t>之文件）</w:t>
            </w:r>
          </w:p>
        </w:tc>
        <w:tc>
          <w:tcPr>
            <w:tcW w:w="2835" w:type="dxa"/>
          </w:tcPr>
          <w:p w:rsidR="00FF7B00"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標楷體" w:eastAsia="標楷體" w:hAnsi="標楷體" w:hint="eastAsia"/>
                <w:kern w:val="2"/>
              </w:rPr>
            </w:pPr>
            <w:r w:rsidRPr="00265B9B">
              <w:rPr>
                <w:rFonts w:ascii="標楷體" w:eastAsia="標楷體" w:hAnsi="標楷體" w:hint="eastAsia"/>
                <w:kern w:val="2"/>
              </w:rPr>
              <w:lastRenderedPageBreak/>
              <w:t>□已完成</w:t>
            </w:r>
            <w:r w:rsidR="00061492">
              <w:rPr>
                <w:rFonts w:ascii="標楷體" w:eastAsia="標楷體" w:hAnsi="標楷體" w:hint="eastAsia"/>
                <w:kern w:val="2"/>
              </w:rPr>
              <w:t>公告或</w:t>
            </w:r>
            <w:r w:rsidRPr="00265B9B">
              <w:rPr>
                <w:rFonts w:ascii="標楷體" w:eastAsia="標楷體" w:hAnsi="標楷體" w:hint="eastAsia"/>
                <w:kern w:val="2"/>
              </w:rPr>
              <w:t>預告程序。</w:t>
            </w:r>
          </w:p>
          <w:p w:rsidR="00E7101C"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240" w:hanging="240"/>
              <w:rPr>
                <w:rFonts w:ascii="標楷體" w:eastAsia="標楷體" w:hAnsi="標楷體"/>
                <w:kern w:val="2"/>
              </w:rPr>
            </w:pPr>
            <w:r w:rsidRPr="00265B9B">
              <w:rPr>
                <w:rFonts w:ascii="標楷體" w:eastAsia="標楷體" w:hAnsi="標楷體" w:hint="eastAsia"/>
                <w:kern w:val="2"/>
              </w:rPr>
              <w:t>□因情況急迫經簽奉核准</w:t>
            </w:r>
            <w:r w:rsidRPr="00265B9B">
              <w:rPr>
                <w:rFonts w:ascii="標楷體" w:eastAsia="標楷體" w:hAnsi="標楷體"/>
                <w:kern w:val="2"/>
              </w:rPr>
              <w:br/>
            </w:r>
            <w:r w:rsidRPr="00265B9B">
              <w:rPr>
                <w:rFonts w:ascii="標楷體" w:eastAsia="標楷體" w:hAnsi="標楷體" w:hint="eastAsia"/>
                <w:kern w:val="2"/>
              </w:rPr>
              <w:lastRenderedPageBreak/>
              <w:t>免辦</w:t>
            </w:r>
            <w:r w:rsidR="00061492">
              <w:rPr>
                <w:rFonts w:ascii="標楷體" w:eastAsia="標楷體" w:hAnsi="標楷體" w:hint="eastAsia"/>
                <w:kern w:val="2"/>
              </w:rPr>
              <w:t>公告或</w:t>
            </w:r>
            <w:r w:rsidRPr="00265B9B">
              <w:rPr>
                <w:rFonts w:ascii="標楷體" w:eastAsia="標楷體" w:hAnsi="標楷體" w:hint="eastAsia"/>
                <w:kern w:val="2"/>
              </w:rPr>
              <w:t>預告。</w:t>
            </w:r>
          </w:p>
          <w:p w:rsidR="00FF7B00" w:rsidRPr="00265B9B" w:rsidRDefault="00E7101C"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240" w:hanging="240"/>
              <w:rPr>
                <w:rFonts w:ascii="標楷體" w:eastAsia="標楷體" w:hAnsi="標楷體" w:hint="eastAsia"/>
                <w:kern w:val="2"/>
              </w:rPr>
            </w:pPr>
            <w:r w:rsidRPr="00265B9B">
              <w:rPr>
                <w:rFonts w:ascii="標楷體" w:eastAsia="標楷體" w:hAnsi="標楷體" w:hint="eastAsia"/>
                <w:kern w:val="2"/>
              </w:rPr>
              <w:t>□提案為法律案</w:t>
            </w:r>
            <w:r>
              <w:rPr>
                <w:rFonts w:ascii="標楷體" w:eastAsia="標楷體" w:hAnsi="標楷體" w:hint="eastAsia"/>
                <w:kern w:val="2"/>
              </w:rPr>
              <w:t>，且確認與貿易、投資或智慧財產權無關(</w:t>
            </w:r>
            <w:r w:rsidR="00061492">
              <w:rPr>
                <w:rFonts w:ascii="標楷體" w:eastAsia="標楷體" w:hAnsi="標楷體" w:hint="eastAsia"/>
                <w:kern w:val="2"/>
              </w:rPr>
              <w:t>得免公</w:t>
            </w:r>
            <w:r>
              <w:rPr>
                <w:rFonts w:ascii="標楷體" w:eastAsia="標楷體" w:hAnsi="標楷體" w:hint="eastAsia"/>
                <w:kern w:val="2"/>
              </w:rPr>
              <w:t>告)</w:t>
            </w:r>
            <w:r w:rsidRPr="00265B9B">
              <w:rPr>
                <w:rFonts w:ascii="標楷體" w:eastAsia="標楷體" w:hAnsi="標楷體" w:hint="eastAsia"/>
                <w:kern w:val="2"/>
              </w:rPr>
              <w:t>。</w:t>
            </w:r>
          </w:p>
        </w:tc>
        <w:tc>
          <w:tcPr>
            <w:tcW w:w="2409" w:type="dxa"/>
          </w:tcPr>
          <w:p w:rsidR="00FF7B00" w:rsidRPr="00A34D03"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lastRenderedPageBreak/>
              <w:t>□符合。</w:t>
            </w:r>
          </w:p>
          <w:p w:rsidR="00FF7B00" w:rsidRPr="00A34D03" w:rsidRDefault="00FF7B00" w:rsidP="00FF7B00">
            <w:pPr>
              <w:rPr>
                <w:rFonts w:ascii="標楷體" w:eastAsia="標楷體" w:hAnsi="標楷體" w:hint="eastAsia"/>
              </w:rPr>
            </w:pPr>
            <w:r w:rsidRPr="00A34D03">
              <w:rPr>
                <w:rFonts w:ascii="標楷體" w:eastAsia="標楷體" w:hAnsi="標楷體" w:hint="eastAsia"/>
              </w:rPr>
              <w:t>□未符：</w:t>
            </w:r>
            <w:r w:rsidRPr="00A34D03">
              <w:rPr>
                <w:rFonts w:ascii="標楷體" w:eastAsia="標楷體" w:hAnsi="標楷體" w:hint="eastAsia"/>
                <w:u w:val="single"/>
              </w:rPr>
              <w:t xml:space="preserve">                  </w:t>
            </w:r>
          </w:p>
        </w:tc>
      </w:tr>
      <w:tr w:rsidR="00FF7B00" w:rsidRPr="00A34D03" w:rsidTr="00772E66">
        <w:tblPrEx>
          <w:tblCellMar>
            <w:top w:w="0" w:type="dxa"/>
            <w:bottom w:w="0" w:type="dxa"/>
          </w:tblCellMar>
        </w:tblPrEx>
        <w:tc>
          <w:tcPr>
            <w:tcW w:w="4990" w:type="dxa"/>
          </w:tcPr>
          <w:p w:rsidR="00FF7B00" w:rsidRPr="00BD2F63" w:rsidRDefault="00965E22" w:rsidP="00965E22">
            <w:pPr>
              <w:ind w:left="708" w:hangingChars="295" w:hanging="708"/>
              <w:rPr>
                <w:rFonts w:ascii="標楷體" w:eastAsia="標楷體" w:hAnsi="標楷體"/>
              </w:rPr>
            </w:pPr>
            <w:r w:rsidRPr="00BD2F63">
              <w:rPr>
                <w:rFonts w:ascii="標楷體" w:eastAsia="標楷體" w:hAnsi="標楷體" w:hint="eastAsia"/>
              </w:rPr>
              <w:t>（二）</w:t>
            </w:r>
            <w:r w:rsidR="00FF7B00" w:rsidRPr="00BD2F63">
              <w:rPr>
                <w:rFonts w:ascii="標楷體" w:eastAsia="標楷體" w:hAnsi="標楷體" w:hint="eastAsia"/>
              </w:rPr>
              <w:t>已完成徵詢及協商程序</w:t>
            </w:r>
            <w:r w:rsidR="00FF7B00" w:rsidRPr="00BD2F63">
              <w:rPr>
                <w:rFonts w:ascii="標楷體" w:eastAsia="標楷體" w:hAnsi="標楷體" w:hint="eastAsia"/>
                <w:bCs/>
              </w:rPr>
              <w:t>(所附</w:t>
            </w:r>
            <w:r w:rsidR="00FF7B00" w:rsidRPr="00BD2F63">
              <w:rPr>
                <w:rFonts w:ascii="標楷體" w:eastAsia="標楷體" w:hAnsi="標楷體" w:hint="eastAsia"/>
              </w:rPr>
              <w:t>衝擊影響評估「三、有效性評估」(一)至(三)已完整填列)：</w:t>
            </w:r>
          </w:p>
          <w:p w:rsidR="00FF7B00" w:rsidRPr="00BD2F63" w:rsidRDefault="00FF7B00" w:rsidP="00420055">
            <w:pPr>
              <w:ind w:left="567" w:hanging="283"/>
              <w:rPr>
                <w:rFonts w:ascii="標楷體" w:eastAsia="標楷體" w:hAnsi="標楷體" w:hint="eastAsia"/>
              </w:rPr>
            </w:pPr>
            <w:r w:rsidRPr="00BD2F63">
              <w:rPr>
                <w:rFonts w:ascii="標楷體" w:eastAsia="標楷體" w:hAnsi="標楷體"/>
              </w:rPr>
              <w:t>1.</w:t>
            </w:r>
            <w:r w:rsidRPr="00BD2F63">
              <w:rPr>
                <w:rFonts w:ascii="標楷體" w:eastAsia="標楷體" w:hAnsi="標楷體" w:hint="eastAsia"/>
                <w:bCs/>
              </w:rPr>
              <w:t>業就法案訂定或修正之重要程序提出說明</w:t>
            </w:r>
            <w:r w:rsidR="003B16A8">
              <w:rPr>
                <w:rFonts w:ascii="標楷體" w:eastAsia="標楷體" w:hAnsi="標楷體" w:hint="eastAsia"/>
              </w:rPr>
              <w:t>。</w:t>
            </w:r>
          </w:p>
          <w:p w:rsidR="00FF7B00" w:rsidRDefault="00FF7B00" w:rsidP="00420055">
            <w:pPr>
              <w:ind w:left="567" w:hanging="283"/>
              <w:rPr>
                <w:rFonts w:ascii="標楷體" w:eastAsia="標楷體" w:hAnsi="標楷體"/>
              </w:rPr>
            </w:pPr>
            <w:r w:rsidRPr="00BD2F63">
              <w:rPr>
                <w:rFonts w:ascii="標楷體" w:eastAsia="標楷體" w:hAnsi="標楷體"/>
              </w:rPr>
              <w:t>2.</w:t>
            </w:r>
            <w:r w:rsidRPr="00BD2F63">
              <w:rPr>
                <w:rFonts w:ascii="標楷體" w:eastAsia="標楷體" w:hAnsi="標楷體" w:hint="eastAsia"/>
              </w:rPr>
              <w:t>未能達成</w:t>
            </w:r>
            <w:r w:rsidRPr="00BD2F63">
              <w:rPr>
                <w:rFonts w:ascii="標楷體" w:eastAsia="標楷體" w:hAnsi="標楷體" w:hint="eastAsia"/>
                <w:bCs/>
              </w:rPr>
              <w:t>共識</w:t>
            </w:r>
            <w:r w:rsidRPr="00BD2F63">
              <w:rPr>
                <w:rFonts w:ascii="標楷體" w:eastAsia="標楷體" w:hAnsi="標楷體" w:hint="eastAsia"/>
              </w:rPr>
              <w:t>時，</w:t>
            </w:r>
            <w:r w:rsidRPr="00BD2F63">
              <w:rPr>
                <w:rFonts w:ascii="標楷體" w:eastAsia="標楷體" w:hAnsi="標楷體" w:hint="eastAsia"/>
                <w:bCs/>
              </w:rPr>
              <w:t>已將不同</w:t>
            </w:r>
            <w:r w:rsidRPr="00BD2F63">
              <w:rPr>
                <w:rFonts w:ascii="標楷體" w:eastAsia="標楷體" w:hAnsi="標楷體" w:hint="eastAsia"/>
              </w:rPr>
              <w:t>意見及未採納之理由附記於法規案說明欄。</w:t>
            </w:r>
          </w:p>
          <w:p w:rsidR="001B33C4" w:rsidRPr="00BD2F63" w:rsidRDefault="001B33C4" w:rsidP="00420055">
            <w:pPr>
              <w:ind w:left="567" w:hanging="283"/>
              <w:rPr>
                <w:rFonts w:ascii="標楷體" w:eastAsia="標楷體" w:hAnsi="標楷體" w:hint="eastAsia"/>
              </w:rPr>
            </w:pPr>
            <w:r>
              <w:rPr>
                <w:rFonts w:ascii="標楷體" w:eastAsia="標楷體" w:hAnsi="標楷體" w:hint="eastAsia"/>
              </w:rPr>
              <w:t>3.法規研議過程中，有法制人員參與，並已說明參與情形。</w:t>
            </w:r>
          </w:p>
        </w:tc>
        <w:tc>
          <w:tcPr>
            <w:tcW w:w="2835" w:type="dxa"/>
          </w:tcPr>
          <w:p w:rsidR="00FF7B00"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標楷體" w:eastAsia="標楷體" w:hAnsi="標楷體" w:hint="eastAsia"/>
                <w:kern w:val="2"/>
              </w:rPr>
            </w:pPr>
            <w:r w:rsidRPr="00265B9B">
              <w:rPr>
                <w:rFonts w:ascii="標楷體" w:eastAsia="標楷體" w:hAnsi="標楷體" w:hint="eastAsia"/>
                <w:kern w:val="2"/>
              </w:rPr>
              <w:t>□符合。</w:t>
            </w:r>
          </w:p>
          <w:p w:rsidR="00FF7B00"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240" w:hanging="240"/>
              <w:rPr>
                <w:rFonts w:ascii="標楷體" w:eastAsia="標楷體" w:hAnsi="標楷體" w:hint="eastAsia"/>
                <w:kern w:val="2"/>
              </w:rPr>
            </w:pPr>
            <w:r w:rsidRPr="00265B9B">
              <w:rPr>
                <w:rFonts w:ascii="標楷體" w:eastAsia="標楷體" w:hAnsi="標楷體" w:hint="eastAsia"/>
              </w:rPr>
              <w:t>□本案無本項所定情事</w:t>
            </w:r>
            <w:r w:rsidRPr="00265B9B">
              <w:rPr>
                <w:rFonts w:ascii="標楷體" w:eastAsia="標楷體" w:hAnsi="標楷體" w:hint="eastAsia"/>
                <w:kern w:val="2"/>
              </w:rPr>
              <w:t>，理由並已</w:t>
            </w:r>
            <w:r w:rsidRPr="00265B9B">
              <w:rPr>
                <w:rFonts w:ascii="標楷體" w:eastAsia="標楷體" w:hAnsi="標楷體"/>
                <w:kern w:val="2"/>
              </w:rPr>
              <w:t>載明</w:t>
            </w:r>
            <w:r w:rsidRPr="00265B9B">
              <w:rPr>
                <w:rFonts w:ascii="標楷體" w:eastAsia="標楷體" w:hAnsi="標楷體" w:hint="eastAsia"/>
                <w:bCs/>
              </w:rPr>
              <w:t>所附</w:t>
            </w:r>
            <w:r w:rsidRPr="00265B9B">
              <w:rPr>
                <w:rFonts w:ascii="標楷體" w:eastAsia="標楷體" w:hAnsi="標楷體" w:hint="eastAsia"/>
                <w:kern w:val="2"/>
              </w:rPr>
              <w:t>衝擊影響評估。</w:t>
            </w:r>
          </w:p>
        </w:tc>
        <w:tc>
          <w:tcPr>
            <w:tcW w:w="2409" w:type="dxa"/>
          </w:tcPr>
          <w:p w:rsidR="00FF7B00" w:rsidRPr="00A34D03"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p>
          <w:p w:rsidR="00FF7B00" w:rsidRPr="00A34D03" w:rsidRDefault="00FF7B00" w:rsidP="00FF7B00">
            <w:pPr>
              <w:rPr>
                <w:rFonts w:ascii="標楷體" w:eastAsia="標楷體" w:hAnsi="標楷體" w:hint="eastAsia"/>
              </w:rPr>
            </w:pPr>
            <w:r w:rsidRPr="00A34D03">
              <w:rPr>
                <w:rFonts w:ascii="標楷體" w:eastAsia="標楷體" w:hAnsi="標楷體" w:hint="eastAsia"/>
              </w:rPr>
              <w:t>□未符：</w:t>
            </w:r>
            <w:r w:rsidRPr="00A34D03">
              <w:rPr>
                <w:rFonts w:ascii="標楷體" w:eastAsia="標楷體" w:hAnsi="標楷體" w:hint="eastAsia"/>
                <w:u w:val="single"/>
              </w:rPr>
              <w:t xml:space="preserve">                  </w:t>
            </w:r>
          </w:p>
        </w:tc>
      </w:tr>
      <w:tr w:rsidR="00FF7B00" w:rsidRPr="00A34D03" w:rsidTr="00772E66">
        <w:tblPrEx>
          <w:tblCellMar>
            <w:top w:w="0" w:type="dxa"/>
            <w:bottom w:w="0" w:type="dxa"/>
          </w:tblCellMar>
        </w:tblPrEx>
        <w:tc>
          <w:tcPr>
            <w:tcW w:w="4990" w:type="dxa"/>
          </w:tcPr>
          <w:p w:rsidR="00FF7B00" w:rsidRPr="00BD2F63" w:rsidRDefault="00FF7B00" w:rsidP="00FF7B00">
            <w:pPr>
              <w:rPr>
                <w:rFonts w:ascii="標楷體" w:eastAsia="標楷體" w:hAnsi="標楷體" w:hint="eastAsia"/>
                <w:b/>
                <w:bCs/>
              </w:rPr>
            </w:pPr>
            <w:r w:rsidRPr="00BD2F63">
              <w:rPr>
                <w:rFonts w:ascii="標楷體" w:eastAsia="標楷體" w:hAnsi="標楷體" w:hint="eastAsia"/>
                <w:b/>
                <w:bCs/>
              </w:rPr>
              <w:t>三、實體方面</w:t>
            </w:r>
          </w:p>
        </w:tc>
        <w:tc>
          <w:tcPr>
            <w:tcW w:w="2835" w:type="dxa"/>
          </w:tcPr>
          <w:p w:rsidR="00FF7B00" w:rsidRPr="00265B9B" w:rsidRDefault="00FF7B00" w:rsidP="00FF7B00">
            <w:pPr>
              <w:rPr>
                <w:rFonts w:ascii="標楷體" w:eastAsia="標楷體" w:hAnsi="標楷體" w:hint="eastAsia"/>
                <w:color w:val="FF0000"/>
              </w:rPr>
            </w:pPr>
          </w:p>
        </w:tc>
        <w:tc>
          <w:tcPr>
            <w:tcW w:w="2409" w:type="dxa"/>
          </w:tcPr>
          <w:p w:rsidR="00FF7B00" w:rsidRPr="00A34D03" w:rsidRDefault="00FF7B00" w:rsidP="00FF7B00">
            <w:pPr>
              <w:rPr>
                <w:rFonts w:ascii="標楷體" w:eastAsia="標楷體" w:hAnsi="標楷體" w:hint="eastAsia"/>
                <w:color w:val="FF0000"/>
              </w:rPr>
            </w:pPr>
          </w:p>
        </w:tc>
      </w:tr>
      <w:tr w:rsidR="00FF7B00" w:rsidRPr="00A34D03" w:rsidTr="00772E66">
        <w:tblPrEx>
          <w:tblCellMar>
            <w:top w:w="0" w:type="dxa"/>
            <w:bottom w:w="0" w:type="dxa"/>
          </w:tblCellMar>
        </w:tblPrEx>
        <w:tc>
          <w:tcPr>
            <w:tcW w:w="4990" w:type="dxa"/>
          </w:tcPr>
          <w:p w:rsidR="00FF7B00" w:rsidRPr="00BD2F63" w:rsidRDefault="00FF7B00" w:rsidP="00B41608">
            <w:pPr>
              <w:spacing w:line="340" w:lineRule="exact"/>
              <w:ind w:left="708" w:hangingChars="295" w:hanging="708"/>
              <w:rPr>
                <w:rFonts w:ascii="標楷體" w:eastAsia="標楷體" w:hAnsi="標楷體" w:hint="eastAsia"/>
              </w:rPr>
            </w:pPr>
            <w:r w:rsidRPr="00BD2F63">
              <w:rPr>
                <w:rFonts w:ascii="標楷體" w:eastAsia="標楷體" w:hAnsi="標楷體" w:hint="eastAsia"/>
              </w:rPr>
              <w:t>（一）已就法案整體通盤檢討，對於體系架構、應規定事項、相關條文(請</w:t>
            </w:r>
            <w:r w:rsidRPr="00BD2F63">
              <w:rPr>
                <w:rFonts w:ascii="標楷體" w:eastAsia="標楷體" w:hAnsi="標楷體"/>
              </w:rPr>
              <w:t>注意末條施行日期</w:t>
            </w:r>
            <w:r w:rsidRPr="00BD2F63">
              <w:rPr>
                <w:rFonts w:ascii="標楷體" w:eastAsia="標楷體" w:hAnsi="標楷體" w:hint="eastAsia"/>
              </w:rPr>
              <w:t>)及相關配套措施(應</w:t>
            </w:r>
            <w:r w:rsidRPr="00BD2F63">
              <w:rPr>
                <w:rFonts w:ascii="標楷體" w:eastAsia="標楷體" w:hAnsi="標楷體"/>
              </w:rPr>
              <w:t>包括相關機關協力事項</w:t>
            </w:r>
            <w:r w:rsidRPr="00BD2F63">
              <w:rPr>
                <w:rFonts w:ascii="標楷體" w:eastAsia="標楷體" w:hAnsi="標楷體" w:hint="eastAsia"/>
              </w:rPr>
              <w:t>)，業具體構想完善，非有特殊或急迫情形，不以個別目的而修法。</w:t>
            </w:r>
          </w:p>
        </w:tc>
        <w:tc>
          <w:tcPr>
            <w:tcW w:w="2835" w:type="dxa"/>
          </w:tcPr>
          <w:p w:rsidR="00FF7B00"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332" w:hanging="332"/>
              <w:rPr>
                <w:rFonts w:ascii="標楷體" w:eastAsia="標楷體" w:hAnsi="標楷體" w:hint="eastAsia"/>
                <w:kern w:val="2"/>
              </w:rPr>
            </w:pPr>
            <w:r w:rsidRPr="00265B9B">
              <w:rPr>
                <w:rFonts w:ascii="標楷體" w:eastAsia="標楷體" w:hAnsi="標楷體" w:hint="eastAsia"/>
                <w:kern w:val="2"/>
              </w:rPr>
              <w:t>□符合：</w:t>
            </w:r>
            <w:r w:rsidRPr="00265B9B">
              <w:rPr>
                <w:rFonts w:ascii="標楷體" w:eastAsia="標楷體" w:hAnsi="標楷體"/>
                <w:kern w:val="2"/>
              </w:rPr>
              <w:br/>
            </w:r>
            <w:r w:rsidRPr="00265B9B">
              <w:rPr>
                <w:rFonts w:ascii="標楷體" w:eastAsia="標楷體" w:hAnsi="標楷體" w:hint="eastAsia"/>
                <w:kern w:val="2"/>
              </w:rPr>
              <w:t>本案為制（</w:t>
            </w:r>
            <w:r w:rsidRPr="00265B9B">
              <w:rPr>
                <w:rFonts w:ascii="標楷體" w:eastAsia="標楷體" w:hAnsi="標楷體" w:hint="eastAsia"/>
              </w:rPr>
              <w:t>訂</w:t>
            </w:r>
            <w:r w:rsidRPr="00265B9B">
              <w:rPr>
                <w:rFonts w:ascii="標楷體" w:eastAsia="標楷體" w:hAnsi="標楷體" w:hint="eastAsia"/>
                <w:kern w:val="2"/>
              </w:rPr>
              <w:t>）</w:t>
            </w:r>
            <w:r w:rsidRPr="00265B9B">
              <w:rPr>
                <w:rFonts w:ascii="標楷體" w:eastAsia="標楷體" w:hAnsi="標楷體" w:hint="eastAsia"/>
              </w:rPr>
              <w:t>定、</w:t>
            </w:r>
            <w:r w:rsidRPr="00265B9B">
              <w:rPr>
                <w:rFonts w:ascii="標楷體" w:eastAsia="標楷體" w:hAnsi="標楷體" w:hint="eastAsia"/>
                <w:kern w:val="2"/>
              </w:rPr>
              <w:t>全案修正或廢止案，業經整體考量。</w:t>
            </w:r>
          </w:p>
          <w:p w:rsidR="00502A11"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332" w:hanging="332"/>
              <w:rPr>
                <w:rFonts w:ascii="標楷體" w:eastAsia="標楷體" w:hAnsi="標楷體"/>
                <w:kern w:val="2"/>
              </w:rPr>
            </w:pPr>
            <w:r w:rsidRPr="00265B9B">
              <w:rPr>
                <w:rFonts w:ascii="標楷體" w:eastAsia="標楷體" w:hAnsi="標楷體" w:hint="eastAsia"/>
                <w:kern w:val="2"/>
              </w:rPr>
              <w:t>□本案為部分條文修正：</w:t>
            </w:r>
          </w:p>
          <w:p w:rsidR="00501705" w:rsidRPr="00265B9B" w:rsidRDefault="00502A11"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539" w:hanging="284"/>
              <w:rPr>
                <w:rFonts w:ascii="標楷體" w:eastAsia="標楷體" w:hAnsi="標楷體"/>
                <w:kern w:val="2"/>
              </w:rPr>
            </w:pPr>
            <w:r w:rsidRPr="00265B9B">
              <w:rPr>
                <w:rFonts w:ascii="標楷體" w:eastAsia="標楷體" w:hAnsi="標楷體" w:hint="eastAsia"/>
                <w:kern w:val="2"/>
              </w:rPr>
              <w:t>□</w:t>
            </w:r>
            <w:r w:rsidR="00FF7B00" w:rsidRPr="00265B9B">
              <w:rPr>
                <w:rFonts w:ascii="標楷體" w:eastAsia="標楷體" w:hAnsi="標楷體" w:hint="eastAsia"/>
                <w:kern w:val="2"/>
              </w:rPr>
              <w:t>經通盤檢討其他條文無修正之必要。</w:t>
            </w:r>
          </w:p>
          <w:p w:rsidR="00FF7B00" w:rsidRPr="00265B9B" w:rsidRDefault="00502A11"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539" w:hanging="284"/>
              <w:rPr>
                <w:rFonts w:ascii="標楷體" w:eastAsia="標楷體" w:hAnsi="標楷體" w:hint="eastAsia"/>
                <w:kern w:val="2"/>
              </w:rPr>
            </w:pPr>
            <w:r w:rsidRPr="00265B9B">
              <w:rPr>
                <w:rFonts w:ascii="標楷體" w:eastAsia="標楷體" w:hAnsi="標楷體" w:hint="eastAsia"/>
                <w:kern w:val="2"/>
              </w:rPr>
              <w:t>□</w:t>
            </w:r>
            <w:r w:rsidR="00FF7B00" w:rsidRPr="00265B9B">
              <w:rPr>
                <w:rFonts w:ascii="標楷體" w:eastAsia="標楷體" w:hAnsi="標楷體" w:hint="eastAsia"/>
                <w:kern w:val="2"/>
              </w:rPr>
              <w:t>有特殊或急迫情形，須就本部分先行修正，理由並已</w:t>
            </w:r>
            <w:r w:rsidR="00FF7B00" w:rsidRPr="00265B9B">
              <w:rPr>
                <w:rFonts w:ascii="標楷體" w:eastAsia="標楷體" w:hAnsi="標楷體"/>
                <w:kern w:val="2"/>
              </w:rPr>
              <w:t>載明</w:t>
            </w:r>
            <w:r w:rsidR="00FF7B00" w:rsidRPr="00265B9B">
              <w:rPr>
                <w:rFonts w:ascii="標楷體" w:eastAsia="標楷體" w:hAnsi="標楷體" w:hint="eastAsia"/>
                <w:bCs/>
              </w:rPr>
              <w:t>所附</w:t>
            </w:r>
            <w:r w:rsidR="00FF7B00" w:rsidRPr="00265B9B">
              <w:rPr>
                <w:rFonts w:ascii="標楷體" w:eastAsia="標楷體" w:hAnsi="標楷體" w:hint="eastAsia"/>
                <w:kern w:val="2"/>
              </w:rPr>
              <w:t>衝擊影響評估。</w:t>
            </w:r>
          </w:p>
        </w:tc>
        <w:tc>
          <w:tcPr>
            <w:tcW w:w="2409" w:type="dxa"/>
          </w:tcPr>
          <w:p w:rsidR="00FF7B00" w:rsidRPr="00A34D03"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p>
          <w:p w:rsidR="00FF7B00" w:rsidRPr="00A34D03" w:rsidRDefault="00FF7B00" w:rsidP="00FF7B00">
            <w:pPr>
              <w:rPr>
                <w:rFonts w:ascii="標楷體" w:eastAsia="標楷體" w:hAnsi="標楷體" w:hint="eastAsia"/>
              </w:rPr>
            </w:pPr>
            <w:r w:rsidRPr="00A34D03">
              <w:rPr>
                <w:rFonts w:ascii="標楷體" w:eastAsia="標楷體" w:hAnsi="標楷體" w:hint="eastAsia"/>
              </w:rPr>
              <w:t>□未符：</w:t>
            </w:r>
            <w:r w:rsidRPr="00A34D03">
              <w:rPr>
                <w:rFonts w:ascii="標楷體" w:eastAsia="標楷體" w:hAnsi="標楷體" w:hint="eastAsia"/>
                <w:u w:val="single"/>
              </w:rPr>
              <w:t xml:space="preserve">                  </w:t>
            </w:r>
          </w:p>
        </w:tc>
      </w:tr>
      <w:tr w:rsidR="00FF7B00" w:rsidRPr="00A34D03" w:rsidTr="00772E66">
        <w:tblPrEx>
          <w:tblCellMar>
            <w:top w:w="0" w:type="dxa"/>
            <w:bottom w:w="0" w:type="dxa"/>
          </w:tblCellMar>
        </w:tblPrEx>
        <w:tc>
          <w:tcPr>
            <w:tcW w:w="4990" w:type="dxa"/>
          </w:tcPr>
          <w:p w:rsidR="001F71F0" w:rsidRPr="00BD2F63" w:rsidRDefault="00FF7B00" w:rsidP="00B41608">
            <w:pPr>
              <w:spacing w:line="340" w:lineRule="exact"/>
              <w:ind w:left="991" w:hangingChars="413" w:hanging="991"/>
              <w:rPr>
                <w:rFonts w:ascii="標楷體" w:eastAsia="標楷體" w:hAnsi="標楷體"/>
              </w:rPr>
            </w:pPr>
            <w:r w:rsidRPr="00BD2F63">
              <w:rPr>
                <w:rFonts w:ascii="標楷體" w:eastAsia="標楷體" w:hAnsi="標楷體" w:hint="eastAsia"/>
              </w:rPr>
              <w:t>（二）</w:t>
            </w:r>
            <w:r w:rsidR="001F71F0" w:rsidRPr="00BD2F63">
              <w:rPr>
                <w:rFonts w:ascii="標楷體" w:eastAsia="標楷體" w:hAnsi="標楷體" w:hint="eastAsia"/>
              </w:rPr>
              <w:t>已說明相關配套措施：</w:t>
            </w:r>
          </w:p>
          <w:p w:rsidR="00FF7B00" w:rsidRPr="00BD2F63" w:rsidRDefault="006A4B35" w:rsidP="00957EB1">
            <w:pPr>
              <w:spacing w:line="340" w:lineRule="exact"/>
              <w:ind w:leftChars="295" w:left="989" w:hangingChars="117" w:hanging="281"/>
              <w:rPr>
                <w:rFonts w:ascii="標楷體" w:eastAsia="標楷體" w:hAnsi="標楷體"/>
              </w:rPr>
            </w:pPr>
            <w:r w:rsidRPr="00BD2F63">
              <w:rPr>
                <w:rFonts w:ascii="標楷體" w:eastAsia="標楷體" w:hAnsi="標楷體" w:hint="eastAsia"/>
              </w:rPr>
              <w:t>1.</w:t>
            </w:r>
            <w:r w:rsidR="00FF7B00" w:rsidRPr="00BD2F63">
              <w:rPr>
                <w:rFonts w:ascii="標楷體" w:eastAsia="標楷體" w:hAnsi="標楷體" w:hint="eastAsia"/>
              </w:rPr>
              <w:t>已就其他配套法規檢討整理，並已規劃辦理制（訂）定、修正或廢止作業；提案為法律者，附預定子法名稱及規定要項(</w:t>
            </w:r>
            <w:r w:rsidR="00FF7B00" w:rsidRPr="00BD2F63">
              <w:rPr>
                <w:rFonts w:ascii="標楷體" w:eastAsia="標楷體" w:hAnsi="標楷體" w:hint="eastAsia"/>
                <w:bCs/>
              </w:rPr>
              <w:t>所附</w:t>
            </w:r>
            <w:r w:rsidR="00FF7B00" w:rsidRPr="00BD2F63">
              <w:rPr>
                <w:rFonts w:ascii="標楷體" w:eastAsia="標楷體" w:hAnsi="標楷體" w:hint="eastAsia"/>
              </w:rPr>
              <w:t>衝擊影響評估「三、有效性評估」(四)已完整填列)。</w:t>
            </w:r>
          </w:p>
          <w:p w:rsidR="006A4B35" w:rsidRPr="00BD2F63" w:rsidRDefault="006A4B35" w:rsidP="00B41608">
            <w:pPr>
              <w:spacing w:line="340" w:lineRule="exact"/>
              <w:ind w:left="991" w:hangingChars="413" w:hanging="991"/>
              <w:rPr>
                <w:rFonts w:ascii="標楷體" w:eastAsia="標楷體" w:hAnsi="標楷體" w:hint="eastAsia"/>
              </w:rPr>
            </w:pPr>
            <w:r w:rsidRPr="00BD2F63">
              <w:rPr>
                <w:rFonts w:ascii="標楷體" w:eastAsia="標楷體" w:hAnsi="標楷體" w:hint="eastAsia"/>
              </w:rPr>
              <w:t xml:space="preserve">      2.說明本法規案採行之措施與本部主管之其他教育法規是否一致或衡平，並請臚列相關法規條文。</w:t>
            </w:r>
          </w:p>
        </w:tc>
        <w:tc>
          <w:tcPr>
            <w:tcW w:w="2835" w:type="dxa"/>
          </w:tcPr>
          <w:p w:rsidR="00FF7B00"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335" w:hanging="335"/>
              <w:rPr>
                <w:rFonts w:ascii="標楷體" w:eastAsia="標楷體" w:hAnsi="標楷體" w:hint="eastAsia"/>
                <w:kern w:val="2"/>
              </w:rPr>
            </w:pPr>
            <w:r w:rsidRPr="00265B9B">
              <w:rPr>
                <w:rFonts w:ascii="標楷體" w:eastAsia="標楷體" w:hAnsi="標楷體" w:hint="eastAsia"/>
                <w:kern w:val="2"/>
              </w:rPr>
              <w:t>□本案無其他配套法規。</w:t>
            </w:r>
          </w:p>
          <w:p w:rsidR="00FF7B00"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335" w:hanging="335"/>
              <w:rPr>
                <w:rFonts w:ascii="標楷體" w:eastAsia="標楷體" w:hAnsi="標楷體" w:hint="eastAsia"/>
                <w:kern w:val="2"/>
              </w:rPr>
            </w:pPr>
            <w:r w:rsidRPr="00265B9B">
              <w:rPr>
                <w:rFonts w:ascii="標楷體" w:eastAsia="標楷體" w:hAnsi="標楷體" w:hint="eastAsia"/>
                <w:kern w:val="2"/>
              </w:rPr>
              <w:t>□本案配套法規已配合辦理；配套法規並已</w:t>
            </w:r>
            <w:r w:rsidRPr="00265B9B">
              <w:rPr>
                <w:rFonts w:ascii="標楷體" w:eastAsia="標楷體" w:hAnsi="標楷體"/>
                <w:kern w:val="2"/>
              </w:rPr>
              <w:t>載明</w:t>
            </w:r>
            <w:r w:rsidRPr="00265B9B">
              <w:rPr>
                <w:rFonts w:ascii="標楷體" w:eastAsia="標楷體" w:hAnsi="標楷體" w:hint="eastAsia"/>
                <w:bCs/>
              </w:rPr>
              <w:t>所附</w:t>
            </w:r>
            <w:r w:rsidRPr="00265B9B">
              <w:rPr>
                <w:rFonts w:ascii="標楷體" w:eastAsia="標楷體" w:hAnsi="標楷體" w:hint="eastAsia"/>
                <w:kern w:val="2"/>
              </w:rPr>
              <w:t>衝擊影響評估。</w:t>
            </w:r>
          </w:p>
          <w:p w:rsidR="00FF7B00"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335" w:hanging="335"/>
              <w:rPr>
                <w:rFonts w:ascii="標楷體" w:eastAsia="標楷體" w:hAnsi="標楷體" w:hint="eastAsia"/>
                <w:kern w:val="2"/>
              </w:rPr>
            </w:pPr>
            <w:r w:rsidRPr="00265B9B">
              <w:rPr>
                <w:rFonts w:ascii="標楷體" w:eastAsia="標楷體" w:hAnsi="標楷體" w:hint="eastAsia"/>
                <w:kern w:val="2"/>
              </w:rPr>
              <w:t>□本案配套法規暫未一併辦理，理由並已</w:t>
            </w:r>
            <w:r w:rsidRPr="00265B9B">
              <w:rPr>
                <w:rFonts w:ascii="標楷體" w:eastAsia="標楷體" w:hAnsi="標楷體"/>
                <w:kern w:val="2"/>
              </w:rPr>
              <w:t>載明</w:t>
            </w:r>
            <w:r w:rsidRPr="00265B9B">
              <w:rPr>
                <w:rFonts w:ascii="標楷體" w:eastAsia="標楷體" w:hAnsi="標楷體" w:hint="eastAsia"/>
                <w:bCs/>
              </w:rPr>
              <w:t>所附</w:t>
            </w:r>
            <w:r w:rsidRPr="00265B9B">
              <w:rPr>
                <w:rFonts w:ascii="標楷體" w:eastAsia="標楷體" w:hAnsi="標楷體" w:hint="eastAsia"/>
                <w:kern w:val="2"/>
              </w:rPr>
              <w:t xml:space="preserve">衝擊影響評估。  </w:t>
            </w:r>
            <w:r w:rsidRPr="00265B9B">
              <w:rPr>
                <w:rFonts w:ascii="標楷體" w:eastAsia="標楷體" w:hAnsi="標楷體"/>
                <w:kern w:val="2"/>
              </w:rPr>
              <w:t xml:space="preserve">                 </w:t>
            </w:r>
          </w:p>
        </w:tc>
        <w:tc>
          <w:tcPr>
            <w:tcW w:w="2409" w:type="dxa"/>
          </w:tcPr>
          <w:p w:rsidR="00FF7B00" w:rsidRPr="00A34D03"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p>
          <w:p w:rsidR="00FF7B00" w:rsidRPr="00A34D03"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u w:val="single"/>
              </w:rPr>
            </w:pPr>
            <w:r w:rsidRPr="00A34D03">
              <w:rPr>
                <w:rFonts w:ascii="標楷體" w:eastAsia="標楷體" w:hAnsi="標楷體" w:hint="eastAsia"/>
              </w:rPr>
              <w:t>□未符：</w:t>
            </w:r>
            <w:r w:rsidRPr="00A34D03">
              <w:rPr>
                <w:rFonts w:ascii="標楷體" w:eastAsia="標楷體" w:hAnsi="標楷體" w:hint="eastAsia"/>
                <w:u w:val="single"/>
              </w:rPr>
              <w:t xml:space="preserve">                  </w:t>
            </w:r>
          </w:p>
        </w:tc>
      </w:tr>
      <w:tr w:rsidR="00FF7B00" w:rsidRPr="00A34D03" w:rsidTr="00772E66">
        <w:tblPrEx>
          <w:tblCellMar>
            <w:top w:w="0" w:type="dxa"/>
            <w:bottom w:w="0" w:type="dxa"/>
          </w:tblCellMar>
        </w:tblPrEx>
        <w:tc>
          <w:tcPr>
            <w:tcW w:w="4990" w:type="dxa"/>
          </w:tcPr>
          <w:p w:rsidR="00FF7B00" w:rsidRPr="00BD2F63" w:rsidRDefault="00FF7B00" w:rsidP="00B41608">
            <w:pPr>
              <w:spacing w:line="340" w:lineRule="exact"/>
              <w:ind w:left="708" w:hangingChars="295" w:hanging="708"/>
              <w:rPr>
                <w:rFonts w:ascii="標楷體" w:eastAsia="標楷體" w:hAnsi="標楷體" w:hint="eastAsia"/>
              </w:rPr>
            </w:pPr>
            <w:r w:rsidRPr="00BD2F63">
              <w:rPr>
                <w:rFonts w:ascii="標楷體" w:eastAsia="標楷體" w:hAnsi="標楷體" w:hint="eastAsia"/>
              </w:rPr>
              <w:t>（三）已就成本效益進行分析</w:t>
            </w:r>
            <w:r w:rsidRPr="00BD2F63">
              <w:rPr>
                <w:rFonts w:ascii="標楷體" w:eastAsia="標楷體" w:hAnsi="標楷體"/>
              </w:rPr>
              <w:t>，包括得量化之</w:t>
            </w:r>
            <w:r w:rsidRPr="00BD2F63">
              <w:rPr>
                <w:rFonts w:ascii="標楷體" w:eastAsia="標楷體" w:hAnsi="標楷體" w:hint="eastAsia"/>
              </w:rPr>
              <w:t>員額及經費、規費收取及稅式支出部分，及非得量化之人權、性別主流化、中小企業影響部分(所附衝擊影響評估「四、可能風險及成本效益分析」(二)已完整填列)</w:t>
            </w:r>
          </w:p>
        </w:tc>
        <w:tc>
          <w:tcPr>
            <w:tcW w:w="2835" w:type="dxa"/>
          </w:tcPr>
          <w:p w:rsidR="00FF7B00"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標楷體" w:eastAsia="標楷體" w:hAnsi="標楷體" w:hint="eastAsia"/>
                <w:kern w:val="2"/>
              </w:rPr>
            </w:pPr>
            <w:r w:rsidRPr="00265B9B">
              <w:rPr>
                <w:rFonts w:ascii="標楷體" w:eastAsia="標楷體" w:hAnsi="標楷體" w:hint="eastAsia"/>
                <w:kern w:val="2"/>
              </w:rPr>
              <w:t>□符合。</w:t>
            </w:r>
          </w:p>
          <w:p w:rsidR="00FF7B00" w:rsidRPr="00265B9B" w:rsidRDefault="00FF7B00" w:rsidP="00B416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332" w:hanging="332"/>
              <w:rPr>
                <w:rFonts w:ascii="標楷體" w:eastAsia="標楷體" w:hAnsi="標楷體"/>
                <w:kern w:val="2"/>
              </w:rPr>
            </w:pPr>
            <w:r w:rsidRPr="00265B9B">
              <w:rPr>
                <w:rFonts w:ascii="標楷體" w:eastAsia="標楷體" w:hAnsi="標楷體" w:hint="eastAsia"/>
              </w:rPr>
              <w:t>□本案無本項所定情事</w:t>
            </w:r>
            <w:r w:rsidRPr="00265B9B">
              <w:rPr>
                <w:rFonts w:ascii="標楷體" w:eastAsia="標楷體" w:hAnsi="標楷體" w:hint="eastAsia"/>
                <w:kern w:val="2"/>
              </w:rPr>
              <w:t>，理由並已</w:t>
            </w:r>
            <w:r w:rsidRPr="00265B9B">
              <w:rPr>
                <w:rFonts w:ascii="標楷體" w:eastAsia="標楷體" w:hAnsi="標楷體"/>
                <w:kern w:val="2"/>
              </w:rPr>
              <w:t>載明</w:t>
            </w:r>
            <w:r w:rsidRPr="00265B9B">
              <w:rPr>
                <w:rFonts w:ascii="標楷體" w:eastAsia="標楷體" w:hAnsi="標楷體" w:hint="eastAsia"/>
                <w:bCs/>
              </w:rPr>
              <w:t>所附</w:t>
            </w:r>
            <w:r w:rsidRPr="00265B9B">
              <w:rPr>
                <w:rFonts w:ascii="標楷體" w:eastAsia="標楷體" w:hAnsi="標楷體" w:hint="eastAsia"/>
                <w:kern w:val="2"/>
              </w:rPr>
              <w:t>衝擊影響評估。</w:t>
            </w:r>
          </w:p>
          <w:p w:rsidR="00FF7B00" w:rsidRPr="00265B9B"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p>
        </w:tc>
        <w:tc>
          <w:tcPr>
            <w:tcW w:w="2409" w:type="dxa"/>
          </w:tcPr>
          <w:p w:rsidR="00FF7B00" w:rsidRPr="00A34D03" w:rsidRDefault="00FF7B00" w:rsidP="00FF7B0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kern w:val="2"/>
              </w:rPr>
            </w:pPr>
            <w:r w:rsidRPr="00A34D03">
              <w:rPr>
                <w:rFonts w:ascii="標楷體" w:eastAsia="標楷體" w:hAnsi="標楷體" w:hint="eastAsia"/>
                <w:kern w:val="2"/>
              </w:rPr>
              <w:t>□符合。</w:t>
            </w:r>
          </w:p>
          <w:p w:rsidR="00FF7B00" w:rsidRPr="00A34D03" w:rsidRDefault="00FF7B00" w:rsidP="00FF7B00">
            <w:pPr>
              <w:rPr>
                <w:rFonts w:ascii="標楷體" w:eastAsia="標楷體" w:hAnsi="標楷體" w:hint="eastAsia"/>
              </w:rPr>
            </w:pPr>
            <w:r w:rsidRPr="00A34D03">
              <w:rPr>
                <w:rFonts w:ascii="標楷體" w:eastAsia="標楷體" w:hAnsi="標楷體" w:hint="eastAsia"/>
              </w:rPr>
              <w:t>□未符：</w:t>
            </w:r>
            <w:r w:rsidRPr="00A34D03">
              <w:rPr>
                <w:rFonts w:ascii="標楷體" w:eastAsia="標楷體" w:hAnsi="標楷體" w:hint="eastAsia"/>
                <w:u w:val="single"/>
              </w:rPr>
              <w:t xml:space="preserve">                  </w:t>
            </w:r>
          </w:p>
        </w:tc>
      </w:tr>
    </w:tbl>
    <w:p w:rsidR="007F284A" w:rsidRPr="00265B9B" w:rsidRDefault="00575931" w:rsidP="001B33C4">
      <w:pPr>
        <w:numPr>
          <w:ilvl w:val="0"/>
          <w:numId w:val="3"/>
        </w:numPr>
        <w:spacing w:line="280" w:lineRule="exact"/>
        <w:ind w:left="357" w:hanging="357"/>
        <w:rPr>
          <w:rFonts w:ascii="標楷體" w:eastAsia="標楷體" w:hAnsi="標楷體"/>
          <w:b/>
        </w:rPr>
      </w:pPr>
      <w:r w:rsidRPr="00265B9B">
        <w:rPr>
          <w:rFonts w:ascii="標楷體" w:eastAsia="標楷體" w:hAnsi="標楷體" w:hint="eastAsia"/>
          <w:b/>
        </w:rPr>
        <w:t>法規案未</w:t>
      </w:r>
      <w:r w:rsidR="0054743D" w:rsidRPr="00265B9B">
        <w:rPr>
          <w:rFonts w:ascii="標楷體" w:eastAsia="標楷體" w:hAnsi="標楷體" w:hint="eastAsia"/>
          <w:b/>
        </w:rPr>
        <w:t>經法制處</w:t>
      </w:r>
      <w:r w:rsidRPr="00265B9B">
        <w:rPr>
          <w:rFonts w:ascii="標楷體" w:eastAsia="標楷體" w:hAnsi="標楷體" w:hint="eastAsia"/>
          <w:b/>
        </w:rPr>
        <w:t>檢核</w:t>
      </w:r>
      <w:r w:rsidR="0054743D" w:rsidRPr="00265B9B">
        <w:rPr>
          <w:rFonts w:ascii="標楷體" w:eastAsia="標楷體" w:hAnsi="標楷體" w:hint="eastAsia"/>
          <w:b/>
        </w:rPr>
        <w:t>符合</w:t>
      </w:r>
      <w:r w:rsidRPr="00265B9B">
        <w:rPr>
          <w:rFonts w:ascii="標楷體" w:eastAsia="標楷體" w:hAnsi="標楷體" w:hint="eastAsia"/>
          <w:b/>
        </w:rPr>
        <w:t>者，</w:t>
      </w:r>
      <w:r w:rsidR="007F3CE5" w:rsidRPr="00265B9B">
        <w:rPr>
          <w:rFonts w:ascii="標楷體" w:eastAsia="標楷體" w:hAnsi="標楷體" w:hint="eastAsia"/>
          <w:b/>
        </w:rPr>
        <w:t>不</w:t>
      </w:r>
      <w:r w:rsidRPr="00265B9B">
        <w:rPr>
          <w:rFonts w:ascii="標楷體" w:eastAsia="標楷體" w:hAnsi="標楷體" w:hint="eastAsia"/>
          <w:b/>
        </w:rPr>
        <w:t>得</w:t>
      </w:r>
      <w:r w:rsidR="0054743D" w:rsidRPr="00265B9B">
        <w:rPr>
          <w:rFonts w:ascii="標楷體" w:eastAsia="標楷體" w:hAnsi="標楷體" w:hint="eastAsia"/>
          <w:b/>
        </w:rPr>
        <w:t>排入法規會審查</w:t>
      </w:r>
      <w:r w:rsidR="007F284A" w:rsidRPr="00265B9B">
        <w:rPr>
          <w:rFonts w:ascii="標楷體" w:eastAsia="標楷體" w:hAnsi="標楷體" w:hint="eastAsia"/>
          <w:b/>
        </w:rPr>
        <w:t>。</w:t>
      </w:r>
    </w:p>
    <w:p w:rsidR="001E7AF1" w:rsidRDefault="0054743D" w:rsidP="001B33C4">
      <w:pPr>
        <w:numPr>
          <w:ilvl w:val="0"/>
          <w:numId w:val="3"/>
        </w:numPr>
        <w:spacing w:line="280" w:lineRule="exact"/>
        <w:ind w:left="357" w:hanging="357"/>
        <w:rPr>
          <w:rFonts w:ascii="標楷體" w:eastAsia="標楷體" w:hAnsi="標楷體"/>
        </w:rPr>
        <w:sectPr w:rsidR="001E7AF1" w:rsidSect="00DB71C7">
          <w:footerReference w:type="even" r:id="rId8"/>
          <w:footerReference w:type="default" r:id="rId9"/>
          <w:pgSz w:w="11906" w:h="16838"/>
          <w:pgMar w:top="624" w:right="964" w:bottom="624" w:left="964" w:header="851" w:footer="731" w:gutter="0"/>
          <w:cols w:space="425"/>
          <w:docGrid w:type="lines" w:linePitch="360"/>
        </w:sectPr>
      </w:pPr>
      <w:r w:rsidRPr="00424D52">
        <w:rPr>
          <w:rFonts w:ascii="標楷體" w:eastAsia="標楷體" w:hAnsi="標楷體" w:hint="eastAsia"/>
          <w:b/>
        </w:rPr>
        <w:t>法規案於法規會審查時，務請提案單位主管或副主管親自出席，未親自出席者，法規會議主席得裁示拒絕或延期審查</w:t>
      </w:r>
      <w:r w:rsidRPr="00424D52">
        <w:rPr>
          <w:rFonts w:ascii="標楷體" w:eastAsia="標楷體" w:hAnsi="標楷體" w:hint="eastAsia"/>
        </w:rPr>
        <w:t>。</w:t>
      </w:r>
    </w:p>
    <w:p w:rsidR="00342ED0" w:rsidRPr="00265B9B" w:rsidRDefault="00342ED0" w:rsidP="001E7AF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b/>
          <w:bCs/>
          <w:spacing w:val="-20"/>
          <w:sz w:val="32"/>
          <w:szCs w:val="32"/>
        </w:rPr>
      </w:pPr>
      <w:r w:rsidRPr="00265B9B">
        <w:rPr>
          <w:rFonts w:ascii="標楷體" w:eastAsia="標楷體" w:hAnsi="標楷體" w:hint="eastAsia"/>
          <w:bCs/>
        </w:rPr>
        <w:lastRenderedPageBreak/>
        <w:t>附件</w:t>
      </w:r>
      <w:r w:rsidR="00D11709" w:rsidRPr="00265B9B">
        <w:rPr>
          <w:rFonts w:ascii="標楷體" w:eastAsia="標楷體" w:hAnsi="標楷體" w:hint="eastAsia"/>
          <w:bCs/>
        </w:rPr>
        <w:t>1</w:t>
      </w:r>
    </w:p>
    <w:p w:rsidR="00342ED0" w:rsidRPr="00265B9B" w:rsidRDefault="00342ED0" w:rsidP="00A95A85">
      <w:pPr>
        <w:jc w:val="center"/>
        <w:rPr>
          <w:rFonts w:ascii="標楷體" w:eastAsia="標楷體" w:hAnsi="標楷體" w:hint="eastAsia"/>
          <w:b/>
          <w:bCs/>
          <w:spacing w:val="-20"/>
          <w:sz w:val="32"/>
          <w:szCs w:val="32"/>
        </w:rPr>
      </w:pPr>
      <w:r w:rsidRPr="00265B9B">
        <w:rPr>
          <w:rFonts w:ascii="標楷體" w:eastAsia="標楷體" w:hAnsi="標楷體" w:hint="eastAsia"/>
          <w:b/>
          <w:bCs/>
          <w:spacing w:val="-20"/>
          <w:sz w:val="32"/>
          <w:szCs w:val="32"/>
        </w:rPr>
        <w:t>○○○（法規名稱）草案（修正草案、廢止案）衝擊影響評估體例</w:t>
      </w:r>
    </w:p>
    <w:p w:rsidR="00342ED0" w:rsidRPr="00265B9B" w:rsidRDefault="00342ED0" w:rsidP="00342ED0">
      <w:pPr>
        <w:tabs>
          <w:tab w:val="left" w:pos="2900"/>
        </w:tabs>
        <w:spacing w:line="420" w:lineRule="exact"/>
        <w:ind w:firstLineChars="200" w:firstLine="640"/>
        <w:rPr>
          <w:rFonts w:ascii="標楷體" w:eastAsia="標楷體" w:hAnsi="標楷體" w:hint="eastAsia"/>
          <w:sz w:val="32"/>
        </w:rPr>
      </w:pPr>
      <w:r w:rsidRPr="00265B9B">
        <w:rPr>
          <w:rFonts w:ascii="標楷體" w:eastAsia="標楷體" w:hAnsi="標楷體" w:hint="eastAsia"/>
          <w:sz w:val="32"/>
        </w:rPr>
        <w:t>研擬法規（指中央法規標準法所稱法律、命令，包含行政程序法所稱法規命令，以下同）之制（訂）定、修正或廢止，應進行衝擊影響評估，以作為法規案正當性之說明，</w:t>
      </w:r>
      <w:r w:rsidR="00023ED6" w:rsidRPr="00265B9B">
        <w:rPr>
          <w:rFonts w:ascii="標楷體" w:eastAsia="標楷體" w:hAnsi="標楷體" w:hint="eastAsia"/>
          <w:sz w:val="32"/>
        </w:rPr>
        <w:t>其</w:t>
      </w:r>
      <w:r w:rsidRPr="00265B9B">
        <w:rPr>
          <w:rFonts w:ascii="標楷體" w:eastAsia="標楷體" w:hAnsi="標楷體" w:hint="eastAsia"/>
          <w:sz w:val="32"/>
        </w:rPr>
        <w:t>應</w:t>
      </w:r>
      <w:r w:rsidR="002E19F3" w:rsidRPr="00265B9B">
        <w:rPr>
          <w:rFonts w:ascii="標楷體" w:eastAsia="標楷體" w:hAnsi="標楷體" w:hint="eastAsia"/>
          <w:sz w:val="32"/>
        </w:rPr>
        <w:t>包括「</w:t>
      </w:r>
      <w:r w:rsidR="002E19F3" w:rsidRPr="00265B9B">
        <w:rPr>
          <w:rFonts w:ascii="標楷體" w:eastAsia="標楷體" w:hAnsi="標楷體"/>
          <w:sz w:val="32"/>
        </w:rPr>
        <w:t>問題界定」、「</w:t>
      </w:r>
      <w:r w:rsidR="002E19F3" w:rsidRPr="00265B9B">
        <w:rPr>
          <w:rFonts w:ascii="標楷體" w:eastAsia="標楷體" w:hAnsi="標楷體" w:hint="eastAsia"/>
          <w:bCs/>
          <w:sz w:val="32"/>
        </w:rPr>
        <w:t>必要性評估」、「有效性評估」及「</w:t>
      </w:r>
      <w:r w:rsidR="002E19F3" w:rsidRPr="00265B9B">
        <w:rPr>
          <w:rFonts w:ascii="標楷體" w:eastAsia="標楷體" w:hAnsi="標楷體" w:hint="eastAsia"/>
          <w:sz w:val="32"/>
        </w:rPr>
        <w:t>可能</w:t>
      </w:r>
      <w:r w:rsidR="002E19F3" w:rsidRPr="00265B9B">
        <w:rPr>
          <w:rFonts w:ascii="標楷體" w:eastAsia="標楷體" w:hAnsi="標楷體" w:hint="eastAsia"/>
          <w:bCs/>
          <w:sz w:val="32"/>
        </w:rPr>
        <w:t>風險及成本效益分析」四大項，其</w:t>
      </w:r>
      <w:r w:rsidR="009234CE" w:rsidRPr="00265B9B">
        <w:rPr>
          <w:rFonts w:ascii="標楷體" w:eastAsia="標楷體" w:hAnsi="標楷體" w:hint="eastAsia"/>
          <w:bCs/>
          <w:sz w:val="32"/>
        </w:rPr>
        <w:t>敘述</w:t>
      </w:r>
      <w:r w:rsidRPr="00265B9B">
        <w:rPr>
          <w:rFonts w:ascii="標楷體" w:eastAsia="標楷體" w:hAnsi="標楷體" w:hint="eastAsia"/>
          <w:sz w:val="32"/>
        </w:rPr>
        <w:t>重點與內容如下：</w:t>
      </w:r>
    </w:p>
    <w:p w:rsidR="00342ED0" w:rsidRPr="00265B9B" w:rsidRDefault="00342ED0" w:rsidP="00342ED0">
      <w:pPr>
        <w:tabs>
          <w:tab w:val="left" w:pos="2900"/>
        </w:tabs>
        <w:spacing w:line="420" w:lineRule="exact"/>
        <w:rPr>
          <w:rFonts w:ascii="標楷體" w:eastAsia="標楷體" w:hAnsi="標楷體" w:hint="eastAsia"/>
          <w:sz w:val="32"/>
        </w:rPr>
      </w:pPr>
    </w:p>
    <w:p w:rsidR="00342ED0" w:rsidRPr="00265B9B" w:rsidRDefault="00342ED0" w:rsidP="00342ED0">
      <w:pPr>
        <w:numPr>
          <w:ilvl w:val="0"/>
          <w:numId w:val="6"/>
        </w:numPr>
        <w:tabs>
          <w:tab w:val="clear" w:pos="480"/>
        </w:tabs>
        <w:spacing w:line="420" w:lineRule="exact"/>
        <w:ind w:left="851" w:hanging="851"/>
        <w:rPr>
          <w:rFonts w:ascii="標楷體" w:eastAsia="標楷體" w:hAnsi="標楷體"/>
          <w:sz w:val="32"/>
        </w:rPr>
      </w:pPr>
      <w:r w:rsidRPr="00265B9B">
        <w:rPr>
          <w:rFonts w:ascii="標楷體" w:eastAsia="標楷體" w:hAnsi="標楷體"/>
          <w:b/>
          <w:sz w:val="32"/>
        </w:rPr>
        <w:t>問題界定</w:t>
      </w:r>
      <w:r w:rsidRPr="00265B9B">
        <w:rPr>
          <w:rFonts w:ascii="標楷體" w:eastAsia="標楷體" w:hAnsi="標楷體"/>
          <w:sz w:val="32"/>
        </w:rPr>
        <w:t>：</w:t>
      </w:r>
    </w:p>
    <w:p w:rsidR="00342ED0" w:rsidRDefault="00342ED0" w:rsidP="00342ED0">
      <w:pPr>
        <w:numPr>
          <w:ilvl w:val="1"/>
          <w:numId w:val="6"/>
        </w:numPr>
        <w:tabs>
          <w:tab w:val="clear" w:pos="1560"/>
        </w:tabs>
        <w:spacing w:line="420" w:lineRule="exact"/>
        <w:ind w:hanging="993"/>
        <w:rPr>
          <w:rFonts w:ascii="標楷體" w:eastAsia="標楷體" w:hAnsi="標楷體"/>
          <w:sz w:val="32"/>
        </w:rPr>
      </w:pPr>
      <w:r w:rsidRPr="00AB1386">
        <w:rPr>
          <w:rFonts w:ascii="標楷體" w:eastAsia="標楷體" w:hAnsi="標楷體" w:hint="eastAsia"/>
          <w:b/>
          <w:sz w:val="32"/>
        </w:rPr>
        <w:t>說明執行現況：</w:t>
      </w:r>
      <w:r w:rsidRPr="00265B9B">
        <w:rPr>
          <w:rFonts w:ascii="標楷體" w:eastAsia="標楷體" w:hAnsi="標楷體" w:hint="eastAsia"/>
          <w:sz w:val="32"/>
        </w:rPr>
        <w:t>說明目前未立法或依現行法規（含其他相關法規）辦理之情形下，系爭事務處理與執行之現況。</w:t>
      </w:r>
    </w:p>
    <w:p w:rsidR="00193FFE" w:rsidRPr="00193FFE" w:rsidRDefault="00193FFE" w:rsidP="00193FFE">
      <w:pPr>
        <w:numPr>
          <w:ilvl w:val="1"/>
          <w:numId w:val="6"/>
        </w:numPr>
        <w:tabs>
          <w:tab w:val="clear" w:pos="1560"/>
        </w:tabs>
        <w:spacing w:line="420" w:lineRule="exact"/>
        <w:ind w:hanging="993"/>
        <w:rPr>
          <w:rFonts w:ascii="標楷體" w:eastAsia="標楷體" w:hAnsi="標楷體" w:hint="eastAsia"/>
          <w:sz w:val="32"/>
        </w:rPr>
      </w:pPr>
      <w:r w:rsidRPr="00AB1386">
        <w:rPr>
          <w:rFonts w:ascii="標楷體" w:eastAsia="標楷體" w:hAnsi="標楷體" w:hint="eastAsia"/>
          <w:b/>
          <w:sz w:val="32"/>
        </w:rPr>
        <w:t>界定具體問題：</w:t>
      </w:r>
      <w:r w:rsidRPr="00193FFE">
        <w:rPr>
          <w:rFonts w:ascii="標楷體" w:eastAsia="標楷體" w:hAnsi="標楷體" w:hint="eastAsia"/>
          <w:sz w:val="32"/>
        </w:rPr>
        <w:t>具體指明所擬解決之問題，並評估該問題之嚴重程度。</w:t>
      </w:r>
    </w:p>
    <w:p w:rsidR="00342ED0" w:rsidRPr="00265B9B" w:rsidRDefault="00342ED0" w:rsidP="00342ED0">
      <w:pPr>
        <w:numPr>
          <w:ilvl w:val="1"/>
          <w:numId w:val="6"/>
        </w:numPr>
        <w:tabs>
          <w:tab w:val="clear" w:pos="1560"/>
        </w:tabs>
        <w:spacing w:line="420" w:lineRule="exact"/>
        <w:ind w:hanging="993"/>
        <w:rPr>
          <w:rFonts w:ascii="標楷體" w:eastAsia="標楷體" w:hAnsi="標楷體" w:hint="eastAsia"/>
          <w:sz w:val="32"/>
        </w:rPr>
      </w:pPr>
      <w:r w:rsidRPr="00AB1386">
        <w:rPr>
          <w:rFonts w:ascii="標楷體" w:eastAsia="標楷體" w:hAnsi="標楷體" w:hint="eastAsia"/>
          <w:b/>
          <w:sz w:val="32"/>
        </w:rPr>
        <w:t>檢討現行法：</w:t>
      </w:r>
      <w:r w:rsidRPr="00265B9B">
        <w:rPr>
          <w:rFonts w:ascii="標楷體" w:eastAsia="標楷體" w:hAnsi="標楷體" w:hint="eastAsia"/>
          <w:sz w:val="32"/>
        </w:rPr>
        <w:t>檢討目前現有相關法令就問題之解決，是否確有不足，而有透過法規之制（訂）定或修正予以改善之必要，或法規之制（訂）定或修正屬於配合法律應訂定或修正法規命令之情形。</w:t>
      </w:r>
    </w:p>
    <w:p w:rsidR="00342ED0" w:rsidRPr="00265B9B" w:rsidRDefault="00342ED0" w:rsidP="00342ED0">
      <w:pPr>
        <w:numPr>
          <w:ilvl w:val="0"/>
          <w:numId w:val="6"/>
        </w:numPr>
        <w:tabs>
          <w:tab w:val="clear" w:pos="480"/>
        </w:tabs>
        <w:spacing w:line="420" w:lineRule="exact"/>
        <w:ind w:left="851" w:hanging="851"/>
        <w:rPr>
          <w:rFonts w:ascii="標楷體" w:eastAsia="標楷體" w:hAnsi="標楷體" w:hint="eastAsia"/>
          <w:sz w:val="32"/>
        </w:rPr>
      </w:pPr>
      <w:r w:rsidRPr="00265B9B">
        <w:rPr>
          <w:rFonts w:ascii="標楷體" w:eastAsia="標楷體" w:hAnsi="標楷體" w:hint="eastAsia"/>
          <w:b/>
          <w:bCs/>
          <w:sz w:val="32"/>
        </w:rPr>
        <w:t>必要性評估</w:t>
      </w:r>
      <w:r w:rsidRPr="00265B9B">
        <w:rPr>
          <w:rFonts w:ascii="標楷體" w:eastAsia="標楷體" w:hAnsi="標楷體"/>
          <w:sz w:val="32"/>
        </w:rPr>
        <w:br/>
      </w:r>
      <w:r w:rsidRPr="00265B9B">
        <w:rPr>
          <w:rFonts w:ascii="標楷體" w:eastAsia="標楷體" w:hAnsi="標楷體" w:hint="eastAsia"/>
          <w:sz w:val="32"/>
        </w:rPr>
        <w:t>應就法規案欲達成之政策目標或實務處理上待解決問題提出分析，俾具體說明法規制（訂）定、修正或廢止之確定目的及其必要性。其中得依序包括：</w:t>
      </w:r>
    </w:p>
    <w:p w:rsidR="00342ED0" w:rsidRPr="00265B9B" w:rsidRDefault="00342ED0" w:rsidP="00342ED0">
      <w:pPr>
        <w:numPr>
          <w:ilvl w:val="1"/>
          <w:numId w:val="6"/>
        </w:numPr>
        <w:tabs>
          <w:tab w:val="clear" w:pos="1560"/>
        </w:tabs>
        <w:spacing w:line="420" w:lineRule="exact"/>
        <w:ind w:hanging="993"/>
        <w:rPr>
          <w:rFonts w:ascii="標楷體" w:eastAsia="標楷體" w:hAnsi="標楷體" w:hint="eastAsia"/>
          <w:sz w:val="32"/>
        </w:rPr>
      </w:pPr>
      <w:r w:rsidRPr="00265B9B">
        <w:rPr>
          <w:rFonts w:ascii="標楷體" w:eastAsia="標楷體" w:hAnsi="標楷體" w:hint="eastAsia"/>
          <w:b/>
          <w:sz w:val="32"/>
        </w:rPr>
        <w:t>陳述規範目的</w:t>
      </w:r>
      <w:r w:rsidRPr="00265B9B">
        <w:rPr>
          <w:rFonts w:ascii="標楷體" w:eastAsia="標楷體" w:hAnsi="標楷體" w:hint="eastAsia"/>
          <w:sz w:val="32"/>
        </w:rPr>
        <w:t>：敘明法規制（訂）定、修正或廢止之規範目的。</w:t>
      </w:r>
    </w:p>
    <w:p w:rsidR="00342ED0" w:rsidRPr="00265B9B" w:rsidRDefault="00342ED0" w:rsidP="00342ED0">
      <w:pPr>
        <w:numPr>
          <w:ilvl w:val="1"/>
          <w:numId w:val="6"/>
        </w:numPr>
        <w:tabs>
          <w:tab w:val="clear" w:pos="1560"/>
        </w:tabs>
        <w:spacing w:line="420" w:lineRule="exact"/>
        <w:ind w:hanging="993"/>
        <w:rPr>
          <w:rFonts w:ascii="標楷體" w:eastAsia="標楷體" w:hAnsi="標楷體" w:hint="eastAsia"/>
          <w:sz w:val="32"/>
        </w:rPr>
      </w:pPr>
      <w:r w:rsidRPr="00265B9B">
        <w:rPr>
          <w:rFonts w:ascii="標楷體" w:eastAsia="標楷體" w:hAnsi="標楷體" w:hint="eastAsia"/>
          <w:b/>
          <w:sz w:val="32"/>
        </w:rPr>
        <w:t>評估其他替代選項</w:t>
      </w:r>
      <w:r w:rsidRPr="00265B9B">
        <w:rPr>
          <w:rFonts w:ascii="標楷體" w:eastAsia="標楷體" w:hAnsi="標楷體" w:hint="eastAsia"/>
          <w:sz w:val="32"/>
        </w:rPr>
        <w:t>：評估除了制（訂）定、修正或廢止法規外，還有哪些可能達成規範目的之選項（如全部或部分由地方政府辦理，或雖應由本部辦理，但得採取其他行政行為、市場導向或公開資訊等方式），以及為何不以之為選擇的理由，包括進行相互間成本與利益乃至風險之比較。</w:t>
      </w:r>
      <w:r w:rsidRPr="00265B9B">
        <w:rPr>
          <w:rFonts w:ascii="標楷體" w:eastAsia="標楷體" w:hAnsi="標楷體" w:hint="eastAsia"/>
        </w:rPr>
        <w:t>（法規之制（訂）定、修正或廢止，屬配合法律應訂定或修正法規命令者，免為本項評估）</w:t>
      </w:r>
    </w:p>
    <w:p w:rsidR="00342ED0" w:rsidRPr="00265B9B" w:rsidRDefault="00342ED0" w:rsidP="00342ED0">
      <w:pPr>
        <w:numPr>
          <w:ilvl w:val="0"/>
          <w:numId w:val="6"/>
        </w:numPr>
        <w:tabs>
          <w:tab w:val="clear" w:pos="480"/>
        </w:tabs>
        <w:spacing w:line="420" w:lineRule="exact"/>
        <w:ind w:left="851" w:hanging="851"/>
        <w:rPr>
          <w:rFonts w:ascii="標楷體" w:eastAsia="標楷體" w:hAnsi="標楷體"/>
          <w:sz w:val="32"/>
        </w:rPr>
      </w:pPr>
      <w:r w:rsidRPr="00265B9B">
        <w:rPr>
          <w:rFonts w:ascii="標楷體" w:eastAsia="標楷體" w:hAnsi="標楷體" w:hint="eastAsia"/>
          <w:b/>
          <w:bCs/>
          <w:sz w:val="32"/>
        </w:rPr>
        <w:t>有效性評估</w:t>
      </w:r>
      <w:r w:rsidRPr="00265B9B">
        <w:rPr>
          <w:rFonts w:ascii="標楷體" w:eastAsia="標楷體" w:hAnsi="標楷體"/>
          <w:sz w:val="32"/>
        </w:rPr>
        <w:br/>
      </w:r>
      <w:r w:rsidRPr="00265B9B">
        <w:rPr>
          <w:rFonts w:ascii="標楷體" w:eastAsia="標楷體" w:hAnsi="標楷體" w:hint="eastAsia"/>
          <w:sz w:val="32"/>
        </w:rPr>
        <w:t>應說明法規案</w:t>
      </w:r>
      <w:r w:rsidRPr="00265B9B">
        <w:rPr>
          <w:rFonts w:ascii="標楷體" w:eastAsia="標楷體" w:hAnsi="標楷體" w:hint="eastAsia"/>
          <w:color w:val="000000"/>
          <w:sz w:val="32"/>
        </w:rPr>
        <w:t>之制（訂）定、修正或廢止已完備</w:t>
      </w:r>
      <w:r w:rsidRPr="00265B9B">
        <w:rPr>
          <w:rFonts w:ascii="標楷體" w:eastAsia="標楷體" w:hAnsi="標楷體"/>
          <w:color w:val="000000"/>
          <w:sz w:val="32"/>
        </w:rPr>
        <w:t>相關程序（例如，法規命令已踐行預告、已徵詢</w:t>
      </w:r>
      <w:r w:rsidRPr="00265B9B">
        <w:rPr>
          <w:rFonts w:ascii="標楷體" w:eastAsia="標楷體" w:hAnsi="標楷體" w:hint="eastAsia"/>
          <w:color w:val="000000"/>
          <w:sz w:val="32"/>
        </w:rPr>
        <w:t>並整合</w:t>
      </w:r>
      <w:r w:rsidRPr="00265B9B">
        <w:rPr>
          <w:rFonts w:ascii="標楷體" w:eastAsia="標楷體" w:hAnsi="標楷體"/>
          <w:color w:val="000000"/>
          <w:sz w:val="32"/>
        </w:rPr>
        <w:t>相關利害關係人或</w:t>
      </w:r>
      <w:r w:rsidRPr="00265B9B">
        <w:rPr>
          <w:rFonts w:ascii="標楷體" w:eastAsia="標楷體" w:hAnsi="標楷體" w:hint="eastAsia"/>
          <w:color w:val="000000"/>
          <w:sz w:val="32"/>
        </w:rPr>
        <w:t>機關、團</w:t>
      </w:r>
      <w:r w:rsidRPr="00265B9B">
        <w:rPr>
          <w:rFonts w:ascii="標楷體" w:eastAsia="標楷體" w:hAnsi="標楷體" w:hint="eastAsia"/>
          <w:color w:val="000000"/>
          <w:sz w:val="32"/>
        </w:rPr>
        <w:lastRenderedPageBreak/>
        <w:t>體意見），</w:t>
      </w:r>
      <w:r w:rsidRPr="00265B9B">
        <w:rPr>
          <w:rFonts w:ascii="標楷體" w:eastAsia="標楷體" w:hAnsi="標楷體" w:hint="eastAsia"/>
          <w:sz w:val="32"/>
        </w:rPr>
        <w:t>本身架構及規範主要內容，俾憑檢視法規其制（訂）定、修正之內容或廢止，能否確實有效解決問題，達成政策目標。其中得包括：</w:t>
      </w:r>
    </w:p>
    <w:p w:rsidR="00342ED0" w:rsidRPr="00265B9B" w:rsidRDefault="00342ED0" w:rsidP="00342ED0">
      <w:pPr>
        <w:numPr>
          <w:ilvl w:val="1"/>
          <w:numId w:val="6"/>
        </w:numPr>
        <w:tabs>
          <w:tab w:val="clear" w:pos="1560"/>
        </w:tabs>
        <w:spacing w:line="420" w:lineRule="exact"/>
        <w:ind w:hanging="993"/>
        <w:rPr>
          <w:rFonts w:ascii="標楷體" w:eastAsia="標楷體" w:hAnsi="標楷體" w:hint="eastAsia"/>
          <w:sz w:val="32"/>
        </w:rPr>
      </w:pPr>
      <w:r w:rsidRPr="00265B9B">
        <w:rPr>
          <w:rFonts w:ascii="標楷體" w:eastAsia="標楷體" w:hAnsi="標楷體" w:hint="eastAsia"/>
          <w:b/>
          <w:sz w:val="32"/>
        </w:rPr>
        <w:t>確認可能</w:t>
      </w:r>
      <w:r w:rsidRPr="00265B9B">
        <w:rPr>
          <w:rFonts w:ascii="標楷體" w:eastAsia="標楷體" w:hAnsi="標楷體" w:hint="eastAsia"/>
          <w:b/>
          <w:bCs/>
          <w:sz w:val="32"/>
        </w:rPr>
        <w:t>受影響之對象及其範圍</w:t>
      </w:r>
      <w:r w:rsidRPr="00265B9B">
        <w:rPr>
          <w:rFonts w:ascii="標楷體" w:eastAsia="標楷體" w:hAnsi="標楷體" w:hint="eastAsia"/>
          <w:sz w:val="32"/>
        </w:rPr>
        <w:t>：</w:t>
      </w:r>
    </w:p>
    <w:p w:rsidR="00342ED0" w:rsidRPr="00265B9B" w:rsidRDefault="00342ED0" w:rsidP="00342ED0">
      <w:pPr>
        <w:numPr>
          <w:ilvl w:val="2"/>
          <w:numId w:val="6"/>
        </w:numPr>
        <w:tabs>
          <w:tab w:val="clear" w:pos="1320"/>
        </w:tabs>
        <w:spacing w:line="420" w:lineRule="exact"/>
        <w:ind w:left="1904" w:hanging="344"/>
        <w:jc w:val="both"/>
        <w:rPr>
          <w:rFonts w:ascii="標楷體" w:eastAsia="標楷體" w:hAnsi="標楷體" w:hint="eastAsia"/>
          <w:sz w:val="32"/>
        </w:rPr>
      </w:pPr>
      <w:r w:rsidRPr="00265B9B">
        <w:rPr>
          <w:rFonts w:ascii="標楷體" w:eastAsia="標楷體" w:hAnsi="標楷體" w:hint="eastAsia"/>
          <w:sz w:val="32"/>
        </w:rPr>
        <w:t>確認法規制（訂）定、修正或廢止後，可能受益及受損（或兼具者）之個人或群體、其規模及其影響範圍為何；必要時，應徵詢其意見，並敘明其意見及參採或不參採之情形（理由）</w:t>
      </w:r>
      <w:r w:rsidRPr="00265B9B">
        <w:rPr>
          <w:rFonts w:ascii="標楷體" w:eastAsia="標楷體" w:hAnsi="標楷體"/>
          <w:sz w:val="32"/>
        </w:rPr>
        <w:t>。</w:t>
      </w:r>
    </w:p>
    <w:p w:rsidR="00342ED0" w:rsidRPr="00265B9B" w:rsidRDefault="00342ED0" w:rsidP="00342ED0">
      <w:pPr>
        <w:numPr>
          <w:ilvl w:val="2"/>
          <w:numId w:val="6"/>
        </w:numPr>
        <w:tabs>
          <w:tab w:val="clear" w:pos="1320"/>
        </w:tabs>
        <w:spacing w:line="420" w:lineRule="exact"/>
        <w:ind w:left="1904" w:hanging="344"/>
        <w:rPr>
          <w:rFonts w:ascii="標楷體" w:eastAsia="標楷體" w:hAnsi="標楷體"/>
          <w:sz w:val="32"/>
        </w:rPr>
      </w:pPr>
      <w:r w:rsidRPr="00265B9B">
        <w:rPr>
          <w:rFonts w:ascii="標楷體" w:eastAsia="標楷體" w:hAnsi="標楷體" w:hint="eastAsia"/>
          <w:sz w:val="32"/>
        </w:rPr>
        <w:t>法規之修正或廢止，涉及規範對象信賴利益之保護者，應評估是否採取合理之補救措施，或訂定過渡期間之條款。其屬組織之組成或運作方式改變者，亦同。</w:t>
      </w:r>
    </w:p>
    <w:p w:rsidR="00342ED0" w:rsidRPr="00265B9B" w:rsidRDefault="00342ED0" w:rsidP="00342ED0">
      <w:pPr>
        <w:numPr>
          <w:ilvl w:val="1"/>
          <w:numId w:val="6"/>
        </w:numPr>
        <w:tabs>
          <w:tab w:val="clear" w:pos="1560"/>
        </w:tabs>
        <w:spacing w:line="420" w:lineRule="exact"/>
        <w:ind w:hanging="993"/>
        <w:rPr>
          <w:rFonts w:ascii="標楷體" w:eastAsia="標楷體" w:hAnsi="標楷體"/>
          <w:sz w:val="32"/>
        </w:rPr>
      </w:pPr>
      <w:r w:rsidRPr="00265B9B">
        <w:rPr>
          <w:rFonts w:ascii="標楷體" w:eastAsia="標楷體" w:hAnsi="標楷體" w:hint="eastAsia"/>
          <w:b/>
          <w:sz w:val="32"/>
        </w:rPr>
        <w:t>確認對地方政府之影響、必要性及範圍</w:t>
      </w:r>
      <w:r w:rsidRPr="00265B9B">
        <w:rPr>
          <w:rFonts w:ascii="標楷體" w:eastAsia="標楷體" w:hAnsi="標楷體" w:hint="eastAsia"/>
          <w:sz w:val="32"/>
        </w:rPr>
        <w:t>：</w:t>
      </w:r>
    </w:p>
    <w:p w:rsidR="00B45C62" w:rsidRPr="00B45C62" w:rsidRDefault="00342ED0" w:rsidP="007F6043">
      <w:pPr>
        <w:numPr>
          <w:ilvl w:val="0"/>
          <w:numId w:val="8"/>
        </w:numPr>
        <w:spacing w:line="420" w:lineRule="exact"/>
        <w:ind w:left="1918" w:hanging="358"/>
        <w:jc w:val="both"/>
        <w:rPr>
          <w:rFonts w:ascii="標楷體" w:eastAsia="標楷體" w:hAnsi="標楷體" w:hint="eastAsia"/>
          <w:sz w:val="32"/>
        </w:rPr>
      </w:pPr>
      <w:r w:rsidRPr="00B45C62">
        <w:rPr>
          <w:rFonts w:ascii="標楷體" w:eastAsia="標楷體" w:hAnsi="標楷體" w:hint="eastAsia"/>
          <w:sz w:val="32"/>
        </w:rPr>
        <w:t>確認法規制（訂）定、修正之內容或廢止於中央與地方之權限劃分是否妥適、地方政府執行法規案所定行政義務之必要性或相應資源是否具備、涉及員額或經費負擔者，</w:t>
      </w:r>
      <w:r w:rsidR="00B45C62" w:rsidRPr="00B45C62">
        <w:rPr>
          <w:rFonts w:ascii="標楷體" w:eastAsia="標楷體" w:hAnsi="標楷體" w:hint="eastAsia"/>
          <w:sz w:val="32"/>
        </w:rPr>
        <w:t>應有合理之預估，</w:t>
      </w:r>
      <w:r w:rsidRPr="00B45C62">
        <w:rPr>
          <w:rFonts w:ascii="標楷體" w:eastAsia="標楷體" w:hAnsi="標楷體" w:hint="eastAsia"/>
          <w:sz w:val="32"/>
        </w:rPr>
        <w:t>其支出之財源應如何因應或籌措；</w:t>
      </w:r>
      <w:r w:rsidR="00B45C62" w:rsidRPr="00B45C62">
        <w:rPr>
          <w:rFonts w:ascii="標楷體" w:eastAsia="標楷體" w:hAnsi="標楷體" w:hint="eastAsia"/>
          <w:sz w:val="32"/>
        </w:rPr>
        <w:t>如增加地方自治團體員額或經費負擔者，已與地方自治團體協商。</w:t>
      </w:r>
    </w:p>
    <w:p w:rsidR="00342ED0" w:rsidRDefault="00342ED0" w:rsidP="00342ED0">
      <w:pPr>
        <w:numPr>
          <w:ilvl w:val="0"/>
          <w:numId w:val="8"/>
        </w:numPr>
        <w:spacing w:line="420" w:lineRule="exact"/>
        <w:ind w:left="1918" w:hanging="358"/>
        <w:jc w:val="both"/>
        <w:rPr>
          <w:rFonts w:ascii="標楷體" w:eastAsia="標楷體" w:hAnsi="標楷體"/>
          <w:sz w:val="32"/>
        </w:rPr>
      </w:pPr>
      <w:r w:rsidRPr="00265B9B">
        <w:rPr>
          <w:rFonts w:ascii="標楷體" w:eastAsia="標楷體" w:hAnsi="標楷體" w:hint="eastAsia"/>
          <w:sz w:val="32"/>
        </w:rPr>
        <w:t>應徵詢其意見及敘明各項意見參採或不參採之情形（理由）。</w:t>
      </w:r>
    </w:p>
    <w:p w:rsidR="00B45C62" w:rsidRPr="00265B9B" w:rsidRDefault="00B45C62" w:rsidP="00342ED0">
      <w:pPr>
        <w:numPr>
          <w:ilvl w:val="0"/>
          <w:numId w:val="8"/>
        </w:numPr>
        <w:spacing w:line="420" w:lineRule="exact"/>
        <w:ind w:left="1918" w:hanging="358"/>
        <w:jc w:val="both"/>
        <w:rPr>
          <w:rFonts w:ascii="標楷體" w:eastAsia="標楷體" w:hAnsi="標楷體"/>
          <w:sz w:val="32"/>
        </w:rPr>
      </w:pPr>
      <w:r>
        <w:rPr>
          <w:rFonts w:ascii="標楷體" w:eastAsia="標楷體" w:hAnsi="標楷體" w:hint="eastAsia"/>
          <w:sz w:val="32"/>
        </w:rPr>
        <w:t>法規案件研議過程中，應有法制人員參與，並敘明參與情形。</w:t>
      </w:r>
    </w:p>
    <w:p w:rsidR="00342ED0" w:rsidRPr="00265B9B" w:rsidRDefault="00342ED0" w:rsidP="00342ED0">
      <w:pPr>
        <w:numPr>
          <w:ilvl w:val="1"/>
          <w:numId w:val="6"/>
        </w:numPr>
        <w:tabs>
          <w:tab w:val="clear" w:pos="1560"/>
        </w:tabs>
        <w:spacing w:line="420" w:lineRule="exact"/>
        <w:ind w:hanging="993"/>
        <w:rPr>
          <w:rFonts w:ascii="標楷體" w:eastAsia="標楷體" w:hAnsi="標楷體"/>
          <w:sz w:val="32"/>
        </w:rPr>
      </w:pPr>
      <w:r w:rsidRPr="00265B9B">
        <w:rPr>
          <w:rFonts w:ascii="標楷體" w:eastAsia="標楷體" w:hAnsi="標楷體" w:hint="eastAsia"/>
          <w:b/>
          <w:bCs/>
          <w:sz w:val="32"/>
        </w:rPr>
        <w:t>說明法規</w:t>
      </w:r>
      <w:r w:rsidRPr="00265B9B">
        <w:rPr>
          <w:rFonts w:ascii="標楷體" w:eastAsia="標楷體" w:hAnsi="標楷體"/>
          <w:b/>
          <w:bCs/>
          <w:sz w:val="32"/>
        </w:rPr>
        <w:t>研訂</w:t>
      </w:r>
      <w:r w:rsidRPr="00265B9B">
        <w:rPr>
          <w:rFonts w:ascii="標楷體" w:eastAsia="標楷體" w:hAnsi="標楷體" w:hint="eastAsia"/>
          <w:b/>
          <w:bCs/>
          <w:sz w:val="32"/>
        </w:rPr>
        <w:t>程序</w:t>
      </w:r>
      <w:r w:rsidRPr="00265B9B">
        <w:rPr>
          <w:rFonts w:ascii="標楷體" w:eastAsia="標楷體" w:hAnsi="標楷體"/>
          <w:b/>
          <w:bCs/>
          <w:sz w:val="32"/>
        </w:rPr>
        <w:t>辦理情形</w:t>
      </w:r>
      <w:r w:rsidRPr="00265B9B">
        <w:rPr>
          <w:rFonts w:ascii="標楷體" w:eastAsia="標楷體" w:hAnsi="標楷體" w:hint="eastAsia"/>
          <w:b/>
          <w:bCs/>
          <w:sz w:val="32"/>
        </w:rPr>
        <w:t>：</w:t>
      </w:r>
    </w:p>
    <w:p w:rsidR="00342ED0" w:rsidRPr="00034183" w:rsidRDefault="00342ED0" w:rsidP="00342ED0">
      <w:pPr>
        <w:numPr>
          <w:ilvl w:val="0"/>
          <w:numId w:val="9"/>
        </w:numPr>
        <w:spacing w:line="420" w:lineRule="exact"/>
        <w:jc w:val="both"/>
        <w:rPr>
          <w:rFonts w:ascii="標楷體" w:eastAsia="標楷體" w:hAnsi="標楷體"/>
          <w:sz w:val="32"/>
        </w:rPr>
      </w:pPr>
      <w:r w:rsidRPr="00265B9B">
        <w:rPr>
          <w:rFonts w:ascii="標楷體" w:eastAsia="標楷體" w:hAnsi="標楷體" w:hint="eastAsia"/>
          <w:bCs/>
          <w:sz w:val="32"/>
        </w:rPr>
        <w:t>法規案件研議過程中，有關召開之研討會、公聽會、研商會</w:t>
      </w:r>
      <w:r w:rsidRPr="007D2F63">
        <w:rPr>
          <w:rFonts w:ascii="標楷體" w:eastAsia="標楷體" w:hAnsi="標楷體" w:hint="eastAsia"/>
          <w:bCs/>
          <w:sz w:val="32"/>
          <w:szCs w:val="32"/>
        </w:rPr>
        <w:t>議、與其他重要機關團體之協商、草案公告</w:t>
      </w:r>
      <w:r w:rsidR="007D2F63">
        <w:rPr>
          <w:rFonts w:ascii="標楷體" w:eastAsia="標楷體" w:hAnsi="標楷體" w:hint="eastAsia"/>
          <w:bCs/>
          <w:sz w:val="32"/>
          <w:szCs w:val="32"/>
        </w:rPr>
        <w:t>(</w:t>
      </w:r>
      <w:r w:rsidR="007D2F63" w:rsidRPr="007D2F63">
        <w:rPr>
          <w:rFonts w:ascii="標楷體" w:eastAsia="標楷體" w:hAnsi="標楷體" w:hint="eastAsia"/>
          <w:sz w:val="32"/>
          <w:szCs w:val="32"/>
        </w:rPr>
        <w:t>公告60日以上者</w:t>
      </w:r>
      <w:r w:rsidR="007D2F63">
        <w:rPr>
          <w:rFonts w:ascii="標楷體" w:eastAsia="標楷體" w:hAnsi="標楷體" w:hint="eastAsia"/>
          <w:sz w:val="32"/>
          <w:szCs w:val="32"/>
        </w:rPr>
        <w:t>應</w:t>
      </w:r>
      <w:r w:rsidR="007D2F63" w:rsidRPr="007D2F63">
        <w:rPr>
          <w:rFonts w:ascii="標楷體" w:eastAsia="標楷體" w:hAnsi="標楷體" w:hint="eastAsia"/>
          <w:sz w:val="32"/>
          <w:szCs w:val="32"/>
        </w:rPr>
        <w:t>同時公告於「公共政策網路參與平臺-眾開講」</w:t>
      </w:r>
      <w:r w:rsidR="007D2F63">
        <w:rPr>
          <w:rFonts w:ascii="標楷體" w:eastAsia="標楷體" w:hAnsi="標楷體" w:hint="eastAsia"/>
          <w:sz w:val="32"/>
          <w:szCs w:val="32"/>
        </w:rPr>
        <w:t>，並依公共政策網路參與實施要點第13</w:t>
      </w:r>
      <w:r w:rsidR="006D3FDA">
        <w:rPr>
          <w:rFonts w:ascii="標楷體" w:eastAsia="標楷體" w:hAnsi="標楷體" w:hint="eastAsia"/>
          <w:sz w:val="32"/>
          <w:szCs w:val="32"/>
        </w:rPr>
        <w:t>點規定，適時綜整即回應民眾之評論及</w:t>
      </w:r>
      <w:r w:rsidR="007D2F63">
        <w:rPr>
          <w:rFonts w:ascii="標楷體" w:eastAsia="標楷體" w:hAnsi="標楷體" w:hint="eastAsia"/>
          <w:sz w:val="32"/>
          <w:szCs w:val="32"/>
        </w:rPr>
        <w:t>建議)</w:t>
      </w:r>
      <w:r w:rsidRPr="007D2F63">
        <w:rPr>
          <w:rFonts w:ascii="標楷體" w:eastAsia="標楷體" w:hAnsi="標楷體" w:hint="eastAsia"/>
          <w:bCs/>
          <w:sz w:val="32"/>
          <w:szCs w:val="32"/>
        </w:rPr>
        <w:t>等程序應予敘明(得以附表呈</w:t>
      </w:r>
      <w:r w:rsidRPr="00265B9B">
        <w:rPr>
          <w:rFonts w:ascii="標楷體" w:eastAsia="標楷體" w:hAnsi="標楷體" w:hint="eastAsia"/>
          <w:bCs/>
          <w:sz w:val="32"/>
        </w:rPr>
        <w:t>現草案研訂程序，並應附會議紀錄或相關資料)</w:t>
      </w:r>
      <w:r w:rsidRPr="00265B9B">
        <w:rPr>
          <w:rFonts w:ascii="標楷體" w:eastAsia="標楷體" w:hAnsi="標楷體"/>
          <w:bCs/>
          <w:sz w:val="32"/>
        </w:rPr>
        <w:t>；</w:t>
      </w:r>
    </w:p>
    <w:p w:rsidR="00034183" w:rsidRPr="00DB75D9" w:rsidRDefault="00034183" w:rsidP="00342ED0">
      <w:pPr>
        <w:numPr>
          <w:ilvl w:val="0"/>
          <w:numId w:val="9"/>
        </w:numPr>
        <w:spacing w:line="420" w:lineRule="exact"/>
        <w:jc w:val="both"/>
        <w:rPr>
          <w:rFonts w:ascii="標楷體" w:eastAsia="標楷體" w:hAnsi="標楷體"/>
          <w:sz w:val="32"/>
          <w:szCs w:val="32"/>
        </w:rPr>
      </w:pPr>
      <w:r>
        <w:rPr>
          <w:rFonts w:ascii="標楷體" w:eastAsia="標楷體" w:hAnsi="標楷體" w:hint="eastAsia"/>
          <w:bCs/>
          <w:sz w:val="32"/>
        </w:rPr>
        <w:t>彙整已付委員會審查之立法委員提案版本</w:t>
      </w:r>
      <w:r w:rsidRPr="00DB75D9">
        <w:rPr>
          <w:rFonts w:ascii="標楷體" w:eastAsia="標楷體" w:hAnsi="標楷體" w:hint="eastAsia"/>
          <w:bCs/>
          <w:sz w:val="32"/>
          <w:szCs w:val="32"/>
        </w:rPr>
        <w:t>並製作</w:t>
      </w:r>
      <w:r w:rsidR="00DB75D9" w:rsidRPr="00DB75D9">
        <w:rPr>
          <w:rFonts w:ascii="標楷體" w:eastAsia="標楷體" w:hAnsi="標楷體" w:hint="eastAsia"/>
          <w:sz w:val="32"/>
          <w:szCs w:val="32"/>
        </w:rPr>
        <w:t>○○法修正草案立法委員等人提案條文對照表</w:t>
      </w:r>
      <w:r w:rsidRPr="00DB75D9">
        <w:rPr>
          <w:rFonts w:ascii="標楷體" w:eastAsia="標楷體" w:hAnsi="標楷體" w:hint="eastAsia"/>
          <w:bCs/>
          <w:sz w:val="32"/>
          <w:szCs w:val="32"/>
        </w:rPr>
        <w:t>。</w:t>
      </w:r>
    </w:p>
    <w:p w:rsidR="00342ED0" w:rsidRPr="00265B9B" w:rsidRDefault="00342ED0" w:rsidP="00342ED0">
      <w:pPr>
        <w:numPr>
          <w:ilvl w:val="0"/>
          <w:numId w:val="9"/>
        </w:numPr>
        <w:spacing w:line="420" w:lineRule="exact"/>
        <w:jc w:val="both"/>
        <w:rPr>
          <w:rFonts w:ascii="標楷體" w:eastAsia="標楷體" w:hAnsi="標楷體" w:hint="eastAsia"/>
          <w:sz w:val="32"/>
        </w:rPr>
      </w:pPr>
      <w:r w:rsidRPr="00265B9B">
        <w:rPr>
          <w:rFonts w:ascii="標楷體" w:eastAsia="標楷體" w:hAnsi="標楷體" w:hint="eastAsia"/>
          <w:bCs/>
          <w:sz w:val="32"/>
        </w:rPr>
        <w:t>對於</w:t>
      </w:r>
      <w:r w:rsidRPr="00265B9B">
        <w:rPr>
          <w:rFonts w:ascii="標楷體" w:eastAsia="標楷體" w:hAnsi="標楷體"/>
          <w:bCs/>
          <w:sz w:val="32"/>
        </w:rPr>
        <w:t>上開程序中所蒐集之意見及</w:t>
      </w:r>
      <w:r w:rsidRPr="00265B9B">
        <w:rPr>
          <w:rFonts w:ascii="標楷體" w:eastAsia="標楷體" w:hAnsi="標楷體" w:hint="eastAsia"/>
          <w:sz w:val="32"/>
        </w:rPr>
        <w:t>敘明各項意見參採或不</w:t>
      </w:r>
      <w:r w:rsidRPr="00265B9B">
        <w:rPr>
          <w:rFonts w:ascii="標楷體" w:eastAsia="標楷體" w:hAnsi="標楷體" w:hint="eastAsia"/>
          <w:sz w:val="32"/>
        </w:rPr>
        <w:lastRenderedPageBreak/>
        <w:t>參採之情形（理由）。</w:t>
      </w:r>
    </w:p>
    <w:p w:rsidR="00342ED0" w:rsidRPr="00265B9B" w:rsidRDefault="00342ED0" w:rsidP="00342ED0">
      <w:pPr>
        <w:numPr>
          <w:ilvl w:val="1"/>
          <w:numId w:val="6"/>
        </w:numPr>
        <w:tabs>
          <w:tab w:val="clear" w:pos="1560"/>
        </w:tabs>
        <w:spacing w:line="420" w:lineRule="exact"/>
        <w:ind w:hanging="993"/>
        <w:rPr>
          <w:rFonts w:ascii="標楷體" w:eastAsia="標楷體" w:hAnsi="標楷體"/>
          <w:sz w:val="32"/>
        </w:rPr>
      </w:pPr>
      <w:r w:rsidRPr="00265B9B">
        <w:rPr>
          <w:rFonts w:ascii="標楷體" w:eastAsia="標楷體" w:hAnsi="標楷體" w:hint="eastAsia"/>
          <w:b/>
          <w:sz w:val="32"/>
        </w:rPr>
        <w:t>說明本</w:t>
      </w:r>
      <w:r w:rsidRPr="00265B9B">
        <w:rPr>
          <w:rFonts w:ascii="標楷體" w:eastAsia="標楷體" w:hAnsi="標楷體" w:hint="eastAsia"/>
          <w:b/>
          <w:bCs/>
          <w:sz w:val="32"/>
        </w:rPr>
        <w:t>法規案內容架構設計及相關配套</w:t>
      </w:r>
      <w:r w:rsidRPr="00265B9B">
        <w:rPr>
          <w:rFonts w:ascii="標楷體" w:eastAsia="標楷體" w:hAnsi="標楷體"/>
          <w:b/>
          <w:bCs/>
          <w:sz w:val="32"/>
        </w:rPr>
        <w:t>措施</w:t>
      </w:r>
      <w:r w:rsidRPr="00265B9B">
        <w:rPr>
          <w:rFonts w:ascii="標楷體" w:eastAsia="標楷體" w:hAnsi="標楷體" w:hint="eastAsia"/>
          <w:sz w:val="32"/>
        </w:rPr>
        <w:t>：</w:t>
      </w:r>
    </w:p>
    <w:p w:rsidR="00342ED0" w:rsidRPr="00265B9B" w:rsidRDefault="00342ED0" w:rsidP="00342ED0">
      <w:pPr>
        <w:numPr>
          <w:ilvl w:val="0"/>
          <w:numId w:val="10"/>
        </w:numPr>
        <w:spacing w:line="420" w:lineRule="exact"/>
        <w:jc w:val="both"/>
        <w:rPr>
          <w:rFonts w:ascii="標楷體" w:eastAsia="標楷體" w:hAnsi="標楷體"/>
          <w:sz w:val="32"/>
        </w:rPr>
      </w:pPr>
      <w:r w:rsidRPr="00265B9B">
        <w:rPr>
          <w:rFonts w:ascii="標楷體" w:eastAsia="標楷體" w:hAnsi="標楷體" w:hint="eastAsia"/>
          <w:sz w:val="32"/>
        </w:rPr>
        <w:t>說明已就法案</w:t>
      </w:r>
      <w:r w:rsidRPr="00265B9B">
        <w:rPr>
          <w:rFonts w:ascii="標楷體" w:eastAsia="標楷體" w:hAnsi="標楷體"/>
          <w:sz w:val="32"/>
        </w:rPr>
        <w:t>整體通盤檢討，</w:t>
      </w:r>
      <w:r w:rsidRPr="00265B9B">
        <w:rPr>
          <w:rFonts w:ascii="標楷體" w:eastAsia="標楷體" w:hAnsi="標楷體" w:hint="eastAsia"/>
          <w:sz w:val="32"/>
        </w:rPr>
        <w:t>對於體系架構、應規定事項、相關條文(請</w:t>
      </w:r>
      <w:r w:rsidRPr="00265B9B">
        <w:rPr>
          <w:rFonts w:ascii="標楷體" w:eastAsia="標楷體" w:hAnsi="標楷體"/>
          <w:sz w:val="32"/>
        </w:rPr>
        <w:t>注意末條施行日期</w:t>
      </w:r>
      <w:r w:rsidRPr="00265B9B">
        <w:rPr>
          <w:rFonts w:ascii="標楷體" w:eastAsia="標楷體" w:hAnsi="標楷體" w:hint="eastAsia"/>
          <w:sz w:val="32"/>
        </w:rPr>
        <w:t>)及相關配套措施(應</w:t>
      </w:r>
      <w:r w:rsidRPr="00265B9B">
        <w:rPr>
          <w:rFonts w:ascii="標楷體" w:eastAsia="標楷體" w:hAnsi="標楷體"/>
          <w:sz w:val="32"/>
        </w:rPr>
        <w:t>包括相關機關協力事項</w:t>
      </w:r>
      <w:r w:rsidRPr="00265B9B">
        <w:rPr>
          <w:rFonts w:ascii="標楷體" w:eastAsia="標楷體" w:hAnsi="標楷體" w:hint="eastAsia"/>
          <w:sz w:val="32"/>
        </w:rPr>
        <w:t>)，業具體構想完善，非有特殊或急迫情形，不以個別目的而修法。</w:t>
      </w:r>
    </w:p>
    <w:p w:rsidR="00342ED0" w:rsidRPr="00265B9B" w:rsidRDefault="00342ED0" w:rsidP="00342ED0">
      <w:pPr>
        <w:numPr>
          <w:ilvl w:val="0"/>
          <w:numId w:val="10"/>
        </w:numPr>
        <w:spacing w:line="420" w:lineRule="exact"/>
        <w:ind w:left="1918" w:hanging="358"/>
        <w:jc w:val="both"/>
        <w:rPr>
          <w:rFonts w:ascii="標楷體" w:eastAsia="標楷體" w:hAnsi="標楷體"/>
          <w:sz w:val="32"/>
        </w:rPr>
      </w:pPr>
      <w:r w:rsidRPr="00265B9B">
        <w:rPr>
          <w:rFonts w:ascii="標楷體" w:eastAsia="標楷體" w:hAnsi="標楷體" w:hint="eastAsia"/>
          <w:sz w:val="32"/>
        </w:rPr>
        <w:t>說明法規案針對政策目標及問題所採取之對策；其中政策目標應符合本部一貫之教育政策與當前之施政重點，並敘明下列事項：</w:t>
      </w:r>
    </w:p>
    <w:p w:rsidR="00342ED0" w:rsidRPr="00265B9B" w:rsidRDefault="00342ED0" w:rsidP="00342ED0">
      <w:pPr>
        <w:numPr>
          <w:ilvl w:val="4"/>
          <w:numId w:val="6"/>
        </w:numPr>
        <w:spacing w:line="420" w:lineRule="exact"/>
        <w:jc w:val="both"/>
        <w:rPr>
          <w:rFonts w:ascii="標楷體" w:eastAsia="標楷體" w:hAnsi="標楷體"/>
          <w:sz w:val="32"/>
        </w:rPr>
      </w:pPr>
      <w:r w:rsidRPr="00265B9B">
        <w:rPr>
          <w:rFonts w:ascii="標楷體" w:eastAsia="標楷體" w:hAnsi="標楷體" w:hint="eastAsia"/>
          <w:sz w:val="32"/>
        </w:rPr>
        <w:t>提出</w:t>
      </w:r>
      <w:r w:rsidRPr="00265B9B">
        <w:rPr>
          <w:rFonts w:ascii="標楷體" w:eastAsia="標楷體" w:hAnsi="標楷體" w:hint="eastAsia"/>
          <w:bCs/>
          <w:sz w:val="32"/>
        </w:rPr>
        <w:t>落實本法規案之方法</w:t>
      </w:r>
      <w:r w:rsidRPr="00265B9B">
        <w:rPr>
          <w:rFonts w:ascii="標楷體" w:eastAsia="標楷體" w:hAnsi="標楷體" w:hint="eastAsia"/>
          <w:sz w:val="32"/>
        </w:rPr>
        <w:t>(如於法規案中是否應採取事前或事後稽核監督之方式，如核定、核准、許可、同意、備查等，或訂定罰則等)；</w:t>
      </w:r>
    </w:p>
    <w:p w:rsidR="00342ED0" w:rsidRPr="00265B9B" w:rsidRDefault="00342ED0" w:rsidP="00342ED0">
      <w:pPr>
        <w:numPr>
          <w:ilvl w:val="4"/>
          <w:numId w:val="6"/>
        </w:numPr>
        <w:spacing w:line="420" w:lineRule="exact"/>
        <w:jc w:val="both"/>
        <w:rPr>
          <w:rFonts w:ascii="標楷體" w:eastAsia="標楷體" w:hAnsi="標楷體"/>
          <w:sz w:val="32"/>
        </w:rPr>
      </w:pPr>
      <w:r w:rsidRPr="00265B9B">
        <w:rPr>
          <w:rFonts w:ascii="標楷體" w:eastAsia="標楷體" w:hAnsi="標楷體" w:hint="eastAsia"/>
          <w:sz w:val="32"/>
        </w:rPr>
        <w:t>另於本</w:t>
      </w:r>
      <w:r w:rsidR="00470715" w:rsidRPr="00265B9B">
        <w:rPr>
          <w:rFonts w:ascii="標楷體" w:eastAsia="標楷體" w:hAnsi="標楷體" w:hint="eastAsia"/>
          <w:sz w:val="32"/>
        </w:rPr>
        <w:t>法規</w:t>
      </w:r>
      <w:r w:rsidRPr="00265B9B">
        <w:rPr>
          <w:rFonts w:ascii="標楷體" w:eastAsia="標楷體" w:hAnsi="標楷體" w:hint="eastAsia"/>
          <w:sz w:val="32"/>
        </w:rPr>
        <w:t>案外有何配套措施以強化本案之落實；</w:t>
      </w:r>
    </w:p>
    <w:p w:rsidR="00342ED0" w:rsidRPr="00265B9B" w:rsidRDefault="00342ED0" w:rsidP="00342ED0">
      <w:pPr>
        <w:numPr>
          <w:ilvl w:val="4"/>
          <w:numId w:val="6"/>
        </w:numPr>
        <w:spacing w:line="420" w:lineRule="exact"/>
        <w:jc w:val="both"/>
        <w:rPr>
          <w:rFonts w:ascii="標楷體" w:eastAsia="標楷體" w:hAnsi="標楷體"/>
          <w:sz w:val="32"/>
        </w:rPr>
      </w:pPr>
      <w:r w:rsidRPr="00265B9B">
        <w:rPr>
          <w:rFonts w:ascii="標楷體" w:eastAsia="標楷體" w:hAnsi="標楷體" w:hint="eastAsia"/>
          <w:sz w:val="32"/>
        </w:rPr>
        <w:t>如有外國立法例可資參酌時，宜併說明之。</w:t>
      </w:r>
    </w:p>
    <w:p w:rsidR="00342ED0" w:rsidRPr="00265B9B" w:rsidRDefault="00342ED0" w:rsidP="00342ED0">
      <w:pPr>
        <w:numPr>
          <w:ilvl w:val="0"/>
          <w:numId w:val="10"/>
        </w:numPr>
        <w:spacing w:line="420" w:lineRule="exact"/>
        <w:ind w:left="1918" w:hanging="358"/>
        <w:jc w:val="both"/>
        <w:rPr>
          <w:rFonts w:ascii="標楷體" w:eastAsia="標楷體" w:hAnsi="標楷體"/>
          <w:sz w:val="32"/>
        </w:rPr>
      </w:pPr>
      <w:r w:rsidRPr="00265B9B">
        <w:rPr>
          <w:rFonts w:ascii="標楷體" w:eastAsia="標楷體" w:hAnsi="標楷體" w:hint="eastAsia"/>
          <w:sz w:val="32"/>
          <w:szCs w:val="32"/>
        </w:rPr>
        <w:t>說明已就其他配套法規檢討整理，並已規劃辦理相關制（訂）定、修正或廢止作業；提案為法律者，應依下列規定辦理</w:t>
      </w:r>
      <w:r w:rsidRPr="00265B9B">
        <w:rPr>
          <w:rFonts w:ascii="標楷體" w:eastAsia="標楷體" w:hAnsi="標楷體"/>
          <w:sz w:val="32"/>
          <w:szCs w:val="32"/>
        </w:rPr>
        <w:t>：</w:t>
      </w:r>
    </w:p>
    <w:p w:rsidR="00342ED0" w:rsidRPr="00265B9B" w:rsidRDefault="00342ED0" w:rsidP="00342ED0">
      <w:pPr>
        <w:numPr>
          <w:ilvl w:val="0"/>
          <w:numId w:val="11"/>
        </w:numPr>
        <w:spacing w:line="420" w:lineRule="exact"/>
        <w:jc w:val="both"/>
        <w:rPr>
          <w:rFonts w:ascii="標楷體" w:eastAsia="標楷體" w:hAnsi="標楷體"/>
          <w:sz w:val="32"/>
          <w:szCs w:val="32"/>
        </w:rPr>
      </w:pPr>
      <w:r w:rsidRPr="00265B9B">
        <w:rPr>
          <w:rFonts w:ascii="標楷體" w:eastAsia="標楷體" w:hAnsi="標楷體" w:hint="eastAsia"/>
          <w:sz w:val="32"/>
          <w:szCs w:val="32"/>
        </w:rPr>
        <w:t>業就應依該法授權訂定、修正或廢止之法規命令及其主要內容，預先構想規劃，並請</w:t>
      </w:r>
      <w:r w:rsidRPr="00265B9B">
        <w:rPr>
          <w:rFonts w:ascii="標楷體" w:eastAsia="標楷體" w:hAnsi="標楷體"/>
          <w:sz w:val="32"/>
          <w:szCs w:val="32"/>
        </w:rPr>
        <w:t>敘明</w:t>
      </w:r>
      <w:r w:rsidRPr="00265B9B">
        <w:rPr>
          <w:rFonts w:ascii="標楷體" w:eastAsia="標楷體" w:hAnsi="標楷體" w:hint="eastAsia"/>
          <w:sz w:val="32"/>
          <w:szCs w:val="32"/>
        </w:rPr>
        <w:t>預定子法名稱及規定要項(得以</w:t>
      </w:r>
      <w:r w:rsidR="00B45C62">
        <w:rPr>
          <w:rFonts w:ascii="標楷體" w:eastAsia="標楷體" w:hAnsi="標楷體" w:hint="eastAsia"/>
          <w:sz w:val="32"/>
          <w:szCs w:val="32"/>
        </w:rPr>
        <w:t>列表方式呈現</w:t>
      </w:r>
      <w:r w:rsidRPr="00265B9B">
        <w:rPr>
          <w:rFonts w:ascii="標楷體" w:eastAsia="標楷體" w:hAnsi="標楷體" w:hint="eastAsia"/>
          <w:sz w:val="32"/>
          <w:szCs w:val="32"/>
        </w:rPr>
        <w:t>）；</w:t>
      </w:r>
    </w:p>
    <w:p w:rsidR="00342ED0" w:rsidRPr="00265B9B" w:rsidRDefault="00342ED0" w:rsidP="00342ED0">
      <w:pPr>
        <w:numPr>
          <w:ilvl w:val="0"/>
          <w:numId w:val="11"/>
        </w:numPr>
        <w:spacing w:line="420" w:lineRule="exact"/>
        <w:jc w:val="both"/>
        <w:rPr>
          <w:rFonts w:ascii="標楷體" w:eastAsia="標楷體" w:hAnsi="標楷體"/>
          <w:sz w:val="32"/>
        </w:rPr>
      </w:pPr>
      <w:r w:rsidRPr="00265B9B">
        <w:rPr>
          <w:rFonts w:ascii="標楷體" w:eastAsia="標楷體" w:hAnsi="標楷體" w:hint="eastAsia"/>
          <w:sz w:val="32"/>
          <w:szCs w:val="32"/>
        </w:rPr>
        <w:t>其就違反法規命令有加以處罰必要者，亦配合於法規案中研擬罰則。</w:t>
      </w:r>
    </w:p>
    <w:p w:rsidR="0039588F" w:rsidRPr="00265B9B" w:rsidRDefault="0039588F" w:rsidP="0039588F">
      <w:pPr>
        <w:numPr>
          <w:ilvl w:val="0"/>
          <w:numId w:val="10"/>
        </w:numPr>
        <w:spacing w:line="420" w:lineRule="exact"/>
        <w:ind w:left="1918" w:hanging="358"/>
        <w:jc w:val="both"/>
        <w:rPr>
          <w:rFonts w:ascii="標楷體" w:eastAsia="標楷體" w:hAnsi="標楷體" w:hint="eastAsia"/>
          <w:sz w:val="32"/>
        </w:rPr>
      </w:pPr>
      <w:r w:rsidRPr="00265B9B">
        <w:rPr>
          <w:rFonts w:ascii="標楷體" w:eastAsia="標楷體" w:hAnsi="標楷體" w:hint="eastAsia"/>
          <w:sz w:val="32"/>
        </w:rPr>
        <w:t>說明本法規案採行之措施與本部主管之其他教育法規是否一致或衡平，並請臚列相關法規條文</w:t>
      </w:r>
      <w:r w:rsidR="00B22F17" w:rsidRPr="00265B9B">
        <w:rPr>
          <w:rFonts w:ascii="標楷體" w:eastAsia="標楷體" w:hAnsi="標楷體" w:hint="eastAsia"/>
          <w:sz w:val="32"/>
        </w:rPr>
        <w:t xml:space="preserve"> </w:t>
      </w:r>
      <w:r w:rsidRPr="00265B9B">
        <w:rPr>
          <w:rFonts w:ascii="標楷體" w:eastAsia="標楷體" w:hAnsi="標楷體" w:hint="eastAsia"/>
          <w:sz w:val="32"/>
        </w:rPr>
        <w:t>(例如：校長遴選制度在各教育階</w:t>
      </w:r>
      <w:r w:rsidR="00193FFE">
        <w:rPr>
          <w:rFonts w:ascii="標楷體" w:eastAsia="標楷體" w:hAnsi="標楷體" w:hint="eastAsia"/>
          <w:sz w:val="32"/>
        </w:rPr>
        <w:t>段之國民教育法、高級中學教育法、專科學校法、大學法中之差異為何？</w:t>
      </w:r>
      <w:r w:rsidRPr="00265B9B">
        <w:rPr>
          <w:rFonts w:ascii="標楷體" w:eastAsia="標楷體" w:hAnsi="標楷體" w:hint="eastAsia"/>
          <w:sz w:val="32"/>
        </w:rPr>
        <w:t>得以列表方式呈現)</w:t>
      </w:r>
      <w:r w:rsidR="00B22F17" w:rsidRPr="00265B9B">
        <w:rPr>
          <w:rFonts w:ascii="標楷體" w:eastAsia="標楷體" w:hAnsi="標楷體" w:hint="eastAsia"/>
          <w:sz w:val="32"/>
        </w:rPr>
        <w:t xml:space="preserve"> 。</w:t>
      </w:r>
    </w:p>
    <w:p w:rsidR="00342ED0" w:rsidRPr="00265B9B" w:rsidRDefault="00342ED0" w:rsidP="00470715">
      <w:pPr>
        <w:numPr>
          <w:ilvl w:val="0"/>
          <w:numId w:val="10"/>
        </w:numPr>
        <w:spacing w:line="420" w:lineRule="exact"/>
        <w:ind w:left="1918" w:hanging="358"/>
        <w:jc w:val="both"/>
        <w:rPr>
          <w:rFonts w:ascii="標楷體" w:eastAsia="標楷體" w:hAnsi="標楷體" w:hint="eastAsia"/>
          <w:sz w:val="32"/>
        </w:rPr>
      </w:pPr>
      <w:r w:rsidRPr="00265B9B">
        <w:rPr>
          <w:rFonts w:ascii="標楷體" w:eastAsia="標楷體" w:hAnsi="標楷體" w:hint="eastAsia"/>
          <w:sz w:val="32"/>
        </w:rPr>
        <w:t>檢視規範之明確性：規範內容對關係者而言，是否明確、容易理解、與現行其他法規一致且相容，俾為其可正確預期，減少潛在不確定性及可能之訟爭。</w:t>
      </w:r>
    </w:p>
    <w:p w:rsidR="00342ED0" w:rsidRPr="00265B9B" w:rsidRDefault="00342ED0" w:rsidP="00342ED0">
      <w:pPr>
        <w:numPr>
          <w:ilvl w:val="0"/>
          <w:numId w:val="6"/>
        </w:numPr>
        <w:tabs>
          <w:tab w:val="clear" w:pos="480"/>
        </w:tabs>
        <w:spacing w:line="420" w:lineRule="exact"/>
        <w:ind w:left="851" w:hanging="851"/>
        <w:rPr>
          <w:rFonts w:ascii="標楷體" w:eastAsia="標楷體" w:hAnsi="標楷體"/>
          <w:sz w:val="32"/>
        </w:rPr>
      </w:pPr>
      <w:r w:rsidRPr="00265B9B">
        <w:rPr>
          <w:rFonts w:ascii="標楷體" w:eastAsia="標楷體" w:hAnsi="標楷體" w:hint="eastAsia"/>
          <w:b/>
          <w:sz w:val="32"/>
        </w:rPr>
        <w:t>可能</w:t>
      </w:r>
      <w:r w:rsidRPr="00265B9B">
        <w:rPr>
          <w:rFonts w:ascii="標楷體" w:eastAsia="標楷體" w:hAnsi="標楷體" w:hint="eastAsia"/>
          <w:b/>
          <w:bCs/>
          <w:sz w:val="32"/>
        </w:rPr>
        <w:t>風險及成本效益分析</w:t>
      </w:r>
      <w:r w:rsidRPr="00265B9B">
        <w:rPr>
          <w:rStyle w:val="ad"/>
          <w:rFonts w:ascii="標楷體" w:eastAsia="標楷體" w:hAnsi="標楷體"/>
          <w:b/>
          <w:bCs/>
          <w:sz w:val="32"/>
        </w:rPr>
        <w:footnoteReference w:id="1"/>
      </w:r>
      <w:r w:rsidRPr="00265B9B">
        <w:rPr>
          <w:rFonts w:ascii="標楷體" w:eastAsia="標楷體" w:hAnsi="標楷體" w:hint="eastAsia"/>
          <w:sz w:val="32"/>
        </w:rPr>
        <w:t>：</w:t>
      </w:r>
    </w:p>
    <w:p w:rsidR="00342ED0" w:rsidRPr="00265B9B" w:rsidRDefault="00342ED0" w:rsidP="00342ED0">
      <w:pPr>
        <w:numPr>
          <w:ilvl w:val="1"/>
          <w:numId w:val="7"/>
        </w:numPr>
        <w:spacing w:line="420" w:lineRule="exact"/>
        <w:ind w:left="1701" w:hanging="850"/>
        <w:rPr>
          <w:rFonts w:ascii="標楷體" w:eastAsia="標楷體" w:hAnsi="標楷體"/>
          <w:sz w:val="32"/>
        </w:rPr>
      </w:pPr>
      <w:r w:rsidRPr="00265B9B">
        <w:rPr>
          <w:rFonts w:ascii="標楷體" w:eastAsia="標楷體" w:hAnsi="標楷體" w:hint="eastAsia"/>
          <w:sz w:val="32"/>
        </w:rPr>
        <w:lastRenderedPageBreak/>
        <w:t>應包括法規制（訂）定、修正或廢止後不同層面之風險認定、評估與因應，如相關活動所帶來的風險程度與性質、法規案贊成與反對之相關團體接受度及其相關意見分析與處理方式，以及政治層面上之影響與可行性等。</w:t>
      </w:r>
    </w:p>
    <w:p w:rsidR="00342ED0" w:rsidRPr="00265B9B" w:rsidRDefault="00342ED0" w:rsidP="00342ED0">
      <w:pPr>
        <w:numPr>
          <w:ilvl w:val="1"/>
          <w:numId w:val="7"/>
        </w:numPr>
        <w:spacing w:line="420" w:lineRule="exact"/>
        <w:ind w:left="1701" w:hanging="850"/>
        <w:rPr>
          <w:rFonts w:ascii="標楷體" w:eastAsia="標楷體" w:hAnsi="標楷體" w:hint="eastAsia"/>
          <w:sz w:val="32"/>
        </w:rPr>
      </w:pPr>
      <w:r w:rsidRPr="00265B9B">
        <w:rPr>
          <w:rFonts w:ascii="標楷體" w:eastAsia="標楷體" w:hAnsi="標楷體" w:hint="eastAsia"/>
          <w:sz w:val="32"/>
        </w:rPr>
        <w:t>法規制（訂）定、修正或廢止帶來之利益應大於或足於正當化造成之成本，並應選擇對社會（包括個人或團體等）造成最小負擔之內容（如呈現與其他替代選項及現狀比較之成本有效性），以為最適規範。其中應評估之直接或間接利益與成本</w:t>
      </w:r>
      <w:r w:rsidRPr="00265B9B">
        <w:rPr>
          <w:rStyle w:val="ad"/>
          <w:rFonts w:ascii="標楷體" w:eastAsia="標楷體" w:hAnsi="標楷體"/>
          <w:sz w:val="32"/>
        </w:rPr>
        <w:footnoteReference w:id="2"/>
      </w:r>
      <w:r w:rsidRPr="00265B9B">
        <w:rPr>
          <w:rFonts w:ascii="標楷體" w:eastAsia="標楷體" w:hAnsi="標楷體" w:hint="eastAsia"/>
          <w:sz w:val="32"/>
        </w:rPr>
        <w:t>包括：</w:t>
      </w:r>
    </w:p>
    <w:p w:rsidR="00342ED0" w:rsidRPr="00265B9B" w:rsidRDefault="00342ED0" w:rsidP="00342ED0">
      <w:pPr>
        <w:numPr>
          <w:ilvl w:val="0"/>
          <w:numId w:val="12"/>
        </w:numPr>
        <w:spacing w:line="420" w:lineRule="exact"/>
        <w:jc w:val="both"/>
        <w:rPr>
          <w:rFonts w:ascii="標楷體" w:eastAsia="標楷體" w:hAnsi="標楷體" w:hint="eastAsia"/>
          <w:sz w:val="32"/>
        </w:rPr>
      </w:pPr>
      <w:r w:rsidRPr="00265B9B">
        <w:rPr>
          <w:rFonts w:ascii="標楷體" w:eastAsia="標楷體" w:hAnsi="標楷體" w:hint="eastAsia"/>
          <w:b/>
          <w:bCs/>
          <w:sz w:val="32"/>
        </w:rPr>
        <w:t>得量化事項</w:t>
      </w:r>
      <w:r w:rsidRPr="00265B9B">
        <w:rPr>
          <w:rFonts w:ascii="標楷體" w:eastAsia="標楷體" w:hAnsi="標楷體" w:hint="eastAsia"/>
          <w:sz w:val="32"/>
        </w:rPr>
        <w:t>：應細列量化評估結果，並儘可能採取轉化為貨幣單位或物理單位表現之，俾得以共同標準加以檢視：</w:t>
      </w:r>
    </w:p>
    <w:p w:rsidR="00342ED0" w:rsidRPr="00265B9B" w:rsidRDefault="00342ED0" w:rsidP="00342ED0">
      <w:pPr>
        <w:numPr>
          <w:ilvl w:val="0"/>
          <w:numId w:val="13"/>
        </w:numPr>
        <w:spacing w:line="420" w:lineRule="exact"/>
        <w:jc w:val="both"/>
        <w:rPr>
          <w:rFonts w:ascii="標楷體" w:eastAsia="標楷體" w:hAnsi="標楷體" w:hint="eastAsia"/>
          <w:sz w:val="32"/>
        </w:rPr>
      </w:pPr>
      <w:r w:rsidRPr="00265B9B">
        <w:rPr>
          <w:rFonts w:ascii="標楷體" w:eastAsia="標楷體" w:hAnsi="標楷體" w:hint="eastAsia"/>
          <w:b/>
          <w:bCs/>
          <w:sz w:val="32"/>
        </w:rPr>
        <w:t>政府行政成本或利益</w:t>
      </w:r>
      <w:r w:rsidRPr="00265B9B">
        <w:rPr>
          <w:rFonts w:ascii="標楷體" w:eastAsia="標楷體" w:hAnsi="標楷體" w:hint="eastAsia"/>
          <w:sz w:val="32"/>
        </w:rPr>
        <w:t>：</w:t>
      </w:r>
    </w:p>
    <w:p w:rsidR="00342ED0" w:rsidRPr="00265B9B" w:rsidRDefault="00342ED0" w:rsidP="00342ED0">
      <w:pPr>
        <w:numPr>
          <w:ilvl w:val="0"/>
          <w:numId w:val="14"/>
        </w:numPr>
        <w:spacing w:line="420" w:lineRule="exact"/>
        <w:jc w:val="both"/>
        <w:rPr>
          <w:rFonts w:ascii="標楷體" w:eastAsia="標楷體" w:hAnsi="標楷體"/>
          <w:sz w:val="32"/>
        </w:rPr>
      </w:pPr>
      <w:r w:rsidRPr="00265B9B">
        <w:rPr>
          <w:rFonts w:ascii="標楷體" w:eastAsia="標楷體" w:hAnsi="標楷體" w:hint="eastAsia"/>
          <w:b/>
          <w:bCs/>
          <w:sz w:val="32"/>
        </w:rPr>
        <w:t>政府行政成本：</w:t>
      </w:r>
      <w:r w:rsidRPr="00265B9B">
        <w:rPr>
          <w:rFonts w:ascii="標楷體" w:eastAsia="標楷體" w:hAnsi="標楷體" w:hint="eastAsia"/>
          <w:sz w:val="32"/>
        </w:rPr>
        <w:t>指各（級）機關為執行法規制（訂）定、修正之內容或配合本法規之廢止，所須負擔、增加之成本，以及減少之利益，如新設組織之支出、薪資支出、設備、累積管制之成本或其他行政費用或支出；其中應注意負擔限度或可能性以及排擠效應之問題。涉及員額及經費部分，應有</w:t>
      </w:r>
      <w:r w:rsidRPr="00265B9B">
        <w:rPr>
          <w:rFonts w:ascii="標楷體" w:eastAsia="標楷體" w:hAnsi="標楷體"/>
          <w:sz w:val="32"/>
        </w:rPr>
        <w:t>合理</w:t>
      </w:r>
      <w:r w:rsidRPr="00265B9B">
        <w:rPr>
          <w:rFonts w:ascii="標楷體" w:eastAsia="標楷體" w:hAnsi="標楷體" w:hint="eastAsia"/>
          <w:sz w:val="32"/>
        </w:rPr>
        <w:t>評估，並就評估情形予以敘明。</w:t>
      </w:r>
    </w:p>
    <w:p w:rsidR="00342ED0" w:rsidRPr="00265B9B" w:rsidRDefault="00342ED0" w:rsidP="00342ED0">
      <w:pPr>
        <w:numPr>
          <w:ilvl w:val="0"/>
          <w:numId w:val="14"/>
        </w:numPr>
        <w:spacing w:line="420" w:lineRule="exact"/>
        <w:jc w:val="both"/>
        <w:rPr>
          <w:rFonts w:ascii="標楷體" w:eastAsia="標楷體" w:hAnsi="標楷體"/>
          <w:sz w:val="32"/>
        </w:rPr>
      </w:pPr>
      <w:r w:rsidRPr="00265B9B">
        <w:rPr>
          <w:rFonts w:ascii="標楷體" w:eastAsia="標楷體" w:hAnsi="標楷體" w:hint="eastAsia"/>
          <w:b/>
          <w:bCs/>
          <w:sz w:val="32"/>
        </w:rPr>
        <w:t>政府行政利益：</w:t>
      </w:r>
      <w:r w:rsidRPr="00265B9B">
        <w:rPr>
          <w:rFonts w:ascii="標楷體" w:eastAsia="標楷體" w:hAnsi="標楷體" w:hint="eastAsia"/>
          <w:sz w:val="32"/>
        </w:rPr>
        <w:t>指政府執行法規制（訂）定、修正之內容或配合本法規之廢止，所取得之稅費或其他價值（含減少負擔或支出之成本）。</w:t>
      </w:r>
    </w:p>
    <w:p w:rsidR="00342ED0" w:rsidRPr="00265B9B" w:rsidRDefault="00342ED0" w:rsidP="00342ED0">
      <w:pPr>
        <w:numPr>
          <w:ilvl w:val="0"/>
          <w:numId w:val="13"/>
        </w:numPr>
        <w:spacing w:line="420" w:lineRule="exact"/>
        <w:jc w:val="both"/>
        <w:rPr>
          <w:rFonts w:ascii="標楷體" w:eastAsia="標楷體" w:hAnsi="標楷體" w:hint="eastAsia"/>
          <w:sz w:val="32"/>
        </w:rPr>
      </w:pPr>
      <w:r w:rsidRPr="00265B9B">
        <w:rPr>
          <w:rFonts w:ascii="標楷體" w:eastAsia="標楷體" w:hAnsi="標楷體" w:hint="eastAsia"/>
          <w:b/>
          <w:bCs/>
          <w:sz w:val="32"/>
        </w:rPr>
        <w:t>社會成本或利益</w:t>
      </w:r>
      <w:r w:rsidRPr="00265B9B">
        <w:rPr>
          <w:rFonts w:ascii="標楷體" w:eastAsia="標楷體" w:hAnsi="標楷體" w:hint="eastAsia"/>
          <w:sz w:val="32"/>
        </w:rPr>
        <w:t>：得參考下列項目酌作說明：</w:t>
      </w:r>
    </w:p>
    <w:p w:rsidR="00342ED0" w:rsidRPr="00265B9B" w:rsidRDefault="00342ED0" w:rsidP="00342ED0">
      <w:pPr>
        <w:numPr>
          <w:ilvl w:val="0"/>
          <w:numId w:val="15"/>
        </w:numPr>
        <w:spacing w:line="420" w:lineRule="exact"/>
        <w:jc w:val="both"/>
        <w:rPr>
          <w:rFonts w:ascii="標楷體" w:eastAsia="標楷體" w:hAnsi="標楷體" w:hint="eastAsia"/>
          <w:sz w:val="32"/>
        </w:rPr>
      </w:pPr>
      <w:r w:rsidRPr="00265B9B">
        <w:rPr>
          <w:rFonts w:ascii="標楷體" w:eastAsia="標楷體" w:hAnsi="標楷體" w:hint="eastAsia"/>
          <w:b/>
          <w:bCs/>
          <w:sz w:val="32"/>
        </w:rPr>
        <w:t>社會成本：</w:t>
      </w:r>
      <w:r w:rsidRPr="00265B9B">
        <w:rPr>
          <w:rFonts w:ascii="標楷體" w:eastAsia="標楷體" w:hAnsi="標楷體" w:hint="eastAsia"/>
          <w:sz w:val="32"/>
        </w:rPr>
        <w:t>指社會為配合政府執行法規制（訂）定、修正之內容或配合本法規之廢止，其所受負擔、所為支出（包括移轉性支付）或重新分配資源所需之成本；其中應注意負擔限度或可能性以及排擠效應之問題。</w:t>
      </w:r>
    </w:p>
    <w:p w:rsidR="00342ED0" w:rsidRPr="00265B9B" w:rsidRDefault="00342ED0" w:rsidP="00342ED0">
      <w:pPr>
        <w:numPr>
          <w:ilvl w:val="0"/>
          <w:numId w:val="15"/>
        </w:numPr>
        <w:spacing w:line="420" w:lineRule="exact"/>
        <w:jc w:val="both"/>
        <w:rPr>
          <w:rFonts w:ascii="標楷體" w:eastAsia="標楷體" w:hAnsi="標楷體"/>
          <w:sz w:val="32"/>
        </w:rPr>
      </w:pPr>
      <w:r w:rsidRPr="00265B9B">
        <w:rPr>
          <w:rFonts w:ascii="標楷體" w:eastAsia="標楷體" w:hAnsi="標楷體" w:hint="eastAsia"/>
          <w:b/>
          <w:bCs/>
          <w:sz w:val="32"/>
        </w:rPr>
        <w:t>社會利益：</w:t>
      </w:r>
      <w:r w:rsidRPr="00265B9B">
        <w:rPr>
          <w:rFonts w:ascii="標楷體" w:eastAsia="標楷體" w:hAnsi="標楷體" w:hint="eastAsia"/>
          <w:sz w:val="32"/>
        </w:rPr>
        <w:t>指社會對政府執行法規制（訂）定、修正之內容或配合本法規之廢止所取得具交換價值之</w:t>
      </w:r>
      <w:r w:rsidRPr="00265B9B">
        <w:rPr>
          <w:rFonts w:ascii="標楷體" w:eastAsia="標楷體" w:hAnsi="標楷體" w:hint="eastAsia"/>
          <w:sz w:val="32"/>
        </w:rPr>
        <w:lastRenderedPageBreak/>
        <w:t>勞務、商品、其他財產利益、效能或重新分配資源所產生之利益、效能。</w:t>
      </w:r>
    </w:p>
    <w:p w:rsidR="00342ED0" w:rsidRPr="00265B9B" w:rsidRDefault="00342ED0" w:rsidP="00342ED0">
      <w:pPr>
        <w:numPr>
          <w:ilvl w:val="0"/>
          <w:numId w:val="13"/>
        </w:numPr>
        <w:spacing w:line="420" w:lineRule="exact"/>
        <w:jc w:val="both"/>
        <w:rPr>
          <w:rFonts w:ascii="標楷體" w:eastAsia="標楷體" w:hAnsi="標楷體"/>
          <w:sz w:val="32"/>
        </w:rPr>
      </w:pPr>
      <w:r w:rsidRPr="00265B9B">
        <w:rPr>
          <w:rFonts w:ascii="標楷體" w:eastAsia="標楷體" w:hAnsi="標楷體" w:hint="eastAsia"/>
          <w:b/>
          <w:sz w:val="32"/>
        </w:rPr>
        <w:t>涉及規費收取者</w:t>
      </w:r>
      <w:r w:rsidRPr="00265B9B">
        <w:rPr>
          <w:rFonts w:ascii="標楷體" w:eastAsia="標楷體" w:hAnsi="標楷體" w:hint="eastAsia"/>
          <w:sz w:val="32"/>
        </w:rPr>
        <w:t>：應依規費法第10條敘明成本分析情形</w:t>
      </w:r>
      <w:r w:rsidR="00417767" w:rsidRPr="00265B9B">
        <w:rPr>
          <w:rFonts w:ascii="標楷體" w:eastAsia="標楷體" w:hAnsi="標楷體"/>
          <w:sz w:val="32"/>
        </w:rPr>
        <w:t>，並檢附</w:t>
      </w:r>
      <w:r w:rsidRPr="00265B9B">
        <w:rPr>
          <w:rFonts w:ascii="標楷體" w:eastAsia="標楷體" w:hAnsi="標楷體"/>
          <w:sz w:val="32"/>
        </w:rPr>
        <w:t>成本分析資料。</w:t>
      </w:r>
    </w:p>
    <w:p w:rsidR="00342ED0" w:rsidRPr="00265B9B" w:rsidRDefault="00342ED0" w:rsidP="00342ED0">
      <w:pPr>
        <w:numPr>
          <w:ilvl w:val="0"/>
          <w:numId w:val="13"/>
        </w:numPr>
        <w:spacing w:line="420" w:lineRule="exact"/>
        <w:jc w:val="both"/>
        <w:rPr>
          <w:rFonts w:ascii="標楷體" w:eastAsia="標楷體" w:hAnsi="標楷體" w:hint="eastAsia"/>
          <w:sz w:val="32"/>
        </w:rPr>
      </w:pPr>
      <w:r w:rsidRPr="00265B9B">
        <w:rPr>
          <w:rFonts w:ascii="標楷體" w:eastAsia="標楷體" w:hAnsi="標楷體" w:hint="eastAsia"/>
          <w:b/>
          <w:sz w:val="32"/>
        </w:rPr>
        <w:t>涉及稅式支出者</w:t>
      </w:r>
      <w:r w:rsidRPr="00265B9B">
        <w:rPr>
          <w:rFonts w:ascii="標楷體" w:eastAsia="標楷體" w:hAnsi="標楷體" w:hint="eastAsia"/>
          <w:sz w:val="32"/>
        </w:rPr>
        <w:t>：應說明</w:t>
      </w:r>
      <w:r w:rsidRPr="00265B9B">
        <w:rPr>
          <w:rFonts w:ascii="標楷體" w:eastAsia="標楷體" w:hAnsi="標楷體"/>
          <w:sz w:val="32"/>
        </w:rPr>
        <w:t>按</w:t>
      </w:r>
      <w:r w:rsidRPr="00265B9B">
        <w:rPr>
          <w:rFonts w:ascii="標楷體" w:eastAsia="標楷體" w:hAnsi="標楷體" w:hint="eastAsia"/>
          <w:sz w:val="32"/>
        </w:rPr>
        <w:t>「稅式支出評估作業應注意事項」規定之辦理情形。</w:t>
      </w:r>
    </w:p>
    <w:p w:rsidR="00342ED0" w:rsidRPr="00265B9B" w:rsidRDefault="00342ED0" w:rsidP="00342ED0">
      <w:pPr>
        <w:numPr>
          <w:ilvl w:val="0"/>
          <w:numId w:val="12"/>
        </w:numPr>
        <w:spacing w:line="420" w:lineRule="exact"/>
        <w:jc w:val="both"/>
        <w:rPr>
          <w:rFonts w:ascii="標楷體" w:eastAsia="標楷體" w:hAnsi="標楷體"/>
          <w:sz w:val="32"/>
        </w:rPr>
      </w:pPr>
      <w:r w:rsidRPr="00265B9B">
        <w:rPr>
          <w:rFonts w:ascii="標楷體" w:eastAsia="標楷體" w:hAnsi="標楷體" w:hint="eastAsia"/>
          <w:b/>
          <w:bCs/>
          <w:sz w:val="32"/>
        </w:rPr>
        <w:t>非得量化事項</w:t>
      </w:r>
      <w:r w:rsidRPr="00265B9B">
        <w:rPr>
          <w:rFonts w:ascii="標楷體" w:eastAsia="標楷體" w:hAnsi="標楷體" w:hint="eastAsia"/>
          <w:sz w:val="32"/>
        </w:rPr>
        <w:t>：</w:t>
      </w:r>
    </w:p>
    <w:p w:rsidR="00342ED0" w:rsidRPr="00265B9B" w:rsidRDefault="00342ED0" w:rsidP="00342ED0">
      <w:pPr>
        <w:numPr>
          <w:ilvl w:val="0"/>
          <w:numId w:val="16"/>
        </w:numPr>
        <w:spacing w:line="420" w:lineRule="exact"/>
        <w:jc w:val="both"/>
        <w:rPr>
          <w:rFonts w:ascii="標楷體" w:eastAsia="標楷體" w:hAnsi="標楷體"/>
          <w:sz w:val="32"/>
        </w:rPr>
      </w:pPr>
      <w:r w:rsidRPr="00265B9B">
        <w:rPr>
          <w:rFonts w:ascii="標楷體" w:eastAsia="標楷體" w:hAnsi="標楷體" w:hint="eastAsia"/>
          <w:sz w:val="32"/>
        </w:rPr>
        <w:t>倘利益或成本（侵害）無法以量化方式呈現時，如國家安全、社會道德、生命安全、公平正義、基本權保障及人性尊嚴等相關項目具有此一性質之部分，則以質化或定性方式敘述評估之，俾憑比較分析其正面或負面之影響、衝擊或後果</w:t>
      </w:r>
      <w:r w:rsidRPr="00265B9B">
        <w:rPr>
          <w:rStyle w:val="ad"/>
          <w:rFonts w:ascii="標楷體" w:eastAsia="標楷體" w:hAnsi="標楷體"/>
          <w:sz w:val="32"/>
        </w:rPr>
        <w:footnoteReference w:id="3"/>
      </w:r>
      <w:r w:rsidRPr="00265B9B">
        <w:rPr>
          <w:rFonts w:ascii="標楷體" w:eastAsia="標楷體" w:hAnsi="標楷體" w:hint="eastAsia"/>
          <w:sz w:val="32"/>
        </w:rPr>
        <w:t>。</w:t>
      </w:r>
    </w:p>
    <w:p w:rsidR="00342ED0" w:rsidRPr="00265B9B" w:rsidRDefault="00342ED0" w:rsidP="00342ED0">
      <w:pPr>
        <w:numPr>
          <w:ilvl w:val="0"/>
          <w:numId w:val="16"/>
        </w:numPr>
        <w:spacing w:line="420" w:lineRule="exact"/>
        <w:jc w:val="both"/>
        <w:rPr>
          <w:rFonts w:ascii="標楷體" w:eastAsia="標楷體" w:hAnsi="標楷體" w:hint="eastAsia"/>
          <w:sz w:val="32"/>
        </w:rPr>
      </w:pPr>
      <w:r w:rsidRPr="00265B9B">
        <w:rPr>
          <w:rFonts w:ascii="標楷體" w:eastAsia="標楷體" w:hAnsi="標楷體" w:hint="eastAsia"/>
          <w:b/>
          <w:sz w:val="32"/>
        </w:rPr>
        <w:t>對人權</w:t>
      </w:r>
      <w:r w:rsidRPr="00265B9B">
        <w:rPr>
          <w:rFonts w:ascii="標楷體" w:eastAsia="標楷體" w:hAnsi="標楷體"/>
          <w:b/>
          <w:sz w:val="32"/>
        </w:rPr>
        <w:t>之影響</w:t>
      </w:r>
      <w:r w:rsidRPr="00265B9B">
        <w:rPr>
          <w:rFonts w:ascii="標楷體" w:eastAsia="標楷體" w:hAnsi="標楷體" w:hint="eastAsia"/>
          <w:sz w:val="32"/>
        </w:rPr>
        <w:t>：說明</w:t>
      </w:r>
      <w:r w:rsidRPr="00265B9B">
        <w:rPr>
          <w:rFonts w:ascii="標楷體" w:eastAsia="標楷體" w:hAnsi="標楷體"/>
          <w:sz w:val="32"/>
        </w:rPr>
        <w:t>法案是否符合</w:t>
      </w:r>
      <w:r w:rsidRPr="00265B9B">
        <w:rPr>
          <w:rFonts w:ascii="標楷體" w:eastAsia="標楷體" w:hAnsi="標楷體" w:hint="eastAsia"/>
          <w:sz w:val="32"/>
        </w:rPr>
        <w:t>憲法有關人民權利之規定及司法院解釋、是否符合公民與政治權利國際公約及經濟社會文化權利國際公約等。</w:t>
      </w:r>
    </w:p>
    <w:p w:rsidR="00342ED0" w:rsidRPr="00265B9B" w:rsidRDefault="00342ED0" w:rsidP="00342ED0">
      <w:pPr>
        <w:numPr>
          <w:ilvl w:val="0"/>
          <w:numId w:val="16"/>
        </w:numPr>
        <w:spacing w:line="420" w:lineRule="exact"/>
        <w:jc w:val="both"/>
        <w:rPr>
          <w:rFonts w:ascii="標楷體" w:eastAsia="標楷體" w:hAnsi="標楷體"/>
          <w:sz w:val="32"/>
        </w:rPr>
      </w:pPr>
      <w:r w:rsidRPr="00265B9B">
        <w:rPr>
          <w:rFonts w:ascii="標楷體" w:eastAsia="標楷體" w:hAnsi="標楷體" w:hint="eastAsia"/>
          <w:b/>
          <w:sz w:val="32"/>
        </w:rPr>
        <w:t>性別主流化議題</w:t>
      </w:r>
      <w:r w:rsidRPr="00265B9B">
        <w:rPr>
          <w:rFonts w:ascii="標楷體" w:eastAsia="標楷體" w:hAnsi="標楷體" w:hint="eastAsia"/>
          <w:sz w:val="32"/>
        </w:rPr>
        <w:t>：應說明業就法規全文（包括未修正部分），按</w:t>
      </w:r>
      <w:r w:rsidR="001722BA" w:rsidRPr="00265B9B">
        <w:rPr>
          <w:rFonts w:ascii="標楷體" w:eastAsia="標楷體" w:hAnsi="標楷體" w:hint="eastAsia"/>
          <w:sz w:val="32"/>
        </w:rPr>
        <w:t>附件2</w:t>
      </w:r>
      <w:r w:rsidR="00417767" w:rsidRPr="00265B9B">
        <w:rPr>
          <w:rFonts w:ascii="標楷體" w:eastAsia="標楷體" w:hAnsi="標楷體" w:hint="eastAsia"/>
          <w:sz w:val="32"/>
        </w:rPr>
        <w:t>「</w:t>
      </w:r>
      <w:r w:rsidRPr="00265B9B">
        <w:rPr>
          <w:rFonts w:ascii="標楷體" w:eastAsia="標楷體" w:hAnsi="標楷體" w:hint="eastAsia"/>
          <w:sz w:val="32"/>
        </w:rPr>
        <w:t>法案及性別影響評估檢視表</w:t>
      </w:r>
      <w:r w:rsidR="00417767" w:rsidRPr="00265B9B">
        <w:rPr>
          <w:rFonts w:ascii="標楷體" w:eastAsia="標楷體" w:hAnsi="標楷體" w:hint="eastAsia"/>
          <w:sz w:val="32"/>
        </w:rPr>
        <w:t>」</w:t>
      </w:r>
      <w:r w:rsidRPr="00265B9B">
        <w:rPr>
          <w:rFonts w:ascii="標楷體" w:eastAsia="標楷體" w:hAnsi="標楷體" w:hint="eastAsia"/>
          <w:sz w:val="32"/>
        </w:rPr>
        <w:t>所定指標項目進行評估情形</w:t>
      </w:r>
      <w:r w:rsidR="004809BC" w:rsidRPr="00265B9B">
        <w:rPr>
          <w:rFonts w:ascii="標楷體" w:eastAsia="標楷體" w:hAnsi="標楷體" w:hint="eastAsia"/>
          <w:sz w:val="32"/>
        </w:rPr>
        <w:t>(法規案</w:t>
      </w:r>
      <w:r w:rsidR="00E47B4D" w:rsidRPr="00265B9B">
        <w:rPr>
          <w:rFonts w:ascii="標楷體" w:eastAsia="標楷體" w:hAnsi="標楷體" w:hint="eastAsia"/>
          <w:sz w:val="32"/>
        </w:rPr>
        <w:t>與性別議題無</w:t>
      </w:r>
      <w:r w:rsidR="00193FFE">
        <w:rPr>
          <w:rFonts w:ascii="標楷體" w:eastAsia="標楷體" w:hAnsi="標楷體" w:hint="eastAsia"/>
          <w:sz w:val="32"/>
        </w:rPr>
        <w:t>關</w:t>
      </w:r>
      <w:r w:rsidR="00E47B4D" w:rsidRPr="00265B9B">
        <w:rPr>
          <w:rFonts w:ascii="標楷體" w:eastAsia="標楷體" w:hAnsi="標楷體" w:hint="eastAsia"/>
          <w:sz w:val="32"/>
        </w:rPr>
        <w:t>者，</w:t>
      </w:r>
      <w:r w:rsidR="004809BC" w:rsidRPr="00265B9B">
        <w:rPr>
          <w:rFonts w:ascii="標楷體" w:eastAsia="標楷體" w:hAnsi="標楷體" w:hint="eastAsia"/>
          <w:sz w:val="32"/>
        </w:rPr>
        <w:t>得免予評估)</w:t>
      </w:r>
      <w:r w:rsidRPr="00265B9B">
        <w:rPr>
          <w:rFonts w:ascii="標楷體" w:eastAsia="標楷體" w:hAnsi="標楷體" w:hint="eastAsia"/>
          <w:sz w:val="32"/>
        </w:rPr>
        <w:t>。</w:t>
      </w:r>
    </w:p>
    <w:p w:rsidR="00342ED0" w:rsidRPr="00265B9B" w:rsidRDefault="00342ED0" w:rsidP="00342ED0">
      <w:pPr>
        <w:numPr>
          <w:ilvl w:val="0"/>
          <w:numId w:val="16"/>
        </w:numPr>
        <w:spacing w:line="420" w:lineRule="exact"/>
        <w:jc w:val="both"/>
        <w:rPr>
          <w:rFonts w:ascii="標楷體" w:eastAsia="標楷體" w:hAnsi="標楷體"/>
          <w:sz w:val="32"/>
        </w:rPr>
      </w:pPr>
      <w:r w:rsidRPr="00265B9B">
        <w:rPr>
          <w:rFonts w:ascii="標楷體" w:eastAsia="標楷體" w:hAnsi="標楷體" w:hint="eastAsia"/>
          <w:b/>
          <w:sz w:val="32"/>
        </w:rPr>
        <w:t>涉及中小企業者</w:t>
      </w:r>
      <w:r w:rsidRPr="00265B9B">
        <w:rPr>
          <w:rFonts w:ascii="標楷體" w:eastAsia="標楷體" w:hAnsi="標楷體" w:hint="eastAsia"/>
          <w:sz w:val="32"/>
        </w:rPr>
        <w:t>：應說明依中小企業發展條例第12條之1第1項規定，於制 (訂) 定或修正與中小企業有關之法規時，</w:t>
      </w:r>
      <w:r w:rsidR="00417767" w:rsidRPr="00265B9B">
        <w:rPr>
          <w:rFonts w:ascii="標楷體" w:eastAsia="標楷體" w:hAnsi="標楷體" w:hint="eastAsia"/>
          <w:sz w:val="32"/>
        </w:rPr>
        <w:t>已</w:t>
      </w:r>
      <w:r w:rsidRPr="00265B9B">
        <w:rPr>
          <w:rFonts w:ascii="標楷體" w:eastAsia="標楷體" w:hAnsi="標楷體" w:hint="eastAsia"/>
          <w:sz w:val="32"/>
        </w:rPr>
        <w:t>衡量中小企業之經營規模及特性，並應洽明經濟部意見（請附相關評估與洽詢資料）。</w:t>
      </w:r>
    </w:p>
    <w:p w:rsidR="00514CFE" w:rsidRPr="00265B9B" w:rsidRDefault="00514CF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sectPr w:rsidR="00514CFE" w:rsidRPr="00265B9B" w:rsidSect="00342315">
          <w:pgSz w:w="11906" w:h="16838"/>
          <w:pgMar w:top="1440" w:right="1080" w:bottom="1440" w:left="1080" w:header="851" w:footer="992" w:gutter="0"/>
          <w:cols w:space="425"/>
          <w:docGrid w:type="lines" w:linePitch="360"/>
        </w:sectPr>
      </w:pPr>
    </w:p>
    <w:p w:rsidR="00342ED0" w:rsidRDefault="00D117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r>
        <w:rPr>
          <w:rFonts w:ascii="標楷體" w:eastAsia="標楷體" w:hAnsi="標楷體"/>
          <w:kern w:val="2"/>
        </w:rPr>
        <w:lastRenderedPageBreak/>
        <w:t>附件</w:t>
      </w:r>
      <w:r>
        <w:rPr>
          <w:rFonts w:ascii="標楷體" w:eastAsia="標楷體" w:hAnsi="標楷體" w:hint="eastAsia"/>
          <w:kern w:val="2"/>
        </w:rPr>
        <w:t>2</w:t>
      </w:r>
    </w:p>
    <w:p w:rsidR="00D11709" w:rsidRPr="004D7CAB" w:rsidRDefault="00D11709" w:rsidP="00FF6527">
      <w:pPr>
        <w:kinsoku w:val="0"/>
        <w:spacing w:after="120" w:line="360" w:lineRule="exact"/>
        <w:ind w:left="448" w:hangingChars="140" w:hanging="448"/>
        <w:jc w:val="center"/>
        <w:rPr>
          <w:rFonts w:ascii="標楷體" w:eastAsia="標楷體" w:hAnsi="標楷體" w:hint="eastAsia"/>
          <w:b/>
          <w:sz w:val="32"/>
          <w:szCs w:val="32"/>
        </w:rPr>
      </w:pPr>
      <w:r w:rsidRPr="004D7CAB">
        <w:rPr>
          <w:rFonts w:ascii="標楷體" w:eastAsia="標楷體" w:hAnsi="標楷體"/>
          <w:b/>
          <w:sz w:val="32"/>
          <w:szCs w:val="32"/>
        </w:rPr>
        <w:t>法案及性別影響評估檢視表</w:t>
      </w:r>
    </w:p>
    <w:p w:rsidR="001801FF" w:rsidRPr="00C87C52" w:rsidRDefault="001801FF" w:rsidP="001801FF">
      <w:pPr>
        <w:kinsoku w:val="0"/>
        <w:spacing w:after="120" w:line="360" w:lineRule="exact"/>
        <w:ind w:leftChars="-300" w:left="337" w:right="-426" w:hangingChars="440" w:hanging="1057"/>
        <w:rPr>
          <w:b/>
          <w:bdr w:val="single" w:sz="4" w:space="0" w:color="auto"/>
        </w:rPr>
      </w:pPr>
      <w:r w:rsidRPr="00C87C52">
        <w:rPr>
          <w:rFonts w:hint="eastAsia"/>
          <w:b/>
        </w:rPr>
        <w:t xml:space="preserve">　</w:t>
      </w:r>
      <w:r w:rsidRPr="00C87C52">
        <w:rPr>
          <w:b/>
        </w:rPr>
        <w:t>【第一部分】</w:t>
      </w:r>
      <w:r w:rsidRPr="00C87C52">
        <w:rPr>
          <w:rFonts w:eastAsia="細明體"/>
          <w:b/>
        </w:rPr>
        <w:t>：本部分由機關人員填寫</w:t>
      </w:r>
      <w:r w:rsidRPr="00C87C52">
        <w:rPr>
          <w:rFonts w:eastAsia="細明體" w:hint="eastAsia"/>
          <w:b/>
        </w:rPr>
        <w:t xml:space="preserve">                        </w:t>
      </w:r>
      <w:r w:rsidRPr="00C87C52">
        <w:rPr>
          <w:rFonts w:eastAsia="細明體"/>
          <w:b/>
        </w:rPr>
        <w:t xml:space="preserve">      </w:t>
      </w:r>
      <w:r>
        <w:rPr>
          <w:rFonts w:eastAsia="細明體" w:hint="eastAsia"/>
          <w:b/>
        </w:rPr>
        <w:t>108.10.01</w:t>
      </w:r>
      <w:r>
        <w:rPr>
          <w:rFonts w:eastAsia="細明體" w:hint="eastAsia"/>
          <w:b/>
        </w:rPr>
        <w:t>生效</w:t>
      </w:r>
      <w:r w:rsidRPr="00C87C52">
        <w:rPr>
          <w:rFonts w:eastAsia="細明體"/>
          <w:b/>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44"/>
        <w:gridCol w:w="708"/>
        <w:gridCol w:w="851"/>
        <w:gridCol w:w="2333"/>
        <w:gridCol w:w="1134"/>
        <w:gridCol w:w="125"/>
        <w:gridCol w:w="263"/>
        <w:gridCol w:w="7"/>
        <w:gridCol w:w="3651"/>
      </w:tblGrid>
      <w:tr w:rsidR="001801FF" w:rsidRPr="00C87C52" w:rsidTr="00E0555D">
        <w:trPr>
          <w:jc w:val="center"/>
        </w:trPr>
        <w:tc>
          <w:tcPr>
            <w:tcW w:w="9924" w:type="dxa"/>
            <w:gridSpan w:val="10"/>
            <w:vAlign w:val="center"/>
          </w:tcPr>
          <w:p w:rsidR="001801FF" w:rsidRPr="00C87C52" w:rsidRDefault="001801FF" w:rsidP="00E0555D">
            <w:pPr>
              <w:spacing w:line="240" w:lineRule="atLeast"/>
              <w:jc w:val="right"/>
              <w:rPr>
                <w:b/>
              </w:rPr>
            </w:pPr>
            <w:r w:rsidRPr="00C87C52">
              <w:rPr>
                <w:b/>
              </w:rPr>
              <w:t>填表日期：</w:t>
            </w:r>
            <w:r w:rsidRPr="00C87C52">
              <w:rPr>
                <w:b/>
              </w:rPr>
              <w:t xml:space="preserve"> </w:t>
            </w:r>
            <w:r w:rsidRPr="00C87C52">
              <w:rPr>
                <w:b/>
                <w:bCs/>
              </w:rPr>
              <w:t xml:space="preserve">     </w:t>
            </w:r>
            <w:r w:rsidRPr="00C87C52">
              <w:rPr>
                <w:b/>
                <w:bCs/>
              </w:rPr>
              <w:t>年</w:t>
            </w:r>
            <w:r w:rsidRPr="00C87C52">
              <w:rPr>
                <w:b/>
                <w:bCs/>
              </w:rPr>
              <w:t xml:space="preserve">     </w:t>
            </w:r>
            <w:r w:rsidRPr="00C87C52">
              <w:rPr>
                <w:b/>
                <w:bCs/>
              </w:rPr>
              <w:t>月</w:t>
            </w:r>
            <w:r w:rsidRPr="00C87C52">
              <w:rPr>
                <w:b/>
                <w:bCs/>
              </w:rPr>
              <w:t xml:space="preserve">     </w:t>
            </w:r>
            <w:r w:rsidRPr="00C87C52">
              <w:rPr>
                <w:b/>
                <w:bCs/>
              </w:rPr>
              <w:t>日</w:t>
            </w:r>
          </w:p>
        </w:tc>
      </w:tr>
      <w:tr w:rsidR="001801FF" w:rsidRPr="00C87C52" w:rsidTr="00E0555D">
        <w:trPr>
          <w:trHeight w:val="2220"/>
          <w:jc w:val="center"/>
        </w:trPr>
        <w:tc>
          <w:tcPr>
            <w:tcW w:w="9924" w:type="dxa"/>
            <w:gridSpan w:val="10"/>
            <w:shd w:val="clear" w:color="auto" w:fill="auto"/>
          </w:tcPr>
          <w:p w:rsidR="001801FF" w:rsidRPr="00C87C52" w:rsidRDefault="001801FF" w:rsidP="001801FF">
            <w:pPr>
              <w:numPr>
                <w:ilvl w:val="0"/>
                <w:numId w:val="24"/>
              </w:numPr>
              <w:spacing w:line="360" w:lineRule="atLeast"/>
              <w:ind w:left="196" w:hanging="196"/>
              <w:rPr>
                <w:b/>
              </w:rPr>
            </w:pPr>
            <w:r w:rsidRPr="00C87C52">
              <w:rPr>
                <w:b/>
              </w:rPr>
              <w:t>填表人姓名：</w:t>
            </w:r>
            <w:r w:rsidRPr="00C87C52">
              <w:rPr>
                <w:rFonts w:hint="eastAsia"/>
                <w:b/>
              </w:rPr>
              <w:t>＿＿＿＿＿</w:t>
            </w:r>
            <w:r w:rsidRPr="00C87C52">
              <w:rPr>
                <w:b/>
              </w:rPr>
              <w:t xml:space="preserve"> </w:t>
            </w:r>
            <w:r w:rsidRPr="00C87C52">
              <w:rPr>
                <w:b/>
              </w:rPr>
              <w:t>職稱：</w:t>
            </w:r>
            <w:r w:rsidRPr="00C87C52">
              <w:rPr>
                <w:rFonts w:hint="eastAsia"/>
                <w:b/>
              </w:rPr>
              <w:t>＿＿＿＿＿</w:t>
            </w:r>
            <w:r w:rsidRPr="00C87C52">
              <w:rPr>
                <w:b/>
              </w:rPr>
              <w:t xml:space="preserve"> </w:t>
            </w:r>
            <w:r w:rsidRPr="00C87C52">
              <w:rPr>
                <w:b/>
              </w:rPr>
              <w:t>電話：</w:t>
            </w:r>
            <w:r w:rsidRPr="00C87C52">
              <w:rPr>
                <w:rFonts w:hint="eastAsia"/>
                <w:b/>
              </w:rPr>
              <w:t>＿＿＿＿＿＿</w:t>
            </w:r>
            <w:r w:rsidRPr="00C87C52">
              <w:rPr>
                <w:rFonts w:hint="eastAsia"/>
                <w:b/>
              </w:rPr>
              <w:t xml:space="preserve"> e</w:t>
            </w:r>
            <w:r w:rsidRPr="00C87C52">
              <w:rPr>
                <w:b/>
              </w:rPr>
              <w:t>-mail</w:t>
            </w:r>
            <w:r w:rsidRPr="00C87C52">
              <w:rPr>
                <w:rFonts w:hint="eastAsia"/>
                <w:b/>
              </w:rPr>
              <w:t>：＿＿＿＿＿＿</w:t>
            </w:r>
          </w:p>
          <w:p w:rsidR="001801FF" w:rsidRPr="00C87C52" w:rsidRDefault="001801FF" w:rsidP="00E0555D">
            <w:pPr>
              <w:spacing w:afterLines="50" w:after="180" w:line="360" w:lineRule="atLeast"/>
              <w:ind w:left="181"/>
              <w:rPr>
                <w:b/>
              </w:rPr>
            </w:pPr>
            <w:r w:rsidRPr="00C87C52">
              <w:rPr>
                <w:rFonts w:hint="eastAsia"/>
                <w:b/>
              </w:rPr>
              <w:t>身分：</w:t>
            </w:r>
            <w:r w:rsidRPr="00C87C52">
              <w:rPr>
                <w:rFonts w:ascii="新細明體" w:hAnsi="新細明體"/>
                <w:b/>
              </w:rPr>
              <w:t>□業務單位人員    □</w:t>
            </w:r>
            <w:r w:rsidRPr="00C87C52">
              <w:rPr>
                <w:b/>
              </w:rPr>
              <w:t>法制單位人員</w:t>
            </w:r>
            <w:r w:rsidRPr="00C87C52">
              <w:rPr>
                <w:b/>
              </w:rPr>
              <w:t xml:space="preserve">   </w:t>
            </w:r>
            <w:r w:rsidRPr="00C87C52">
              <w:rPr>
                <w:rFonts w:ascii="新細明體" w:hAnsi="新細明體"/>
                <w:b/>
              </w:rPr>
              <w:t>□</w:t>
            </w:r>
            <w:r w:rsidRPr="00C87C52">
              <w:rPr>
                <w:b/>
              </w:rPr>
              <w:t>其他，請說明：</w:t>
            </w:r>
            <w:r w:rsidRPr="00C87C52">
              <w:rPr>
                <w:rFonts w:hint="eastAsia"/>
                <w:b/>
              </w:rPr>
              <w:t>＿＿＿＿＿</w:t>
            </w:r>
          </w:p>
          <w:p w:rsidR="001801FF" w:rsidRPr="00C87C52" w:rsidRDefault="001801FF" w:rsidP="001801FF">
            <w:pPr>
              <w:numPr>
                <w:ilvl w:val="0"/>
                <w:numId w:val="24"/>
              </w:numPr>
              <w:spacing w:afterLines="50" w:after="180" w:line="360" w:lineRule="atLeast"/>
              <w:ind w:left="181" w:hanging="181"/>
              <w:rPr>
                <w:b/>
              </w:rPr>
            </w:pPr>
            <w:r w:rsidRPr="00C87C52">
              <w:rPr>
                <w:rFonts w:hint="eastAsia"/>
                <w:b/>
              </w:rPr>
              <w:t>法案已於研擬初期□徵詢性別諮詢員之意見，或□提報各部會性別平等專案小組（會議日期：＿＿年＿＿月＿＿日）</w:t>
            </w:r>
          </w:p>
          <w:p w:rsidR="001801FF" w:rsidRPr="00C87C52" w:rsidRDefault="001801FF" w:rsidP="00E0555D">
            <w:pPr>
              <w:spacing w:line="360" w:lineRule="atLeast"/>
              <w:ind w:left="182"/>
              <w:rPr>
                <w:rFonts w:hint="eastAsia"/>
                <w:b/>
              </w:rPr>
            </w:pPr>
            <w:r w:rsidRPr="00C87C52">
              <w:rPr>
                <w:rFonts w:hint="eastAsia"/>
                <w:b/>
              </w:rPr>
              <w:t>性別諮詢員姓名：＿＿＿＿＿</w:t>
            </w:r>
            <w:r w:rsidRPr="00C87C52">
              <w:rPr>
                <w:rFonts w:hint="eastAsia"/>
                <w:b/>
              </w:rPr>
              <w:t xml:space="preserve"> </w:t>
            </w:r>
            <w:r w:rsidRPr="00C87C52">
              <w:rPr>
                <w:rFonts w:hint="eastAsia"/>
                <w:b/>
              </w:rPr>
              <w:t>服務單位及職稱：＿＿＿＿＿＿＿</w:t>
            </w:r>
            <w:r w:rsidRPr="00C87C52">
              <w:rPr>
                <w:rFonts w:hint="eastAsia"/>
                <w:b/>
              </w:rPr>
              <w:t xml:space="preserve"> </w:t>
            </w:r>
            <w:r w:rsidRPr="00C87C52">
              <w:rPr>
                <w:rFonts w:hint="eastAsia"/>
                <w:b/>
              </w:rPr>
              <w:t>身分：符合本表填表說明第三點第＿＿款（如係提報各部會性別平等專案小組者，免填）</w:t>
            </w:r>
          </w:p>
        </w:tc>
      </w:tr>
      <w:tr w:rsidR="001801FF" w:rsidRPr="00C87C52" w:rsidTr="00E0555D">
        <w:trPr>
          <w:trHeight w:val="5190"/>
          <w:jc w:val="center"/>
        </w:trPr>
        <w:tc>
          <w:tcPr>
            <w:tcW w:w="9924" w:type="dxa"/>
            <w:gridSpan w:val="10"/>
          </w:tcPr>
          <w:p w:rsidR="001801FF" w:rsidRPr="00C87C52" w:rsidRDefault="001801FF" w:rsidP="00E0555D">
            <w:pPr>
              <w:spacing w:line="240" w:lineRule="atLeast"/>
              <w:jc w:val="center"/>
              <w:rPr>
                <w:b/>
                <w:u w:val="single"/>
              </w:rPr>
            </w:pPr>
            <w:r w:rsidRPr="00C87C52">
              <w:rPr>
                <w:b/>
                <w:u w:val="single"/>
              </w:rPr>
              <w:t>填</w:t>
            </w:r>
            <w:r w:rsidRPr="00C87C52">
              <w:rPr>
                <w:b/>
                <w:u w:val="single"/>
              </w:rPr>
              <w:t xml:space="preserve">  </w:t>
            </w:r>
            <w:r w:rsidRPr="00C87C52">
              <w:rPr>
                <w:b/>
                <w:u w:val="single"/>
              </w:rPr>
              <w:t>表</w:t>
            </w:r>
            <w:r w:rsidRPr="00C87C52">
              <w:rPr>
                <w:b/>
                <w:u w:val="single"/>
              </w:rPr>
              <w:t xml:space="preserve">  </w:t>
            </w:r>
            <w:r w:rsidRPr="00C87C52">
              <w:rPr>
                <w:b/>
                <w:u w:val="single"/>
              </w:rPr>
              <w:t>説</w:t>
            </w:r>
            <w:r w:rsidRPr="00C87C52">
              <w:rPr>
                <w:b/>
                <w:u w:val="single"/>
              </w:rPr>
              <w:t xml:space="preserve">  </w:t>
            </w:r>
            <w:r w:rsidRPr="00C87C52">
              <w:rPr>
                <w:b/>
                <w:u w:val="single"/>
              </w:rPr>
              <w:t>明</w:t>
            </w:r>
          </w:p>
          <w:p w:rsidR="001801FF" w:rsidRPr="00C87C52" w:rsidRDefault="001801FF" w:rsidP="001801FF">
            <w:pPr>
              <w:numPr>
                <w:ilvl w:val="0"/>
                <w:numId w:val="18"/>
              </w:numPr>
              <w:adjustRightInd w:val="0"/>
              <w:spacing w:line="300" w:lineRule="exact"/>
              <w:jc w:val="both"/>
              <w:rPr>
                <w:b/>
              </w:rPr>
            </w:pPr>
            <w:r w:rsidRPr="00C87C52">
              <w:rPr>
                <w:b/>
              </w:rPr>
              <w:t>行政院所屬各機關主管法律案報院審查，應依「行政院所屬各機關主管法案報院審查應注意事項」及「中央行政機關法制作業應注意事項」規定辦理。</w:t>
            </w:r>
          </w:p>
          <w:p w:rsidR="001801FF" w:rsidRPr="00C87C52" w:rsidRDefault="001801FF" w:rsidP="001801FF">
            <w:pPr>
              <w:numPr>
                <w:ilvl w:val="0"/>
                <w:numId w:val="18"/>
              </w:numPr>
              <w:adjustRightInd w:val="0"/>
              <w:spacing w:line="300" w:lineRule="exact"/>
              <w:jc w:val="both"/>
              <w:rPr>
                <w:b/>
              </w:rPr>
            </w:pPr>
            <w:r w:rsidRPr="00C87C52">
              <w:rPr>
                <w:b/>
              </w:rPr>
              <w:t>除廢止案（及配合行政院組織改造整批處理、單純訂修之法律案）外，皆應依據本表進行「法案及性別影響評估」</w:t>
            </w:r>
            <w:r w:rsidRPr="00C87C52">
              <w:rPr>
                <w:rFonts w:ascii="新細明體" w:hAnsi="新細明體" w:hint="eastAsia"/>
                <w:b/>
              </w:rPr>
              <w:t>。</w:t>
            </w:r>
          </w:p>
          <w:p w:rsidR="001801FF" w:rsidRPr="00C87C52" w:rsidRDefault="001801FF" w:rsidP="00E0555D">
            <w:pPr>
              <w:kinsoku w:val="0"/>
              <w:spacing w:line="300" w:lineRule="exact"/>
              <w:ind w:left="456" w:hangingChars="190" w:hanging="456"/>
              <w:rPr>
                <w:rFonts w:ascii="新細明體" w:hAnsi="新細明體"/>
                <w:b/>
              </w:rPr>
            </w:pPr>
            <w:r w:rsidRPr="00C87C52">
              <w:rPr>
                <w:rFonts w:hint="eastAsia"/>
                <w:b/>
              </w:rPr>
              <w:t>三、</w:t>
            </w:r>
            <w:r w:rsidRPr="00C87C52">
              <w:rPr>
                <w:b/>
              </w:rPr>
              <w:t>建議各單位於法案研擬初期，即</w:t>
            </w:r>
            <w:r w:rsidRPr="00C87C52">
              <w:rPr>
                <w:rFonts w:hint="eastAsia"/>
                <w:b/>
              </w:rPr>
              <w:t>應</w:t>
            </w:r>
            <w:r w:rsidRPr="00C87C52">
              <w:rPr>
                <w:rFonts w:ascii="新細明體" w:hAnsi="新細明體"/>
                <w:b/>
              </w:rPr>
              <w:t>徵詢</w:t>
            </w:r>
            <w:r w:rsidRPr="00C87C52">
              <w:rPr>
                <w:rFonts w:ascii="新細明體" w:hAnsi="新細明體" w:hint="eastAsia"/>
                <w:b/>
              </w:rPr>
              <w:t>性別諮詢員（至少1人），或提報各部會性別平等專案小組</w:t>
            </w:r>
            <w:r w:rsidRPr="00C87C52">
              <w:rPr>
                <w:rFonts w:hint="eastAsia"/>
                <w:b/>
              </w:rPr>
              <w:t>，</w:t>
            </w:r>
            <w:r w:rsidRPr="00C87C52">
              <w:rPr>
                <w:rFonts w:ascii="新細明體" w:hAnsi="新細明體" w:hint="eastAsia"/>
                <w:b/>
              </w:rPr>
              <w:t>收集性別平等觀點之意見。性別諮詢員應符合下列資格之一（請提醒性別諮詢員恪遵保密義務，未經部會同意不得逕自對外公開法案草案）：</w:t>
            </w:r>
          </w:p>
          <w:p w:rsidR="001801FF" w:rsidRPr="00C87C52" w:rsidRDefault="001801FF" w:rsidP="00E0555D">
            <w:pPr>
              <w:kinsoku w:val="0"/>
              <w:spacing w:line="300" w:lineRule="exact"/>
              <w:ind w:left="456" w:hangingChars="190" w:hanging="456"/>
              <w:rPr>
                <w:rFonts w:ascii="新細明體" w:hAnsi="新細明體"/>
                <w:b/>
              </w:rPr>
            </w:pPr>
            <w:r w:rsidRPr="00C87C52">
              <w:rPr>
                <w:rFonts w:ascii="新細明體" w:hAnsi="新細明體" w:hint="eastAsia"/>
                <w:b/>
              </w:rPr>
              <w:t>（一）現任臺</w:t>
            </w:r>
            <w:r w:rsidRPr="00C87C52">
              <w:rPr>
                <w:rFonts w:ascii="新細明體" w:hAnsi="新細明體"/>
                <w:b/>
              </w:rPr>
              <w:t>灣國家婦女館「性別主流化人才資料庫」專家學者</w:t>
            </w:r>
            <w:r w:rsidRPr="00C87C52">
              <w:rPr>
                <w:rFonts w:ascii="新細明體" w:hAnsi="新細明體" w:hint="eastAsia"/>
                <w:b/>
              </w:rPr>
              <w:t xml:space="preserve">（公、私部門均可）。(人才資　</w:t>
            </w:r>
          </w:p>
          <w:p w:rsidR="001801FF" w:rsidRPr="00C87C52" w:rsidRDefault="001801FF" w:rsidP="00E0555D">
            <w:pPr>
              <w:kinsoku w:val="0"/>
              <w:spacing w:line="300" w:lineRule="exact"/>
              <w:ind w:left="456" w:hangingChars="190" w:hanging="456"/>
              <w:rPr>
                <w:rFonts w:ascii="新細明體" w:hAnsi="新細明體"/>
                <w:b/>
              </w:rPr>
            </w:pPr>
            <w:r w:rsidRPr="00C87C52">
              <w:rPr>
                <w:rFonts w:ascii="新細明體" w:hAnsi="新細明體" w:hint="eastAsia"/>
                <w:b/>
              </w:rPr>
              <w:t xml:space="preserve">　　　料庫網址:http://www.taiwanwomencenter.org.tw/)</w:t>
            </w:r>
          </w:p>
          <w:p w:rsidR="001801FF" w:rsidRPr="00C87C52" w:rsidRDefault="001801FF" w:rsidP="00E0555D">
            <w:pPr>
              <w:kinsoku w:val="0"/>
              <w:spacing w:line="300" w:lineRule="exact"/>
              <w:ind w:left="456" w:hangingChars="190" w:hanging="456"/>
              <w:rPr>
                <w:rFonts w:ascii="新細明體" w:hAnsi="新細明體"/>
                <w:b/>
              </w:rPr>
            </w:pPr>
            <w:r w:rsidRPr="00C87C52">
              <w:rPr>
                <w:rFonts w:ascii="新細明體" w:hAnsi="新細明體" w:hint="eastAsia"/>
                <w:b/>
              </w:rPr>
              <w:t>（二）現任或曾任行政院性別平等會民間委員。</w:t>
            </w:r>
          </w:p>
          <w:p w:rsidR="001801FF" w:rsidRPr="00C87C52" w:rsidRDefault="001801FF" w:rsidP="00E0555D">
            <w:pPr>
              <w:kinsoku w:val="0"/>
              <w:spacing w:line="300" w:lineRule="exact"/>
              <w:ind w:left="456" w:hangingChars="190" w:hanging="456"/>
              <w:rPr>
                <w:rFonts w:ascii="新細明體" w:hAnsi="新細明體"/>
                <w:b/>
              </w:rPr>
            </w:pPr>
            <w:r w:rsidRPr="00C87C52">
              <w:rPr>
                <w:rFonts w:ascii="新細明體" w:hAnsi="新細明體" w:hint="eastAsia"/>
                <w:b/>
              </w:rPr>
              <w:t>（三）現任或曾任各部會性別平等專案小組民間委員。</w:t>
            </w:r>
          </w:p>
          <w:p w:rsidR="001801FF" w:rsidRPr="00C87C52" w:rsidRDefault="001801FF" w:rsidP="00E0555D">
            <w:pPr>
              <w:kinsoku w:val="0"/>
              <w:spacing w:line="300" w:lineRule="exact"/>
              <w:ind w:left="456" w:hangingChars="190" w:hanging="456"/>
              <w:rPr>
                <w:rFonts w:ascii="新細明體" w:hAnsi="新細明體"/>
                <w:b/>
              </w:rPr>
            </w:pPr>
            <w:r w:rsidRPr="00C87C52">
              <w:rPr>
                <w:rFonts w:ascii="新細明體" w:hAnsi="新細明體" w:hint="eastAsia"/>
                <w:b/>
              </w:rPr>
              <w:t xml:space="preserve">（四）曾任各機關性別平等專責人員（性平業務至少占所辦業務7成以上）累積滿2年者，　</w:t>
            </w:r>
          </w:p>
          <w:p w:rsidR="001801FF" w:rsidRPr="00C87C52" w:rsidRDefault="001801FF" w:rsidP="00E0555D">
            <w:pPr>
              <w:kinsoku w:val="0"/>
              <w:spacing w:line="300" w:lineRule="exact"/>
              <w:ind w:left="456" w:hangingChars="190" w:hanging="456"/>
              <w:rPr>
                <w:rFonts w:ascii="新細明體" w:hAnsi="新細明體"/>
                <w:b/>
              </w:rPr>
            </w:pPr>
            <w:r w:rsidRPr="00C87C52">
              <w:rPr>
                <w:rFonts w:ascii="新細明體" w:hAnsi="新細明體" w:hint="eastAsia"/>
                <w:b/>
              </w:rPr>
              <w:t xml:space="preserve">　　　或曾任性別平等兼辦人員（性平業務至少占所辦業務3成以上）累積</w:t>
            </w:r>
            <w:r w:rsidRPr="00C87C52">
              <w:rPr>
                <w:rFonts w:ascii="新細明體" w:hAnsi="新細明體"/>
                <w:b/>
              </w:rPr>
              <w:t>滿</w:t>
            </w:r>
            <w:r w:rsidRPr="00C87C52">
              <w:rPr>
                <w:rFonts w:ascii="新細明體" w:hAnsi="新細明體" w:hint="eastAsia"/>
                <w:b/>
              </w:rPr>
              <w:t>3</w:t>
            </w:r>
            <w:r w:rsidRPr="00C87C52">
              <w:rPr>
                <w:rFonts w:ascii="新細明體" w:hAnsi="新細明體"/>
                <w:b/>
              </w:rPr>
              <w:t>年</w:t>
            </w:r>
            <w:r w:rsidRPr="00C87C52">
              <w:rPr>
                <w:rFonts w:ascii="新細明體" w:hAnsi="新細明體" w:hint="eastAsia"/>
                <w:b/>
              </w:rPr>
              <w:t>者</w:t>
            </w:r>
            <w:r w:rsidRPr="00C87C52">
              <w:rPr>
                <w:rFonts w:ascii="新細明體" w:hAnsi="新細明體"/>
                <w:b/>
              </w:rPr>
              <w:t>。</w:t>
            </w:r>
          </w:p>
          <w:p w:rsidR="001801FF" w:rsidRPr="00C87C52" w:rsidRDefault="001801FF" w:rsidP="00E0555D">
            <w:pPr>
              <w:kinsoku w:val="0"/>
              <w:spacing w:line="300" w:lineRule="exact"/>
              <w:ind w:left="456" w:hangingChars="190" w:hanging="456"/>
              <w:rPr>
                <w:rFonts w:ascii="新細明體" w:hAnsi="新細明體"/>
                <w:b/>
              </w:rPr>
            </w:pPr>
            <w:r w:rsidRPr="00C87C52">
              <w:rPr>
                <w:rFonts w:ascii="新細明體" w:hAnsi="新細明體" w:hint="eastAsia"/>
                <w:b/>
              </w:rPr>
              <w:t>（五）</w:t>
            </w:r>
            <w:r w:rsidRPr="00C87C52">
              <w:rPr>
                <w:rFonts w:ascii="新細明體" w:hAnsi="新細明體"/>
                <w:b/>
              </w:rPr>
              <w:t>曾辦理</w:t>
            </w:r>
            <w:r w:rsidRPr="00C87C52">
              <w:rPr>
                <w:rFonts w:ascii="新細明體" w:hAnsi="新細明體" w:hint="eastAsia"/>
                <w:b/>
              </w:rPr>
              <w:t>或協助各機關</w:t>
            </w:r>
            <w:r w:rsidRPr="00C87C52">
              <w:rPr>
                <w:rFonts w:ascii="新細明體" w:hAnsi="新細明體"/>
                <w:b/>
              </w:rPr>
              <w:t>「</w:t>
            </w:r>
            <w:r w:rsidRPr="00C87C52">
              <w:rPr>
                <w:rFonts w:ascii="新細明體" w:hAnsi="新細明體" w:hint="eastAsia"/>
                <w:b/>
              </w:rPr>
              <w:t>法案及</w:t>
            </w:r>
            <w:r w:rsidRPr="00C87C52">
              <w:rPr>
                <w:rFonts w:ascii="新細明體" w:hAnsi="新細明體"/>
                <w:b/>
              </w:rPr>
              <w:t>性別影響評估檢視表」填寫作業</w:t>
            </w:r>
            <w:r w:rsidRPr="00C87C52">
              <w:rPr>
                <w:rFonts w:ascii="新細明體" w:hAnsi="新細明體" w:hint="eastAsia"/>
                <w:b/>
              </w:rPr>
              <w:t>，且經行政院性別平等</w:t>
            </w:r>
          </w:p>
          <w:p w:rsidR="001801FF" w:rsidRPr="00C87C52" w:rsidRDefault="001801FF" w:rsidP="00E0555D">
            <w:pPr>
              <w:kinsoku w:val="0"/>
              <w:spacing w:line="300" w:lineRule="exact"/>
              <w:ind w:left="456" w:hangingChars="190" w:hanging="456"/>
              <w:rPr>
                <w:rFonts w:ascii="新細明體" w:hAnsi="新細明體" w:hint="eastAsia"/>
                <w:b/>
              </w:rPr>
            </w:pPr>
            <w:r w:rsidRPr="00C87C52">
              <w:rPr>
                <w:rFonts w:ascii="新細明體" w:hAnsi="新細明體" w:hint="eastAsia"/>
                <w:b/>
              </w:rPr>
              <w:t xml:space="preserve">　　　處</w:t>
            </w:r>
            <w:r w:rsidRPr="00C87C52">
              <w:rPr>
                <w:rFonts w:ascii="新細明體" w:hAnsi="新細明體"/>
                <w:b/>
              </w:rPr>
              <w:t>「</w:t>
            </w:r>
            <w:r w:rsidRPr="00C87C52">
              <w:rPr>
                <w:rFonts w:ascii="新細明體" w:hAnsi="新細明體" w:hint="eastAsia"/>
                <w:b/>
              </w:rPr>
              <w:t>性別影響評估案例分享專區</w:t>
            </w:r>
            <w:r w:rsidRPr="00C87C52">
              <w:rPr>
                <w:rFonts w:ascii="新細明體" w:hAnsi="新細明體"/>
                <w:b/>
              </w:rPr>
              <w:t>」</w:t>
            </w:r>
            <w:r w:rsidRPr="00C87C52">
              <w:rPr>
                <w:rFonts w:ascii="新細明體" w:hAnsi="新細明體" w:hint="eastAsia"/>
                <w:b/>
              </w:rPr>
              <w:t>收錄至少1案者。</w:t>
            </w:r>
          </w:p>
          <w:p w:rsidR="001801FF" w:rsidRPr="00C87C52" w:rsidRDefault="001801FF" w:rsidP="00E0555D">
            <w:pPr>
              <w:tabs>
                <w:tab w:val="left" w:pos="898"/>
              </w:tabs>
              <w:adjustRightInd w:val="0"/>
              <w:spacing w:line="300" w:lineRule="exact"/>
              <w:ind w:left="454" w:hangingChars="189" w:hanging="454"/>
              <w:jc w:val="both"/>
              <w:rPr>
                <w:rFonts w:ascii="新細明體" w:hAnsi="新細明體" w:hint="eastAsia"/>
                <w:b/>
                <w:u w:val="single"/>
              </w:rPr>
            </w:pPr>
            <w:r w:rsidRPr="00C87C52">
              <w:rPr>
                <w:rFonts w:ascii="新細明體" w:hAnsi="新細明體" w:hint="eastAsia"/>
                <w:b/>
              </w:rPr>
              <w:t>四、</w:t>
            </w:r>
            <w:r w:rsidRPr="00C87C52">
              <w:rPr>
                <w:b/>
              </w:rPr>
              <w:t>法案研擬完成後，應併同本表送請性別平等專家學者進行程序參與（至少預留</w:t>
            </w:r>
            <w:r w:rsidRPr="00C87C52">
              <w:rPr>
                <w:b/>
              </w:rPr>
              <w:t>1</w:t>
            </w:r>
            <w:r w:rsidRPr="00C87C52">
              <w:rPr>
                <w:b/>
              </w:rPr>
              <w:t>週</w:t>
            </w:r>
            <w:r w:rsidRPr="00C87C52">
              <w:rPr>
                <w:rFonts w:hint="eastAsia"/>
                <w:b/>
              </w:rPr>
              <w:t>之</w:t>
            </w:r>
            <w:r w:rsidRPr="00C87C52">
              <w:rPr>
                <w:b/>
              </w:rPr>
              <w:t>填寫時間），參酌其意見修正法案內容，並填寫「玖、性別影響評估結果」後通知程序參與者</w:t>
            </w:r>
            <w:r w:rsidRPr="00C87C52">
              <w:rPr>
                <w:rFonts w:hint="eastAsia"/>
                <w:b/>
              </w:rPr>
              <w:t>。</w:t>
            </w:r>
          </w:p>
        </w:tc>
      </w:tr>
      <w:tr w:rsidR="001801FF" w:rsidRPr="00C87C52" w:rsidTr="00E0555D">
        <w:trPr>
          <w:jc w:val="center"/>
        </w:trPr>
        <w:tc>
          <w:tcPr>
            <w:tcW w:w="1560" w:type="dxa"/>
            <w:gridSpan w:val="3"/>
            <w:vAlign w:val="center"/>
          </w:tcPr>
          <w:p w:rsidR="001801FF" w:rsidRPr="00C87C52" w:rsidRDefault="001801FF" w:rsidP="00E0555D">
            <w:pPr>
              <w:spacing w:before="120" w:after="120" w:line="360" w:lineRule="exact"/>
              <w:ind w:leftChars="-45" w:left="-108" w:rightChars="-45" w:right="-108"/>
              <w:rPr>
                <w:b/>
              </w:rPr>
            </w:pPr>
            <w:r w:rsidRPr="00C87C52">
              <w:rPr>
                <w:b/>
              </w:rPr>
              <w:t>壹、法案名稱</w:t>
            </w:r>
          </w:p>
        </w:tc>
        <w:tc>
          <w:tcPr>
            <w:tcW w:w="8364" w:type="dxa"/>
            <w:gridSpan w:val="7"/>
            <w:vAlign w:val="center"/>
          </w:tcPr>
          <w:p w:rsidR="001801FF" w:rsidRPr="00C87C52" w:rsidRDefault="001801FF" w:rsidP="00E0555D">
            <w:pPr>
              <w:spacing w:before="120" w:after="120" w:line="360" w:lineRule="exact"/>
              <w:rPr>
                <w:b/>
              </w:rPr>
            </w:pPr>
          </w:p>
        </w:tc>
      </w:tr>
      <w:tr w:rsidR="001801FF" w:rsidRPr="00C87C52" w:rsidTr="00E0555D">
        <w:trPr>
          <w:jc w:val="center"/>
        </w:trPr>
        <w:tc>
          <w:tcPr>
            <w:tcW w:w="1560" w:type="dxa"/>
            <w:gridSpan w:val="3"/>
            <w:vAlign w:val="center"/>
          </w:tcPr>
          <w:p w:rsidR="001801FF" w:rsidRPr="00C87C52" w:rsidRDefault="001801FF" w:rsidP="00E0555D">
            <w:pPr>
              <w:spacing w:before="120" w:after="120" w:line="360" w:lineRule="exact"/>
              <w:ind w:leftChars="-45" w:left="-108" w:rightChars="-45" w:right="-108"/>
              <w:rPr>
                <w:b/>
              </w:rPr>
            </w:pPr>
            <w:r w:rsidRPr="00C87C52">
              <w:rPr>
                <w:b/>
              </w:rPr>
              <w:t>貳、主管機關</w:t>
            </w:r>
          </w:p>
        </w:tc>
        <w:tc>
          <w:tcPr>
            <w:tcW w:w="3184" w:type="dxa"/>
            <w:gridSpan w:val="2"/>
            <w:vAlign w:val="center"/>
          </w:tcPr>
          <w:p w:rsidR="001801FF" w:rsidRPr="00C87C52" w:rsidRDefault="001801FF" w:rsidP="00E0555D">
            <w:pPr>
              <w:spacing w:before="120" w:after="120" w:line="360" w:lineRule="exact"/>
              <w:rPr>
                <w:b/>
              </w:rPr>
            </w:pPr>
          </w:p>
        </w:tc>
        <w:tc>
          <w:tcPr>
            <w:tcW w:w="1259" w:type="dxa"/>
            <w:gridSpan w:val="2"/>
            <w:vAlign w:val="center"/>
          </w:tcPr>
          <w:p w:rsidR="001801FF" w:rsidRPr="00C87C52" w:rsidRDefault="001801FF" w:rsidP="00E0555D">
            <w:pPr>
              <w:spacing w:before="120" w:after="120" w:line="360" w:lineRule="exact"/>
              <w:ind w:leftChars="-45" w:left="-108" w:rightChars="-45" w:right="-108"/>
              <w:jc w:val="center"/>
              <w:rPr>
                <w:b/>
              </w:rPr>
            </w:pPr>
            <w:r w:rsidRPr="00C87C52">
              <w:rPr>
                <w:b/>
              </w:rPr>
              <w:t>主辦機關</w:t>
            </w:r>
          </w:p>
        </w:tc>
        <w:tc>
          <w:tcPr>
            <w:tcW w:w="3921" w:type="dxa"/>
            <w:gridSpan w:val="3"/>
            <w:vAlign w:val="center"/>
          </w:tcPr>
          <w:p w:rsidR="001801FF" w:rsidRPr="00C87C52" w:rsidRDefault="001801FF" w:rsidP="00E0555D">
            <w:pPr>
              <w:adjustRightInd w:val="0"/>
              <w:snapToGrid w:val="0"/>
              <w:spacing w:line="240" w:lineRule="atLeast"/>
              <w:rPr>
                <w:b/>
              </w:rPr>
            </w:pPr>
          </w:p>
        </w:tc>
      </w:tr>
      <w:tr w:rsidR="001801FF" w:rsidRPr="00C87C52" w:rsidTr="00E0555D">
        <w:trPr>
          <w:jc w:val="center"/>
        </w:trPr>
        <w:tc>
          <w:tcPr>
            <w:tcW w:w="6273" w:type="dxa"/>
            <w:gridSpan w:val="9"/>
            <w:vAlign w:val="center"/>
          </w:tcPr>
          <w:p w:rsidR="001801FF" w:rsidRPr="00C87C52" w:rsidRDefault="001801FF" w:rsidP="00E0555D">
            <w:pPr>
              <w:spacing w:before="120" w:after="120" w:line="360" w:lineRule="exact"/>
              <w:ind w:leftChars="-45" w:left="-108" w:rightChars="-45" w:right="-108"/>
              <w:rPr>
                <w:b/>
              </w:rPr>
            </w:pPr>
            <w:r w:rsidRPr="00C87C52">
              <w:rPr>
                <w:b/>
              </w:rPr>
              <w:t>參、法案內容涉及領域：</w:t>
            </w:r>
          </w:p>
        </w:tc>
        <w:tc>
          <w:tcPr>
            <w:tcW w:w="3651" w:type="dxa"/>
            <w:vAlign w:val="center"/>
          </w:tcPr>
          <w:p w:rsidR="001801FF" w:rsidRPr="00C87C52" w:rsidRDefault="001801FF" w:rsidP="00E0555D">
            <w:pPr>
              <w:adjustRightInd w:val="0"/>
              <w:snapToGrid w:val="0"/>
              <w:spacing w:line="240" w:lineRule="atLeast"/>
              <w:jc w:val="center"/>
              <w:rPr>
                <w:b/>
              </w:rPr>
            </w:pPr>
            <w:r w:rsidRPr="00C87C52">
              <w:rPr>
                <w:b/>
              </w:rPr>
              <w:t>勾選（可複選）</w:t>
            </w:r>
          </w:p>
        </w:tc>
      </w:tr>
      <w:tr w:rsidR="001801FF" w:rsidRPr="00C87C52" w:rsidTr="00E0555D">
        <w:trPr>
          <w:jc w:val="center"/>
        </w:trPr>
        <w:tc>
          <w:tcPr>
            <w:tcW w:w="6273" w:type="dxa"/>
            <w:gridSpan w:val="9"/>
            <w:vAlign w:val="center"/>
          </w:tcPr>
          <w:p w:rsidR="001801FF" w:rsidRPr="00C87C52" w:rsidRDefault="001801FF" w:rsidP="00E0555D">
            <w:pPr>
              <w:adjustRightInd w:val="0"/>
              <w:snapToGrid w:val="0"/>
              <w:spacing w:line="240" w:lineRule="atLeast"/>
              <w:jc w:val="both"/>
              <w:rPr>
                <w:b/>
              </w:rPr>
            </w:pPr>
            <w:r w:rsidRPr="00C87C52">
              <w:t xml:space="preserve">3-1 </w:t>
            </w:r>
            <w:r w:rsidRPr="00C87C52">
              <w:t>權力、決策、影響力領域</w:t>
            </w:r>
          </w:p>
        </w:tc>
        <w:tc>
          <w:tcPr>
            <w:tcW w:w="3651" w:type="dxa"/>
            <w:vAlign w:val="center"/>
          </w:tcPr>
          <w:p w:rsidR="001801FF" w:rsidRPr="00C87C52" w:rsidRDefault="001801FF" w:rsidP="00E0555D">
            <w:pPr>
              <w:adjustRightInd w:val="0"/>
              <w:snapToGrid w:val="0"/>
              <w:spacing w:line="240" w:lineRule="atLeast"/>
              <w:jc w:val="both"/>
              <w:rPr>
                <w:b/>
              </w:rPr>
            </w:pPr>
          </w:p>
        </w:tc>
      </w:tr>
      <w:tr w:rsidR="001801FF" w:rsidRPr="00C87C52" w:rsidTr="00E0555D">
        <w:trPr>
          <w:jc w:val="center"/>
        </w:trPr>
        <w:tc>
          <w:tcPr>
            <w:tcW w:w="6273" w:type="dxa"/>
            <w:gridSpan w:val="9"/>
            <w:vAlign w:val="center"/>
          </w:tcPr>
          <w:p w:rsidR="001801FF" w:rsidRPr="00C87C52" w:rsidRDefault="001801FF" w:rsidP="00E0555D">
            <w:pPr>
              <w:adjustRightInd w:val="0"/>
              <w:snapToGrid w:val="0"/>
              <w:spacing w:line="240" w:lineRule="atLeast"/>
              <w:jc w:val="both"/>
              <w:rPr>
                <w:b/>
              </w:rPr>
            </w:pPr>
            <w:r w:rsidRPr="00C87C52">
              <w:t xml:space="preserve">3-2 </w:t>
            </w:r>
            <w:r w:rsidRPr="00C87C52">
              <w:rPr>
                <w:rFonts w:hAnsi="新細明體"/>
              </w:rPr>
              <w:t>就業、</w:t>
            </w:r>
            <w:r w:rsidRPr="00C87C52">
              <w:t>經濟、福利領域</w:t>
            </w:r>
          </w:p>
        </w:tc>
        <w:tc>
          <w:tcPr>
            <w:tcW w:w="3651" w:type="dxa"/>
            <w:vAlign w:val="center"/>
          </w:tcPr>
          <w:p w:rsidR="001801FF" w:rsidRPr="00C87C52" w:rsidRDefault="001801FF" w:rsidP="00E0555D">
            <w:pPr>
              <w:adjustRightInd w:val="0"/>
              <w:snapToGrid w:val="0"/>
              <w:spacing w:line="240" w:lineRule="atLeast"/>
              <w:jc w:val="both"/>
              <w:rPr>
                <w:b/>
              </w:rPr>
            </w:pPr>
          </w:p>
        </w:tc>
      </w:tr>
      <w:tr w:rsidR="001801FF" w:rsidRPr="00C87C52" w:rsidTr="00E0555D">
        <w:trPr>
          <w:jc w:val="center"/>
        </w:trPr>
        <w:tc>
          <w:tcPr>
            <w:tcW w:w="6273" w:type="dxa"/>
            <w:gridSpan w:val="9"/>
            <w:vAlign w:val="center"/>
          </w:tcPr>
          <w:p w:rsidR="001801FF" w:rsidRPr="00C87C52" w:rsidRDefault="001801FF" w:rsidP="00E0555D">
            <w:pPr>
              <w:adjustRightInd w:val="0"/>
              <w:snapToGrid w:val="0"/>
              <w:spacing w:line="240" w:lineRule="atLeast"/>
              <w:jc w:val="both"/>
              <w:rPr>
                <w:b/>
              </w:rPr>
            </w:pPr>
            <w:r w:rsidRPr="00C87C52">
              <w:t xml:space="preserve">3-3 </w:t>
            </w:r>
            <w:r w:rsidRPr="00C87C52">
              <w:rPr>
                <w:rFonts w:hAnsi="新細明體"/>
              </w:rPr>
              <w:t>人口、</w:t>
            </w:r>
            <w:r w:rsidRPr="00C87C52">
              <w:t>婚姻、家庭領域</w:t>
            </w:r>
          </w:p>
        </w:tc>
        <w:tc>
          <w:tcPr>
            <w:tcW w:w="3651" w:type="dxa"/>
            <w:vAlign w:val="center"/>
          </w:tcPr>
          <w:p w:rsidR="001801FF" w:rsidRPr="00C87C52" w:rsidRDefault="001801FF" w:rsidP="00E0555D">
            <w:pPr>
              <w:adjustRightInd w:val="0"/>
              <w:snapToGrid w:val="0"/>
              <w:spacing w:line="240" w:lineRule="atLeast"/>
              <w:jc w:val="both"/>
              <w:rPr>
                <w:b/>
              </w:rPr>
            </w:pPr>
          </w:p>
        </w:tc>
      </w:tr>
      <w:tr w:rsidR="001801FF" w:rsidRPr="00C87C52" w:rsidTr="00E0555D">
        <w:trPr>
          <w:jc w:val="center"/>
        </w:trPr>
        <w:tc>
          <w:tcPr>
            <w:tcW w:w="6273" w:type="dxa"/>
            <w:gridSpan w:val="9"/>
            <w:vAlign w:val="center"/>
          </w:tcPr>
          <w:p w:rsidR="001801FF" w:rsidRPr="00C87C52" w:rsidRDefault="001801FF" w:rsidP="00E0555D">
            <w:pPr>
              <w:adjustRightInd w:val="0"/>
              <w:snapToGrid w:val="0"/>
              <w:spacing w:line="240" w:lineRule="atLeast"/>
              <w:jc w:val="both"/>
              <w:rPr>
                <w:b/>
              </w:rPr>
            </w:pPr>
            <w:r w:rsidRPr="00C87C52">
              <w:t xml:space="preserve">3-4 </w:t>
            </w:r>
            <w:r w:rsidRPr="00C87C52">
              <w:t>教育、文化、媒體領域</w:t>
            </w:r>
          </w:p>
        </w:tc>
        <w:tc>
          <w:tcPr>
            <w:tcW w:w="3651" w:type="dxa"/>
            <w:vAlign w:val="center"/>
          </w:tcPr>
          <w:p w:rsidR="001801FF" w:rsidRPr="00C87C52" w:rsidRDefault="001801FF" w:rsidP="00E0555D">
            <w:pPr>
              <w:adjustRightInd w:val="0"/>
              <w:snapToGrid w:val="0"/>
              <w:spacing w:line="240" w:lineRule="atLeast"/>
              <w:jc w:val="both"/>
              <w:rPr>
                <w:b/>
              </w:rPr>
            </w:pPr>
          </w:p>
        </w:tc>
      </w:tr>
      <w:tr w:rsidR="001801FF" w:rsidRPr="00C87C52" w:rsidTr="00E0555D">
        <w:trPr>
          <w:jc w:val="center"/>
        </w:trPr>
        <w:tc>
          <w:tcPr>
            <w:tcW w:w="6273" w:type="dxa"/>
            <w:gridSpan w:val="9"/>
            <w:vAlign w:val="center"/>
          </w:tcPr>
          <w:p w:rsidR="001801FF" w:rsidRPr="00C87C52" w:rsidRDefault="001801FF" w:rsidP="00E0555D">
            <w:pPr>
              <w:adjustRightInd w:val="0"/>
              <w:snapToGrid w:val="0"/>
              <w:spacing w:line="240" w:lineRule="atLeast"/>
              <w:jc w:val="both"/>
              <w:rPr>
                <w:b/>
              </w:rPr>
            </w:pPr>
            <w:r w:rsidRPr="00C87C52">
              <w:t>3-5</w:t>
            </w:r>
            <w:r w:rsidRPr="00C87C52">
              <w:t>人身安全、司法領域</w:t>
            </w:r>
          </w:p>
        </w:tc>
        <w:tc>
          <w:tcPr>
            <w:tcW w:w="3651" w:type="dxa"/>
            <w:vAlign w:val="center"/>
          </w:tcPr>
          <w:p w:rsidR="001801FF" w:rsidRPr="00C87C52" w:rsidRDefault="001801FF" w:rsidP="00E0555D">
            <w:pPr>
              <w:adjustRightInd w:val="0"/>
              <w:snapToGrid w:val="0"/>
              <w:spacing w:line="240" w:lineRule="atLeast"/>
              <w:jc w:val="both"/>
              <w:rPr>
                <w:b/>
              </w:rPr>
            </w:pPr>
          </w:p>
        </w:tc>
      </w:tr>
      <w:tr w:rsidR="001801FF" w:rsidRPr="00C87C52" w:rsidTr="00E0555D">
        <w:trPr>
          <w:jc w:val="center"/>
        </w:trPr>
        <w:tc>
          <w:tcPr>
            <w:tcW w:w="6273" w:type="dxa"/>
            <w:gridSpan w:val="9"/>
            <w:vAlign w:val="center"/>
          </w:tcPr>
          <w:p w:rsidR="001801FF" w:rsidRPr="00C87C52" w:rsidRDefault="001801FF" w:rsidP="00E0555D">
            <w:pPr>
              <w:adjustRightInd w:val="0"/>
              <w:snapToGrid w:val="0"/>
              <w:spacing w:line="240" w:lineRule="atLeast"/>
              <w:jc w:val="both"/>
              <w:rPr>
                <w:b/>
              </w:rPr>
            </w:pPr>
            <w:r w:rsidRPr="00C87C52">
              <w:t>3-6</w:t>
            </w:r>
            <w:r w:rsidRPr="00C87C52">
              <w:t>健康、醫療、照顧領域</w:t>
            </w:r>
          </w:p>
        </w:tc>
        <w:tc>
          <w:tcPr>
            <w:tcW w:w="3651" w:type="dxa"/>
            <w:vAlign w:val="center"/>
          </w:tcPr>
          <w:p w:rsidR="001801FF" w:rsidRPr="00C87C52" w:rsidRDefault="001801FF" w:rsidP="00E0555D">
            <w:pPr>
              <w:adjustRightInd w:val="0"/>
              <w:snapToGrid w:val="0"/>
              <w:spacing w:line="240" w:lineRule="atLeast"/>
              <w:jc w:val="both"/>
              <w:rPr>
                <w:b/>
              </w:rPr>
            </w:pPr>
          </w:p>
        </w:tc>
      </w:tr>
      <w:tr w:rsidR="001801FF" w:rsidRPr="00C87C52" w:rsidTr="00E0555D">
        <w:trPr>
          <w:jc w:val="center"/>
        </w:trPr>
        <w:tc>
          <w:tcPr>
            <w:tcW w:w="6273" w:type="dxa"/>
            <w:gridSpan w:val="9"/>
            <w:vAlign w:val="center"/>
          </w:tcPr>
          <w:p w:rsidR="001801FF" w:rsidRPr="00C87C52" w:rsidRDefault="001801FF" w:rsidP="00E0555D">
            <w:pPr>
              <w:adjustRightInd w:val="0"/>
              <w:snapToGrid w:val="0"/>
              <w:spacing w:line="240" w:lineRule="atLeast"/>
              <w:jc w:val="both"/>
              <w:rPr>
                <w:b/>
              </w:rPr>
            </w:pPr>
            <w:r w:rsidRPr="00C87C52">
              <w:lastRenderedPageBreak/>
              <w:t>3-7</w:t>
            </w:r>
            <w:r w:rsidRPr="00C87C52">
              <w:rPr>
                <w:rFonts w:hAnsi="新細明體"/>
              </w:rPr>
              <w:t>環境、能源、</w:t>
            </w:r>
            <w:r w:rsidRPr="00C87C52">
              <w:t>科技領域</w:t>
            </w:r>
          </w:p>
        </w:tc>
        <w:tc>
          <w:tcPr>
            <w:tcW w:w="3651" w:type="dxa"/>
            <w:vAlign w:val="center"/>
          </w:tcPr>
          <w:p w:rsidR="001801FF" w:rsidRPr="00C87C52" w:rsidRDefault="001801FF" w:rsidP="00E0555D">
            <w:pPr>
              <w:adjustRightInd w:val="0"/>
              <w:snapToGrid w:val="0"/>
              <w:spacing w:line="240" w:lineRule="atLeast"/>
              <w:jc w:val="both"/>
              <w:rPr>
                <w:b/>
              </w:rPr>
            </w:pPr>
          </w:p>
        </w:tc>
      </w:tr>
      <w:tr w:rsidR="001801FF" w:rsidRPr="00C87C52" w:rsidTr="00E0555D">
        <w:trPr>
          <w:jc w:val="center"/>
        </w:trPr>
        <w:tc>
          <w:tcPr>
            <w:tcW w:w="6273" w:type="dxa"/>
            <w:gridSpan w:val="9"/>
            <w:vAlign w:val="center"/>
          </w:tcPr>
          <w:p w:rsidR="001801FF" w:rsidRPr="00C87C52" w:rsidRDefault="001801FF" w:rsidP="00E0555D">
            <w:pPr>
              <w:adjustRightInd w:val="0"/>
              <w:snapToGrid w:val="0"/>
              <w:spacing w:line="240" w:lineRule="atLeast"/>
              <w:jc w:val="both"/>
            </w:pPr>
            <w:r w:rsidRPr="00C87C52">
              <w:t>3-8</w:t>
            </w:r>
            <w:r w:rsidRPr="00C87C52">
              <w:t>其他（勾選「其他」欄位者，請簡述法案涉及領域）</w:t>
            </w:r>
          </w:p>
        </w:tc>
        <w:tc>
          <w:tcPr>
            <w:tcW w:w="3651" w:type="dxa"/>
            <w:vAlign w:val="center"/>
          </w:tcPr>
          <w:p w:rsidR="001801FF" w:rsidRPr="00C87C52" w:rsidRDefault="001801FF" w:rsidP="00E0555D">
            <w:pPr>
              <w:adjustRightInd w:val="0"/>
              <w:snapToGrid w:val="0"/>
              <w:spacing w:line="240" w:lineRule="atLeast"/>
              <w:jc w:val="both"/>
              <w:rPr>
                <w:b/>
              </w:rPr>
            </w:pPr>
          </w:p>
        </w:tc>
      </w:tr>
      <w:tr w:rsidR="001801FF" w:rsidRPr="00C87C52" w:rsidTr="00E0555D">
        <w:trPr>
          <w:trHeight w:val="699"/>
          <w:jc w:val="center"/>
        </w:trPr>
        <w:tc>
          <w:tcPr>
            <w:tcW w:w="9924" w:type="dxa"/>
            <w:gridSpan w:val="10"/>
            <w:vAlign w:val="center"/>
          </w:tcPr>
          <w:p w:rsidR="001801FF" w:rsidRPr="00C87C52" w:rsidRDefault="001801FF" w:rsidP="00E0555D">
            <w:pPr>
              <w:adjustRightInd w:val="0"/>
              <w:snapToGrid w:val="0"/>
              <w:spacing w:line="360" w:lineRule="atLeast"/>
              <w:ind w:leftChars="-45" w:left="-108"/>
              <w:jc w:val="both"/>
            </w:pPr>
            <w:r w:rsidRPr="00C87C52">
              <w:rPr>
                <w:b/>
              </w:rPr>
              <w:t>肆、問題界定與訂修需求</w:t>
            </w:r>
          </w:p>
        </w:tc>
      </w:tr>
      <w:tr w:rsidR="001801FF" w:rsidRPr="00C87C52" w:rsidTr="00E0555D">
        <w:trPr>
          <w:jc w:val="center"/>
        </w:trPr>
        <w:tc>
          <w:tcPr>
            <w:tcW w:w="2411" w:type="dxa"/>
            <w:gridSpan w:val="4"/>
            <w:shd w:val="clear" w:color="auto" w:fill="auto"/>
          </w:tcPr>
          <w:p w:rsidR="001801FF" w:rsidRPr="00C87C52" w:rsidRDefault="001801FF" w:rsidP="00E0555D">
            <w:pPr>
              <w:adjustRightInd w:val="0"/>
              <w:snapToGrid w:val="0"/>
              <w:spacing w:line="240" w:lineRule="atLeast"/>
              <w:ind w:leftChars="-15" w:left="346" w:hangingChars="159" w:hanging="382"/>
              <w:jc w:val="center"/>
              <w:rPr>
                <w:b/>
                <w:u w:val="single"/>
              </w:rPr>
            </w:pPr>
            <w:r w:rsidRPr="00C87C52">
              <w:rPr>
                <w:b/>
                <w:bCs/>
              </w:rPr>
              <w:t>項　目</w:t>
            </w:r>
          </w:p>
        </w:tc>
        <w:tc>
          <w:tcPr>
            <w:tcW w:w="3855" w:type="dxa"/>
            <w:gridSpan w:val="4"/>
            <w:shd w:val="clear" w:color="auto" w:fill="auto"/>
          </w:tcPr>
          <w:p w:rsidR="001801FF" w:rsidRPr="00C87C52" w:rsidRDefault="001801FF" w:rsidP="00E0555D">
            <w:pPr>
              <w:adjustRightInd w:val="0"/>
              <w:snapToGrid w:val="0"/>
              <w:spacing w:line="240" w:lineRule="atLeast"/>
              <w:ind w:leftChars="-44" w:left="72" w:rightChars="-45" w:right="-108" w:hangingChars="74" w:hanging="178"/>
              <w:jc w:val="center"/>
            </w:pPr>
            <w:r w:rsidRPr="00C87C52">
              <w:rPr>
                <w:b/>
                <w:bCs/>
              </w:rPr>
              <w:t>說　明</w:t>
            </w:r>
          </w:p>
        </w:tc>
        <w:tc>
          <w:tcPr>
            <w:tcW w:w="3658" w:type="dxa"/>
            <w:gridSpan w:val="2"/>
            <w:shd w:val="clear" w:color="auto" w:fill="auto"/>
          </w:tcPr>
          <w:p w:rsidR="001801FF" w:rsidRPr="00C87C52" w:rsidRDefault="001801FF" w:rsidP="00E0555D">
            <w:pPr>
              <w:adjustRightInd w:val="0"/>
              <w:snapToGrid w:val="0"/>
              <w:spacing w:line="240" w:lineRule="atLeast"/>
              <w:ind w:leftChars="-44" w:left="-106" w:rightChars="-45" w:right="-108"/>
              <w:jc w:val="center"/>
            </w:pPr>
            <w:r w:rsidRPr="00C87C52">
              <w:rPr>
                <w:b/>
                <w:bCs/>
              </w:rPr>
              <w:t>備　註</w:t>
            </w:r>
          </w:p>
        </w:tc>
      </w:tr>
      <w:tr w:rsidR="001801FF" w:rsidRPr="00C87C52" w:rsidTr="00E0555D">
        <w:trPr>
          <w:jc w:val="center"/>
        </w:trPr>
        <w:tc>
          <w:tcPr>
            <w:tcW w:w="852" w:type="dxa"/>
            <w:gridSpan w:val="2"/>
            <w:vMerge w:val="restart"/>
            <w:shd w:val="clear" w:color="auto" w:fill="auto"/>
          </w:tcPr>
          <w:p w:rsidR="001801FF" w:rsidRPr="00C87C52" w:rsidRDefault="001801FF" w:rsidP="00E0555D">
            <w:pPr>
              <w:adjustRightInd w:val="0"/>
              <w:snapToGrid w:val="0"/>
              <w:spacing w:line="360" w:lineRule="atLeast"/>
              <w:ind w:leftChars="-15" w:left="423" w:rightChars="-10" w:right="-24" w:hangingChars="191" w:hanging="459"/>
              <w:jc w:val="both"/>
              <w:rPr>
                <w:b/>
                <w:u w:val="single"/>
              </w:rPr>
            </w:pPr>
            <w:r w:rsidRPr="00C87C52">
              <w:rPr>
                <w:b/>
              </w:rPr>
              <w:t>4-1</w:t>
            </w:r>
            <w:r w:rsidRPr="00C87C52">
              <w:rPr>
                <w:b/>
              </w:rPr>
              <w:t>問題界定</w:t>
            </w:r>
          </w:p>
        </w:tc>
        <w:tc>
          <w:tcPr>
            <w:tcW w:w="1559" w:type="dxa"/>
            <w:gridSpan w:val="2"/>
            <w:shd w:val="clear" w:color="auto" w:fill="auto"/>
          </w:tcPr>
          <w:p w:rsidR="001801FF" w:rsidRPr="00C87C52" w:rsidRDefault="001801FF" w:rsidP="00E0555D">
            <w:pPr>
              <w:adjustRightInd w:val="0"/>
              <w:snapToGrid w:val="0"/>
              <w:spacing w:line="360" w:lineRule="atLeast"/>
              <w:ind w:leftChars="-15" w:left="553" w:rightChars="-10" w:right="-24" w:hangingChars="245" w:hanging="589"/>
              <w:jc w:val="both"/>
              <w:rPr>
                <w:b/>
                <w:u w:val="single"/>
              </w:rPr>
            </w:pPr>
            <w:smartTag w:uri="urn:schemas-microsoft-com:office:smarttags" w:element="chsdate">
              <w:smartTagPr>
                <w:attr w:name="IsROCDate" w:val="False"/>
                <w:attr w:name="IsLunarDate" w:val="False"/>
                <w:attr w:name="Day" w:val="1"/>
                <w:attr w:name="Month" w:val="1"/>
                <w:attr w:name="Year" w:val="2004"/>
              </w:smartTagPr>
              <w:r w:rsidRPr="00C87C52">
                <w:rPr>
                  <w:b/>
                </w:rPr>
                <w:t>4-1-1</w:t>
              </w:r>
            </w:smartTag>
            <w:r w:rsidRPr="00C87C52">
              <w:rPr>
                <w:b/>
              </w:rPr>
              <w:t>問題描述</w:t>
            </w:r>
          </w:p>
        </w:tc>
        <w:tc>
          <w:tcPr>
            <w:tcW w:w="3855" w:type="dxa"/>
            <w:gridSpan w:val="4"/>
            <w:shd w:val="clear" w:color="auto" w:fill="auto"/>
          </w:tcPr>
          <w:p w:rsidR="001801FF" w:rsidRPr="00C87C52" w:rsidRDefault="001801FF" w:rsidP="00E0555D">
            <w:pPr>
              <w:adjustRightInd w:val="0"/>
              <w:snapToGrid w:val="0"/>
              <w:spacing w:line="360" w:lineRule="atLeast"/>
              <w:ind w:leftChars="-44" w:left="-106" w:rightChars="-45" w:right="-108"/>
              <w:jc w:val="both"/>
            </w:pPr>
          </w:p>
        </w:tc>
        <w:tc>
          <w:tcPr>
            <w:tcW w:w="3658" w:type="dxa"/>
            <w:gridSpan w:val="2"/>
            <w:shd w:val="clear" w:color="auto" w:fill="auto"/>
          </w:tcPr>
          <w:p w:rsidR="001801FF" w:rsidRPr="00C87C52" w:rsidRDefault="001801FF" w:rsidP="00E0555D">
            <w:pPr>
              <w:adjustRightInd w:val="0"/>
              <w:snapToGrid w:val="0"/>
              <w:spacing w:line="360" w:lineRule="atLeast"/>
              <w:ind w:leftChars="-44" w:left="129" w:rightChars="-11" w:right="-26" w:hangingChars="98" w:hanging="235"/>
              <w:jc w:val="both"/>
            </w:pPr>
            <w:r w:rsidRPr="00C87C52">
              <w:t>簡要說明所面臨問題之梗概。</w:t>
            </w:r>
          </w:p>
        </w:tc>
      </w:tr>
      <w:tr w:rsidR="001801FF" w:rsidRPr="00C87C52" w:rsidTr="00E0555D">
        <w:trPr>
          <w:jc w:val="center"/>
        </w:trPr>
        <w:tc>
          <w:tcPr>
            <w:tcW w:w="852" w:type="dxa"/>
            <w:gridSpan w:val="2"/>
            <w:vMerge/>
            <w:shd w:val="clear" w:color="auto" w:fill="auto"/>
          </w:tcPr>
          <w:p w:rsidR="001801FF" w:rsidRPr="00C87C52" w:rsidRDefault="001801FF" w:rsidP="00E0555D">
            <w:pPr>
              <w:adjustRightInd w:val="0"/>
              <w:snapToGrid w:val="0"/>
              <w:spacing w:line="360" w:lineRule="atLeast"/>
              <w:ind w:leftChars="-15" w:left="423" w:rightChars="-10" w:right="-24" w:hangingChars="191" w:hanging="459"/>
              <w:jc w:val="both"/>
              <w:rPr>
                <w:b/>
              </w:rPr>
            </w:pPr>
          </w:p>
        </w:tc>
        <w:tc>
          <w:tcPr>
            <w:tcW w:w="1559" w:type="dxa"/>
            <w:gridSpan w:val="2"/>
            <w:shd w:val="clear" w:color="auto" w:fill="auto"/>
          </w:tcPr>
          <w:p w:rsidR="001801FF" w:rsidRPr="00C87C52" w:rsidRDefault="001801FF" w:rsidP="00E0555D">
            <w:pPr>
              <w:adjustRightInd w:val="0"/>
              <w:snapToGrid w:val="0"/>
              <w:spacing w:line="360" w:lineRule="atLeast"/>
              <w:ind w:leftChars="-15" w:left="553" w:rightChars="-10" w:right="-24" w:hangingChars="245" w:hanging="589"/>
              <w:jc w:val="both"/>
              <w:rPr>
                <w:b/>
              </w:rPr>
            </w:pPr>
            <w:smartTag w:uri="urn:schemas-microsoft-com:office:smarttags" w:element="chsdate">
              <w:smartTagPr>
                <w:attr w:name="IsROCDate" w:val="False"/>
                <w:attr w:name="IsLunarDate" w:val="False"/>
                <w:attr w:name="Day" w:val="2"/>
                <w:attr w:name="Month" w:val="1"/>
                <w:attr w:name="Year" w:val="2004"/>
              </w:smartTagPr>
              <w:r w:rsidRPr="00C87C52">
                <w:rPr>
                  <w:b/>
                </w:rPr>
                <w:t>4-1-2</w:t>
              </w:r>
            </w:smartTag>
            <w:r w:rsidRPr="00C87C52">
              <w:rPr>
                <w:b/>
              </w:rPr>
              <w:t>執行現況及問題之分析</w:t>
            </w:r>
          </w:p>
        </w:tc>
        <w:tc>
          <w:tcPr>
            <w:tcW w:w="3855" w:type="dxa"/>
            <w:gridSpan w:val="4"/>
            <w:shd w:val="clear" w:color="auto" w:fill="auto"/>
          </w:tcPr>
          <w:p w:rsidR="001801FF" w:rsidRPr="00C87C52" w:rsidRDefault="001801FF" w:rsidP="00E0555D">
            <w:pPr>
              <w:adjustRightInd w:val="0"/>
              <w:snapToGrid w:val="0"/>
              <w:spacing w:line="360" w:lineRule="atLeast"/>
              <w:ind w:leftChars="-44" w:left="-106" w:rightChars="-45" w:right="-108"/>
              <w:jc w:val="both"/>
            </w:pPr>
          </w:p>
        </w:tc>
        <w:tc>
          <w:tcPr>
            <w:tcW w:w="3658" w:type="dxa"/>
            <w:gridSpan w:val="2"/>
            <w:shd w:val="clear" w:color="auto" w:fill="auto"/>
          </w:tcPr>
          <w:p w:rsidR="001801FF" w:rsidRPr="00C87C52" w:rsidRDefault="001801FF" w:rsidP="00E0555D">
            <w:pPr>
              <w:adjustRightInd w:val="0"/>
              <w:snapToGrid w:val="0"/>
              <w:spacing w:line="360" w:lineRule="atLeast"/>
              <w:ind w:leftChars="-41" w:left="84" w:rightChars="-11" w:right="-26" w:hangingChars="76" w:hanging="182"/>
              <w:jc w:val="both"/>
            </w:pPr>
            <w:r w:rsidRPr="00C87C52">
              <w:t>1.</w:t>
            </w:r>
            <w:r w:rsidRPr="00C87C52">
              <w:t>業務推動執行時，遭遇問題之原因分析。</w:t>
            </w:r>
          </w:p>
          <w:p w:rsidR="001801FF" w:rsidRPr="00C87C52" w:rsidRDefault="001801FF" w:rsidP="00E0555D">
            <w:pPr>
              <w:adjustRightInd w:val="0"/>
              <w:snapToGrid w:val="0"/>
              <w:spacing w:line="360" w:lineRule="atLeast"/>
              <w:ind w:leftChars="-41" w:left="84" w:rightChars="-11" w:right="-26" w:hangingChars="76" w:hanging="182"/>
              <w:jc w:val="both"/>
            </w:pPr>
            <w:r w:rsidRPr="00C87C52">
              <w:t>2.</w:t>
            </w:r>
            <w:r w:rsidRPr="00C87C52">
              <w:t>說明現行法規是否不足、須否配合現況或政策調整。</w:t>
            </w:r>
          </w:p>
        </w:tc>
      </w:tr>
      <w:tr w:rsidR="001801FF" w:rsidRPr="00C87C52" w:rsidTr="00E0555D">
        <w:trPr>
          <w:jc w:val="center"/>
        </w:trPr>
        <w:tc>
          <w:tcPr>
            <w:tcW w:w="852" w:type="dxa"/>
            <w:gridSpan w:val="2"/>
            <w:vMerge w:val="restart"/>
            <w:shd w:val="clear" w:color="auto" w:fill="auto"/>
          </w:tcPr>
          <w:p w:rsidR="001801FF" w:rsidRPr="00C87C52" w:rsidRDefault="001801FF" w:rsidP="00E0555D">
            <w:pPr>
              <w:adjustRightInd w:val="0"/>
              <w:snapToGrid w:val="0"/>
              <w:spacing w:line="360" w:lineRule="atLeast"/>
              <w:ind w:leftChars="-15" w:left="423" w:rightChars="-10" w:right="-24" w:hangingChars="191" w:hanging="459"/>
              <w:jc w:val="both"/>
              <w:rPr>
                <w:b/>
              </w:rPr>
            </w:pPr>
            <w:r w:rsidRPr="00C87C52">
              <w:rPr>
                <w:b/>
              </w:rPr>
              <w:t>4-2</w:t>
            </w:r>
            <w:r w:rsidRPr="00C87C52">
              <w:rPr>
                <w:b/>
              </w:rPr>
              <w:t>訂修需求</w:t>
            </w:r>
          </w:p>
        </w:tc>
        <w:tc>
          <w:tcPr>
            <w:tcW w:w="1559" w:type="dxa"/>
            <w:gridSpan w:val="2"/>
            <w:shd w:val="clear" w:color="auto" w:fill="auto"/>
          </w:tcPr>
          <w:p w:rsidR="001801FF" w:rsidRPr="00C87C52" w:rsidRDefault="001801FF" w:rsidP="00E0555D">
            <w:pPr>
              <w:adjustRightInd w:val="0"/>
              <w:snapToGrid w:val="0"/>
              <w:spacing w:line="360" w:lineRule="atLeast"/>
              <w:ind w:leftChars="-15" w:left="553" w:rightChars="-10" w:right="-24" w:hangingChars="245" w:hanging="589"/>
              <w:jc w:val="both"/>
              <w:rPr>
                <w:b/>
              </w:rPr>
            </w:pPr>
            <w:smartTag w:uri="urn:schemas-microsoft-com:office:smarttags" w:element="chsdate">
              <w:smartTagPr>
                <w:attr w:name="IsROCDate" w:val="False"/>
                <w:attr w:name="IsLunarDate" w:val="False"/>
                <w:attr w:name="Day" w:val="1"/>
                <w:attr w:name="Month" w:val="2"/>
                <w:attr w:name="Year" w:val="2004"/>
              </w:smartTagPr>
              <w:r w:rsidRPr="00C87C52">
                <w:rPr>
                  <w:b/>
                </w:rPr>
                <w:t>4-2-1</w:t>
              </w:r>
            </w:smartTag>
            <w:r w:rsidRPr="00C87C52">
              <w:rPr>
                <w:b/>
              </w:rPr>
              <w:t>解決問題可能方案</w:t>
            </w:r>
          </w:p>
        </w:tc>
        <w:tc>
          <w:tcPr>
            <w:tcW w:w="3855" w:type="dxa"/>
            <w:gridSpan w:val="4"/>
            <w:shd w:val="clear" w:color="auto" w:fill="auto"/>
          </w:tcPr>
          <w:p w:rsidR="001801FF" w:rsidRPr="00C87C52" w:rsidRDefault="001801FF" w:rsidP="00E0555D">
            <w:pPr>
              <w:adjustRightInd w:val="0"/>
              <w:snapToGrid w:val="0"/>
              <w:spacing w:line="360" w:lineRule="atLeast"/>
              <w:ind w:leftChars="-44" w:left="-106" w:rightChars="-45" w:right="-108"/>
              <w:jc w:val="both"/>
            </w:pPr>
          </w:p>
        </w:tc>
        <w:tc>
          <w:tcPr>
            <w:tcW w:w="3658" w:type="dxa"/>
            <w:gridSpan w:val="2"/>
            <w:shd w:val="clear" w:color="auto" w:fill="auto"/>
          </w:tcPr>
          <w:p w:rsidR="001801FF" w:rsidRPr="00C87C52" w:rsidRDefault="001801FF" w:rsidP="00E0555D">
            <w:pPr>
              <w:adjustRightInd w:val="0"/>
              <w:snapToGrid w:val="0"/>
              <w:spacing w:line="360" w:lineRule="atLeast"/>
              <w:ind w:leftChars="-44" w:left="-101" w:rightChars="-11" w:right="-26" w:hangingChars="2" w:hanging="5"/>
              <w:jc w:val="both"/>
            </w:pPr>
            <w:r w:rsidRPr="00C87C52">
              <w:t>請詳列解決問題之可能方案及其評估（涉及性別平等議題者，併列之）。</w:t>
            </w:r>
          </w:p>
        </w:tc>
      </w:tr>
      <w:tr w:rsidR="001801FF" w:rsidRPr="00C87C52" w:rsidTr="00E0555D">
        <w:trPr>
          <w:jc w:val="center"/>
        </w:trPr>
        <w:tc>
          <w:tcPr>
            <w:tcW w:w="852" w:type="dxa"/>
            <w:gridSpan w:val="2"/>
            <w:vMerge/>
            <w:shd w:val="clear" w:color="auto" w:fill="auto"/>
          </w:tcPr>
          <w:p w:rsidR="001801FF" w:rsidRPr="00C87C52" w:rsidRDefault="001801FF" w:rsidP="00E0555D">
            <w:pPr>
              <w:adjustRightInd w:val="0"/>
              <w:snapToGrid w:val="0"/>
              <w:spacing w:line="360" w:lineRule="atLeast"/>
              <w:ind w:leftChars="-15" w:left="423" w:rightChars="-10" w:right="-24" w:hangingChars="191" w:hanging="459"/>
              <w:jc w:val="both"/>
              <w:rPr>
                <w:b/>
              </w:rPr>
            </w:pPr>
          </w:p>
        </w:tc>
        <w:tc>
          <w:tcPr>
            <w:tcW w:w="1559" w:type="dxa"/>
            <w:gridSpan w:val="2"/>
            <w:shd w:val="clear" w:color="auto" w:fill="auto"/>
          </w:tcPr>
          <w:p w:rsidR="001801FF" w:rsidRPr="00C87C52" w:rsidRDefault="001801FF" w:rsidP="00E0555D">
            <w:pPr>
              <w:adjustRightInd w:val="0"/>
              <w:snapToGrid w:val="0"/>
              <w:spacing w:line="360" w:lineRule="atLeast"/>
              <w:ind w:leftChars="-15" w:left="423" w:rightChars="-10" w:right="-24" w:hangingChars="191" w:hanging="459"/>
              <w:jc w:val="both"/>
              <w:rPr>
                <w:b/>
              </w:rPr>
            </w:pPr>
            <w:smartTag w:uri="urn:schemas-microsoft-com:office:smarttags" w:element="chsdate">
              <w:smartTagPr>
                <w:attr w:name="IsROCDate" w:val="False"/>
                <w:attr w:name="IsLunarDate" w:val="False"/>
                <w:attr w:name="Day" w:val="2"/>
                <w:attr w:name="Month" w:val="2"/>
                <w:attr w:name="Year" w:val="2004"/>
              </w:smartTagPr>
              <w:r w:rsidRPr="00C87C52">
                <w:rPr>
                  <w:b/>
                </w:rPr>
                <w:t>4-2-2</w:t>
              </w:r>
            </w:smartTag>
            <w:r w:rsidRPr="00C87C52">
              <w:rPr>
                <w:b/>
              </w:rPr>
              <w:t>訂修必要性</w:t>
            </w:r>
          </w:p>
        </w:tc>
        <w:tc>
          <w:tcPr>
            <w:tcW w:w="3855" w:type="dxa"/>
            <w:gridSpan w:val="4"/>
            <w:shd w:val="clear" w:color="auto" w:fill="auto"/>
          </w:tcPr>
          <w:p w:rsidR="001801FF" w:rsidRPr="00C87C52" w:rsidRDefault="001801FF" w:rsidP="00E0555D">
            <w:pPr>
              <w:adjustRightInd w:val="0"/>
              <w:snapToGrid w:val="0"/>
              <w:spacing w:line="360" w:lineRule="atLeast"/>
              <w:ind w:leftChars="-44" w:left="-106" w:rightChars="-45" w:right="-108"/>
              <w:jc w:val="both"/>
            </w:pPr>
          </w:p>
        </w:tc>
        <w:tc>
          <w:tcPr>
            <w:tcW w:w="3658" w:type="dxa"/>
            <w:gridSpan w:val="2"/>
            <w:shd w:val="clear" w:color="auto" w:fill="auto"/>
          </w:tcPr>
          <w:p w:rsidR="001801FF" w:rsidRPr="00C87C52" w:rsidRDefault="001801FF" w:rsidP="00E0555D">
            <w:pPr>
              <w:adjustRightInd w:val="0"/>
              <w:snapToGrid w:val="0"/>
              <w:spacing w:line="360" w:lineRule="atLeast"/>
              <w:ind w:leftChars="-48" w:left="-115" w:rightChars="-11" w:right="-26" w:firstLineChars="3" w:firstLine="7"/>
              <w:jc w:val="both"/>
            </w:pPr>
            <w:r w:rsidRPr="00C87C52">
              <w:t>請說明最終必須訂修法案以解決問題之理由；如有立委提案，並請納入研析。</w:t>
            </w:r>
          </w:p>
        </w:tc>
      </w:tr>
      <w:tr w:rsidR="001801FF" w:rsidRPr="00C87C52" w:rsidTr="00E0555D">
        <w:trPr>
          <w:jc w:val="center"/>
        </w:trPr>
        <w:tc>
          <w:tcPr>
            <w:tcW w:w="2411" w:type="dxa"/>
            <w:gridSpan w:val="4"/>
            <w:tcBorders>
              <w:bottom w:val="thickThinSmallGap" w:sz="24" w:space="0" w:color="auto"/>
            </w:tcBorders>
            <w:shd w:val="clear" w:color="auto" w:fill="auto"/>
          </w:tcPr>
          <w:p w:rsidR="001801FF" w:rsidRPr="00C87C52" w:rsidRDefault="001801FF" w:rsidP="00E0555D">
            <w:pPr>
              <w:adjustRightInd w:val="0"/>
              <w:snapToGrid w:val="0"/>
              <w:spacing w:line="360" w:lineRule="atLeast"/>
              <w:ind w:leftChars="-15" w:left="420" w:rightChars="-10" w:right="-24" w:hangingChars="190" w:hanging="456"/>
              <w:jc w:val="both"/>
              <w:rPr>
                <w:b/>
              </w:rPr>
            </w:pPr>
            <w:r w:rsidRPr="00C87C52">
              <w:rPr>
                <w:b/>
              </w:rPr>
              <w:t>4-3</w:t>
            </w:r>
            <w:r w:rsidRPr="00C87C52">
              <w:rPr>
                <w:b/>
              </w:rPr>
              <w:t>配套措施及相關機關協力事項</w:t>
            </w:r>
          </w:p>
        </w:tc>
        <w:tc>
          <w:tcPr>
            <w:tcW w:w="3855" w:type="dxa"/>
            <w:gridSpan w:val="4"/>
            <w:tcBorders>
              <w:bottom w:val="thickThinSmallGap" w:sz="24" w:space="0" w:color="auto"/>
            </w:tcBorders>
            <w:shd w:val="clear" w:color="auto" w:fill="auto"/>
          </w:tcPr>
          <w:p w:rsidR="001801FF" w:rsidRPr="00C87C52" w:rsidRDefault="001801FF" w:rsidP="00E0555D">
            <w:pPr>
              <w:adjustRightInd w:val="0"/>
              <w:snapToGrid w:val="0"/>
              <w:spacing w:line="360" w:lineRule="atLeast"/>
              <w:ind w:leftChars="-44" w:left="-106" w:rightChars="-45" w:right="-108"/>
              <w:jc w:val="both"/>
            </w:pPr>
          </w:p>
        </w:tc>
        <w:tc>
          <w:tcPr>
            <w:tcW w:w="3658" w:type="dxa"/>
            <w:gridSpan w:val="2"/>
            <w:tcBorders>
              <w:bottom w:val="thickThinSmallGap" w:sz="24" w:space="0" w:color="auto"/>
            </w:tcBorders>
            <w:shd w:val="clear" w:color="auto" w:fill="auto"/>
          </w:tcPr>
          <w:p w:rsidR="001801FF" w:rsidRPr="00C87C52" w:rsidRDefault="001801FF" w:rsidP="00E0555D">
            <w:pPr>
              <w:adjustRightInd w:val="0"/>
              <w:snapToGrid w:val="0"/>
              <w:spacing w:line="360" w:lineRule="atLeast"/>
              <w:ind w:leftChars="-48" w:left="-115" w:rightChars="-11" w:right="-26" w:firstLineChars="3" w:firstLine="7"/>
              <w:jc w:val="both"/>
            </w:pPr>
            <w:r w:rsidRPr="00C87C52">
              <w:t>配套措施諸如人力、經費需求或法制整備等；相關機關協力事項請予詳列。</w:t>
            </w:r>
          </w:p>
        </w:tc>
      </w:tr>
      <w:tr w:rsidR="001801FF" w:rsidRPr="00C87C52" w:rsidTr="00E0555D">
        <w:trPr>
          <w:jc w:val="center"/>
        </w:trPr>
        <w:tc>
          <w:tcPr>
            <w:tcW w:w="2411" w:type="dxa"/>
            <w:gridSpan w:val="4"/>
            <w:tcBorders>
              <w:top w:val="thickThinSmallGap" w:sz="24" w:space="0" w:color="auto"/>
              <w:bottom w:val="thickThinSmallGap" w:sz="24" w:space="0" w:color="auto"/>
            </w:tcBorders>
            <w:vAlign w:val="center"/>
          </w:tcPr>
          <w:p w:rsidR="001801FF" w:rsidRPr="00C87C52" w:rsidRDefault="001801FF" w:rsidP="00E0555D">
            <w:pPr>
              <w:spacing w:beforeLines="50" w:before="180" w:afterLines="50" w:after="180" w:line="360" w:lineRule="exact"/>
              <w:ind w:leftChars="-45" w:left="72" w:rightChars="-45" w:right="-108" w:hangingChars="75" w:hanging="180"/>
              <w:jc w:val="both"/>
            </w:pPr>
            <w:r w:rsidRPr="00C87C52">
              <w:rPr>
                <w:b/>
              </w:rPr>
              <w:t>伍、政策目標</w:t>
            </w:r>
          </w:p>
        </w:tc>
        <w:tc>
          <w:tcPr>
            <w:tcW w:w="3862" w:type="dxa"/>
            <w:gridSpan w:val="5"/>
            <w:tcBorders>
              <w:top w:val="thickThinSmallGap" w:sz="24" w:space="0" w:color="auto"/>
              <w:bottom w:val="thickThinSmallGap" w:sz="24" w:space="0" w:color="auto"/>
            </w:tcBorders>
          </w:tcPr>
          <w:p w:rsidR="001801FF" w:rsidRPr="00C87C52" w:rsidRDefault="001801FF" w:rsidP="00E0555D">
            <w:pPr>
              <w:spacing w:beforeLines="50" w:before="180" w:afterLines="50" w:after="180" w:line="360" w:lineRule="exact"/>
              <w:ind w:leftChars="-45" w:left="72" w:rightChars="-45" w:right="-108" w:hangingChars="75" w:hanging="180"/>
              <w:jc w:val="both"/>
              <w:rPr>
                <w:b/>
              </w:rPr>
            </w:pPr>
          </w:p>
        </w:tc>
        <w:tc>
          <w:tcPr>
            <w:tcW w:w="3651" w:type="dxa"/>
            <w:tcBorders>
              <w:top w:val="thickThinSmallGap" w:sz="24" w:space="0" w:color="auto"/>
              <w:bottom w:val="thickThinSmallGap" w:sz="24" w:space="0" w:color="auto"/>
            </w:tcBorders>
          </w:tcPr>
          <w:p w:rsidR="001801FF" w:rsidRPr="00C87C52" w:rsidRDefault="001801FF" w:rsidP="00E0555D">
            <w:pPr>
              <w:spacing w:afterLines="50" w:after="180" w:line="360" w:lineRule="exact"/>
              <w:ind w:leftChars="-45" w:left="72" w:rightChars="-45" w:right="-108" w:hangingChars="75" w:hanging="180"/>
              <w:jc w:val="both"/>
              <w:rPr>
                <w:b/>
              </w:rPr>
            </w:pPr>
            <w:r w:rsidRPr="00C87C52">
              <w:t>簡要說明政策取向。</w:t>
            </w:r>
          </w:p>
        </w:tc>
      </w:tr>
      <w:tr w:rsidR="001801FF" w:rsidRPr="00C87C52" w:rsidTr="00E0555D">
        <w:trPr>
          <w:trHeight w:val="602"/>
          <w:jc w:val="center"/>
        </w:trPr>
        <w:tc>
          <w:tcPr>
            <w:tcW w:w="9924" w:type="dxa"/>
            <w:gridSpan w:val="10"/>
            <w:tcBorders>
              <w:top w:val="thickThinSmallGap" w:sz="24" w:space="0" w:color="auto"/>
            </w:tcBorders>
            <w:vAlign w:val="center"/>
          </w:tcPr>
          <w:p w:rsidR="001801FF" w:rsidRPr="00C87C52" w:rsidRDefault="001801FF" w:rsidP="00E0555D">
            <w:pPr>
              <w:adjustRightInd w:val="0"/>
              <w:snapToGrid w:val="0"/>
              <w:spacing w:line="360" w:lineRule="atLeast"/>
              <w:ind w:leftChars="-45" w:left="-108"/>
              <w:jc w:val="both"/>
              <w:rPr>
                <w:b/>
              </w:rPr>
            </w:pPr>
            <w:r w:rsidRPr="00C87C52">
              <w:rPr>
                <w:b/>
              </w:rPr>
              <w:t>陸、</w:t>
            </w:r>
            <w:r w:rsidRPr="00C87C52">
              <w:rPr>
                <w:rFonts w:hint="eastAsia"/>
                <w:b/>
              </w:rPr>
              <w:t>徵詢及協商</w:t>
            </w:r>
            <w:r w:rsidRPr="00C87C52">
              <w:rPr>
                <w:b/>
              </w:rPr>
              <w:t>程序</w:t>
            </w:r>
          </w:p>
        </w:tc>
      </w:tr>
      <w:tr w:rsidR="001801FF" w:rsidRPr="00C87C52" w:rsidTr="00E0555D">
        <w:trPr>
          <w:jc w:val="center"/>
        </w:trPr>
        <w:tc>
          <w:tcPr>
            <w:tcW w:w="2411" w:type="dxa"/>
            <w:gridSpan w:val="4"/>
          </w:tcPr>
          <w:p w:rsidR="001801FF" w:rsidRPr="00C87C52" w:rsidRDefault="001801FF" w:rsidP="00E0555D">
            <w:pPr>
              <w:adjustRightInd w:val="0"/>
              <w:snapToGrid w:val="0"/>
              <w:spacing w:line="360" w:lineRule="atLeast"/>
              <w:ind w:leftChars="-45" w:left="-108"/>
              <w:jc w:val="center"/>
              <w:rPr>
                <w:b/>
              </w:rPr>
            </w:pPr>
            <w:r w:rsidRPr="00C87C52">
              <w:rPr>
                <w:b/>
              </w:rPr>
              <w:t>項　目</w:t>
            </w:r>
          </w:p>
        </w:tc>
        <w:tc>
          <w:tcPr>
            <w:tcW w:w="3862" w:type="dxa"/>
            <w:gridSpan w:val="5"/>
          </w:tcPr>
          <w:p w:rsidR="001801FF" w:rsidRPr="00C87C52" w:rsidRDefault="001801FF" w:rsidP="00E0555D">
            <w:pPr>
              <w:adjustRightInd w:val="0"/>
              <w:snapToGrid w:val="0"/>
              <w:spacing w:line="360" w:lineRule="atLeast"/>
              <w:ind w:leftChars="-45" w:left="-108"/>
              <w:jc w:val="center"/>
              <w:rPr>
                <w:b/>
              </w:rPr>
            </w:pPr>
            <w:r w:rsidRPr="00C87C52">
              <w:rPr>
                <w:b/>
                <w:bCs/>
              </w:rPr>
              <w:t>說　明</w:t>
            </w:r>
          </w:p>
        </w:tc>
        <w:tc>
          <w:tcPr>
            <w:tcW w:w="3651" w:type="dxa"/>
          </w:tcPr>
          <w:p w:rsidR="001801FF" w:rsidRPr="00C87C52" w:rsidRDefault="001801FF" w:rsidP="00E0555D">
            <w:pPr>
              <w:adjustRightInd w:val="0"/>
              <w:snapToGrid w:val="0"/>
              <w:spacing w:line="360" w:lineRule="atLeast"/>
              <w:ind w:leftChars="-45" w:left="-108"/>
              <w:jc w:val="center"/>
              <w:rPr>
                <w:b/>
              </w:rPr>
            </w:pPr>
            <w:r w:rsidRPr="00C87C52">
              <w:rPr>
                <w:b/>
              </w:rPr>
              <w:t>備　註</w:t>
            </w:r>
          </w:p>
        </w:tc>
      </w:tr>
      <w:tr w:rsidR="001801FF" w:rsidRPr="00C87C52" w:rsidTr="00E0555D">
        <w:trPr>
          <w:jc w:val="center"/>
        </w:trPr>
        <w:tc>
          <w:tcPr>
            <w:tcW w:w="2411" w:type="dxa"/>
            <w:gridSpan w:val="4"/>
            <w:vAlign w:val="center"/>
          </w:tcPr>
          <w:p w:rsidR="001801FF" w:rsidRPr="00C87C52" w:rsidRDefault="001801FF" w:rsidP="00E0555D">
            <w:pPr>
              <w:ind w:left="449" w:hangingChars="187" w:hanging="449"/>
              <w:jc w:val="both"/>
              <w:rPr>
                <w:rFonts w:hint="eastAsia"/>
                <w:b/>
              </w:rPr>
            </w:pPr>
            <w:r w:rsidRPr="00C87C52">
              <w:rPr>
                <w:b/>
              </w:rPr>
              <w:t>6-1</w:t>
            </w:r>
            <w:r w:rsidRPr="00C87C52">
              <w:rPr>
                <w:rFonts w:hint="eastAsia"/>
                <w:b/>
              </w:rPr>
              <w:t>法案主要影響對象</w:t>
            </w:r>
          </w:p>
        </w:tc>
        <w:tc>
          <w:tcPr>
            <w:tcW w:w="3862" w:type="dxa"/>
            <w:gridSpan w:val="5"/>
          </w:tcPr>
          <w:p w:rsidR="001801FF" w:rsidRPr="00C87C52" w:rsidRDefault="001801FF" w:rsidP="00E0555D">
            <w:pPr>
              <w:adjustRightInd w:val="0"/>
              <w:snapToGrid w:val="0"/>
              <w:spacing w:line="360" w:lineRule="atLeast"/>
              <w:ind w:leftChars="-45" w:left="-108"/>
              <w:jc w:val="center"/>
              <w:rPr>
                <w:b/>
                <w:bCs/>
              </w:rPr>
            </w:pPr>
          </w:p>
        </w:tc>
        <w:tc>
          <w:tcPr>
            <w:tcW w:w="3651" w:type="dxa"/>
            <w:shd w:val="clear" w:color="auto" w:fill="auto"/>
            <w:vAlign w:val="center"/>
          </w:tcPr>
          <w:p w:rsidR="001801FF" w:rsidRPr="00C87C52" w:rsidRDefault="001801FF" w:rsidP="00E0555D">
            <w:pPr>
              <w:shd w:val="clear" w:color="auto" w:fill="FFFFFF"/>
              <w:adjustRightInd w:val="0"/>
              <w:snapToGrid w:val="0"/>
              <w:spacing w:line="360" w:lineRule="atLeast"/>
              <w:ind w:leftChars="-45" w:left="-108"/>
              <w:jc w:val="both"/>
              <w:rPr>
                <w:rFonts w:hint="eastAsia"/>
              </w:rPr>
            </w:pPr>
            <w:r w:rsidRPr="00C87C52">
              <w:rPr>
                <w:rFonts w:hint="eastAsia"/>
              </w:rPr>
              <w:t>請說明法案內容主要影響之機關（構）、團體或人員。</w:t>
            </w:r>
          </w:p>
        </w:tc>
      </w:tr>
      <w:tr w:rsidR="001801FF" w:rsidRPr="00C87C52" w:rsidTr="00E0555D">
        <w:trPr>
          <w:trHeight w:val="1455"/>
          <w:jc w:val="center"/>
        </w:trPr>
        <w:tc>
          <w:tcPr>
            <w:tcW w:w="2411" w:type="dxa"/>
            <w:gridSpan w:val="4"/>
            <w:vAlign w:val="center"/>
          </w:tcPr>
          <w:p w:rsidR="001801FF" w:rsidRPr="00C87C52" w:rsidRDefault="001801FF" w:rsidP="00E0555D">
            <w:pPr>
              <w:ind w:left="449" w:hangingChars="187" w:hanging="449"/>
              <w:jc w:val="both"/>
              <w:rPr>
                <w:b/>
              </w:rPr>
            </w:pPr>
            <w:r w:rsidRPr="00C87C52">
              <w:rPr>
                <w:b/>
              </w:rPr>
              <w:t>6-</w:t>
            </w:r>
            <w:r w:rsidRPr="00C87C52">
              <w:rPr>
                <w:rFonts w:hint="eastAsia"/>
                <w:b/>
              </w:rPr>
              <w:t>2</w:t>
            </w:r>
            <w:r w:rsidRPr="00C87C52">
              <w:rPr>
                <w:b/>
              </w:rPr>
              <w:t>對外意見</w:t>
            </w:r>
            <w:r w:rsidRPr="00C87C52">
              <w:rPr>
                <w:rFonts w:hint="eastAsia"/>
                <w:b/>
              </w:rPr>
              <w:t>徵</w:t>
            </w:r>
            <w:r w:rsidRPr="00C87C52">
              <w:rPr>
                <w:b/>
              </w:rPr>
              <w:t>詢</w:t>
            </w:r>
          </w:p>
        </w:tc>
        <w:tc>
          <w:tcPr>
            <w:tcW w:w="3862" w:type="dxa"/>
            <w:gridSpan w:val="5"/>
          </w:tcPr>
          <w:p w:rsidR="001801FF" w:rsidRPr="00C87C52" w:rsidRDefault="001801FF" w:rsidP="00E0555D">
            <w:pPr>
              <w:spacing w:beforeLines="50" w:before="180" w:afterLines="50" w:after="180" w:line="360" w:lineRule="exact"/>
              <w:ind w:leftChars="-45" w:left="72" w:rightChars="-45" w:right="-108" w:hangingChars="75" w:hanging="180"/>
              <w:jc w:val="both"/>
              <w:rPr>
                <w:b/>
              </w:rPr>
            </w:pPr>
          </w:p>
        </w:tc>
        <w:tc>
          <w:tcPr>
            <w:tcW w:w="3651" w:type="dxa"/>
            <w:vMerge w:val="restart"/>
            <w:shd w:val="clear" w:color="auto" w:fill="auto"/>
          </w:tcPr>
          <w:p w:rsidR="001801FF" w:rsidRPr="00C87C52" w:rsidRDefault="001801FF" w:rsidP="001801FF">
            <w:pPr>
              <w:numPr>
                <w:ilvl w:val="0"/>
                <w:numId w:val="19"/>
              </w:numPr>
              <w:shd w:val="clear" w:color="auto" w:fill="FFFFFF"/>
              <w:tabs>
                <w:tab w:val="clear" w:pos="720"/>
                <w:tab w:val="num" w:pos="342"/>
              </w:tabs>
              <w:ind w:left="342"/>
              <w:jc w:val="both"/>
              <w:rPr>
                <w:rFonts w:hint="eastAsia"/>
              </w:rPr>
            </w:pPr>
            <w:r w:rsidRPr="00C87C52">
              <w:rPr>
                <w:shd w:val="clear" w:color="auto" w:fill="FFFFFF"/>
              </w:rPr>
              <w:t>請說明對</w:t>
            </w:r>
            <w:r w:rsidRPr="00C87C52">
              <w:rPr>
                <w:rFonts w:hint="eastAsia"/>
                <w:shd w:val="clear" w:color="auto" w:fill="FFFFFF"/>
              </w:rPr>
              <w:t>社會各界徵</w:t>
            </w:r>
            <w:r w:rsidRPr="00C87C52">
              <w:rPr>
                <w:shd w:val="clear" w:color="auto" w:fill="FFFFFF"/>
              </w:rPr>
              <w:t>詢意見及與相關機關</w:t>
            </w:r>
            <w:r w:rsidRPr="00C87C52">
              <w:rPr>
                <w:rFonts w:hint="eastAsia"/>
                <w:shd w:val="clear" w:color="auto" w:fill="FFFFFF"/>
              </w:rPr>
              <w:t>（構）、</w:t>
            </w:r>
            <w:r w:rsidRPr="00C87C52">
              <w:rPr>
                <w:shd w:val="clear" w:color="auto" w:fill="FFFFFF"/>
              </w:rPr>
              <w:t>地方自治團體協商</w:t>
            </w:r>
            <w:r w:rsidRPr="00C87C52">
              <w:rPr>
                <w:rFonts w:hint="eastAsia"/>
                <w:shd w:val="clear" w:color="auto" w:fill="FFFFFF"/>
              </w:rPr>
              <w:t>之</w:t>
            </w:r>
            <w:r w:rsidRPr="00C87C52">
              <w:rPr>
                <w:shd w:val="clear" w:color="auto" w:fill="FFFFFF"/>
              </w:rPr>
              <w:t>人事時地</w:t>
            </w:r>
            <w:r w:rsidRPr="00C87C52">
              <w:rPr>
                <w:rFonts w:hint="eastAsia"/>
                <w:shd w:val="clear" w:color="auto" w:fill="FFFFFF"/>
              </w:rPr>
              <w:t>。</w:t>
            </w:r>
          </w:p>
          <w:p w:rsidR="001801FF" w:rsidRPr="00C87C52" w:rsidRDefault="001801FF" w:rsidP="001801FF">
            <w:pPr>
              <w:numPr>
                <w:ilvl w:val="0"/>
                <w:numId w:val="19"/>
              </w:numPr>
              <w:shd w:val="clear" w:color="auto" w:fill="FFFFFF"/>
              <w:tabs>
                <w:tab w:val="clear" w:pos="720"/>
                <w:tab w:val="num" w:pos="342"/>
              </w:tabs>
              <w:ind w:left="342"/>
              <w:jc w:val="both"/>
              <w:rPr>
                <w:rFonts w:hint="eastAsia"/>
              </w:rPr>
            </w:pPr>
            <w:r w:rsidRPr="00C87C52">
              <w:rPr>
                <w:rFonts w:hint="eastAsia"/>
                <w:shd w:val="clear" w:color="auto" w:fill="FFFFFF"/>
              </w:rPr>
              <w:t>徵詢或協商時，應敘明其重要事項、有無爭議、相關條文、主要意見、參採與否及其</w:t>
            </w:r>
            <w:r w:rsidRPr="00C87C52">
              <w:rPr>
                <w:shd w:val="clear" w:color="auto" w:fill="FFFFFF"/>
              </w:rPr>
              <w:t>理由</w:t>
            </w:r>
            <w:r w:rsidRPr="00C87C52">
              <w:rPr>
                <w:rFonts w:hint="eastAsia"/>
                <w:shd w:val="clear" w:color="auto" w:fill="FFFFFF"/>
              </w:rPr>
              <w:t>（含國際參考案例），並請填列於</w:t>
            </w:r>
            <w:r w:rsidRPr="00C87C52">
              <w:rPr>
                <w:rFonts w:hint="eastAsia"/>
                <w:b/>
                <w:shd w:val="pct15" w:color="auto" w:fill="FFFFFF"/>
              </w:rPr>
              <w:t>附表</w:t>
            </w:r>
            <w:r w:rsidRPr="00C87C52">
              <w:rPr>
                <w:rFonts w:hint="eastAsia"/>
                <w:shd w:val="clear" w:color="auto" w:fill="FFFFFF"/>
              </w:rPr>
              <w:t>；如有其他</w:t>
            </w:r>
            <w:r w:rsidRPr="00C87C52">
              <w:rPr>
                <w:shd w:val="clear" w:color="auto" w:fill="FFFFFF"/>
              </w:rPr>
              <w:t>相關資料</w:t>
            </w:r>
            <w:r w:rsidRPr="00C87C52">
              <w:rPr>
                <w:rFonts w:hint="eastAsia"/>
                <w:shd w:val="clear" w:color="auto" w:fill="FFFFFF"/>
              </w:rPr>
              <w:t>，亦請一併檢</w:t>
            </w:r>
            <w:r w:rsidRPr="00C87C52">
              <w:rPr>
                <w:shd w:val="clear" w:color="auto" w:fill="FFFFFF"/>
              </w:rPr>
              <w:t>附。</w:t>
            </w:r>
          </w:p>
          <w:p w:rsidR="001801FF" w:rsidRPr="00C87C52" w:rsidRDefault="001801FF" w:rsidP="001801FF">
            <w:pPr>
              <w:numPr>
                <w:ilvl w:val="0"/>
                <w:numId w:val="19"/>
              </w:numPr>
              <w:shd w:val="clear" w:color="auto" w:fill="FFFFFF"/>
              <w:tabs>
                <w:tab w:val="clear" w:pos="720"/>
                <w:tab w:val="num" w:pos="342"/>
              </w:tabs>
              <w:ind w:left="342"/>
              <w:jc w:val="both"/>
              <w:rPr>
                <w:b/>
              </w:rPr>
            </w:pPr>
            <w:r w:rsidRPr="00C87C52">
              <w:rPr>
                <w:rFonts w:hint="eastAsia"/>
                <w:shd w:val="clear" w:color="auto" w:fill="FFFFFF"/>
              </w:rPr>
              <w:t>對社會各界徵詢意見，</w:t>
            </w:r>
            <w:r w:rsidRPr="00C87C52">
              <w:rPr>
                <w:shd w:val="clear" w:color="auto" w:fill="FFFFFF"/>
              </w:rPr>
              <w:t>應落實性別參與</w:t>
            </w:r>
            <w:r w:rsidRPr="00C87C52">
              <w:rPr>
                <w:rFonts w:hint="eastAsia"/>
                <w:u w:val="single"/>
                <w:shd w:val="clear" w:color="auto" w:fill="FFFFFF"/>
              </w:rPr>
              <w:t>，如有相關參與者性</w:t>
            </w:r>
            <w:r w:rsidRPr="00C87C52">
              <w:rPr>
                <w:rFonts w:hint="eastAsia"/>
                <w:u w:val="single"/>
                <w:shd w:val="clear" w:color="auto" w:fill="FFFFFF"/>
              </w:rPr>
              <w:lastRenderedPageBreak/>
              <w:t>別統計資料，請一併檢附。</w:t>
            </w:r>
          </w:p>
        </w:tc>
      </w:tr>
      <w:tr w:rsidR="001801FF" w:rsidRPr="00C87C52" w:rsidTr="00E0555D">
        <w:trPr>
          <w:trHeight w:val="2140"/>
          <w:jc w:val="center"/>
        </w:trPr>
        <w:tc>
          <w:tcPr>
            <w:tcW w:w="2411" w:type="dxa"/>
            <w:gridSpan w:val="4"/>
            <w:tcBorders>
              <w:bottom w:val="thickThinSmallGap" w:sz="24" w:space="0" w:color="auto"/>
            </w:tcBorders>
            <w:vAlign w:val="center"/>
          </w:tcPr>
          <w:p w:rsidR="001801FF" w:rsidRPr="00C87C52" w:rsidRDefault="001801FF" w:rsidP="00E0555D">
            <w:pPr>
              <w:spacing w:beforeLines="50" w:before="180" w:afterLines="50" w:after="180" w:line="360" w:lineRule="exact"/>
              <w:ind w:leftChars="-5" w:left="437" w:rightChars="-28" w:right="-67" w:hangingChars="187" w:hanging="449"/>
              <w:jc w:val="both"/>
              <w:rPr>
                <w:b/>
              </w:rPr>
            </w:pPr>
            <w:r w:rsidRPr="00C87C52">
              <w:rPr>
                <w:b/>
              </w:rPr>
              <w:t>6-</w:t>
            </w:r>
            <w:r w:rsidRPr="00C87C52">
              <w:rPr>
                <w:rFonts w:hint="eastAsia"/>
                <w:b/>
              </w:rPr>
              <w:t>3</w:t>
            </w:r>
            <w:r w:rsidRPr="00C87C52">
              <w:rPr>
                <w:b/>
              </w:rPr>
              <w:t>與相關機關</w:t>
            </w:r>
            <w:r w:rsidRPr="00C87C52">
              <w:rPr>
                <w:rFonts w:hint="eastAsia"/>
                <w:b/>
              </w:rPr>
              <w:t>（構）</w:t>
            </w:r>
            <w:r w:rsidRPr="00C87C52">
              <w:rPr>
                <w:b/>
              </w:rPr>
              <w:t>及地方自治團體協商</w:t>
            </w:r>
          </w:p>
        </w:tc>
        <w:tc>
          <w:tcPr>
            <w:tcW w:w="3862" w:type="dxa"/>
            <w:gridSpan w:val="5"/>
            <w:tcBorders>
              <w:bottom w:val="thickThinSmallGap" w:sz="24" w:space="0" w:color="auto"/>
            </w:tcBorders>
          </w:tcPr>
          <w:p w:rsidR="001801FF" w:rsidRPr="00C87C52" w:rsidRDefault="001801FF" w:rsidP="00E0555D">
            <w:pPr>
              <w:spacing w:beforeLines="50" w:before="180" w:afterLines="50" w:after="180" w:line="360" w:lineRule="exact"/>
              <w:ind w:leftChars="-45" w:left="72" w:rightChars="-45" w:right="-108" w:hangingChars="75" w:hanging="180"/>
              <w:jc w:val="both"/>
              <w:rPr>
                <w:b/>
              </w:rPr>
            </w:pPr>
          </w:p>
        </w:tc>
        <w:tc>
          <w:tcPr>
            <w:tcW w:w="3651" w:type="dxa"/>
            <w:vMerge/>
            <w:tcBorders>
              <w:bottom w:val="thickThinSmallGap" w:sz="24" w:space="0" w:color="auto"/>
            </w:tcBorders>
            <w:shd w:val="clear" w:color="auto" w:fill="auto"/>
          </w:tcPr>
          <w:p w:rsidR="001801FF" w:rsidRPr="00C87C52" w:rsidRDefault="001801FF" w:rsidP="00E0555D">
            <w:pPr>
              <w:spacing w:afterLines="50" w:after="180" w:line="360" w:lineRule="exact"/>
              <w:ind w:leftChars="-45" w:left="-82" w:hangingChars="11" w:hanging="26"/>
              <w:jc w:val="both"/>
              <w:rPr>
                <w:b/>
              </w:rPr>
            </w:pPr>
          </w:p>
        </w:tc>
      </w:tr>
      <w:tr w:rsidR="001801FF" w:rsidRPr="00C87C52" w:rsidTr="00E0555D">
        <w:trPr>
          <w:trHeight w:val="539"/>
          <w:jc w:val="center"/>
        </w:trPr>
        <w:tc>
          <w:tcPr>
            <w:tcW w:w="9924" w:type="dxa"/>
            <w:gridSpan w:val="10"/>
            <w:tcBorders>
              <w:top w:val="thickThinSmallGap" w:sz="24" w:space="0" w:color="auto"/>
            </w:tcBorders>
            <w:vAlign w:val="center"/>
          </w:tcPr>
          <w:p w:rsidR="001801FF" w:rsidRPr="00C87C52" w:rsidRDefault="001801FF" w:rsidP="00E0555D">
            <w:pPr>
              <w:spacing w:beforeLines="50" w:before="180" w:afterLines="50" w:after="180" w:line="360" w:lineRule="exact"/>
              <w:ind w:leftChars="-44" w:left="132" w:hangingChars="99" w:hanging="238"/>
              <w:jc w:val="both"/>
            </w:pPr>
            <w:r w:rsidRPr="00C87C52">
              <w:rPr>
                <w:b/>
                <w:bCs/>
              </w:rPr>
              <w:t>柒、成本效益分析及對人權之影響：</w:t>
            </w:r>
          </w:p>
        </w:tc>
      </w:tr>
      <w:tr w:rsidR="001801FF" w:rsidRPr="00C87C52" w:rsidTr="00E0555D">
        <w:trPr>
          <w:jc w:val="center"/>
        </w:trPr>
        <w:tc>
          <w:tcPr>
            <w:tcW w:w="2411" w:type="dxa"/>
            <w:gridSpan w:val="4"/>
            <w:tcBorders>
              <w:top w:val="single" w:sz="4" w:space="0" w:color="auto"/>
            </w:tcBorders>
            <w:vAlign w:val="center"/>
          </w:tcPr>
          <w:p w:rsidR="001801FF" w:rsidRPr="00C87C52" w:rsidRDefault="001801FF" w:rsidP="00E0555D">
            <w:pPr>
              <w:spacing w:afterLines="50" w:after="180" w:line="360" w:lineRule="exact"/>
              <w:ind w:leftChars="-44" w:left="132" w:hangingChars="99" w:hanging="238"/>
              <w:jc w:val="center"/>
              <w:rPr>
                <w:b/>
                <w:bCs/>
              </w:rPr>
            </w:pPr>
            <w:r w:rsidRPr="00C87C52">
              <w:rPr>
                <w:b/>
              </w:rPr>
              <w:t>項　目</w:t>
            </w:r>
          </w:p>
        </w:tc>
        <w:tc>
          <w:tcPr>
            <w:tcW w:w="3467" w:type="dxa"/>
            <w:gridSpan w:val="2"/>
            <w:tcBorders>
              <w:top w:val="single" w:sz="4" w:space="0" w:color="auto"/>
            </w:tcBorders>
            <w:vAlign w:val="center"/>
          </w:tcPr>
          <w:p w:rsidR="001801FF" w:rsidRPr="00C87C52" w:rsidRDefault="001801FF" w:rsidP="00E0555D">
            <w:pPr>
              <w:spacing w:afterLines="50" w:after="180" w:line="360" w:lineRule="exact"/>
              <w:ind w:leftChars="-44" w:left="132" w:hangingChars="99" w:hanging="238"/>
              <w:jc w:val="center"/>
              <w:rPr>
                <w:b/>
                <w:bCs/>
              </w:rPr>
            </w:pPr>
            <w:r w:rsidRPr="00C87C52">
              <w:rPr>
                <w:b/>
                <w:bCs/>
              </w:rPr>
              <w:t>說　明</w:t>
            </w:r>
          </w:p>
        </w:tc>
        <w:tc>
          <w:tcPr>
            <w:tcW w:w="4046" w:type="dxa"/>
            <w:gridSpan w:val="4"/>
            <w:tcBorders>
              <w:top w:val="single" w:sz="4" w:space="0" w:color="auto"/>
            </w:tcBorders>
            <w:vAlign w:val="center"/>
          </w:tcPr>
          <w:p w:rsidR="001801FF" w:rsidRPr="00C87C52" w:rsidRDefault="001801FF" w:rsidP="00E0555D">
            <w:pPr>
              <w:spacing w:afterLines="50" w:after="180" w:line="360" w:lineRule="exact"/>
              <w:ind w:leftChars="-44" w:left="132" w:hangingChars="99" w:hanging="238"/>
              <w:jc w:val="center"/>
              <w:rPr>
                <w:b/>
                <w:bCs/>
              </w:rPr>
            </w:pPr>
            <w:r w:rsidRPr="00C87C52">
              <w:rPr>
                <w:b/>
              </w:rPr>
              <w:t>備　註</w:t>
            </w:r>
          </w:p>
        </w:tc>
      </w:tr>
      <w:tr w:rsidR="001801FF" w:rsidRPr="00C87C52" w:rsidTr="00E0555D">
        <w:trPr>
          <w:jc w:val="center"/>
        </w:trPr>
        <w:tc>
          <w:tcPr>
            <w:tcW w:w="2411" w:type="dxa"/>
            <w:gridSpan w:val="4"/>
            <w:tcBorders>
              <w:top w:val="single" w:sz="4" w:space="0" w:color="auto"/>
            </w:tcBorders>
            <w:vAlign w:val="center"/>
          </w:tcPr>
          <w:p w:rsidR="001801FF" w:rsidRPr="00C87C52" w:rsidRDefault="001801FF" w:rsidP="00E0555D">
            <w:pPr>
              <w:spacing w:beforeLines="50" w:before="180" w:afterLines="50" w:after="180" w:line="360" w:lineRule="exact"/>
              <w:ind w:leftChars="-6" w:left="130" w:hangingChars="60" w:hanging="144"/>
              <w:jc w:val="both"/>
              <w:rPr>
                <w:b/>
                <w:bCs/>
              </w:rPr>
            </w:pPr>
            <w:r w:rsidRPr="00C87C52">
              <w:rPr>
                <w:b/>
                <w:bCs/>
              </w:rPr>
              <w:t>7-1</w:t>
            </w:r>
            <w:r w:rsidRPr="00C87C52">
              <w:rPr>
                <w:b/>
                <w:bCs/>
              </w:rPr>
              <w:t>成本</w:t>
            </w:r>
          </w:p>
        </w:tc>
        <w:tc>
          <w:tcPr>
            <w:tcW w:w="3467" w:type="dxa"/>
            <w:gridSpan w:val="2"/>
            <w:tcBorders>
              <w:top w:val="single" w:sz="4" w:space="0" w:color="auto"/>
            </w:tcBorders>
            <w:vAlign w:val="center"/>
          </w:tcPr>
          <w:p w:rsidR="001801FF" w:rsidRPr="00C87C52" w:rsidRDefault="001801FF" w:rsidP="00E0555D">
            <w:pPr>
              <w:spacing w:beforeLines="50" w:before="180" w:afterLines="50" w:after="180" w:line="360" w:lineRule="exact"/>
              <w:ind w:leftChars="-44" w:left="132" w:hangingChars="99" w:hanging="238"/>
              <w:jc w:val="both"/>
              <w:rPr>
                <w:b/>
                <w:bCs/>
              </w:rPr>
            </w:pPr>
          </w:p>
        </w:tc>
        <w:tc>
          <w:tcPr>
            <w:tcW w:w="4046" w:type="dxa"/>
            <w:gridSpan w:val="4"/>
            <w:vMerge w:val="restart"/>
            <w:tcBorders>
              <w:top w:val="single" w:sz="4" w:space="0" w:color="auto"/>
            </w:tcBorders>
            <w:vAlign w:val="center"/>
          </w:tcPr>
          <w:p w:rsidR="001801FF" w:rsidRPr="00C87C52" w:rsidRDefault="001801FF" w:rsidP="00E0555D">
            <w:pPr>
              <w:spacing w:afterLines="50" w:after="180" w:line="360" w:lineRule="exact"/>
              <w:ind w:leftChars="-45" w:left="62" w:hangingChars="71" w:hanging="170"/>
              <w:jc w:val="both"/>
            </w:pPr>
            <w:r w:rsidRPr="00C87C52">
              <w:t>1.</w:t>
            </w:r>
            <w:r w:rsidRPr="00C87C52">
              <w:t>關於成本及效益，指政府及社會為推動及落實法案必須付出之代價及可能得到之效益。</w:t>
            </w:r>
          </w:p>
          <w:p w:rsidR="001801FF" w:rsidRPr="00C87C52" w:rsidRDefault="001801FF" w:rsidP="00E0555D">
            <w:pPr>
              <w:spacing w:afterLines="50" w:after="180" w:line="360" w:lineRule="exact"/>
              <w:ind w:leftChars="-45" w:left="62" w:hangingChars="71" w:hanging="170"/>
              <w:jc w:val="both"/>
              <w:rPr>
                <w:b/>
                <w:bCs/>
              </w:rPr>
            </w:pPr>
            <w:r w:rsidRPr="00C87C52">
              <w:t>2.</w:t>
            </w:r>
            <w:r w:rsidRPr="00C87C52">
              <w:t>得量化者應有明確數字，難以量化者亦應有詳細說明。</w:t>
            </w:r>
          </w:p>
        </w:tc>
      </w:tr>
      <w:tr w:rsidR="001801FF" w:rsidRPr="00C87C52" w:rsidTr="00E0555D">
        <w:trPr>
          <w:jc w:val="center"/>
        </w:trPr>
        <w:tc>
          <w:tcPr>
            <w:tcW w:w="2411" w:type="dxa"/>
            <w:gridSpan w:val="4"/>
            <w:tcBorders>
              <w:top w:val="single" w:sz="4" w:space="0" w:color="auto"/>
            </w:tcBorders>
            <w:vAlign w:val="center"/>
          </w:tcPr>
          <w:p w:rsidR="001801FF" w:rsidRPr="00C87C52" w:rsidRDefault="001801FF" w:rsidP="00E0555D">
            <w:pPr>
              <w:spacing w:beforeLines="50" w:before="180" w:afterLines="50" w:after="180" w:line="360" w:lineRule="exact"/>
              <w:ind w:leftChars="-6" w:left="130" w:hangingChars="60" w:hanging="144"/>
              <w:jc w:val="both"/>
              <w:rPr>
                <w:b/>
                <w:bCs/>
              </w:rPr>
            </w:pPr>
            <w:r w:rsidRPr="00C87C52">
              <w:rPr>
                <w:b/>
                <w:bCs/>
              </w:rPr>
              <w:t>7-2</w:t>
            </w:r>
            <w:r w:rsidRPr="00C87C52">
              <w:rPr>
                <w:b/>
                <w:bCs/>
              </w:rPr>
              <w:t>效益</w:t>
            </w:r>
          </w:p>
        </w:tc>
        <w:tc>
          <w:tcPr>
            <w:tcW w:w="3467" w:type="dxa"/>
            <w:gridSpan w:val="2"/>
            <w:tcBorders>
              <w:top w:val="single" w:sz="4" w:space="0" w:color="auto"/>
            </w:tcBorders>
            <w:vAlign w:val="center"/>
          </w:tcPr>
          <w:p w:rsidR="001801FF" w:rsidRPr="00C87C52" w:rsidRDefault="001801FF" w:rsidP="00E0555D">
            <w:pPr>
              <w:spacing w:beforeLines="50" w:before="180" w:afterLines="50" w:after="180" w:line="360" w:lineRule="exact"/>
              <w:ind w:leftChars="-44" w:left="132" w:hangingChars="99" w:hanging="238"/>
              <w:jc w:val="both"/>
              <w:rPr>
                <w:b/>
                <w:bCs/>
              </w:rPr>
            </w:pPr>
          </w:p>
        </w:tc>
        <w:tc>
          <w:tcPr>
            <w:tcW w:w="4046" w:type="dxa"/>
            <w:gridSpan w:val="4"/>
            <w:vMerge/>
            <w:vAlign w:val="center"/>
          </w:tcPr>
          <w:p w:rsidR="001801FF" w:rsidRPr="00C87C52" w:rsidRDefault="001801FF" w:rsidP="00E0555D">
            <w:pPr>
              <w:spacing w:beforeLines="50" w:before="180" w:afterLines="50" w:after="180" w:line="360" w:lineRule="exact"/>
              <w:ind w:leftChars="-44" w:left="132" w:hangingChars="99" w:hanging="238"/>
              <w:jc w:val="both"/>
              <w:rPr>
                <w:b/>
                <w:bCs/>
              </w:rPr>
            </w:pPr>
          </w:p>
        </w:tc>
      </w:tr>
      <w:tr w:rsidR="001801FF" w:rsidRPr="00C87C52" w:rsidTr="00E0555D">
        <w:trPr>
          <w:trHeight w:val="1282"/>
          <w:jc w:val="center"/>
        </w:trPr>
        <w:tc>
          <w:tcPr>
            <w:tcW w:w="708" w:type="dxa"/>
            <w:vMerge w:val="restart"/>
            <w:tcBorders>
              <w:top w:val="single" w:sz="4" w:space="0" w:color="auto"/>
            </w:tcBorders>
            <w:vAlign w:val="center"/>
          </w:tcPr>
          <w:p w:rsidR="001801FF" w:rsidRPr="00C87C52" w:rsidRDefault="001801FF" w:rsidP="00E0555D">
            <w:pPr>
              <w:adjustRightInd w:val="0"/>
              <w:snapToGrid w:val="0"/>
              <w:spacing w:line="360" w:lineRule="exact"/>
              <w:ind w:leftChars="-59" w:left="317" w:rightChars="-10" w:right="-24" w:hangingChars="191" w:hanging="459"/>
              <w:jc w:val="right"/>
              <w:rPr>
                <w:b/>
                <w:bCs/>
              </w:rPr>
            </w:pPr>
            <w:r w:rsidRPr="00C87C52">
              <w:rPr>
                <w:rFonts w:hint="eastAsia"/>
                <w:b/>
                <w:bCs/>
              </w:rPr>
              <w:t>7-3</w:t>
            </w:r>
            <w:r w:rsidRPr="00C87C52">
              <w:rPr>
                <w:b/>
              </w:rPr>
              <w:t>對</w:t>
            </w:r>
            <w:r w:rsidRPr="00C87C52">
              <w:rPr>
                <w:rFonts w:hint="eastAsia"/>
                <w:b/>
              </w:rPr>
              <w:t>人</w:t>
            </w:r>
            <w:r w:rsidRPr="00C87C52">
              <w:rPr>
                <w:b/>
              </w:rPr>
              <w:t>權之影響</w:t>
            </w:r>
          </w:p>
        </w:tc>
        <w:tc>
          <w:tcPr>
            <w:tcW w:w="1703" w:type="dxa"/>
            <w:gridSpan w:val="3"/>
            <w:tcBorders>
              <w:top w:val="single" w:sz="4" w:space="0" w:color="auto"/>
            </w:tcBorders>
            <w:vAlign w:val="center"/>
          </w:tcPr>
          <w:p w:rsidR="001801FF" w:rsidRPr="00C87C52" w:rsidRDefault="001801FF" w:rsidP="00E0555D">
            <w:pPr>
              <w:adjustRightInd w:val="0"/>
              <w:snapToGrid w:val="0"/>
              <w:spacing w:before="180" w:after="180" w:line="360" w:lineRule="atLeast"/>
              <w:ind w:leftChars="-15" w:left="543" w:rightChars="-10" w:right="-24" w:hangingChars="241" w:hanging="579"/>
              <w:jc w:val="both"/>
              <w:rPr>
                <w:b/>
                <w:bCs/>
              </w:rPr>
            </w:pPr>
            <w:smartTag w:uri="urn:schemas-microsoft-com:office:smarttags" w:element="chsdate">
              <w:smartTagPr>
                <w:attr w:name="Year" w:val="2007"/>
                <w:attr w:name="Month" w:val="3"/>
                <w:attr w:name="Day" w:val="1"/>
                <w:attr w:name="IsLunarDate" w:val="False"/>
                <w:attr w:name="IsROCDate" w:val="False"/>
              </w:smartTagPr>
              <w:r w:rsidRPr="00C87C52">
                <w:rPr>
                  <w:rFonts w:hint="eastAsia"/>
                  <w:b/>
                  <w:bCs/>
                </w:rPr>
                <w:t>7-3-1</w:t>
              </w:r>
            </w:smartTag>
            <w:r w:rsidRPr="00C87C52">
              <w:rPr>
                <w:rFonts w:hint="eastAsia"/>
                <w:b/>
              </w:rPr>
              <w:t>憲法有關人民權利之規定</w:t>
            </w:r>
          </w:p>
        </w:tc>
        <w:tc>
          <w:tcPr>
            <w:tcW w:w="3467" w:type="dxa"/>
            <w:gridSpan w:val="2"/>
            <w:tcBorders>
              <w:top w:val="single" w:sz="4" w:space="0" w:color="auto"/>
            </w:tcBorders>
            <w:vAlign w:val="center"/>
          </w:tcPr>
          <w:p w:rsidR="001801FF" w:rsidRPr="00C87C52" w:rsidRDefault="001801FF" w:rsidP="00E0555D">
            <w:pPr>
              <w:spacing w:beforeLines="50" w:before="180" w:afterLines="50" w:after="180" w:line="360" w:lineRule="exact"/>
              <w:ind w:leftChars="-44" w:left="132" w:hangingChars="99" w:hanging="238"/>
              <w:jc w:val="both"/>
              <w:rPr>
                <w:b/>
                <w:bCs/>
              </w:rPr>
            </w:pPr>
          </w:p>
        </w:tc>
        <w:tc>
          <w:tcPr>
            <w:tcW w:w="4046" w:type="dxa"/>
            <w:gridSpan w:val="4"/>
            <w:vAlign w:val="center"/>
          </w:tcPr>
          <w:p w:rsidR="001801FF" w:rsidRPr="00C87C52" w:rsidRDefault="001801FF" w:rsidP="00E0555D">
            <w:pPr>
              <w:spacing w:before="180" w:afterLines="50" w:after="180" w:line="360" w:lineRule="exact"/>
              <w:ind w:leftChars="-45" w:left="-82" w:hangingChars="11" w:hanging="26"/>
              <w:jc w:val="both"/>
              <w:rPr>
                <w:b/>
                <w:bCs/>
              </w:rPr>
            </w:pPr>
            <w:r w:rsidRPr="00C87C52">
              <w:rPr>
                <w:rFonts w:hint="eastAsia"/>
              </w:rPr>
              <w:t>請檢視法案是否符合憲法有關人民權利之規定及司法院解釋。</w:t>
            </w:r>
          </w:p>
        </w:tc>
      </w:tr>
      <w:tr w:rsidR="001801FF" w:rsidRPr="00C87C52" w:rsidTr="00E0555D">
        <w:trPr>
          <w:trHeight w:val="1954"/>
          <w:jc w:val="center"/>
        </w:trPr>
        <w:tc>
          <w:tcPr>
            <w:tcW w:w="708" w:type="dxa"/>
            <w:vMerge/>
            <w:vAlign w:val="center"/>
          </w:tcPr>
          <w:p w:rsidR="001801FF" w:rsidRPr="00C87C52" w:rsidRDefault="001801FF" w:rsidP="00E0555D">
            <w:pPr>
              <w:spacing w:beforeLines="50" w:before="180" w:afterLines="50" w:after="180" w:line="360" w:lineRule="exact"/>
              <w:ind w:leftChars="-6" w:left="130" w:hangingChars="60" w:hanging="144"/>
              <w:jc w:val="both"/>
              <w:rPr>
                <w:b/>
                <w:bCs/>
              </w:rPr>
            </w:pPr>
          </w:p>
        </w:tc>
        <w:tc>
          <w:tcPr>
            <w:tcW w:w="1703" w:type="dxa"/>
            <w:gridSpan w:val="3"/>
            <w:vAlign w:val="center"/>
          </w:tcPr>
          <w:p w:rsidR="001801FF" w:rsidRPr="00C87C52" w:rsidRDefault="001801FF" w:rsidP="00E0555D">
            <w:pPr>
              <w:adjustRightInd w:val="0"/>
              <w:snapToGrid w:val="0"/>
              <w:spacing w:before="180" w:after="180" w:line="360" w:lineRule="atLeast"/>
              <w:ind w:leftChars="-15" w:left="543" w:rightChars="-10" w:right="-24" w:hangingChars="241" w:hanging="579"/>
              <w:jc w:val="both"/>
              <w:rPr>
                <w:b/>
                <w:bCs/>
              </w:rPr>
            </w:pPr>
            <w:smartTag w:uri="urn:schemas-microsoft-com:office:smarttags" w:element="chsdate">
              <w:smartTagPr>
                <w:attr w:name="IsROCDate" w:val="False"/>
                <w:attr w:name="IsLunarDate" w:val="False"/>
                <w:attr w:name="Day" w:val="2"/>
                <w:attr w:name="Month" w:val="3"/>
                <w:attr w:name="Year" w:val="2007"/>
              </w:smartTagPr>
              <w:r w:rsidRPr="00C87C52">
                <w:rPr>
                  <w:rFonts w:hint="eastAsia"/>
                  <w:b/>
                  <w:bCs/>
                </w:rPr>
                <w:t>7-3-2</w:t>
              </w:r>
            </w:smartTag>
            <w:r w:rsidRPr="00C87C52">
              <w:rPr>
                <w:rFonts w:hint="eastAsia"/>
                <w:b/>
              </w:rPr>
              <w:t>公民與政治權利國際公約</w:t>
            </w:r>
          </w:p>
        </w:tc>
        <w:tc>
          <w:tcPr>
            <w:tcW w:w="3467" w:type="dxa"/>
            <w:gridSpan w:val="2"/>
            <w:tcBorders>
              <w:top w:val="single" w:sz="4" w:space="0" w:color="auto"/>
            </w:tcBorders>
            <w:vAlign w:val="center"/>
          </w:tcPr>
          <w:p w:rsidR="001801FF" w:rsidRPr="00C87C52" w:rsidRDefault="001801FF" w:rsidP="00E0555D">
            <w:pPr>
              <w:spacing w:beforeLines="50" w:before="180" w:afterLines="50" w:after="180" w:line="360" w:lineRule="exact"/>
              <w:ind w:leftChars="-44" w:left="132" w:hangingChars="99" w:hanging="238"/>
              <w:jc w:val="both"/>
              <w:rPr>
                <w:b/>
                <w:bCs/>
              </w:rPr>
            </w:pPr>
          </w:p>
        </w:tc>
        <w:tc>
          <w:tcPr>
            <w:tcW w:w="4046" w:type="dxa"/>
            <w:gridSpan w:val="4"/>
            <w:vAlign w:val="center"/>
          </w:tcPr>
          <w:p w:rsidR="001801FF" w:rsidRPr="00C87C52" w:rsidRDefault="001801FF" w:rsidP="00E0555D">
            <w:pPr>
              <w:spacing w:before="180" w:afterLines="50" w:after="180" w:line="360" w:lineRule="exact"/>
              <w:ind w:leftChars="-45" w:left="-82" w:hangingChars="11" w:hanging="26"/>
              <w:jc w:val="both"/>
              <w:rPr>
                <w:b/>
                <w:bCs/>
              </w:rPr>
            </w:pPr>
            <w:r w:rsidRPr="00C87C52">
              <w:rPr>
                <w:rFonts w:hint="eastAsia"/>
              </w:rPr>
              <w:t>依公民與政治權利國際公約及經濟社會文化權利國際公約施行法，請檢視法案是否符合公約規定及聯合國人權事務委員會之一般性意見，以積極促進各項人權之實現。</w:t>
            </w:r>
          </w:p>
        </w:tc>
      </w:tr>
      <w:tr w:rsidR="001801FF" w:rsidRPr="00C87C52" w:rsidTr="00E0555D">
        <w:trPr>
          <w:trHeight w:val="2339"/>
          <w:jc w:val="center"/>
        </w:trPr>
        <w:tc>
          <w:tcPr>
            <w:tcW w:w="708" w:type="dxa"/>
            <w:vMerge/>
            <w:vAlign w:val="center"/>
          </w:tcPr>
          <w:p w:rsidR="001801FF" w:rsidRPr="00C87C52" w:rsidRDefault="001801FF" w:rsidP="00E0555D">
            <w:pPr>
              <w:spacing w:beforeLines="50" w:before="180" w:afterLines="50" w:after="180" w:line="360" w:lineRule="exact"/>
              <w:ind w:leftChars="-6" w:left="130" w:hangingChars="60" w:hanging="144"/>
              <w:jc w:val="both"/>
              <w:rPr>
                <w:b/>
                <w:bCs/>
              </w:rPr>
            </w:pPr>
          </w:p>
        </w:tc>
        <w:tc>
          <w:tcPr>
            <w:tcW w:w="1703" w:type="dxa"/>
            <w:gridSpan w:val="3"/>
            <w:vAlign w:val="center"/>
          </w:tcPr>
          <w:p w:rsidR="001801FF" w:rsidRPr="00C87C52" w:rsidRDefault="001801FF" w:rsidP="00E0555D">
            <w:pPr>
              <w:adjustRightInd w:val="0"/>
              <w:snapToGrid w:val="0"/>
              <w:spacing w:before="180" w:after="180" w:line="360" w:lineRule="atLeast"/>
              <w:ind w:leftChars="-15" w:left="543" w:rightChars="-10" w:right="-24" w:hangingChars="241" w:hanging="579"/>
              <w:jc w:val="both"/>
              <w:rPr>
                <w:b/>
                <w:bCs/>
              </w:rPr>
            </w:pPr>
            <w:smartTag w:uri="urn:schemas-microsoft-com:office:smarttags" w:element="chsdate">
              <w:smartTagPr>
                <w:attr w:name="Year" w:val="2007"/>
                <w:attr w:name="Month" w:val="3"/>
                <w:attr w:name="Day" w:val="3"/>
                <w:attr w:name="IsLunarDate" w:val="False"/>
                <w:attr w:name="IsROCDate" w:val="False"/>
              </w:smartTagPr>
              <w:r w:rsidRPr="00C87C52">
                <w:rPr>
                  <w:rFonts w:hint="eastAsia"/>
                  <w:b/>
                  <w:bCs/>
                </w:rPr>
                <w:t>7-3-3</w:t>
              </w:r>
            </w:smartTag>
            <w:r w:rsidRPr="00C87C52">
              <w:rPr>
                <w:rFonts w:hint="eastAsia"/>
                <w:b/>
              </w:rPr>
              <w:t>經濟社會文化權利國際公約</w:t>
            </w:r>
          </w:p>
        </w:tc>
        <w:tc>
          <w:tcPr>
            <w:tcW w:w="3467" w:type="dxa"/>
            <w:gridSpan w:val="2"/>
            <w:tcBorders>
              <w:top w:val="single" w:sz="4" w:space="0" w:color="auto"/>
            </w:tcBorders>
            <w:vAlign w:val="center"/>
          </w:tcPr>
          <w:p w:rsidR="001801FF" w:rsidRPr="00C87C52" w:rsidRDefault="001801FF" w:rsidP="00E0555D">
            <w:pPr>
              <w:spacing w:beforeLines="50" w:before="180" w:afterLines="50" w:after="180" w:line="360" w:lineRule="exact"/>
              <w:ind w:leftChars="-44" w:left="132" w:hangingChars="99" w:hanging="238"/>
              <w:jc w:val="both"/>
              <w:rPr>
                <w:b/>
                <w:bCs/>
              </w:rPr>
            </w:pPr>
          </w:p>
        </w:tc>
        <w:tc>
          <w:tcPr>
            <w:tcW w:w="4046" w:type="dxa"/>
            <w:gridSpan w:val="4"/>
            <w:vAlign w:val="center"/>
          </w:tcPr>
          <w:p w:rsidR="001801FF" w:rsidRPr="00C87C52" w:rsidRDefault="001801FF" w:rsidP="00E0555D">
            <w:pPr>
              <w:spacing w:before="180" w:afterLines="50" w:after="180" w:line="360" w:lineRule="exact"/>
              <w:ind w:leftChars="-45" w:left="-82" w:hangingChars="11" w:hanging="26"/>
              <w:jc w:val="both"/>
              <w:rPr>
                <w:b/>
                <w:bCs/>
              </w:rPr>
            </w:pPr>
            <w:r w:rsidRPr="00C87C52">
              <w:rPr>
                <w:rFonts w:hint="eastAsia"/>
              </w:rPr>
              <w:t>依公民與政治權利國際公約及經濟社會文化權利國際公約施行法，請檢視法案是否符合公約規定及聯合國經濟社會文化權利委員會之一般性意見，以積極促進各項人權之實現。</w:t>
            </w:r>
          </w:p>
        </w:tc>
      </w:tr>
      <w:tr w:rsidR="001801FF" w:rsidRPr="00C87C52" w:rsidTr="00E0555D">
        <w:trPr>
          <w:trHeight w:val="856"/>
          <w:jc w:val="center"/>
        </w:trPr>
        <w:tc>
          <w:tcPr>
            <w:tcW w:w="9924" w:type="dxa"/>
            <w:gridSpan w:val="10"/>
            <w:tcBorders>
              <w:top w:val="thickThinSmallGap" w:sz="24" w:space="0" w:color="auto"/>
              <w:bottom w:val="single" w:sz="4" w:space="0" w:color="auto"/>
            </w:tcBorders>
            <w:vAlign w:val="center"/>
          </w:tcPr>
          <w:p w:rsidR="001801FF" w:rsidRPr="00C87C52" w:rsidRDefault="001801FF" w:rsidP="00E0555D">
            <w:pPr>
              <w:adjustRightInd w:val="0"/>
              <w:snapToGrid w:val="0"/>
              <w:spacing w:line="360" w:lineRule="exact"/>
              <w:ind w:left="252" w:rightChars="-45" w:right="-108" w:hanging="360"/>
              <w:rPr>
                <w:rFonts w:ascii="新細明體" w:hAnsi="新細明體" w:hint="eastAsia"/>
                <w:b/>
              </w:rPr>
            </w:pPr>
            <w:r w:rsidRPr="00C87C52">
              <w:rPr>
                <w:rFonts w:ascii="新細明體" w:hAnsi="新細明體"/>
                <w:b/>
              </w:rPr>
              <w:t>捌、性別</w:t>
            </w:r>
            <w:r w:rsidRPr="00C87C52">
              <w:rPr>
                <w:rFonts w:ascii="新細明體" w:hAnsi="新細明體" w:hint="eastAsia"/>
                <w:b/>
              </w:rPr>
              <w:t>影響評估：</w:t>
            </w:r>
            <w:r w:rsidRPr="00C87C52">
              <w:rPr>
                <w:rFonts w:ascii="新細明體" w:hAnsi="新細明體" w:hint="eastAsia"/>
              </w:rPr>
              <w:t>以下各欄位除評估法案對於不同性別之影響外，亦請關照對不同性傾向、性別特質或性別認同者之影響。</w:t>
            </w:r>
          </w:p>
        </w:tc>
      </w:tr>
      <w:tr w:rsidR="001801FF" w:rsidRPr="00C87C52" w:rsidTr="00E0555D">
        <w:trPr>
          <w:trHeight w:val="236"/>
          <w:jc w:val="center"/>
        </w:trPr>
        <w:tc>
          <w:tcPr>
            <w:tcW w:w="2411" w:type="dxa"/>
            <w:gridSpan w:val="4"/>
            <w:tcBorders>
              <w:top w:val="single" w:sz="4" w:space="0" w:color="auto"/>
              <w:bottom w:val="single" w:sz="4" w:space="0" w:color="auto"/>
            </w:tcBorders>
            <w:vAlign w:val="center"/>
          </w:tcPr>
          <w:p w:rsidR="001801FF" w:rsidRPr="00C87C52" w:rsidRDefault="001801FF" w:rsidP="00E0555D">
            <w:pPr>
              <w:adjustRightInd w:val="0"/>
              <w:snapToGrid w:val="0"/>
              <w:spacing w:line="240" w:lineRule="atLeast"/>
              <w:ind w:left="252" w:rightChars="-45" w:right="-108" w:hanging="360"/>
              <w:jc w:val="center"/>
              <w:rPr>
                <w:rFonts w:ascii="新細明體" w:hAnsi="新細明體"/>
                <w:b/>
              </w:rPr>
            </w:pPr>
            <w:r w:rsidRPr="00C87C52">
              <w:rPr>
                <w:rFonts w:ascii="新細明體" w:hAnsi="新細明體" w:hint="eastAsia"/>
                <w:b/>
              </w:rPr>
              <w:t>評估項目</w:t>
            </w:r>
          </w:p>
        </w:tc>
        <w:tc>
          <w:tcPr>
            <w:tcW w:w="3467" w:type="dxa"/>
            <w:gridSpan w:val="2"/>
            <w:tcBorders>
              <w:top w:val="single" w:sz="4" w:space="0" w:color="auto"/>
              <w:bottom w:val="single" w:sz="4" w:space="0" w:color="auto"/>
            </w:tcBorders>
            <w:vAlign w:val="center"/>
          </w:tcPr>
          <w:p w:rsidR="001801FF" w:rsidRPr="00C87C52" w:rsidRDefault="001801FF" w:rsidP="00E0555D">
            <w:pPr>
              <w:adjustRightInd w:val="0"/>
              <w:snapToGrid w:val="0"/>
              <w:spacing w:line="240" w:lineRule="atLeast"/>
              <w:ind w:rightChars="-45" w:right="-108"/>
              <w:jc w:val="center"/>
              <w:rPr>
                <w:rFonts w:ascii="新細明體" w:hAnsi="新細明體"/>
                <w:b/>
              </w:rPr>
            </w:pPr>
            <w:r w:rsidRPr="00C87C52">
              <w:rPr>
                <w:rFonts w:ascii="新細明體" w:hAnsi="新細明體" w:hint="eastAsia"/>
                <w:b/>
              </w:rPr>
              <w:t>評估結果</w:t>
            </w:r>
          </w:p>
        </w:tc>
        <w:tc>
          <w:tcPr>
            <w:tcW w:w="4046" w:type="dxa"/>
            <w:gridSpan w:val="4"/>
            <w:tcBorders>
              <w:top w:val="single" w:sz="4" w:space="0" w:color="auto"/>
              <w:bottom w:val="single" w:sz="4" w:space="0" w:color="auto"/>
            </w:tcBorders>
            <w:vAlign w:val="center"/>
          </w:tcPr>
          <w:p w:rsidR="001801FF" w:rsidRPr="00C87C52" w:rsidRDefault="001801FF" w:rsidP="00E0555D">
            <w:pPr>
              <w:adjustRightInd w:val="0"/>
              <w:snapToGrid w:val="0"/>
              <w:spacing w:line="240" w:lineRule="atLeast"/>
              <w:ind w:rightChars="-45" w:right="-108"/>
              <w:jc w:val="center"/>
              <w:rPr>
                <w:rFonts w:ascii="新細明體" w:hAnsi="新細明體"/>
                <w:b/>
              </w:rPr>
            </w:pPr>
            <w:r w:rsidRPr="00C87C52">
              <w:rPr>
                <w:rFonts w:ascii="新細明體" w:hAnsi="新細明體" w:hint="eastAsia"/>
                <w:b/>
              </w:rPr>
              <w:t>備註</w:t>
            </w:r>
          </w:p>
        </w:tc>
      </w:tr>
      <w:tr w:rsidR="001801FF" w:rsidRPr="00C87C52" w:rsidTr="00E0555D">
        <w:trPr>
          <w:trHeight w:val="756"/>
          <w:jc w:val="center"/>
        </w:trPr>
        <w:tc>
          <w:tcPr>
            <w:tcW w:w="2411" w:type="dxa"/>
            <w:gridSpan w:val="4"/>
            <w:tcBorders>
              <w:top w:val="single" w:sz="4" w:space="0" w:color="auto"/>
              <w:bottom w:val="single" w:sz="4" w:space="0" w:color="auto"/>
            </w:tcBorders>
            <w:vAlign w:val="center"/>
          </w:tcPr>
          <w:p w:rsidR="001801FF" w:rsidRPr="00C87C52" w:rsidRDefault="001801FF" w:rsidP="00E0555D">
            <w:pPr>
              <w:adjustRightInd w:val="0"/>
              <w:snapToGrid w:val="0"/>
              <w:spacing w:line="240" w:lineRule="atLeast"/>
              <w:ind w:left="458" w:hanging="566"/>
              <w:jc w:val="both"/>
              <w:rPr>
                <w:rFonts w:ascii="新細明體" w:hAnsi="新細明體" w:hint="eastAsia"/>
                <w:b/>
              </w:rPr>
            </w:pPr>
            <w:r w:rsidRPr="00C87C52">
              <w:rPr>
                <w:rFonts w:ascii="新細明體" w:hAnsi="新細明體" w:hint="eastAsia"/>
                <w:b/>
              </w:rPr>
              <w:t xml:space="preserve"> 8-1從性別統計及性別分析，確認與法案相關之性別</w:t>
            </w:r>
            <w:r w:rsidRPr="00C87C52">
              <w:rPr>
                <w:rFonts w:ascii="新細明體" w:hAnsi="新細明體" w:hint="eastAsia"/>
                <w:b/>
              </w:rPr>
              <w:lastRenderedPageBreak/>
              <w:t>議題</w:t>
            </w:r>
          </w:p>
        </w:tc>
        <w:tc>
          <w:tcPr>
            <w:tcW w:w="3467" w:type="dxa"/>
            <w:gridSpan w:val="2"/>
            <w:tcBorders>
              <w:top w:val="single" w:sz="4" w:space="0" w:color="auto"/>
              <w:bottom w:val="single" w:sz="4" w:space="0" w:color="auto"/>
            </w:tcBorders>
            <w:vAlign w:val="center"/>
          </w:tcPr>
          <w:p w:rsidR="001801FF" w:rsidRPr="00C87C52" w:rsidRDefault="001801FF" w:rsidP="00E0555D">
            <w:pPr>
              <w:adjustRightInd w:val="0"/>
              <w:snapToGrid w:val="0"/>
              <w:spacing w:line="240" w:lineRule="atLeast"/>
              <w:ind w:rightChars="-45" w:right="-108"/>
              <w:rPr>
                <w:rFonts w:ascii="新細明體" w:hAnsi="新細明體" w:hint="eastAsia"/>
                <w:b/>
                <w:u w:val="single"/>
              </w:rPr>
            </w:pPr>
          </w:p>
        </w:tc>
        <w:tc>
          <w:tcPr>
            <w:tcW w:w="4046" w:type="dxa"/>
            <w:gridSpan w:val="4"/>
            <w:tcBorders>
              <w:top w:val="single" w:sz="4" w:space="0" w:color="auto"/>
              <w:bottom w:val="single" w:sz="4" w:space="0" w:color="auto"/>
            </w:tcBorders>
            <w:vAlign w:val="center"/>
          </w:tcPr>
          <w:p w:rsidR="001801FF" w:rsidRPr="00C87C52" w:rsidRDefault="001801FF" w:rsidP="00E0555D">
            <w:pPr>
              <w:wordWrap w:val="0"/>
              <w:adjustRightInd w:val="0"/>
              <w:snapToGrid w:val="0"/>
              <w:spacing w:line="320" w:lineRule="atLeast"/>
              <w:ind w:left="192" w:rightChars="-45" w:right="-108" w:hangingChars="80" w:hanging="192"/>
              <w:rPr>
                <w:rFonts w:ascii="新細明體" w:hAnsi="新細明體"/>
              </w:rPr>
            </w:pPr>
            <w:r w:rsidRPr="00C87C52">
              <w:rPr>
                <w:rFonts w:ascii="新細明體" w:hAnsi="新細明體" w:hint="eastAsia"/>
              </w:rPr>
              <w:t>1.請蒐集與法案相關之性別統計既有資料，並進行性別分析。</w:t>
            </w:r>
          </w:p>
          <w:p w:rsidR="001801FF" w:rsidRPr="00C87C52" w:rsidRDefault="001801FF" w:rsidP="00E0555D">
            <w:pPr>
              <w:wordWrap w:val="0"/>
              <w:adjustRightInd w:val="0"/>
              <w:snapToGrid w:val="0"/>
              <w:spacing w:line="320" w:lineRule="atLeast"/>
              <w:ind w:left="233" w:hangingChars="106" w:hanging="233"/>
              <w:jc w:val="both"/>
              <w:rPr>
                <w:rFonts w:ascii="新細明體" w:hAnsi="新細明體"/>
              </w:rPr>
            </w:pPr>
            <w:r w:rsidRPr="00C87C52">
              <w:rPr>
                <w:rFonts w:ascii="新細明體" w:hAnsi="新細明體" w:hint="eastAsia"/>
                <w:sz w:val="22"/>
              </w:rPr>
              <w:t xml:space="preserve">　</w:t>
            </w:r>
            <w:r w:rsidRPr="00C87C52">
              <w:rPr>
                <w:rFonts w:ascii="新細明體" w:hAnsi="新細明體" w:hint="eastAsia"/>
              </w:rPr>
              <w:t>請參閱行政院性別平等會「性別平</w:t>
            </w:r>
            <w:r w:rsidRPr="00C87C52">
              <w:rPr>
                <w:rFonts w:ascii="新細明體" w:hAnsi="新細明體" w:hint="eastAsia"/>
              </w:rPr>
              <w:lastRenderedPageBreak/>
              <w:t>等研究文獻資源網（</w:t>
            </w:r>
            <w:hyperlink r:id="rId10" w:history="1">
              <w:r w:rsidRPr="00C87C52">
                <w:rPr>
                  <w:rFonts w:ascii="新細明體" w:hAnsi="新細明體" w:hint="eastAsia"/>
                </w:rPr>
                <w:t>https://www.gender.ey.gov.tw/research/</w:t>
              </w:r>
            </w:hyperlink>
            <w:r w:rsidRPr="00C87C52">
              <w:rPr>
                <w:rFonts w:ascii="新細明體" w:hAnsi="新細明體" w:hint="eastAsia"/>
              </w:rPr>
              <w:t>）、「重要性別統計資料庫」（http</w:t>
            </w:r>
            <w:r w:rsidRPr="00C87C52">
              <w:rPr>
                <w:rFonts w:ascii="新細明體" w:hAnsi="新細明體"/>
              </w:rPr>
              <w:t>s</w:t>
            </w:r>
            <w:r w:rsidRPr="00C87C52">
              <w:rPr>
                <w:rFonts w:ascii="新細明體" w:hAnsi="新細明體" w:hint="eastAsia"/>
              </w:rPr>
              <w:t>://www.gender.ey.gov.tw/gecdb/）、各部會性別統計專區、我國婦女人權指標及「行政院性別平等會─性別分析」（http</w:t>
            </w:r>
            <w:r w:rsidRPr="00C87C52">
              <w:rPr>
                <w:rFonts w:ascii="新細明體" w:hAnsi="新細明體"/>
              </w:rPr>
              <w:t>s</w:t>
            </w:r>
            <w:r w:rsidRPr="00C87C52">
              <w:rPr>
                <w:rFonts w:ascii="新細明體" w:hAnsi="新細明體" w:hint="eastAsia"/>
              </w:rPr>
              <w:t>://gec.ey.gov.tw）。</w:t>
            </w:r>
          </w:p>
          <w:p w:rsidR="001801FF" w:rsidRPr="00C87C52" w:rsidRDefault="001801FF" w:rsidP="00E0555D">
            <w:pPr>
              <w:adjustRightInd w:val="0"/>
              <w:snapToGrid w:val="0"/>
              <w:spacing w:line="320" w:lineRule="atLeast"/>
              <w:ind w:left="178" w:hangingChars="74" w:hanging="178"/>
              <w:jc w:val="both"/>
              <w:rPr>
                <w:rFonts w:ascii="新細明體" w:hAnsi="新細明體" w:hint="eastAsia"/>
              </w:rPr>
            </w:pPr>
            <w:r w:rsidRPr="00C87C52">
              <w:rPr>
                <w:rFonts w:ascii="新細明體" w:hAnsi="新細明體" w:hint="eastAsia"/>
              </w:rPr>
              <w:t>2.前開性別統計與性別分析應盡量顧及不同性別、性傾向、性別特質及性別認同者，探究其處境或需求是否存在差異，及造成差異之原因；並宜與年齡、族群、地區、障礙情形等面向進行交叉分析（例如：高齡身障女性、偏遠地區新住民女性），探究在各因素交織影響下，是否加劇其處境之不利，並分析處境不利群體之需求。</w:t>
            </w:r>
          </w:p>
          <w:p w:rsidR="001801FF" w:rsidRPr="00C87C52" w:rsidRDefault="001801FF" w:rsidP="00E0555D">
            <w:pPr>
              <w:adjustRightInd w:val="0"/>
              <w:snapToGrid w:val="0"/>
              <w:spacing w:line="320" w:lineRule="atLeast"/>
              <w:ind w:left="178" w:hangingChars="74" w:hanging="178"/>
              <w:jc w:val="both"/>
              <w:rPr>
                <w:rFonts w:ascii="新細明體" w:hAnsi="新細明體" w:hint="eastAsia"/>
              </w:rPr>
            </w:pPr>
            <w:r w:rsidRPr="00C87C52">
              <w:rPr>
                <w:rFonts w:ascii="新細明體" w:hAnsi="新細明體" w:hint="eastAsia"/>
              </w:rPr>
              <w:t>3</w:t>
            </w:r>
            <w:r w:rsidRPr="00C87C52">
              <w:rPr>
                <w:rFonts w:ascii="新細明體" w:hAnsi="新細明體"/>
              </w:rPr>
              <w:t>.</w:t>
            </w:r>
            <w:r w:rsidRPr="00C87C52">
              <w:rPr>
                <w:rFonts w:ascii="新細明體" w:hAnsi="新細明體" w:hint="eastAsia"/>
              </w:rPr>
              <w:t>請根據前開性別統計及性別分析，確認並說明法案相關之性別議題。</w:t>
            </w:r>
          </w:p>
          <w:p w:rsidR="001801FF" w:rsidRPr="00C87C52" w:rsidRDefault="001801FF" w:rsidP="00E0555D">
            <w:pPr>
              <w:adjustRightInd w:val="0"/>
              <w:snapToGrid w:val="0"/>
              <w:spacing w:line="320" w:lineRule="atLeast"/>
              <w:ind w:left="178" w:hangingChars="74" w:hanging="178"/>
              <w:jc w:val="both"/>
              <w:rPr>
                <w:rFonts w:ascii="新細明體" w:hAnsi="新細明體" w:hint="eastAsia"/>
                <w:u w:val="single"/>
              </w:rPr>
            </w:pPr>
            <w:r w:rsidRPr="00C87C52">
              <w:rPr>
                <w:rFonts w:ascii="新細明體" w:hAnsi="新細明體" w:hint="eastAsia"/>
              </w:rPr>
              <w:t>4.如既有性別統計及分析資料不足，請提出需強化之處及其建置方法。</w:t>
            </w:r>
          </w:p>
        </w:tc>
      </w:tr>
      <w:tr w:rsidR="001801FF" w:rsidRPr="00C87C52" w:rsidTr="00E0555D">
        <w:trPr>
          <w:trHeight w:val="390"/>
          <w:jc w:val="center"/>
        </w:trPr>
        <w:tc>
          <w:tcPr>
            <w:tcW w:w="2411" w:type="dxa"/>
            <w:gridSpan w:val="4"/>
            <w:tcBorders>
              <w:top w:val="single" w:sz="4" w:space="0" w:color="auto"/>
            </w:tcBorders>
            <w:vAlign w:val="center"/>
          </w:tcPr>
          <w:p w:rsidR="001801FF" w:rsidRPr="00C87C52" w:rsidRDefault="001801FF" w:rsidP="00E0555D">
            <w:pPr>
              <w:adjustRightInd w:val="0"/>
              <w:snapToGrid w:val="0"/>
              <w:spacing w:line="240" w:lineRule="atLeast"/>
              <w:ind w:left="477" w:rightChars="7" w:right="17" w:hanging="585"/>
              <w:jc w:val="both"/>
              <w:rPr>
                <w:rFonts w:ascii="新細明體" w:hAnsi="新細明體" w:hint="eastAsia"/>
                <w:b/>
              </w:rPr>
            </w:pPr>
            <w:r w:rsidRPr="00C87C52">
              <w:rPr>
                <w:rFonts w:ascii="新細明體" w:hAnsi="新細明體" w:hint="eastAsia"/>
                <w:b/>
              </w:rPr>
              <w:lastRenderedPageBreak/>
              <w:t xml:space="preserve"> 8-2落實性別平等相關法規與政策之內涵</w:t>
            </w:r>
          </w:p>
        </w:tc>
        <w:tc>
          <w:tcPr>
            <w:tcW w:w="3467" w:type="dxa"/>
            <w:gridSpan w:val="2"/>
            <w:tcBorders>
              <w:top w:val="single" w:sz="4" w:space="0" w:color="auto"/>
            </w:tcBorders>
            <w:vAlign w:val="center"/>
          </w:tcPr>
          <w:p w:rsidR="001801FF" w:rsidRPr="00C87C52" w:rsidRDefault="001801FF" w:rsidP="00E0555D">
            <w:pPr>
              <w:adjustRightInd w:val="0"/>
              <w:snapToGrid w:val="0"/>
              <w:spacing w:line="240" w:lineRule="atLeast"/>
              <w:ind w:rightChars="7" w:right="17"/>
              <w:jc w:val="both"/>
              <w:rPr>
                <w:rFonts w:ascii="新細明體" w:hAnsi="新細明體" w:hint="eastAsia"/>
                <w:b/>
              </w:rPr>
            </w:pPr>
          </w:p>
        </w:tc>
        <w:tc>
          <w:tcPr>
            <w:tcW w:w="4046" w:type="dxa"/>
            <w:gridSpan w:val="4"/>
            <w:tcBorders>
              <w:top w:val="single" w:sz="4" w:space="0" w:color="auto"/>
            </w:tcBorders>
            <w:vAlign w:val="center"/>
          </w:tcPr>
          <w:p w:rsidR="001801FF" w:rsidRPr="00C87C52" w:rsidRDefault="001801FF" w:rsidP="00E0555D">
            <w:pPr>
              <w:adjustRightInd w:val="0"/>
              <w:snapToGrid w:val="0"/>
              <w:spacing w:line="320" w:lineRule="atLeast"/>
              <w:ind w:left="194" w:hangingChars="81" w:hanging="194"/>
              <w:jc w:val="both"/>
              <w:rPr>
                <w:rFonts w:ascii="新細明體" w:hAnsi="新細明體"/>
              </w:rPr>
            </w:pPr>
            <w:r w:rsidRPr="00C87C52">
              <w:rPr>
                <w:rFonts w:ascii="新細明體" w:hAnsi="新細明體"/>
              </w:rPr>
              <w:t>1.</w:t>
            </w:r>
            <w:r w:rsidRPr="00C87C52">
              <w:rPr>
                <w:rFonts w:ascii="新細明體" w:hAnsi="新細明體" w:hint="eastAsia"/>
              </w:rPr>
              <w:t>法案</w:t>
            </w:r>
            <w:r w:rsidRPr="00C87C52">
              <w:rPr>
                <w:rFonts w:ascii="新細明體" w:hAnsi="新細明體"/>
              </w:rPr>
              <w:t>若涉及下列情形，本欄位不得填列無關：</w:t>
            </w:r>
          </w:p>
          <w:p w:rsidR="001801FF" w:rsidRPr="00C87C52" w:rsidRDefault="001801FF" w:rsidP="00E0555D">
            <w:pPr>
              <w:adjustRightInd w:val="0"/>
              <w:snapToGrid w:val="0"/>
              <w:spacing w:line="320" w:lineRule="atLeast"/>
              <w:ind w:left="252" w:hangingChars="105" w:hanging="252"/>
              <w:jc w:val="both"/>
              <w:rPr>
                <w:rFonts w:ascii="新細明體" w:hAnsi="新細明體"/>
              </w:rPr>
            </w:pPr>
            <w:r w:rsidRPr="00C87C52">
              <w:rPr>
                <w:rFonts w:ascii="新細明體" w:hAnsi="新細明體"/>
              </w:rPr>
              <w:t>(1)內容係以特定性別、性傾向或性別認同者為規範對象。</w:t>
            </w:r>
          </w:p>
          <w:p w:rsidR="001801FF" w:rsidRPr="00C87C52" w:rsidRDefault="001801FF" w:rsidP="00E0555D">
            <w:pPr>
              <w:adjustRightInd w:val="0"/>
              <w:snapToGrid w:val="0"/>
              <w:spacing w:line="320" w:lineRule="atLeast"/>
              <w:ind w:left="252" w:hangingChars="105" w:hanging="252"/>
              <w:jc w:val="both"/>
              <w:rPr>
                <w:rFonts w:ascii="新細明體" w:hAnsi="新細明體"/>
              </w:rPr>
            </w:pPr>
            <w:r w:rsidRPr="00C87C52">
              <w:rPr>
                <w:rFonts w:ascii="新細明體" w:hAnsi="新細明體"/>
              </w:rPr>
              <w:t>(2)內容涉及一般社會認知既存</w:t>
            </w:r>
            <w:r w:rsidRPr="00C87C52">
              <w:rPr>
                <w:rFonts w:ascii="新細明體" w:hAnsi="新細明體" w:hint="eastAsia"/>
              </w:rPr>
              <w:t>之</w:t>
            </w:r>
            <w:r w:rsidRPr="00C87C52">
              <w:rPr>
                <w:rFonts w:ascii="新細明體" w:hAnsi="新細明體"/>
              </w:rPr>
              <w:t>性別偏見。</w:t>
            </w:r>
          </w:p>
          <w:p w:rsidR="001801FF" w:rsidRPr="00C87C52" w:rsidRDefault="001801FF" w:rsidP="00E0555D">
            <w:pPr>
              <w:adjustRightInd w:val="0"/>
              <w:snapToGrid w:val="0"/>
              <w:spacing w:line="320" w:lineRule="atLeast"/>
              <w:ind w:leftChars="5" w:left="194" w:hangingChars="76" w:hanging="182"/>
              <w:jc w:val="both"/>
              <w:rPr>
                <w:rFonts w:ascii="新細明體" w:hAnsi="新細明體"/>
              </w:rPr>
            </w:pPr>
            <w:r w:rsidRPr="00C87C52">
              <w:rPr>
                <w:rFonts w:ascii="新細明體" w:hAnsi="新細明體"/>
              </w:rPr>
              <w:t>(3)「8-1」</w:t>
            </w:r>
            <w:r w:rsidRPr="00C87C52">
              <w:rPr>
                <w:rFonts w:ascii="新細明體" w:hAnsi="新細明體" w:hint="eastAsia"/>
              </w:rPr>
              <w:t>欄所填列之</w:t>
            </w:r>
            <w:r w:rsidRPr="00C87C52">
              <w:rPr>
                <w:rFonts w:ascii="新細明體" w:hAnsi="新細明體"/>
              </w:rPr>
              <w:t xml:space="preserve">性別統計資料顯示性別比例差距過大。 </w:t>
            </w:r>
          </w:p>
          <w:p w:rsidR="001801FF" w:rsidRPr="00C87C52" w:rsidRDefault="001801FF" w:rsidP="00E0555D">
            <w:pPr>
              <w:adjustRightInd w:val="0"/>
              <w:snapToGrid w:val="0"/>
              <w:spacing w:line="320" w:lineRule="atLeast"/>
              <w:ind w:leftChars="5" w:left="194" w:hangingChars="76" w:hanging="182"/>
              <w:jc w:val="both"/>
              <w:rPr>
                <w:rFonts w:ascii="新細明體" w:hAnsi="新細明體"/>
              </w:rPr>
            </w:pPr>
            <w:r w:rsidRPr="00C87C52">
              <w:rPr>
                <w:rFonts w:ascii="新細明體" w:hAnsi="新細明體" w:hint="eastAsia"/>
              </w:rPr>
              <w:t>2.請依「8-1」欄所確認之性別議題，說明其與下列第3點所列性別平等相關法規與政策之相關性。</w:t>
            </w:r>
          </w:p>
          <w:p w:rsidR="001801FF" w:rsidRPr="00C87C52" w:rsidRDefault="001801FF" w:rsidP="00E0555D">
            <w:pPr>
              <w:adjustRightInd w:val="0"/>
              <w:snapToGrid w:val="0"/>
              <w:spacing w:line="320" w:lineRule="atLeast"/>
              <w:ind w:left="194" w:hangingChars="81" w:hanging="194"/>
              <w:jc w:val="both"/>
              <w:rPr>
                <w:rFonts w:ascii="新細明體" w:hAnsi="新細明體" w:hint="eastAsia"/>
              </w:rPr>
            </w:pPr>
            <w:r w:rsidRPr="00C87C52">
              <w:rPr>
                <w:rFonts w:ascii="新細明體" w:hAnsi="新細明體" w:hint="eastAsia"/>
              </w:rPr>
              <w:t>3.本欄位所指性別平等相關法規與政策，包含消除對婦女一切形式歧視公約（CEDAW）及其一般性建議、性別平等政策綱領及各機關有關促進性別平等相關之法規、政策、白皮書或計畫等。</w:t>
            </w:r>
          </w:p>
          <w:p w:rsidR="001801FF" w:rsidRPr="00C87C52" w:rsidRDefault="001801FF" w:rsidP="00E0555D">
            <w:pPr>
              <w:adjustRightInd w:val="0"/>
              <w:snapToGrid w:val="0"/>
              <w:spacing w:line="320" w:lineRule="atLeast"/>
              <w:ind w:leftChars="5" w:left="178" w:hangingChars="69" w:hanging="166"/>
              <w:jc w:val="both"/>
              <w:rPr>
                <w:rFonts w:ascii="新細明體" w:hAnsi="新細明體" w:hint="eastAsia"/>
              </w:rPr>
            </w:pPr>
            <w:r w:rsidRPr="00C87C52">
              <w:rPr>
                <w:rFonts w:ascii="新細明體" w:hAnsi="新細明體" w:hint="eastAsia"/>
              </w:rPr>
              <w:t>4.落實前開相關法規與政策之常見態樣及案例：</w:t>
            </w:r>
          </w:p>
          <w:p w:rsidR="001801FF" w:rsidRPr="00C87C52" w:rsidRDefault="001801FF" w:rsidP="00E0555D">
            <w:pPr>
              <w:adjustRightInd w:val="0"/>
              <w:snapToGrid w:val="0"/>
              <w:spacing w:line="320" w:lineRule="atLeast"/>
              <w:ind w:leftChars="5" w:left="293" w:hangingChars="117" w:hanging="281"/>
              <w:jc w:val="both"/>
              <w:rPr>
                <w:rFonts w:ascii="新細明體" w:hAnsi="新細明體"/>
              </w:rPr>
            </w:pPr>
            <w:r w:rsidRPr="00C87C52">
              <w:rPr>
                <w:rFonts w:ascii="新細明體" w:hAnsi="新細明體"/>
              </w:rPr>
              <w:t>(1)採行一定方式去除現行法規及其執行所造成之差別待遇，提供較為弱勢之一方必要之協助，以促進其</w:t>
            </w:r>
            <w:r w:rsidRPr="00C87C52">
              <w:rPr>
                <w:rFonts w:ascii="新細明體" w:hAnsi="新細明體"/>
              </w:rPr>
              <w:lastRenderedPageBreak/>
              <w:t>實質地位之平等。</w:t>
            </w:r>
          </w:p>
          <w:p w:rsidR="001801FF" w:rsidRPr="00C87C52" w:rsidRDefault="001801FF" w:rsidP="00E0555D">
            <w:pPr>
              <w:adjustRightInd w:val="0"/>
              <w:snapToGrid w:val="0"/>
              <w:spacing w:line="320" w:lineRule="atLeast"/>
              <w:ind w:left="252"/>
              <w:jc w:val="both"/>
              <w:rPr>
                <w:rFonts w:ascii="新細明體" w:hAnsi="新細明體"/>
              </w:rPr>
            </w:pPr>
            <w:r w:rsidRPr="00C87C52">
              <w:rPr>
                <w:rFonts w:ascii="新細明體" w:hAnsi="新細明體"/>
              </w:rPr>
              <w:t>例如</w:t>
            </w:r>
            <w:r w:rsidRPr="00C87C52">
              <w:rPr>
                <w:rFonts w:ascii="新細明體" w:hAnsi="新細明體" w:hint="eastAsia"/>
              </w:rPr>
              <w:t>：為落實CEDAW第11條消除在就業方面對婦女之歧視，刪除禁止女性於夜間工作等限制女性工作權之規定，並增訂雇用人應提供必要之夜間安全防護措施。</w:t>
            </w:r>
          </w:p>
          <w:p w:rsidR="001801FF" w:rsidRPr="00C87C52" w:rsidRDefault="001801FF" w:rsidP="00E0555D">
            <w:pPr>
              <w:adjustRightInd w:val="0"/>
              <w:snapToGrid w:val="0"/>
              <w:spacing w:line="320" w:lineRule="atLeast"/>
              <w:ind w:left="293" w:hangingChars="122" w:hanging="293"/>
              <w:jc w:val="both"/>
              <w:rPr>
                <w:rFonts w:ascii="新細明體" w:hAnsi="新細明體"/>
              </w:rPr>
            </w:pPr>
            <w:r w:rsidRPr="00C87C52">
              <w:rPr>
                <w:rFonts w:ascii="新細明體" w:hAnsi="新細明體"/>
              </w:rPr>
              <w:t>(2)消除或打破性別刻板印象與性別隔離，以消弭因社會文化面向所形成之差異</w:t>
            </w:r>
            <w:r w:rsidRPr="00C87C52">
              <w:rPr>
                <w:rFonts w:ascii="新細明體" w:hAnsi="新細明體" w:hint="eastAsia"/>
              </w:rPr>
              <w:t>。</w:t>
            </w:r>
          </w:p>
          <w:p w:rsidR="001801FF" w:rsidRPr="00C87C52" w:rsidRDefault="001801FF" w:rsidP="00E0555D">
            <w:pPr>
              <w:adjustRightInd w:val="0"/>
              <w:snapToGrid w:val="0"/>
              <w:spacing w:line="320" w:lineRule="atLeast"/>
              <w:ind w:leftChars="105" w:left="252"/>
              <w:jc w:val="both"/>
              <w:rPr>
                <w:rFonts w:ascii="新細明體" w:hAnsi="新細明體"/>
              </w:rPr>
            </w:pPr>
            <w:r w:rsidRPr="00C87C52">
              <w:rPr>
                <w:rFonts w:ascii="新細明體" w:hAnsi="新細明體" w:hint="eastAsia"/>
              </w:rPr>
              <w:t>例如：為促進媒體製播內容符合性別平等精神，規範節目或廣告內容不得有性別歧視之情形。</w:t>
            </w:r>
          </w:p>
          <w:p w:rsidR="001801FF" w:rsidRPr="00C87C52" w:rsidRDefault="001801FF" w:rsidP="00E0555D">
            <w:pPr>
              <w:adjustRightInd w:val="0"/>
              <w:snapToGrid w:val="0"/>
              <w:spacing w:line="320" w:lineRule="atLeast"/>
              <w:ind w:left="293" w:hangingChars="122" w:hanging="293"/>
              <w:jc w:val="both"/>
              <w:rPr>
                <w:rFonts w:ascii="新細明體" w:hAnsi="新細明體"/>
              </w:rPr>
            </w:pPr>
            <w:r w:rsidRPr="00C87C52">
              <w:rPr>
                <w:rFonts w:ascii="新細明體" w:hAnsi="新細明體" w:hint="eastAsia"/>
              </w:rPr>
              <w:t>(3)</w:t>
            </w:r>
            <w:r w:rsidRPr="00C87C52">
              <w:rPr>
                <w:rFonts w:ascii="新細明體" w:hAnsi="新細明體"/>
              </w:rPr>
              <w:t>提供不同性別、性傾向或性別認同者平等機會獲取社會資源，提升其參與社會及公共事務之機會</w:t>
            </w:r>
            <w:r w:rsidRPr="00C87C52">
              <w:rPr>
                <w:rFonts w:ascii="新細明體" w:hAnsi="新細明體" w:hint="eastAsia"/>
              </w:rPr>
              <w:t>。</w:t>
            </w:r>
          </w:p>
          <w:p w:rsidR="001801FF" w:rsidRPr="00C87C52" w:rsidRDefault="001801FF" w:rsidP="00E0555D">
            <w:pPr>
              <w:adjustRightInd w:val="0"/>
              <w:snapToGrid w:val="0"/>
              <w:spacing w:line="320" w:lineRule="atLeast"/>
              <w:ind w:leftChars="105" w:left="252"/>
              <w:jc w:val="both"/>
              <w:rPr>
                <w:rFonts w:ascii="新細明體" w:hAnsi="新細明體"/>
              </w:rPr>
            </w:pPr>
            <w:r w:rsidRPr="00C87C52">
              <w:rPr>
                <w:rFonts w:ascii="新細明體" w:hAnsi="新細明體"/>
              </w:rPr>
              <w:t>例如</w:t>
            </w:r>
            <w:r w:rsidRPr="00C87C52">
              <w:rPr>
                <w:rFonts w:ascii="新細明體" w:hAnsi="新細明體" w:hint="eastAsia"/>
              </w:rPr>
              <w:t>1</w:t>
            </w:r>
            <w:r w:rsidRPr="00C87C52">
              <w:rPr>
                <w:rFonts w:ascii="新細明體" w:hAnsi="新細明體"/>
              </w:rPr>
              <w:t>：</w:t>
            </w:r>
            <w:r w:rsidRPr="00C87C52">
              <w:rPr>
                <w:rFonts w:ascii="新細明體" w:hAnsi="新細明體" w:hint="eastAsia"/>
              </w:rPr>
              <w:t>為協助因家庭因素離開職場之婦女，能重返職場，提升婦女勞動參與，規範二度就業婦女為政府致力促進就業之對象。</w:t>
            </w:r>
          </w:p>
          <w:p w:rsidR="001801FF" w:rsidRPr="00C87C52" w:rsidRDefault="001801FF" w:rsidP="00E0555D">
            <w:pPr>
              <w:adjustRightInd w:val="0"/>
              <w:snapToGrid w:val="0"/>
              <w:spacing w:line="320" w:lineRule="atLeast"/>
              <w:ind w:leftChars="105" w:left="252"/>
              <w:jc w:val="both"/>
              <w:rPr>
                <w:rFonts w:ascii="新細明體" w:hAnsi="新細明體"/>
              </w:rPr>
            </w:pPr>
            <w:r w:rsidRPr="00C87C52">
              <w:rPr>
                <w:rFonts w:ascii="新細明體" w:hAnsi="新細明體" w:hint="eastAsia"/>
              </w:rPr>
              <w:t>例如2：為提升女性參與公共事務之機會，擴大參與管道，對</w:t>
            </w:r>
            <w:r w:rsidRPr="00C87C52">
              <w:rPr>
                <w:rFonts w:ascii="新細明體" w:hAnsi="新細明體"/>
              </w:rPr>
              <w:t>涉及諮詢及審議性質之機制，</w:t>
            </w:r>
            <w:r w:rsidRPr="00C87C52">
              <w:rPr>
                <w:rFonts w:ascii="新細明體" w:hAnsi="新細明體" w:hint="eastAsia"/>
              </w:rPr>
              <w:t>規範</w:t>
            </w:r>
            <w:r w:rsidRPr="00C87C52">
              <w:rPr>
                <w:rFonts w:ascii="新細明體" w:hAnsi="新細明體"/>
              </w:rPr>
              <w:t>其成員任一性別比例不得少於三分之一</w:t>
            </w:r>
            <w:r w:rsidRPr="00C87C52">
              <w:rPr>
                <w:rFonts w:ascii="新細明體" w:hAnsi="新細明體" w:hint="eastAsia"/>
              </w:rPr>
              <w:t>。</w:t>
            </w:r>
          </w:p>
          <w:p w:rsidR="001801FF" w:rsidRPr="00C87C52" w:rsidRDefault="001801FF" w:rsidP="00E0555D">
            <w:pPr>
              <w:adjustRightInd w:val="0"/>
              <w:snapToGrid w:val="0"/>
              <w:spacing w:line="320" w:lineRule="atLeast"/>
              <w:ind w:leftChars="-11" w:left="195" w:hangingChars="92" w:hanging="221"/>
              <w:jc w:val="both"/>
              <w:rPr>
                <w:rFonts w:ascii="新細明體" w:hAnsi="新細明體" w:hint="eastAsia"/>
                <w:u w:val="single"/>
              </w:rPr>
            </w:pPr>
            <w:r w:rsidRPr="00C87C52">
              <w:rPr>
                <w:rFonts w:ascii="新細明體" w:hAnsi="新細明體" w:hint="eastAsia"/>
              </w:rPr>
              <w:t>5</w:t>
            </w:r>
            <w:r w:rsidRPr="00C87C52">
              <w:rPr>
                <w:rFonts w:ascii="新細明體" w:hAnsi="新細明體"/>
              </w:rPr>
              <w:t>.請優先將有助落實上開內容</w:t>
            </w:r>
            <w:r w:rsidRPr="00C87C52">
              <w:rPr>
                <w:rFonts w:ascii="新細明體" w:hAnsi="新細明體" w:hint="eastAsia"/>
              </w:rPr>
              <w:t>之部分</w:t>
            </w:r>
            <w:r w:rsidRPr="00C87C52">
              <w:rPr>
                <w:rFonts w:ascii="新細明體" w:hAnsi="新細明體"/>
              </w:rPr>
              <w:t>納入</w:t>
            </w:r>
            <w:r w:rsidRPr="00C87C52">
              <w:rPr>
                <w:rFonts w:ascii="新細明體" w:hAnsi="新細明體" w:hint="eastAsia"/>
              </w:rPr>
              <w:t>法案</w:t>
            </w:r>
            <w:r w:rsidRPr="00C87C52">
              <w:rPr>
                <w:rFonts w:ascii="新細明體" w:hAnsi="新細明體"/>
              </w:rPr>
              <w:t>相關條文規定</w:t>
            </w:r>
            <w:r w:rsidRPr="00C87C52">
              <w:rPr>
                <w:rFonts w:ascii="新細明體" w:hAnsi="新細明體" w:hint="eastAsia"/>
              </w:rPr>
              <w:t>、</w:t>
            </w:r>
            <w:r w:rsidRPr="00C87C52">
              <w:rPr>
                <w:rFonts w:ascii="新細明體" w:hAnsi="新細明體"/>
              </w:rPr>
              <w:t>授權命令</w:t>
            </w:r>
            <w:r w:rsidRPr="00C87C52">
              <w:rPr>
                <w:rFonts w:ascii="新細明體" w:hAnsi="新細明體" w:hint="eastAsia"/>
              </w:rPr>
              <w:t>或未來</w:t>
            </w:r>
            <w:r w:rsidRPr="00C87C52">
              <w:rPr>
                <w:rFonts w:ascii="新細明體" w:hAnsi="新細明體"/>
              </w:rPr>
              <w:t>業務執行</w:t>
            </w:r>
            <w:r w:rsidRPr="00C87C52">
              <w:rPr>
                <w:rFonts w:ascii="新細明體" w:hAnsi="新細明體" w:hint="eastAsia"/>
              </w:rPr>
              <w:t>事項</w:t>
            </w:r>
            <w:r w:rsidRPr="00C87C52">
              <w:rPr>
                <w:rFonts w:ascii="新細明體" w:hAnsi="新細明體"/>
              </w:rPr>
              <w:t>，並於本欄位提出說明。</w:t>
            </w:r>
          </w:p>
        </w:tc>
      </w:tr>
      <w:tr w:rsidR="001801FF" w:rsidRPr="00C87C52" w:rsidTr="00E0555D">
        <w:trPr>
          <w:trHeight w:val="1042"/>
          <w:jc w:val="center"/>
        </w:trPr>
        <w:tc>
          <w:tcPr>
            <w:tcW w:w="9924" w:type="dxa"/>
            <w:gridSpan w:val="10"/>
            <w:tcBorders>
              <w:top w:val="single" w:sz="4" w:space="0" w:color="auto"/>
            </w:tcBorders>
            <w:vAlign w:val="center"/>
          </w:tcPr>
          <w:p w:rsidR="001801FF" w:rsidRPr="00C87C52" w:rsidRDefault="001801FF" w:rsidP="00E0555D">
            <w:pPr>
              <w:adjustRightInd w:val="0"/>
              <w:snapToGrid w:val="0"/>
              <w:spacing w:line="240" w:lineRule="atLeast"/>
              <w:ind w:left="192" w:hangingChars="80" w:hanging="192"/>
              <w:jc w:val="both"/>
              <w:rPr>
                <w:b/>
              </w:rPr>
            </w:pPr>
            <w:r w:rsidRPr="00C87C52">
              <w:rPr>
                <w:rFonts w:hint="eastAsia"/>
                <w:b/>
              </w:rPr>
              <w:lastRenderedPageBreak/>
              <w:t>玖、性別影響評估結果</w:t>
            </w:r>
          </w:p>
          <w:p w:rsidR="001801FF" w:rsidRPr="00C87C52" w:rsidRDefault="001801FF" w:rsidP="00E0555D">
            <w:pPr>
              <w:adjustRightInd w:val="0"/>
              <w:snapToGrid w:val="0"/>
              <w:spacing w:line="240" w:lineRule="atLeast"/>
              <w:ind w:left="458" w:hangingChars="191" w:hanging="458"/>
              <w:jc w:val="both"/>
              <w:rPr>
                <w:rFonts w:hint="eastAsia"/>
              </w:rPr>
            </w:pPr>
            <w:r w:rsidRPr="00C87C52">
              <w:rPr>
                <w:rFonts w:hint="eastAsia"/>
              </w:rPr>
              <w:t xml:space="preserve">    </w:t>
            </w:r>
            <w:r w:rsidRPr="00C87C52">
              <w:rPr>
                <w:rFonts w:hint="eastAsia"/>
              </w:rPr>
              <w:t>請機關填表人依據</w:t>
            </w:r>
            <w:r w:rsidRPr="00C87C52">
              <w:rPr>
                <w:rFonts w:ascii="新細明體" w:hAnsi="新細明體" w:hint="eastAsia"/>
              </w:rPr>
              <w:t>「填表說明四」辦理【第二部分、性別影響評估程序參與】，再續填下列「玖、性別影響評估結果」。</w:t>
            </w:r>
          </w:p>
        </w:tc>
      </w:tr>
      <w:tr w:rsidR="001801FF" w:rsidRPr="00C87C52" w:rsidTr="00E0555D">
        <w:trPr>
          <w:trHeight w:val="664"/>
          <w:jc w:val="center"/>
        </w:trPr>
        <w:tc>
          <w:tcPr>
            <w:tcW w:w="2411" w:type="dxa"/>
            <w:gridSpan w:val="4"/>
            <w:tcBorders>
              <w:top w:val="single" w:sz="4" w:space="0" w:color="auto"/>
            </w:tcBorders>
            <w:vAlign w:val="center"/>
          </w:tcPr>
          <w:p w:rsidR="001801FF" w:rsidRPr="00C87C52" w:rsidRDefault="001801FF" w:rsidP="00E0555D">
            <w:pPr>
              <w:adjustRightInd w:val="0"/>
              <w:snapToGrid w:val="0"/>
              <w:spacing w:line="240" w:lineRule="atLeast"/>
              <w:ind w:rightChars="7" w:right="17"/>
              <w:jc w:val="both"/>
              <w:rPr>
                <w:rFonts w:hint="eastAsia"/>
                <w:b/>
              </w:rPr>
            </w:pPr>
            <w:r w:rsidRPr="00C87C52">
              <w:rPr>
                <w:rFonts w:hint="eastAsia"/>
                <w:b/>
              </w:rPr>
              <w:t>9-1</w:t>
            </w:r>
            <w:r w:rsidRPr="00C87C52">
              <w:rPr>
                <w:rFonts w:hint="eastAsia"/>
                <w:b/>
              </w:rPr>
              <w:t>評估結果之綜合說明</w:t>
            </w:r>
          </w:p>
        </w:tc>
        <w:tc>
          <w:tcPr>
            <w:tcW w:w="7513" w:type="dxa"/>
            <w:gridSpan w:val="6"/>
            <w:tcBorders>
              <w:top w:val="single" w:sz="4" w:space="0" w:color="auto"/>
            </w:tcBorders>
            <w:vAlign w:val="center"/>
          </w:tcPr>
          <w:p w:rsidR="001801FF" w:rsidRPr="00C87C52" w:rsidRDefault="001801FF" w:rsidP="00E0555D">
            <w:pPr>
              <w:adjustRightInd w:val="0"/>
              <w:snapToGrid w:val="0"/>
              <w:spacing w:line="240" w:lineRule="atLeast"/>
              <w:ind w:left="192" w:hangingChars="80" w:hanging="192"/>
              <w:jc w:val="both"/>
              <w:rPr>
                <w:rFonts w:hint="eastAsia"/>
                <w:u w:val="single"/>
              </w:rPr>
            </w:pPr>
          </w:p>
        </w:tc>
      </w:tr>
      <w:tr w:rsidR="001801FF" w:rsidRPr="00C87C52" w:rsidTr="00E0555D">
        <w:trPr>
          <w:trHeight w:val="690"/>
          <w:jc w:val="center"/>
        </w:trPr>
        <w:tc>
          <w:tcPr>
            <w:tcW w:w="2411" w:type="dxa"/>
            <w:gridSpan w:val="4"/>
            <w:vMerge w:val="restart"/>
            <w:tcBorders>
              <w:top w:val="single" w:sz="4" w:space="0" w:color="auto"/>
            </w:tcBorders>
            <w:vAlign w:val="center"/>
          </w:tcPr>
          <w:p w:rsidR="001801FF" w:rsidRPr="00C87C52" w:rsidRDefault="001801FF" w:rsidP="00E0555D">
            <w:pPr>
              <w:adjustRightInd w:val="0"/>
              <w:snapToGrid w:val="0"/>
              <w:spacing w:line="240" w:lineRule="atLeast"/>
              <w:ind w:rightChars="7" w:right="17"/>
              <w:jc w:val="both"/>
              <w:rPr>
                <w:rFonts w:hint="eastAsia"/>
                <w:b/>
              </w:rPr>
            </w:pPr>
            <w:r w:rsidRPr="00C87C52">
              <w:rPr>
                <w:rFonts w:hint="eastAsia"/>
                <w:b/>
              </w:rPr>
              <w:t>9-2</w:t>
            </w:r>
            <w:r w:rsidRPr="00C87C52">
              <w:rPr>
                <w:rFonts w:hint="eastAsia"/>
                <w:b/>
              </w:rPr>
              <w:t>參採情形</w:t>
            </w:r>
          </w:p>
        </w:tc>
        <w:tc>
          <w:tcPr>
            <w:tcW w:w="3467" w:type="dxa"/>
            <w:gridSpan w:val="2"/>
            <w:tcBorders>
              <w:top w:val="single" w:sz="4" w:space="0" w:color="auto"/>
            </w:tcBorders>
            <w:vAlign w:val="center"/>
          </w:tcPr>
          <w:p w:rsidR="001801FF" w:rsidRPr="00C87C52" w:rsidRDefault="001801FF" w:rsidP="00E0555D">
            <w:pPr>
              <w:adjustRightInd w:val="0"/>
              <w:snapToGrid w:val="0"/>
              <w:spacing w:line="240" w:lineRule="atLeast"/>
              <w:ind w:rightChars="7" w:right="17"/>
              <w:jc w:val="both"/>
              <w:rPr>
                <w:rFonts w:hint="eastAsia"/>
                <w:b/>
              </w:rPr>
            </w:pPr>
            <w:r w:rsidRPr="00C87C52">
              <w:rPr>
                <w:rFonts w:hint="eastAsia"/>
                <w:b/>
              </w:rPr>
              <w:t>9-2-1</w:t>
            </w:r>
            <w:r w:rsidRPr="00C87C52">
              <w:rPr>
                <w:rFonts w:hint="eastAsia"/>
                <w:b/>
              </w:rPr>
              <w:t>說明採納意見後之調整情形（含法案、授權命令或業務執行之修正等）</w:t>
            </w:r>
          </w:p>
        </w:tc>
        <w:tc>
          <w:tcPr>
            <w:tcW w:w="4046" w:type="dxa"/>
            <w:gridSpan w:val="4"/>
            <w:tcBorders>
              <w:top w:val="single" w:sz="4" w:space="0" w:color="auto"/>
            </w:tcBorders>
            <w:vAlign w:val="center"/>
          </w:tcPr>
          <w:p w:rsidR="001801FF" w:rsidRPr="00C87C52" w:rsidRDefault="001801FF" w:rsidP="00E0555D">
            <w:pPr>
              <w:adjustRightInd w:val="0"/>
              <w:snapToGrid w:val="0"/>
              <w:spacing w:line="240" w:lineRule="atLeast"/>
              <w:ind w:left="192" w:hangingChars="80" w:hanging="192"/>
              <w:jc w:val="both"/>
              <w:rPr>
                <w:rFonts w:hint="eastAsia"/>
                <w:u w:val="single"/>
              </w:rPr>
            </w:pPr>
          </w:p>
        </w:tc>
      </w:tr>
      <w:tr w:rsidR="001801FF" w:rsidRPr="00C87C52" w:rsidTr="00E0555D">
        <w:trPr>
          <w:trHeight w:val="843"/>
          <w:jc w:val="center"/>
        </w:trPr>
        <w:tc>
          <w:tcPr>
            <w:tcW w:w="2411" w:type="dxa"/>
            <w:gridSpan w:val="4"/>
            <w:vMerge/>
            <w:vAlign w:val="center"/>
          </w:tcPr>
          <w:p w:rsidR="001801FF" w:rsidRPr="00C87C52" w:rsidRDefault="001801FF" w:rsidP="00E0555D">
            <w:pPr>
              <w:adjustRightInd w:val="0"/>
              <w:snapToGrid w:val="0"/>
              <w:spacing w:line="240" w:lineRule="atLeast"/>
              <w:ind w:rightChars="7" w:right="17"/>
              <w:jc w:val="both"/>
              <w:rPr>
                <w:rFonts w:hint="eastAsia"/>
                <w:b/>
              </w:rPr>
            </w:pPr>
          </w:p>
        </w:tc>
        <w:tc>
          <w:tcPr>
            <w:tcW w:w="3467" w:type="dxa"/>
            <w:gridSpan w:val="2"/>
            <w:tcBorders>
              <w:top w:val="single" w:sz="4" w:space="0" w:color="auto"/>
            </w:tcBorders>
            <w:vAlign w:val="center"/>
          </w:tcPr>
          <w:p w:rsidR="001801FF" w:rsidRPr="00C87C52" w:rsidRDefault="001801FF" w:rsidP="00E0555D">
            <w:pPr>
              <w:adjustRightInd w:val="0"/>
              <w:snapToGrid w:val="0"/>
              <w:spacing w:line="240" w:lineRule="atLeast"/>
              <w:ind w:rightChars="7" w:right="17"/>
              <w:jc w:val="both"/>
              <w:rPr>
                <w:rFonts w:hint="eastAsia"/>
                <w:b/>
              </w:rPr>
            </w:pPr>
            <w:r w:rsidRPr="00C87C52">
              <w:rPr>
                <w:rFonts w:hint="eastAsia"/>
                <w:b/>
              </w:rPr>
              <w:t>9-2-2</w:t>
            </w:r>
            <w:r w:rsidRPr="00C87C52">
              <w:rPr>
                <w:rFonts w:hint="eastAsia"/>
                <w:b/>
              </w:rPr>
              <w:t>說明未參採之理由或替代規劃</w:t>
            </w:r>
          </w:p>
        </w:tc>
        <w:tc>
          <w:tcPr>
            <w:tcW w:w="4046" w:type="dxa"/>
            <w:gridSpan w:val="4"/>
            <w:tcBorders>
              <w:top w:val="single" w:sz="4" w:space="0" w:color="auto"/>
            </w:tcBorders>
            <w:vAlign w:val="center"/>
          </w:tcPr>
          <w:p w:rsidR="001801FF" w:rsidRPr="00C87C52" w:rsidRDefault="001801FF" w:rsidP="00E0555D">
            <w:pPr>
              <w:adjustRightInd w:val="0"/>
              <w:snapToGrid w:val="0"/>
              <w:spacing w:line="240" w:lineRule="atLeast"/>
              <w:ind w:left="192" w:hangingChars="80" w:hanging="192"/>
              <w:jc w:val="both"/>
              <w:rPr>
                <w:rFonts w:hint="eastAsia"/>
                <w:u w:val="single"/>
              </w:rPr>
            </w:pPr>
          </w:p>
        </w:tc>
      </w:tr>
      <w:tr w:rsidR="001801FF" w:rsidRPr="00C87C52" w:rsidTr="00E0555D">
        <w:trPr>
          <w:trHeight w:val="390"/>
          <w:jc w:val="center"/>
        </w:trPr>
        <w:tc>
          <w:tcPr>
            <w:tcW w:w="9924" w:type="dxa"/>
            <w:gridSpan w:val="10"/>
            <w:vAlign w:val="center"/>
          </w:tcPr>
          <w:p w:rsidR="001801FF" w:rsidRPr="00C87C52" w:rsidRDefault="001801FF" w:rsidP="00E0555D">
            <w:pPr>
              <w:snapToGrid w:val="0"/>
              <w:spacing w:after="120" w:line="280" w:lineRule="exact"/>
              <w:ind w:leftChars="-45" w:left="-108" w:rightChars="-45" w:right="-108"/>
              <w:rPr>
                <w:b/>
              </w:rPr>
            </w:pPr>
            <w:r w:rsidRPr="00C87C52">
              <w:rPr>
                <w:rFonts w:hint="eastAsia"/>
                <w:b/>
              </w:rPr>
              <w:t xml:space="preserve"> 9-3</w:t>
            </w:r>
            <w:r w:rsidRPr="00C87C52">
              <w:rPr>
                <w:b/>
              </w:rPr>
              <w:t>通知程序參與之專家學者法案評估結果（請填寫日期及勾選通知方式，請勿空白）：</w:t>
            </w:r>
          </w:p>
          <w:p w:rsidR="001801FF" w:rsidRPr="00C87C52" w:rsidRDefault="001801FF" w:rsidP="00E0555D">
            <w:pPr>
              <w:snapToGrid w:val="0"/>
              <w:spacing w:after="120" w:line="280" w:lineRule="exact"/>
              <w:ind w:leftChars="-45" w:left="-108" w:right="-108"/>
              <w:jc w:val="both"/>
            </w:pPr>
            <w:r w:rsidRPr="00C87C52">
              <w:rPr>
                <w:rFonts w:hint="eastAsia"/>
              </w:rPr>
              <w:t xml:space="preserve"> </w:t>
            </w:r>
            <w:r w:rsidRPr="00C87C52">
              <w:t>已於</w:t>
            </w:r>
            <w:r w:rsidRPr="00C87C52">
              <w:rPr>
                <w:u w:val="single"/>
              </w:rPr>
              <w:t xml:space="preserve">    </w:t>
            </w:r>
            <w:r w:rsidRPr="00C87C52">
              <w:t>年</w:t>
            </w:r>
            <w:r w:rsidRPr="00C87C52">
              <w:rPr>
                <w:u w:val="single"/>
              </w:rPr>
              <w:t xml:space="preserve">    </w:t>
            </w:r>
            <w:r w:rsidRPr="00C87C52">
              <w:t>月</w:t>
            </w:r>
            <w:r w:rsidRPr="00C87C52">
              <w:rPr>
                <w:u w:val="single"/>
              </w:rPr>
              <w:t xml:space="preserve">    </w:t>
            </w:r>
            <w:r w:rsidRPr="00C87C52">
              <w:t>日將「評估結果」以下列方式通知程序參與者審閱</w:t>
            </w:r>
          </w:p>
          <w:p w:rsidR="001801FF" w:rsidRPr="00C87C52" w:rsidRDefault="001801FF" w:rsidP="00E0555D">
            <w:pPr>
              <w:adjustRightInd w:val="0"/>
              <w:snapToGrid w:val="0"/>
              <w:spacing w:line="280" w:lineRule="exact"/>
              <w:ind w:left="192" w:hangingChars="80" w:hanging="192"/>
              <w:jc w:val="both"/>
              <w:rPr>
                <w:rFonts w:hint="eastAsia"/>
                <w:u w:val="single"/>
              </w:rPr>
            </w:pPr>
            <w:r w:rsidRPr="00C87C52">
              <w:rPr>
                <w:rFonts w:ascii="新細明體" w:hAnsi="新細明體"/>
              </w:rPr>
              <w:t>□傳真      □</w:t>
            </w:r>
            <w:r w:rsidRPr="00C87C52">
              <w:t>e-mail</w:t>
            </w:r>
            <w:r w:rsidRPr="00C87C52">
              <w:rPr>
                <w:rFonts w:ascii="新細明體" w:hAnsi="新細明體"/>
              </w:rPr>
              <w:t xml:space="preserve">      □郵寄      □其他</w:t>
            </w:r>
            <w:r w:rsidRPr="00C87C52">
              <w:rPr>
                <w:rFonts w:ascii="新細明體" w:hAnsi="新細明體"/>
                <w:u w:val="single"/>
              </w:rPr>
              <w:t xml:space="preserve">　　　　　</w:t>
            </w:r>
          </w:p>
        </w:tc>
      </w:tr>
      <w:tr w:rsidR="001801FF" w:rsidRPr="00C87C52" w:rsidTr="00E0555D">
        <w:trPr>
          <w:trHeight w:val="903"/>
          <w:jc w:val="center"/>
        </w:trPr>
        <w:tc>
          <w:tcPr>
            <w:tcW w:w="9924" w:type="dxa"/>
            <w:gridSpan w:val="10"/>
            <w:tcBorders>
              <w:top w:val="thinThickSmallGap" w:sz="24" w:space="0" w:color="auto"/>
            </w:tcBorders>
            <w:shd w:val="clear" w:color="auto" w:fill="auto"/>
          </w:tcPr>
          <w:p w:rsidR="001801FF" w:rsidRPr="00C87C52" w:rsidRDefault="001801FF" w:rsidP="00E0555D">
            <w:pPr>
              <w:snapToGrid w:val="0"/>
              <w:spacing w:after="120" w:line="280" w:lineRule="exact"/>
              <w:ind w:leftChars="-45" w:left="-108" w:rightChars="-45" w:right="-108"/>
              <w:rPr>
                <w:b/>
              </w:rPr>
            </w:pPr>
            <w:r w:rsidRPr="00C87C52">
              <w:rPr>
                <w:b/>
              </w:rPr>
              <w:lastRenderedPageBreak/>
              <w:t>拾、法制單位復核（此欄空白未填寫者，將以不符形式審查逕予退件。）</w:t>
            </w:r>
          </w:p>
          <w:p w:rsidR="001801FF" w:rsidRPr="00C87C52" w:rsidRDefault="001801FF" w:rsidP="00E0555D">
            <w:pPr>
              <w:snapToGrid w:val="0"/>
              <w:spacing w:after="120" w:line="280" w:lineRule="exact"/>
              <w:ind w:leftChars="-45" w:left="-108" w:rightChars="-45" w:right="-108"/>
            </w:pPr>
            <w:r w:rsidRPr="00C87C52">
              <w:rPr>
                <w:b/>
              </w:rPr>
              <w:t xml:space="preserve">10-1 </w:t>
            </w:r>
            <w:r w:rsidRPr="00C87C52">
              <w:t>法案內容：</w:t>
            </w:r>
            <w:r w:rsidRPr="00C87C52">
              <w:rPr>
                <w:rFonts w:ascii="新細明體" w:hAnsi="新細明體"/>
              </w:rPr>
              <w:t xml:space="preserve">  </w:t>
            </w:r>
            <w:r w:rsidRPr="00C87C52">
              <w:rPr>
                <w:rFonts w:ascii="新細明體" w:hAnsi="新細明體" w:hint="eastAsia"/>
              </w:rPr>
              <w:t xml:space="preserve">      </w:t>
            </w:r>
            <w:r w:rsidRPr="00C87C52">
              <w:rPr>
                <w:rFonts w:ascii="新細明體" w:hAnsi="新細明體"/>
              </w:rPr>
              <w:t>□提經法規會討論通過   □已會法制單位表示意見</w:t>
            </w:r>
            <w:r w:rsidRPr="00C87C52">
              <w:t xml:space="preserve"> </w:t>
            </w:r>
          </w:p>
          <w:p w:rsidR="001801FF" w:rsidRPr="00C87C52" w:rsidRDefault="001801FF" w:rsidP="00E0555D">
            <w:pPr>
              <w:snapToGrid w:val="0"/>
              <w:spacing w:after="120" w:line="280" w:lineRule="exact"/>
              <w:ind w:leftChars="-45" w:left="5417" w:rightChars="-45" w:right="-108" w:hangingChars="2300" w:hanging="5525"/>
              <w:rPr>
                <w:rFonts w:ascii="新細明體" w:hAnsi="新細明體" w:hint="eastAsia"/>
              </w:rPr>
            </w:pPr>
            <w:r w:rsidRPr="00C87C52">
              <w:rPr>
                <w:b/>
              </w:rPr>
              <w:t>10-2</w:t>
            </w:r>
            <w:r w:rsidRPr="00C87C52">
              <w:rPr>
                <w:rFonts w:hint="eastAsia"/>
                <w:b/>
              </w:rPr>
              <w:t xml:space="preserve"> </w:t>
            </w:r>
            <w:r w:rsidRPr="00C87C52">
              <w:rPr>
                <w:rFonts w:hint="eastAsia"/>
                <w:shd w:val="clear" w:color="auto" w:fill="FFFFFF"/>
              </w:rPr>
              <w:t>徵</w:t>
            </w:r>
            <w:r w:rsidRPr="00C87C52">
              <w:rPr>
                <w:rFonts w:ascii="新細明體" w:hAnsi="新細明體" w:hint="eastAsia"/>
                <w:kern w:val="0"/>
                <w:shd w:val="clear" w:color="auto" w:fill="FFFFFF"/>
              </w:rPr>
              <w:t>詢及協商程序</w:t>
            </w:r>
            <w:r w:rsidRPr="00C87C52">
              <w:rPr>
                <w:shd w:val="clear" w:color="auto" w:fill="FFFFFF"/>
              </w:rPr>
              <w:t>：</w:t>
            </w:r>
            <w:r w:rsidRPr="00C87C52">
              <w:rPr>
                <w:shd w:val="clear" w:color="auto" w:fill="FFFFFF"/>
              </w:rPr>
              <w:t xml:space="preserve"> </w:t>
            </w:r>
            <w:r w:rsidRPr="00C87C52">
              <w:rPr>
                <w:rFonts w:ascii="新細明體" w:hAnsi="新細明體"/>
                <w:shd w:val="clear" w:color="auto" w:fill="FFFFFF"/>
              </w:rPr>
              <w:t xml:space="preserve"> □</w:t>
            </w:r>
            <w:r w:rsidRPr="00C87C52">
              <w:rPr>
                <w:rFonts w:ascii="新細明體" w:hAnsi="新細明體" w:hint="eastAsia"/>
                <w:kern w:val="0"/>
                <w:shd w:val="clear" w:color="auto" w:fill="FFFFFF"/>
              </w:rPr>
              <w:t>已</w:t>
            </w:r>
            <w:r w:rsidRPr="00C87C52">
              <w:rPr>
                <w:rFonts w:hint="eastAsia"/>
                <w:shd w:val="clear" w:color="auto" w:fill="FFFFFF"/>
              </w:rPr>
              <w:t>徵</w:t>
            </w:r>
            <w:r w:rsidRPr="00C87C52">
              <w:rPr>
                <w:rFonts w:ascii="新細明體" w:hAnsi="新細明體" w:hint="eastAsia"/>
                <w:kern w:val="0"/>
                <w:shd w:val="clear" w:color="auto" w:fill="FFFFFF"/>
              </w:rPr>
              <w:t>詢及協商法案主要影響對象</w:t>
            </w:r>
          </w:p>
          <w:p w:rsidR="001801FF" w:rsidRPr="00C87C52" w:rsidRDefault="001801FF" w:rsidP="00E0555D">
            <w:pPr>
              <w:snapToGrid w:val="0"/>
              <w:spacing w:after="120" w:line="280" w:lineRule="exact"/>
              <w:ind w:leftChars="1084" w:left="5403" w:rightChars="-45" w:right="-108" w:hangingChars="1167" w:hanging="2801"/>
              <w:rPr>
                <w:rFonts w:ascii="新細明體" w:hAnsi="新細明體" w:hint="eastAsia"/>
              </w:rPr>
            </w:pPr>
            <w:r w:rsidRPr="00C87C52">
              <w:rPr>
                <w:rFonts w:ascii="新細明體" w:hAnsi="新細明體"/>
                <w:shd w:val="clear" w:color="auto" w:fill="FFFFFF"/>
              </w:rPr>
              <w:t>□</w:t>
            </w:r>
            <w:r w:rsidRPr="00C87C52">
              <w:rPr>
                <w:rFonts w:ascii="新細明體" w:hAnsi="新細明體" w:hint="eastAsia"/>
                <w:kern w:val="0"/>
                <w:shd w:val="clear" w:color="auto" w:fill="FFFFFF"/>
              </w:rPr>
              <w:t>已適當說明與回應</w:t>
            </w:r>
            <w:r w:rsidRPr="00C87C52">
              <w:rPr>
                <w:rFonts w:hint="eastAsia"/>
                <w:shd w:val="clear" w:color="auto" w:fill="FFFFFF"/>
              </w:rPr>
              <w:t>徵</w:t>
            </w:r>
            <w:r w:rsidRPr="00C87C52">
              <w:rPr>
                <w:rFonts w:ascii="新細明體" w:hAnsi="新細明體" w:hint="eastAsia"/>
                <w:kern w:val="0"/>
                <w:shd w:val="clear" w:color="auto" w:fill="FFFFFF"/>
              </w:rPr>
              <w:t>詢及協商對象所提之主要意見</w:t>
            </w:r>
          </w:p>
          <w:p w:rsidR="001801FF" w:rsidRPr="00C87C52" w:rsidRDefault="001801FF" w:rsidP="00E0555D">
            <w:pPr>
              <w:snapToGrid w:val="0"/>
              <w:spacing w:after="120" w:line="280" w:lineRule="exact"/>
              <w:ind w:leftChars="-44" w:left="2861" w:rightChars="-45" w:right="-108" w:hangingChars="1235" w:hanging="2967"/>
              <w:rPr>
                <w:rFonts w:ascii="新細明體" w:hAnsi="新細明體"/>
              </w:rPr>
            </w:pPr>
            <w:r w:rsidRPr="00C87C52">
              <w:rPr>
                <w:rFonts w:hint="eastAsia"/>
                <w:b/>
              </w:rPr>
              <w:t>10-3</w:t>
            </w:r>
            <w:r w:rsidRPr="00C87C52">
              <w:rPr>
                <w:rFonts w:hint="eastAsia"/>
              </w:rPr>
              <w:t xml:space="preserve"> </w:t>
            </w:r>
            <w:r w:rsidRPr="00C87C52">
              <w:rPr>
                <w:rFonts w:hint="eastAsia"/>
              </w:rPr>
              <w:t>對人權之影響：</w:t>
            </w:r>
            <w:r w:rsidRPr="00C87C52">
              <w:rPr>
                <w:rFonts w:hint="eastAsia"/>
              </w:rPr>
              <w:t xml:space="preserve">   </w:t>
            </w:r>
            <w:r w:rsidRPr="00C87C52">
              <w:rPr>
                <w:rFonts w:ascii="新細明體" w:hAnsi="新細明體" w:hint="eastAsia"/>
              </w:rPr>
              <w:t xml:space="preserve"> □已由法規會具人權專長委員、曾受人權教育訓練之參事、其他高階人員或委請之人權學者專家檢視</w:t>
            </w:r>
          </w:p>
          <w:p w:rsidR="001801FF" w:rsidRPr="00C87C52" w:rsidRDefault="001801FF" w:rsidP="00E0555D">
            <w:pPr>
              <w:tabs>
                <w:tab w:val="left" w:pos="571"/>
              </w:tabs>
              <w:snapToGrid w:val="0"/>
              <w:spacing w:after="120" w:line="280" w:lineRule="exact"/>
              <w:ind w:leftChars="-45" w:left="-108" w:rightChars="-45" w:right="-108"/>
              <w:rPr>
                <w:rFonts w:hint="eastAsia"/>
              </w:rPr>
            </w:pPr>
            <w:r w:rsidRPr="00C87C52">
              <w:rPr>
                <w:rFonts w:hint="eastAsia"/>
                <w:b/>
              </w:rPr>
              <w:t>10-4</w:t>
            </w:r>
            <w:r w:rsidRPr="00C87C52">
              <w:rPr>
                <w:rFonts w:hint="eastAsia"/>
              </w:rPr>
              <w:t xml:space="preserve"> </w:t>
            </w:r>
            <w:r w:rsidRPr="00C87C52">
              <w:rPr>
                <w:rFonts w:hint="eastAsia"/>
              </w:rPr>
              <w:t>訂修程序：</w:t>
            </w:r>
            <w:r w:rsidRPr="00C87C52">
              <w:rPr>
                <w:rFonts w:hint="eastAsia"/>
              </w:rPr>
              <w:t xml:space="preserve">        </w:t>
            </w:r>
            <w:r w:rsidRPr="00C87C52">
              <w:rPr>
                <w:rFonts w:ascii="新細明體" w:hAnsi="新細明體" w:hint="eastAsia"/>
              </w:rPr>
              <w:t>□本檢視表已完整填列</w:t>
            </w:r>
          </w:p>
          <w:p w:rsidR="001801FF" w:rsidRPr="00C87C52" w:rsidRDefault="001801FF" w:rsidP="00E0555D">
            <w:pPr>
              <w:snapToGrid w:val="0"/>
              <w:spacing w:line="280" w:lineRule="exact"/>
              <w:ind w:leftChars="-45" w:left="-108" w:rightChars="-45" w:right="-108"/>
              <w:rPr>
                <w:rFonts w:ascii="新細明體" w:hAnsi="新細明體"/>
                <w:u w:val="single"/>
              </w:rPr>
            </w:pPr>
            <w:r w:rsidRPr="00C87C52">
              <w:rPr>
                <w:b/>
              </w:rPr>
              <w:t>復核人姓名及職稱：</w:t>
            </w:r>
            <w:r w:rsidRPr="00C87C52">
              <w:rPr>
                <w:rFonts w:ascii="新細明體" w:hAnsi="新細明體"/>
                <w:u w:val="single"/>
              </w:rPr>
              <w:t xml:space="preserve">　　　　　　　　　　</w:t>
            </w:r>
          </w:p>
          <w:p w:rsidR="001801FF" w:rsidRPr="00C87C52" w:rsidRDefault="001801FF" w:rsidP="00E0555D">
            <w:pPr>
              <w:snapToGrid w:val="0"/>
              <w:spacing w:line="280" w:lineRule="exact"/>
              <w:ind w:leftChars="-45" w:left="-108" w:rightChars="-45" w:right="-108"/>
              <w:rPr>
                <w:rFonts w:hint="eastAsia"/>
                <w:b/>
                <w:u w:val="single"/>
              </w:rPr>
            </w:pPr>
          </w:p>
        </w:tc>
      </w:tr>
    </w:tbl>
    <w:p w:rsidR="001801FF" w:rsidRPr="00C87C52" w:rsidRDefault="001801FF" w:rsidP="001801FF">
      <w:pPr>
        <w:spacing w:line="460" w:lineRule="exact"/>
        <w:ind w:leftChars="-150" w:left="-2" w:hangingChars="128" w:hanging="358"/>
        <w:rPr>
          <w:rFonts w:eastAsia="細明體"/>
          <w:b/>
        </w:rPr>
      </w:pPr>
      <w:r w:rsidRPr="00C87C52">
        <w:rPr>
          <w:rFonts w:eastAsia="標楷體"/>
          <w:sz w:val="28"/>
        </w:rPr>
        <w:br w:type="page"/>
      </w:r>
      <w:r w:rsidRPr="00C87C52">
        <w:rPr>
          <w:rFonts w:eastAsia="細明體"/>
          <w:b/>
        </w:rPr>
        <w:lastRenderedPageBreak/>
        <w:t>【第二部分－</w:t>
      </w:r>
      <w:r w:rsidRPr="00C87C52">
        <w:rPr>
          <w:b/>
        </w:rPr>
        <w:t>性別影響評估</w:t>
      </w:r>
      <w:r w:rsidRPr="00C87C52">
        <w:rPr>
          <w:rFonts w:eastAsia="細明體"/>
          <w:b/>
        </w:rPr>
        <w:t>程序參與】：本部分由性別平等專家學者填寫</w:t>
      </w:r>
    </w:p>
    <w:tbl>
      <w:tblPr>
        <w:tblpPr w:leftFromText="180" w:rightFromText="180" w:vertAnchor="text" w:horzAnchor="margin" w:tblpXSpec="center" w:tblpY="26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51"/>
        <w:gridCol w:w="5670"/>
      </w:tblGrid>
      <w:tr w:rsidR="001801FF" w:rsidRPr="00C87C52" w:rsidTr="00E0555D">
        <w:trPr>
          <w:cantSplit/>
          <w:trHeight w:val="446"/>
        </w:trPr>
        <w:tc>
          <w:tcPr>
            <w:tcW w:w="9640" w:type="dxa"/>
            <w:gridSpan w:val="3"/>
            <w:shd w:val="clear" w:color="auto" w:fill="auto"/>
          </w:tcPr>
          <w:p w:rsidR="001801FF" w:rsidRPr="00C87C52" w:rsidRDefault="001801FF" w:rsidP="00E0555D">
            <w:pPr>
              <w:spacing w:line="360" w:lineRule="exact"/>
            </w:pPr>
            <w:r w:rsidRPr="00C87C52">
              <w:br w:type="page"/>
            </w:r>
            <w:r w:rsidRPr="00C87C52">
              <w:rPr>
                <w:b/>
              </w:rPr>
              <w:t>拾壹、</w:t>
            </w:r>
            <w:r w:rsidRPr="00C87C52">
              <w:t>程序參與之性別平等專家學者應符合下列</w:t>
            </w:r>
            <w:r w:rsidRPr="00C87C52">
              <w:rPr>
                <w:rFonts w:hint="eastAsia"/>
              </w:rPr>
              <w:t>資格</w:t>
            </w:r>
            <w:r w:rsidRPr="00C87C52">
              <w:t>之</w:t>
            </w:r>
            <w:r w:rsidRPr="00C87C52">
              <w:rPr>
                <w:rFonts w:hint="eastAsia"/>
              </w:rPr>
              <w:t>一</w:t>
            </w:r>
            <w:r w:rsidRPr="00C87C52">
              <w:t>：</w:t>
            </w:r>
          </w:p>
          <w:p w:rsidR="001801FF" w:rsidRPr="00C87C52" w:rsidRDefault="001801FF" w:rsidP="00E0555D">
            <w:pPr>
              <w:spacing w:line="360" w:lineRule="exact"/>
              <w:ind w:left="425" w:rightChars="-49" w:right="-118" w:hangingChars="177" w:hanging="425"/>
              <w:rPr>
                <w:rFonts w:ascii="新細明體" w:hAnsi="新細明體"/>
              </w:rPr>
            </w:pPr>
            <w:r w:rsidRPr="00C87C52">
              <w:rPr>
                <w:rFonts w:ascii="新細明體" w:hAnsi="新細明體" w:hint="eastAsia"/>
              </w:rPr>
              <w:t>□1.現任臺</w:t>
            </w:r>
            <w:r w:rsidRPr="00C87C52">
              <w:rPr>
                <w:rFonts w:ascii="新細明體" w:hAnsi="新細明體"/>
              </w:rPr>
              <w:t>灣國家婦女館網站「性別主流化人才資料庫」</w:t>
            </w:r>
            <w:r w:rsidRPr="00C87C52">
              <w:rPr>
                <w:rFonts w:ascii="新細明體" w:hAnsi="新細明體" w:hint="eastAsia"/>
              </w:rPr>
              <w:t>專家學者；其中公部門專家應非本機關及所屬機關之人員（人才資料庫網址:</w:t>
            </w:r>
            <w:hyperlink r:id="rId11" w:history="1">
              <w:r w:rsidRPr="00C87C52">
                <w:rPr>
                  <w:rFonts w:ascii="新細明體" w:hAnsi="新細明體"/>
                </w:rPr>
                <w:t>http://www.taiwanwomencenter.org.tw/</w:t>
              </w:r>
            </w:hyperlink>
            <w:r w:rsidRPr="00C87C52">
              <w:rPr>
                <w:rFonts w:ascii="新細明體" w:hAnsi="新細明體" w:hint="eastAsia"/>
              </w:rPr>
              <w:t>）。</w:t>
            </w:r>
          </w:p>
          <w:p w:rsidR="001801FF" w:rsidRPr="00C87C52" w:rsidRDefault="001801FF" w:rsidP="00E0555D">
            <w:pPr>
              <w:spacing w:line="360" w:lineRule="exact"/>
              <w:ind w:rightChars="-49" w:right="-118"/>
              <w:rPr>
                <w:rFonts w:ascii="新細明體" w:hAnsi="新細明體"/>
              </w:rPr>
            </w:pPr>
            <w:r w:rsidRPr="00C87C52">
              <w:rPr>
                <w:rFonts w:ascii="新細明體" w:hAnsi="新細明體" w:hint="eastAsia"/>
              </w:rPr>
              <w:t>□2.</w:t>
            </w:r>
            <w:r w:rsidRPr="00C87C52">
              <w:rPr>
                <w:rFonts w:ascii="新細明體" w:hAnsi="新細明體"/>
              </w:rPr>
              <w:t>現任或曾任行政院性別平等會民間委員。</w:t>
            </w:r>
          </w:p>
          <w:p w:rsidR="001801FF" w:rsidRPr="00C87C52" w:rsidRDefault="001801FF" w:rsidP="00E0555D">
            <w:pPr>
              <w:spacing w:line="360" w:lineRule="exact"/>
              <w:ind w:rightChars="-49" w:right="-118"/>
            </w:pPr>
            <w:r w:rsidRPr="00C87C52">
              <w:rPr>
                <w:rFonts w:ascii="新細明體" w:hAnsi="新細明體" w:hint="eastAsia"/>
              </w:rPr>
              <w:t>□3.</w:t>
            </w:r>
            <w:r w:rsidRPr="00C87C52">
              <w:rPr>
                <w:rFonts w:ascii="新細明體" w:hAnsi="新細明體"/>
              </w:rPr>
              <w:t>現任或曾任</w:t>
            </w:r>
            <w:r w:rsidRPr="00C87C52">
              <w:rPr>
                <w:rFonts w:ascii="新細明體" w:hAnsi="新細明體" w:hint="eastAsia"/>
              </w:rPr>
              <w:t>各</w:t>
            </w:r>
            <w:r w:rsidRPr="00C87C52">
              <w:rPr>
                <w:rFonts w:ascii="新細明體" w:hAnsi="新細明體"/>
              </w:rPr>
              <w:t>部會性別平等專案小組民間委員。</w:t>
            </w:r>
          </w:p>
        </w:tc>
      </w:tr>
      <w:tr w:rsidR="001801FF" w:rsidRPr="00C87C52" w:rsidTr="00E0555D">
        <w:trPr>
          <w:cantSplit/>
          <w:trHeight w:val="446"/>
        </w:trPr>
        <w:tc>
          <w:tcPr>
            <w:tcW w:w="9640" w:type="dxa"/>
            <w:gridSpan w:val="3"/>
            <w:shd w:val="clear" w:color="auto" w:fill="auto"/>
            <w:vAlign w:val="center"/>
          </w:tcPr>
          <w:p w:rsidR="001801FF" w:rsidRPr="00C87C52" w:rsidRDefault="001801FF" w:rsidP="00E0555D">
            <w:pPr>
              <w:adjustRightInd w:val="0"/>
              <w:snapToGrid w:val="0"/>
              <w:spacing w:line="240" w:lineRule="atLeast"/>
              <w:ind w:leftChars="-45" w:left="70" w:rightChars="-45" w:right="-108" w:hangingChars="74" w:hanging="178"/>
              <w:jc w:val="both"/>
              <w:rPr>
                <w:b/>
              </w:rPr>
            </w:pPr>
            <w:r w:rsidRPr="00C87C52">
              <w:rPr>
                <w:b/>
              </w:rPr>
              <w:t>（一）基本資料</w:t>
            </w:r>
          </w:p>
        </w:tc>
      </w:tr>
      <w:tr w:rsidR="001801FF" w:rsidRPr="00C87C52" w:rsidTr="00E0555D">
        <w:trPr>
          <w:cantSplit/>
          <w:trHeight w:val="446"/>
        </w:trPr>
        <w:tc>
          <w:tcPr>
            <w:tcW w:w="3119" w:type="dxa"/>
            <w:shd w:val="clear" w:color="auto" w:fill="auto"/>
            <w:vAlign w:val="center"/>
          </w:tcPr>
          <w:p w:rsidR="001801FF" w:rsidRPr="00C87C52" w:rsidRDefault="001801FF" w:rsidP="00E0555D">
            <w:pPr>
              <w:adjustRightInd w:val="0"/>
              <w:snapToGrid w:val="0"/>
              <w:spacing w:line="240" w:lineRule="atLeast"/>
              <w:ind w:left="517" w:rightChars="-45" w:right="-108" w:hangingChars="215" w:hanging="517"/>
              <w:rPr>
                <w:b/>
              </w:rPr>
            </w:pPr>
            <w:r w:rsidRPr="00C87C52">
              <w:rPr>
                <w:b/>
              </w:rPr>
              <w:t>11-1</w:t>
            </w:r>
            <w:r w:rsidRPr="00C87C52">
              <w:rPr>
                <w:b/>
              </w:rPr>
              <w:t>程序參與期程或時間</w:t>
            </w:r>
          </w:p>
        </w:tc>
        <w:tc>
          <w:tcPr>
            <w:tcW w:w="6521" w:type="dxa"/>
            <w:gridSpan w:val="2"/>
            <w:shd w:val="clear" w:color="auto" w:fill="auto"/>
            <w:vAlign w:val="center"/>
          </w:tcPr>
          <w:p w:rsidR="001801FF" w:rsidRPr="00C87C52" w:rsidRDefault="001801FF" w:rsidP="00E0555D">
            <w:pPr>
              <w:adjustRightInd w:val="0"/>
              <w:snapToGrid w:val="0"/>
              <w:spacing w:line="240" w:lineRule="atLeast"/>
              <w:ind w:leftChars="-45" w:left="-108" w:rightChars="-45" w:right="-108" w:firstLineChars="100" w:firstLine="240"/>
              <w:jc w:val="both"/>
              <w:rPr>
                <w:b/>
              </w:rPr>
            </w:pPr>
            <w:r w:rsidRPr="00C87C52">
              <w:t xml:space="preserve">  </w:t>
            </w:r>
            <w:r w:rsidRPr="00C87C52">
              <w:t>年</w:t>
            </w:r>
            <w:r w:rsidRPr="00C87C52">
              <w:t xml:space="preserve">    </w:t>
            </w:r>
            <w:r w:rsidRPr="00C87C52">
              <w:t>月</w:t>
            </w:r>
            <w:r w:rsidRPr="00C87C52">
              <w:t xml:space="preserve">    </w:t>
            </w:r>
            <w:r w:rsidRPr="00C87C52">
              <w:t>日</w:t>
            </w:r>
            <w:r w:rsidRPr="00C87C52">
              <w:rPr>
                <w:rFonts w:hint="eastAsia"/>
              </w:rPr>
              <w:t xml:space="preserve">   </w:t>
            </w:r>
            <w:r w:rsidRPr="00C87C52">
              <w:t>至</w:t>
            </w:r>
            <w:r w:rsidRPr="00C87C52">
              <w:t xml:space="preserve">    </w:t>
            </w:r>
            <w:r w:rsidRPr="00C87C52">
              <w:t>年</w:t>
            </w:r>
            <w:r w:rsidRPr="00C87C52">
              <w:t xml:space="preserve">    </w:t>
            </w:r>
            <w:r w:rsidRPr="00C87C52">
              <w:t>月</w:t>
            </w:r>
            <w:r w:rsidRPr="00C87C52">
              <w:t xml:space="preserve">    </w:t>
            </w:r>
            <w:r w:rsidRPr="00C87C52">
              <w:t>日</w:t>
            </w:r>
          </w:p>
        </w:tc>
      </w:tr>
      <w:tr w:rsidR="001801FF" w:rsidRPr="00C87C52" w:rsidTr="00E0555D">
        <w:trPr>
          <w:cantSplit/>
          <w:trHeight w:val="1098"/>
        </w:trPr>
        <w:tc>
          <w:tcPr>
            <w:tcW w:w="3119" w:type="dxa"/>
            <w:shd w:val="clear" w:color="auto" w:fill="auto"/>
            <w:vAlign w:val="center"/>
          </w:tcPr>
          <w:p w:rsidR="001801FF" w:rsidRPr="00C87C52" w:rsidRDefault="001801FF" w:rsidP="00E0555D">
            <w:pPr>
              <w:adjustRightInd w:val="0"/>
              <w:snapToGrid w:val="0"/>
              <w:spacing w:line="240" w:lineRule="atLeast"/>
              <w:ind w:left="517" w:rightChars="-45" w:right="-108" w:hangingChars="215" w:hanging="517"/>
              <w:rPr>
                <w:rFonts w:hint="eastAsia"/>
                <w:b/>
              </w:rPr>
            </w:pPr>
            <w:r w:rsidRPr="00C87C52">
              <w:rPr>
                <w:b/>
              </w:rPr>
              <w:t>11-2</w:t>
            </w:r>
            <w:r w:rsidRPr="00C87C52">
              <w:rPr>
                <w:rFonts w:hint="eastAsia"/>
                <w:b/>
              </w:rPr>
              <w:t>參與者姓名、職稱、服務單位及其專長領域</w:t>
            </w:r>
          </w:p>
        </w:tc>
        <w:tc>
          <w:tcPr>
            <w:tcW w:w="6521" w:type="dxa"/>
            <w:gridSpan w:val="2"/>
            <w:shd w:val="clear" w:color="auto" w:fill="auto"/>
          </w:tcPr>
          <w:p w:rsidR="001801FF" w:rsidRPr="00C87C52" w:rsidRDefault="001801FF" w:rsidP="00E0555D">
            <w:pPr>
              <w:adjustRightInd w:val="0"/>
              <w:snapToGrid w:val="0"/>
              <w:spacing w:line="240" w:lineRule="atLeast"/>
              <w:ind w:left="257" w:hangingChars="107" w:hanging="257"/>
              <w:rPr>
                <w:rFonts w:ascii="新細明體" w:hAnsi="新細明體"/>
              </w:rPr>
            </w:pPr>
          </w:p>
          <w:p w:rsidR="001801FF" w:rsidRPr="00C87C52" w:rsidRDefault="001801FF" w:rsidP="00E0555D">
            <w:pPr>
              <w:adjustRightInd w:val="0"/>
              <w:snapToGrid w:val="0"/>
              <w:spacing w:line="240" w:lineRule="atLeast"/>
              <w:ind w:left="257" w:hangingChars="107" w:hanging="257"/>
              <w:rPr>
                <w:rFonts w:ascii="新細明體" w:hAnsi="新細明體"/>
              </w:rPr>
            </w:pPr>
          </w:p>
          <w:p w:rsidR="001801FF" w:rsidRPr="00C87C52" w:rsidRDefault="001801FF" w:rsidP="00E0555D">
            <w:pPr>
              <w:adjustRightInd w:val="0"/>
              <w:snapToGrid w:val="0"/>
              <w:spacing w:line="240" w:lineRule="atLeast"/>
              <w:ind w:left="257" w:hangingChars="107" w:hanging="257"/>
              <w:rPr>
                <w:rFonts w:hint="eastAsia"/>
              </w:rPr>
            </w:pPr>
          </w:p>
        </w:tc>
      </w:tr>
      <w:tr w:rsidR="001801FF" w:rsidRPr="00C87C52" w:rsidTr="00E0555D">
        <w:trPr>
          <w:cantSplit/>
          <w:trHeight w:val="446"/>
        </w:trPr>
        <w:tc>
          <w:tcPr>
            <w:tcW w:w="3119" w:type="dxa"/>
            <w:shd w:val="clear" w:color="auto" w:fill="auto"/>
            <w:vAlign w:val="center"/>
          </w:tcPr>
          <w:p w:rsidR="001801FF" w:rsidRPr="00C87C52" w:rsidRDefault="001801FF" w:rsidP="00E0555D">
            <w:pPr>
              <w:adjustRightInd w:val="0"/>
              <w:snapToGrid w:val="0"/>
              <w:spacing w:line="240" w:lineRule="atLeast"/>
              <w:ind w:left="517" w:rightChars="-45" w:right="-108" w:hangingChars="215" w:hanging="517"/>
              <w:rPr>
                <w:b/>
              </w:rPr>
            </w:pPr>
            <w:r w:rsidRPr="00C87C52">
              <w:rPr>
                <w:b/>
              </w:rPr>
              <w:t>11-3</w:t>
            </w:r>
            <w:r w:rsidRPr="00C87C52">
              <w:rPr>
                <w:rFonts w:hAnsi="新細明體"/>
                <w:b/>
              </w:rPr>
              <w:t>參與方式</w:t>
            </w:r>
          </w:p>
        </w:tc>
        <w:tc>
          <w:tcPr>
            <w:tcW w:w="6521" w:type="dxa"/>
            <w:gridSpan w:val="2"/>
            <w:shd w:val="clear" w:color="auto" w:fill="auto"/>
            <w:vAlign w:val="center"/>
          </w:tcPr>
          <w:p w:rsidR="001801FF" w:rsidRPr="00C87C52" w:rsidRDefault="001801FF" w:rsidP="00E0555D">
            <w:pPr>
              <w:adjustRightInd w:val="0"/>
              <w:snapToGrid w:val="0"/>
              <w:spacing w:line="240" w:lineRule="atLeast"/>
              <w:jc w:val="both"/>
              <w:rPr>
                <w:rFonts w:ascii="新細明體" w:hAnsi="新細明體"/>
              </w:rPr>
            </w:pPr>
            <w:r w:rsidRPr="00C87C52">
              <w:rPr>
                <w:rFonts w:ascii="新細明體" w:hAnsi="新細明體"/>
              </w:rPr>
              <w:t>□法案研商會議  □性別平等專案小組　□書面意見</w:t>
            </w:r>
          </w:p>
        </w:tc>
      </w:tr>
      <w:tr w:rsidR="001801FF" w:rsidRPr="00C87C52" w:rsidTr="00E0555D">
        <w:trPr>
          <w:cantSplit/>
          <w:trHeight w:val="446"/>
        </w:trPr>
        <w:tc>
          <w:tcPr>
            <w:tcW w:w="9640" w:type="dxa"/>
            <w:gridSpan w:val="3"/>
            <w:shd w:val="clear" w:color="auto" w:fill="auto"/>
            <w:vAlign w:val="center"/>
          </w:tcPr>
          <w:p w:rsidR="001801FF" w:rsidRPr="00C87C52" w:rsidRDefault="001801FF" w:rsidP="00E0555D">
            <w:pPr>
              <w:adjustRightInd w:val="0"/>
              <w:snapToGrid w:val="0"/>
              <w:spacing w:line="240" w:lineRule="atLeast"/>
              <w:ind w:leftChars="-59" w:left="720" w:hangingChars="359" w:hanging="862"/>
              <w:jc w:val="both"/>
              <w:rPr>
                <w:rFonts w:hint="eastAsia"/>
                <w:b/>
              </w:rPr>
            </w:pPr>
            <w:r w:rsidRPr="00C87C52">
              <w:rPr>
                <w:b/>
              </w:rPr>
              <w:t>（二）主要意見</w:t>
            </w:r>
            <w:r w:rsidRPr="00C87C52">
              <w:rPr>
                <w:rFonts w:hint="eastAsia"/>
              </w:rPr>
              <w:t>（若參與方式為提報各部會性別平等專案小組，可附上會議發言要旨，免填</w:t>
            </w:r>
            <w:r w:rsidRPr="00C87C52">
              <w:rPr>
                <w:rFonts w:hint="eastAsia"/>
              </w:rPr>
              <w:t>11-4</w:t>
            </w:r>
            <w:r w:rsidRPr="00C87C52">
              <w:rPr>
                <w:rFonts w:hint="eastAsia"/>
              </w:rPr>
              <w:t>至</w:t>
            </w:r>
            <w:r w:rsidRPr="00C87C52">
              <w:rPr>
                <w:rFonts w:hint="eastAsia"/>
              </w:rPr>
              <w:t>11-7</w:t>
            </w:r>
            <w:r w:rsidRPr="00C87C52">
              <w:rPr>
                <w:rFonts w:hint="eastAsia"/>
              </w:rPr>
              <w:t>欄位，並請通知程序參與者恪遵保密義務）</w:t>
            </w:r>
          </w:p>
        </w:tc>
      </w:tr>
      <w:tr w:rsidR="001801FF" w:rsidRPr="00C87C52" w:rsidTr="00E0555D">
        <w:trPr>
          <w:cantSplit/>
          <w:trHeight w:val="361"/>
        </w:trPr>
        <w:tc>
          <w:tcPr>
            <w:tcW w:w="3970" w:type="dxa"/>
            <w:gridSpan w:val="2"/>
            <w:shd w:val="clear" w:color="auto" w:fill="auto"/>
          </w:tcPr>
          <w:p w:rsidR="001801FF" w:rsidRPr="00C87C52" w:rsidRDefault="001801FF" w:rsidP="00E0555D">
            <w:pPr>
              <w:adjustRightInd w:val="0"/>
              <w:snapToGrid w:val="0"/>
              <w:spacing w:line="320" w:lineRule="exact"/>
              <w:ind w:leftChars="-45" w:left="-108" w:rightChars="-45" w:right="-108" w:firstLineChars="45" w:firstLine="108"/>
              <w:rPr>
                <w:b/>
              </w:rPr>
            </w:pPr>
            <w:r w:rsidRPr="00C87C52">
              <w:rPr>
                <w:b/>
              </w:rPr>
              <w:t>11-</w:t>
            </w:r>
            <w:r w:rsidRPr="00C87C52">
              <w:rPr>
                <w:rFonts w:hint="eastAsia"/>
                <w:b/>
              </w:rPr>
              <w:t>4</w:t>
            </w:r>
            <w:r w:rsidRPr="00C87C52">
              <w:rPr>
                <w:b/>
              </w:rPr>
              <w:t>正當程序中性別參與之合宜性</w:t>
            </w:r>
          </w:p>
        </w:tc>
        <w:tc>
          <w:tcPr>
            <w:tcW w:w="5670" w:type="dxa"/>
            <w:shd w:val="clear" w:color="auto" w:fill="auto"/>
          </w:tcPr>
          <w:p w:rsidR="001801FF" w:rsidRPr="00C87C52" w:rsidRDefault="001801FF" w:rsidP="00E0555D">
            <w:pPr>
              <w:adjustRightInd w:val="0"/>
              <w:snapToGrid w:val="0"/>
              <w:spacing w:line="360" w:lineRule="atLeast"/>
              <w:ind w:leftChars="-45" w:left="-108" w:rightChars="-45" w:right="-108"/>
            </w:pPr>
          </w:p>
          <w:p w:rsidR="001801FF" w:rsidRPr="00C87C52" w:rsidRDefault="001801FF" w:rsidP="00E0555D">
            <w:pPr>
              <w:adjustRightInd w:val="0"/>
              <w:snapToGrid w:val="0"/>
              <w:spacing w:line="360" w:lineRule="atLeast"/>
              <w:ind w:leftChars="-45" w:left="-108" w:rightChars="-45" w:right="-108"/>
              <w:rPr>
                <w:rFonts w:hint="eastAsia"/>
              </w:rPr>
            </w:pPr>
          </w:p>
        </w:tc>
      </w:tr>
      <w:tr w:rsidR="001801FF" w:rsidRPr="00C87C52" w:rsidTr="00E0555D">
        <w:trPr>
          <w:cantSplit/>
          <w:trHeight w:val="343"/>
        </w:trPr>
        <w:tc>
          <w:tcPr>
            <w:tcW w:w="3970" w:type="dxa"/>
            <w:gridSpan w:val="2"/>
            <w:shd w:val="clear" w:color="auto" w:fill="auto"/>
          </w:tcPr>
          <w:p w:rsidR="001801FF" w:rsidRPr="00C87C52" w:rsidRDefault="001801FF" w:rsidP="00E0555D">
            <w:pPr>
              <w:adjustRightInd w:val="0"/>
              <w:snapToGrid w:val="0"/>
              <w:spacing w:line="320" w:lineRule="exact"/>
              <w:ind w:left="504" w:hangingChars="210" w:hanging="504"/>
              <w:rPr>
                <w:b/>
              </w:rPr>
            </w:pPr>
            <w:r w:rsidRPr="00C87C52">
              <w:rPr>
                <w:b/>
              </w:rPr>
              <w:t>11-</w:t>
            </w:r>
            <w:r w:rsidRPr="00C87C52">
              <w:rPr>
                <w:rFonts w:hint="eastAsia"/>
                <w:b/>
              </w:rPr>
              <w:t>5</w:t>
            </w:r>
            <w:r w:rsidRPr="00C87C52">
              <w:rPr>
                <w:rFonts w:hint="eastAsia"/>
                <w:b/>
              </w:rPr>
              <w:t>從性別統計及性別分析，確認與法案相關之性別議題</w:t>
            </w:r>
            <w:r w:rsidRPr="00C87C52">
              <w:rPr>
                <w:b/>
              </w:rPr>
              <w:t>之合宜性</w:t>
            </w:r>
          </w:p>
        </w:tc>
        <w:tc>
          <w:tcPr>
            <w:tcW w:w="5670" w:type="dxa"/>
            <w:shd w:val="clear" w:color="auto" w:fill="auto"/>
          </w:tcPr>
          <w:p w:rsidR="001801FF" w:rsidRPr="00C87C52" w:rsidRDefault="001801FF" w:rsidP="00E0555D">
            <w:pPr>
              <w:adjustRightInd w:val="0"/>
              <w:snapToGrid w:val="0"/>
              <w:spacing w:line="360" w:lineRule="atLeast"/>
              <w:ind w:leftChars="-45" w:left="-108" w:rightChars="-45" w:right="-108"/>
            </w:pPr>
          </w:p>
          <w:p w:rsidR="001801FF" w:rsidRPr="00C87C52" w:rsidRDefault="001801FF" w:rsidP="00E0555D">
            <w:pPr>
              <w:adjustRightInd w:val="0"/>
              <w:snapToGrid w:val="0"/>
              <w:spacing w:line="360" w:lineRule="atLeast"/>
              <w:ind w:leftChars="-45" w:left="-108" w:rightChars="-45" w:right="-108"/>
              <w:rPr>
                <w:rFonts w:hint="eastAsia"/>
              </w:rPr>
            </w:pPr>
          </w:p>
        </w:tc>
      </w:tr>
      <w:tr w:rsidR="001801FF" w:rsidRPr="00C87C52" w:rsidTr="00E0555D">
        <w:trPr>
          <w:cantSplit/>
          <w:trHeight w:val="289"/>
        </w:trPr>
        <w:tc>
          <w:tcPr>
            <w:tcW w:w="3970" w:type="dxa"/>
            <w:gridSpan w:val="2"/>
            <w:shd w:val="clear" w:color="auto" w:fill="auto"/>
          </w:tcPr>
          <w:p w:rsidR="001801FF" w:rsidRPr="00C87C52" w:rsidRDefault="001801FF" w:rsidP="00E0555D">
            <w:pPr>
              <w:adjustRightInd w:val="0"/>
              <w:snapToGrid w:val="0"/>
              <w:spacing w:line="320" w:lineRule="exact"/>
              <w:ind w:left="584" w:rightChars="7" w:right="17" w:hanging="584"/>
              <w:jc w:val="both"/>
              <w:rPr>
                <w:b/>
                <w:u w:val="single"/>
              </w:rPr>
            </w:pPr>
            <w:r w:rsidRPr="00C87C52">
              <w:rPr>
                <w:b/>
              </w:rPr>
              <w:t>11-</w:t>
            </w:r>
            <w:r w:rsidRPr="00C87C52">
              <w:rPr>
                <w:rFonts w:hint="eastAsia"/>
                <w:b/>
              </w:rPr>
              <w:t>6</w:t>
            </w:r>
            <w:r w:rsidRPr="00C87C52">
              <w:rPr>
                <w:rFonts w:hint="eastAsia"/>
                <w:b/>
              </w:rPr>
              <w:t>落實性別平等相關法規與政策之內涵之合宜性</w:t>
            </w:r>
          </w:p>
        </w:tc>
        <w:tc>
          <w:tcPr>
            <w:tcW w:w="5670" w:type="dxa"/>
            <w:shd w:val="clear" w:color="auto" w:fill="auto"/>
          </w:tcPr>
          <w:p w:rsidR="001801FF" w:rsidRPr="00C87C52" w:rsidRDefault="001801FF" w:rsidP="00E0555D">
            <w:pPr>
              <w:adjustRightInd w:val="0"/>
              <w:snapToGrid w:val="0"/>
              <w:spacing w:line="360" w:lineRule="atLeast"/>
              <w:ind w:leftChars="-45" w:left="-108" w:rightChars="-45" w:right="-108"/>
            </w:pPr>
          </w:p>
          <w:p w:rsidR="001801FF" w:rsidRPr="00C87C52" w:rsidRDefault="001801FF" w:rsidP="00E0555D">
            <w:pPr>
              <w:adjustRightInd w:val="0"/>
              <w:snapToGrid w:val="0"/>
              <w:spacing w:line="360" w:lineRule="atLeast"/>
              <w:ind w:leftChars="-45" w:left="-108" w:rightChars="-45" w:right="-108"/>
              <w:rPr>
                <w:rFonts w:hint="eastAsia"/>
              </w:rPr>
            </w:pPr>
          </w:p>
        </w:tc>
      </w:tr>
      <w:tr w:rsidR="001801FF" w:rsidRPr="00C87C52" w:rsidTr="00E0555D">
        <w:trPr>
          <w:cantSplit/>
          <w:trHeight w:val="289"/>
        </w:trPr>
        <w:tc>
          <w:tcPr>
            <w:tcW w:w="3970" w:type="dxa"/>
            <w:gridSpan w:val="2"/>
            <w:shd w:val="clear" w:color="auto" w:fill="auto"/>
          </w:tcPr>
          <w:p w:rsidR="001801FF" w:rsidRPr="00C87C52" w:rsidRDefault="001801FF" w:rsidP="00E0555D">
            <w:pPr>
              <w:adjustRightInd w:val="0"/>
              <w:snapToGrid w:val="0"/>
              <w:spacing w:line="320" w:lineRule="exact"/>
              <w:ind w:leftChars="-45" w:left="-108" w:rightChars="-45" w:right="-108" w:firstLineChars="45" w:firstLine="108"/>
            </w:pPr>
            <w:r w:rsidRPr="00C87C52">
              <w:rPr>
                <w:b/>
              </w:rPr>
              <w:t>11-</w:t>
            </w:r>
            <w:r w:rsidRPr="00C87C52">
              <w:rPr>
                <w:rFonts w:hint="eastAsia"/>
                <w:b/>
              </w:rPr>
              <w:t>7</w:t>
            </w:r>
            <w:r w:rsidRPr="00C87C52">
              <w:rPr>
                <w:b/>
              </w:rPr>
              <w:t>綜合性檢視意見</w:t>
            </w:r>
          </w:p>
        </w:tc>
        <w:tc>
          <w:tcPr>
            <w:tcW w:w="5670" w:type="dxa"/>
            <w:shd w:val="clear" w:color="auto" w:fill="auto"/>
          </w:tcPr>
          <w:p w:rsidR="001801FF" w:rsidRPr="00C87C52" w:rsidRDefault="001801FF" w:rsidP="00E0555D">
            <w:pPr>
              <w:adjustRightInd w:val="0"/>
              <w:snapToGrid w:val="0"/>
              <w:spacing w:line="360" w:lineRule="atLeast"/>
              <w:ind w:leftChars="-45" w:left="-108" w:rightChars="-45" w:right="-108"/>
            </w:pPr>
          </w:p>
          <w:p w:rsidR="001801FF" w:rsidRPr="00C87C52" w:rsidRDefault="001801FF" w:rsidP="00E0555D">
            <w:pPr>
              <w:adjustRightInd w:val="0"/>
              <w:snapToGrid w:val="0"/>
              <w:spacing w:line="360" w:lineRule="atLeast"/>
              <w:ind w:leftChars="-45" w:left="-108" w:rightChars="-45" w:right="-108"/>
            </w:pPr>
          </w:p>
          <w:p w:rsidR="001801FF" w:rsidRPr="00C87C52" w:rsidRDefault="001801FF" w:rsidP="00E0555D">
            <w:pPr>
              <w:adjustRightInd w:val="0"/>
              <w:snapToGrid w:val="0"/>
              <w:spacing w:line="360" w:lineRule="atLeast"/>
              <w:ind w:leftChars="-45" w:left="-108" w:rightChars="-45" w:right="-108"/>
            </w:pPr>
          </w:p>
          <w:p w:rsidR="001801FF" w:rsidRPr="00C87C52" w:rsidRDefault="001801FF" w:rsidP="00E0555D">
            <w:pPr>
              <w:adjustRightInd w:val="0"/>
              <w:snapToGrid w:val="0"/>
              <w:spacing w:line="360" w:lineRule="atLeast"/>
              <w:ind w:leftChars="-45" w:left="-108" w:rightChars="-45" w:right="-108"/>
            </w:pPr>
          </w:p>
        </w:tc>
      </w:tr>
      <w:tr w:rsidR="001801FF" w:rsidRPr="00C87C52" w:rsidTr="00E0555D">
        <w:trPr>
          <w:cantSplit/>
          <w:trHeight w:val="502"/>
        </w:trPr>
        <w:tc>
          <w:tcPr>
            <w:tcW w:w="3970" w:type="dxa"/>
            <w:gridSpan w:val="2"/>
            <w:shd w:val="clear" w:color="auto" w:fill="auto"/>
            <w:vAlign w:val="center"/>
          </w:tcPr>
          <w:p w:rsidR="001801FF" w:rsidRPr="00C87C52" w:rsidRDefault="001801FF" w:rsidP="00E0555D">
            <w:pPr>
              <w:adjustRightInd w:val="0"/>
              <w:snapToGrid w:val="0"/>
              <w:spacing w:line="360" w:lineRule="atLeast"/>
              <w:ind w:leftChars="-45" w:left="-108" w:rightChars="-45" w:right="-108"/>
              <w:jc w:val="both"/>
              <w:rPr>
                <w:b/>
              </w:rPr>
            </w:pPr>
            <w:r w:rsidRPr="00C87C52">
              <w:rPr>
                <w:b/>
              </w:rPr>
              <w:t>（三）參與時機及方式之合宜性</w:t>
            </w:r>
          </w:p>
        </w:tc>
        <w:tc>
          <w:tcPr>
            <w:tcW w:w="5670" w:type="dxa"/>
            <w:shd w:val="clear" w:color="auto" w:fill="auto"/>
          </w:tcPr>
          <w:p w:rsidR="001801FF" w:rsidRPr="00C87C52" w:rsidRDefault="001801FF" w:rsidP="00E0555D">
            <w:pPr>
              <w:adjustRightInd w:val="0"/>
              <w:snapToGrid w:val="0"/>
              <w:spacing w:line="360" w:lineRule="atLeast"/>
              <w:ind w:leftChars="-45" w:left="-108" w:rightChars="-45" w:right="-108"/>
            </w:pPr>
          </w:p>
        </w:tc>
      </w:tr>
      <w:tr w:rsidR="001801FF" w:rsidRPr="00C87C52" w:rsidTr="00E0555D">
        <w:trPr>
          <w:cantSplit/>
          <w:trHeight w:val="707"/>
        </w:trPr>
        <w:tc>
          <w:tcPr>
            <w:tcW w:w="9640" w:type="dxa"/>
            <w:gridSpan w:val="3"/>
            <w:tcBorders>
              <w:bottom w:val="thickThinSmallGap" w:sz="24" w:space="0" w:color="auto"/>
            </w:tcBorders>
            <w:shd w:val="clear" w:color="auto" w:fill="auto"/>
          </w:tcPr>
          <w:p w:rsidR="001801FF" w:rsidRPr="00C87C52" w:rsidRDefault="001801FF" w:rsidP="00E0555D">
            <w:pPr>
              <w:adjustRightInd w:val="0"/>
              <w:snapToGrid w:val="0"/>
              <w:spacing w:line="240" w:lineRule="atLeast"/>
              <w:rPr>
                <w:u w:val="single"/>
              </w:rPr>
            </w:pPr>
            <w:r w:rsidRPr="00C87C52">
              <w:rPr>
                <w:b/>
              </w:rPr>
              <w:t>本人同意恪遵保密義務，未經部會同意不得逕自對外公開所評估之法案。</w:t>
            </w:r>
            <w:r w:rsidRPr="00C87C52">
              <w:rPr>
                <w:b/>
              </w:rPr>
              <w:br/>
            </w:r>
            <w:r w:rsidRPr="00C87C52">
              <w:rPr>
                <w:b/>
              </w:rPr>
              <w:t>（簽章，簽名或打字皆可）</w:t>
            </w:r>
            <w:r w:rsidRPr="00C87C52">
              <w:rPr>
                <w:b/>
                <w:u w:val="single"/>
              </w:rPr>
              <w:t xml:space="preserve">          </w:t>
            </w:r>
          </w:p>
        </w:tc>
      </w:tr>
    </w:tbl>
    <w:p w:rsidR="001801FF" w:rsidRPr="00C87C52" w:rsidRDefault="001801FF" w:rsidP="001801FF">
      <w:pPr>
        <w:spacing w:before="120" w:after="120" w:line="460" w:lineRule="exact"/>
        <w:ind w:leftChars="-322" w:left="-773" w:firstLineChars="50" w:firstLine="140"/>
        <w:rPr>
          <w:rFonts w:eastAsia="標楷體" w:hAnsi="標楷體" w:hint="eastAsia"/>
          <w:sz w:val="32"/>
          <w:szCs w:val="32"/>
        </w:rPr>
      </w:pPr>
      <w:r w:rsidRPr="00C87C52">
        <w:rPr>
          <w:rFonts w:eastAsia="標楷體"/>
          <w:sz w:val="28"/>
        </w:rPr>
        <w:br w:type="page"/>
      </w:r>
      <w:r w:rsidRPr="00C87C52">
        <w:rPr>
          <w:rFonts w:eastAsia="標楷體" w:hAnsi="標楷體" w:hint="eastAsia"/>
          <w:sz w:val="32"/>
          <w:szCs w:val="32"/>
        </w:rPr>
        <w:lastRenderedPageBreak/>
        <w:t>陸、徵詢及協商程序之</w:t>
      </w:r>
      <w:r w:rsidRPr="00C87C52">
        <w:rPr>
          <w:rFonts w:eastAsia="標楷體" w:hAnsi="標楷體"/>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1801FF" w:rsidRPr="00C87C52" w:rsidTr="00E0555D">
        <w:tc>
          <w:tcPr>
            <w:tcW w:w="2520" w:type="dxa"/>
            <w:tcBorders>
              <w:top w:val="single" w:sz="4" w:space="0" w:color="auto"/>
              <w:left w:val="single" w:sz="4" w:space="0" w:color="auto"/>
              <w:bottom w:val="single" w:sz="4" w:space="0" w:color="auto"/>
              <w:right w:val="single" w:sz="4" w:space="0" w:color="auto"/>
            </w:tcBorders>
            <w:vAlign w:val="center"/>
          </w:tcPr>
          <w:p w:rsidR="001801FF" w:rsidRPr="00C87C52" w:rsidRDefault="001801FF" w:rsidP="00E0555D">
            <w:pPr>
              <w:jc w:val="center"/>
              <w:rPr>
                <w:rFonts w:eastAsia="標楷體"/>
              </w:rPr>
            </w:pPr>
            <w:r w:rsidRPr="00C87C52">
              <w:rPr>
                <w:rFonts w:eastAsia="標楷體" w:hAnsi="標楷體" w:hint="eastAsia"/>
              </w:rPr>
              <w:t>重要</w:t>
            </w:r>
            <w:r w:rsidRPr="00C87C52">
              <w:rPr>
                <w:rFonts w:ascii="標楷體" w:eastAsia="標楷體" w:hAnsi="標楷體" w:hint="eastAsia"/>
              </w:rPr>
              <w:t>事項</w:t>
            </w:r>
          </w:p>
        </w:tc>
        <w:tc>
          <w:tcPr>
            <w:tcW w:w="720" w:type="dxa"/>
            <w:tcBorders>
              <w:left w:val="single" w:sz="4" w:space="0" w:color="auto"/>
            </w:tcBorders>
            <w:vAlign w:val="center"/>
          </w:tcPr>
          <w:p w:rsidR="001801FF" w:rsidRPr="00C87C52" w:rsidRDefault="001801FF" w:rsidP="00E0555D">
            <w:pPr>
              <w:jc w:val="center"/>
              <w:rPr>
                <w:rFonts w:eastAsia="標楷體" w:hint="eastAsia"/>
              </w:rPr>
            </w:pPr>
            <w:r w:rsidRPr="00C87C52">
              <w:rPr>
                <w:rFonts w:eastAsia="標楷體" w:hint="eastAsia"/>
              </w:rPr>
              <w:t>有無</w:t>
            </w:r>
          </w:p>
          <w:p w:rsidR="001801FF" w:rsidRPr="00C87C52" w:rsidRDefault="001801FF" w:rsidP="00E0555D">
            <w:pPr>
              <w:jc w:val="center"/>
              <w:rPr>
                <w:rFonts w:eastAsia="標楷體"/>
                <w:b/>
              </w:rPr>
            </w:pPr>
            <w:r w:rsidRPr="00C87C52">
              <w:rPr>
                <w:rFonts w:eastAsia="標楷體" w:hint="eastAsia"/>
              </w:rPr>
              <w:t>爭議</w:t>
            </w:r>
          </w:p>
        </w:tc>
        <w:tc>
          <w:tcPr>
            <w:tcW w:w="720" w:type="dxa"/>
            <w:tcBorders>
              <w:left w:val="single" w:sz="4" w:space="0" w:color="auto"/>
            </w:tcBorders>
            <w:vAlign w:val="center"/>
          </w:tcPr>
          <w:p w:rsidR="001801FF" w:rsidRPr="00C87C52" w:rsidRDefault="001801FF" w:rsidP="00E0555D">
            <w:pPr>
              <w:jc w:val="center"/>
              <w:rPr>
                <w:rFonts w:eastAsia="標楷體" w:hAnsi="標楷體" w:hint="eastAsia"/>
              </w:rPr>
            </w:pPr>
            <w:r w:rsidRPr="00C87C52">
              <w:rPr>
                <w:rFonts w:eastAsia="標楷體" w:hAnsi="標楷體"/>
              </w:rPr>
              <w:t>相關</w:t>
            </w:r>
          </w:p>
          <w:p w:rsidR="001801FF" w:rsidRPr="00C87C52" w:rsidRDefault="001801FF" w:rsidP="00E0555D">
            <w:pPr>
              <w:jc w:val="center"/>
              <w:rPr>
                <w:rFonts w:eastAsia="標楷體" w:hint="eastAsia"/>
              </w:rPr>
            </w:pPr>
            <w:r w:rsidRPr="00C87C52">
              <w:rPr>
                <w:rFonts w:eastAsia="標楷體" w:hAnsi="標楷體"/>
              </w:rPr>
              <w:t>條文</w:t>
            </w:r>
          </w:p>
        </w:tc>
        <w:tc>
          <w:tcPr>
            <w:tcW w:w="2880" w:type="dxa"/>
            <w:vAlign w:val="center"/>
          </w:tcPr>
          <w:p w:rsidR="001801FF" w:rsidRPr="00C87C52" w:rsidRDefault="001801FF" w:rsidP="00E0555D">
            <w:pPr>
              <w:jc w:val="both"/>
              <w:rPr>
                <w:rFonts w:eastAsia="標楷體"/>
              </w:rPr>
            </w:pPr>
            <w:r w:rsidRPr="00C87C52">
              <w:rPr>
                <w:rFonts w:eastAsia="標楷體" w:hAnsi="標楷體"/>
              </w:rPr>
              <w:t>相關機關</w:t>
            </w:r>
            <w:r w:rsidRPr="00C87C52">
              <w:rPr>
                <w:rFonts w:eastAsia="標楷體" w:hAnsi="標楷體" w:hint="eastAsia"/>
                <w:shd w:val="clear" w:color="auto" w:fill="FFFFFF"/>
              </w:rPr>
              <w:t>（構）</w:t>
            </w:r>
            <w:r w:rsidRPr="00C87C52">
              <w:rPr>
                <w:rFonts w:eastAsia="標楷體" w:hAnsi="標楷體"/>
              </w:rPr>
              <w:t>、團體或人員之</w:t>
            </w:r>
            <w:r w:rsidRPr="00C87C52">
              <w:rPr>
                <w:rFonts w:eastAsia="標楷體" w:hAnsi="標楷體" w:hint="eastAsia"/>
              </w:rPr>
              <w:t>主要</w:t>
            </w:r>
            <w:r w:rsidRPr="00C87C52">
              <w:rPr>
                <w:rFonts w:eastAsia="標楷體" w:hAnsi="標楷體"/>
              </w:rPr>
              <w:t>意見</w:t>
            </w:r>
          </w:p>
        </w:tc>
        <w:tc>
          <w:tcPr>
            <w:tcW w:w="2700" w:type="dxa"/>
            <w:vAlign w:val="center"/>
          </w:tcPr>
          <w:p w:rsidR="001801FF" w:rsidRPr="00C87C52" w:rsidRDefault="001801FF" w:rsidP="00E0555D">
            <w:pPr>
              <w:jc w:val="center"/>
              <w:rPr>
                <w:rFonts w:eastAsia="標楷體" w:hAnsi="標楷體" w:hint="eastAsia"/>
              </w:rPr>
            </w:pPr>
            <w:r w:rsidRPr="00C87C52">
              <w:rPr>
                <w:rFonts w:eastAsia="標楷體" w:hAnsi="標楷體" w:hint="eastAsia"/>
              </w:rPr>
              <w:t>參採與否及其理由</w:t>
            </w:r>
          </w:p>
          <w:p w:rsidR="001801FF" w:rsidRPr="00C87C52" w:rsidRDefault="001801FF" w:rsidP="00E0555D">
            <w:pPr>
              <w:jc w:val="center"/>
              <w:rPr>
                <w:rFonts w:eastAsia="標楷體" w:hint="eastAsia"/>
              </w:rPr>
            </w:pPr>
            <w:r w:rsidRPr="00C87C52">
              <w:rPr>
                <w:rFonts w:eastAsia="標楷體" w:hAnsi="標楷體" w:hint="eastAsia"/>
                <w:shd w:val="clear" w:color="auto" w:fill="FFFFFF"/>
              </w:rPr>
              <w:t>（含國際參考案例）</w:t>
            </w:r>
          </w:p>
        </w:tc>
      </w:tr>
      <w:tr w:rsidR="001801FF" w:rsidRPr="00C87C52" w:rsidTr="00E0555D">
        <w:tc>
          <w:tcPr>
            <w:tcW w:w="2520" w:type="dxa"/>
            <w:tcBorders>
              <w:top w:val="single" w:sz="4" w:space="0" w:color="auto"/>
            </w:tcBorders>
          </w:tcPr>
          <w:p w:rsidR="001801FF" w:rsidRPr="00C87C52" w:rsidRDefault="001801FF" w:rsidP="001801FF">
            <w:pPr>
              <w:numPr>
                <w:ilvl w:val="0"/>
                <w:numId w:val="20"/>
              </w:numPr>
              <w:tabs>
                <w:tab w:val="clear" w:pos="2160"/>
                <w:tab w:val="num" w:pos="252"/>
              </w:tabs>
              <w:ind w:left="252" w:hanging="252"/>
              <w:jc w:val="both"/>
              <w:rPr>
                <w:rFonts w:eastAsia="標楷體" w:hAnsi="標楷體" w:hint="eastAsia"/>
              </w:rPr>
            </w:pPr>
          </w:p>
        </w:tc>
        <w:tc>
          <w:tcPr>
            <w:tcW w:w="720" w:type="dxa"/>
          </w:tcPr>
          <w:p w:rsidR="001801FF" w:rsidRPr="00C87C52" w:rsidRDefault="001801FF" w:rsidP="00E0555D">
            <w:pPr>
              <w:jc w:val="both"/>
              <w:rPr>
                <w:rFonts w:eastAsia="標楷體" w:hint="eastAsia"/>
                <w:b/>
              </w:rPr>
            </w:pPr>
            <w:r w:rsidRPr="00C87C52">
              <w:rPr>
                <w:rFonts w:eastAsia="標楷體" w:hint="eastAsia"/>
                <w:b/>
              </w:rPr>
              <w:t>□有</w:t>
            </w:r>
          </w:p>
          <w:p w:rsidR="001801FF" w:rsidRPr="00C87C52" w:rsidRDefault="001801FF" w:rsidP="00E0555D">
            <w:pPr>
              <w:jc w:val="both"/>
              <w:rPr>
                <w:rFonts w:eastAsia="標楷體" w:hint="eastAsia"/>
                <w:b/>
              </w:rPr>
            </w:pPr>
            <w:r w:rsidRPr="00C87C52">
              <w:rPr>
                <w:rFonts w:eastAsia="標楷體" w:hint="eastAsia"/>
                <w:b/>
              </w:rPr>
              <w:t>□無</w:t>
            </w:r>
          </w:p>
        </w:tc>
        <w:tc>
          <w:tcPr>
            <w:tcW w:w="720" w:type="dxa"/>
          </w:tcPr>
          <w:p w:rsidR="001801FF" w:rsidRPr="00C87C52" w:rsidRDefault="001801FF" w:rsidP="00E0555D">
            <w:pPr>
              <w:jc w:val="both"/>
              <w:rPr>
                <w:rFonts w:eastAsia="標楷體" w:hint="eastAsia"/>
              </w:rPr>
            </w:pPr>
          </w:p>
        </w:tc>
        <w:tc>
          <w:tcPr>
            <w:tcW w:w="2880" w:type="dxa"/>
            <w:vAlign w:val="center"/>
          </w:tcPr>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tc>
        <w:tc>
          <w:tcPr>
            <w:tcW w:w="2700" w:type="dxa"/>
          </w:tcPr>
          <w:p w:rsidR="001801FF" w:rsidRPr="00C87C52" w:rsidRDefault="001801FF" w:rsidP="00E0555D">
            <w:pPr>
              <w:jc w:val="both"/>
              <w:rPr>
                <w:rFonts w:eastAsia="標楷體" w:hint="eastAsia"/>
              </w:rPr>
            </w:pPr>
          </w:p>
        </w:tc>
      </w:tr>
      <w:tr w:rsidR="001801FF" w:rsidRPr="00C87C52" w:rsidTr="00E0555D">
        <w:tc>
          <w:tcPr>
            <w:tcW w:w="2520" w:type="dxa"/>
          </w:tcPr>
          <w:p w:rsidR="001801FF" w:rsidRPr="00C87C52" w:rsidRDefault="001801FF" w:rsidP="001801FF">
            <w:pPr>
              <w:numPr>
                <w:ilvl w:val="0"/>
                <w:numId w:val="20"/>
              </w:numPr>
              <w:tabs>
                <w:tab w:val="clear" w:pos="2160"/>
                <w:tab w:val="num" w:pos="252"/>
              </w:tabs>
              <w:ind w:left="252" w:hanging="252"/>
              <w:jc w:val="both"/>
              <w:rPr>
                <w:rFonts w:eastAsia="標楷體" w:hint="eastAsia"/>
              </w:rPr>
            </w:pPr>
          </w:p>
        </w:tc>
        <w:tc>
          <w:tcPr>
            <w:tcW w:w="720" w:type="dxa"/>
          </w:tcPr>
          <w:p w:rsidR="001801FF" w:rsidRPr="00C87C52" w:rsidRDefault="001801FF" w:rsidP="00E0555D">
            <w:pPr>
              <w:jc w:val="both"/>
              <w:rPr>
                <w:rFonts w:eastAsia="標楷體" w:hint="eastAsia"/>
                <w:b/>
              </w:rPr>
            </w:pPr>
            <w:r w:rsidRPr="00C87C52">
              <w:rPr>
                <w:rFonts w:eastAsia="標楷體" w:hint="eastAsia"/>
                <w:b/>
              </w:rPr>
              <w:t>□有</w:t>
            </w:r>
          </w:p>
          <w:p w:rsidR="001801FF" w:rsidRPr="00C87C52" w:rsidRDefault="001801FF" w:rsidP="00E0555D">
            <w:pPr>
              <w:jc w:val="both"/>
              <w:rPr>
                <w:rFonts w:eastAsia="標楷體"/>
                <w:b/>
              </w:rPr>
            </w:pPr>
            <w:r w:rsidRPr="00C87C52">
              <w:rPr>
                <w:rFonts w:eastAsia="標楷體" w:hint="eastAsia"/>
                <w:b/>
              </w:rPr>
              <w:t>□無</w:t>
            </w:r>
          </w:p>
        </w:tc>
        <w:tc>
          <w:tcPr>
            <w:tcW w:w="720" w:type="dxa"/>
          </w:tcPr>
          <w:p w:rsidR="001801FF" w:rsidRPr="00C87C52" w:rsidRDefault="001801FF" w:rsidP="00E0555D">
            <w:pPr>
              <w:jc w:val="both"/>
              <w:rPr>
                <w:rFonts w:eastAsia="標楷體"/>
              </w:rPr>
            </w:pPr>
          </w:p>
        </w:tc>
        <w:tc>
          <w:tcPr>
            <w:tcW w:w="2880" w:type="dxa"/>
            <w:vAlign w:val="center"/>
          </w:tcPr>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tc>
        <w:tc>
          <w:tcPr>
            <w:tcW w:w="2700" w:type="dxa"/>
          </w:tcPr>
          <w:p w:rsidR="001801FF" w:rsidRPr="00C87C52" w:rsidRDefault="001801FF" w:rsidP="00E0555D">
            <w:pPr>
              <w:jc w:val="both"/>
              <w:rPr>
                <w:rFonts w:eastAsia="標楷體"/>
              </w:rPr>
            </w:pPr>
          </w:p>
        </w:tc>
      </w:tr>
      <w:tr w:rsidR="001801FF" w:rsidRPr="00C87C52" w:rsidTr="00E0555D">
        <w:tc>
          <w:tcPr>
            <w:tcW w:w="2520" w:type="dxa"/>
          </w:tcPr>
          <w:p w:rsidR="001801FF" w:rsidRPr="00C87C52" w:rsidRDefault="001801FF" w:rsidP="001801FF">
            <w:pPr>
              <w:numPr>
                <w:ilvl w:val="0"/>
                <w:numId w:val="20"/>
              </w:numPr>
              <w:tabs>
                <w:tab w:val="clear" w:pos="2160"/>
                <w:tab w:val="num" w:pos="252"/>
              </w:tabs>
              <w:ind w:left="252" w:hanging="252"/>
              <w:jc w:val="both"/>
              <w:rPr>
                <w:rFonts w:eastAsia="標楷體"/>
              </w:rPr>
            </w:pPr>
          </w:p>
        </w:tc>
        <w:tc>
          <w:tcPr>
            <w:tcW w:w="720" w:type="dxa"/>
          </w:tcPr>
          <w:p w:rsidR="001801FF" w:rsidRPr="00C87C52" w:rsidRDefault="001801FF" w:rsidP="00E0555D">
            <w:pPr>
              <w:jc w:val="both"/>
              <w:rPr>
                <w:rFonts w:eastAsia="標楷體" w:hint="eastAsia"/>
                <w:b/>
              </w:rPr>
            </w:pPr>
            <w:r w:rsidRPr="00C87C52">
              <w:rPr>
                <w:rFonts w:eastAsia="標楷體" w:hint="eastAsia"/>
                <w:b/>
              </w:rPr>
              <w:t>□有</w:t>
            </w:r>
          </w:p>
          <w:p w:rsidR="001801FF" w:rsidRPr="00C87C52" w:rsidRDefault="001801FF" w:rsidP="00E0555D">
            <w:pPr>
              <w:jc w:val="both"/>
              <w:rPr>
                <w:rFonts w:eastAsia="標楷體"/>
                <w:b/>
              </w:rPr>
            </w:pPr>
            <w:r w:rsidRPr="00C87C52">
              <w:rPr>
                <w:rFonts w:eastAsia="標楷體" w:hint="eastAsia"/>
                <w:b/>
              </w:rPr>
              <w:t>□無</w:t>
            </w:r>
          </w:p>
        </w:tc>
        <w:tc>
          <w:tcPr>
            <w:tcW w:w="720" w:type="dxa"/>
          </w:tcPr>
          <w:p w:rsidR="001801FF" w:rsidRPr="00C87C52" w:rsidRDefault="001801FF" w:rsidP="00E0555D">
            <w:pPr>
              <w:jc w:val="both"/>
              <w:rPr>
                <w:rFonts w:eastAsia="標楷體"/>
              </w:rPr>
            </w:pPr>
          </w:p>
        </w:tc>
        <w:tc>
          <w:tcPr>
            <w:tcW w:w="2880" w:type="dxa"/>
          </w:tcPr>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p w:rsidR="001801FF" w:rsidRPr="00C87C52" w:rsidRDefault="001801FF" w:rsidP="00E0555D">
            <w:pPr>
              <w:jc w:val="both"/>
              <w:rPr>
                <w:rFonts w:eastAsia="標楷體" w:hint="eastAsia"/>
              </w:rPr>
            </w:pPr>
          </w:p>
        </w:tc>
        <w:tc>
          <w:tcPr>
            <w:tcW w:w="2700" w:type="dxa"/>
          </w:tcPr>
          <w:p w:rsidR="001801FF" w:rsidRPr="00C87C52" w:rsidRDefault="001801FF" w:rsidP="00E0555D">
            <w:pPr>
              <w:jc w:val="both"/>
              <w:rPr>
                <w:rFonts w:eastAsia="標楷體"/>
              </w:rPr>
            </w:pPr>
          </w:p>
        </w:tc>
      </w:tr>
      <w:tr w:rsidR="001801FF" w:rsidRPr="00C87C52" w:rsidTr="00E0555D">
        <w:tc>
          <w:tcPr>
            <w:tcW w:w="2520" w:type="dxa"/>
          </w:tcPr>
          <w:p w:rsidR="001801FF" w:rsidRPr="00C87C52" w:rsidRDefault="001801FF" w:rsidP="001801FF">
            <w:pPr>
              <w:numPr>
                <w:ilvl w:val="0"/>
                <w:numId w:val="20"/>
              </w:numPr>
              <w:tabs>
                <w:tab w:val="clear" w:pos="2160"/>
                <w:tab w:val="num" w:pos="252"/>
              </w:tabs>
              <w:ind w:left="252" w:hanging="252"/>
              <w:jc w:val="both"/>
              <w:rPr>
                <w:rFonts w:eastAsia="標楷體" w:hint="eastAsia"/>
              </w:rPr>
            </w:pPr>
          </w:p>
        </w:tc>
        <w:tc>
          <w:tcPr>
            <w:tcW w:w="720" w:type="dxa"/>
          </w:tcPr>
          <w:p w:rsidR="001801FF" w:rsidRPr="00C87C52" w:rsidRDefault="001801FF" w:rsidP="00E0555D">
            <w:pPr>
              <w:jc w:val="both"/>
              <w:rPr>
                <w:rFonts w:eastAsia="標楷體" w:hint="eastAsia"/>
                <w:b/>
              </w:rPr>
            </w:pPr>
            <w:r w:rsidRPr="00C87C52">
              <w:rPr>
                <w:rFonts w:eastAsia="標楷體" w:hint="eastAsia"/>
                <w:b/>
              </w:rPr>
              <w:t>□有</w:t>
            </w:r>
          </w:p>
          <w:p w:rsidR="001801FF" w:rsidRPr="00C87C52" w:rsidRDefault="001801FF" w:rsidP="00E0555D">
            <w:pPr>
              <w:jc w:val="both"/>
              <w:rPr>
                <w:rFonts w:eastAsia="標楷體" w:hint="eastAsia"/>
                <w:b/>
              </w:rPr>
            </w:pPr>
            <w:r w:rsidRPr="00C87C52">
              <w:rPr>
                <w:rFonts w:eastAsia="標楷體" w:hint="eastAsia"/>
                <w:b/>
              </w:rPr>
              <w:t>□無</w:t>
            </w:r>
          </w:p>
        </w:tc>
        <w:tc>
          <w:tcPr>
            <w:tcW w:w="720" w:type="dxa"/>
          </w:tcPr>
          <w:p w:rsidR="001801FF" w:rsidRPr="00C87C52" w:rsidRDefault="001801FF" w:rsidP="00E0555D">
            <w:pPr>
              <w:jc w:val="both"/>
              <w:rPr>
                <w:rFonts w:eastAsia="標楷體" w:hint="eastAsia"/>
              </w:rPr>
            </w:pPr>
          </w:p>
        </w:tc>
        <w:tc>
          <w:tcPr>
            <w:tcW w:w="2880" w:type="dxa"/>
          </w:tcPr>
          <w:p w:rsidR="001801FF" w:rsidRPr="00C87C52" w:rsidRDefault="001801FF" w:rsidP="00E0555D">
            <w:pPr>
              <w:ind w:left="-4"/>
              <w:jc w:val="both"/>
              <w:rPr>
                <w:rFonts w:eastAsia="標楷體" w:hint="eastAsia"/>
                <w:b/>
              </w:rPr>
            </w:pPr>
          </w:p>
          <w:p w:rsidR="001801FF" w:rsidRPr="00C87C52" w:rsidRDefault="001801FF" w:rsidP="00E0555D">
            <w:pPr>
              <w:ind w:left="-4"/>
              <w:jc w:val="both"/>
              <w:rPr>
                <w:rFonts w:eastAsia="標楷體" w:hint="eastAsia"/>
                <w:b/>
              </w:rPr>
            </w:pPr>
          </w:p>
          <w:p w:rsidR="001801FF" w:rsidRPr="00C87C52" w:rsidRDefault="001801FF" w:rsidP="00E0555D">
            <w:pPr>
              <w:ind w:left="-4"/>
              <w:jc w:val="both"/>
              <w:rPr>
                <w:rFonts w:eastAsia="標楷體" w:hint="eastAsia"/>
                <w:b/>
              </w:rPr>
            </w:pPr>
          </w:p>
          <w:p w:rsidR="001801FF" w:rsidRPr="00C87C52" w:rsidRDefault="001801FF" w:rsidP="00E0555D">
            <w:pPr>
              <w:ind w:left="-4"/>
              <w:jc w:val="both"/>
              <w:rPr>
                <w:rFonts w:eastAsia="標楷體" w:hint="eastAsia"/>
                <w:b/>
              </w:rPr>
            </w:pPr>
          </w:p>
          <w:p w:rsidR="001801FF" w:rsidRPr="00C87C52" w:rsidRDefault="001801FF" w:rsidP="00E0555D">
            <w:pPr>
              <w:ind w:left="-4"/>
              <w:jc w:val="both"/>
              <w:rPr>
                <w:rFonts w:eastAsia="標楷體" w:hint="eastAsia"/>
                <w:b/>
              </w:rPr>
            </w:pPr>
          </w:p>
          <w:p w:rsidR="001801FF" w:rsidRPr="00C87C52" w:rsidRDefault="001801FF" w:rsidP="00E0555D">
            <w:pPr>
              <w:ind w:left="-4"/>
              <w:jc w:val="both"/>
              <w:rPr>
                <w:rFonts w:eastAsia="標楷體" w:hint="eastAsia"/>
                <w:b/>
              </w:rPr>
            </w:pPr>
          </w:p>
        </w:tc>
        <w:tc>
          <w:tcPr>
            <w:tcW w:w="2700" w:type="dxa"/>
          </w:tcPr>
          <w:p w:rsidR="001801FF" w:rsidRPr="00C87C52" w:rsidRDefault="001801FF" w:rsidP="00E0555D">
            <w:pPr>
              <w:jc w:val="both"/>
              <w:rPr>
                <w:rFonts w:eastAsia="標楷體" w:hint="eastAsia"/>
              </w:rPr>
            </w:pPr>
          </w:p>
        </w:tc>
      </w:tr>
      <w:tr w:rsidR="001801FF" w:rsidRPr="00C87C52" w:rsidTr="00E0555D">
        <w:tc>
          <w:tcPr>
            <w:tcW w:w="2520" w:type="dxa"/>
          </w:tcPr>
          <w:p w:rsidR="001801FF" w:rsidRPr="00C87C52" w:rsidRDefault="001801FF" w:rsidP="001801FF">
            <w:pPr>
              <w:numPr>
                <w:ilvl w:val="0"/>
                <w:numId w:val="20"/>
              </w:numPr>
              <w:tabs>
                <w:tab w:val="clear" w:pos="2160"/>
                <w:tab w:val="num" w:pos="252"/>
              </w:tabs>
              <w:ind w:left="252" w:hanging="252"/>
              <w:jc w:val="both"/>
              <w:rPr>
                <w:rFonts w:eastAsia="標楷體" w:hint="eastAsia"/>
              </w:rPr>
            </w:pPr>
          </w:p>
        </w:tc>
        <w:tc>
          <w:tcPr>
            <w:tcW w:w="720" w:type="dxa"/>
          </w:tcPr>
          <w:p w:rsidR="001801FF" w:rsidRPr="00C87C52" w:rsidRDefault="001801FF" w:rsidP="00E0555D">
            <w:pPr>
              <w:jc w:val="both"/>
              <w:rPr>
                <w:rFonts w:eastAsia="標楷體" w:hint="eastAsia"/>
                <w:b/>
              </w:rPr>
            </w:pPr>
            <w:r w:rsidRPr="00C87C52">
              <w:rPr>
                <w:rFonts w:eastAsia="標楷體" w:hint="eastAsia"/>
                <w:b/>
              </w:rPr>
              <w:t>□有</w:t>
            </w:r>
          </w:p>
          <w:p w:rsidR="001801FF" w:rsidRPr="00C87C52" w:rsidRDefault="001801FF" w:rsidP="00E0555D">
            <w:pPr>
              <w:jc w:val="both"/>
              <w:rPr>
                <w:rFonts w:eastAsia="標楷體" w:hint="eastAsia"/>
                <w:b/>
              </w:rPr>
            </w:pPr>
            <w:r w:rsidRPr="00C87C52">
              <w:rPr>
                <w:rFonts w:eastAsia="標楷體" w:hint="eastAsia"/>
                <w:b/>
              </w:rPr>
              <w:t>□無</w:t>
            </w:r>
          </w:p>
        </w:tc>
        <w:tc>
          <w:tcPr>
            <w:tcW w:w="720" w:type="dxa"/>
          </w:tcPr>
          <w:p w:rsidR="001801FF" w:rsidRPr="00C87C52" w:rsidRDefault="001801FF" w:rsidP="00E0555D">
            <w:pPr>
              <w:jc w:val="both"/>
              <w:rPr>
                <w:rFonts w:eastAsia="標楷體"/>
              </w:rPr>
            </w:pPr>
          </w:p>
        </w:tc>
        <w:tc>
          <w:tcPr>
            <w:tcW w:w="2880" w:type="dxa"/>
          </w:tcPr>
          <w:p w:rsidR="001801FF" w:rsidRPr="00C87C52" w:rsidRDefault="001801FF" w:rsidP="00E0555D">
            <w:pPr>
              <w:ind w:left="-16"/>
              <w:jc w:val="both"/>
              <w:rPr>
                <w:rFonts w:eastAsia="標楷體" w:hint="eastAsia"/>
                <w:b/>
              </w:rPr>
            </w:pPr>
          </w:p>
          <w:p w:rsidR="001801FF" w:rsidRPr="00C87C52" w:rsidRDefault="001801FF" w:rsidP="00E0555D">
            <w:pPr>
              <w:ind w:left="-16"/>
              <w:jc w:val="both"/>
              <w:rPr>
                <w:rFonts w:eastAsia="標楷體" w:hint="eastAsia"/>
                <w:b/>
              </w:rPr>
            </w:pPr>
          </w:p>
          <w:p w:rsidR="001801FF" w:rsidRPr="00C87C52" w:rsidRDefault="001801FF" w:rsidP="00E0555D">
            <w:pPr>
              <w:ind w:left="-16"/>
              <w:jc w:val="both"/>
              <w:rPr>
                <w:rFonts w:eastAsia="標楷體" w:hint="eastAsia"/>
                <w:b/>
              </w:rPr>
            </w:pPr>
          </w:p>
          <w:p w:rsidR="001801FF" w:rsidRPr="00C87C52" w:rsidRDefault="001801FF" w:rsidP="00E0555D">
            <w:pPr>
              <w:ind w:left="-16"/>
              <w:jc w:val="both"/>
              <w:rPr>
                <w:rFonts w:eastAsia="標楷體" w:hint="eastAsia"/>
                <w:b/>
              </w:rPr>
            </w:pPr>
          </w:p>
          <w:p w:rsidR="001801FF" w:rsidRPr="00C87C52" w:rsidRDefault="001801FF" w:rsidP="00E0555D">
            <w:pPr>
              <w:ind w:left="-16"/>
              <w:jc w:val="both"/>
              <w:rPr>
                <w:rFonts w:eastAsia="標楷體" w:hint="eastAsia"/>
                <w:b/>
              </w:rPr>
            </w:pPr>
          </w:p>
          <w:p w:rsidR="001801FF" w:rsidRPr="00C87C52" w:rsidRDefault="001801FF" w:rsidP="00E0555D">
            <w:pPr>
              <w:ind w:left="-16"/>
              <w:jc w:val="both"/>
              <w:rPr>
                <w:rFonts w:eastAsia="標楷體" w:hint="eastAsia"/>
                <w:b/>
              </w:rPr>
            </w:pPr>
          </w:p>
        </w:tc>
        <w:tc>
          <w:tcPr>
            <w:tcW w:w="2700" w:type="dxa"/>
          </w:tcPr>
          <w:p w:rsidR="001801FF" w:rsidRPr="00C87C52" w:rsidRDefault="001801FF" w:rsidP="00E0555D">
            <w:pPr>
              <w:jc w:val="both"/>
              <w:rPr>
                <w:rFonts w:eastAsia="標楷體" w:hint="eastAsia"/>
                <w:bCs/>
              </w:rPr>
            </w:pPr>
          </w:p>
        </w:tc>
      </w:tr>
    </w:tbl>
    <w:p w:rsidR="001801FF" w:rsidRPr="00C87C52" w:rsidRDefault="001801FF" w:rsidP="001801FF">
      <w:pPr>
        <w:adjustRightInd w:val="0"/>
        <w:snapToGrid w:val="0"/>
        <w:spacing w:line="240" w:lineRule="atLeast"/>
        <w:ind w:rightChars="-45" w:right="-108"/>
        <w:rPr>
          <w:b/>
        </w:rPr>
      </w:pPr>
      <w:r w:rsidRPr="00C87C52">
        <w:rPr>
          <w:rFonts w:ascii="標楷體" w:eastAsia="標楷體" w:hAnsi="標楷體" w:hint="eastAsia"/>
          <w:kern w:val="0"/>
          <w:sz w:val="20"/>
          <w:szCs w:val="20"/>
        </w:rPr>
        <w:t>註：</w:t>
      </w:r>
      <w:r w:rsidRPr="00C87C52">
        <w:rPr>
          <w:rFonts w:eastAsia="標楷體" w:hAnsi="標楷體"/>
          <w:kern w:val="0"/>
          <w:sz w:val="20"/>
          <w:szCs w:val="20"/>
        </w:rPr>
        <w:t>為茲簡明，「</w:t>
      </w:r>
      <w:r w:rsidRPr="00C87C52">
        <w:rPr>
          <w:rFonts w:eastAsia="標楷體"/>
          <w:sz w:val="20"/>
          <w:szCs w:val="20"/>
        </w:rPr>
        <w:t>相關條文」</w:t>
      </w:r>
      <w:r w:rsidRPr="00C87C52">
        <w:rPr>
          <w:rFonts w:eastAsia="標楷體" w:hAnsi="標楷體"/>
          <w:kern w:val="0"/>
          <w:sz w:val="20"/>
          <w:szCs w:val="20"/>
        </w:rPr>
        <w:t>欄位中，各條、項、款、目等，分以下列方式表達：條</w:t>
      </w:r>
      <w:r w:rsidRPr="00C87C52">
        <w:rPr>
          <w:rFonts w:eastAsia="標楷體"/>
          <w:kern w:val="0"/>
          <w:sz w:val="20"/>
          <w:szCs w:val="20"/>
        </w:rPr>
        <w:t>→§</w:t>
      </w:r>
      <w:r w:rsidRPr="00C87C52">
        <w:rPr>
          <w:rFonts w:eastAsia="標楷體" w:hAnsi="標楷體"/>
          <w:kern w:val="0"/>
          <w:sz w:val="20"/>
          <w:szCs w:val="20"/>
        </w:rPr>
        <w:t>（條號以阿拉伯數字表達）、項</w:t>
      </w:r>
      <w:r w:rsidRPr="00C87C52">
        <w:rPr>
          <w:rFonts w:eastAsia="標楷體"/>
          <w:kern w:val="0"/>
          <w:sz w:val="20"/>
          <w:szCs w:val="20"/>
        </w:rPr>
        <w:t>→</w:t>
      </w:r>
      <w:r w:rsidRPr="00C87C52">
        <w:rPr>
          <w:rFonts w:eastAsia="標楷體" w:hAnsi="標楷體"/>
          <w:kern w:val="0"/>
          <w:sz w:val="20"/>
          <w:szCs w:val="20"/>
        </w:rPr>
        <w:t>Ⅰ（羅馬符號）、款</w:t>
      </w:r>
      <w:r w:rsidRPr="00C87C52">
        <w:rPr>
          <w:rFonts w:eastAsia="標楷體"/>
          <w:kern w:val="0"/>
          <w:sz w:val="20"/>
          <w:szCs w:val="20"/>
        </w:rPr>
        <w:t>→(1)</w:t>
      </w:r>
      <w:r w:rsidRPr="00C87C52">
        <w:rPr>
          <w:rFonts w:eastAsia="標楷體" w:hAnsi="標楷體"/>
          <w:kern w:val="0"/>
          <w:sz w:val="20"/>
          <w:szCs w:val="20"/>
        </w:rPr>
        <w:t>（括弧內置阿拉伯數字）、目</w:t>
      </w:r>
      <w:r w:rsidRPr="00C87C52">
        <w:rPr>
          <w:rFonts w:eastAsia="標楷體"/>
          <w:kern w:val="0"/>
          <w:sz w:val="20"/>
          <w:szCs w:val="20"/>
        </w:rPr>
        <w:t>→</w:t>
      </w:r>
      <w:r w:rsidRPr="00C87C52">
        <w:rPr>
          <w:rFonts w:eastAsia="標楷體" w:hAnsi="標楷體"/>
          <w:kern w:val="0"/>
          <w:sz w:val="20"/>
          <w:szCs w:val="20"/>
        </w:rPr>
        <w:t>（圓圈內置阿拉伯數字），目以下則以「之</w:t>
      </w:r>
      <w:r w:rsidRPr="00C87C52">
        <w:rPr>
          <w:rFonts w:ascii="標楷體" w:eastAsia="標楷體" w:hAnsi="標楷體"/>
          <w:kern w:val="0"/>
          <w:sz w:val="20"/>
          <w:szCs w:val="20"/>
        </w:rPr>
        <w:t>○</w:t>
      </w:r>
      <w:r w:rsidRPr="00C87C52">
        <w:rPr>
          <w:rFonts w:eastAsia="標楷體" w:hAnsi="標楷體"/>
          <w:kern w:val="0"/>
          <w:sz w:val="20"/>
          <w:szCs w:val="20"/>
        </w:rPr>
        <w:t>（阿拉伯數字）」表達。</w:t>
      </w:r>
    </w:p>
    <w:p w:rsidR="001801FF" w:rsidRPr="00C87C52" w:rsidRDefault="001801FF" w:rsidP="001801FF">
      <w:pPr>
        <w:kinsoku w:val="0"/>
        <w:spacing w:after="120" w:line="360" w:lineRule="exact"/>
        <w:rPr>
          <w:rFonts w:hint="eastAsia"/>
        </w:rPr>
      </w:pPr>
    </w:p>
    <w:p w:rsidR="001801FF" w:rsidRPr="001801FF" w:rsidRDefault="001801FF" w:rsidP="00857FBF">
      <w:pPr>
        <w:adjustRightInd w:val="0"/>
        <w:snapToGrid w:val="0"/>
        <w:spacing w:line="240" w:lineRule="atLeast"/>
        <w:ind w:rightChars="-45" w:right="-108"/>
        <w:rPr>
          <w:rFonts w:ascii="標楷體" w:eastAsia="標楷體" w:hAnsi="標楷體" w:hint="eastAsia"/>
        </w:rPr>
        <w:sectPr w:rsidR="001801FF" w:rsidRPr="001801FF" w:rsidSect="00857FBF">
          <w:footerReference w:type="even" r:id="rId12"/>
          <w:footerReference w:type="default" r:id="rId13"/>
          <w:pgSz w:w="11906" w:h="16838"/>
          <w:pgMar w:top="1440" w:right="1800" w:bottom="1440" w:left="1800" w:header="851" w:footer="992" w:gutter="0"/>
          <w:cols w:space="425"/>
          <w:docGrid w:type="lines" w:linePitch="360"/>
        </w:sectPr>
      </w:pPr>
    </w:p>
    <w:p w:rsidR="00844485" w:rsidRPr="00844485" w:rsidRDefault="000632F2" w:rsidP="00844485">
      <w:pPr>
        <w:spacing w:line="300" w:lineRule="exact"/>
        <w:ind w:firstLineChars="2100" w:firstLine="5040"/>
        <w:jc w:val="both"/>
        <w:rPr>
          <w:rFonts w:ascii="標楷體" w:eastAsia="標楷體" w:hAnsi="標楷體"/>
          <w:sz w:val="28"/>
          <w:szCs w:val="28"/>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-381000</wp:posOffset>
                </wp:positionV>
                <wp:extent cx="809625" cy="381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485" w:rsidRDefault="00844485" w:rsidP="00844485">
                            <w:pP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30pt;width:63.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" stroked="f">
                <v:textbox>
                  <w:txbxContent>
                    <w:p w:rsidR="00844485" w:rsidRDefault="00844485" w:rsidP="00844485">
                      <w:pPr>
                        <w:rPr>
                          <w:rFonts w:ascii="標楷體" w:eastAsia="標楷體" w:hAnsi="標楷體"/>
                        </w:rPr>
                      </w:pPr>
                      <w:r>
                        <w:rPr>
                          <w:rFonts w:ascii="標楷體" w:eastAsia="標楷體" w:hAnsi="標楷體" w:hint="eastAsia"/>
                        </w:rPr>
                        <w:t>附件3</w:t>
                      </w:r>
                    </w:p>
                  </w:txbxContent>
                </v:textbox>
              </v:shape>
            </w:pict>
          </mc:Fallback>
        </mc:AlternateContent>
      </w:r>
      <w:r w:rsidR="00844485" w:rsidRPr="00844485">
        <w:rPr>
          <w:rFonts w:ascii="標楷體" w:eastAsia="標楷體" w:hAnsi="標楷體" w:hint="eastAsia"/>
          <w:sz w:val="28"/>
          <w:szCs w:val="28"/>
        </w:rPr>
        <w:t>行政院                提案</w:t>
      </w:r>
    </w:p>
    <w:p w:rsidR="00844485" w:rsidRPr="00844485" w:rsidRDefault="00844485" w:rsidP="00844485">
      <w:pPr>
        <w:spacing w:line="300" w:lineRule="exact"/>
        <w:ind w:firstLineChars="2100" w:firstLine="5880"/>
        <w:jc w:val="both"/>
        <w:rPr>
          <w:rFonts w:ascii="標楷體" w:eastAsia="標楷體" w:hAnsi="標楷體" w:hint="eastAsia"/>
          <w:sz w:val="28"/>
          <w:szCs w:val="28"/>
        </w:rPr>
      </w:pPr>
      <w:r w:rsidRPr="00844485">
        <w:rPr>
          <w:rFonts w:ascii="標楷體" w:eastAsia="標楷體" w:hAnsi="標楷體" w:hint="eastAsia"/>
          <w:sz w:val="28"/>
          <w:szCs w:val="28"/>
        </w:rPr>
        <w:t>立法委員       等   人提案</w:t>
      </w:r>
    </w:p>
    <w:p w:rsidR="00844485" w:rsidRPr="00844485" w:rsidRDefault="00844485" w:rsidP="00844485">
      <w:pPr>
        <w:spacing w:line="300" w:lineRule="exact"/>
        <w:ind w:firstLineChars="1350" w:firstLine="3780"/>
        <w:jc w:val="both"/>
        <w:rPr>
          <w:rFonts w:ascii="標楷體" w:eastAsia="標楷體" w:hAnsi="標楷體" w:hint="eastAsia"/>
          <w:sz w:val="28"/>
          <w:szCs w:val="28"/>
        </w:rPr>
      </w:pPr>
      <w:r w:rsidRPr="00844485">
        <w:rPr>
          <w:rFonts w:ascii="標楷體" w:eastAsia="標楷體" w:hAnsi="標楷體" w:hint="eastAsia"/>
          <w:sz w:val="28"/>
          <w:szCs w:val="28"/>
        </w:rPr>
        <w:t>○○法修正草案 立法委員       等   人提案 條文對照表</w:t>
      </w:r>
    </w:p>
    <w:p w:rsidR="00844485" w:rsidRPr="00844485" w:rsidRDefault="00844485" w:rsidP="00844485">
      <w:pPr>
        <w:spacing w:line="300" w:lineRule="exact"/>
        <w:ind w:firstLineChars="2100" w:firstLine="5880"/>
        <w:jc w:val="both"/>
        <w:rPr>
          <w:rFonts w:ascii="標楷體" w:eastAsia="標楷體" w:hAnsi="標楷體" w:hint="eastAsia"/>
          <w:sz w:val="28"/>
          <w:szCs w:val="28"/>
        </w:rPr>
      </w:pPr>
      <w:r w:rsidRPr="00844485">
        <w:rPr>
          <w:rFonts w:ascii="標楷體" w:eastAsia="標楷體" w:hAnsi="標楷體" w:hint="eastAsia"/>
          <w:sz w:val="28"/>
          <w:szCs w:val="28"/>
        </w:rPr>
        <w:t>立法委員       等   人提案</w:t>
      </w:r>
    </w:p>
    <w:p w:rsidR="00844485" w:rsidRPr="00844485" w:rsidRDefault="00844485" w:rsidP="00844485">
      <w:pPr>
        <w:spacing w:line="300" w:lineRule="exact"/>
        <w:ind w:firstLineChars="2100" w:firstLine="5880"/>
        <w:jc w:val="both"/>
        <w:rPr>
          <w:rFonts w:ascii="標楷體" w:eastAsia="標楷體" w:hAnsi="標楷體" w:hint="eastAsia"/>
          <w:sz w:val="28"/>
          <w:szCs w:val="28"/>
        </w:rPr>
      </w:pPr>
      <w:r w:rsidRPr="00844485">
        <w:rPr>
          <w:rFonts w:ascii="標楷體" w:eastAsia="標楷體" w:hAnsi="標楷體" w:hint="eastAsia"/>
          <w:sz w:val="28"/>
          <w:szCs w:val="28"/>
        </w:rPr>
        <w:t>現         行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4"/>
        <w:gridCol w:w="2325"/>
        <w:gridCol w:w="2325"/>
        <w:gridCol w:w="2325"/>
        <w:gridCol w:w="2377"/>
      </w:tblGrid>
      <w:tr w:rsidR="00844485" w:rsidRPr="00844485" w:rsidTr="00844485">
        <w:tc>
          <w:tcPr>
            <w:tcW w:w="2324" w:type="dxa"/>
            <w:tcBorders>
              <w:top w:val="single" w:sz="4" w:space="0" w:color="auto"/>
              <w:left w:val="single" w:sz="4" w:space="0" w:color="auto"/>
              <w:bottom w:val="single" w:sz="4" w:space="0" w:color="auto"/>
              <w:right w:val="single" w:sz="4" w:space="0" w:color="auto"/>
            </w:tcBorders>
            <w:hideMark/>
          </w:tcPr>
          <w:p w:rsidR="00844485" w:rsidRPr="00844485" w:rsidRDefault="00844485" w:rsidP="00844485">
            <w:pPr>
              <w:spacing w:line="440" w:lineRule="exact"/>
              <w:jc w:val="center"/>
              <w:rPr>
                <w:rFonts w:ascii="標楷體" w:eastAsia="標楷體" w:hAnsi="標楷體" w:hint="eastAsia"/>
              </w:rPr>
            </w:pPr>
            <w:r w:rsidRPr="00844485">
              <w:rPr>
                <w:rFonts w:ascii="標楷體" w:eastAsia="標楷體" w:hAnsi="標楷體" w:hint="eastAsia"/>
              </w:rPr>
              <w:t>行政院提案</w:t>
            </w:r>
          </w:p>
        </w:tc>
        <w:tc>
          <w:tcPr>
            <w:tcW w:w="2324" w:type="dxa"/>
            <w:tcBorders>
              <w:top w:val="single" w:sz="4" w:space="0" w:color="auto"/>
              <w:left w:val="single" w:sz="4" w:space="0" w:color="auto"/>
              <w:bottom w:val="single" w:sz="4" w:space="0" w:color="auto"/>
              <w:right w:val="single" w:sz="4" w:space="0" w:color="auto"/>
            </w:tcBorders>
            <w:hideMark/>
          </w:tcPr>
          <w:p w:rsidR="00844485" w:rsidRPr="00844485" w:rsidRDefault="00844485" w:rsidP="00844485">
            <w:pPr>
              <w:spacing w:line="440" w:lineRule="exact"/>
              <w:jc w:val="center"/>
              <w:rPr>
                <w:rFonts w:ascii="標楷體" w:eastAsia="標楷體" w:hAnsi="標楷體" w:hint="eastAsia"/>
              </w:rPr>
            </w:pPr>
            <w:r w:rsidRPr="00844485">
              <w:rPr>
                <w:rFonts w:ascii="標楷體" w:eastAsia="標楷體" w:hAnsi="標楷體" w:hint="eastAsia"/>
              </w:rPr>
              <w:t>立法委員   等提案</w:t>
            </w:r>
          </w:p>
        </w:tc>
        <w:tc>
          <w:tcPr>
            <w:tcW w:w="2325" w:type="dxa"/>
            <w:tcBorders>
              <w:top w:val="single" w:sz="4" w:space="0" w:color="auto"/>
              <w:left w:val="single" w:sz="4" w:space="0" w:color="auto"/>
              <w:bottom w:val="single" w:sz="4" w:space="0" w:color="auto"/>
              <w:right w:val="single" w:sz="4" w:space="0" w:color="auto"/>
            </w:tcBorders>
            <w:hideMark/>
          </w:tcPr>
          <w:p w:rsidR="00844485" w:rsidRPr="00844485" w:rsidRDefault="00844485" w:rsidP="00844485">
            <w:pPr>
              <w:spacing w:line="440" w:lineRule="exact"/>
              <w:jc w:val="center"/>
              <w:rPr>
                <w:rFonts w:ascii="標楷體" w:eastAsia="標楷體" w:hAnsi="標楷體" w:hint="eastAsia"/>
              </w:rPr>
            </w:pPr>
            <w:r w:rsidRPr="00844485">
              <w:rPr>
                <w:rFonts w:ascii="標楷體" w:eastAsia="標楷體" w:hAnsi="標楷體" w:hint="eastAsia"/>
              </w:rPr>
              <w:t>立法委員   等提案</w:t>
            </w:r>
          </w:p>
        </w:tc>
        <w:tc>
          <w:tcPr>
            <w:tcW w:w="2325" w:type="dxa"/>
            <w:tcBorders>
              <w:top w:val="single" w:sz="4" w:space="0" w:color="auto"/>
              <w:left w:val="single" w:sz="4" w:space="0" w:color="auto"/>
              <w:bottom w:val="single" w:sz="4" w:space="0" w:color="auto"/>
              <w:right w:val="single" w:sz="4" w:space="0" w:color="auto"/>
            </w:tcBorders>
            <w:hideMark/>
          </w:tcPr>
          <w:p w:rsidR="00844485" w:rsidRPr="00844485" w:rsidRDefault="00844485" w:rsidP="00844485">
            <w:pPr>
              <w:spacing w:line="440" w:lineRule="exact"/>
              <w:jc w:val="center"/>
              <w:rPr>
                <w:rFonts w:ascii="標楷體" w:eastAsia="標楷體" w:hAnsi="標楷體" w:hint="eastAsia"/>
              </w:rPr>
            </w:pPr>
            <w:r w:rsidRPr="00844485">
              <w:rPr>
                <w:rFonts w:ascii="標楷體" w:eastAsia="標楷體" w:hAnsi="標楷體" w:hint="eastAsia"/>
              </w:rPr>
              <w:t>立法委員   等提案</w:t>
            </w:r>
          </w:p>
        </w:tc>
        <w:tc>
          <w:tcPr>
            <w:tcW w:w="2325" w:type="dxa"/>
            <w:tcBorders>
              <w:top w:val="single" w:sz="4" w:space="0" w:color="auto"/>
              <w:left w:val="single" w:sz="4" w:space="0" w:color="auto"/>
              <w:bottom w:val="single" w:sz="4" w:space="0" w:color="auto"/>
              <w:right w:val="single" w:sz="4" w:space="0" w:color="auto"/>
            </w:tcBorders>
            <w:hideMark/>
          </w:tcPr>
          <w:p w:rsidR="00844485" w:rsidRPr="00844485" w:rsidRDefault="00844485" w:rsidP="00844485">
            <w:pPr>
              <w:spacing w:line="440" w:lineRule="exact"/>
              <w:jc w:val="center"/>
              <w:rPr>
                <w:rFonts w:ascii="標楷體" w:eastAsia="標楷體" w:hAnsi="標楷體" w:hint="eastAsia"/>
              </w:rPr>
            </w:pPr>
            <w:r w:rsidRPr="00844485">
              <w:rPr>
                <w:rFonts w:ascii="標楷體" w:eastAsia="標楷體" w:hAnsi="標楷體" w:hint="eastAsia"/>
              </w:rPr>
              <w:t>現行法</w:t>
            </w:r>
          </w:p>
        </w:tc>
        <w:tc>
          <w:tcPr>
            <w:tcW w:w="2377" w:type="dxa"/>
            <w:tcBorders>
              <w:top w:val="single" w:sz="4" w:space="0" w:color="auto"/>
              <w:left w:val="single" w:sz="4" w:space="0" w:color="auto"/>
              <w:bottom w:val="single" w:sz="4" w:space="0" w:color="auto"/>
              <w:right w:val="single" w:sz="4" w:space="0" w:color="auto"/>
            </w:tcBorders>
            <w:hideMark/>
          </w:tcPr>
          <w:p w:rsidR="00844485" w:rsidRPr="00844485" w:rsidRDefault="00844485" w:rsidP="00844485">
            <w:pPr>
              <w:spacing w:line="440" w:lineRule="exact"/>
              <w:jc w:val="distribute"/>
              <w:rPr>
                <w:rFonts w:ascii="標楷體" w:eastAsia="標楷體" w:hAnsi="標楷體" w:hint="eastAsia"/>
              </w:rPr>
            </w:pPr>
            <w:r w:rsidRPr="00844485">
              <w:rPr>
                <w:rFonts w:ascii="標楷體" w:eastAsia="標楷體" w:hAnsi="標楷體" w:hint="eastAsia"/>
              </w:rPr>
              <w:t>立法委員提案採納</w:t>
            </w:r>
          </w:p>
          <w:p w:rsidR="00844485" w:rsidRPr="00844485" w:rsidRDefault="00844485" w:rsidP="00844485">
            <w:pPr>
              <w:spacing w:line="440" w:lineRule="exact"/>
              <w:jc w:val="distribute"/>
              <w:rPr>
                <w:rFonts w:ascii="標楷體" w:eastAsia="標楷體" w:hAnsi="標楷體" w:hint="eastAsia"/>
              </w:rPr>
            </w:pPr>
            <w:r w:rsidRPr="00844485">
              <w:rPr>
                <w:rFonts w:ascii="標楷體" w:eastAsia="標楷體" w:hAnsi="標楷體" w:hint="eastAsia"/>
              </w:rPr>
              <w:t>情形或不採納之理由</w:t>
            </w:r>
          </w:p>
        </w:tc>
      </w:tr>
      <w:tr w:rsidR="00844485" w:rsidRPr="00844485" w:rsidTr="00844485">
        <w:tc>
          <w:tcPr>
            <w:tcW w:w="2324"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4"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77"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r>
      <w:tr w:rsidR="00844485" w:rsidRPr="00844485" w:rsidTr="00844485">
        <w:tc>
          <w:tcPr>
            <w:tcW w:w="2324"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4"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77"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r>
      <w:tr w:rsidR="00844485" w:rsidRPr="00844485" w:rsidTr="00844485">
        <w:tc>
          <w:tcPr>
            <w:tcW w:w="2324"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4"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77"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r>
      <w:tr w:rsidR="00844485" w:rsidRPr="00844485" w:rsidTr="00844485">
        <w:tc>
          <w:tcPr>
            <w:tcW w:w="2324"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4"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25"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c>
          <w:tcPr>
            <w:tcW w:w="2377" w:type="dxa"/>
            <w:tcBorders>
              <w:top w:val="single" w:sz="4" w:space="0" w:color="auto"/>
              <w:left w:val="single" w:sz="4" w:space="0" w:color="auto"/>
              <w:bottom w:val="single" w:sz="4" w:space="0" w:color="auto"/>
              <w:right w:val="single" w:sz="4" w:space="0" w:color="auto"/>
            </w:tcBorders>
          </w:tcPr>
          <w:p w:rsidR="00844485" w:rsidRPr="00844485" w:rsidRDefault="00844485" w:rsidP="00844485">
            <w:pPr>
              <w:spacing w:line="440" w:lineRule="exact"/>
              <w:jc w:val="both"/>
              <w:rPr>
                <w:rFonts w:ascii="標楷體" w:eastAsia="標楷體" w:hAnsi="標楷體" w:hint="eastAsia"/>
                <w:szCs w:val="22"/>
              </w:rPr>
            </w:pPr>
          </w:p>
        </w:tc>
      </w:tr>
    </w:tbl>
    <w:p w:rsidR="00844485" w:rsidRPr="00844485" w:rsidRDefault="00844485" w:rsidP="00844485">
      <w:pPr>
        <w:spacing w:line="440" w:lineRule="exact"/>
        <w:jc w:val="both"/>
        <w:rPr>
          <w:rFonts w:ascii="標楷體" w:eastAsia="標楷體" w:hAnsi="標楷體" w:hint="eastAsia"/>
        </w:rPr>
      </w:pPr>
      <w:r w:rsidRPr="00844485">
        <w:rPr>
          <w:rFonts w:ascii="標楷體" w:eastAsia="標楷體" w:hAnsi="標楷體" w:hint="eastAsia"/>
        </w:rPr>
        <w:t>填表說明：</w:t>
      </w:r>
    </w:p>
    <w:p w:rsidR="00844485" w:rsidRPr="00844485" w:rsidRDefault="00844485" w:rsidP="00844485">
      <w:pPr>
        <w:numPr>
          <w:ilvl w:val="0"/>
          <w:numId w:val="23"/>
        </w:numPr>
        <w:spacing w:line="440" w:lineRule="exact"/>
        <w:jc w:val="both"/>
        <w:rPr>
          <w:rFonts w:ascii="標楷體" w:eastAsia="標楷體" w:hAnsi="標楷體" w:hint="eastAsia"/>
        </w:rPr>
      </w:pPr>
      <w:r w:rsidRPr="00844485">
        <w:rPr>
          <w:rFonts w:ascii="標楷體" w:eastAsia="標楷體" w:hAnsi="標楷體" w:hint="eastAsia"/>
        </w:rPr>
        <w:t>本表請視實際需要調整大小（A4或A3）。</w:t>
      </w:r>
    </w:p>
    <w:p w:rsidR="00844485" w:rsidRPr="00844485" w:rsidRDefault="00844485" w:rsidP="00844485">
      <w:pPr>
        <w:numPr>
          <w:ilvl w:val="0"/>
          <w:numId w:val="23"/>
        </w:numPr>
        <w:spacing w:line="440" w:lineRule="exact"/>
        <w:jc w:val="both"/>
        <w:rPr>
          <w:rFonts w:ascii="標楷體" w:eastAsia="標楷體" w:hAnsi="標楷體" w:hint="eastAsia"/>
        </w:rPr>
      </w:pPr>
      <w:r w:rsidRPr="00844485">
        <w:rPr>
          <w:rFonts w:ascii="標楷體" w:eastAsia="標楷體" w:hAnsi="標楷體" w:hint="eastAsia"/>
        </w:rPr>
        <w:t>立法委員提案採納情形或不採納之理由，請就不同版本之立法委員提案，分別填寫。採納情形部分，應敘明立法委員提案與行政院提案之差異；不採納之理由部分，應詳細分析立法委員提案無法採納之原因，並積極與提案委員溝通說明。</w:t>
      </w:r>
    </w:p>
    <w:p w:rsidR="00D11709" w:rsidRPr="00844485" w:rsidRDefault="00D11709" w:rsidP="00857FBF">
      <w:pPr>
        <w:adjustRightInd w:val="0"/>
        <w:snapToGrid w:val="0"/>
        <w:spacing w:line="240" w:lineRule="atLeast"/>
        <w:ind w:rightChars="-45" w:right="-108"/>
        <w:rPr>
          <w:rFonts w:ascii="標楷體" w:eastAsia="標楷體" w:hAnsi="標楷體" w:hint="eastAsia"/>
        </w:rPr>
      </w:pPr>
    </w:p>
    <w:sectPr w:rsidR="00D11709" w:rsidRPr="00844485" w:rsidSect="00844485">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EB1" w:rsidRDefault="00C12EB1">
      <w:r>
        <w:separator/>
      </w:r>
    </w:p>
  </w:endnote>
  <w:endnote w:type="continuationSeparator" w:id="0">
    <w:p w:rsidR="00C12EB1" w:rsidRDefault="00C1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09" w:rsidRDefault="00D11709" w:rsidP="007808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D11709" w:rsidRDefault="00D117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09" w:rsidRDefault="00D11709" w:rsidP="007808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44485">
      <w:rPr>
        <w:rStyle w:val="a6"/>
        <w:noProof/>
      </w:rPr>
      <w:t>13</w:t>
    </w:r>
    <w:r>
      <w:rPr>
        <w:rStyle w:val="a6"/>
      </w:rPr>
      <w:fldChar w:fldCharType="end"/>
    </w:r>
  </w:p>
  <w:p w:rsidR="00D11709" w:rsidRDefault="00D1170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162" w:rsidRDefault="00132162" w:rsidP="00A25E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2162" w:rsidRDefault="0013216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162" w:rsidRDefault="00132162" w:rsidP="00A25E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44485">
      <w:rPr>
        <w:rStyle w:val="a6"/>
        <w:noProof/>
      </w:rPr>
      <w:t>14</w:t>
    </w:r>
    <w:r>
      <w:rPr>
        <w:rStyle w:val="a6"/>
      </w:rPr>
      <w:fldChar w:fldCharType="end"/>
    </w:r>
  </w:p>
  <w:p w:rsidR="00132162" w:rsidRDefault="003F40CC">
    <w:pPr>
      <w:pStyle w:val="a4"/>
    </w:pPr>
    <w:r w:rsidRPr="00FA6D04">
      <w:rPr>
        <w:rFonts w:hint="eastAsia"/>
        <w:vanish/>
      </w:rPr>
      <w:t>(</w:t>
    </w:r>
    <w:r w:rsidRPr="00FA6D04">
      <w:rPr>
        <w:rFonts w:hint="eastAsia"/>
        <w:vanish/>
      </w:rPr>
      <w:t>第</w:t>
    </w:r>
    <w:r w:rsidR="007771AC">
      <w:rPr>
        <w:rFonts w:hint="eastAsia"/>
        <w:vanish/>
      </w:rPr>
      <w:t>3</w:t>
    </w:r>
    <w:r w:rsidRPr="00FA6D04">
      <w:rPr>
        <w:rFonts w:hint="eastAsia"/>
        <w:vanish/>
      </w:rPr>
      <w:t>.</w:t>
    </w:r>
    <w:r w:rsidR="00435351">
      <w:rPr>
        <w:rFonts w:hint="eastAsia"/>
        <w:vanish/>
      </w:rPr>
      <w:t>8</w:t>
    </w:r>
    <w:r w:rsidRPr="00FA6D04">
      <w:rPr>
        <w:rFonts w:hint="eastAsia"/>
        <w:vanish/>
      </w:rPr>
      <w:t>版</w:t>
    </w:r>
    <w:r w:rsidRPr="00FA6D04">
      <w:rPr>
        <w:rFonts w:hint="eastAsia"/>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EB1" w:rsidRDefault="00C12EB1">
      <w:r>
        <w:separator/>
      </w:r>
    </w:p>
  </w:footnote>
  <w:footnote w:type="continuationSeparator" w:id="0">
    <w:p w:rsidR="00C12EB1" w:rsidRDefault="00C12EB1">
      <w:r>
        <w:continuationSeparator/>
      </w:r>
    </w:p>
  </w:footnote>
  <w:footnote w:id="1">
    <w:p w:rsidR="00342ED0" w:rsidRDefault="00342ED0" w:rsidP="00342ED0">
      <w:pPr>
        <w:pStyle w:val="ab"/>
        <w:rPr>
          <w:rFonts w:hint="eastAsia"/>
        </w:rPr>
      </w:pPr>
      <w:r>
        <w:rPr>
          <w:rStyle w:val="ad"/>
        </w:rPr>
        <w:footnoteRef/>
      </w:r>
      <w:r>
        <w:t xml:space="preserve"> </w:t>
      </w:r>
      <w:r>
        <w:rPr>
          <w:rFonts w:hint="eastAsia"/>
        </w:rPr>
        <w:t>「非預期後果」倘得認定推算者，亦得納入。</w:t>
      </w:r>
    </w:p>
  </w:footnote>
  <w:footnote w:id="2">
    <w:p w:rsidR="00342ED0" w:rsidRDefault="00342ED0" w:rsidP="00342ED0">
      <w:pPr>
        <w:pStyle w:val="ab"/>
        <w:rPr>
          <w:rFonts w:hint="eastAsia"/>
        </w:rPr>
      </w:pPr>
      <w:r>
        <w:rPr>
          <w:rStyle w:val="ad"/>
        </w:rPr>
        <w:footnoteRef/>
      </w:r>
      <w:r>
        <w:t xml:space="preserve"> </w:t>
      </w:r>
      <w:r>
        <w:rPr>
          <w:rFonts w:hint="eastAsia"/>
        </w:rPr>
        <w:t>配合前揭受影響之對象或重分配影響（</w:t>
      </w:r>
      <w:r>
        <w:t>Redistribution</w:t>
      </w:r>
      <w:r>
        <w:rPr>
          <w:rFonts w:hint="eastAsia"/>
        </w:rPr>
        <w:t xml:space="preserve"> impact</w:t>
      </w:r>
      <w:r>
        <w:rPr>
          <w:rFonts w:hint="eastAsia"/>
        </w:rPr>
        <w:t>），不同個人或團體分別（包含同時）獲得之利益與負擔之成本應分別陳述。</w:t>
      </w:r>
    </w:p>
  </w:footnote>
  <w:footnote w:id="3">
    <w:p w:rsidR="00342ED0" w:rsidRPr="00265B9B" w:rsidRDefault="00342ED0" w:rsidP="00342ED0">
      <w:pPr>
        <w:pStyle w:val="ab"/>
        <w:rPr>
          <w:rFonts w:hint="eastAsia"/>
        </w:rPr>
      </w:pPr>
      <w:r>
        <w:rPr>
          <w:rStyle w:val="ad"/>
        </w:rPr>
        <w:footnoteRef/>
      </w:r>
      <w:r>
        <w:t xml:space="preserve"> </w:t>
      </w:r>
      <w:r>
        <w:rPr>
          <w:rFonts w:hint="eastAsia"/>
        </w:rPr>
        <w:t>司法院釋字第</w:t>
      </w:r>
      <w:r>
        <w:rPr>
          <w:rFonts w:hint="eastAsia"/>
        </w:rPr>
        <w:t>584</w:t>
      </w:r>
      <w:r>
        <w:rPr>
          <w:rFonts w:hint="eastAsia"/>
        </w:rPr>
        <w:t>號解釋得為參照</w:t>
      </w:r>
      <w:r>
        <w:rPr>
          <w:rFonts w:hint="eastAsia"/>
        </w:rPr>
        <w:t>(</w:t>
      </w:r>
      <w:r>
        <w:t>以限制營業小客車駕駛人選擇職業之自由，作為保障乘客安全、預防犯罪之方法，乃基於現階段營業小客車管理制度所採取之不得已措施，但究屬人民職業選擇自由之限制，自應隨營業小客車管理，犯罪預防制度之發展或其他制度之健全，就其他較小限制替代措施之建立，隨時檢討改進</w:t>
      </w:r>
      <w:r>
        <w:rPr>
          <w:rFonts w:hint="eastAsia"/>
        </w:rPr>
        <w:t>)</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7D7"/>
    <w:multiLevelType w:val="hybridMultilevel"/>
    <w:tmpl w:val="3C18D996"/>
    <w:lvl w:ilvl="0" w:tplc="091A8930">
      <w:start w:val="1"/>
      <w:numFmt w:val="decim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771F2"/>
    <w:multiLevelType w:val="hybridMultilevel"/>
    <w:tmpl w:val="C0BC9178"/>
    <w:lvl w:ilvl="0" w:tplc="D402040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D76AD0"/>
    <w:multiLevelType w:val="hybridMultilevel"/>
    <w:tmpl w:val="77C6683C"/>
    <w:lvl w:ilvl="0" w:tplc="E9B2EA1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DE4FCA"/>
    <w:multiLevelType w:val="hybridMultilevel"/>
    <w:tmpl w:val="3C8E7814"/>
    <w:lvl w:ilvl="0" w:tplc="B0A2CEA0">
      <w:start w:val="1"/>
      <w:numFmt w:val="taiwaneseCountingThousand"/>
      <w:lvlText w:val="%1、"/>
      <w:lvlJc w:val="left"/>
      <w:pPr>
        <w:tabs>
          <w:tab w:val="num" w:pos="480"/>
        </w:tabs>
        <w:ind w:left="480" w:hanging="480"/>
      </w:pPr>
      <w:rPr>
        <w:rFonts w:hint="eastAsia"/>
      </w:rPr>
    </w:lvl>
    <w:lvl w:ilvl="1" w:tplc="21CAAF34">
      <w:start w:val="1"/>
      <w:numFmt w:val="taiwaneseCountingThousand"/>
      <w:lvlText w:val="（%2）"/>
      <w:lvlJc w:val="left"/>
      <w:pPr>
        <w:tabs>
          <w:tab w:val="num" w:pos="1200"/>
        </w:tabs>
        <w:ind w:left="1200" w:hanging="720"/>
      </w:pPr>
      <w:rPr>
        <w:rFonts w:hint="default"/>
        <w:lang w:val="en-US"/>
      </w:rPr>
    </w:lvl>
    <w:lvl w:ilvl="2" w:tplc="03646AFA">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0072A3"/>
    <w:multiLevelType w:val="hybridMultilevel"/>
    <w:tmpl w:val="B75009E2"/>
    <w:lvl w:ilvl="0" w:tplc="8C9A8ED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25DC359D"/>
    <w:multiLevelType w:val="hybridMultilevel"/>
    <w:tmpl w:val="79B248A0"/>
    <w:lvl w:ilvl="0" w:tplc="BB32ED56">
      <w:start w:val="1"/>
      <w:numFmt w:val="upperLetter"/>
      <w:lvlText w:val="%1."/>
      <w:lvlJc w:val="left"/>
      <w:pPr>
        <w:ind w:left="2628" w:hanging="360"/>
      </w:pPr>
      <w:rPr>
        <w:rFonts w:hint="default"/>
        <w:b/>
        <w:u w:val="none"/>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 w15:restartNumberingAfterBreak="0">
    <w:nsid w:val="26BB186D"/>
    <w:multiLevelType w:val="hybridMultilevel"/>
    <w:tmpl w:val="062AE8EC"/>
    <w:lvl w:ilvl="0" w:tplc="66D450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B9F1DE6"/>
    <w:multiLevelType w:val="hybridMultilevel"/>
    <w:tmpl w:val="889680E6"/>
    <w:lvl w:ilvl="0" w:tplc="52B0AEF0">
      <w:start w:val="1"/>
      <w:numFmt w:val="taiwaneseCountingThousand"/>
      <w:lvlText w:val="%1、"/>
      <w:lvlJc w:val="left"/>
      <w:pPr>
        <w:tabs>
          <w:tab w:val="num" w:pos="480"/>
        </w:tabs>
        <w:ind w:left="480" w:hanging="480"/>
      </w:pPr>
      <w:rPr>
        <w:rFonts w:hint="eastAsia"/>
      </w:rPr>
    </w:lvl>
    <w:lvl w:ilvl="1" w:tplc="9398D8E0">
      <w:start w:val="1"/>
      <w:numFmt w:val="taiwaneseCountingThousand"/>
      <w:lvlText w:val="（%2）"/>
      <w:lvlJc w:val="left"/>
      <w:pPr>
        <w:tabs>
          <w:tab w:val="num" w:pos="1560"/>
        </w:tabs>
        <w:ind w:left="1560" w:hanging="1080"/>
      </w:pPr>
      <w:rPr>
        <w:rFonts w:hint="eastAsia"/>
      </w:rPr>
    </w:lvl>
    <w:lvl w:ilvl="2" w:tplc="4444424C">
      <w:start w:val="1"/>
      <w:numFmt w:val="decimal"/>
      <w:lvlText w:val="%3."/>
      <w:lvlJc w:val="left"/>
      <w:pPr>
        <w:tabs>
          <w:tab w:val="num" w:pos="1320"/>
        </w:tabs>
        <w:ind w:left="1320" w:hanging="360"/>
      </w:pPr>
      <w:rPr>
        <w:rFonts w:ascii="標楷體" w:eastAsia="標楷體" w:hAnsi="標楷體" w:hint="eastAsia"/>
      </w:rPr>
    </w:lvl>
    <w:lvl w:ilvl="3" w:tplc="D1A0A6D2">
      <w:start w:val="1"/>
      <w:numFmt w:val="lowerLetter"/>
      <w:lvlText w:val="(%4)"/>
      <w:lvlJc w:val="left"/>
      <w:pPr>
        <w:tabs>
          <w:tab w:val="num" w:pos="2160"/>
        </w:tabs>
        <w:ind w:left="2160" w:hanging="720"/>
      </w:pPr>
      <w:rPr>
        <w:rFonts w:hint="eastAsia"/>
      </w:rPr>
    </w:lvl>
    <w:lvl w:ilvl="4" w:tplc="86A85220">
      <w:start w:val="1"/>
      <w:numFmt w:val="decimal"/>
      <w:lvlText w:val="(%5)"/>
      <w:lvlJc w:val="left"/>
      <w:pPr>
        <w:ind w:left="2640" w:hanging="720"/>
      </w:pPr>
      <w:rPr>
        <w:rFonts w:ascii="標楷體" w:eastAsia="標楷體"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80299D"/>
    <w:multiLevelType w:val="hybridMultilevel"/>
    <w:tmpl w:val="43C415E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36244206"/>
    <w:multiLevelType w:val="hybridMultilevel"/>
    <w:tmpl w:val="CBF86604"/>
    <w:lvl w:ilvl="0" w:tplc="28C098D8">
      <w:start w:val="1"/>
      <w:numFmt w:val="decimal"/>
      <w:lvlText w:val="%1."/>
      <w:lvlJc w:val="left"/>
      <w:pPr>
        <w:ind w:left="2038" w:hanging="480"/>
      </w:pPr>
      <w:rPr>
        <w:b/>
      </w:rPr>
    </w:lvl>
    <w:lvl w:ilvl="1" w:tplc="04090019">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2" w15:restartNumberingAfterBreak="0">
    <w:nsid w:val="3ED4109F"/>
    <w:multiLevelType w:val="hybridMultilevel"/>
    <w:tmpl w:val="4574D812"/>
    <w:lvl w:ilvl="0" w:tplc="6E94B61E">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1287021"/>
    <w:multiLevelType w:val="multilevel"/>
    <w:tmpl w:val="170A3216"/>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5F80793"/>
    <w:multiLevelType w:val="hybridMultilevel"/>
    <w:tmpl w:val="3C18D996"/>
    <w:lvl w:ilvl="0" w:tplc="091A8930">
      <w:start w:val="1"/>
      <w:numFmt w:val="decim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AC2300"/>
    <w:multiLevelType w:val="hybridMultilevel"/>
    <w:tmpl w:val="E2B261AE"/>
    <w:lvl w:ilvl="0" w:tplc="D6A287A0">
      <w:start w:val="1"/>
      <w:numFmt w:val="decimal"/>
      <w:lvlText w:val="%1."/>
      <w:lvlJc w:val="left"/>
      <w:pPr>
        <w:ind w:left="2038" w:hanging="480"/>
      </w:pPr>
      <w:rPr>
        <w:b w:val="0"/>
      </w:rPr>
    </w:lvl>
    <w:lvl w:ilvl="1" w:tplc="04090019">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6" w15:restartNumberingAfterBreak="0">
    <w:nsid w:val="56E84C9E"/>
    <w:multiLevelType w:val="hybridMultilevel"/>
    <w:tmpl w:val="B75009E2"/>
    <w:lvl w:ilvl="0" w:tplc="8C9A8ED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5F5F1D6E"/>
    <w:multiLevelType w:val="hybridMultilevel"/>
    <w:tmpl w:val="3C18D996"/>
    <w:lvl w:ilvl="0" w:tplc="091A8930">
      <w:start w:val="1"/>
      <w:numFmt w:val="decim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D570AA"/>
    <w:multiLevelType w:val="hybridMultilevel"/>
    <w:tmpl w:val="79B248A0"/>
    <w:lvl w:ilvl="0" w:tplc="BB32ED56">
      <w:start w:val="1"/>
      <w:numFmt w:val="upperLetter"/>
      <w:lvlText w:val="%1."/>
      <w:lvlJc w:val="left"/>
      <w:pPr>
        <w:ind w:left="2628" w:hanging="360"/>
      </w:pPr>
      <w:rPr>
        <w:rFonts w:hint="default"/>
        <w:b/>
        <w:u w:val="none"/>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9" w15:restartNumberingAfterBreak="0">
    <w:nsid w:val="6EA90CF3"/>
    <w:multiLevelType w:val="hybridMultilevel"/>
    <w:tmpl w:val="5622ADA4"/>
    <w:lvl w:ilvl="0" w:tplc="FF784790">
      <w:start w:val="1"/>
      <w:numFmt w:val="decimal"/>
      <w:lvlText w:val="%1."/>
      <w:lvlJc w:val="left"/>
      <w:pPr>
        <w:ind w:left="2466" w:hanging="480"/>
      </w:pPr>
      <w:rPr>
        <w:b w:val="0"/>
      </w:rPr>
    </w:lvl>
    <w:lvl w:ilvl="1" w:tplc="04090019">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20" w15:restartNumberingAfterBreak="0">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91F61C4"/>
    <w:multiLevelType w:val="hybridMultilevel"/>
    <w:tmpl w:val="82962174"/>
    <w:lvl w:ilvl="0" w:tplc="C6240B7E">
      <w:start w:val="1"/>
      <w:numFmt w:val="decimal"/>
      <w:lvlText w:val="%1."/>
      <w:lvlJc w:val="left"/>
      <w:pPr>
        <w:ind w:left="2038" w:hanging="480"/>
      </w:pPr>
      <w:rPr>
        <w:b w:val="0"/>
      </w:rPr>
    </w:lvl>
    <w:lvl w:ilvl="1" w:tplc="04090019">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3" w15:restartNumberingAfterBreak="0">
    <w:nsid w:val="7A783089"/>
    <w:multiLevelType w:val="hybridMultilevel"/>
    <w:tmpl w:val="5D48EB3E"/>
    <w:lvl w:ilvl="0" w:tplc="C2BE8A5A">
      <w:start w:val="7"/>
      <w:numFmt w:val="taiwaneseCountingThousand"/>
      <w:lvlText w:val="（%1）"/>
      <w:lvlJc w:val="left"/>
      <w:pPr>
        <w:ind w:left="1080" w:hanging="1080"/>
      </w:pPr>
      <w:rPr>
        <w:rFonts w:hint="default"/>
        <w:b/>
      </w:rPr>
    </w:lvl>
    <w:lvl w:ilvl="1" w:tplc="78BEAE0E">
      <w:start w:val="1"/>
      <w:numFmt w:val="taiwaneseCountingThousand"/>
      <w:lvlText w:val="(%2)"/>
      <w:lvlJc w:val="left"/>
      <w:pPr>
        <w:ind w:left="960" w:hanging="480"/>
      </w:pPr>
      <w:rPr>
        <w:rFonts w:ascii="標楷體" w:eastAsia="標楷體" w:hAnsi="標楷體" w:hint="eastAsia"/>
        <w:b/>
      </w:rPr>
    </w:lvl>
    <w:lvl w:ilvl="2" w:tplc="0409000F">
      <w:start w:val="1"/>
      <w:numFmt w:val="decimal"/>
      <w:lvlText w:val="%3."/>
      <w:lvlJc w:val="left"/>
      <w:pPr>
        <w:ind w:left="1440" w:hanging="480"/>
      </w:pPr>
    </w:lvl>
    <w:lvl w:ilvl="3" w:tplc="6BD09AF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2"/>
  </w:num>
  <w:num w:numId="4">
    <w:abstractNumId w:val="10"/>
  </w:num>
  <w:num w:numId="5">
    <w:abstractNumId w:val="5"/>
  </w:num>
  <w:num w:numId="6">
    <w:abstractNumId w:val="8"/>
  </w:num>
  <w:num w:numId="7">
    <w:abstractNumId w:val="23"/>
  </w:num>
  <w:num w:numId="8">
    <w:abstractNumId w:val="19"/>
  </w:num>
  <w:num w:numId="9">
    <w:abstractNumId w:val="15"/>
  </w:num>
  <w:num w:numId="10">
    <w:abstractNumId w:val="22"/>
  </w:num>
  <w:num w:numId="11">
    <w:abstractNumId w:val="0"/>
  </w:num>
  <w:num w:numId="12">
    <w:abstractNumId w:val="11"/>
  </w:num>
  <w:num w:numId="13">
    <w:abstractNumId w:val="17"/>
  </w:num>
  <w:num w:numId="14">
    <w:abstractNumId w:val="18"/>
  </w:num>
  <w:num w:numId="15">
    <w:abstractNumId w:val="6"/>
  </w:num>
  <w:num w:numId="16">
    <w:abstractNumId w:val="14"/>
  </w:num>
  <w:num w:numId="17">
    <w:abstractNumId w:val="21"/>
  </w:num>
  <w:num w:numId="18">
    <w:abstractNumId w:val="3"/>
  </w:num>
  <w:num w:numId="19">
    <w:abstractNumId w:val="9"/>
  </w:num>
  <w:num w:numId="20">
    <w:abstractNumId w:val="20"/>
  </w:num>
  <w:num w:numId="21">
    <w:abstractNumId w:val="16"/>
  </w:num>
  <w:num w:numId="22">
    <w:abstractNumId w:val="1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AC"/>
    <w:rsid w:val="00002EA0"/>
    <w:rsid w:val="00007862"/>
    <w:rsid w:val="00010E06"/>
    <w:rsid w:val="00023ED6"/>
    <w:rsid w:val="00034183"/>
    <w:rsid w:val="000356E5"/>
    <w:rsid w:val="00035CBA"/>
    <w:rsid w:val="0004084F"/>
    <w:rsid w:val="00046DA1"/>
    <w:rsid w:val="00061492"/>
    <w:rsid w:val="00062E17"/>
    <w:rsid w:val="000632F2"/>
    <w:rsid w:val="000660F7"/>
    <w:rsid w:val="00071BAC"/>
    <w:rsid w:val="00075F00"/>
    <w:rsid w:val="00085447"/>
    <w:rsid w:val="0008551E"/>
    <w:rsid w:val="000957A3"/>
    <w:rsid w:val="000A12FD"/>
    <w:rsid w:val="000A4901"/>
    <w:rsid w:val="000B3383"/>
    <w:rsid w:val="000C5CCA"/>
    <w:rsid w:val="000D15FD"/>
    <w:rsid w:val="000D5448"/>
    <w:rsid w:val="000F7B38"/>
    <w:rsid w:val="00117C2D"/>
    <w:rsid w:val="00127D7F"/>
    <w:rsid w:val="00132162"/>
    <w:rsid w:val="0014068D"/>
    <w:rsid w:val="00150669"/>
    <w:rsid w:val="00153B04"/>
    <w:rsid w:val="00157A4F"/>
    <w:rsid w:val="00160869"/>
    <w:rsid w:val="001660C5"/>
    <w:rsid w:val="001722BA"/>
    <w:rsid w:val="001801FF"/>
    <w:rsid w:val="00183E2F"/>
    <w:rsid w:val="001846FC"/>
    <w:rsid w:val="0019396F"/>
    <w:rsid w:val="00193FFE"/>
    <w:rsid w:val="00195057"/>
    <w:rsid w:val="001A136D"/>
    <w:rsid w:val="001B33C4"/>
    <w:rsid w:val="001C424C"/>
    <w:rsid w:val="001E3272"/>
    <w:rsid w:val="001E560B"/>
    <w:rsid w:val="001E7AF1"/>
    <w:rsid w:val="001F63FC"/>
    <w:rsid w:val="001F71F0"/>
    <w:rsid w:val="0020464F"/>
    <w:rsid w:val="0022311A"/>
    <w:rsid w:val="0025528D"/>
    <w:rsid w:val="00265B9B"/>
    <w:rsid w:val="002726A6"/>
    <w:rsid w:val="0027688F"/>
    <w:rsid w:val="002816E4"/>
    <w:rsid w:val="002821BC"/>
    <w:rsid w:val="0028515B"/>
    <w:rsid w:val="002A1731"/>
    <w:rsid w:val="002B4118"/>
    <w:rsid w:val="002C2276"/>
    <w:rsid w:val="002C6091"/>
    <w:rsid w:val="002D2C57"/>
    <w:rsid w:val="002E19F3"/>
    <w:rsid w:val="002E7F47"/>
    <w:rsid w:val="00300408"/>
    <w:rsid w:val="00341165"/>
    <w:rsid w:val="00342315"/>
    <w:rsid w:val="00342ED0"/>
    <w:rsid w:val="003907A7"/>
    <w:rsid w:val="0039588F"/>
    <w:rsid w:val="003B0DD2"/>
    <w:rsid w:val="003B16A8"/>
    <w:rsid w:val="003B59E6"/>
    <w:rsid w:val="003C4F59"/>
    <w:rsid w:val="003C7128"/>
    <w:rsid w:val="003E07F0"/>
    <w:rsid w:val="003E428B"/>
    <w:rsid w:val="003F40CC"/>
    <w:rsid w:val="00417767"/>
    <w:rsid w:val="00420055"/>
    <w:rsid w:val="00424D52"/>
    <w:rsid w:val="00435351"/>
    <w:rsid w:val="00447719"/>
    <w:rsid w:val="00465CF7"/>
    <w:rsid w:val="00470715"/>
    <w:rsid w:val="004809BC"/>
    <w:rsid w:val="00491DF8"/>
    <w:rsid w:val="004A3711"/>
    <w:rsid w:val="004C1AC1"/>
    <w:rsid w:val="00501705"/>
    <w:rsid w:val="00502A11"/>
    <w:rsid w:val="00514CFE"/>
    <w:rsid w:val="0054743D"/>
    <w:rsid w:val="005508BA"/>
    <w:rsid w:val="005551A9"/>
    <w:rsid w:val="00574D38"/>
    <w:rsid w:val="00575931"/>
    <w:rsid w:val="00594248"/>
    <w:rsid w:val="00594F87"/>
    <w:rsid w:val="005B146A"/>
    <w:rsid w:val="005E333A"/>
    <w:rsid w:val="005F68FC"/>
    <w:rsid w:val="006045C5"/>
    <w:rsid w:val="00625583"/>
    <w:rsid w:val="0062781C"/>
    <w:rsid w:val="00633311"/>
    <w:rsid w:val="006336CD"/>
    <w:rsid w:val="0063391E"/>
    <w:rsid w:val="0063502A"/>
    <w:rsid w:val="00641219"/>
    <w:rsid w:val="00644360"/>
    <w:rsid w:val="00650D0F"/>
    <w:rsid w:val="00657D41"/>
    <w:rsid w:val="00660A21"/>
    <w:rsid w:val="006A4B35"/>
    <w:rsid w:val="006B2FBF"/>
    <w:rsid w:val="006B501B"/>
    <w:rsid w:val="006C6981"/>
    <w:rsid w:val="006D3FDA"/>
    <w:rsid w:val="006E4F57"/>
    <w:rsid w:val="006E6B8C"/>
    <w:rsid w:val="006F165F"/>
    <w:rsid w:val="00704E0F"/>
    <w:rsid w:val="00742ABE"/>
    <w:rsid w:val="0074701D"/>
    <w:rsid w:val="007476F2"/>
    <w:rsid w:val="00772E66"/>
    <w:rsid w:val="007771AC"/>
    <w:rsid w:val="00780891"/>
    <w:rsid w:val="00784590"/>
    <w:rsid w:val="007861CD"/>
    <w:rsid w:val="0079437B"/>
    <w:rsid w:val="007D2F63"/>
    <w:rsid w:val="007D4A1C"/>
    <w:rsid w:val="007D6F45"/>
    <w:rsid w:val="007E4930"/>
    <w:rsid w:val="007F0881"/>
    <w:rsid w:val="007F284A"/>
    <w:rsid w:val="007F3CE5"/>
    <w:rsid w:val="007F6043"/>
    <w:rsid w:val="008212E7"/>
    <w:rsid w:val="0083347D"/>
    <w:rsid w:val="00844485"/>
    <w:rsid w:val="00852ECE"/>
    <w:rsid w:val="00855251"/>
    <w:rsid w:val="008579A4"/>
    <w:rsid w:val="00857FBF"/>
    <w:rsid w:val="008778CE"/>
    <w:rsid w:val="00884627"/>
    <w:rsid w:val="0089670B"/>
    <w:rsid w:val="008971B1"/>
    <w:rsid w:val="008A10B8"/>
    <w:rsid w:val="008B3278"/>
    <w:rsid w:val="008B3F9F"/>
    <w:rsid w:val="008C4D06"/>
    <w:rsid w:val="008C5AC1"/>
    <w:rsid w:val="008D743A"/>
    <w:rsid w:val="008F4571"/>
    <w:rsid w:val="009073CD"/>
    <w:rsid w:val="00907697"/>
    <w:rsid w:val="00921B49"/>
    <w:rsid w:val="009234CE"/>
    <w:rsid w:val="00924F5D"/>
    <w:rsid w:val="0092572B"/>
    <w:rsid w:val="00926392"/>
    <w:rsid w:val="00930C80"/>
    <w:rsid w:val="009366A7"/>
    <w:rsid w:val="00952F1A"/>
    <w:rsid w:val="009566D8"/>
    <w:rsid w:val="00957EB1"/>
    <w:rsid w:val="00965E22"/>
    <w:rsid w:val="00973BA1"/>
    <w:rsid w:val="0098755D"/>
    <w:rsid w:val="009A29B5"/>
    <w:rsid w:val="009A6C8B"/>
    <w:rsid w:val="009B58E0"/>
    <w:rsid w:val="009C0E7B"/>
    <w:rsid w:val="009E010F"/>
    <w:rsid w:val="00A00E8B"/>
    <w:rsid w:val="00A13EC0"/>
    <w:rsid w:val="00A25E40"/>
    <w:rsid w:val="00A311E0"/>
    <w:rsid w:val="00A31CAC"/>
    <w:rsid w:val="00A329AC"/>
    <w:rsid w:val="00A32BA4"/>
    <w:rsid w:val="00A34D03"/>
    <w:rsid w:val="00A40349"/>
    <w:rsid w:val="00A46245"/>
    <w:rsid w:val="00A528B0"/>
    <w:rsid w:val="00A5742B"/>
    <w:rsid w:val="00A66DAF"/>
    <w:rsid w:val="00A70FA2"/>
    <w:rsid w:val="00A95A85"/>
    <w:rsid w:val="00A97118"/>
    <w:rsid w:val="00AA0D37"/>
    <w:rsid w:val="00AA4831"/>
    <w:rsid w:val="00AB1386"/>
    <w:rsid w:val="00AC4FE0"/>
    <w:rsid w:val="00AE47E7"/>
    <w:rsid w:val="00B1324D"/>
    <w:rsid w:val="00B22F17"/>
    <w:rsid w:val="00B249E6"/>
    <w:rsid w:val="00B27F36"/>
    <w:rsid w:val="00B41608"/>
    <w:rsid w:val="00B45C62"/>
    <w:rsid w:val="00B47986"/>
    <w:rsid w:val="00B540B8"/>
    <w:rsid w:val="00B676EC"/>
    <w:rsid w:val="00B76CF4"/>
    <w:rsid w:val="00B91046"/>
    <w:rsid w:val="00BB2121"/>
    <w:rsid w:val="00BC1F23"/>
    <w:rsid w:val="00BD2F63"/>
    <w:rsid w:val="00BD6A23"/>
    <w:rsid w:val="00BF199D"/>
    <w:rsid w:val="00BF2180"/>
    <w:rsid w:val="00BF2AB7"/>
    <w:rsid w:val="00C10D14"/>
    <w:rsid w:val="00C12EB1"/>
    <w:rsid w:val="00C40C9A"/>
    <w:rsid w:val="00C54A80"/>
    <w:rsid w:val="00C5623E"/>
    <w:rsid w:val="00CA0863"/>
    <w:rsid w:val="00CB2A8B"/>
    <w:rsid w:val="00CB398A"/>
    <w:rsid w:val="00CE0CA4"/>
    <w:rsid w:val="00CF572C"/>
    <w:rsid w:val="00CF7418"/>
    <w:rsid w:val="00D07B3B"/>
    <w:rsid w:val="00D11709"/>
    <w:rsid w:val="00D3010B"/>
    <w:rsid w:val="00D41232"/>
    <w:rsid w:val="00D5280A"/>
    <w:rsid w:val="00D57F50"/>
    <w:rsid w:val="00D71C7F"/>
    <w:rsid w:val="00D73C26"/>
    <w:rsid w:val="00D80DDB"/>
    <w:rsid w:val="00D84EB4"/>
    <w:rsid w:val="00DB2C0B"/>
    <w:rsid w:val="00DB3899"/>
    <w:rsid w:val="00DB71C7"/>
    <w:rsid w:val="00DB75D9"/>
    <w:rsid w:val="00DD0853"/>
    <w:rsid w:val="00DD24E6"/>
    <w:rsid w:val="00DE3EF1"/>
    <w:rsid w:val="00DF3DD7"/>
    <w:rsid w:val="00DF6F5D"/>
    <w:rsid w:val="00E0555D"/>
    <w:rsid w:val="00E23BBE"/>
    <w:rsid w:val="00E2790B"/>
    <w:rsid w:val="00E378B0"/>
    <w:rsid w:val="00E47B4D"/>
    <w:rsid w:val="00E50D0D"/>
    <w:rsid w:val="00E52D81"/>
    <w:rsid w:val="00E567F2"/>
    <w:rsid w:val="00E70CA9"/>
    <w:rsid w:val="00E7101C"/>
    <w:rsid w:val="00E74EA4"/>
    <w:rsid w:val="00E813BF"/>
    <w:rsid w:val="00E827CF"/>
    <w:rsid w:val="00EA6898"/>
    <w:rsid w:val="00EA768F"/>
    <w:rsid w:val="00EC1AAA"/>
    <w:rsid w:val="00EF0B66"/>
    <w:rsid w:val="00F307D5"/>
    <w:rsid w:val="00F329E2"/>
    <w:rsid w:val="00F37E5F"/>
    <w:rsid w:val="00F42C78"/>
    <w:rsid w:val="00F856CF"/>
    <w:rsid w:val="00FA2A13"/>
    <w:rsid w:val="00FC6069"/>
    <w:rsid w:val="00FD187B"/>
    <w:rsid w:val="00FD4919"/>
    <w:rsid w:val="00FF4581"/>
    <w:rsid w:val="00FF6527"/>
    <w:rsid w:val="00FF7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2DCD3B5-3EFF-404B-BCB6-83C6A640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3">
    <w:name w:val="Balloon Text"/>
    <w:basedOn w:val="a"/>
    <w:semiHidden/>
    <w:rsid w:val="00A31CAC"/>
    <w:rPr>
      <w:rFonts w:ascii="Arial" w:hAnsi="Arial"/>
      <w:sz w:val="18"/>
      <w:szCs w:val="18"/>
    </w:rPr>
  </w:style>
  <w:style w:type="paragraph" w:styleId="a4">
    <w:name w:val="footer"/>
    <w:basedOn w:val="a"/>
    <w:link w:val="a5"/>
    <w:rsid w:val="0079437B"/>
    <w:pPr>
      <w:tabs>
        <w:tab w:val="center" w:pos="4153"/>
        <w:tab w:val="right" w:pos="8306"/>
      </w:tabs>
      <w:snapToGrid w:val="0"/>
    </w:pPr>
    <w:rPr>
      <w:sz w:val="20"/>
      <w:szCs w:val="20"/>
    </w:rPr>
  </w:style>
  <w:style w:type="character" w:styleId="a6">
    <w:name w:val="page number"/>
    <w:basedOn w:val="a0"/>
    <w:rsid w:val="0079437B"/>
  </w:style>
  <w:style w:type="character" w:styleId="a7">
    <w:name w:val="annotation reference"/>
    <w:semiHidden/>
    <w:rsid w:val="00DD0853"/>
    <w:rPr>
      <w:sz w:val="18"/>
      <w:szCs w:val="18"/>
    </w:rPr>
  </w:style>
  <w:style w:type="paragraph" w:styleId="a8">
    <w:name w:val="annotation text"/>
    <w:basedOn w:val="a"/>
    <w:semiHidden/>
    <w:rsid w:val="00DD0853"/>
  </w:style>
  <w:style w:type="paragraph" w:styleId="a9">
    <w:name w:val="annotation subject"/>
    <w:basedOn w:val="a8"/>
    <w:next w:val="a8"/>
    <w:semiHidden/>
    <w:rsid w:val="00DD0853"/>
    <w:rPr>
      <w:b/>
      <w:bCs/>
    </w:rPr>
  </w:style>
  <w:style w:type="paragraph" w:styleId="aa">
    <w:name w:val="header"/>
    <w:basedOn w:val="a"/>
    <w:rsid w:val="003F40CC"/>
    <w:pPr>
      <w:tabs>
        <w:tab w:val="center" w:pos="4153"/>
        <w:tab w:val="right" w:pos="8306"/>
      </w:tabs>
      <w:snapToGrid w:val="0"/>
    </w:pPr>
    <w:rPr>
      <w:sz w:val="20"/>
      <w:szCs w:val="20"/>
    </w:rPr>
  </w:style>
  <w:style w:type="character" w:customStyle="1" w:styleId="HTML0">
    <w:name w:val="HTML 預設格式 字元"/>
    <w:link w:val="HTML"/>
    <w:rsid w:val="00907697"/>
    <w:rPr>
      <w:rFonts w:ascii="細明體" w:eastAsia="細明體" w:hAnsi="細明體"/>
      <w:sz w:val="24"/>
      <w:szCs w:val="24"/>
    </w:rPr>
  </w:style>
  <w:style w:type="paragraph" w:styleId="ab">
    <w:name w:val="footnote text"/>
    <w:basedOn w:val="a"/>
    <w:link w:val="ac"/>
    <w:rsid w:val="00342ED0"/>
    <w:pPr>
      <w:snapToGrid w:val="0"/>
    </w:pPr>
    <w:rPr>
      <w:sz w:val="20"/>
      <w:szCs w:val="20"/>
    </w:rPr>
  </w:style>
  <w:style w:type="character" w:customStyle="1" w:styleId="ac">
    <w:name w:val="註腳文字 字元"/>
    <w:link w:val="ab"/>
    <w:rsid w:val="00342ED0"/>
    <w:rPr>
      <w:kern w:val="2"/>
    </w:rPr>
  </w:style>
  <w:style w:type="character" w:styleId="ad">
    <w:name w:val="footnote reference"/>
    <w:rsid w:val="00342ED0"/>
    <w:rPr>
      <w:vertAlign w:val="superscript"/>
    </w:rPr>
  </w:style>
  <w:style w:type="character" w:customStyle="1" w:styleId="a5">
    <w:name w:val="頁尾 字元"/>
    <w:link w:val="a4"/>
    <w:rsid w:val="00D11709"/>
    <w:rPr>
      <w:kern w:val="2"/>
    </w:rPr>
  </w:style>
  <w:style w:type="table" w:styleId="ae">
    <w:name w:val="Table Grid"/>
    <w:basedOn w:val="a1"/>
    <w:uiPriority w:val="39"/>
    <w:rsid w:val="00DF3DD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1588">
      <w:bodyDiv w:val="1"/>
      <w:marLeft w:val="0"/>
      <w:marRight w:val="0"/>
      <w:marTop w:val="0"/>
      <w:marBottom w:val="0"/>
      <w:divBdr>
        <w:top w:val="none" w:sz="0" w:space="0" w:color="auto"/>
        <w:left w:val="none" w:sz="0" w:space="0" w:color="auto"/>
        <w:bottom w:val="none" w:sz="0" w:space="0" w:color="auto"/>
        <w:right w:val="none" w:sz="0" w:space="0" w:color="auto"/>
      </w:divBdr>
    </w:div>
    <w:div w:id="19799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iwanwomencenter.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nder.ey.gov.tw/researc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36BF-8A9C-43A8-A851-A1A029CC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1505</Words>
  <Characters>8579</Characters>
  <Application>Microsoft Office Word</Application>
  <DocSecurity>0</DocSecurity>
  <Lines>71</Lines>
  <Paragraphs>20</Paragraphs>
  <ScaleCrop>false</ScaleCrop>
  <Company>教育部</Company>
  <LinksUpToDate>false</LinksUpToDate>
  <CharactersWithSpaces>10064</CharactersWithSpaces>
  <SharedDoc>false</SharedDoc>
  <HLinks>
    <vt:vector size="12" baseType="variant">
      <vt:variant>
        <vt:i4>1245263</vt:i4>
      </vt:variant>
      <vt:variant>
        <vt:i4>3</vt:i4>
      </vt:variant>
      <vt:variant>
        <vt:i4>0</vt:i4>
      </vt:variant>
      <vt:variant>
        <vt:i4>5</vt:i4>
      </vt:variant>
      <vt:variant>
        <vt:lpwstr>http://www.taiwanwomencenter.org.tw/</vt:lpwstr>
      </vt:variant>
      <vt:variant>
        <vt:lpwstr/>
      </vt:variant>
      <vt:variant>
        <vt:i4>6946859</vt:i4>
      </vt:variant>
      <vt:variant>
        <vt:i4>0</vt:i4>
      </vt:variant>
      <vt:variant>
        <vt:i4>0</vt:i4>
      </vt:variant>
      <vt:variant>
        <vt:i4>5</vt:i4>
      </vt:variant>
      <vt:variant>
        <vt:lpwstr>https://www.gender.ey.gov.tw/research/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教育部各單位法規案提法規會議審議注意事項檢核表</dc:title>
  <dc:subject/>
  <dc:creator>moejsmpc</dc:creator>
  <cp:keywords/>
  <dc:description/>
  <cp:lastModifiedBy>林宗佑</cp:lastModifiedBy>
  <cp:revision>2</cp:revision>
  <cp:lastPrinted>2016-11-24T09:39:00Z</cp:lastPrinted>
  <dcterms:created xsi:type="dcterms:W3CDTF">2024-04-11T02:25:00Z</dcterms:created>
  <dcterms:modified xsi:type="dcterms:W3CDTF">2024-04-11T02:25:00Z</dcterms:modified>
</cp:coreProperties>
</file>