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49" w:rsidRPr="000D0EB6" w:rsidRDefault="00B64349" w:rsidP="00B64349">
      <w:pPr>
        <w:rPr>
          <w:rFonts w:ascii="標楷體" w:eastAsia="標楷體" w:hAnsi="標楷體"/>
          <w:b/>
          <w:sz w:val="28"/>
          <w:szCs w:val="28"/>
        </w:rPr>
      </w:pPr>
      <w:r w:rsidRPr="000D0EB6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0D0EB6">
        <w:rPr>
          <w:rFonts w:ascii="標楷體" w:eastAsia="標楷體" w:hAnsi="標楷體" w:hint="eastAsia"/>
          <w:b/>
          <w:sz w:val="28"/>
          <w:szCs w:val="28"/>
        </w:rPr>
        <w:t>、2015國立大學出版社聯展</w:t>
      </w:r>
      <w:proofErr w:type="gramStart"/>
      <w:r w:rsidRPr="000D0EB6">
        <w:rPr>
          <w:rFonts w:ascii="標楷體" w:eastAsia="標楷體" w:hAnsi="標楷體" w:hint="eastAsia"/>
          <w:b/>
          <w:sz w:val="28"/>
          <w:szCs w:val="28"/>
        </w:rPr>
        <w:t>展</w:t>
      </w:r>
      <w:proofErr w:type="gramEnd"/>
      <w:r w:rsidRPr="000D0EB6">
        <w:rPr>
          <w:rFonts w:ascii="標楷體" w:eastAsia="標楷體" w:hAnsi="標楷體" w:hint="eastAsia"/>
          <w:b/>
          <w:sz w:val="28"/>
          <w:szCs w:val="28"/>
        </w:rPr>
        <w:t>位設計概念示意圖</w:t>
      </w:r>
    </w:p>
    <w:p w:rsidR="00B64349" w:rsidRPr="000D0EB6" w:rsidRDefault="00B64349" w:rsidP="00B64349">
      <w:pPr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0D0EB6">
        <w:rPr>
          <w:rFonts w:ascii="標楷體" w:eastAsia="標楷體" w:hAnsi="標楷體" w:hint="eastAsia"/>
          <w:sz w:val="28"/>
          <w:szCs w:val="28"/>
        </w:rPr>
        <w:t>本屆聯展展</w:t>
      </w:r>
      <w:proofErr w:type="gramEnd"/>
      <w:r w:rsidRPr="000D0EB6">
        <w:rPr>
          <w:rFonts w:ascii="標楷體" w:eastAsia="標楷體" w:hAnsi="標楷體" w:hint="eastAsia"/>
          <w:sz w:val="28"/>
          <w:szCs w:val="28"/>
        </w:rPr>
        <w:t>位設計以大學和教室為出發點，以木作樸實的質感和學校常見的黑板引發讀者的校園聯想，大學出版社作為知識的載體，則是在讀者們走進展位時，透過一本本專書著作，將學術知識解讀、傳遞給讀者們。橫跨展場正</w:t>
      </w:r>
      <w:proofErr w:type="gramStart"/>
      <w:r w:rsidRPr="000D0EB6">
        <w:rPr>
          <w:rFonts w:ascii="標楷體" w:eastAsia="標楷體" w:hAnsi="標楷體" w:hint="eastAsia"/>
          <w:sz w:val="28"/>
          <w:szCs w:val="28"/>
        </w:rPr>
        <w:t>中的書橋</w:t>
      </w:r>
      <w:proofErr w:type="gramEnd"/>
      <w:r w:rsidRPr="000D0EB6">
        <w:rPr>
          <w:rFonts w:ascii="標楷體" w:eastAsia="標楷體" w:hAnsi="標楷體" w:hint="eastAsia"/>
          <w:sz w:val="28"/>
          <w:szCs w:val="28"/>
        </w:rPr>
        <w:t>，象徵著以學術出版為主的大學出版社，透過書展和讀者搭起互通的知識之橋，使用藍色的地毯，則代表著知識的流動。</w:t>
      </w:r>
    </w:p>
    <w:p w:rsidR="00B64349" w:rsidRPr="000D0EB6" w:rsidRDefault="00B64349" w:rsidP="00B64349">
      <w:pPr>
        <w:rPr>
          <w:rFonts w:ascii="標楷體" w:eastAsia="標楷體" w:hAnsi="標楷體"/>
          <w:sz w:val="28"/>
          <w:szCs w:val="28"/>
        </w:rPr>
      </w:pPr>
      <w:r w:rsidRPr="000D0EB6">
        <w:rPr>
          <w:rFonts w:ascii="標楷體" w:eastAsia="標楷體" w:hAnsi="標楷體" w:hint="eastAsia"/>
          <w:sz w:val="28"/>
          <w:szCs w:val="28"/>
        </w:rPr>
        <w:t>圖一、展位設計俯瞰圖</w:t>
      </w:r>
    </w:p>
    <w:p w:rsidR="00B64349" w:rsidRPr="000D0EB6" w:rsidRDefault="00B64349" w:rsidP="00B64349">
      <w:pPr>
        <w:rPr>
          <w:rFonts w:ascii="標楷體" w:eastAsia="標楷體" w:hAnsi="標楷體"/>
          <w:sz w:val="28"/>
          <w:szCs w:val="28"/>
        </w:rPr>
      </w:pPr>
      <w:r w:rsidRPr="000D0EB6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6D8C565" wp14:editId="351982D1">
            <wp:extent cx="6210604" cy="2823667"/>
            <wp:effectExtent l="0" t="0" r="0" b="0"/>
            <wp:docPr id="3" name="圖片 3" descr="Macintosh HD:Users:apple:Documents:00-hoou:06書展:3d1114: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Macintosh HD:Users:apple:Documents:00-hoou:06書展:3d1114: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0369" b="21793"/>
                    <a:stretch/>
                  </pic:blipFill>
                  <pic:spPr bwMode="auto">
                    <a:xfrm>
                      <a:off x="0" y="0"/>
                      <a:ext cx="6210604" cy="282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349" w:rsidRDefault="00B64349" w:rsidP="00B64349">
      <w:pPr>
        <w:rPr>
          <w:sz w:val="22"/>
        </w:rPr>
      </w:pPr>
      <w:r w:rsidRPr="000D0EB6">
        <w:rPr>
          <w:rFonts w:ascii="標楷體" w:eastAsia="標楷體" w:hAnsi="標楷體" w:hint="eastAsia"/>
          <w:sz w:val="28"/>
          <w:szCs w:val="28"/>
        </w:rPr>
        <w:t>圖二、展位設計正視圖</w:t>
      </w:r>
    </w:p>
    <w:p w:rsidR="00B64349" w:rsidRPr="00A46CD7" w:rsidRDefault="00B64349" w:rsidP="00B64349">
      <w:pPr>
        <w:rPr>
          <w:sz w:val="22"/>
        </w:rPr>
      </w:pPr>
      <w:r>
        <w:rPr>
          <w:noProof/>
        </w:rPr>
        <w:drawing>
          <wp:inline distT="0" distB="0" distL="0" distR="0" wp14:anchorId="2EBC5E93" wp14:editId="0B84EE4B">
            <wp:extent cx="6210604" cy="3123590"/>
            <wp:effectExtent l="0" t="0" r="0" b="635"/>
            <wp:docPr id="4" name="圖片 4" descr="Macintosh HD:Users:apple:Documents:00-hoou:06書展:3d1114: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Macintosh HD:Users:apple:Documents:00-hoou:06書展:3d1114: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9899" b="3839"/>
                    <a:stretch/>
                  </pic:blipFill>
                  <pic:spPr bwMode="auto">
                    <a:xfrm>
                      <a:off x="0" y="0"/>
                      <a:ext cx="6210604" cy="31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9E4" w:rsidRDefault="00CA79E4">
      <w:bookmarkStart w:id="0" w:name="_GoBack"/>
      <w:bookmarkEnd w:id="0"/>
    </w:p>
    <w:sectPr w:rsidR="00CA79E4" w:rsidSect="00812243">
      <w:pgSz w:w="12240" w:h="15840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9"/>
    <w:rsid w:val="006479E0"/>
    <w:rsid w:val="00812243"/>
    <w:rsid w:val="00B64349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EA464-B209-493C-A621-4C08DE26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4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2015-02-10T06:55:00Z</dcterms:created>
  <dcterms:modified xsi:type="dcterms:W3CDTF">2015-02-10T06:55:00Z</dcterms:modified>
</cp:coreProperties>
</file>