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34F" w:rsidRPr="003045D2" w:rsidRDefault="003045D2" w:rsidP="003045D2">
      <w:pPr>
        <w:jc w:val="center"/>
        <w:rPr>
          <w:rFonts w:ascii="標楷體" w:eastAsia="標楷體" w:hAnsi="標楷體"/>
          <w:b/>
          <w:szCs w:val="24"/>
        </w:rPr>
      </w:pPr>
      <w:r w:rsidRPr="003045D2">
        <w:rPr>
          <w:rFonts w:ascii="標楷體" w:eastAsia="標楷體" w:hAnsi="標楷體" w:hint="eastAsia"/>
          <w:b/>
          <w:szCs w:val="24"/>
        </w:rPr>
        <w:t>103年度防災校園網絡建置與實驗計畫績優學校大會師票選活動得獎名單</w:t>
      </w:r>
    </w:p>
    <w:tbl>
      <w:tblPr>
        <w:tblStyle w:val="a3"/>
        <w:tblW w:w="0" w:type="auto"/>
        <w:tblLook w:val="04A0" w:firstRow="1" w:lastRow="0" w:firstColumn="1" w:lastColumn="0" w:noHBand="0" w:noVBand="1"/>
      </w:tblPr>
      <w:tblGrid>
        <w:gridCol w:w="421"/>
        <w:gridCol w:w="2344"/>
        <w:gridCol w:w="491"/>
        <w:gridCol w:w="2274"/>
        <w:gridCol w:w="419"/>
        <w:gridCol w:w="2347"/>
      </w:tblGrid>
      <w:tr w:rsidR="003045D2" w:rsidRPr="003045D2" w:rsidTr="003045D2">
        <w:tc>
          <w:tcPr>
            <w:tcW w:w="2765" w:type="dxa"/>
            <w:gridSpan w:val="2"/>
            <w:shd w:val="clear" w:color="auto" w:fill="F7CAAC" w:themeFill="accent2" w:themeFillTint="66"/>
          </w:tcPr>
          <w:p w:rsidR="003045D2" w:rsidRPr="003045D2" w:rsidRDefault="003045D2" w:rsidP="003045D2">
            <w:pPr>
              <w:jc w:val="center"/>
              <w:rPr>
                <w:rFonts w:ascii="標楷體" w:eastAsia="標楷體" w:hAnsi="標楷體"/>
                <w:b/>
                <w:szCs w:val="24"/>
              </w:rPr>
            </w:pPr>
            <w:r w:rsidRPr="003045D2">
              <w:rPr>
                <w:rFonts w:ascii="標楷體" w:eastAsia="標楷體" w:hAnsi="標楷體" w:hint="eastAsia"/>
                <w:b/>
                <w:szCs w:val="24"/>
              </w:rPr>
              <w:t>最佳展位布置獎</w:t>
            </w:r>
          </w:p>
        </w:tc>
        <w:tc>
          <w:tcPr>
            <w:tcW w:w="2765" w:type="dxa"/>
            <w:gridSpan w:val="2"/>
            <w:shd w:val="clear" w:color="auto" w:fill="E2EFD9" w:themeFill="accent6" w:themeFillTint="33"/>
          </w:tcPr>
          <w:p w:rsidR="003045D2" w:rsidRPr="003045D2" w:rsidRDefault="003045D2" w:rsidP="003045D2">
            <w:pPr>
              <w:jc w:val="center"/>
              <w:rPr>
                <w:rFonts w:ascii="標楷體" w:eastAsia="標楷體" w:hAnsi="標楷體"/>
                <w:b/>
                <w:szCs w:val="24"/>
              </w:rPr>
            </w:pPr>
            <w:r w:rsidRPr="003045D2">
              <w:rPr>
                <w:rFonts w:ascii="標楷體" w:eastAsia="標楷體" w:hAnsi="標楷體" w:hint="eastAsia"/>
                <w:b/>
                <w:szCs w:val="24"/>
              </w:rPr>
              <w:t>最佳用心解說獎</w:t>
            </w:r>
          </w:p>
        </w:tc>
        <w:tc>
          <w:tcPr>
            <w:tcW w:w="2766" w:type="dxa"/>
            <w:gridSpan w:val="2"/>
            <w:shd w:val="clear" w:color="auto" w:fill="DEEAF6" w:themeFill="accent1" w:themeFillTint="33"/>
          </w:tcPr>
          <w:p w:rsidR="003045D2" w:rsidRPr="003045D2" w:rsidRDefault="003045D2" w:rsidP="003045D2">
            <w:pPr>
              <w:jc w:val="center"/>
              <w:rPr>
                <w:rFonts w:ascii="標楷體" w:eastAsia="標楷體" w:hAnsi="標楷體"/>
                <w:b/>
                <w:szCs w:val="24"/>
              </w:rPr>
            </w:pPr>
            <w:r w:rsidRPr="003045D2">
              <w:rPr>
                <w:rFonts w:ascii="標楷體" w:eastAsia="標楷體" w:hAnsi="標楷體" w:hint="eastAsia"/>
                <w:b/>
                <w:szCs w:val="24"/>
              </w:rPr>
              <w:t>最佳創意表現獎</w:t>
            </w:r>
          </w:p>
        </w:tc>
      </w:tr>
      <w:tr w:rsidR="00157A75" w:rsidRPr="003045D2" w:rsidTr="00EC28EA">
        <w:trPr>
          <w:trHeight w:val="5040"/>
        </w:trPr>
        <w:tc>
          <w:tcPr>
            <w:tcW w:w="421" w:type="dxa"/>
            <w:shd w:val="clear" w:color="auto" w:fill="F7CAAC" w:themeFill="accent2" w:themeFillTint="66"/>
          </w:tcPr>
          <w:p w:rsidR="00157A75" w:rsidRPr="003045D2" w:rsidRDefault="00157A75" w:rsidP="003045D2">
            <w:pPr>
              <w:jc w:val="center"/>
              <w:rPr>
                <w:rFonts w:ascii="標楷體" w:eastAsia="標楷體" w:hAnsi="標楷體"/>
                <w:b/>
                <w:szCs w:val="24"/>
              </w:rPr>
            </w:pPr>
          </w:p>
        </w:tc>
        <w:tc>
          <w:tcPr>
            <w:tcW w:w="2344" w:type="dxa"/>
            <w:shd w:val="clear" w:color="auto" w:fill="F7CAAC" w:themeFill="accent2" w:themeFillTint="66"/>
          </w:tcPr>
          <w:p w:rsidR="00157A75" w:rsidRPr="003045D2" w:rsidRDefault="00157A75" w:rsidP="003045D2">
            <w:pPr>
              <w:jc w:val="center"/>
              <w:rPr>
                <w:rFonts w:ascii="標楷體" w:eastAsia="標楷體" w:hAnsi="標楷體"/>
                <w:b/>
                <w:szCs w:val="24"/>
              </w:rPr>
            </w:pPr>
            <w:r>
              <w:rPr>
                <w:rFonts w:ascii="標楷體" w:eastAsia="標楷體" w:hAnsi="標楷體" w:hint="eastAsia"/>
                <w:b/>
                <w:szCs w:val="24"/>
              </w:rPr>
              <w:t>●花蓮縣和平國小</w:t>
            </w:r>
          </w:p>
          <w:p w:rsidR="00157A75" w:rsidRPr="003045D2" w:rsidRDefault="00157A75" w:rsidP="003045D2">
            <w:pPr>
              <w:jc w:val="center"/>
              <w:rPr>
                <w:rFonts w:ascii="標楷體" w:eastAsia="標楷體" w:hAnsi="標楷體"/>
                <w:b/>
                <w:szCs w:val="24"/>
              </w:rPr>
            </w:pPr>
            <w:r>
              <w:rPr>
                <w:rFonts w:ascii="標楷體" w:eastAsia="標楷體" w:hAnsi="標楷體" w:hint="eastAsia"/>
                <w:b/>
                <w:szCs w:val="24"/>
              </w:rPr>
              <w:t>苗栗縣致民國中</w:t>
            </w:r>
          </w:p>
          <w:p w:rsidR="00157A75" w:rsidRPr="00157A75" w:rsidRDefault="00157A75" w:rsidP="003045D2">
            <w:pPr>
              <w:jc w:val="center"/>
              <w:rPr>
                <w:rFonts w:ascii="標楷體" w:eastAsia="標楷體" w:hAnsi="標楷體"/>
                <w:b/>
                <w:szCs w:val="24"/>
              </w:rPr>
            </w:pPr>
            <w:r w:rsidRPr="00157A75">
              <w:rPr>
                <w:rFonts w:ascii="標楷體" w:eastAsia="標楷體" w:hAnsi="標楷體" w:hint="eastAsia"/>
                <w:b/>
                <w:szCs w:val="24"/>
              </w:rPr>
              <w:t>新北市同榮國小</w:t>
            </w:r>
          </w:p>
          <w:p w:rsidR="00157A75" w:rsidRPr="00157A75" w:rsidRDefault="00157A75" w:rsidP="003045D2">
            <w:pPr>
              <w:jc w:val="center"/>
              <w:rPr>
                <w:rFonts w:ascii="標楷體" w:eastAsia="標楷體" w:hAnsi="標楷體"/>
                <w:b/>
                <w:szCs w:val="24"/>
              </w:rPr>
            </w:pPr>
            <w:r w:rsidRPr="00157A75">
              <w:rPr>
                <w:rFonts w:ascii="標楷體" w:eastAsia="標楷體" w:hAnsi="標楷體" w:hint="eastAsia"/>
                <w:b/>
                <w:szCs w:val="24"/>
              </w:rPr>
              <w:t>新北市武林國小</w:t>
            </w:r>
          </w:p>
          <w:p w:rsidR="00157A75" w:rsidRPr="00157A75" w:rsidRDefault="00157A75" w:rsidP="003045D2">
            <w:pPr>
              <w:jc w:val="center"/>
              <w:rPr>
                <w:rFonts w:ascii="標楷體" w:eastAsia="標楷體" w:hAnsi="標楷體"/>
                <w:b/>
                <w:szCs w:val="24"/>
              </w:rPr>
            </w:pPr>
            <w:r w:rsidRPr="00157A75">
              <w:rPr>
                <w:rFonts w:ascii="標楷體" w:eastAsia="標楷體" w:hAnsi="標楷體" w:hint="eastAsia"/>
                <w:b/>
                <w:szCs w:val="24"/>
              </w:rPr>
              <w:t>新北市老梅國小</w:t>
            </w:r>
          </w:p>
          <w:p w:rsidR="00157A75" w:rsidRPr="00157A75" w:rsidRDefault="00157A75" w:rsidP="003045D2">
            <w:pPr>
              <w:jc w:val="center"/>
              <w:rPr>
                <w:rFonts w:ascii="標楷體" w:eastAsia="標楷體" w:hAnsi="標楷體"/>
                <w:b/>
                <w:szCs w:val="24"/>
              </w:rPr>
            </w:pPr>
            <w:r w:rsidRPr="00157A75">
              <w:rPr>
                <w:rFonts w:ascii="標楷體" w:eastAsia="標楷體" w:hAnsi="標楷體" w:hint="eastAsia"/>
                <w:b/>
                <w:szCs w:val="24"/>
              </w:rPr>
              <w:t>苗栗縣栗林國小</w:t>
            </w:r>
          </w:p>
          <w:p w:rsidR="00157A75" w:rsidRPr="00157A75" w:rsidRDefault="00157A75" w:rsidP="003045D2">
            <w:pPr>
              <w:jc w:val="center"/>
              <w:rPr>
                <w:rFonts w:ascii="標楷體" w:eastAsia="標楷體" w:hAnsi="標楷體"/>
                <w:b/>
                <w:szCs w:val="24"/>
              </w:rPr>
            </w:pPr>
            <w:r w:rsidRPr="00157A75">
              <w:rPr>
                <w:rFonts w:ascii="標楷體" w:eastAsia="標楷體" w:hAnsi="標楷體" w:hint="eastAsia"/>
                <w:b/>
                <w:szCs w:val="24"/>
              </w:rPr>
              <w:t>苗栗縣海寶國小</w:t>
            </w:r>
          </w:p>
          <w:p w:rsidR="00157A75" w:rsidRPr="00157A75" w:rsidRDefault="00157A75" w:rsidP="003045D2">
            <w:pPr>
              <w:jc w:val="center"/>
              <w:rPr>
                <w:rFonts w:ascii="標楷體" w:eastAsia="標楷體" w:hAnsi="標楷體"/>
                <w:b/>
                <w:szCs w:val="24"/>
              </w:rPr>
            </w:pPr>
            <w:r w:rsidRPr="00157A75">
              <w:rPr>
                <w:rFonts w:ascii="標楷體" w:eastAsia="標楷體" w:hAnsi="標楷體" w:hint="eastAsia"/>
                <w:b/>
                <w:szCs w:val="24"/>
              </w:rPr>
              <w:t>苗栗縣啟明國小</w:t>
            </w:r>
          </w:p>
          <w:p w:rsidR="00157A75" w:rsidRPr="00157A75" w:rsidRDefault="00157A75" w:rsidP="003045D2">
            <w:pPr>
              <w:jc w:val="center"/>
              <w:rPr>
                <w:rFonts w:ascii="標楷體" w:eastAsia="標楷體" w:hAnsi="標楷體"/>
                <w:b/>
                <w:szCs w:val="24"/>
              </w:rPr>
            </w:pPr>
            <w:r w:rsidRPr="00157A75">
              <w:rPr>
                <w:rFonts w:ascii="標楷體" w:eastAsia="標楷體" w:hAnsi="標楷體" w:hint="eastAsia"/>
                <w:b/>
                <w:szCs w:val="24"/>
              </w:rPr>
              <w:t>臺中市吉峰國小</w:t>
            </w:r>
          </w:p>
          <w:p w:rsidR="00157A75" w:rsidRPr="003045D2" w:rsidRDefault="00157A75" w:rsidP="003045D2">
            <w:pPr>
              <w:jc w:val="center"/>
              <w:rPr>
                <w:rFonts w:ascii="標楷體" w:eastAsia="標楷體" w:hAnsi="標楷體"/>
                <w:b/>
                <w:szCs w:val="24"/>
              </w:rPr>
            </w:pPr>
            <w:r w:rsidRPr="00157A75">
              <w:rPr>
                <w:rFonts w:ascii="標楷體" w:eastAsia="標楷體" w:hAnsi="標楷體" w:hint="eastAsia"/>
                <w:b/>
                <w:szCs w:val="24"/>
              </w:rPr>
              <w:t>臺中市土牛國小</w:t>
            </w:r>
          </w:p>
        </w:tc>
        <w:tc>
          <w:tcPr>
            <w:tcW w:w="491" w:type="dxa"/>
            <w:shd w:val="clear" w:color="auto" w:fill="E2EFD9" w:themeFill="accent6" w:themeFillTint="33"/>
          </w:tcPr>
          <w:p w:rsidR="00157A75" w:rsidRPr="003045D2" w:rsidRDefault="00157A75" w:rsidP="003045D2">
            <w:pPr>
              <w:jc w:val="center"/>
              <w:rPr>
                <w:rFonts w:ascii="標楷體" w:eastAsia="標楷體" w:hAnsi="標楷體"/>
                <w:b/>
                <w:szCs w:val="24"/>
              </w:rPr>
            </w:pPr>
          </w:p>
        </w:tc>
        <w:tc>
          <w:tcPr>
            <w:tcW w:w="2274" w:type="dxa"/>
            <w:shd w:val="clear" w:color="auto" w:fill="E2EFD9" w:themeFill="accent6" w:themeFillTint="33"/>
          </w:tcPr>
          <w:p w:rsidR="00157A75" w:rsidRPr="003045D2" w:rsidRDefault="00157A75" w:rsidP="003045D2">
            <w:pPr>
              <w:jc w:val="center"/>
              <w:rPr>
                <w:rFonts w:ascii="標楷體" w:eastAsia="標楷體" w:hAnsi="標楷體"/>
                <w:b/>
                <w:szCs w:val="24"/>
              </w:rPr>
            </w:pPr>
            <w:r>
              <w:rPr>
                <w:rFonts w:ascii="標楷體" w:eastAsia="標楷體" w:hAnsi="標楷體" w:hint="eastAsia"/>
                <w:b/>
                <w:szCs w:val="24"/>
              </w:rPr>
              <w:t>●苗栗縣致民國中</w:t>
            </w:r>
          </w:p>
          <w:p w:rsidR="00157A75" w:rsidRPr="00344B6C" w:rsidRDefault="00157A75" w:rsidP="00344B6C">
            <w:pPr>
              <w:jc w:val="center"/>
              <w:rPr>
                <w:rFonts w:ascii="標楷體" w:eastAsia="標楷體" w:hAnsi="標楷體"/>
                <w:b/>
                <w:szCs w:val="24"/>
              </w:rPr>
            </w:pPr>
            <w:r w:rsidRPr="00344B6C">
              <w:rPr>
                <w:rFonts w:ascii="標楷體" w:eastAsia="標楷體" w:hAnsi="標楷體" w:hint="eastAsia"/>
                <w:b/>
                <w:szCs w:val="24"/>
              </w:rPr>
              <w:t>新北市同榮國小</w:t>
            </w:r>
          </w:p>
          <w:p w:rsidR="00157A75" w:rsidRPr="00344B6C" w:rsidRDefault="00157A75" w:rsidP="00344B6C">
            <w:pPr>
              <w:jc w:val="center"/>
              <w:rPr>
                <w:rFonts w:ascii="標楷體" w:eastAsia="標楷體" w:hAnsi="標楷體"/>
                <w:b/>
                <w:szCs w:val="24"/>
              </w:rPr>
            </w:pPr>
            <w:r w:rsidRPr="00344B6C">
              <w:rPr>
                <w:rFonts w:ascii="標楷體" w:eastAsia="標楷體" w:hAnsi="標楷體" w:hint="eastAsia"/>
                <w:b/>
                <w:szCs w:val="24"/>
              </w:rPr>
              <w:t>新北市武林國小</w:t>
            </w:r>
          </w:p>
          <w:p w:rsidR="00157A75" w:rsidRPr="003045D2" w:rsidRDefault="00157A75" w:rsidP="00344B6C">
            <w:pPr>
              <w:jc w:val="center"/>
              <w:rPr>
                <w:rFonts w:ascii="標楷體" w:eastAsia="標楷體" w:hAnsi="標楷體"/>
                <w:b/>
                <w:szCs w:val="24"/>
              </w:rPr>
            </w:pPr>
            <w:r w:rsidRPr="00344B6C">
              <w:rPr>
                <w:rFonts w:ascii="標楷體" w:eastAsia="標楷體" w:hAnsi="標楷體" w:hint="eastAsia"/>
                <w:b/>
                <w:szCs w:val="24"/>
              </w:rPr>
              <w:t>新北市老梅國小</w:t>
            </w:r>
          </w:p>
          <w:p w:rsidR="00157A75" w:rsidRDefault="00157A75" w:rsidP="003045D2">
            <w:pPr>
              <w:jc w:val="center"/>
              <w:rPr>
                <w:rFonts w:ascii="標楷體" w:eastAsia="標楷體" w:hAnsi="標楷體"/>
                <w:b/>
                <w:szCs w:val="24"/>
              </w:rPr>
            </w:pPr>
            <w:r>
              <w:rPr>
                <w:rFonts w:ascii="標楷體" w:eastAsia="標楷體" w:hAnsi="標楷體" w:hint="eastAsia"/>
                <w:b/>
                <w:szCs w:val="24"/>
              </w:rPr>
              <w:t>嘉義縣溪口國小</w:t>
            </w:r>
          </w:p>
          <w:p w:rsidR="00157A75" w:rsidRPr="00344B6C" w:rsidRDefault="00157A75" w:rsidP="00344B6C">
            <w:pPr>
              <w:jc w:val="center"/>
              <w:rPr>
                <w:rFonts w:ascii="標楷體" w:eastAsia="標楷體" w:hAnsi="標楷體"/>
                <w:b/>
                <w:szCs w:val="24"/>
              </w:rPr>
            </w:pPr>
            <w:r w:rsidRPr="00344B6C">
              <w:rPr>
                <w:rFonts w:ascii="標楷體" w:eastAsia="標楷體" w:hAnsi="標楷體" w:hint="eastAsia"/>
                <w:b/>
                <w:szCs w:val="24"/>
              </w:rPr>
              <w:t>臺中市吉峰國小</w:t>
            </w:r>
          </w:p>
          <w:p w:rsidR="00157A75" w:rsidRPr="003045D2" w:rsidRDefault="00157A75" w:rsidP="00344B6C">
            <w:pPr>
              <w:jc w:val="center"/>
              <w:rPr>
                <w:rFonts w:ascii="標楷體" w:eastAsia="標楷體" w:hAnsi="標楷體"/>
                <w:b/>
                <w:szCs w:val="24"/>
              </w:rPr>
            </w:pPr>
            <w:r w:rsidRPr="00344B6C">
              <w:rPr>
                <w:rFonts w:ascii="標楷體" w:eastAsia="標楷體" w:hAnsi="標楷體" w:hint="eastAsia"/>
                <w:b/>
                <w:szCs w:val="24"/>
              </w:rPr>
              <w:t>臺中市土牛國小</w:t>
            </w:r>
          </w:p>
          <w:p w:rsidR="00157A75" w:rsidRPr="00344B6C" w:rsidRDefault="00157A75" w:rsidP="00344B6C">
            <w:pPr>
              <w:jc w:val="center"/>
              <w:rPr>
                <w:rFonts w:ascii="標楷體" w:eastAsia="標楷體" w:hAnsi="標楷體"/>
                <w:b/>
                <w:szCs w:val="24"/>
              </w:rPr>
            </w:pPr>
            <w:r w:rsidRPr="00344B6C">
              <w:rPr>
                <w:rFonts w:ascii="標楷體" w:eastAsia="標楷體" w:hAnsi="標楷體" w:hint="eastAsia"/>
                <w:b/>
                <w:szCs w:val="24"/>
              </w:rPr>
              <w:t>苗栗縣栗林國小</w:t>
            </w:r>
          </w:p>
          <w:p w:rsidR="00157A75" w:rsidRPr="00344B6C" w:rsidRDefault="00157A75" w:rsidP="00344B6C">
            <w:pPr>
              <w:jc w:val="center"/>
              <w:rPr>
                <w:rFonts w:ascii="標楷體" w:eastAsia="標楷體" w:hAnsi="標楷體"/>
                <w:b/>
                <w:szCs w:val="24"/>
              </w:rPr>
            </w:pPr>
            <w:r w:rsidRPr="00344B6C">
              <w:rPr>
                <w:rFonts w:ascii="標楷體" w:eastAsia="標楷體" w:hAnsi="標楷體" w:hint="eastAsia"/>
                <w:b/>
                <w:szCs w:val="24"/>
              </w:rPr>
              <w:t>苗栗縣海寶國小</w:t>
            </w:r>
          </w:p>
          <w:p w:rsidR="00157A75" w:rsidRDefault="00157A75" w:rsidP="00344B6C">
            <w:pPr>
              <w:jc w:val="center"/>
              <w:rPr>
                <w:rFonts w:ascii="標楷體" w:eastAsia="標楷體" w:hAnsi="標楷體"/>
                <w:b/>
                <w:szCs w:val="24"/>
              </w:rPr>
            </w:pPr>
            <w:r w:rsidRPr="00344B6C">
              <w:rPr>
                <w:rFonts w:ascii="標楷體" w:eastAsia="標楷體" w:hAnsi="標楷體" w:hint="eastAsia"/>
                <w:b/>
                <w:szCs w:val="24"/>
              </w:rPr>
              <w:t>苗栗縣啟明國小</w:t>
            </w:r>
          </w:p>
          <w:p w:rsidR="00157A75" w:rsidRPr="00235C70" w:rsidRDefault="00157A75" w:rsidP="00235C70">
            <w:pPr>
              <w:jc w:val="center"/>
              <w:rPr>
                <w:rFonts w:ascii="標楷體" w:eastAsia="標楷體" w:hAnsi="標楷體"/>
                <w:b/>
                <w:szCs w:val="24"/>
              </w:rPr>
            </w:pPr>
            <w:r w:rsidRPr="00235C70">
              <w:rPr>
                <w:rFonts w:ascii="標楷體" w:eastAsia="標楷體" w:hAnsi="標楷體" w:hint="eastAsia"/>
                <w:b/>
                <w:szCs w:val="24"/>
              </w:rPr>
              <w:t>花蓮縣富源國小</w:t>
            </w:r>
          </w:p>
          <w:p w:rsidR="00157A75" w:rsidRPr="00235C70" w:rsidRDefault="00157A75" w:rsidP="00235C70">
            <w:pPr>
              <w:jc w:val="center"/>
              <w:rPr>
                <w:rFonts w:ascii="標楷體" w:eastAsia="標楷體" w:hAnsi="標楷體"/>
                <w:b/>
                <w:szCs w:val="24"/>
              </w:rPr>
            </w:pPr>
            <w:r w:rsidRPr="00235C70">
              <w:rPr>
                <w:rFonts w:ascii="標楷體" w:eastAsia="標楷體" w:hAnsi="標楷體" w:hint="eastAsia"/>
                <w:b/>
                <w:szCs w:val="24"/>
              </w:rPr>
              <w:t>花蓮縣國風國中</w:t>
            </w:r>
          </w:p>
          <w:p w:rsidR="00157A75" w:rsidRDefault="00157A75" w:rsidP="00235C70">
            <w:pPr>
              <w:jc w:val="center"/>
              <w:rPr>
                <w:rFonts w:ascii="標楷體" w:eastAsia="標楷體" w:hAnsi="標楷體"/>
                <w:b/>
                <w:szCs w:val="24"/>
              </w:rPr>
            </w:pPr>
            <w:r w:rsidRPr="00235C70">
              <w:rPr>
                <w:rFonts w:ascii="標楷體" w:eastAsia="標楷體" w:hAnsi="標楷體" w:hint="eastAsia"/>
                <w:b/>
                <w:szCs w:val="24"/>
              </w:rPr>
              <w:t>花蓮縣萬榮國中</w:t>
            </w:r>
          </w:p>
          <w:p w:rsidR="00157A75" w:rsidRPr="003045D2" w:rsidRDefault="00157A75" w:rsidP="00235C70">
            <w:pPr>
              <w:jc w:val="center"/>
              <w:rPr>
                <w:rFonts w:ascii="標楷體" w:eastAsia="標楷體" w:hAnsi="標楷體"/>
                <w:b/>
                <w:szCs w:val="24"/>
              </w:rPr>
            </w:pPr>
            <w:r>
              <w:rPr>
                <w:rFonts w:ascii="標楷體" w:eastAsia="標楷體" w:hAnsi="標楷體" w:hint="eastAsia"/>
                <w:b/>
                <w:szCs w:val="24"/>
              </w:rPr>
              <w:t>花蓮縣瑞穗國小</w:t>
            </w:r>
          </w:p>
        </w:tc>
        <w:tc>
          <w:tcPr>
            <w:tcW w:w="419" w:type="dxa"/>
            <w:shd w:val="clear" w:color="auto" w:fill="DEEAF6" w:themeFill="accent1" w:themeFillTint="33"/>
          </w:tcPr>
          <w:p w:rsidR="00157A75" w:rsidRPr="003045D2" w:rsidRDefault="00157A75" w:rsidP="003045D2">
            <w:pPr>
              <w:jc w:val="center"/>
              <w:rPr>
                <w:rFonts w:ascii="標楷體" w:eastAsia="標楷體" w:hAnsi="標楷體"/>
                <w:b/>
                <w:szCs w:val="24"/>
              </w:rPr>
            </w:pPr>
          </w:p>
        </w:tc>
        <w:tc>
          <w:tcPr>
            <w:tcW w:w="2347" w:type="dxa"/>
            <w:shd w:val="clear" w:color="auto" w:fill="DEEAF6" w:themeFill="accent1" w:themeFillTint="33"/>
          </w:tcPr>
          <w:p w:rsidR="00157A75" w:rsidRPr="00344B6C" w:rsidRDefault="00157A75" w:rsidP="00344B6C">
            <w:pPr>
              <w:jc w:val="center"/>
              <w:rPr>
                <w:rFonts w:ascii="標楷體" w:eastAsia="標楷體" w:hAnsi="標楷體"/>
                <w:b/>
                <w:szCs w:val="24"/>
              </w:rPr>
            </w:pPr>
            <w:r>
              <w:rPr>
                <w:rFonts w:ascii="標楷體" w:eastAsia="標楷體" w:hAnsi="標楷體" w:hint="eastAsia"/>
                <w:b/>
                <w:szCs w:val="24"/>
              </w:rPr>
              <w:t>●</w:t>
            </w:r>
            <w:r w:rsidRPr="00344B6C">
              <w:rPr>
                <w:rFonts w:ascii="標楷體" w:eastAsia="標楷體" w:hAnsi="標楷體" w:hint="eastAsia"/>
                <w:b/>
                <w:szCs w:val="24"/>
              </w:rPr>
              <w:t>臺中市吉峰國小</w:t>
            </w:r>
          </w:p>
          <w:p w:rsidR="00157A75" w:rsidRPr="003045D2" w:rsidRDefault="00157A75" w:rsidP="00344B6C">
            <w:pPr>
              <w:jc w:val="center"/>
              <w:rPr>
                <w:rFonts w:ascii="標楷體" w:eastAsia="標楷體" w:hAnsi="標楷體"/>
                <w:b/>
                <w:szCs w:val="24"/>
              </w:rPr>
            </w:pPr>
            <w:r>
              <w:rPr>
                <w:rFonts w:ascii="標楷體" w:eastAsia="標楷體" w:hAnsi="標楷體" w:hint="eastAsia"/>
                <w:b/>
                <w:szCs w:val="24"/>
              </w:rPr>
              <w:t>●</w:t>
            </w:r>
            <w:r w:rsidRPr="00344B6C">
              <w:rPr>
                <w:rFonts w:ascii="標楷體" w:eastAsia="標楷體" w:hAnsi="標楷體" w:hint="eastAsia"/>
                <w:b/>
                <w:szCs w:val="24"/>
              </w:rPr>
              <w:t>臺中市土牛國小</w:t>
            </w:r>
          </w:p>
          <w:p w:rsidR="00157A75" w:rsidRDefault="00157A75" w:rsidP="003045D2">
            <w:pPr>
              <w:jc w:val="center"/>
              <w:rPr>
                <w:rFonts w:ascii="標楷體" w:eastAsia="標楷體" w:hAnsi="標楷體"/>
                <w:b/>
                <w:szCs w:val="24"/>
              </w:rPr>
            </w:pPr>
            <w:r w:rsidRPr="00344B6C">
              <w:rPr>
                <w:rFonts w:ascii="標楷體" w:eastAsia="標楷體" w:hAnsi="標楷體" w:hint="eastAsia"/>
                <w:b/>
                <w:szCs w:val="24"/>
              </w:rPr>
              <w:t>苗栗縣致民國中</w:t>
            </w:r>
          </w:p>
          <w:p w:rsidR="00157A75" w:rsidRPr="00344B6C" w:rsidRDefault="00157A75" w:rsidP="00344B6C">
            <w:pPr>
              <w:jc w:val="center"/>
              <w:rPr>
                <w:rFonts w:ascii="標楷體" w:eastAsia="標楷體" w:hAnsi="標楷體"/>
                <w:b/>
                <w:szCs w:val="24"/>
              </w:rPr>
            </w:pPr>
            <w:r w:rsidRPr="00344B6C">
              <w:rPr>
                <w:rFonts w:ascii="標楷體" w:eastAsia="標楷體" w:hAnsi="標楷體" w:hint="eastAsia"/>
                <w:b/>
                <w:szCs w:val="24"/>
              </w:rPr>
              <w:t>苗栗縣栗林國小</w:t>
            </w:r>
          </w:p>
          <w:p w:rsidR="00157A75" w:rsidRPr="00344B6C" w:rsidRDefault="00157A75" w:rsidP="00344B6C">
            <w:pPr>
              <w:jc w:val="center"/>
              <w:rPr>
                <w:rFonts w:ascii="標楷體" w:eastAsia="標楷體" w:hAnsi="標楷體"/>
                <w:b/>
                <w:szCs w:val="24"/>
              </w:rPr>
            </w:pPr>
            <w:r w:rsidRPr="00344B6C">
              <w:rPr>
                <w:rFonts w:ascii="標楷體" w:eastAsia="標楷體" w:hAnsi="標楷體" w:hint="eastAsia"/>
                <w:b/>
                <w:szCs w:val="24"/>
              </w:rPr>
              <w:t>苗栗縣海寶國小</w:t>
            </w:r>
          </w:p>
          <w:p w:rsidR="00157A75" w:rsidRDefault="00157A75" w:rsidP="00344B6C">
            <w:pPr>
              <w:jc w:val="center"/>
              <w:rPr>
                <w:rFonts w:ascii="標楷體" w:eastAsia="標楷體" w:hAnsi="標楷體"/>
                <w:b/>
                <w:szCs w:val="24"/>
              </w:rPr>
            </w:pPr>
            <w:r w:rsidRPr="00344B6C">
              <w:rPr>
                <w:rFonts w:ascii="標楷體" w:eastAsia="標楷體" w:hAnsi="標楷體" w:hint="eastAsia"/>
                <w:b/>
                <w:szCs w:val="24"/>
              </w:rPr>
              <w:t>苗栗縣啟明國小</w:t>
            </w:r>
          </w:p>
          <w:p w:rsidR="00157A75" w:rsidRPr="003045D2" w:rsidRDefault="00157A75" w:rsidP="003045D2">
            <w:pPr>
              <w:jc w:val="center"/>
              <w:rPr>
                <w:rFonts w:ascii="標楷體" w:eastAsia="標楷體" w:hAnsi="標楷體"/>
                <w:b/>
                <w:szCs w:val="24"/>
              </w:rPr>
            </w:pPr>
            <w:r w:rsidRPr="00344B6C">
              <w:rPr>
                <w:rFonts w:ascii="標楷體" w:eastAsia="標楷體" w:hAnsi="標楷體" w:hint="eastAsia"/>
                <w:b/>
                <w:szCs w:val="24"/>
              </w:rPr>
              <w:t>嘉義縣溪口國小</w:t>
            </w:r>
          </w:p>
          <w:p w:rsidR="00157A75" w:rsidRPr="003045D2" w:rsidRDefault="00157A75" w:rsidP="003045D2">
            <w:pPr>
              <w:jc w:val="center"/>
              <w:rPr>
                <w:rFonts w:ascii="標楷體" w:eastAsia="標楷體" w:hAnsi="標楷體"/>
                <w:b/>
                <w:szCs w:val="24"/>
              </w:rPr>
            </w:pPr>
            <w:r w:rsidRPr="00344B6C">
              <w:rPr>
                <w:rFonts w:ascii="標楷體" w:eastAsia="標楷體" w:hAnsi="標楷體" w:hint="eastAsia"/>
                <w:b/>
                <w:szCs w:val="24"/>
              </w:rPr>
              <w:t>花蓮縣和平國小</w:t>
            </w:r>
          </w:p>
        </w:tc>
      </w:tr>
    </w:tbl>
    <w:p w:rsidR="003045D2" w:rsidRPr="003045D2" w:rsidRDefault="00157A75" w:rsidP="009F6F04">
      <w:pPr>
        <w:rPr>
          <w:b/>
          <w:szCs w:val="24"/>
        </w:rPr>
      </w:pPr>
      <w:r>
        <w:rPr>
          <w:rFonts w:hint="eastAsia"/>
          <w:b/>
          <w:szCs w:val="24"/>
        </w:rPr>
        <w:t>註記：</w:t>
      </w:r>
      <w:bookmarkStart w:id="0" w:name="_GoBack"/>
      <w:bookmarkEnd w:id="0"/>
      <w:r>
        <w:rPr>
          <w:rFonts w:hint="eastAsia"/>
          <w:b/>
          <w:szCs w:val="24"/>
        </w:rPr>
        <w:t>●第一名</w:t>
      </w:r>
    </w:p>
    <w:sectPr w:rsidR="003045D2" w:rsidRPr="003045D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D2"/>
    <w:rsid w:val="0003034F"/>
    <w:rsid w:val="000F73D1"/>
    <w:rsid w:val="00157A75"/>
    <w:rsid w:val="001A2DD5"/>
    <w:rsid w:val="00235C70"/>
    <w:rsid w:val="003045D2"/>
    <w:rsid w:val="00344B6C"/>
    <w:rsid w:val="009F6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8DA5F-D5B8-428D-8C61-471FD5E8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57A75"/>
    <w:rPr>
      <w:sz w:val="18"/>
      <w:szCs w:val="18"/>
    </w:rPr>
  </w:style>
  <w:style w:type="paragraph" w:styleId="a5">
    <w:name w:val="annotation text"/>
    <w:basedOn w:val="a"/>
    <w:link w:val="a6"/>
    <w:uiPriority w:val="99"/>
    <w:semiHidden/>
    <w:unhideWhenUsed/>
    <w:rsid w:val="00157A75"/>
  </w:style>
  <w:style w:type="character" w:customStyle="1" w:styleId="a6">
    <w:name w:val="註解文字 字元"/>
    <w:basedOn w:val="a0"/>
    <w:link w:val="a5"/>
    <w:uiPriority w:val="99"/>
    <w:semiHidden/>
    <w:rsid w:val="00157A75"/>
  </w:style>
  <w:style w:type="paragraph" w:styleId="a7">
    <w:name w:val="annotation subject"/>
    <w:basedOn w:val="a5"/>
    <w:next w:val="a5"/>
    <w:link w:val="a8"/>
    <w:uiPriority w:val="99"/>
    <w:semiHidden/>
    <w:unhideWhenUsed/>
    <w:rsid w:val="00157A75"/>
    <w:rPr>
      <w:b/>
      <w:bCs/>
    </w:rPr>
  </w:style>
  <w:style w:type="character" w:customStyle="1" w:styleId="a8">
    <w:name w:val="註解主旨 字元"/>
    <w:basedOn w:val="a6"/>
    <w:link w:val="a7"/>
    <w:uiPriority w:val="99"/>
    <w:semiHidden/>
    <w:rsid w:val="00157A75"/>
    <w:rPr>
      <w:b/>
      <w:bCs/>
    </w:rPr>
  </w:style>
  <w:style w:type="paragraph" w:styleId="a9">
    <w:name w:val="Balloon Text"/>
    <w:basedOn w:val="a"/>
    <w:link w:val="aa"/>
    <w:uiPriority w:val="99"/>
    <w:semiHidden/>
    <w:unhideWhenUsed/>
    <w:rsid w:val="00157A7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57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教育部資科司 郭懋亨</dc:creator>
  <cp:keywords/>
  <dc:description/>
  <cp:lastModifiedBy>教育部資科司 郭懋亨</cp:lastModifiedBy>
  <cp:revision>3</cp:revision>
  <dcterms:created xsi:type="dcterms:W3CDTF">2014-12-15T00:48:00Z</dcterms:created>
  <dcterms:modified xsi:type="dcterms:W3CDTF">2014-12-15T00:56:00Z</dcterms:modified>
</cp:coreProperties>
</file>