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5C" w:rsidRPr="004B0E8C" w:rsidRDefault="00A67D5C" w:rsidP="00A67D5C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B0E8C">
        <w:rPr>
          <w:rFonts w:ascii="標楷體" w:eastAsia="標楷體" w:hAnsi="標楷體" w:hint="eastAsia"/>
          <w:b/>
          <w:bCs/>
          <w:sz w:val="32"/>
          <w:szCs w:val="28"/>
        </w:rPr>
        <w:t>10</w:t>
      </w:r>
      <w:r w:rsidRPr="004B0E8C">
        <w:rPr>
          <w:rFonts w:ascii="標楷體" w:eastAsia="標楷體" w:hAnsi="標楷體"/>
          <w:b/>
          <w:bCs/>
          <w:sz w:val="32"/>
          <w:szCs w:val="28"/>
        </w:rPr>
        <w:t>5</w:t>
      </w:r>
      <w:r w:rsidRPr="004B0E8C">
        <w:rPr>
          <w:rFonts w:ascii="標楷體" w:eastAsia="標楷體" w:hAnsi="標楷體" w:hint="eastAsia"/>
          <w:b/>
          <w:bCs/>
          <w:sz w:val="32"/>
          <w:szCs w:val="28"/>
        </w:rPr>
        <w:t>年度全國微電腦應用系統設計創作競賽</w:t>
      </w:r>
      <w:r w:rsidRPr="004B0E8C">
        <w:rPr>
          <w:rFonts w:ascii="標楷體" w:eastAsia="標楷體" w:hAnsi="標楷體"/>
          <w:b/>
          <w:bCs/>
          <w:sz w:val="32"/>
          <w:szCs w:val="28"/>
        </w:rPr>
        <w:t>得獎名單</w:t>
      </w:r>
    </w:p>
    <w:p w:rsidR="00A67D5C" w:rsidRPr="004B0E8C" w:rsidRDefault="00A67D5C" w:rsidP="00A67D5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4B0E8C">
        <w:rPr>
          <w:rFonts w:ascii="標楷體" w:eastAsia="標楷體" w:hAnsi="標楷體" w:hint="eastAsia"/>
          <w:b/>
          <w:shd w:val="clear" w:color="auto" w:fill="FFFFFF"/>
        </w:rPr>
        <w:t>一、機器人、自動控制與儀錶組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227"/>
        <w:gridCol w:w="1801"/>
        <w:gridCol w:w="1590"/>
        <w:gridCol w:w="2612"/>
      </w:tblGrid>
      <w:tr w:rsidR="00A67D5C" w:rsidRPr="004B0E8C" w:rsidTr="00E876FE">
        <w:trPr>
          <w:trHeight w:val="467"/>
          <w:jc w:val="center"/>
        </w:trPr>
        <w:tc>
          <w:tcPr>
            <w:tcW w:w="988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227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1801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1590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隊伍名稱</w:t>
            </w:r>
          </w:p>
        </w:tc>
        <w:tc>
          <w:tcPr>
            <w:tcW w:w="2612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作品名稱</w:t>
            </w:r>
          </w:p>
        </w:tc>
      </w:tr>
      <w:tr w:rsidR="00A67D5C" w:rsidRPr="004B0E8C" w:rsidTr="00E876FE">
        <w:trPr>
          <w:trHeight w:val="159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第一名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國立高雄應用科技大學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楊志雄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黃宣錡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可遙控水中作業之水陸兩用多功能載具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可遙控水中作業之水陸兩用多功能載具</w:t>
            </w:r>
          </w:p>
        </w:tc>
      </w:tr>
      <w:tr w:rsidR="00A67D5C" w:rsidRPr="004B0E8C" w:rsidTr="00E876FE">
        <w:trPr>
          <w:trHeight w:val="977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中原大學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邱謙松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李承儒 孫健傑楊皓宇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走啊系辦MovingMagic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移動魔法</w:t>
            </w:r>
          </w:p>
        </w:tc>
      </w:tr>
      <w:tr w:rsidR="00A67D5C" w:rsidRPr="004B0E8C" w:rsidTr="00E876FE">
        <w:trPr>
          <w:trHeight w:val="99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世新大學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林金玲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陳宣甫 鍾政達張祐 鄭浚佑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TakerRobot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格子小小搬運工</w:t>
            </w:r>
          </w:p>
        </w:tc>
      </w:tr>
      <w:tr w:rsidR="00A67D5C" w:rsidRPr="004B0E8C" w:rsidTr="00E876FE">
        <w:trPr>
          <w:trHeight w:val="977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臺北城市科技大學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汪泰宏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康晉愷 王緯璿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劉家豪 陳思齊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E1304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物聯網魚菜共生系統</w:t>
            </w:r>
          </w:p>
        </w:tc>
      </w:tr>
      <w:tr w:rsidR="00A67D5C" w:rsidRPr="004B0E8C" w:rsidTr="00E876FE">
        <w:trPr>
          <w:trHeight w:val="97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國立交通大學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陳鴻祺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呂哲宇 吳安閣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吳俊毅 吳宣儒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APEC 613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三相交錯式升壓電路電流平衡之新型控制策略</w:t>
            </w:r>
          </w:p>
        </w:tc>
      </w:tr>
      <w:tr w:rsidR="00A67D5C" w:rsidRPr="004B0E8C" w:rsidTr="00E876FE">
        <w:trPr>
          <w:trHeight w:val="849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高苑科技大學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吳村木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盧瑞琮 林劭宇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施承鈞 陳佑原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超級小鐵人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自動噴霧機器人</w:t>
            </w:r>
          </w:p>
        </w:tc>
      </w:tr>
      <w:tr w:rsidR="00A67D5C" w:rsidRPr="004B0E8C" w:rsidTr="00E876FE">
        <w:trPr>
          <w:trHeight w:val="97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淡江大學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許駿飛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高偉恆 陳威宇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塗鴉達人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塗鴉達人</w:t>
            </w:r>
          </w:p>
        </w:tc>
      </w:tr>
      <w:tr w:rsidR="00A67D5C" w:rsidRPr="004B0E8C" w:rsidTr="00E876FE">
        <w:trPr>
          <w:trHeight w:val="84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國立雲林科技大學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張慶龍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劉康晧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ES-711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兩輪自平衡車</w:t>
            </w:r>
          </w:p>
        </w:tc>
      </w:tr>
      <w:tr w:rsidR="00A67D5C" w:rsidRPr="004B0E8C" w:rsidTr="00E876FE">
        <w:trPr>
          <w:trHeight w:val="83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國立海洋大學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邱智煇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黃于修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超級搖滾不倒翁-X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搖滾不倒翁-X</w:t>
            </w:r>
          </w:p>
        </w:tc>
      </w:tr>
      <w:tr w:rsidR="00A67D5C" w:rsidRPr="004B0E8C" w:rsidTr="00E876FE">
        <w:trPr>
          <w:trHeight w:val="842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國立中山大學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彭昭暐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蔡佳明 王致中</w:t>
            </w:r>
          </w:p>
          <w:p w:rsidR="00A67D5C" w:rsidRPr="004B0E8C" w:rsidRDefault="00A67D5C" w:rsidP="00E876FE">
            <w:pPr>
              <w:snapToGrid w:val="0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陳毓柔 郭宗達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Monkey Go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3D即時建圖與人員跟隨避障機器人</w:t>
            </w:r>
          </w:p>
        </w:tc>
      </w:tr>
      <w:tr w:rsidR="00A67D5C" w:rsidRPr="004B0E8C" w:rsidTr="00E876FE">
        <w:trPr>
          <w:trHeight w:val="85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國立成功大學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陳培殷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李庭宇 陳治言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陳聲發 陳威廷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輸我就是不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自動借還鑰匙機</w:t>
            </w:r>
          </w:p>
        </w:tc>
      </w:tr>
      <w:tr w:rsidR="00A67D5C" w:rsidRPr="004B0E8C" w:rsidTr="00E876FE">
        <w:trPr>
          <w:trHeight w:val="838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高苑科技大學</w:t>
            </w:r>
          </w:p>
        </w:tc>
        <w:tc>
          <w:tcPr>
            <w:tcW w:w="1227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吳村木</w:t>
            </w:r>
          </w:p>
        </w:tc>
        <w:tc>
          <w:tcPr>
            <w:tcW w:w="1801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林劭宇 施承鈞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楊政豪 陳昱愷</w:t>
            </w:r>
          </w:p>
        </w:tc>
        <w:tc>
          <w:tcPr>
            <w:tcW w:w="1590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斬草不除根</w:t>
            </w:r>
          </w:p>
        </w:tc>
        <w:tc>
          <w:tcPr>
            <w:tcW w:w="261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自動割草機器人</w:t>
            </w:r>
          </w:p>
        </w:tc>
      </w:tr>
    </w:tbl>
    <w:p w:rsidR="00A67D5C" w:rsidRPr="004B0E8C" w:rsidRDefault="00A67D5C" w:rsidP="00A67D5C">
      <w:pPr>
        <w:adjustRightInd w:val="0"/>
        <w:spacing w:line="480" w:lineRule="exact"/>
        <w:jc w:val="center"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67D5C" w:rsidRPr="004B0E8C" w:rsidRDefault="00A67D5C" w:rsidP="00A67D5C">
      <w:pPr>
        <w:widowControl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B0E8C">
        <w:rPr>
          <w:rFonts w:ascii="標楷體" w:eastAsia="標楷體" w:hAnsi="標楷體"/>
          <w:sz w:val="28"/>
          <w:szCs w:val="28"/>
          <w:shd w:val="clear" w:color="auto" w:fill="FFFFFF"/>
        </w:rPr>
        <w:br w:type="page"/>
      </w:r>
    </w:p>
    <w:p w:rsidR="00A67D5C" w:rsidRPr="004B0E8C" w:rsidRDefault="00A67D5C" w:rsidP="00A67D5C">
      <w:pPr>
        <w:adjustRightInd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shd w:val="clear" w:color="auto" w:fill="FFFFFF"/>
        </w:rPr>
      </w:pPr>
      <w:r w:rsidRPr="004B0E8C">
        <w:rPr>
          <w:rFonts w:ascii="標楷體" w:eastAsia="標楷體" w:hAnsi="標楷體" w:hint="eastAsia"/>
          <w:b/>
          <w:shd w:val="clear" w:color="auto" w:fill="FFFFFF"/>
        </w:rPr>
        <w:lastRenderedPageBreak/>
        <w:t>二、信號處理與通訊組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1843"/>
        <w:gridCol w:w="1559"/>
        <w:gridCol w:w="2552"/>
      </w:tblGrid>
      <w:tr w:rsidR="00A67D5C" w:rsidRPr="004B0E8C" w:rsidTr="00E876FE">
        <w:trPr>
          <w:trHeight w:val="543"/>
          <w:jc w:val="center"/>
        </w:trPr>
        <w:tc>
          <w:tcPr>
            <w:tcW w:w="988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隊伍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作品名稱</w:t>
            </w:r>
          </w:p>
        </w:tc>
      </w:tr>
      <w:tr w:rsidR="00A67D5C" w:rsidRPr="004B0E8C" w:rsidTr="00E876FE">
        <w:trPr>
          <w:trHeight w:val="1508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第一名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國立臺北科技大學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練光祐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李振毅 陳孟廷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桑中慶 陳嘉佑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How Can You Not Be Romantic About Baseball ?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智慧型夜光魔球</w:t>
            </w:r>
          </w:p>
        </w:tc>
      </w:tr>
      <w:tr w:rsidR="00A67D5C" w:rsidRPr="004B0E8C" w:rsidTr="00E876FE">
        <w:trPr>
          <w:trHeight w:val="84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中山醫學大學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秦群立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林炳彰 蔡坤諦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陳和豐 翁子傑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機車小天使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馬路騎機</w:t>
            </w:r>
          </w:p>
        </w:tc>
      </w:tr>
      <w:tr w:rsidR="00A67D5C" w:rsidRPr="004B0E8C" w:rsidTr="00E876FE">
        <w:trPr>
          <w:trHeight w:val="98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臺北城市科技大學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劉銘中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楊思賢 郭炫宏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張愷文 蔡謹勵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綠色生活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具物連網概念的浴室裝置</w:t>
            </w:r>
          </w:p>
        </w:tc>
      </w:tr>
      <w:tr w:rsidR="00A67D5C" w:rsidRPr="004B0E8C" w:rsidTr="00E876FE">
        <w:trPr>
          <w:trHeight w:val="97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國防大學</w:t>
            </w:r>
            <w:r w:rsidR="00D40AE5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藍建武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李榮庭 徐佳良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陳奕佐 黃</w:t>
            </w:r>
            <w:bookmarkStart w:id="0" w:name="_GoBack"/>
            <w:bookmarkEnd w:id="0"/>
            <w:r w:rsidRPr="004B0E8C">
              <w:rPr>
                <w:rFonts w:ascii="標楷體" w:eastAsia="標楷體" w:hAnsi="標楷體"/>
              </w:rPr>
              <w:t>郁勳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榮譽一家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多維感測器與人形機器人靜態平衡回饋</w:t>
            </w:r>
          </w:p>
        </w:tc>
      </w:tr>
      <w:tr w:rsidR="00A67D5C" w:rsidRPr="004B0E8C" w:rsidTr="00E876FE">
        <w:trPr>
          <w:trHeight w:val="1399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國立虎尾科技大學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許永和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黃丞佑 孫昱程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李威成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105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具備嵌入式防鎖死煞車系統之容錯與自我修復FlexRay 通訊網路設計</w:t>
            </w:r>
          </w:p>
        </w:tc>
      </w:tr>
      <w:tr w:rsidR="00A67D5C" w:rsidRPr="004B0E8C" w:rsidTr="00E876FE">
        <w:trPr>
          <w:trHeight w:val="99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國立臺北科技大學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練光祐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李明騏 鄧淇元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黃俊偉 洪永傑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衝吧 Backed Duck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四兩撥千斤</w:t>
            </w:r>
          </w:p>
        </w:tc>
      </w:tr>
      <w:tr w:rsidR="00A67D5C" w:rsidRPr="004B0E8C" w:rsidTr="00E876FE">
        <w:trPr>
          <w:trHeight w:val="98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亞東技術學院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林照峰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龐學聖 黃奕夫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廖祥珽 夏宇鴻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自行車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智慧型手機手電筒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系統</w:t>
            </w:r>
          </w:p>
        </w:tc>
      </w:tr>
      <w:tr w:rsidR="00A67D5C" w:rsidRPr="004B0E8C" w:rsidTr="00E876FE">
        <w:trPr>
          <w:trHeight w:val="96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聖約翰科技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吳維彬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王懿辰 鄭嗣暘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安全節能一手搞定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安全負載管控模組</w:t>
            </w:r>
          </w:p>
        </w:tc>
      </w:tr>
      <w:tr w:rsidR="00A67D5C" w:rsidRPr="004B0E8C" w:rsidTr="00E876FE">
        <w:trPr>
          <w:trHeight w:val="980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聖約翰科技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杜日富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黃思傑 吳泓毅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尤偉全 劉威宏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成長隊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無線節能電源監控</w:t>
            </w:r>
          </w:p>
        </w:tc>
      </w:tr>
      <w:tr w:rsidR="00A67D5C" w:rsidRPr="004B0E8C" w:rsidTr="00E876FE">
        <w:trPr>
          <w:trHeight w:val="99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南臺科技大學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黃基哲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董彥強 王秉森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翁嘉宏 顏德瑜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9453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睡姿調整器</w:t>
            </w:r>
          </w:p>
        </w:tc>
      </w:tr>
      <w:tr w:rsidR="00A67D5C" w:rsidRPr="004B0E8C" w:rsidTr="00E876FE">
        <w:trPr>
          <w:trHeight w:val="98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國立臺北科技大學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練光祐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吳瑩蕙 許維修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李振毅 蔡宗軒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魔力指揮家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王牌簡報</w:t>
            </w:r>
          </w:p>
        </w:tc>
      </w:tr>
      <w:tr w:rsidR="00A67D5C" w:rsidRPr="004B0E8C" w:rsidTr="00E876FE">
        <w:trPr>
          <w:trHeight w:val="980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國立中央大學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蔡宗漢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楊景欽 姚嘉翔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王瑞智</w:t>
            </w:r>
          </w:p>
        </w:tc>
        <w:tc>
          <w:tcPr>
            <w:tcW w:w="1559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InSurForm</w:t>
            </w:r>
          </w:p>
        </w:tc>
        <w:tc>
          <w:tcPr>
            <w:tcW w:w="255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智慧監控平台</w:t>
            </w:r>
          </w:p>
        </w:tc>
      </w:tr>
    </w:tbl>
    <w:p w:rsidR="00A67D5C" w:rsidRPr="004B0E8C" w:rsidRDefault="00A67D5C" w:rsidP="00A67D5C">
      <w:pPr>
        <w:adjustRightInd w:val="0"/>
        <w:spacing w:line="480" w:lineRule="exact"/>
        <w:jc w:val="center"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67D5C" w:rsidRPr="004B0E8C" w:rsidRDefault="00A67D5C" w:rsidP="00A67D5C">
      <w:pPr>
        <w:widowControl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B0E8C">
        <w:rPr>
          <w:rFonts w:ascii="標楷體" w:eastAsia="標楷體" w:hAnsi="標楷體"/>
          <w:sz w:val="28"/>
          <w:szCs w:val="28"/>
          <w:shd w:val="clear" w:color="auto" w:fill="FFFFFF"/>
        </w:rPr>
        <w:lastRenderedPageBreak/>
        <w:br w:type="page"/>
      </w:r>
    </w:p>
    <w:p w:rsidR="00A67D5C" w:rsidRPr="004B0E8C" w:rsidRDefault="00A67D5C" w:rsidP="00A67D5C">
      <w:pPr>
        <w:adjustRightInd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shd w:val="clear" w:color="auto" w:fill="FFFFFF"/>
        </w:rPr>
      </w:pPr>
      <w:r w:rsidRPr="004B0E8C">
        <w:rPr>
          <w:rFonts w:ascii="標楷體" w:eastAsia="標楷體" w:hAnsi="標楷體" w:hint="eastAsia"/>
          <w:b/>
          <w:shd w:val="clear" w:color="auto" w:fill="FFFFFF"/>
        </w:rPr>
        <w:lastRenderedPageBreak/>
        <w:t>三、智慧生活組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1843"/>
        <w:gridCol w:w="1701"/>
        <w:gridCol w:w="2551"/>
      </w:tblGrid>
      <w:tr w:rsidR="00A67D5C" w:rsidRPr="004B0E8C" w:rsidTr="00E876FE">
        <w:trPr>
          <w:trHeight w:val="419"/>
          <w:jc w:val="center"/>
        </w:trPr>
        <w:tc>
          <w:tcPr>
            <w:tcW w:w="988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隊伍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作品名稱</w:t>
            </w:r>
          </w:p>
        </w:tc>
      </w:tr>
      <w:tr w:rsidR="00A67D5C" w:rsidRPr="004B0E8C" w:rsidTr="00E876FE">
        <w:trPr>
          <w:trHeight w:val="92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第一名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淡江大學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周建興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林政陞 許家源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朱永龍 王建智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神箭闖殭湖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虛擬實境結合實體弓箭之生存遊戲</w:t>
            </w:r>
          </w:p>
        </w:tc>
      </w:tr>
      <w:tr w:rsidR="00A67D5C" w:rsidRPr="004B0E8C" w:rsidTr="00E876FE">
        <w:trPr>
          <w:trHeight w:val="839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樹德科技大學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陳智勇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黃詩婷 林閔雯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蕭學良 吳星緯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帽險騎兵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具骨傳導語音提示功能之盲點警告安全帽</w:t>
            </w:r>
          </w:p>
        </w:tc>
      </w:tr>
      <w:tr w:rsidR="00A67D5C" w:rsidRPr="004B0E8C" w:rsidTr="00E876FE">
        <w:trPr>
          <w:trHeight w:val="979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第二名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建國科技大學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董佳璋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劉德威 黃仁佑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黃硯農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Lucky Egg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 xml:space="preserve">Lucky Egg – </w:t>
            </w:r>
          </w:p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智慧型蛋雞場</w:t>
            </w:r>
          </w:p>
        </w:tc>
      </w:tr>
      <w:tr w:rsidR="00A67D5C" w:rsidRPr="004B0E8C" w:rsidTr="00E876FE">
        <w:trPr>
          <w:trHeight w:val="851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輔仁大學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蔡政鴻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張書華 張珈榮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林和儒 陳柏臻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電機隊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超低待機功耗遙控鐵捲門系統</w:t>
            </w:r>
          </w:p>
        </w:tc>
      </w:tr>
      <w:tr w:rsidR="00A67D5C" w:rsidRPr="004B0E8C" w:rsidTr="00E876FE">
        <w:trPr>
          <w:trHeight w:val="835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</w:t>
            </w:r>
            <w:r w:rsidRPr="004B0E8C">
              <w:rPr>
                <w:rFonts w:ascii="標楷體" w:eastAsia="標楷體" w:hAnsi="標楷體" w:hint="eastAsia"/>
              </w:rPr>
              <w:t>臺</w:t>
            </w:r>
            <w:r w:rsidRPr="004B0E8C">
              <w:rPr>
                <w:rFonts w:ascii="標楷體" w:eastAsia="標楷體" w:hAnsi="標楷體"/>
              </w:rPr>
              <w:t>灣海洋大學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鄭智湧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廖振為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NL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無線跑跑車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第三名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國立</w:t>
            </w:r>
            <w:r w:rsidRPr="004B0E8C">
              <w:rPr>
                <w:rFonts w:ascii="標楷體" w:eastAsia="標楷體" w:hAnsi="標楷體" w:hint="eastAsia"/>
              </w:rPr>
              <w:t>臺</w:t>
            </w:r>
            <w:r w:rsidRPr="004B0E8C">
              <w:rPr>
                <w:rFonts w:ascii="標楷體" w:eastAsia="標楷體" w:hAnsi="標楷體"/>
              </w:rPr>
              <w:t>北科技大學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蔣欣翰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吳啓鴻 黃至正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李韙丞 洪士婷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購物狂的異想世界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 xml:space="preserve">Shopping Mall </w:t>
            </w:r>
          </w:p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GO物車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國立交通大學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陳鴻祺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陳盛益 黃柏崴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劉宗恩 詹智偉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陸壹參戰隊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磁共振式技術實現手機無線充電器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國立高雄海洋科技大學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楊正輝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余承翰 劉睿宏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約翰跑路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可攜式中風手部復健及療效評估系統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南臺科技大學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陳世中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陳筱雅 陳稔薇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張德業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餵食特攻隊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自動餵食機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國立雲林科技大學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夏士昌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蕭博宇 廖政豪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Blind Man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智慧型聲音即震動感應之導盲杖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南臺科技大學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林瑞源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趙逸軒 蔡宗穎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蔡岱融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電話蟲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智慧無線電話子機</w:t>
            </w:r>
          </w:p>
        </w:tc>
      </w:tr>
      <w:tr w:rsidR="00A67D5C" w:rsidRPr="004B0E8C" w:rsidTr="00E876FE">
        <w:trPr>
          <w:trHeight w:val="846"/>
          <w:jc w:val="center"/>
        </w:trPr>
        <w:tc>
          <w:tcPr>
            <w:tcW w:w="988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佳  作</w:t>
            </w:r>
          </w:p>
        </w:tc>
        <w:tc>
          <w:tcPr>
            <w:tcW w:w="1842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</w:rPr>
              <w:t>國立金門大學</w:t>
            </w:r>
          </w:p>
        </w:tc>
        <w:tc>
          <w:tcPr>
            <w:tcW w:w="1276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李金譚</w:t>
            </w:r>
          </w:p>
        </w:tc>
        <w:tc>
          <w:tcPr>
            <w:tcW w:w="1843" w:type="dxa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沈統鈞 許宗賢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蘇柏睿</w:t>
            </w:r>
          </w:p>
        </w:tc>
        <w:tc>
          <w:tcPr>
            <w:tcW w:w="170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ESIR</w:t>
            </w:r>
          </w:p>
        </w:tc>
        <w:tc>
          <w:tcPr>
            <w:tcW w:w="2551" w:type="dxa"/>
            <w:vAlign w:val="center"/>
          </w:tcPr>
          <w:p w:rsidR="00A67D5C" w:rsidRPr="004B0E8C" w:rsidRDefault="00A67D5C" w:rsidP="00E876FE">
            <w:pPr>
              <w:widowControl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B0E8C">
              <w:rPr>
                <w:rFonts w:ascii="標楷體" w:eastAsia="標楷體" w:hAnsi="標楷體"/>
                <w:shd w:val="clear" w:color="auto" w:fill="FFFFFF"/>
              </w:rPr>
              <w:t>使用光學摩斯碼的物聯網門禁系統</w:t>
            </w:r>
          </w:p>
        </w:tc>
      </w:tr>
    </w:tbl>
    <w:p w:rsidR="00A67D5C" w:rsidRPr="004B0E8C" w:rsidRDefault="00A67D5C" w:rsidP="00A67D5C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A67D5C" w:rsidRPr="004B0E8C" w:rsidRDefault="00A67D5C" w:rsidP="00A67D5C">
      <w:pPr>
        <w:widowControl/>
        <w:rPr>
          <w:rFonts w:ascii="標楷體" w:eastAsia="標楷體" w:hAnsi="標楷體"/>
          <w:b/>
          <w:bCs/>
          <w:sz w:val="32"/>
          <w:szCs w:val="28"/>
        </w:rPr>
      </w:pPr>
      <w:r w:rsidRPr="004B0E8C">
        <w:rPr>
          <w:rFonts w:ascii="標楷體" w:eastAsia="標楷體" w:hAnsi="標楷體"/>
          <w:b/>
          <w:bCs/>
          <w:sz w:val="32"/>
          <w:szCs w:val="28"/>
        </w:rPr>
        <w:br w:type="page"/>
      </w:r>
    </w:p>
    <w:p w:rsidR="00A67D5C" w:rsidRPr="004B0E8C" w:rsidRDefault="00A67D5C" w:rsidP="00A67D5C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B0E8C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201</w:t>
      </w:r>
      <w:r w:rsidRPr="004B0E8C">
        <w:rPr>
          <w:rFonts w:ascii="標楷體" w:eastAsia="標楷體" w:hAnsi="標楷體"/>
          <w:b/>
          <w:bCs/>
          <w:sz w:val="32"/>
          <w:szCs w:val="28"/>
        </w:rPr>
        <w:t>6軟體創作</w:t>
      </w:r>
      <w:r w:rsidRPr="004B0E8C">
        <w:rPr>
          <w:rFonts w:ascii="標楷體" w:eastAsia="標楷體" w:hAnsi="標楷體" w:hint="eastAsia"/>
          <w:b/>
          <w:bCs/>
          <w:sz w:val="32"/>
          <w:szCs w:val="28"/>
        </w:rPr>
        <w:t>達人暑期成長營</w:t>
      </w:r>
      <w:r w:rsidRPr="004B0E8C">
        <w:rPr>
          <w:rFonts w:ascii="標楷體" w:eastAsia="標楷體" w:hAnsi="標楷體"/>
          <w:b/>
          <w:bCs/>
          <w:sz w:val="32"/>
          <w:szCs w:val="28"/>
        </w:rPr>
        <w:t>得獎名單</w:t>
      </w:r>
    </w:p>
    <w:p w:rsidR="00A67D5C" w:rsidRPr="004B0E8C" w:rsidRDefault="00A67D5C" w:rsidP="00A67D5C">
      <w:pPr>
        <w:rPr>
          <w:rFonts w:ascii="標楷體" w:eastAsia="標楷體" w:hAnsi="標楷體"/>
          <w:b/>
          <w:bCs/>
        </w:rPr>
      </w:pPr>
      <w:r w:rsidRPr="004B0E8C">
        <w:rPr>
          <w:rFonts w:ascii="標楷體" w:eastAsia="標楷體" w:hAnsi="標楷體"/>
          <w:b/>
          <w:bCs/>
        </w:rPr>
        <w:t>一、特優團隊(1隊)</w:t>
      </w:r>
    </w:p>
    <w:tbl>
      <w:tblPr>
        <w:tblW w:w="111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517"/>
        <w:gridCol w:w="1749"/>
        <w:gridCol w:w="1134"/>
        <w:gridCol w:w="992"/>
        <w:gridCol w:w="992"/>
        <w:gridCol w:w="992"/>
        <w:gridCol w:w="945"/>
      </w:tblGrid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0EEEE"/>
            <w:vAlign w:val="center"/>
            <w:hideMark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專案名稱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題目提供之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</w:rPr>
              <w:t>機構/社群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展示團隊</w:t>
            </w:r>
          </w:p>
        </w:tc>
      </w:tr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指導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教授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隊員3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Imagine Cup – 用科技解決世界上最艱難的問題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Microsoft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台灣微軟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元培醫事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黃登揚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羅嘉偉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古昌原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賴韋旻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陳嘉銘</w:t>
            </w:r>
          </w:p>
        </w:tc>
      </w:tr>
    </w:tbl>
    <w:p w:rsidR="00A67D5C" w:rsidRPr="004B0E8C" w:rsidRDefault="00A67D5C" w:rsidP="00A67D5C">
      <w:pPr>
        <w:rPr>
          <w:rFonts w:ascii="標楷體" w:eastAsia="標楷體" w:hAnsi="標楷體"/>
        </w:rPr>
      </w:pPr>
    </w:p>
    <w:p w:rsidR="00A67D5C" w:rsidRPr="004B0E8C" w:rsidRDefault="00A67D5C" w:rsidP="00A67D5C">
      <w:pPr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/>
          <w:b/>
        </w:rPr>
        <w:t>二、優等團隊(3隊)</w:t>
      </w:r>
    </w:p>
    <w:tbl>
      <w:tblPr>
        <w:tblW w:w="111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99"/>
        <w:gridCol w:w="1749"/>
        <w:gridCol w:w="1134"/>
        <w:gridCol w:w="992"/>
        <w:gridCol w:w="992"/>
        <w:gridCol w:w="992"/>
        <w:gridCol w:w="945"/>
      </w:tblGrid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0EEEE"/>
            <w:vAlign w:val="center"/>
            <w:hideMark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專案名稱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題目提供之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</w:rPr>
              <w:t>機構/社群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展示團隊</w:t>
            </w:r>
          </w:p>
        </w:tc>
      </w:tr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指導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教授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隊員3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提升植物照顧便利與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情感連結之IoT解決方案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三商電腦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陳育毅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蔡垂雄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楊雅淳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戴辰翰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林映辰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曾昱翔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針對 IoT 的精簡即時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多工作業系統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  <w:kern w:val="0"/>
              </w:rPr>
              <w:t>國立成功大學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國立成功大學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黃悅民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王紹華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黃鏡清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陳博聖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通用型展場導覽APP之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開源解決方案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亞典資訊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陳育毅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李以筑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67D5C" w:rsidRPr="004B0E8C" w:rsidRDefault="00A67D5C" w:rsidP="00A67D5C">
      <w:pPr>
        <w:rPr>
          <w:rFonts w:ascii="標楷體" w:eastAsia="標楷體" w:hAnsi="標楷體"/>
        </w:rPr>
      </w:pPr>
    </w:p>
    <w:p w:rsidR="00A67D5C" w:rsidRPr="004B0E8C" w:rsidRDefault="00A67D5C" w:rsidP="00A67D5C">
      <w:pPr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/>
          <w:b/>
        </w:rPr>
        <w:t>三、佳作團隊(5隊)</w:t>
      </w:r>
    </w:p>
    <w:tbl>
      <w:tblPr>
        <w:tblW w:w="111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99"/>
        <w:gridCol w:w="1749"/>
        <w:gridCol w:w="1134"/>
        <w:gridCol w:w="992"/>
        <w:gridCol w:w="992"/>
        <w:gridCol w:w="992"/>
        <w:gridCol w:w="945"/>
      </w:tblGrid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0EEEE"/>
            <w:vAlign w:val="center"/>
            <w:hideMark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專案名稱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題目提供之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</w:rPr>
              <w:t>機構/社群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展示團隊</w:t>
            </w:r>
          </w:p>
        </w:tc>
      </w:tr>
      <w:tr w:rsidR="00A67D5C" w:rsidRPr="004B0E8C" w:rsidTr="00E876FE">
        <w:trPr>
          <w:trHeight w:val="394"/>
          <w:tblHeader/>
          <w:jc w:val="center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指導</w:t>
            </w:r>
          </w:p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教授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EEE"/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B0E8C">
              <w:rPr>
                <w:rFonts w:ascii="標楷體" w:eastAsia="標楷體" w:hAnsi="標楷體"/>
                <w:b/>
                <w:kern w:val="0"/>
              </w:rPr>
              <w:t>隊員3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創新且能解決特定問題的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女性專屬APP開發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亞典資訊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陳育毅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陳佳楨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林采儀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黃鈺棋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陳芷渝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陳品融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多維度的互聯網旅遊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應用服務(結合web+APP)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易遊網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逢甲大學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陳奕中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陳佩貝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謝忠穎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林佩萱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邱勝敏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駕駛異常行為偵測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中強光電集團-揚昇照明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國立屏東大學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許西州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吳建德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張智皓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陳明賢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莊世任</w:t>
            </w: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提升寵物照顧便利與</w:t>
            </w:r>
          </w:p>
          <w:p w:rsidR="00A67D5C" w:rsidRPr="004B0E8C" w:rsidRDefault="00A67D5C" w:rsidP="00E876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情感連結之IoT解決方案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三商電腦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陳育毅</w:t>
            </w:r>
          </w:p>
          <w:p w:rsidR="00A67D5C" w:rsidRPr="004B0E8C" w:rsidRDefault="00A67D5C" w:rsidP="00E876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李衛民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周詳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陳威霖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徐長渝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7D5C" w:rsidRPr="004B0E8C" w:rsidTr="00E876FE">
        <w:trPr>
          <w:trHeight w:val="6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四軸飛行器之視覺系統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新唐科技</w:t>
            </w:r>
          </w:p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 xml:space="preserve"> 實踐大學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龔志銘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陳彥彰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王奕霖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D5C" w:rsidRPr="004B0E8C" w:rsidRDefault="00A67D5C" w:rsidP="00E8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吳品聖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D5C" w:rsidRPr="004B0E8C" w:rsidRDefault="00A67D5C" w:rsidP="00E876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B0E8C">
              <w:rPr>
                <w:rFonts w:ascii="標楷體" w:eastAsia="標楷體" w:hAnsi="標楷體"/>
                <w:color w:val="000000"/>
              </w:rPr>
              <w:t>賈明翰</w:t>
            </w:r>
          </w:p>
        </w:tc>
      </w:tr>
    </w:tbl>
    <w:p w:rsidR="00473109" w:rsidRDefault="00BE0D21"/>
    <w:sectPr w:rsidR="00473109" w:rsidSect="00A67D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21" w:rsidRDefault="00BE0D21" w:rsidP="00D40AE5">
      <w:r>
        <w:separator/>
      </w:r>
    </w:p>
  </w:endnote>
  <w:endnote w:type="continuationSeparator" w:id="0">
    <w:p w:rsidR="00BE0D21" w:rsidRDefault="00BE0D21" w:rsidP="00D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21" w:rsidRDefault="00BE0D21" w:rsidP="00D40AE5">
      <w:r>
        <w:separator/>
      </w:r>
    </w:p>
  </w:footnote>
  <w:footnote w:type="continuationSeparator" w:id="0">
    <w:p w:rsidR="00BE0D21" w:rsidRDefault="00BE0D21" w:rsidP="00D4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5C"/>
    <w:rsid w:val="00074DCD"/>
    <w:rsid w:val="00A67D5C"/>
    <w:rsid w:val="00BE0D21"/>
    <w:rsid w:val="00D40AE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96A4B-003E-41A7-B7DD-0DFBD88B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A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A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2016-12-14T07:12:00Z</dcterms:created>
  <dcterms:modified xsi:type="dcterms:W3CDTF">2016-12-14T09:33:00Z</dcterms:modified>
</cp:coreProperties>
</file>