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544" w:rsidRPr="00141C6D" w:rsidRDefault="008D2544" w:rsidP="008D2544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41C6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附件2、三創競賽簡介與參賽隊伍</w:t>
      </w:r>
    </w:p>
    <w:p w:rsidR="008D2544" w:rsidRPr="001C790F" w:rsidRDefault="008D2544" w:rsidP="008D2544">
      <w:pPr>
        <w:spacing w:line="480" w:lineRule="auto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1C790F">
        <w:rPr>
          <w:rFonts w:ascii="標楷體" w:eastAsia="標楷體" w:hAnsi="標楷體" w:cs="Times New Roman" w:hint="eastAsia"/>
          <w:b/>
          <w:sz w:val="28"/>
          <w:szCs w:val="28"/>
        </w:rPr>
        <w:t>智慧生活「創意x創新x創業」三創專題競賽簡介</w:t>
      </w:r>
    </w:p>
    <w:p w:rsidR="008D2544" w:rsidRPr="001C790F" w:rsidRDefault="008D2544" w:rsidP="008D2544">
      <w:pPr>
        <w:rPr>
          <w:rFonts w:ascii="標楷體" w:eastAsia="標楷體" w:hAnsi="標楷體"/>
          <w:b/>
          <w:szCs w:val="24"/>
        </w:rPr>
      </w:pPr>
      <w:r w:rsidRPr="001C790F">
        <w:rPr>
          <w:rFonts w:ascii="標楷體" w:eastAsia="標楷體" w:hAnsi="標楷體" w:hint="eastAsia"/>
          <w:b/>
          <w:szCs w:val="24"/>
        </w:rPr>
        <w:t>活動宗旨</w:t>
      </w:r>
    </w:p>
    <w:p w:rsidR="008D2544" w:rsidRPr="001C790F" w:rsidRDefault="008D2544" w:rsidP="00C70491">
      <w:pPr>
        <w:spacing w:before="100" w:beforeAutospacing="1" w:after="100" w:afterAutospacing="1" w:line="400" w:lineRule="exact"/>
        <w:rPr>
          <w:rFonts w:ascii="標楷體" w:eastAsia="標楷體" w:hAnsi="標楷體" w:cs="Times New Roman"/>
          <w:szCs w:val="24"/>
        </w:rPr>
      </w:pPr>
      <w:r w:rsidRPr="001C790F">
        <w:rPr>
          <w:rFonts w:ascii="標楷體" w:eastAsia="標楷體" w:hAnsi="標楷體" w:cs="Times New Roman" w:hint="eastAsia"/>
          <w:szCs w:val="24"/>
        </w:rPr>
        <w:t>鼓勵師生發揮創意與想像，</w:t>
      </w:r>
      <w:proofErr w:type="gramStart"/>
      <w:r w:rsidRPr="001C790F">
        <w:rPr>
          <w:rFonts w:ascii="標楷體" w:eastAsia="標楷體" w:hAnsi="標楷體" w:cs="Times New Roman" w:hint="eastAsia"/>
          <w:szCs w:val="24"/>
        </w:rPr>
        <w:t>將參或修習</w:t>
      </w:r>
      <w:proofErr w:type="gramEnd"/>
      <w:r w:rsidRPr="001C790F">
        <w:rPr>
          <w:rFonts w:ascii="標楷體" w:eastAsia="標楷體" w:hAnsi="標楷體" w:cs="Times New Roman" w:hint="eastAsia"/>
          <w:szCs w:val="24"/>
        </w:rPr>
        <w:t>智活計畫期間各相關課程</w:t>
      </w:r>
      <w:proofErr w:type="gramStart"/>
      <w:r w:rsidRPr="001C790F">
        <w:rPr>
          <w:rFonts w:ascii="標楷體" w:eastAsia="標楷體" w:hAnsi="標楷體" w:cs="Times New Roman" w:hint="eastAsia"/>
          <w:szCs w:val="24"/>
        </w:rPr>
        <w:t>所學知能</w:t>
      </w:r>
      <w:proofErr w:type="gramEnd"/>
      <w:r w:rsidRPr="001C790F">
        <w:rPr>
          <w:rFonts w:ascii="標楷體" w:eastAsia="標楷體" w:hAnsi="標楷體" w:cs="Times New Roman" w:hint="eastAsia"/>
          <w:szCs w:val="24"/>
        </w:rPr>
        <w:t>轉化為創新的應用與想法、新型態的經營合作模式或創業構想，期望藉由本競賽讓師生重新檢視原有創作的可行性與完整性，達到提高跨領域</w:t>
      </w:r>
      <w:bookmarkStart w:id="0" w:name="_GoBack"/>
      <w:bookmarkEnd w:id="0"/>
      <w:r w:rsidRPr="001C790F">
        <w:rPr>
          <w:rFonts w:ascii="標楷體" w:eastAsia="標楷體" w:hAnsi="標楷體" w:cs="Times New Roman" w:hint="eastAsia"/>
          <w:szCs w:val="24"/>
        </w:rPr>
        <w:t>整合與創作之目的，同時也提供師生展現成果及觀摩他人的學習機會。</w:t>
      </w:r>
    </w:p>
    <w:p w:rsidR="008D2544" w:rsidRPr="001C790F" w:rsidRDefault="008D2544" w:rsidP="008D2544">
      <w:pPr>
        <w:rPr>
          <w:rFonts w:ascii="標楷體" w:eastAsia="標楷體" w:hAnsi="標楷體"/>
          <w:b/>
          <w:szCs w:val="24"/>
        </w:rPr>
      </w:pPr>
      <w:r w:rsidRPr="001C790F">
        <w:rPr>
          <w:rFonts w:ascii="標楷體" w:eastAsia="標楷體" w:hAnsi="標楷體" w:hint="eastAsia"/>
          <w:b/>
          <w:szCs w:val="24"/>
        </w:rPr>
        <w:t>參與對象</w:t>
      </w:r>
    </w:p>
    <w:p w:rsidR="008D2544" w:rsidRPr="001C790F" w:rsidRDefault="008D2544" w:rsidP="008D2544">
      <w:pPr>
        <w:pStyle w:val="a5"/>
        <w:widowControl/>
        <w:numPr>
          <w:ilvl w:val="0"/>
          <w:numId w:val="1"/>
        </w:numPr>
        <w:tabs>
          <w:tab w:val="clear" w:pos="1188"/>
        </w:tabs>
        <w:autoSpaceDE w:val="0"/>
        <w:autoSpaceDN w:val="0"/>
        <w:spacing w:before="100" w:beforeAutospacing="1" w:after="100" w:afterAutospacing="1" w:line="400" w:lineRule="exact"/>
        <w:ind w:left="567"/>
        <w:jc w:val="both"/>
        <w:rPr>
          <w:rFonts w:hAnsi="標楷體"/>
          <w:kern w:val="0"/>
          <w:szCs w:val="24"/>
        </w:rPr>
      </w:pPr>
      <w:r w:rsidRPr="001C790F">
        <w:rPr>
          <w:rFonts w:hAnsi="標楷體" w:hint="eastAsia"/>
          <w:kern w:val="0"/>
          <w:szCs w:val="24"/>
        </w:rPr>
        <w:t>智慧生活整合性人才部培育計畫中各單位、聯盟中心/夥伴學校及合作機構所組成之師生團隊，每隊以</w:t>
      </w:r>
      <w:r w:rsidRPr="001C790F">
        <w:rPr>
          <w:rFonts w:hAnsi="標楷體"/>
          <w:kern w:val="0"/>
          <w:szCs w:val="24"/>
        </w:rPr>
        <w:t>全職</w:t>
      </w:r>
      <w:r w:rsidRPr="001C790F">
        <w:rPr>
          <w:rFonts w:hAnsi="標楷體" w:hint="eastAsia"/>
          <w:kern w:val="0"/>
          <w:szCs w:val="24"/>
        </w:rPr>
        <w:t>/全時間</w:t>
      </w:r>
      <w:r w:rsidRPr="001C790F">
        <w:rPr>
          <w:rFonts w:hAnsi="標楷體"/>
          <w:kern w:val="0"/>
          <w:szCs w:val="24"/>
        </w:rPr>
        <w:t>在學學生</w:t>
      </w:r>
      <w:r w:rsidRPr="001C790F">
        <w:rPr>
          <w:rFonts w:hAnsi="標楷體" w:hint="eastAsia"/>
          <w:kern w:val="0"/>
          <w:szCs w:val="24"/>
        </w:rPr>
        <w:t>(</w:t>
      </w:r>
      <w:r w:rsidRPr="001C790F">
        <w:rPr>
          <w:rFonts w:hAnsi="標楷體"/>
          <w:kern w:val="0"/>
          <w:szCs w:val="24"/>
        </w:rPr>
        <w:t>含</w:t>
      </w:r>
      <w:r w:rsidRPr="001C790F">
        <w:rPr>
          <w:rFonts w:hAnsi="標楷體" w:hint="eastAsia"/>
          <w:kern w:val="0"/>
          <w:szCs w:val="24"/>
        </w:rPr>
        <w:t>研究所</w:t>
      </w:r>
      <w:r w:rsidRPr="001C790F">
        <w:rPr>
          <w:rFonts w:hAnsi="標楷體"/>
          <w:kern w:val="0"/>
          <w:szCs w:val="24"/>
        </w:rPr>
        <w:t>)</w:t>
      </w:r>
      <w:r w:rsidRPr="001C790F">
        <w:rPr>
          <w:rFonts w:hAnsi="標楷體" w:hint="eastAsia"/>
          <w:kern w:val="0"/>
          <w:szCs w:val="24"/>
        </w:rPr>
        <w:t>為主，指導教師/業師為輔，每隊參與學生人數至多六名，指導教師/業師至多二名。</w:t>
      </w:r>
    </w:p>
    <w:p w:rsidR="008D2544" w:rsidRPr="001C790F" w:rsidRDefault="008D2544" w:rsidP="008D2544">
      <w:pPr>
        <w:widowControl/>
        <w:numPr>
          <w:ilvl w:val="0"/>
          <w:numId w:val="1"/>
        </w:numPr>
        <w:tabs>
          <w:tab w:val="clear" w:pos="1188"/>
        </w:tabs>
        <w:spacing w:before="100" w:beforeAutospacing="1" w:after="100" w:afterAutospacing="1" w:line="400" w:lineRule="exact"/>
        <w:ind w:left="567"/>
        <w:rPr>
          <w:rFonts w:ascii="標楷體" w:eastAsia="標楷體" w:hAnsi="標楷體"/>
          <w:kern w:val="0"/>
          <w:szCs w:val="24"/>
        </w:rPr>
      </w:pPr>
      <w:r w:rsidRPr="001C790F">
        <w:rPr>
          <w:rFonts w:ascii="標楷體" w:eastAsia="標楷體" w:hAnsi="標楷體"/>
          <w:kern w:val="0"/>
          <w:szCs w:val="24"/>
        </w:rPr>
        <w:t>鼓勵跨</w:t>
      </w:r>
      <w:r w:rsidRPr="001C790F">
        <w:rPr>
          <w:rFonts w:ascii="標楷體" w:eastAsia="標楷體" w:hAnsi="標楷體" w:hint="eastAsia"/>
          <w:kern w:val="0"/>
          <w:szCs w:val="24"/>
        </w:rPr>
        <w:t>校、</w:t>
      </w:r>
      <w:r w:rsidRPr="001C790F">
        <w:rPr>
          <w:rFonts w:ascii="標楷體" w:eastAsia="標楷體" w:hAnsi="標楷體"/>
          <w:kern w:val="0"/>
          <w:szCs w:val="24"/>
        </w:rPr>
        <w:t>科系組隊</w:t>
      </w:r>
      <w:r w:rsidRPr="001C790F">
        <w:rPr>
          <w:rFonts w:ascii="標楷體" w:eastAsia="標楷體" w:hAnsi="標楷體" w:hint="eastAsia"/>
          <w:kern w:val="0"/>
          <w:szCs w:val="24"/>
        </w:rPr>
        <w:t>師生組隊</w:t>
      </w:r>
      <w:r w:rsidRPr="001C790F">
        <w:rPr>
          <w:rFonts w:ascii="標楷體" w:eastAsia="標楷體" w:hAnsi="標楷體"/>
          <w:kern w:val="0"/>
          <w:szCs w:val="24"/>
        </w:rPr>
        <w:t>參加</w:t>
      </w:r>
      <w:r w:rsidRPr="001C790F">
        <w:rPr>
          <w:rFonts w:ascii="標楷體" w:eastAsia="標楷體" w:hAnsi="標楷體" w:hint="eastAsia"/>
          <w:kern w:val="0"/>
          <w:szCs w:val="24"/>
        </w:rPr>
        <w:t>，相同組員不限報名參加</w:t>
      </w:r>
      <w:proofErr w:type="gramStart"/>
      <w:r w:rsidRPr="001C790F">
        <w:rPr>
          <w:rFonts w:ascii="標楷體" w:eastAsia="標楷體" w:hAnsi="標楷體" w:hint="eastAsia"/>
          <w:kern w:val="0"/>
          <w:szCs w:val="24"/>
        </w:rPr>
        <w:t>一</w:t>
      </w:r>
      <w:proofErr w:type="gramEnd"/>
      <w:r w:rsidRPr="001C790F">
        <w:rPr>
          <w:rFonts w:ascii="標楷體" w:eastAsia="標楷體" w:hAnsi="標楷體" w:hint="eastAsia"/>
          <w:kern w:val="0"/>
          <w:szCs w:val="24"/>
        </w:rPr>
        <w:t>隊伍。</w:t>
      </w:r>
    </w:p>
    <w:p w:rsidR="008D2544" w:rsidRPr="001C790F" w:rsidRDefault="008D2544" w:rsidP="008D2544">
      <w:pPr>
        <w:widowControl/>
        <w:numPr>
          <w:ilvl w:val="0"/>
          <w:numId w:val="1"/>
        </w:numPr>
        <w:tabs>
          <w:tab w:val="clear" w:pos="1188"/>
        </w:tabs>
        <w:spacing w:before="100" w:beforeAutospacing="1" w:after="100" w:afterAutospacing="1" w:line="400" w:lineRule="exact"/>
        <w:ind w:left="567"/>
        <w:rPr>
          <w:rFonts w:ascii="標楷體" w:eastAsia="標楷體" w:hAnsi="標楷體"/>
          <w:kern w:val="0"/>
          <w:szCs w:val="24"/>
        </w:rPr>
      </w:pPr>
      <w:r w:rsidRPr="001C790F">
        <w:rPr>
          <w:rFonts w:ascii="標楷體" w:eastAsia="標楷體" w:hAnsi="標楷體" w:hint="eastAsia"/>
          <w:kern w:val="0"/>
          <w:szCs w:val="24"/>
        </w:rPr>
        <w:t>每一整創聯盟建議推選5個隊伍參加競賽，如聯盟推選隊伍數有超出之情形，敬請先行彙整並依推薦順序加以編排，主辦單位視競賽場地情況安排調整。</w:t>
      </w:r>
    </w:p>
    <w:p w:rsidR="008D2544" w:rsidRPr="001C790F" w:rsidRDefault="008D2544" w:rsidP="008D2544">
      <w:pPr>
        <w:widowControl/>
        <w:numPr>
          <w:ilvl w:val="0"/>
          <w:numId w:val="1"/>
        </w:numPr>
        <w:tabs>
          <w:tab w:val="clear" w:pos="1188"/>
        </w:tabs>
        <w:spacing w:before="100" w:beforeAutospacing="1" w:after="100" w:afterAutospacing="1" w:line="400" w:lineRule="exact"/>
        <w:ind w:left="567"/>
        <w:rPr>
          <w:rFonts w:ascii="標楷體" w:eastAsia="標楷體" w:hAnsi="標楷體"/>
          <w:kern w:val="0"/>
          <w:szCs w:val="24"/>
        </w:rPr>
      </w:pPr>
      <w:r w:rsidRPr="001C790F">
        <w:rPr>
          <w:rFonts w:ascii="標楷體" w:eastAsia="標楷體" w:hAnsi="標楷體" w:hint="eastAsia"/>
          <w:kern w:val="0"/>
          <w:szCs w:val="24"/>
        </w:rPr>
        <w:t>超出推選隊伍數之報名受理情形，主辦單位將於報名截止日(105年1月25日)後7個工作天內通知是否接受報名。</w:t>
      </w:r>
    </w:p>
    <w:p w:rsidR="008D2544" w:rsidRPr="001C790F" w:rsidRDefault="008D2544" w:rsidP="008D2544">
      <w:pPr>
        <w:rPr>
          <w:rFonts w:ascii="標楷體" w:eastAsia="標楷體" w:hAnsi="標楷體"/>
          <w:b/>
          <w:szCs w:val="24"/>
        </w:rPr>
      </w:pPr>
      <w:r w:rsidRPr="001C790F">
        <w:rPr>
          <w:rFonts w:ascii="標楷體" w:eastAsia="標楷體" w:hAnsi="標楷體" w:hint="eastAsia"/>
          <w:b/>
          <w:szCs w:val="24"/>
        </w:rPr>
        <w:t>競賽組別</w:t>
      </w:r>
    </w:p>
    <w:p w:rsidR="008D2544" w:rsidRPr="001C790F" w:rsidRDefault="008D2544" w:rsidP="008D2544">
      <w:pPr>
        <w:spacing w:before="100" w:beforeAutospacing="1" w:after="100" w:afterAutospacing="1" w:line="400" w:lineRule="exact"/>
        <w:rPr>
          <w:rFonts w:ascii="標楷體" w:eastAsia="標楷體" w:hAnsi="標楷體" w:cs="Times New Roman"/>
          <w:szCs w:val="24"/>
        </w:rPr>
      </w:pPr>
      <w:r w:rsidRPr="001C790F">
        <w:rPr>
          <w:rFonts w:ascii="標楷體" w:eastAsia="標楷體" w:hAnsi="標楷體" w:cs="Times New Roman" w:hint="eastAsia"/>
          <w:szCs w:val="24"/>
        </w:rPr>
        <w:t>本競賽分為「創意」、「創新」、「創業」三類組，</w:t>
      </w:r>
      <w:r w:rsidRPr="001C790F">
        <w:rPr>
          <w:rFonts w:ascii="標楷體" w:eastAsia="標楷體" w:hAnsi="標楷體" w:cs="Times New Roman"/>
          <w:szCs w:val="24"/>
        </w:rPr>
        <w:t>競賽主軸</w:t>
      </w:r>
      <w:r w:rsidRPr="001C790F">
        <w:rPr>
          <w:rFonts w:ascii="標楷體" w:eastAsia="標楷體" w:hAnsi="標楷體" w:cs="Times New Roman" w:hint="eastAsia"/>
          <w:szCs w:val="24"/>
        </w:rPr>
        <w:t>以學生在校修習智慧生活相關課程、實作或相關活動後產出之專題成果展現，依作品屬性分別報名，其組別說明如下：</w:t>
      </w:r>
    </w:p>
    <w:p w:rsidR="008D2544" w:rsidRPr="001C790F" w:rsidRDefault="008D2544" w:rsidP="008D2544">
      <w:pPr>
        <w:spacing w:before="100" w:beforeAutospacing="1" w:after="100" w:afterAutospacing="1" w:line="400" w:lineRule="exact"/>
        <w:ind w:left="1330" w:hangingChars="554" w:hanging="1330"/>
        <w:rPr>
          <w:rFonts w:ascii="標楷體" w:eastAsia="標楷體" w:hAnsi="標楷體" w:cs="Times New Roman"/>
          <w:szCs w:val="24"/>
        </w:rPr>
      </w:pPr>
      <w:r w:rsidRPr="001C790F">
        <w:rPr>
          <w:rFonts w:ascii="標楷體" w:eastAsia="標楷體" w:hAnsi="標楷體" w:cs="Times New Roman" w:hint="eastAsia"/>
          <w:szCs w:val="24"/>
        </w:rPr>
        <w:t>「創意組」：將原有科技或設計應用加入智慧生活元素後，產生的創新應用或發明，尚未有實體作品僅以海報方式呈現並說明創意的想法。</w:t>
      </w:r>
    </w:p>
    <w:p w:rsidR="008D2544" w:rsidRPr="001C790F" w:rsidRDefault="008D2544" w:rsidP="008D2544">
      <w:pPr>
        <w:spacing w:before="100" w:beforeAutospacing="1" w:after="100" w:afterAutospacing="1" w:line="400" w:lineRule="exact"/>
        <w:ind w:left="1315" w:hangingChars="548" w:hanging="1315"/>
        <w:rPr>
          <w:rFonts w:ascii="標楷體" w:eastAsia="標楷體" w:hAnsi="標楷體" w:cs="Times New Roman"/>
          <w:szCs w:val="24"/>
        </w:rPr>
      </w:pPr>
      <w:r w:rsidRPr="001C790F">
        <w:rPr>
          <w:rFonts w:ascii="標楷體" w:eastAsia="標楷體" w:hAnsi="標楷體" w:cs="Times New Roman" w:hint="eastAsia"/>
          <w:szCs w:val="24"/>
        </w:rPr>
        <w:t>「創新組</w:t>
      </w:r>
      <w:r w:rsidRPr="001C790F">
        <w:rPr>
          <w:rFonts w:ascii="標楷體" w:eastAsia="標楷體" w:hAnsi="標楷體" w:cs="Times New Roman"/>
          <w:szCs w:val="24"/>
        </w:rPr>
        <w:t>」</w:t>
      </w:r>
      <w:r w:rsidRPr="001C790F">
        <w:rPr>
          <w:rFonts w:ascii="標楷體" w:eastAsia="標楷體" w:hAnsi="標楷體" w:cs="Times New Roman" w:hint="eastAsia"/>
          <w:szCs w:val="24"/>
        </w:rPr>
        <w:t>：將原有科技或設計應用加入智慧生活元素後，產生的創新應用或發明，創意的想法已轉化為實體作品並可於競賽中展現。</w:t>
      </w:r>
    </w:p>
    <w:p w:rsidR="008D2544" w:rsidRPr="001C790F" w:rsidRDefault="008D2544" w:rsidP="008D2544">
      <w:pPr>
        <w:spacing w:before="100" w:beforeAutospacing="1" w:after="100" w:afterAutospacing="1" w:line="400" w:lineRule="exact"/>
        <w:ind w:left="1315" w:hangingChars="548" w:hanging="1315"/>
        <w:rPr>
          <w:rFonts w:ascii="標楷體" w:eastAsia="標楷體" w:hAnsi="標楷體" w:cs="Times New Roman"/>
          <w:szCs w:val="24"/>
        </w:rPr>
      </w:pPr>
      <w:r w:rsidRPr="001C790F">
        <w:rPr>
          <w:rFonts w:ascii="標楷體" w:eastAsia="標楷體" w:hAnsi="標楷體" w:cs="Times New Roman" w:hint="eastAsia"/>
          <w:szCs w:val="24"/>
        </w:rPr>
        <w:t>「創業組」：與智慧生活相關的創業構想，可為新型態的經營與合作模式，亦或是創新的服務型式。</w:t>
      </w:r>
    </w:p>
    <w:p w:rsidR="008D2544" w:rsidRPr="001C790F" w:rsidRDefault="008D2544" w:rsidP="008D2544">
      <w:pPr>
        <w:spacing w:before="100" w:beforeAutospacing="1" w:after="100" w:afterAutospacing="1" w:line="400" w:lineRule="exact"/>
        <w:rPr>
          <w:rFonts w:ascii="標楷體" w:eastAsia="標楷體" w:hAnsi="標楷體"/>
          <w:b/>
          <w:szCs w:val="24"/>
        </w:rPr>
      </w:pPr>
      <w:r w:rsidRPr="001C790F">
        <w:rPr>
          <w:rFonts w:ascii="標楷體" w:eastAsia="標楷體" w:hAnsi="標楷體" w:hint="eastAsia"/>
          <w:b/>
          <w:szCs w:val="24"/>
        </w:rPr>
        <w:t>評審方式</w:t>
      </w:r>
    </w:p>
    <w:p w:rsidR="008D2544" w:rsidRPr="001C790F" w:rsidRDefault="008D2544" w:rsidP="008D2544">
      <w:pPr>
        <w:pStyle w:val="a3"/>
        <w:widowControl w:val="0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 w:cs="Times New Roman"/>
        </w:rPr>
      </w:pPr>
      <w:r w:rsidRPr="001C790F">
        <w:rPr>
          <w:rFonts w:ascii="標楷體" w:eastAsia="標楷體" w:hAnsi="標楷體" w:hint="eastAsia"/>
        </w:rPr>
        <w:t>各隊伍應自行準備A0(84.1*118.9cm)海報1張及3分鐘口頭作品介紹，</w:t>
      </w:r>
      <w:r w:rsidRPr="001C790F">
        <w:rPr>
          <w:rFonts w:ascii="標楷體" w:eastAsia="標楷體" w:hAnsi="標楷體" w:cs="Times New Roman" w:hint="eastAsia"/>
        </w:rPr>
        <w:t>「創新組</w:t>
      </w:r>
      <w:r w:rsidRPr="001C790F">
        <w:rPr>
          <w:rFonts w:ascii="標楷體" w:eastAsia="標楷體" w:hAnsi="標楷體" w:cs="Times New Roman"/>
        </w:rPr>
        <w:t>」</w:t>
      </w:r>
      <w:r w:rsidRPr="001C790F">
        <w:rPr>
          <w:rFonts w:ascii="標楷體" w:eastAsia="標楷體" w:hAnsi="標楷體" w:cs="Times New Roman" w:hint="eastAsia"/>
        </w:rPr>
        <w:t>應同時展示實體作品，「創意組」、「創業組」視需要提供實體作品展示。評審委員將於競</w:t>
      </w:r>
      <w:r w:rsidRPr="001C790F">
        <w:rPr>
          <w:rFonts w:ascii="標楷體" w:eastAsia="標楷體" w:hAnsi="標楷體" w:cs="Times New Roman" w:hint="eastAsia"/>
        </w:rPr>
        <w:lastRenderedPageBreak/>
        <w:t>賽期間內至各隊參觀，並依各隊伍之海報、實體展示與口頭報告等進行評分。</w:t>
      </w:r>
    </w:p>
    <w:p w:rsidR="008D2544" w:rsidRPr="001C790F" w:rsidRDefault="008D2544" w:rsidP="008D2544">
      <w:pPr>
        <w:pStyle w:val="a3"/>
        <w:widowControl w:val="0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 w:cs="Times New Roman"/>
        </w:rPr>
      </w:pPr>
      <w:r w:rsidRPr="001C790F">
        <w:rPr>
          <w:rFonts w:ascii="標楷體" w:eastAsia="標楷體" w:hAnsi="標楷體" w:cs="Times New Roman" w:hint="eastAsia"/>
        </w:rPr>
        <w:t>競賽</w:t>
      </w:r>
      <w:proofErr w:type="gramStart"/>
      <w:r w:rsidRPr="001C790F">
        <w:rPr>
          <w:rFonts w:ascii="標楷體" w:eastAsia="標楷體" w:hAnsi="標楷體" w:cs="Times New Roman" w:hint="eastAsia"/>
        </w:rPr>
        <w:t>期間(</w:t>
      </w:r>
      <w:proofErr w:type="gramEnd"/>
      <w:r w:rsidRPr="001C790F">
        <w:rPr>
          <w:rFonts w:ascii="標楷體" w:eastAsia="標楷體" w:hAnsi="標楷體" w:cs="Times New Roman" w:hint="eastAsia"/>
        </w:rPr>
        <w:t>105年3月5日 下午2:30~3:40)各隊伍應全體或派員在展示攤位上介紹作品予評審委員及參觀來賓，各參賽隊伍亦得自行參觀其他隊伍作品但應輪流前往。</w:t>
      </w:r>
    </w:p>
    <w:p w:rsidR="008D2544" w:rsidRPr="001C790F" w:rsidRDefault="008D2544" w:rsidP="008D2544">
      <w:pPr>
        <w:pStyle w:val="a3"/>
        <w:widowControl w:val="0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 w:cs="Times New Roman"/>
        </w:rPr>
      </w:pPr>
      <w:r w:rsidRPr="001C790F">
        <w:rPr>
          <w:rFonts w:ascii="標楷體" w:eastAsia="標楷體" w:hAnsi="標楷體" w:cs="Times New Roman" w:hint="eastAsia"/>
        </w:rPr>
        <w:t>每隊伍展示空間包含海報架一個及展示桌(140cm*75cm)一張，如有放映投影片、影片、影音或相關電子檔之需要，請自備撥放設備，會場僅提供免費WIFI使用。</w:t>
      </w:r>
    </w:p>
    <w:p w:rsidR="008D2544" w:rsidRPr="001C790F" w:rsidRDefault="008D2544" w:rsidP="008D2544">
      <w:pPr>
        <w:spacing w:before="100" w:beforeAutospacing="1" w:after="100" w:afterAutospacing="1" w:line="400" w:lineRule="exact"/>
        <w:rPr>
          <w:rFonts w:ascii="標楷體" w:eastAsia="標楷體" w:hAnsi="標楷體"/>
          <w:b/>
          <w:szCs w:val="24"/>
        </w:rPr>
      </w:pPr>
      <w:r w:rsidRPr="001C790F">
        <w:rPr>
          <w:rFonts w:ascii="標楷體" w:eastAsia="標楷體" w:hAnsi="標楷體" w:hint="eastAsia"/>
          <w:b/>
          <w:szCs w:val="24"/>
        </w:rPr>
        <w:t>計分方式</w:t>
      </w:r>
    </w:p>
    <w:p w:rsidR="008D2544" w:rsidRPr="001C790F" w:rsidRDefault="008D2544" w:rsidP="008D2544">
      <w:pPr>
        <w:spacing w:before="100" w:beforeAutospacing="1" w:after="100" w:afterAutospacing="1" w:line="400" w:lineRule="exact"/>
        <w:rPr>
          <w:rFonts w:ascii="標楷體" w:eastAsia="標楷體" w:hAnsi="標楷體" w:cs="Times New Roman"/>
          <w:szCs w:val="24"/>
        </w:rPr>
      </w:pPr>
      <w:r w:rsidRPr="001C790F">
        <w:rPr>
          <w:rFonts w:ascii="標楷體" w:eastAsia="標楷體" w:hAnsi="標楷體" w:cs="Times New Roman"/>
          <w:szCs w:val="24"/>
        </w:rPr>
        <w:t>評</w:t>
      </w:r>
      <w:r w:rsidRPr="001C790F">
        <w:rPr>
          <w:rFonts w:ascii="標楷體" w:eastAsia="標楷體" w:hAnsi="標楷體" w:cs="Times New Roman" w:hint="eastAsia"/>
          <w:szCs w:val="24"/>
        </w:rPr>
        <w:t>選</w:t>
      </w:r>
      <w:r w:rsidRPr="001C790F">
        <w:rPr>
          <w:rFonts w:ascii="標楷體" w:eastAsia="標楷體" w:hAnsi="標楷體" w:cs="Times New Roman"/>
          <w:szCs w:val="24"/>
        </w:rPr>
        <w:t>委員</w:t>
      </w:r>
      <w:r w:rsidRPr="001C790F">
        <w:rPr>
          <w:rFonts w:ascii="標楷體" w:eastAsia="標楷體" w:hAnsi="標楷體" w:cs="Times New Roman" w:hint="eastAsia"/>
          <w:szCs w:val="24"/>
        </w:rPr>
        <w:t>依序至各攤位聆聽隊伍報告並提</w:t>
      </w:r>
      <w:r w:rsidRPr="001C790F">
        <w:rPr>
          <w:rFonts w:ascii="標楷體" w:eastAsia="標楷體" w:hAnsi="標楷體" w:cs="Times New Roman"/>
          <w:szCs w:val="24"/>
        </w:rPr>
        <w:t>問</w:t>
      </w:r>
      <w:r w:rsidRPr="001C790F">
        <w:rPr>
          <w:rFonts w:ascii="標楷體" w:eastAsia="標楷體" w:hAnsi="標楷體" w:cs="Times New Roman" w:hint="eastAsia"/>
          <w:szCs w:val="24"/>
        </w:rPr>
        <w:t>，以四個審查項目各占15分，依整體作品綜合給分占40分，並提供綜合性評語讓各隊伍於競賽後作為參考與精進之方向。其審查項目分別為「場域實施之可能」、「科技導入之程度」、「功能外型之設計」、「創業成功之機會」。</w:t>
      </w:r>
    </w:p>
    <w:p w:rsidR="008D2544" w:rsidRPr="001C790F" w:rsidRDefault="008D2544" w:rsidP="008D2544">
      <w:pPr>
        <w:spacing w:before="100" w:beforeAutospacing="1" w:after="100" w:afterAutospacing="1" w:line="400" w:lineRule="exact"/>
        <w:rPr>
          <w:rFonts w:ascii="標楷體" w:eastAsia="標楷體" w:hAnsi="標楷體"/>
          <w:b/>
          <w:szCs w:val="24"/>
        </w:rPr>
      </w:pPr>
      <w:r w:rsidRPr="001C790F">
        <w:rPr>
          <w:rFonts w:ascii="標楷體" w:eastAsia="標楷體" w:hAnsi="標楷體" w:hint="eastAsia"/>
          <w:b/>
          <w:szCs w:val="24"/>
        </w:rPr>
        <w:t>獎勵方式</w:t>
      </w:r>
    </w:p>
    <w:p w:rsidR="008D2544" w:rsidRPr="001C790F" w:rsidRDefault="008D2544" w:rsidP="008D2544">
      <w:pPr>
        <w:spacing w:before="100" w:beforeAutospacing="1" w:after="100" w:afterAutospacing="1" w:line="400" w:lineRule="exact"/>
        <w:rPr>
          <w:rFonts w:ascii="標楷體" w:eastAsia="標楷體" w:hAnsi="標楷體"/>
          <w:szCs w:val="24"/>
        </w:rPr>
      </w:pPr>
      <w:r w:rsidRPr="001C790F">
        <w:rPr>
          <w:rFonts w:ascii="標楷體" w:eastAsia="標楷體" w:hAnsi="標楷體" w:cs="Times New Roman" w:hint="eastAsia"/>
          <w:szCs w:val="24"/>
        </w:rPr>
        <w:t>競賽結果頒獎將於當天下午4:50~5:10之間舉行，各組別分別依得分排序，各選出一組特優、二組優</w:t>
      </w:r>
      <w:r w:rsidRPr="001C790F">
        <w:rPr>
          <w:rFonts w:ascii="標楷體" w:eastAsia="標楷體" w:hAnsi="標楷體"/>
          <w:szCs w:val="24"/>
        </w:rPr>
        <w:t>勝</w:t>
      </w:r>
      <w:r w:rsidRPr="001C790F">
        <w:rPr>
          <w:rFonts w:ascii="標楷體" w:eastAsia="標楷體" w:hAnsi="標楷體" w:hint="eastAsia"/>
          <w:szCs w:val="24"/>
        </w:rPr>
        <w:t>及三組佳作頒發獎狀一紙予獲獎之學生與指導老師。</w:t>
      </w:r>
    </w:p>
    <w:p w:rsidR="008D2544" w:rsidRPr="001C790F" w:rsidRDefault="008D2544" w:rsidP="008D2544">
      <w:pPr>
        <w:widowControl/>
        <w:rPr>
          <w:rFonts w:ascii="標楷體" w:eastAsia="標楷體" w:hAnsi="標楷體"/>
          <w:color w:val="000000" w:themeColor="text1"/>
          <w:szCs w:val="24"/>
        </w:rPr>
      </w:pPr>
      <w:r w:rsidRPr="001C790F">
        <w:rPr>
          <w:rFonts w:ascii="標楷體" w:eastAsia="標楷體" w:hAnsi="標楷體"/>
          <w:color w:val="000000" w:themeColor="text1"/>
          <w:szCs w:val="24"/>
        </w:rPr>
        <w:br w:type="page"/>
      </w:r>
    </w:p>
    <w:p w:rsidR="008D2544" w:rsidRDefault="008D2544" w:rsidP="008D2544">
      <w:pPr>
        <w:spacing w:before="100" w:beforeAutospacing="1" w:after="100" w:afterAutospacing="1" w:line="400" w:lineRule="exact"/>
        <w:rPr>
          <w:rFonts w:ascii="標楷體" w:eastAsia="標楷體" w:hAnsi="標楷體"/>
          <w:b/>
          <w:szCs w:val="24"/>
        </w:rPr>
      </w:pPr>
      <w:r w:rsidRPr="001C790F">
        <w:rPr>
          <w:rFonts w:ascii="標楷體" w:eastAsia="標楷體" w:hAnsi="標楷體" w:hint="eastAsia"/>
          <w:b/>
          <w:szCs w:val="24"/>
        </w:rPr>
        <w:lastRenderedPageBreak/>
        <w:t>參賽隊伍表列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22"/>
        <w:gridCol w:w="2264"/>
        <w:gridCol w:w="2296"/>
        <w:gridCol w:w="2016"/>
        <w:gridCol w:w="1439"/>
      </w:tblGrid>
      <w:tr w:rsidR="008D2544" w:rsidTr="0093154C">
        <w:trPr>
          <w:trHeight w:val="141"/>
        </w:trPr>
        <w:tc>
          <w:tcPr>
            <w:tcW w:w="9037" w:type="dxa"/>
            <w:gridSpan w:val="5"/>
            <w:shd w:val="clear" w:color="auto" w:fill="FFCCFF"/>
          </w:tcPr>
          <w:p w:rsidR="008D2544" w:rsidRPr="00E50AFE" w:rsidRDefault="008D2544" w:rsidP="0093154C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A.</w:t>
            </w:r>
            <w:r w:rsidRPr="001C790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創新組</w:t>
            </w:r>
          </w:p>
        </w:tc>
      </w:tr>
      <w:tr w:rsidR="008D2544" w:rsidTr="0093154C">
        <w:trPr>
          <w:trHeight w:val="141"/>
        </w:trPr>
        <w:tc>
          <w:tcPr>
            <w:tcW w:w="1022" w:type="dxa"/>
            <w:shd w:val="clear" w:color="auto" w:fill="FFCCFF"/>
          </w:tcPr>
          <w:p w:rsidR="008D2544" w:rsidRDefault="008D2544" w:rsidP="0093154C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2264" w:type="dxa"/>
            <w:shd w:val="clear" w:color="auto" w:fill="FFCCFF"/>
          </w:tcPr>
          <w:p w:rsidR="008D2544" w:rsidRDefault="008D2544" w:rsidP="0093154C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所屬聯盟/計畫</w:t>
            </w:r>
          </w:p>
        </w:tc>
        <w:tc>
          <w:tcPr>
            <w:tcW w:w="2296" w:type="dxa"/>
            <w:shd w:val="clear" w:color="auto" w:fill="FFCCFF"/>
          </w:tcPr>
          <w:p w:rsidR="008D2544" w:rsidRDefault="008D2544" w:rsidP="0093154C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作品名稱</w:t>
            </w:r>
          </w:p>
        </w:tc>
        <w:tc>
          <w:tcPr>
            <w:tcW w:w="2016" w:type="dxa"/>
            <w:shd w:val="clear" w:color="auto" w:fill="FFCCFF"/>
          </w:tcPr>
          <w:p w:rsidR="008D2544" w:rsidRDefault="008D2544" w:rsidP="0093154C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報名單位</w:t>
            </w:r>
          </w:p>
        </w:tc>
        <w:tc>
          <w:tcPr>
            <w:tcW w:w="1438" w:type="dxa"/>
            <w:shd w:val="clear" w:color="auto" w:fill="FFCCFF"/>
          </w:tcPr>
          <w:p w:rsidR="008D2544" w:rsidRPr="00C7384D" w:rsidRDefault="008D2544" w:rsidP="0093154C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7384D">
              <w:rPr>
                <w:rFonts w:ascii="標楷體" w:eastAsia="標楷體" w:hAnsi="標楷體" w:hint="eastAsia"/>
                <w:szCs w:val="24"/>
              </w:rPr>
              <w:t>主要聯絡人</w:t>
            </w:r>
          </w:p>
        </w:tc>
      </w:tr>
      <w:tr w:rsidR="008D2544" w:rsidTr="0093154C">
        <w:trPr>
          <w:trHeight w:val="141"/>
        </w:trPr>
        <w:tc>
          <w:tcPr>
            <w:tcW w:w="1022" w:type="dxa"/>
            <w:vAlign w:val="center"/>
          </w:tcPr>
          <w:p w:rsidR="008D2544" w:rsidRPr="001C790F" w:rsidRDefault="008D2544" w:rsidP="0093154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A01</w:t>
            </w:r>
          </w:p>
        </w:tc>
        <w:tc>
          <w:tcPr>
            <w:tcW w:w="2264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智慧農推聯盟</w:t>
            </w:r>
          </w:p>
        </w:tc>
        <w:tc>
          <w:tcPr>
            <w:tcW w:w="2296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光の田野</w:t>
            </w:r>
          </w:p>
        </w:tc>
        <w:tc>
          <w:tcPr>
            <w:tcW w:w="2016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國立雲林科技大學</w:t>
            </w:r>
          </w:p>
        </w:tc>
        <w:tc>
          <w:tcPr>
            <w:tcW w:w="1438" w:type="dxa"/>
          </w:tcPr>
          <w:p w:rsidR="008D2544" w:rsidRPr="00E50AFE" w:rsidRDefault="008D2544" w:rsidP="0093154C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Cs w:val="24"/>
              </w:rPr>
            </w:pPr>
            <w:r w:rsidRPr="00E50AFE">
              <w:rPr>
                <w:rFonts w:ascii="標楷體" w:eastAsia="標楷體" w:hAnsi="標楷體" w:hint="eastAsia"/>
                <w:szCs w:val="24"/>
              </w:rPr>
              <w:t>黃書宏</w:t>
            </w:r>
          </w:p>
        </w:tc>
      </w:tr>
      <w:tr w:rsidR="008D2544" w:rsidTr="0093154C">
        <w:trPr>
          <w:trHeight w:val="141"/>
        </w:trPr>
        <w:tc>
          <w:tcPr>
            <w:tcW w:w="1022" w:type="dxa"/>
            <w:vAlign w:val="center"/>
          </w:tcPr>
          <w:p w:rsidR="008D2544" w:rsidRPr="001C790F" w:rsidRDefault="008D2544" w:rsidP="0093154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A02</w:t>
            </w:r>
          </w:p>
        </w:tc>
        <w:tc>
          <w:tcPr>
            <w:tcW w:w="2264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智慧友善城市聯盟</w:t>
            </w:r>
          </w:p>
        </w:tc>
        <w:tc>
          <w:tcPr>
            <w:tcW w:w="2296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聽見城市</w:t>
            </w:r>
          </w:p>
        </w:tc>
        <w:tc>
          <w:tcPr>
            <w:tcW w:w="2016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東南科技大學</w:t>
            </w:r>
          </w:p>
        </w:tc>
        <w:tc>
          <w:tcPr>
            <w:tcW w:w="1438" w:type="dxa"/>
          </w:tcPr>
          <w:p w:rsidR="008D2544" w:rsidRPr="00E50AFE" w:rsidRDefault="008D2544" w:rsidP="0093154C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Cs w:val="24"/>
              </w:rPr>
            </w:pPr>
            <w:r w:rsidRPr="00E50AFE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shd w:val="clear" w:color="auto" w:fill="FFFFFF"/>
              </w:rPr>
              <w:t>方尹廷</w:t>
            </w:r>
          </w:p>
        </w:tc>
      </w:tr>
      <w:tr w:rsidR="008D2544" w:rsidTr="0093154C">
        <w:trPr>
          <w:trHeight w:val="141"/>
        </w:trPr>
        <w:tc>
          <w:tcPr>
            <w:tcW w:w="1022" w:type="dxa"/>
            <w:vAlign w:val="center"/>
          </w:tcPr>
          <w:p w:rsidR="008D2544" w:rsidRPr="001C790F" w:rsidRDefault="008D2544" w:rsidP="0093154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A03</w:t>
            </w:r>
          </w:p>
        </w:tc>
        <w:tc>
          <w:tcPr>
            <w:tcW w:w="2264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智慧友善城市聯盟</w:t>
            </w:r>
          </w:p>
        </w:tc>
        <w:tc>
          <w:tcPr>
            <w:tcW w:w="2296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成大友善校園APP</w:t>
            </w:r>
          </w:p>
        </w:tc>
        <w:tc>
          <w:tcPr>
            <w:tcW w:w="2016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國立成功大學</w:t>
            </w:r>
          </w:p>
        </w:tc>
        <w:tc>
          <w:tcPr>
            <w:tcW w:w="1438" w:type="dxa"/>
          </w:tcPr>
          <w:p w:rsidR="008D2544" w:rsidRPr="00E50AFE" w:rsidRDefault="008D2544" w:rsidP="0093154C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Cs w:val="24"/>
              </w:rPr>
            </w:pPr>
            <w:r w:rsidRPr="00E50AFE">
              <w:rPr>
                <w:rFonts w:ascii="標楷體" w:eastAsia="標楷體" w:hAnsi="標楷體" w:hint="eastAsia"/>
                <w:kern w:val="0"/>
                <w:szCs w:val="24"/>
              </w:rPr>
              <w:t>廖怡雯</w:t>
            </w:r>
          </w:p>
        </w:tc>
      </w:tr>
      <w:tr w:rsidR="008D2544" w:rsidTr="0093154C">
        <w:trPr>
          <w:trHeight w:val="141"/>
        </w:trPr>
        <w:tc>
          <w:tcPr>
            <w:tcW w:w="1022" w:type="dxa"/>
            <w:vAlign w:val="center"/>
          </w:tcPr>
          <w:p w:rsidR="008D2544" w:rsidRPr="001C790F" w:rsidRDefault="008D2544" w:rsidP="0093154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A04</w:t>
            </w:r>
          </w:p>
        </w:tc>
        <w:tc>
          <w:tcPr>
            <w:tcW w:w="2264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SASFAB</w:t>
            </w:r>
            <w:proofErr w:type="gram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創客聯盟</w:t>
            </w:r>
            <w:proofErr w:type="gramEnd"/>
          </w:p>
        </w:tc>
        <w:tc>
          <w:tcPr>
            <w:tcW w:w="2296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重</w:t>
            </w:r>
            <w:proofErr w:type="gram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拾舊憶</w:t>
            </w:r>
            <w:proofErr w:type="gramEnd"/>
          </w:p>
        </w:tc>
        <w:tc>
          <w:tcPr>
            <w:tcW w:w="2016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國立雲林科技大學</w:t>
            </w:r>
          </w:p>
        </w:tc>
        <w:tc>
          <w:tcPr>
            <w:tcW w:w="1438" w:type="dxa"/>
          </w:tcPr>
          <w:p w:rsidR="008D2544" w:rsidRPr="00E50AFE" w:rsidRDefault="008D2544" w:rsidP="0093154C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Cs w:val="24"/>
              </w:rPr>
            </w:pPr>
            <w:r w:rsidRPr="00E50AFE">
              <w:rPr>
                <w:rFonts w:ascii="標楷體" w:eastAsia="標楷體" w:hAnsi="標楷體" w:hint="eastAsia"/>
                <w:kern w:val="0"/>
                <w:szCs w:val="24"/>
              </w:rPr>
              <w:t>黃宸詳</w:t>
            </w:r>
          </w:p>
        </w:tc>
      </w:tr>
      <w:tr w:rsidR="008D2544" w:rsidTr="0093154C">
        <w:trPr>
          <w:trHeight w:val="141"/>
        </w:trPr>
        <w:tc>
          <w:tcPr>
            <w:tcW w:w="1022" w:type="dxa"/>
            <w:vAlign w:val="center"/>
          </w:tcPr>
          <w:p w:rsidR="008D2544" w:rsidRPr="001C790F" w:rsidRDefault="008D2544" w:rsidP="0093154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A05</w:t>
            </w:r>
          </w:p>
        </w:tc>
        <w:tc>
          <w:tcPr>
            <w:tcW w:w="2264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智慧種子聯盟</w:t>
            </w:r>
          </w:p>
        </w:tc>
        <w:tc>
          <w:tcPr>
            <w:tcW w:w="2296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窈窕智慧塑身衣</w:t>
            </w:r>
          </w:p>
        </w:tc>
        <w:tc>
          <w:tcPr>
            <w:tcW w:w="2016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實踐大學高雄校區</w:t>
            </w:r>
          </w:p>
        </w:tc>
        <w:tc>
          <w:tcPr>
            <w:tcW w:w="1438" w:type="dxa"/>
          </w:tcPr>
          <w:p w:rsidR="008D2544" w:rsidRPr="00E50AFE" w:rsidRDefault="008D2544" w:rsidP="0093154C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Cs w:val="24"/>
              </w:rPr>
            </w:pPr>
            <w:r w:rsidRPr="00E50AFE">
              <w:rPr>
                <w:rFonts w:ascii="標楷體" w:eastAsia="標楷體" w:hAnsi="標楷體" w:hint="eastAsia"/>
                <w:kern w:val="0"/>
                <w:szCs w:val="24"/>
              </w:rPr>
              <w:t>羅文景</w:t>
            </w:r>
          </w:p>
        </w:tc>
      </w:tr>
      <w:tr w:rsidR="008D2544" w:rsidTr="0093154C">
        <w:trPr>
          <w:trHeight w:val="141"/>
        </w:trPr>
        <w:tc>
          <w:tcPr>
            <w:tcW w:w="1022" w:type="dxa"/>
            <w:vAlign w:val="center"/>
          </w:tcPr>
          <w:p w:rsidR="008D2544" w:rsidRPr="001C790F" w:rsidRDefault="008D2544" w:rsidP="0093154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A06</w:t>
            </w:r>
          </w:p>
        </w:tc>
        <w:tc>
          <w:tcPr>
            <w:tcW w:w="2264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智慧母嬰服務聯盟</w:t>
            </w:r>
          </w:p>
        </w:tc>
        <w:tc>
          <w:tcPr>
            <w:tcW w:w="2296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居家安全-夜間如廁</w:t>
            </w:r>
          </w:p>
        </w:tc>
        <w:tc>
          <w:tcPr>
            <w:tcW w:w="2016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正修科技大學</w:t>
            </w:r>
          </w:p>
        </w:tc>
        <w:tc>
          <w:tcPr>
            <w:tcW w:w="1438" w:type="dxa"/>
          </w:tcPr>
          <w:p w:rsidR="008D2544" w:rsidRPr="00E50AFE" w:rsidRDefault="008D2544" w:rsidP="0093154C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Cs w:val="24"/>
              </w:rPr>
            </w:pPr>
            <w:r w:rsidRPr="00E50AFE">
              <w:rPr>
                <w:rFonts w:ascii="標楷體" w:eastAsia="標楷體" w:hAnsi="標楷體" w:hint="eastAsia"/>
                <w:kern w:val="0"/>
                <w:szCs w:val="24"/>
              </w:rPr>
              <w:t>謝其龍</w:t>
            </w:r>
          </w:p>
        </w:tc>
      </w:tr>
      <w:tr w:rsidR="008D2544" w:rsidTr="0093154C">
        <w:trPr>
          <w:trHeight w:val="141"/>
        </w:trPr>
        <w:tc>
          <w:tcPr>
            <w:tcW w:w="1022" w:type="dxa"/>
            <w:vAlign w:val="center"/>
          </w:tcPr>
          <w:p w:rsidR="008D2544" w:rsidRPr="001C790F" w:rsidRDefault="008D2544" w:rsidP="0093154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A07</w:t>
            </w:r>
          </w:p>
        </w:tc>
        <w:tc>
          <w:tcPr>
            <w:tcW w:w="2264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智活創新創業育成平台試辦計畫</w:t>
            </w:r>
          </w:p>
        </w:tc>
        <w:tc>
          <w:tcPr>
            <w:tcW w:w="2296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毒蛇咬傷緊急救護平</w:t>
            </w:r>
            <w:proofErr w:type="gram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</w:p>
        </w:tc>
        <w:tc>
          <w:tcPr>
            <w:tcW w:w="2016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高雄醫學大學</w:t>
            </w:r>
          </w:p>
        </w:tc>
        <w:tc>
          <w:tcPr>
            <w:tcW w:w="1438" w:type="dxa"/>
          </w:tcPr>
          <w:p w:rsidR="008D2544" w:rsidRPr="00E50AFE" w:rsidRDefault="008D2544" w:rsidP="0093154C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Cs w:val="24"/>
              </w:rPr>
            </w:pPr>
            <w:r w:rsidRPr="00E50AFE">
              <w:rPr>
                <w:rFonts w:ascii="標楷體" w:eastAsia="標楷體" w:hAnsi="標楷體" w:hint="eastAsia"/>
                <w:kern w:val="0"/>
                <w:szCs w:val="24"/>
              </w:rPr>
              <w:t>魏立謙</w:t>
            </w:r>
          </w:p>
        </w:tc>
      </w:tr>
      <w:tr w:rsidR="008D2544" w:rsidTr="0093154C">
        <w:trPr>
          <w:trHeight w:val="141"/>
        </w:trPr>
        <w:tc>
          <w:tcPr>
            <w:tcW w:w="1022" w:type="dxa"/>
            <w:vAlign w:val="center"/>
          </w:tcPr>
          <w:p w:rsidR="008D2544" w:rsidRPr="001C790F" w:rsidRDefault="008D2544" w:rsidP="0093154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A08</w:t>
            </w:r>
          </w:p>
        </w:tc>
        <w:tc>
          <w:tcPr>
            <w:tcW w:w="2264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智活創新創業育成平台試辦計畫</w:t>
            </w:r>
          </w:p>
        </w:tc>
        <w:tc>
          <w:tcPr>
            <w:tcW w:w="2296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智慧LED</w:t>
            </w:r>
            <w:proofErr w:type="gram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綠能減碳離</w:t>
            </w:r>
            <w:proofErr w:type="gramEnd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地有機耕種</w:t>
            </w:r>
          </w:p>
        </w:tc>
        <w:tc>
          <w:tcPr>
            <w:tcW w:w="2016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修平科技大學</w:t>
            </w:r>
          </w:p>
        </w:tc>
        <w:tc>
          <w:tcPr>
            <w:tcW w:w="1438" w:type="dxa"/>
          </w:tcPr>
          <w:p w:rsidR="008D2544" w:rsidRPr="00E50AFE" w:rsidRDefault="008D2544" w:rsidP="0093154C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Cs w:val="24"/>
              </w:rPr>
            </w:pPr>
            <w:r w:rsidRPr="00E50AFE">
              <w:rPr>
                <w:rFonts w:ascii="標楷體" w:eastAsia="標楷體" w:hAnsi="標楷體" w:hint="eastAsia"/>
                <w:kern w:val="0"/>
                <w:szCs w:val="24"/>
              </w:rPr>
              <w:t>黃鵲容老師</w:t>
            </w:r>
          </w:p>
        </w:tc>
      </w:tr>
      <w:tr w:rsidR="008D2544" w:rsidTr="0093154C">
        <w:trPr>
          <w:trHeight w:val="141"/>
        </w:trPr>
        <w:tc>
          <w:tcPr>
            <w:tcW w:w="1022" w:type="dxa"/>
            <w:vAlign w:val="center"/>
          </w:tcPr>
          <w:p w:rsidR="008D2544" w:rsidRPr="001C790F" w:rsidRDefault="008D2544" w:rsidP="0093154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A09</w:t>
            </w:r>
          </w:p>
        </w:tc>
        <w:tc>
          <w:tcPr>
            <w:tcW w:w="2264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智慧友善城市聯盟</w:t>
            </w:r>
          </w:p>
        </w:tc>
        <w:tc>
          <w:tcPr>
            <w:tcW w:w="2296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Zoo On Hands 掌心上的動物園</w:t>
            </w:r>
          </w:p>
        </w:tc>
        <w:tc>
          <w:tcPr>
            <w:tcW w:w="2016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</w:t>
            </w:r>
            <w:proofErr w:type="gram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中教育大學</w:t>
            </w:r>
          </w:p>
        </w:tc>
        <w:tc>
          <w:tcPr>
            <w:tcW w:w="1438" w:type="dxa"/>
          </w:tcPr>
          <w:p w:rsidR="008D2544" w:rsidRPr="00E50AFE" w:rsidRDefault="008D2544" w:rsidP="0093154C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Cs w:val="24"/>
              </w:rPr>
            </w:pPr>
            <w:r w:rsidRPr="00E50AFE">
              <w:rPr>
                <w:rFonts w:ascii="標楷體" w:eastAsia="標楷體" w:hAnsi="標楷體" w:hint="eastAsia"/>
                <w:kern w:val="0"/>
                <w:szCs w:val="24"/>
              </w:rPr>
              <w:t>黃悌瑜</w:t>
            </w:r>
          </w:p>
        </w:tc>
      </w:tr>
      <w:tr w:rsidR="008D2544" w:rsidTr="0093154C">
        <w:trPr>
          <w:trHeight w:val="141"/>
        </w:trPr>
        <w:tc>
          <w:tcPr>
            <w:tcW w:w="1022" w:type="dxa"/>
            <w:vAlign w:val="center"/>
          </w:tcPr>
          <w:p w:rsidR="008D2544" w:rsidRPr="001C790F" w:rsidRDefault="008D2544" w:rsidP="0093154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A10</w:t>
            </w:r>
          </w:p>
        </w:tc>
        <w:tc>
          <w:tcPr>
            <w:tcW w:w="2264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智活創新創業育成平台試辦計畫</w:t>
            </w:r>
          </w:p>
        </w:tc>
        <w:tc>
          <w:tcPr>
            <w:tcW w:w="2296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悅趣式</w:t>
            </w:r>
            <w:proofErr w:type="gramEnd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兒童視知覺學習輔助訓練系統</w:t>
            </w:r>
          </w:p>
        </w:tc>
        <w:tc>
          <w:tcPr>
            <w:tcW w:w="2016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高雄醫學大學</w:t>
            </w:r>
          </w:p>
        </w:tc>
        <w:tc>
          <w:tcPr>
            <w:tcW w:w="1438" w:type="dxa"/>
          </w:tcPr>
          <w:p w:rsidR="008D2544" w:rsidRPr="00E50AFE" w:rsidRDefault="008D2544" w:rsidP="0093154C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Cs w:val="24"/>
              </w:rPr>
            </w:pPr>
            <w:r w:rsidRPr="00E50AFE">
              <w:rPr>
                <w:rFonts w:ascii="標楷體" w:eastAsia="標楷體" w:hAnsi="標楷體" w:hint="eastAsia"/>
                <w:szCs w:val="24"/>
              </w:rPr>
              <w:t>魏立謙</w:t>
            </w:r>
          </w:p>
        </w:tc>
      </w:tr>
      <w:tr w:rsidR="008D2544" w:rsidTr="0093154C">
        <w:trPr>
          <w:trHeight w:val="141"/>
        </w:trPr>
        <w:tc>
          <w:tcPr>
            <w:tcW w:w="1022" w:type="dxa"/>
            <w:vAlign w:val="center"/>
          </w:tcPr>
          <w:p w:rsidR="008D2544" w:rsidRPr="001C790F" w:rsidRDefault="008D2544" w:rsidP="0093154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A11</w:t>
            </w:r>
          </w:p>
        </w:tc>
        <w:tc>
          <w:tcPr>
            <w:tcW w:w="2264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智慧種子聯盟</w:t>
            </w:r>
          </w:p>
        </w:tc>
        <w:tc>
          <w:tcPr>
            <w:tcW w:w="2296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Wear什麼不自拍</w:t>
            </w:r>
          </w:p>
        </w:tc>
        <w:tc>
          <w:tcPr>
            <w:tcW w:w="2016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實踐大學高雄校區</w:t>
            </w:r>
          </w:p>
        </w:tc>
        <w:tc>
          <w:tcPr>
            <w:tcW w:w="1438" w:type="dxa"/>
          </w:tcPr>
          <w:p w:rsidR="008D2544" w:rsidRPr="00E50AFE" w:rsidRDefault="008D2544" w:rsidP="0093154C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E50AFE">
              <w:rPr>
                <w:rFonts w:ascii="標楷體" w:eastAsia="標楷體" w:hAnsi="標楷體" w:hint="eastAsia"/>
                <w:kern w:val="0"/>
                <w:szCs w:val="24"/>
              </w:rPr>
              <w:t>姜幃</w:t>
            </w:r>
            <w:proofErr w:type="gramEnd"/>
            <w:r w:rsidRPr="00E50AFE">
              <w:rPr>
                <w:rFonts w:ascii="標楷體" w:eastAsia="標楷體" w:hAnsi="標楷體" w:hint="eastAsia"/>
                <w:kern w:val="0"/>
                <w:szCs w:val="24"/>
              </w:rPr>
              <w:t>傑</w:t>
            </w:r>
          </w:p>
        </w:tc>
      </w:tr>
      <w:tr w:rsidR="008D2544" w:rsidTr="0093154C">
        <w:trPr>
          <w:trHeight w:val="141"/>
        </w:trPr>
        <w:tc>
          <w:tcPr>
            <w:tcW w:w="1022" w:type="dxa"/>
            <w:vAlign w:val="center"/>
          </w:tcPr>
          <w:p w:rsidR="008D2544" w:rsidRPr="001C790F" w:rsidRDefault="008D2544" w:rsidP="0093154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A12</w:t>
            </w:r>
          </w:p>
        </w:tc>
        <w:tc>
          <w:tcPr>
            <w:tcW w:w="2264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智慧農推聯盟</w:t>
            </w:r>
          </w:p>
        </w:tc>
        <w:tc>
          <w:tcPr>
            <w:tcW w:w="2296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八羽</w:t>
            </w:r>
          </w:p>
        </w:tc>
        <w:tc>
          <w:tcPr>
            <w:tcW w:w="2016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國立雲林科技大學</w:t>
            </w:r>
          </w:p>
        </w:tc>
        <w:tc>
          <w:tcPr>
            <w:tcW w:w="1438" w:type="dxa"/>
          </w:tcPr>
          <w:p w:rsidR="008D2544" w:rsidRPr="00E50AFE" w:rsidRDefault="008D2544" w:rsidP="0093154C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Cs w:val="24"/>
              </w:rPr>
            </w:pPr>
            <w:r w:rsidRPr="00E50AFE">
              <w:rPr>
                <w:rFonts w:ascii="標楷體" w:eastAsia="標楷體" w:hAnsi="標楷體" w:hint="eastAsia"/>
                <w:kern w:val="0"/>
                <w:szCs w:val="24"/>
              </w:rPr>
              <w:t>毛成平</w:t>
            </w:r>
          </w:p>
        </w:tc>
      </w:tr>
      <w:tr w:rsidR="008D2544" w:rsidTr="0093154C">
        <w:trPr>
          <w:trHeight w:val="141"/>
        </w:trPr>
        <w:tc>
          <w:tcPr>
            <w:tcW w:w="1022" w:type="dxa"/>
            <w:vAlign w:val="center"/>
          </w:tcPr>
          <w:p w:rsidR="008D2544" w:rsidRPr="001C790F" w:rsidRDefault="008D2544" w:rsidP="0093154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A13</w:t>
            </w:r>
          </w:p>
        </w:tc>
        <w:tc>
          <w:tcPr>
            <w:tcW w:w="2264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智齡聯盟</w:t>
            </w:r>
            <w:proofErr w:type="gramEnd"/>
          </w:p>
        </w:tc>
        <w:tc>
          <w:tcPr>
            <w:tcW w:w="2296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好盆友</w:t>
            </w:r>
            <w:proofErr w:type="gramEnd"/>
          </w:p>
        </w:tc>
        <w:tc>
          <w:tcPr>
            <w:tcW w:w="2016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臺大</w:t>
            </w:r>
          </w:p>
        </w:tc>
        <w:tc>
          <w:tcPr>
            <w:tcW w:w="1438" w:type="dxa"/>
          </w:tcPr>
          <w:p w:rsidR="008D2544" w:rsidRPr="00E50AFE" w:rsidRDefault="008D2544" w:rsidP="0093154C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E50AFE">
              <w:rPr>
                <w:rFonts w:ascii="標楷體" w:eastAsia="標楷體" w:hAnsi="標楷體" w:hint="eastAsia"/>
                <w:kern w:val="0"/>
                <w:szCs w:val="24"/>
              </w:rPr>
              <w:t>陳端博</w:t>
            </w:r>
            <w:proofErr w:type="gramEnd"/>
          </w:p>
        </w:tc>
      </w:tr>
      <w:tr w:rsidR="008D2544" w:rsidTr="0093154C">
        <w:trPr>
          <w:trHeight w:val="141"/>
        </w:trPr>
        <w:tc>
          <w:tcPr>
            <w:tcW w:w="1022" w:type="dxa"/>
            <w:vAlign w:val="center"/>
          </w:tcPr>
          <w:p w:rsidR="008D2544" w:rsidRPr="001C790F" w:rsidRDefault="008D2544" w:rsidP="0093154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A14</w:t>
            </w:r>
          </w:p>
        </w:tc>
        <w:tc>
          <w:tcPr>
            <w:tcW w:w="2264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智慧種子聯盟</w:t>
            </w:r>
          </w:p>
        </w:tc>
        <w:tc>
          <w:tcPr>
            <w:tcW w:w="2296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龍貓公車</w:t>
            </w:r>
          </w:p>
        </w:tc>
        <w:tc>
          <w:tcPr>
            <w:tcW w:w="2016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實踐大學高雄校區</w:t>
            </w:r>
          </w:p>
        </w:tc>
        <w:tc>
          <w:tcPr>
            <w:tcW w:w="1438" w:type="dxa"/>
          </w:tcPr>
          <w:p w:rsidR="008D2544" w:rsidRPr="00E50AFE" w:rsidRDefault="008D2544" w:rsidP="0093154C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E50AFE">
              <w:rPr>
                <w:rFonts w:ascii="標楷體" w:eastAsia="標楷體" w:hAnsi="標楷體" w:hint="eastAsia"/>
                <w:kern w:val="0"/>
                <w:szCs w:val="24"/>
              </w:rPr>
              <w:t>鄭柔寧</w:t>
            </w:r>
            <w:proofErr w:type="gramEnd"/>
          </w:p>
        </w:tc>
      </w:tr>
      <w:tr w:rsidR="008D2544" w:rsidTr="0093154C">
        <w:trPr>
          <w:trHeight w:val="141"/>
        </w:trPr>
        <w:tc>
          <w:tcPr>
            <w:tcW w:w="1022" w:type="dxa"/>
            <w:vAlign w:val="center"/>
          </w:tcPr>
          <w:p w:rsidR="008D2544" w:rsidRPr="001C790F" w:rsidRDefault="008D2544" w:rsidP="0093154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A15</w:t>
            </w:r>
          </w:p>
        </w:tc>
        <w:tc>
          <w:tcPr>
            <w:tcW w:w="2264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修平科技大學</w:t>
            </w:r>
          </w:p>
        </w:tc>
        <w:tc>
          <w:tcPr>
            <w:tcW w:w="2296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beacon，beacon找水鹿</w:t>
            </w:r>
          </w:p>
        </w:tc>
        <w:tc>
          <w:tcPr>
            <w:tcW w:w="2016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修平科技大學</w:t>
            </w:r>
          </w:p>
        </w:tc>
        <w:tc>
          <w:tcPr>
            <w:tcW w:w="1438" w:type="dxa"/>
          </w:tcPr>
          <w:p w:rsidR="008D2544" w:rsidRPr="00E50AFE" w:rsidRDefault="008D2544" w:rsidP="0093154C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Cs w:val="24"/>
              </w:rPr>
            </w:pPr>
            <w:r w:rsidRPr="00E50AFE">
              <w:rPr>
                <w:rFonts w:ascii="標楷體" w:eastAsia="標楷體" w:hAnsi="標楷體" w:cs="微軟正黑體" w:hint="eastAsia"/>
                <w:szCs w:val="24"/>
              </w:rPr>
              <w:t>陳敬元</w:t>
            </w:r>
          </w:p>
        </w:tc>
      </w:tr>
      <w:tr w:rsidR="008D2544" w:rsidTr="0093154C">
        <w:trPr>
          <w:trHeight w:val="141"/>
        </w:trPr>
        <w:tc>
          <w:tcPr>
            <w:tcW w:w="1022" w:type="dxa"/>
            <w:vAlign w:val="center"/>
          </w:tcPr>
          <w:p w:rsidR="008D2544" w:rsidRPr="001C790F" w:rsidRDefault="008D2544" w:rsidP="0093154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A16</w:t>
            </w:r>
          </w:p>
        </w:tc>
        <w:tc>
          <w:tcPr>
            <w:tcW w:w="2264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SASFAB</w:t>
            </w:r>
            <w:proofErr w:type="gram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創客聯盟</w:t>
            </w:r>
            <w:proofErr w:type="gramEnd"/>
          </w:p>
        </w:tc>
        <w:tc>
          <w:tcPr>
            <w:tcW w:w="2296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穿梭2026</w:t>
            </w:r>
          </w:p>
        </w:tc>
        <w:tc>
          <w:tcPr>
            <w:tcW w:w="2016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台北藝術大學</w:t>
            </w:r>
          </w:p>
        </w:tc>
        <w:tc>
          <w:tcPr>
            <w:tcW w:w="1438" w:type="dxa"/>
          </w:tcPr>
          <w:p w:rsidR="008D2544" w:rsidRPr="00E50AFE" w:rsidRDefault="008D2544" w:rsidP="0093154C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Cs w:val="24"/>
              </w:rPr>
            </w:pPr>
            <w:r w:rsidRPr="00E50AF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林翊</w:t>
            </w:r>
            <w:proofErr w:type="gramStart"/>
            <w:r w:rsidRPr="00E50AF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烜</w:t>
            </w:r>
            <w:proofErr w:type="gramEnd"/>
          </w:p>
        </w:tc>
      </w:tr>
      <w:tr w:rsidR="008D2544" w:rsidTr="0093154C">
        <w:trPr>
          <w:trHeight w:val="703"/>
        </w:trPr>
        <w:tc>
          <w:tcPr>
            <w:tcW w:w="1022" w:type="dxa"/>
            <w:vAlign w:val="center"/>
          </w:tcPr>
          <w:p w:rsidR="008D2544" w:rsidRPr="001C790F" w:rsidRDefault="008D2544" w:rsidP="0093154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A17</w:t>
            </w:r>
          </w:p>
        </w:tc>
        <w:tc>
          <w:tcPr>
            <w:tcW w:w="2264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智慧母嬰服務聯盟</w:t>
            </w:r>
          </w:p>
        </w:tc>
        <w:tc>
          <w:tcPr>
            <w:tcW w:w="2296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潘朵拉盒子-智慧型藥盒</w:t>
            </w:r>
          </w:p>
        </w:tc>
        <w:tc>
          <w:tcPr>
            <w:tcW w:w="2016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正修科技大學</w:t>
            </w:r>
          </w:p>
        </w:tc>
        <w:tc>
          <w:tcPr>
            <w:tcW w:w="1438" w:type="dxa"/>
          </w:tcPr>
          <w:p w:rsidR="008D2544" w:rsidRPr="00E50AFE" w:rsidRDefault="008D2544" w:rsidP="0093154C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Cs w:val="24"/>
              </w:rPr>
            </w:pPr>
            <w:r w:rsidRPr="00E50AFE">
              <w:rPr>
                <w:rFonts w:ascii="標楷體" w:eastAsia="標楷體" w:hAnsi="標楷體" w:hint="eastAsia"/>
                <w:kern w:val="0"/>
                <w:szCs w:val="24"/>
              </w:rPr>
              <w:t>謝其龍</w:t>
            </w:r>
          </w:p>
        </w:tc>
      </w:tr>
      <w:tr w:rsidR="008D2544" w:rsidTr="0093154C">
        <w:trPr>
          <w:trHeight w:val="1056"/>
        </w:trPr>
        <w:tc>
          <w:tcPr>
            <w:tcW w:w="1022" w:type="dxa"/>
            <w:vAlign w:val="center"/>
          </w:tcPr>
          <w:p w:rsidR="008D2544" w:rsidRPr="001C790F" w:rsidRDefault="008D2544" w:rsidP="0093154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A18</w:t>
            </w:r>
          </w:p>
        </w:tc>
        <w:tc>
          <w:tcPr>
            <w:tcW w:w="2264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智活創新創業育成平台試辦計畫</w:t>
            </w:r>
          </w:p>
        </w:tc>
        <w:tc>
          <w:tcPr>
            <w:tcW w:w="2296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視動整合</w:t>
            </w:r>
            <w:proofErr w:type="gramEnd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困難</w:t>
            </w:r>
            <w:proofErr w:type="gram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兒童體感遊戲</w:t>
            </w:r>
            <w:proofErr w:type="gramEnd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導向訓練系統</w:t>
            </w:r>
          </w:p>
        </w:tc>
        <w:tc>
          <w:tcPr>
            <w:tcW w:w="2016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高雄醫學大學</w:t>
            </w:r>
          </w:p>
        </w:tc>
        <w:tc>
          <w:tcPr>
            <w:tcW w:w="1438" w:type="dxa"/>
          </w:tcPr>
          <w:p w:rsidR="008D2544" w:rsidRPr="00E50AFE" w:rsidRDefault="008D2544" w:rsidP="0093154C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Cs w:val="24"/>
              </w:rPr>
            </w:pPr>
            <w:r w:rsidRPr="00E50AFE">
              <w:rPr>
                <w:rFonts w:ascii="標楷體" w:eastAsia="標楷體" w:hAnsi="標楷體" w:hint="eastAsia"/>
                <w:kern w:val="0"/>
                <w:szCs w:val="24"/>
              </w:rPr>
              <w:t>魏立謙</w:t>
            </w:r>
          </w:p>
        </w:tc>
      </w:tr>
      <w:tr w:rsidR="008D2544" w:rsidTr="0093154C">
        <w:trPr>
          <w:trHeight w:val="703"/>
        </w:trPr>
        <w:tc>
          <w:tcPr>
            <w:tcW w:w="1022" w:type="dxa"/>
            <w:vAlign w:val="center"/>
          </w:tcPr>
          <w:p w:rsidR="008D2544" w:rsidRPr="001C790F" w:rsidRDefault="008D2544" w:rsidP="0093154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A19</w:t>
            </w:r>
          </w:p>
        </w:tc>
        <w:tc>
          <w:tcPr>
            <w:tcW w:w="2264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SASFAB</w:t>
            </w:r>
            <w:proofErr w:type="gram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創客聯盟</w:t>
            </w:r>
            <w:proofErr w:type="gramEnd"/>
          </w:p>
        </w:tc>
        <w:tc>
          <w:tcPr>
            <w:tcW w:w="2296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Mist Captured</w:t>
            </w:r>
          </w:p>
        </w:tc>
        <w:tc>
          <w:tcPr>
            <w:tcW w:w="2016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大同大學</w:t>
            </w:r>
          </w:p>
        </w:tc>
        <w:tc>
          <w:tcPr>
            <w:tcW w:w="1438" w:type="dxa"/>
          </w:tcPr>
          <w:p w:rsidR="008D2544" w:rsidRPr="00E50AFE" w:rsidRDefault="008D2544" w:rsidP="0093154C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Cs w:val="24"/>
              </w:rPr>
            </w:pPr>
            <w:r w:rsidRPr="00E50AFE">
              <w:rPr>
                <w:rFonts w:ascii="標楷體" w:eastAsia="標楷體" w:hAnsi="標楷體" w:hint="eastAsia"/>
                <w:kern w:val="0"/>
                <w:szCs w:val="24"/>
              </w:rPr>
              <w:t>李承浩</w:t>
            </w:r>
          </w:p>
        </w:tc>
      </w:tr>
      <w:tr w:rsidR="008D2544" w:rsidTr="0093154C">
        <w:trPr>
          <w:trHeight w:val="703"/>
        </w:trPr>
        <w:tc>
          <w:tcPr>
            <w:tcW w:w="1022" w:type="dxa"/>
            <w:vAlign w:val="center"/>
          </w:tcPr>
          <w:p w:rsidR="008D2544" w:rsidRPr="001C790F" w:rsidRDefault="008D2544" w:rsidP="0093154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A20</w:t>
            </w:r>
          </w:p>
        </w:tc>
        <w:tc>
          <w:tcPr>
            <w:tcW w:w="2264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智慧農推聯盟</w:t>
            </w:r>
          </w:p>
        </w:tc>
        <w:tc>
          <w:tcPr>
            <w:tcW w:w="2296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翻轉農業-智慧生活APP啟程了</w:t>
            </w:r>
          </w:p>
        </w:tc>
        <w:tc>
          <w:tcPr>
            <w:tcW w:w="2016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國立雲林科技大學</w:t>
            </w:r>
          </w:p>
        </w:tc>
        <w:tc>
          <w:tcPr>
            <w:tcW w:w="1438" w:type="dxa"/>
          </w:tcPr>
          <w:p w:rsidR="008D2544" w:rsidRPr="00E50AFE" w:rsidRDefault="008D2544" w:rsidP="0093154C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Cs w:val="24"/>
              </w:rPr>
            </w:pPr>
            <w:r w:rsidRPr="00E50AFE">
              <w:rPr>
                <w:rFonts w:ascii="標楷體" w:eastAsia="標楷體" w:hAnsi="標楷體" w:hint="eastAsia"/>
                <w:kern w:val="0"/>
                <w:szCs w:val="24"/>
              </w:rPr>
              <w:t>柯美華</w:t>
            </w:r>
          </w:p>
        </w:tc>
      </w:tr>
      <w:tr w:rsidR="008D2544" w:rsidTr="0093154C">
        <w:trPr>
          <w:trHeight w:val="1056"/>
        </w:trPr>
        <w:tc>
          <w:tcPr>
            <w:tcW w:w="1022" w:type="dxa"/>
            <w:vAlign w:val="center"/>
          </w:tcPr>
          <w:p w:rsidR="008D2544" w:rsidRPr="001C790F" w:rsidRDefault="008D2544" w:rsidP="0093154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A21</w:t>
            </w:r>
          </w:p>
        </w:tc>
        <w:tc>
          <w:tcPr>
            <w:tcW w:w="2264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智創聯盟</w:t>
            </w:r>
            <w:proofErr w:type="gramEnd"/>
          </w:p>
        </w:tc>
        <w:tc>
          <w:tcPr>
            <w:tcW w:w="2296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AR旅遊遊戲app</w:t>
            </w:r>
            <w:proofErr w:type="gram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–</w:t>
            </w:r>
            <w:proofErr w:type="gramEnd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鹿谷</w:t>
            </w:r>
            <w:proofErr w:type="gram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悠悠遊</w:t>
            </w:r>
            <w:proofErr w:type="gramEnd"/>
          </w:p>
        </w:tc>
        <w:tc>
          <w:tcPr>
            <w:tcW w:w="2016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</w:t>
            </w:r>
            <w:proofErr w:type="gram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中教育大學</w:t>
            </w:r>
          </w:p>
        </w:tc>
        <w:tc>
          <w:tcPr>
            <w:tcW w:w="1438" w:type="dxa"/>
          </w:tcPr>
          <w:p w:rsidR="008D2544" w:rsidRPr="00E50AFE" w:rsidRDefault="008D2544" w:rsidP="0093154C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Cs w:val="24"/>
              </w:rPr>
            </w:pPr>
            <w:r w:rsidRPr="00E50AFE">
              <w:rPr>
                <w:rFonts w:ascii="標楷體" w:eastAsia="標楷體" w:hAnsi="標楷體" w:hint="eastAsia"/>
                <w:kern w:val="0"/>
                <w:szCs w:val="24"/>
              </w:rPr>
              <w:t>黃</w:t>
            </w:r>
            <w:proofErr w:type="gramStart"/>
            <w:r w:rsidRPr="00E50AFE">
              <w:rPr>
                <w:rFonts w:ascii="標楷體" w:eastAsia="標楷體" w:hAnsi="標楷體" w:hint="eastAsia"/>
                <w:kern w:val="0"/>
                <w:szCs w:val="24"/>
              </w:rPr>
              <w:t>律澄</w:t>
            </w:r>
            <w:proofErr w:type="gramEnd"/>
          </w:p>
        </w:tc>
      </w:tr>
      <w:tr w:rsidR="008D2544" w:rsidTr="0093154C">
        <w:trPr>
          <w:trHeight w:val="788"/>
        </w:trPr>
        <w:tc>
          <w:tcPr>
            <w:tcW w:w="1022" w:type="dxa"/>
            <w:vAlign w:val="center"/>
          </w:tcPr>
          <w:p w:rsidR="008D2544" w:rsidRPr="001C790F" w:rsidRDefault="008D2544" w:rsidP="0093154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A22</w:t>
            </w:r>
          </w:p>
        </w:tc>
        <w:tc>
          <w:tcPr>
            <w:tcW w:w="2264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智創聯盟</w:t>
            </w:r>
            <w:proofErr w:type="gramEnd"/>
          </w:p>
        </w:tc>
        <w:tc>
          <w:tcPr>
            <w:tcW w:w="2296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Change my life-療</w:t>
            </w:r>
            <w:proofErr w:type="gram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癒</w:t>
            </w:r>
            <w:proofErr w:type="gramEnd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之光</w:t>
            </w:r>
          </w:p>
        </w:tc>
        <w:tc>
          <w:tcPr>
            <w:tcW w:w="2016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南開科技大學</w:t>
            </w:r>
          </w:p>
        </w:tc>
        <w:tc>
          <w:tcPr>
            <w:tcW w:w="1438" w:type="dxa"/>
          </w:tcPr>
          <w:p w:rsidR="008D2544" w:rsidRPr="00E50AFE" w:rsidRDefault="008D2544" w:rsidP="0093154C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Cs w:val="24"/>
              </w:rPr>
            </w:pPr>
            <w:r w:rsidRPr="00E50AFE">
              <w:rPr>
                <w:rFonts w:ascii="標楷體" w:eastAsia="標楷體" w:hAnsi="標楷體" w:hint="eastAsia"/>
                <w:kern w:val="0"/>
                <w:szCs w:val="24"/>
              </w:rPr>
              <w:t>鍾秋嬌副教授</w:t>
            </w:r>
          </w:p>
        </w:tc>
      </w:tr>
    </w:tbl>
    <w:p w:rsidR="008D2544" w:rsidRDefault="008D2544" w:rsidP="008D2544">
      <w:pPr>
        <w:spacing w:before="100" w:beforeAutospacing="1" w:after="100" w:afterAutospacing="1" w:line="400" w:lineRule="exact"/>
        <w:rPr>
          <w:rFonts w:ascii="標楷體" w:eastAsia="標楷體" w:hAnsi="標楷體"/>
          <w:b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73"/>
        <w:gridCol w:w="2100"/>
        <w:gridCol w:w="2598"/>
        <w:gridCol w:w="1840"/>
        <w:gridCol w:w="1517"/>
      </w:tblGrid>
      <w:tr w:rsidR="008D2544" w:rsidTr="0093154C">
        <w:trPr>
          <w:trHeight w:val="407"/>
        </w:trPr>
        <w:tc>
          <w:tcPr>
            <w:tcW w:w="9028" w:type="dxa"/>
            <w:gridSpan w:val="5"/>
            <w:shd w:val="clear" w:color="auto" w:fill="BDD6EE" w:themeFill="accent1" w:themeFillTint="66"/>
          </w:tcPr>
          <w:p w:rsidR="008D2544" w:rsidRDefault="008D2544" w:rsidP="0093154C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B.</w:t>
            </w:r>
            <w:r w:rsidRPr="001C790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創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意</w:t>
            </w:r>
            <w:r w:rsidRPr="001C790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組</w:t>
            </w:r>
          </w:p>
        </w:tc>
      </w:tr>
      <w:tr w:rsidR="008D2544" w:rsidTr="0093154C">
        <w:trPr>
          <w:trHeight w:val="803"/>
        </w:trPr>
        <w:tc>
          <w:tcPr>
            <w:tcW w:w="973" w:type="dxa"/>
            <w:shd w:val="clear" w:color="auto" w:fill="BDD6EE" w:themeFill="accent1" w:themeFillTint="66"/>
          </w:tcPr>
          <w:p w:rsidR="008D2544" w:rsidRDefault="008D2544" w:rsidP="0093154C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2100" w:type="dxa"/>
            <w:shd w:val="clear" w:color="auto" w:fill="BDD6EE" w:themeFill="accent1" w:themeFillTint="66"/>
          </w:tcPr>
          <w:p w:rsidR="008D2544" w:rsidRDefault="008D2544" w:rsidP="0093154C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所屬聯盟/計畫</w:t>
            </w:r>
          </w:p>
        </w:tc>
        <w:tc>
          <w:tcPr>
            <w:tcW w:w="2598" w:type="dxa"/>
            <w:shd w:val="clear" w:color="auto" w:fill="BDD6EE" w:themeFill="accent1" w:themeFillTint="66"/>
          </w:tcPr>
          <w:p w:rsidR="008D2544" w:rsidRDefault="008D2544" w:rsidP="0093154C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作品名稱</w:t>
            </w:r>
          </w:p>
        </w:tc>
        <w:tc>
          <w:tcPr>
            <w:tcW w:w="1840" w:type="dxa"/>
            <w:shd w:val="clear" w:color="auto" w:fill="BDD6EE" w:themeFill="accent1" w:themeFillTint="66"/>
          </w:tcPr>
          <w:p w:rsidR="008D2544" w:rsidRDefault="008D2544" w:rsidP="0093154C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報名單位</w:t>
            </w:r>
          </w:p>
        </w:tc>
        <w:tc>
          <w:tcPr>
            <w:tcW w:w="1517" w:type="dxa"/>
            <w:shd w:val="clear" w:color="auto" w:fill="BDD6EE" w:themeFill="accent1" w:themeFillTint="66"/>
          </w:tcPr>
          <w:p w:rsidR="008D2544" w:rsidRPr="006E422F" w:rsidRDefault="008D2544" w:rsidP="0093154C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384D">
              <w:rPr>
                <w:rFonts w:ascii="標楷體" w:eastAsia="標楷體" w:hAnsi="標楷體" w:hint="eastAsia"/>
                <w:b/>
                <w:szCs w:val="24"/>
              </w:rPr>
              <w:t>主要聯絡人</w:t>
            </w:r>
          </w:p>
        </w:tc>
      </w:tr>
      <w:tr w:rsidR="008D2544" w:rsidTr="0093154C">
        <w:trPr>
          <w:trHeight w:val="726"/>
        </w:trPr>
        <w:tc>
          <w:tcPr>
            <w:tcW w:w="973" w:type="dxa"/>
            <w:vAlign w:val="center"/>
          </w:tcPr>
          <w:p w:rsidR="008D2544" w:rsidRPr="001C790F" w:rsidRDefault="008D2544" w:rsidP="0093154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B01</w:t>
            </w:r>
          </w:p>
        </w:tc>
        <w:tc>
          <w:tcPr>
            <w:tcW w:w="2100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智慧種子聯盟</w:t>
            </w:r>
          </w:p>
        </w:tc>
        <w:tc>
          <w:tcPr>
            <w:tcW w:w="2598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未來頭盔</w:t>
            </w:r>
          </w:p>
        </w:tc>
        <w:tc>
          <w:tcPr>
            <w:tcW w:w="1840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實踐大學高雄校區</w:t>
            </w:r>
          </w:p>
        </w:tc>
        <w:tc>
          <w:tcPr>
            <w:tcW w:w="1517" w:type="dxa"/>
            <w:vAlign w:val="center"/>
          </w:tcPr>
          <w:p w:rsidR="008D2544" w:rsidRPr="006E422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422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歐銘豐</w:t>
            </w:r>
          </w:p>
        </w:tc>
      </w:tr>
      <w:tr w:rsidR="008D2544" w:rsidTr="0093154C">
        <w:trPr>
          <w:trHeight w:val="726"/>
        </w:trPr>
        <w:tc>
          <w:tcPr>
            <w:tcW w:w="973" w:type="dxa"/>
            <w:vAlign w:val="center"/>
          </w:tcPr>
          <w:p w:rsidR="008D2544" w:rsidRPr="001C790F" w:rsidRDefault="008D2544" w:rsidP="0093154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B02</w:t>
            </w:r>
          </w:p>
        </w:tc>
        <w:tc>
          <w:tcPr>
            <w:tcW w:w="2100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智創聯盟</w:t>
            </w:r>
            <w:proofErr w:type="gramEnd"/>
          </w:p>
        </w:tc>
        <w:tc>
          <w:tcPr>
            <w:tcW w:w="2598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帶著台灣詩路去旅行</w:t>
            </w:r>
          </w:p>
        </w:tc>
        <w:tc>
          <w:tcPr>
            <w:tcW w:w="1840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遠東科技大學</w:t>
            </w:r>
          </w:p>
        </w:tc>
        <w:tc>
          <w:tcPr>
            <w:tcW w:w="1517" w:type="dxa"/>
            <w:vAlign w:val="center"/>
          </w:tcPr>
          <w:p w:rsidR="008D2544" w:rsidRPr="006E422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422F">
              <w:rPr>
                <w:rFonts w:ascii="標楷體" w:eastAsia="標楷體" w:hAnsi="標楷體" w:hint="eastAsia"/>
                <w:kern w:val="0"/>
                <w:szCs w:val="24"/>
              </w:rPr>
              <w:t>莊博欽</w:t>
            </w:r>
          </w:p>
        </w:tc>
      </w:tr>
      <w:tr w:rsidR="008D2544" w:rsidTr="0093154C">
        <w:trPr>
          <w:trHeight w:val="726"/>
        </w:trPr>
        <w:tc>
          <w:tcPr>
            <w:tcW w:w="973" w:type="dxa"/>
            <w:vAlign w:val="center"/>
          </w:tcPr>
          <w:p w:rsidR="008D2544" w:rsidRPr="001C790F" w:rsidRDefault="008D2544" w:rsidP="0093154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B03</w:t>
            </w:r>
          </w:p>
        </w:tc>
        <w:tc>
          <w:tcPr>
            <w:tcW w:w="2100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智慧母嬰服務聯盟</w:t>
            </w:r>
          </w:p>
        </w:tc>
        <w:tc>
          <w:tcPr>
            <w:tcW w:w="2598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袋我 Pa </w:t>
            </w:r>
            <w:proofErr w:type="spell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Pa</w:t>
            </w:r>
            <w:proofErr w:type="spellEnd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皂</w:t>
            </w:r>
          </w:p>
        </w:tc>
        <w:tc>
          <w:tcPr>
            <w:tcW w:w="1840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正修科技大學</w:t>
            </w:r>
          </w:p>
        </w:tc>
        <w:tc>
          <w:tcPr>
            <w:tcW w:w="1517" w:type="dxa"/>
            <w:vAlign w:val="center"/>
          </w:tcPr>
          <w:p w:rsidR="008D2544" w:rsidRPr="006E422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422F">
              <w:rPr>
                <w:rFonts w:ascii="標楷體" w:eastAsia="標楷體" w:hAnsi="標楷體" w:hint="eastAsia"/>
                <w:kern w:val="0"/>
                <w:szCs w:val="24"/>
              </w:rPr>
              <w:t>連宜蕙</w:t>
            </w:r>
          </w:p>
        </w:tc>
      </w:tr>
      <w:tr w:rsidR="008D2544" w:rsidTr="0093154C">
        <w:trPr>
          <w:trHeight w:val="726"/>
        </w:trPr>
        <w:tc>
          <w:tcPr>
            <w:tcW w:w="973" w:type="dxa"/>
            <w:vAlign w:val="center"/>
          </w:tcPr>
          <w:p w:rsidR="008D2544" w:rsidRPr="001C790F" w:rsidRDefault="008D2544" w:rsidP="0093154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B04</w:t>
            </w:r>
          </w:p>
        </w:tc>
        <w:tc>
          <w:tcPr>
            <w:tcW w:w="2100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智慧農推聯盟</w:t>
            </w:r>
          </w:p>
        </w:tc>
        <w:tc>
          <w:tcPr>
            <w:tcW w:w="2598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烏塗仔</w:t>
            </w:r>
            <w:proofErr w:type="gramEnd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，挖芋仔</w:t>
            </w:r>
          </w:p>
        </w:tc>
        <w:tc>
          <w:tcPr>
            <w:tcW w:w="1840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</w:t>
            </w:r>
            <w:proofErr w:type="gram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南大學</w:t>
            </w:r>
          </w:p>
        </w:tc>
        <w:tc>
          <w:tcPr>
            <w:tcW w:w="1517" w:type="dxa"/>
            <w:vAlign w:val="center"/>
          </w:tcPr>
          <w:p w:rsidR="008D2544" w:rsidRPr="006E422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422F">
              <w:rPr>
                <w:rFonts w:ascii="標楷體" w:eastAsia="標楷體" w:hAnsi="標楷體" w:hint="eastAsia"/>
                <w:kern w:val="0"/>
                <w:szCs w:val="24"/>
              </w:rPr>
              <w:t>柯雅庭</w:t>
            </w:r>
          </w:p>
        </w:tc>
      </w:tr>
      <w:tr w:rsidR="008D2544" w:rsidTr="0093154C">
        <w:trPr>
          <w:trHeight w:val="715"/>
        </w:trPr>
        <w:tc>
          <w:tcPr>
            <w:tcW w:w="973" w:type="dxa"/>
            <w:vAlign w:val="center"/>
          </w:tcPr>
          <w:p w:rsidR="008D2544" w:rsidRPr="001C790F" w:rsidRDefault="008D2544" w:rsidP="0093154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B05</w:t>
            </w:r>
          </w:p>
        </w:tc>
        <w:tc>
          <w:tcPr>
            <w:tcW w:w="2100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智創聯盟</w:t>
            </w:r>
            <w:proofErr w:type="gramEnd"/>
          </w:p>
        </w:tc>
        <w:tc>
          <w:tcPr>
            <w:tcW w:w="2598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犁頭店遊記</w:t>
            </w:r>
          </w:p>
        </w:tc>
        <w:tc>
          <w:tcPr>
            <w:tcW w:w="1840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</w:t>
            </w:r>
            <w:proofErr w:type="gram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中教育大學</w:t>
            </w:r>
          </w:p>
        </w:tc>
        <w:tc>
          <w:tcPr>
            <w:tcW w:w="1517" w:type="dxa"/>
            <w:vAlign w:val="center"/>
          </w:tcPr>
          <w:p w:rsidR="008D2544" w:rsidRPr="006E422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422F">
              <w:rPr>
                <w:rFonts w:ascii="標楷體" w:eastAsia="標楷體" w:hAnsi="標楷體" w:hint="eastAsia"/>
                <w:szCs w:val="24"/>
              </w:rPr>
              <w:t>鄭珊伶</w:t>
            </w:r>
          </w:p>
        </w:tc>
      </w:tr>
      <w:tr w:rsidR="008D2544" w:rsidTr="0093154C">
        <w:trPr>
          <w:trHeight w:val="1089"/>
        </w:trPr>
        <w:tc>
          <w:tcPr>
            <w:tcW w:w="973" w:type="dxa"/>
            <w:vAlign w:val="center"/>
          </w:tcPr>
          <w:p w:rsidR="008D2544" w:rsidRPr="001C790F" w:rsidRDefault="008D2544" w:rsidP="0093154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B06</w:t>
            </w:r>
          </w:p>
        </w:tc>
        <w:tc>
          <w:tcPr>
            <w:tcW w:w="2100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智活創新創業育成平台試辦計畫</w:t>
            </w:r>
          </w:p>
        </w:tc>
        <w:tc>
          <w:tcPr>
            <w:tcW w:w="2598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spell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E.sir</w:t>
            </w:r>
            <w:proofErr w:type="spellEnd"/>
          </w:p>
        </w:tc>
        <w:tc>
          <w:tcPr>
            <w:tcW w:w="1840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高雄醫學大學</w:t>
            </w:r>
          </w:p>
        </w:tc>
        <w:tc>
          <w:tcPr>
            <w:tcW w:w="1517" w:type="dxa"/>
            <w:vAlign w:val="center"/>
          </w:tcPr>
          <w:p w:rsidR="008D2544" w:rsidRPr="006E422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422F">
              <w:rPr>
                <w:rFonts w:ascii="標楷體" w:eastAsia="標楷體" w:hAnsi="標楷體" w:cs="Times New Roman" w:hint="eastAsia"/>
                <w:kern w:val="0"/>
                <w:szCs w:val="24"/>
              </w:rPr>
              <w:t>劉俐麟</w:t>
            </w:r>
          </w:p>
        </w:tc>
      </w:tr>
      <w:tr w:rsidR="008D2544" w:rsidTr="0093154C">
        <w:trPr>
          <w:trHeight w:val="726"/>
        </w:trPr>
        <w:tc>
          <w:tcPr>
            <w:tcW w:w="973" w:type="dxa"/>
            <w:vAlign w:val="center"/>
          </w:tcPr>
          <w:p w:rsidR="008D2544" w:rsidRPr="001C790F" w:rsidRDefault="008D2544" w:rsidP="0093154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B07</w:t>
            </w:r>
          </w:p>
        </w:tc>
        <w:tc>
          <w:tcPr>
            <w:tcW w:w="2100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智齡聯盟</w:t>
            </w:r>
            <w:proofErr w:type="gramEnd"/>
          </w:p>
        </w:tc>
        <w:tc>
          <w:tcPr>
            <w:tcW w:w="2598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讓護理</w:t>
            </w:r>
            <w:proofErr w:type="gram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之家像家</w:t>
            </w:r>
            <w:proofErr w:type="gramEnd"/>
          </w:p>
        </w:tc>
        <w:tc>
          <w:tcPr>
            <w:tcW w:w="1840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臺大.大同.北醫</w:t>
            </w:r>
          </w:p>
        </w:tc>
        <w:tc>
          <w:tcPr>
            <w:tcW w:w="1517" w:type="dxa"/>
            <w:vAlign w:val="center"/>
          </w:tcPr>
          <w:p w:rsidR="008D2544" w:rsidRPr="006E422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E422F">
              <w:rPr>
                <w:rFonts w:ascii="標楷體" w:eastAsia="標楷體" w:hAnsi="標楷體" w:hint="eastAsia"/>
                <w:kern w:val="0"/>
                <w:szCs w:val="24"/>
              </w:rPr>
              <w:t>黃淨</w:t>
            </w:r>
            <w:proofErr w:type="gramEnd"/>
          </w:p>
        </w:tc>
      </w:tr>
      <w:tr w:rsidR="008D2544" w:rsidTr="0093154C">
        <w:trPr>
          <w:trHeight w:val="726"/>
        </w:trPr>
        <w:tc>
          <w:tcPr>
            <w:tcW w:w="973" w:type="dxa"/>
            <w:vAlign w:val="center"/>
          </w:tcPr>
          <w:p w:rsidR="008D2544" w:rsidRPr="001C790F" w:rsidRDefault="008D2544" w:rsidP="0093154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B08</w:t>
            </w:r>
          </w:p>
        </w:tc>
        <w:tc>
          <w:tcPr>
            <w:tcW w:w="2100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智齡聯盟</w:t>
            </w:r>
            <w:proofErr w:type="gramEnd"/>
          </w:p>
        </w:tc>
        <w:tc>
          <w:tcPr>
            <w:tcW w:w="2598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手指說書人</w:t>
            </w:r>
          </w:p>
        </w:tc>
        <w:tc>
          <w:tcPr>
            <w:tcW w:w="1840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臺大.大同.北醫</w:t>
            </w:r>
          </w:p>
        </w:tc>
        <w:tc>
          <w:tcPr>
            <w:tcW w:w="1517" w:type="dxa"/>
            <w:vAlign w:val="center"/>
          </w:tcPr>
          <w:p w:rsidR="008D2544" w:rsidRPr="006E422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422F">
              <w:rPr>
                <w:rFonts w:ascii="標楷體" w:eastAsia="標楷體" w:hAnsi="標楷體" w:hint="eastAsia"/>
                <w:szCs w:val="24"/>
              </w:rPr>
              <w:t>詹書媛</w:t>
            </w:r>
          </w:p>
        </w:tc>
      </w:tr>
      <w:tr w:rsidR="008D2544" w:rsidTr="0093154C">
        <w:trPr>
          <w:trHeight w:val="726"/>
        </w:trPr>
        <w:tc>
          <w:tcPr>
            <w:tcW w:w="973" w:type="dxa"/>
            <w:vAlign w:val="center"/>
          </w:tcPr>
          <w:p w:rsidR="008D2544" w:rsidRPr="001C790F" w:rsidRDefault="008D2544" w:rsidP="0093154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B09</w:t>
            </w:r>
          </w:p>
        </w:tc>
        <w:tc>
          <w:tcPr>
            <w:tcW w:w="2100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智慧農推聯盟</w:t>
            </w:r>
          </w:p>
        </w:tc>
        <w:tc>
          <w:tcPr>
            <w:tcW w:w="2598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番牆</w:t>
            </w:r>
            <w:proofErr w:type="gram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木瓜</w:t>
            </w:r>
            <w:proofErr w:type="gram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籽</w:t>
            </w:r>
            <w:proofErr w:type="gramEnd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下午茶</w:t>
            </w:r>
          </w:p>
        </w:tc>
        <w:tc>
          <w:tcPr>
            <w:tcW w:w="1840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國立虎尾科技大學</w:t>
            </w:r>
          </w:p>
        </w:tc>
        <w:tc>
          <w:tcPr>
            <w:tcW w:w="1517" w:type="dxa"/>
            <w:vAlign w:val="center"/>
          </w:tcPr>
          <w:p w:rsidR="008D2544" w:rsidRPr="006E422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422F">
              <w:rPr>
                <w:rFonts w:ascii="標楷體" w:eastAsia="標楷體" w:hAnsi="標楷體" w:cs="微軟正黑體" w:hint="eastAsia"/>
                <w:szCs w:val="24"/>
              </w:rPr>
              <w:t>詹姿</w:t>
            </w:r>
            <w:proofErr w:type="gramStart"/>
            <w:r w:rsidRPr="006E422F">
              <w:rPr>
                <w:rFonts w:ascii="標楷體" w:eastAsia="標楷體" w:hAnsi="標楷體" w:cs="微軟正黑體" w:hint="eastAsia"/>
                <w:szCs w:val="24"/>
              </w:rPr>
              <w:t>祐</w:t>
            </w:r>
            <w:proofErr w:type="gramEnd"/>
          </w:p>
        </w:tc>
      </w:tr>
      <w:tr w:rsidR="008D2544" w:rsidTr="0093154C">
        <w:trPr>
          <w:trHeight w:val="726"/>
        </w:trPr>
        <w:tc>
          <w:tcPr>
            <w:tcW w:w="973" w:type="dxa"/>
            <w:vAlign w:val="center"/>
          </w:tcPr>
          <w:p w:rsidR="008D2544" w:rsidRPr="001C790F" w:rsidRDefault="008D2544" w:rsidP="0093154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B10</w:t>
            </w:r>
          </w:p>
        </w:tc>
        <w:tc>
          <w:tcPr>
            <w:tcW w:w="2100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智齡聯盟</w:t>
            </w:r>
            <w:proofErr w:type="gramEnd"/>
          </w:p>
        </w:tc>
        <w:tc>
          <w:tcPr>
            <w:tcW w:w="2598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銀髮珍“溫”心</w:t>
            </w:r>
          </w:p>
        </w:tc>
        <w:tc>
          <w:tcPr>
            <w:tcW w:w="1840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臺大.大同</w:t>
            </w:r>
          </w:p>
        </w:tc>
        <w:tc>
          <w:tcPr>
            <w:tcW w:w="1517" w:type="dxa"/>
            <w:vAlign w:val="center"/>
          </w:tcPr>
          <w:p w:rsidR="008D2544" w:rsidRPr="006E422F" w:rsidRDefault="008D2544" w:rsidP="0093154C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E422F">
              <w:rPr>
                <w:rFonts w:ascii="標楷體" w:eastAsia="標楷體" w:hAnsi="標楷體" w:cs="Lantinghei TC Extralight" w:hint="eastAsia"/>
                <w:color w:val="141823"/>
                <w:kern w:val="0"/>
                <w:szCs w:val="24"/>
                <w:shd w:val="clear" w:color="auto" w:fill="FFFFFF"/>
              </w:rPr>
              <w:t>楊</w:t>
            </w:r>
            <w:r w:rsidRPr="006E422F">
              <w:rPr>
                <w:rFonts w:ascii="標楷體" w:eastAsia="標楷體" w:hAnsi="標楷體" w:cs="Kaiti SC Black" w:hint="eastAsia"/>
                <w:color w:val="141823"/>
                <w:kern w:val="0"/>
                <w:szCs w:val="24"/>
                <w:shd w:val="clear" w:color="auto" w:fill="FFFFFF"/>
              </w:rPr>
              <w:t>曜</w:t>
            </w:r>
            <w:r w:rsidRPr="006E422F">
              <w:rPr>
                <w:rFonts w:ascii="標楷體" w:eastAsia="標楷體" w:hAnsi="標楷體" w:cs="Lantinghei TC Extralight" w:hint="eastAsia"/>
                <w:color w:val="141823"/>
                <w:kern w:val="0"/>
                <w:szCs w:val="24"/>
                <w:shd w:val="clear" w:color="auto" w:fill="FFFFFF"/>
              </w:rPr>
              <w:t>華</w:t>
            </w:r>
          </w:p>
          <w:p w:rsidR="008D2544" w:rsidRPr="006E422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D2544" w:rsidTr="0093154C">
        <w:trPr>
          <w:trHeight w:val="737"/>
        </w:trPr>
        <w:tc>
          <w:tcPr>
            <w:tcW w:w="973" w:type="dxa"/>
            <w:vAlign w:val="center"/>
          </w:tcPr>
          <w:p w:rsidR="008D2544" w:rsidRPr="001C790F" w:rsidRDefault="008D2544" w:rsidP="0093154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B11</w:t>
            </w:r>
          </w:p>
        </w:tc>
        <w:tc>
          <w:tcPr>
            <w:tcW w:w="2100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智慧母嬰服務聯盟</w:t>
            </w:r>
          </w:p>
        </w:tc>
        <w:tc>
          <w:tcPr>
            <w:tcW w:w="2598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牙</w:t>
            </w:r>
            <w:proofErr w:type="gram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牙</w:t>
            </w:r>
            <w:proofErr w:type="gramEnd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學「雲」樂刷刷</w:t>
            </w:r>
          </w:p>
        </w:tc>
        <w:tc>
          <w:tcPr>
            <w:tcW w:w="1840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正修科技大學</w:t>
            </w:r>
          </w:p>
        </w:tc>
        <w:tc>
          <w:tcPr>
            <w:tcW w:w="1517" w:type="dxa"/>
            <w:vAlign w:val="center"/>
          </w:tcPr>
          <w:p w:rsidR="008D2544" w:rsidRPr="006E422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E422F">
              <w:rPr>
                <w:rFonts w:ascii="標楷體" w:eastAsia="標楷體" w:hAnsi="標楷體" w:hint="eastAsia"/>
                <w:kern w:val="0"/>
                <w:szCs w:val="24"/>
              </w:rPr>
              <w:t>余</w:t>
            </w:r>
            <w:proofErr w:type="gramEnd"/>
            <w:r w:rsidRPr="006E422F">
              <w:rPr>
                <w:rFonts w:ascii="標楷體" w:eastAsia="標楷體" w:hAnsi="標楷體" w:hint="eastAsia"/>
                <w:kern w:val="0"/>
                <w:szCs w:val="24"/>
              </w:rPr>
              <w:t>益</w:t>
            </w:r>
            <w:proofErr w:type="gramStart"/>
            <w:r w:rsidRPr="006E422F">
              <w:rPr>
                <w:rFonts w:ascii="標楷體" w:eastAsia="標楷體" w:hAnsi="標楷體" w:hint="eastAsia"/>
                <w:kern w:val="0"/>
                <w:szCs w:val="24"/>
              </w:rPr>
              <w:t>萱</w:t>
            </w:r>
            <w:proofErr w:type="gramEnd"/>
          </w:p>
        </w:tc>
      </w:tr>
      <w:tr w:rsidR="008D2544" w:rsidTr="0093154C">
        <w:trPr>
          <w:trHeight w:val="726"/>
        </w:trPr>
        <w:tc>
          <w:tcPr>
            <w:tcW w:w="973" w:type="dxa"/>
            <w:vAlign w:val="center"/>
          </w:tcPr>
          <w:p w:rsidR="008D2544" w:rsidRPr="001C790F" w:rsidRDefault="008D2544" w:rsidP="0093154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B12</w:t>
            </w:r>
          </w:p>
        </w:tc>
        <w:tc>
          <w:tcPr>
            <w:tcW w:w="2100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智慧種子聯盟</w:t>
            </w:r>
          </w:p>
        </w:tc>
        <w:tc>
          <w:tcPr>
            <w:tcW w:w="2598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Bubble singer</w:t>
            </w:r>
          </w:p>
        </w:tc>
        <w:tc>
          <w:tcPr>
            <w:tcW w:w="1840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</w:t>
            </w:r>
            <w:proofErr w:type="gram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南大學</w:t>
            </w:r>
          </w:p>
        </w:tc>
        <w:tc>
          <w:tcPr>
            <w:tcW w:w="1517" w:type="dxa"/>
            <w:vAlign w:val="center"/>
          </w:tcPr>
          <w:p w:rsidR="008D2544" w:rsidRPr="006E422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E422F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陳威任</w:t>
            </w:r>
            <w:proofErr w:type="gramEnd"/>
          </w:p>
        </w:tc>
      </w:tr>
      <w:tr w:rsidR="008D2544" w:rsidTr="0093154C">
        <w:trPr>
          <w:trHeight w:val="1089"/>
        </w:trPr>
        <w:tc>
          <w:tcPr>
            <w:tcW w:w="973" w:type="dxa"/>
            <w:vAlign w:val="center"/>
          </w:tcPr>
          <w:p w:rsidR="008D2544" w:rsidRPr="001C790F" w:rsidRDefault="008D2544" w:rsidP="0093154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B13</w:t>
            </w:r>
          </w:p>
        </w:tc>
        <w:tc>
          <w:tcPr>
            <w:tcW w:w="2100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智活創新創業育成平台試辦計畫</w:t>
            </w:r>
          </w:p>
        </w:tc>
        <w:tc>
          <w:tcPr>
            <w:tcW w:w="2598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spell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Wanna</w:t>
            </w:r>
            <w:proofErr w:type="spellEnd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Create Healthy Life Style(W.C.H.L.S)</w:t>
            </w:r>
          </w:p>
        </w:tc>
        <w:tc>
          <w:tcPr>
            <w:tcW w:w="1840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高雄醫學大學</w:t>
            </w:r>
          </w:p>
        </w:tc>
        <w:tc>
          <w:tcPr>
            <w:tcW w:w="1517" w:type="dxa"/>
            <w:vAlign w:val="center"/>
          </w:tcPr>
          <w:p w:rsidR="008D2544" w:rsidRPr="006E422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422F">
              <w:rPr>
                <w:rFonts w:ascii="標楷體" w:eastAsia="標楷體" w:hAnsi="標楷體" w:hint="eastAsia"/>
                <w:kern w:val="0"/>
                <w:szCs w:val="24"/>
              </w:rPr>
              <w:t>林育安</w:t>
            </w:r>
          </w:p>
        </w:tc>
      </w:tr>
      <w:tr w:rsidR="008D2544" w:rsidTr="0093154C">
        <w:trPr>
          <w:trHeight w:val="737"/>
        </w:trPr>
        <w:tc>
          <w:tcPr>
            <w:tcW w:w="973" w:type="dxa"/>
            <w:vAlign w:val="center"/>
          </w:tcPr>
          <w:p w:rsidR="008D2544" w:rsidRPr="001C790F" w:rsidRDefault="008D2544" w:rsidP="0093154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B14</w:t>
            </w:r>
          </w:p>
        </w:tc>
        <w:tc>
          <w:tcPr>
            <w:tcW w:w="2100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智齡聯盟</w:t>
            </w:r>
            <w:proofErr w:type="gramEnd"/>
          </w:p>
        </w:tc>
        <w:tc>
          <w:tcPr>
            <w:tcW w:w="2598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spell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Wakey-Wakey</w:t>
            </w:r>
            <w:proofErr w:type="spellEnd"/>
          </w:p>
        </w:tc>
        <w:tc>
          <w:tcPr>
            <w:tcW w:w="1840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</w:t>
            </w: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灣</w:t>
            </w: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</w:t>
            </w:r>
          </w:p>
        </w:tc>
        <w:tc>
          <w:tcPr>
            <w:tcW w:w="1517" w:type="dxa"/>
            <w:vAlign w:val="center"/>
          </w:tcPr>
          <w:p w:rsidR="008D2544" w:rsidRPr="006E422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422F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詹孟穎</w:t>
            </w:r>
          </w:p>
        </w:tc>
      </w:tr>
    </w:tbl>
    <w:p w:rsidR="008D2544" w:rsidRDefault="008D2544" w:rsidP="008D2544">
      <w:pPr>
        <w:spacing w:before="100" w:beforeAutospacing="1" w:after="100" w:afterAutospacing="1" w:line="400" w:lineRule="exact"/>
        <w:rPr>
          <w:rFonts w:ascii="標楷體" w:eastAsia="標楷體" w:hAnsi="標楷體"/>
          <w:b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6"/>
        <w:gridCol w:w="2389"/>
        <w:gridCol w:w="2195"/>
        <w:gridCol w:w="1932"/>
        <w:gridCol w:w="1537"/>
      </w:tblGrid>
      <w:tr w:rsidR="008D2544" w:rsidTr="0093154C">
        <w:trPr>
          <w:trHeight w:val="148"/>
        </w:trPr>
        <w:tc>
          <w:tcPr>
            <w:tcW w:w="9039" w:type="dxa"/>
            <w:gridSpan w:val="5"/>
            <w:shd w:val="clear" w:color="auto" w:fill="E2EFD9" w:themeFill="accent6" w:themeFillTint="33"/>
          </w:tcPr>
          <w:p w:rsidR="008D2544" w:rsidRDefault="008D2544" w:rsidP="0093154C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C.</w:t>
            </w:r>
            <w:r w:rsidRPr="001C790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創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業</w:t>
            </w:r>
            <w:r w:rsidRPr="001C790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組</w:t>
            </w:r>
          </w:p>
        </w:tc>
      </w:tr>
      <w:tr w:rsidR="008D2544" w:rsidTr="0093154C">
        <w:trPr>
          <w:trHeight w:val="148"/>
        </w:trPr>
        <w:tc>
          <w:tcPr>
            <w:tcW w:w="986" w:type="dxa"/>
            <w:shd w:val="clear" w:color="auto" w:fill="E2EFD9" w:themeFill="accent6" w:themeFillTint="33"/>
          </w:tcPr>
          <w:p w:rsidR="008D2544" w:rsidRDefault="008D2544" w:rsidP="0093154C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2389" w:type="dxa"/>
            <w:shd w:val="clear" w:color="auto" w:fill="E2EFD9" w:themeFill="accent6" w:themeFillTint="33"/>
          </w:tcPr>
          <w:p w:rsidR="008D2544" w:rsidRDefault="008D2544" w:rsidP="0093154C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所屬聯盟/計畫</w:t>
            </w:r>
          </w:p>
        </w:tc>
        <w:tc>
          <w:tcPr>
            <w:tcW w:w="2195" w:type="dxa"/>
            <w:shd w:val="clear" w:color="auto" w:fill="E2EFD9" w:themeFill="accent6" w:themeFillTint="33"/>
          </w:tcPr>
          <w:p w:rsidR="008D2544" w:rsidRDefault="008D2544" w:rsidP="0093154C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作品名稱</w:t>
            </w:r>
          </w:p>
        </w:tc>
        <w:tc>
          <w:tcPr>
            <w:tcW w:w="1932" w:type="dxa"/>
            <w:shd w:val="clear" w:color="auto" w:fill="E2EFD9" w:themeFill="accent6" w:themeFillTint="33"/>
          </w:tcPr>
          <w:p w:rsidR="008D2544" w:rsidRDefault="008D2544" w:rsidP="0093154C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報名單位</w:t>
            </w:r>
          </w:p>
        </w:tc>
        <w:tc>
          <w:tcPr>
            <w:tcW w:w="1537" w:type="dxa"/>
            <w:shd w:val="clear" w:color="auto" w:fill="E2EFD9" w:themeFill="accent6" w:themeFillTint="33"/>
          </w:tcPr>
          <w:p w:rsidR="008D2544" w:rsidRDefault="008D2544" w:rsidP="0093154C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384D">
              <w:rPr>
                <w:rFonts w:ascii="標楷體" w:eastAsia="標楷體" w:hAnsi="標楷體" w:hint="eastAsia"/>
                <w:b/>
                <w:szCs w:val="24"/>
              </w:rPr>
              <w:t>主要聯絡人</w:t>
            </w:r>
          </w:p>
        </w:tc>
      </w:tr>
      <w:tr w:rsidR="008D2544" w:rsidTr="0093154C">
        <w:trPr>
          <w:trHeight w:val="148"/>
        </w:trPr>
        <w:tc>
          <w:tcPr>
            <w:tcW w:w="986" w:type="dxa"/>
            <w:vAlign w:val="center"/>
          </w:tcPr>
          <w:p w:rsidR="008D2544" w:rsidRPr="001C790F" w:rsidRDefault="008D2544" w:rsidP="0093154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C01</w:t>
            </w:r>
          </w:p>
        </w:tc>
        <w:tc>
          <w:tcPr>
            <w:tcW w:w="2389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SASFAB</w:t>
            </w:r>
            <w:proofErr w:type="gram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創客聯盟</w:t>
            </w:r>
            <w:proofErr w:type="gramEnd"/>
          </w:p>
        </w:tc>
        <w:tc>
          <w:tcPr>
            <w:tcW w:w="2195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機場商品智慧櫥窗</w:t>
            </w:r>
          </w:p>
        </w:tc>
        <w:tc>
          <w:tcPr>
            <w:tcW w:w="1932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大同大學</w:t>
            </w:r>
          </w:p>
        </w:tc>
        <w:tc>
          <w:tcPr>
            <w:tcW w:w="1537" w:type="dxa"/>
            <w:vAlign w:val="center"/>
          </w:tcPr>
          <w:p w:rsidR="008D2544" w:rsidRPr="00E227AC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E227AC">
              <w:rPr>
                <w:rFonts w:ascii="標楷體" w:eastAsia="標楷體" w:hAnsi="標楷體" w:hint="eastAsia"/>
                <w:kern w:val="0"/>
                <w:szCs w:val="24"/>
              </w:rPr>
              <w:t>許聰柔</w:t>
            </w:r>
            <w:proofErr w:type="gramEnd"/>
          </w:p>
        </w:tc>
      </w:tr>
      <w:tr w:rsidR="008D2544" w:rsidTr="0093154C">
        <w:trPr>
          <w:trHeight w:val="148"/>
        </w:trPr>
        <w:tc>
          <w:tcPr>
            <w:tcW w:w="986" w:type="dxa"/>
            <w:vAlign w:val="center"/>
          </w:tcPr>
          <w:p w:rsidR="008D2544" w:rsidRPr="001C790F" w:rsidRDefault="008D2544" w:rsidP="0093154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C02</w:t>
            </w:r>
          </w:p>
        </w:tc>
        <w:tc>
          <w:tcPr>
            <w:tcW w:w="2389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智創聯盟</w:t>
            </w:r>
            <w:proofErr w:type="gramEnd"/>
          </w:p>
        </w:tc>
        <w:tc>
          <w:tcPr>
            <w:tcW w:w="2195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旅遊導</w:t>
            </w:r>
            <w:proofErr w:type="gram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覽</w:t>
            </w:r>
            <w:proofErr w:type="gramEnd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app雲端服務平台</w:t>
            </w:r>
          </w:p>
        </w:tc>
        <w:tc>
          <w:tcPr>
            <w:tcW w:w="1932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</w:t>
            </w:r>
            <w:proofErr w:type="gram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中教育大學</w:t>
            </w:r>
          </w:p>
        </w:tc>
        <w:tc>
          <w:tcPr>
            <w:tcW w:w="1537" w:type="dxa"/>
            <w:vAlign w:val="center"/>
          </w:tcPr>
          <w:p w:rsidR="008D2544" w:rsidRPr="00E227AC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27AC">
              <w:rPr>
                <w:rFonts w:ascii="標楷體" w:eastAsia="標楷體" w:hAnsi="標楷體" w:hint="eastAsia"/>
                <w:kern w:val="0"/>
                <w:szCs w:val="24"/>
              </w:rPr>
              <w:t>蔡宇富</w:t>
            </w:r>
          </w:p>
        </w:tc>
      </w:tr>
      <w:tr w:rsidR="008D2544" w:rsidTr="0093154C">
        <w:trPr>
          <w:trHeight w:val="148"/>
        </w:trPr>
        <w:tc>
          <w:tcPr>
            <w:tcW w:w="986" w:type="dxa"/>
            <w:vAlign w:val="center"/>
          </w:tcPr>
          <w:p w:rsidR="008D2544" w:rsidRPr="001C790F" w:rsidRDefault="008D2544" w:rsidP="0093154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C03</w:t>
            </w:r>
          </w:p>
        </w:tc>
        <w:tc>
          <w:tcPr>
            <w:tcW w:w="2389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智慧友善城市聯盟</w:t>
            </w:r>
          </w:p>
        </w:tc>
        <w:tc>
          <w:tcPr>
            <w:tcW w:w="2195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石虎島</w:t>
            </w:r>
            <w:proofErr w:type="gramEnd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-生態</w:t>
            </w:r>
            <w:proofErr w:type="gram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教育桌遊</w:t>
            </w:r>
            <w:proofErr w:type="gramEnd"/>
          </w:p>
        </w:tc>
        <w:tc>
          <w:tcPr>
            <w:tcW w:w="1932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長庚大學</w:t>
            </w:r>
          </w:p>
        </w:tc>
        <w:tc>
          <w:tcPr>
            <w:tcW w:w="1537" w:type="dxa"/>
            <w:vAlign w:val="center"/>
          </w:tcPr>
          <w:p w:rsidR="008D2544" w:rsidRPr="00E227AC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27AC">
              <w:rPr>
                <w:rFonts w:ascii="標楷體" w:eastAsia="標楷體" w:hAnsi="標楷體" w:hint="eastAsia"/>
                <w:kern w:val="0"/>
                <w:szCs w:val="24"/>
              </w:rPr>
              <w:t>吳家宏</w:t>
            </w:r>
          </w:p>
        </w:tc>
      </w:tr>
      <w:tr w:rsidR="008D2544" w:rsidTr="0093154C">
        <w:trPr>
          <w:trHeight w:val="148"/>
        </w:trPr>
        <w:tc>
          <w:tcPr>
            <w:tcW w:w="986" w:type="dxa"/>
            <w:vAlign w:val="center"/>
          </w:tcPr>
          <w:p w:rsidR="008D2544" w:rsidRPr="001C790F" w:rsidRDefault="008D2544" w:rsidP="0093154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C04</w:t>
            </w:r>
          </w:p>
        </w:tc>
        <w:tc>
          <w:tcPr>
            <w:tcW w:w="2389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智慧農推聯盟</w:t>
            </w:r>
          </w:p>
        </w:tc>
        <w:tc>
          <w:tcPr>
            <w:tcW w:w="2195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台桌趣</w:t>
            </w:r>
            <w:proofErr w:type="gramEnd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：台灣鄉鎮傳統</w:t>
            </w:r>
            <w:proofErr w:type="gram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故事桌遊系列</w:t>
            </w:r>
            <w:proofErr w:type="gramEnd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商品設計</w:t>
            </w:r>
          </w:p>
        </w:tc>
        <w:tc>
          <w:tcPr>
            <w:tcW w:w="1932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國立雲林科技大學</w:t>
            </w:r>
          </w:p>
        </w:tc>
        <w:tc>
          <w:tcPr>
            <w:tcW w:w="1537" w:type="dxa"/>
            <w:vAlign w:val="center"/>
          </w:tcPr>
          <w:p w:rsidR="008D2544" w:rsidRPr="00E227AC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27AC">
              <w:rPr>
                <w:rFonts w:ascii="標楷體" w:eastAsia="標楷體" w:hAnsi="標楷體" w:hint="eastAsia"/>
                <w:kern w:val="0"/>
                <w:szCs w:val="24"/>
              </w:rPr>
              <w:t>黃筱茜</w:t>
            </w:r>
          </w:p>
        </w:tc>
      </w:tr>
      <w:tr w:rsidR="008D2544" w:rsidTr="0093154C">
        <w:trPr>
          <w:trHeight w:val="148"/>
        </w:trPr>
        <w:tc>
          <w:tcPr>
            <w:tcW w:w="986" w:type="dxa"/>
            <w:vAlign w:val="center"/>
          </w:tcPr>
          <w:p w:rsidR="008D2544" w:rsidRPr="001C790F" w:rsidRDefault="008D2544" w:rsidP="0093154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C05</w:t>
            </w:r>
          </w:p>
        </w:tc>
        <w:tc>
          <w:tcPr>
            <w:tcW w:w="2389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智慧友善城市聯盟</w:t>
            </w:r>
          </w:p>
        </w:tc>
        <w:tc>
          <w:tcPr>
            <w:tcW w:w="2195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老趣處</w:t>
            </w:r>
            <w:proofErr w:type="gramEnd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旅遊平台</w:t>
            </w:r>
          </w:p>
        </w:tc>
        <w:tc>
          <w:tcPr>
            <w:tcW w:w="1932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1537" w:type="dxa"/>
            <w:vAlign w:val="center"/>
          </w:tcPr>
          <w:p w:rsidR="008D2544" w:rsidRPr="00E227AC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27AC">
              <w:rPr>
                <w:rFonts w:ascii="標楷體" w:eastAsia="標楷體" w:hAnsi="標楷體" w:hint="eastAsia"/>
                <w:kern w:val="0"/>
                <w:szCs w:val="24"/>
              </w:rPr>
              <w:t>王婷羿</w:t>
            </w:r>
          </w:p>
        </w:tc>
      </w:tr>
      <w:tr w:rsidR="008D2544" w:rsidTr="0093154C">
        <w:trPr>
          <w:trHeight w:val="148"/>
        </w:trPr>
        <w:tc>
          <w:tcPr>
            <w:tcW w:w="986" w:type="dxa"/>
            <w:vAlign w:val="center"/>
          </w:tcPr>
          <w:p w:rsidR="008D2544" w:rsidRPr="001C790F" w:rsidRDefault="008D2544" w:rsidP="0093154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C06</w:t>
            </w:r>
          </w:p>
        </w:tc>
        <w:tc>
          <w:tcPr>
            <w:tcW w:w="2389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SASFAB</w:t>
            </w:r>
            <w:proofErr w:type="gram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創客聯盟</w:t>
            </w:r>
            <w:proofErr w:type="gramEnd"/>
          </w:p>
        </w:tc>
        <w:tc>
          <w:tcPr>
            <w:tcW w:w="2195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好孕來臨</w:t>
            </w:r>
          </w:p>
        </w:tc>
        <w:tc>
          <w:tcPr>
            <w:tcW w:w="1932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長庚大學</w:t>
            </w:r>
          </w:p>
        </w:tc>
        <w:tc>
          <w:tcPr>
            <w:tcW w:w="1537" w:type="dxa"/>
            <w:vAlign w:val="center"/>
          </w:tcPr>
          <w:p w:rsidR="008D2544" w:rsidRPr="00E227AC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27AC">
              <w:rPr>
                <w:rFonts w:ascii="標楷體" w:eastAsia="標楷體" w:hAnsi="標楷體" w:hint="eastAsia"/>
                <w:kern w:val="0"/>
                <w:szCs w:val="24"/>
              </w:rPr>
              <w:t>盧昱宏</w:t>
            </w:r>
          </w:p>
        </w:tc>
      </w:tr>
      <w:tr w:rsidR="008D2544" w:rsidTr="0093154C">
        <w:trPr>
          <w:trHeight w:val="148"/>
        </w:trPr>
        <w:tc>
          <w:tcPr>
            <w:tcW w:w="986" w:type="dxa"/>
            <w:vAlign w:val="center"/>
          </w:tcPr>
          <w:p w:rsidR="008D2544" w:rsidRPr="001C790F" w:rsidRDefault="008D2544" w:rsidP="0093154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C07</w:t>
            </w:r>
          </w:p>
        </w:tc>
        <w:tc>
          <w:tcPr>
            <w:tcW w:w="2389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智慧母嬰服務聯盟</w:t>
            </w:r>
          </w:p>
        </w:tc>
        <w:tc>
          <w:tcPr>
            <w:tcW w:w="2195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保貝媽</w:t>
            </w:r>
            <w:proofErr w:type="gram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咪</w:t>
            </w:r>
            <w:proofErr w:type="gramEnd"/>
          </w:p>
        </w:tc>
        <w:tc>
          <w:tcPr>
            <w:tcW w:w="1932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正修.</w:t>
            </w:r>
            <w:proofErr w:type="gram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海科</w:t>
            </w:r>
            <w:proofErr w:type="gramEnd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.樹德</w:t>
            </w:r>
          </w:p>
        </w:tc>
        <w:tc>
          <w:tcPr>
            <w:tcW w:w="1537" w:type="dxa"/>
            <w:vAlign w:val="center"/>
          </w:tcPr>
          <w:p w:rsidR="008D2544" w:rsidRPr="00E227AC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27AC">
              <w:rPr>
                <w:rFonts w:ascii="標楷體" w:eastAsia="標楷體" w:hAnsi="標楷體" w:hint="eastAsia"/>
                <w:kern w:val="0"/>
                <w:szCs w:val="24"/>
              </w:rPr>
              <w:t>黃鈺涵</w:t>
            </w:r>
          </w:p>
        </w:tc>
      </w:tr>
      <w:tr w:rsidR="008D2544" w:rsidTr="0093154C">
        <w:trPr>
          <w:trHeight w:val="148"/>
        </w:trPr>
        <w:tc>
          <w:tcPr>
            <w:tcW w:w="986" w:type="dxa"/>
            <w:vAlign w:val="center"/>
          </w:tcPr>
          <w:p w:rsidR="008D2544" w:rsidRPr="001C790F" w:rsidRDefault="008D2544" w:rsidP="0093154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C08</w:t>
            </w:r>
          </w:p>
        </w:tc>
        <w:tc>
          <w:tcPr>
            <w:tcW w:w="2389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智活創新創業育成平台試辦計畫</w:t>
            </w:r>
          </w:p>
        </w:tc>
        <w:tc>
          <w:tcPr>
            <w:tcW w:w="2195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Baby care</w:t>
            </w:r>
          </w:p>
        </w:tc>
        <w:tc>
          <w:tcPr>
            <w:tcW w:w="1932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高雄醫學大學</w:t>
            </w:r>
          </w:p>
        </w:tc>
        <w:tc>
          <w:tcPr>
            <w:tcW w:w="1537" w:type="dxa"/>
            <w:vAlign w:val="center"/>
          </w:tcPr>
          <w:p w:rsidR="008D2544" w:rsidRPr="00E227AC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27AC">
              <w:rPr>
                <w:rFonts w:ascii="標楷體" w:eastAsia="標楷體" w:hAnsi="標楷體" w:hint="eastAsia"/>
                <w:kern w:val="0"/>
                <w:szCs w:val="24"/>
              </w:rPr>
              <w:t>王柏智</w:t>
            </w:r>
          </w:p>
        </w:tc>
      </w:tr>
      <w:tr w:rsidR="008D2544" w:rsidTr="0093154C">
        <w:trPr>
          <w:trHeight w:val="148"/>
        </w:trPr>
        <w:tc>
          <w:tcPr>
            <w:tcW w:w="986" w:type="dxa"/>
            <w:vAlign w:val="center"/>
          </w:tcPr>
          <w:p w:rsidR="008D2544" w:rsidRPr="001C790F" w:rsidRDefault="008D2544" w:rsidP="0093154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C09</w:t>
            </w:r>
          </w:p>
        </w:tc>
        <w:tc>
          <w:tcPr>
            <w:tcW w:w="2389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智活創新創業育成平台試辦計畫</w:t>
            </w:r>
          </w:p>
        </w:tc>
        <w:tc>
          <w:tcPr>
            <w:tcW w:w="2195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居家智慧</w:t>
            </w:r>
            <w:proofErr w:type="gram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節能燈源施工</w:t>
            </w:r>
            <w:proofErr w:type="gramEnd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與設計團隊</w:t>
            </w:r>
          </w:p>
        </w:tc>
        <w:tc>
          <w:tcPr>
            <w:tcW w:w="1932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修平科技大學</w:t>
            </w:r>
          </w:p>
        </w:tc>
        <w:tc>
          <w:tcPr>
            <w:tcW w:w="1537" w:type="dxa"/>
            <w:vAlign w:val="center"/>
          </w:tcPr>
          <w:p w:rsidR="008D2544" w:rsidRPr="00E227AC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27AC">
              <w:rPr>
                <w:rFonts w:ascii="標楷體" w:eastAsia="標楷體" w:hAnsi="標楷體" w:hint="eastAsia"/>
                <w:kern w:val="0"/>
                <w:szCs w:val="24"/>
              </w:rPr>
              <w:t>黃</w:t>
            </w:r>
            <w:proofErr w:type="gramStart"/>
            <w:r w:rsidRPr="00E227AC">
              <w:rPr>
                <w:rFonts w:ascii="標楷體" w:eastAsia="標楷體" w:hAnsi="標楷體" w:hint="eastAsia"/>
                <w:kern w:val="0"/>
                <w:szCs w:val="24"/>
              </w:rPr>
              <w:t>圳慰</w:t>
            </w:r>
            <w:proofErr w:type="gramEnd"/>
          </w:p>
        </w:tc>
      </w:tr>
      <w:tr w:rsidR="008D2544" w:rsidTr="0093154C">
        <w:trPr>
          <w:trHeight w:val="148"/>
        </w:trPr>
        <w:tc>
          <w:tcPr>
            <w:tcW w:w="986" w:type="dxa"/>
            <w:vAlign w:val="center"/>
          </w:tcPr>
          <w:p w:rsidR="008D2544" w:rsidRPr="001C790F" w:rsidRDefault="008D2544" w:rsidP="0093154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C10</w:t>
            </w:r>
          </w:p>
        </w:tc>
        <w:tc>
          <w:tcPr>
            <w:tcW w:w="2389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智慧友善城市聯盟</w:t>
            </w:r>
          </w:p>
        </w:tc>
        <w:tc>
          <w:tcPr>
            <w:tcW w:w="2195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spell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iEVE</w:t>
            </w:r>
            <w:proofErr w:type="spellEnd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愛衣服</w:t>
            </w:r>
          </w:p>
        </w:tc>
        <w:tc>
          <w:tcPr>
            <w:tcW w:w="1932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1537" w:type="dxa"/>
            <w:vAlign w:val="center"/>
          </w:tcPr>
          <w:p w:rsidR="008D2544" w:rsidRPr="00E227AC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27AC">
              <w:rPr>
                <w:rFonts w:ascii="標楷體" w:eastAsia="標楷體" w:hAnsi="標楷體" w:hint="eastAsia"/>
                <w:kern w:val="0"/>
                <w:szCs w:val="24"/>
              </w:rPr>
              <w:t>林建華</w:t>
            </w:r>
          </w:p>
        </w:tc>
      </w:tr>
      <w:tr w:rsidR="008D2544" w:rsidTr="0093154C">
        <w:trPr>
          <w:trHeight w:val="148"/>
        </w:trPr>
        <w:tc>
          <w:tcPr>
            <w:tcW w:w="986" w:type="dxa"/>
            <w:vAlign w:val="center"/>
          </w:tcPr>
          <w:p w:rsidR="008D2544" w:rsidRPr="001C790F" w:rsidRDefault="008D2544" w:rsidP="0093154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C11</w:t>
            </w:r>
          </w:p>
        </w:tc>
        <w:tc>
          <w:tcPr>
            <w:tcW w:w="2389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智慧母嬰服務聯盟</w:t>
            </w:r>
          </w:p>
        </w:tc>
        <w:tc>
          <w:tcPr>
            <w:tcW w:w="2195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SIAM Mommy and Baby</w:t>
            </w:r>
          </w:p>
        </w:tc>
        <w:tc>
          <w:tcPr>
            <w:tcW w:w="1932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正修科技大學</w:t>
            </w:r>
          </w:p>
        </w:tc>
        <w:tc>
          <w:tcPr>
            <w:tcW w:w="1537" w:type="dxa"/>
            <w:vAlign w:val="center"/>
          </w:tcPr>
          <w:p w:rsidR="008D2544" w:rsidRPr="00E227AC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27AC">
              <w:rPr>
                <w:rFonts w:ascii="標楷體" w:eastAsia="標楷體" w:hAnsi="標楷體" w:hint="eastAsia"/>
                <w:kern w:val="0"/>
                <w:szCs w:val="24"/>
              </w:rPr>
              <w:t>宋翠華</w:t>
            </w:r>
          </w:p>
        </w:tc>
      </w:tr>
      <w:tr w:rsidR="008D2544" w:rsidTr="0093154C">
        <w:trPr>
          <w:trHeight w:val="148"/>
        </w:trPr>
        <w:tc>
          <w:tcPr>
            <w:tcW w:w="986" w:type="dxa"/>
            <w:vAlign w:val="center"/>
          </w:tcPr>
          <w:p w:rsidR="008D2544" w:rsidRPr="001C790F" w:rsidRDefault="008D2544" w:rsidP="0093154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C12</w:t>
            </w:r>
          </w:p>
        </w:tc>
        <w:tc>
          <w:tcPr>
            <w:tcW w:w="2389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智慧種子聯盟</w:t>
            </w:r>
          </w:p>
        </w:tc>
        <w:tc>
          <w:tcPr>
            <w:tcW w:w="2195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We are family</w:t>
            </w:r>
          </w:p>
        </w:tc>
        <w:tc>
          <w:tcPr>
            <w:tcW w:w="1932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實踐大學高雄校區</w:t>
            </w:r>
          </w:p>
        </w:tc>
        <w:tc>
          <w:tcPr>
            <w:tcW w:w="1537" w:type="dxa"/>
            <w:vAlign w:val="center"/>
          </w:tcPr>
          <w:p w:rsidR="008D2544" w:rsidRPr="00E227AC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27AC">
              <w:rPr>
                <w:rFonts w:ascii="標楷體" w:eastAsia="標楷體" w:hAnsi="標楷體" w:hint="eastAsia"/>
                <w:szCs w:val="24"/>
              </w:rPr>
              <w:t>許</w:t>
            </w:r>
            <w:proofErr w:type="gramStart"/>
            <w:r w:rsidRPr="00E227AC">
              <w:rPr>
                <w:rFonts w:ascii="標楷體" w:eastAsia="標楷體" w:hAnsi="標楷體" w:hint="eastAsia"/>
                <w:szCs w:val="24"/>
              </w:rPr>
              <w:t>嫚云</w:t>
            </w:r>
            <w:proofErr w:type="gramEnd"/>
          </w:p>
        </w:tc>
      </w:tr>
      <w:tr w:rsidR="008D2544" w:rsidTr="0093154C">
        <w:trPr>
          <w:trHeight w:val="148"/>
        </w:trPr>
        <w:tc>
          <w:tcPr>
            <w:tcW w:w="986" w:type="dxa"/>
            <w:vAlign w:val="center"/>
          </w:tcPr>
          <w:p w:rsidR="008D2544" w:rsidRPr="001C790F" w:rsidRDefault="008D2544" w:rsidP="0093154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C13</w:t>
            </w:r>
          </w:p>
        </w:tc>
        <w:tc>
          <w:tcPr>
            <w:tcW w:w="2389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SASFAB</w:t>
            </w:r>
            <w:proofErr w:type="gram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創客聯盟</w:t>
            </w:r>
            <w:proofErr w:type="gramEnd"/>
          </w:p>
        </w:tc>
        <w:tc>
          <w:tcPr>
            <w:tcW w:w="2195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3D Printer &amp; 3D Scanner</w:t>
            </w:r>
          </w:p>
        </w:tc>
        <w:tc>
          <w:tcPr>
            <w:tcW w:w="1932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臺灣科技大學</w:t>
            </w:r>
          </w:p>
        </w:tc>
        <w:tc>
          <w:tcPr>
            <w:tcW w:w="1537" w:type="dxa"/>
            <w:vAlign w:val="center"/>
          </w:tcPr>
          <w:p w:rsidR="008D2544" w:rsidRPr="00E227AC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27AC">
              <w:rPr>
                <w:rFonts w:ascii="標楷體" w:eastAsia="標楷體" w:hAnsi="標楷體" w:hint="eastAsia"/>
                <w:kern w:val="0"/>
                <w:szCs w:val="24"/>
              </w:rPr>
              <w:t>劉卉倫</w:t>
            </w:r>
          </w:p>
        </w:tc>
      </w:tr>
      <w:tr w:rsidR="008D2544" w:rsidTr="0093154C">
        <w:trPr>
          <w:trHeight w:val="148"/>
        </w:trPr>
        <w:tc>
          <w:tcPr>
            <w:tcW w:w="986" w:type="dxa"/>
            <w:vAlign w:val="center"/>
          </w:tcPr>
          <w:p w:rsidR="008D2544" w:rsidRPr="001C790F" w:rsidRDefault="008D2544" w:rsidP="0093154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C14</w:t>
            </w:r>
          </w:p>
        </w:tc>
        <w:tc>
          <w:tcPr>
            <w:tcW w:w="2389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智活創新創業育成平台試辦計畫</w:t>
            </w:r>
          </w:p>
        </w:tc>
        <w:tc>
          <w:tcPr>
            <w:tcW w:w="2195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夢田輕食</w:t>
            </w:r>
            <w:proofErr w:type="gramEnd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館</w:t>
            </w:r>
          </w:p>
        </w:tc>
        <w:tc>
          <w:tcPr>
            <w:tcW w:w="1932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修平科技大學</w:t>
            </w:r>
          </w:p>
        </w:tc>
        <w:tc>
          <w:tcPr>
            <w:tcW w:w="1537" w:type="dxa"/>
            <w:vAlign w:val="center"/>
          </w:tcPr>
          <w:p w:rsidR="008D2544" w:rsidRPr="00E227AC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27AC">
              <w:rPr>
                <w:rFonts w:ascii="標楷體" w:eastAsia="標楷體" w:hAnsi="標楷體" w:hint="eastAsia"/>
                <w:kern w:val="0"/>
                <w:szCs w:val="24"/>
              </w:rPr>
              <w:t>張瑋軒</w:t>
            </w:r>
          </w:p>
        </w:tc>
      </w:tr>
      <w:tr w:rsidR="008D2544" w:rsidTr="0093154C">
        <w:trPr>
          <w:trHeight w:val="148"/>
        </w:trPr>
        <w:tc>
          <w:tcPr>
            <w:tcW w:w="986" w:type="dxa"/>
            <w:vAlign w:val="center"/>
          </w:tcPr>
          <w:p w:rsidR="008D2544" w:rsidRPr="001C790F" w:rsidRDefault="008D2544" w:rsidP="0093154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C15</w:t>
            </w:r>
          </w:p>
        </w:tc>
        <w:tc>
          <w:tcPr>
            <w:tcW w:w="2389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智創聯盟</w:t>
            </w:r>
            <w:proofErr w:type="gramEnd"/>
          </w:p>
        </w:tc>
        <w:tc>
          <w:tcPr>
            <w:tcW w:w="2195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以信任為基礎的行動商務服務平台</w:t>
            </w:r>
          </w:p>
        </w:tc>
        <w:tc>
          <w:tcPr>
            <w:tcW w:w="1932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高雄第一科技大學</w:t>
            </w:r>
          </w:p>
        </w:tc>
        <w:tc>
          <w:tcPr>
            <w:tcW w:w="1537" w:type="dxa"/>
            <w:vAlign w:val="center"/>
          </w:tcPr>
          <w:p w:rsidR="008D2544" w:rsidRPr="00E227AC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27AC">
              <w:rPr>
                <w:rFonts w:ascii="標楷體" w:eastAsia="標楷體" w:hAnsi="標楷體" w:hint="eastAsia"/>
                <w:kern w:val="0"/>
                <w:szCs w:val="24"/>
              </w:rPr>
              <w:t>蔡嘉俊</w:t>
            </w:r>
          </w:p>
        </w:tc>
      </w:tr>
      <w:tr w:rsidR="008D2544" w:rsidTr="0093154C">
        <w:trPr>
          <w:trHeight w:val="148"/>
        </w:trPr>
        <w:tc>
          <w:tcPr>
            <w:tcW w:w="986" w:type="dxa"/>
            <w:vAlign w:val="center"/>
          </w:tcPr>
          <w:p w:rsidR="008D2544" w:rsidRPr="001C790F" w:rsidRDefault="008D2544" w:rsidP="0093154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C16</w:t>
            </w:r>
          </w:p>
        </w:tc>
        <w:tc>
          <w:tcPr>
            <w:tcW w:w="2389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智慧友善城市聯盟</w:t>
            </w:r>
          </w:p>
        </w:tc>
        <w:tc>
          <w:tcPr>
            <w:tcW w:w="2195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衣舊精彩</w:t>
            </w:r>
          </w:p>
        </w:tc>
        <w:tc>
          <w:tcPr>
            <w:tcW w:w="1932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國立中山大學</w:t>
            </w:r>
          </w:p>
        </w:tc>
        <w:tc>
          <w:tcPr>
            <w:tcW w:w="1537" w:type="dxa"/>
            <w:vAlign w:val="center"/>
          </w:tcPr>
          <w:p w:rsidR="008D2544" w:rsidRPr="00E227AC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27AC">
              <w:rPr>
                <w:rFonts w:ascii="標楷體" w:eastAsia="標楷體" w:hAnsi="標楷體" w:cs="Arial" w:hint="eastAsia"/>
                <w:kern w:val="0"/>
                <w:szCs w:val="24"/>
              </w:rPr>
              <w:t>林庭</w:t>
            </w:r>
            <w:proofErr w:type="gramStart"/>
            <w:r w:rsidRPr="00E227AC">
              <w:rPr>
                <w:rFonts w:ascii="標楷體" w:eastAsia="標楷體" w:hAnsi="標楷體" w:cs="Arial" w:hint="eastAsia"/>
                <w:kern w:val="0"/>
                <w:szCs w:val="24"/>
              </w:rPr>
              <w:t>瑀</w:t>
            </w:r>
            <w:proofErr w:type="gramEnd"/>
          </w:p>
        </w:tc>
      </w:tr>
      <w:tr w:rsidR="008D2544" w:rsidTr="0093154C">
        <w:trPr>
          <w:trHeight w:val="148"/>
        </w:trPr>
        <w:tc>
          <w:tcPr>
            <w:tcW w:w="986" w:type="dxa"/>
            <w:vAlign w:val="center"/>
          </w:tcPr>
          <w:p w:rsidR="008D2544" w:rsidRPr="001C790F" w:rsidRDefault="008D2544" w:rsidP="0093154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C17</w:t>
            </w:r>
          </w:p>
        </w:tc>
        <w:tc>
          <w:tcPr>
            <w:tcW w:w="2389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智慧友善城市聯盟</w:t>
            </w:r>
          </w:p>
        </w:tc>
        <w:tc>
          <w:tcPr>
            <w:tcW w:w="2195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微光浪客</w:t>
            </w:r>
            <w:proofErr w:type="gramEnd"/>
          </w:p>
        </w:tc>
        <w:tc>
          <w:tcPr>
            <w:tcW w:w="1932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1537" w:type="dxa"/>
            <w:vAlign w:val="center"/>
          </w:tcPr>
          <w:p w:rsidR="008D2544" w:rsidRPr="00E227AC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27AC">
              <w:rPr>
                <w:rFonts w:ascii="標楷體" w:eastAsia="標楷體" w:hAnsi="標楷體" w:hint="eastAsia"/>
                <w:kern w:val="0"/>
                <w:szCs w:val="24"/>
              </w:rPr>
              <w:t>王婷羿</w:t>
            </w:r>
          </w:p>
        </w:tc>
      </w:tr>
      <w:tr w:rsidR="008D2544" w:rsidTr="0093154C">
        <w:trPr>
          <w:trHeight w:val="148"/>
        </w:trPr>
        <w:tc>
          <w:tcPr>
            <w:tcW w:w="986" w:type="dxa"/>
            <w:vAlign w:val="center"/>
          </w:tcPr>
          <w:p w:rsidR="008D2544" w:rsidRPr="001C790F" w:rsidRDefault="008D2544" w:rsidP="0093154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C18</w:t>
            </w:r>
          </w:p>
        </w:tc>
        <w:tc>
          <w:tcPr>
            <w:tcW w:w="2389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智慧母嬰服務聯盟</w:t>
            </w:r>
          </w:p>
        </w:tc>
        <w:tc>
          <w:tcPr>
            <w:tcW w:w="2195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spell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Feellow</w:t>
            </w:r>
            <w:proofErr w:type="spellEnd"/>
          </w:p>
        </w:tc>
        <w:tc>
          <w:tcPr>
            <w:tcW w:w="1932" w:type="dxa"/>
            <w:vAlign w:val="center"/>
          </w:tcPr>
          <w:p w:rsidR="008D2544" w:rsidRPr="001C790F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正修科技大學</w:t>
            </w:r>
          </w:p>
        </w:tc>
        <w:tc>
          <w:tcPr>
            <w:tcW w:w="1537" w:type="dxa"/>
            <w:vAlign w:val="center"/>
          </w:tcPr>
          <w:p w:rsidR="008D2544" w:rsidRPr="00E227AC" w:rsidRDefault="008D2544" w:rsidP="009315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27AC">
              <w:rPr>
                <w:rFonts w:ascii="標楷體" w:eastAsia="標楷體" w:hAnsi="標楷體" w:hint="eastAsia"/>
                <w:kern w:val="0"/>
                <w:szCs w:val="24"/>
              </w:rPr>
              <w:t>陳琬欣</w:t>
            </w:r>
          </w:p>
        </w:tc>
      </w:tr>
    </w:tbl>
    <w:p w:rsidR="008D2544" w:rsidRPr="001C790F" w:rsidRDefault="008D2544" w:rsidP="008D2544">
      <w:pPr>
        <w:spacing w:line="400" w:lineRule="exact"/>
        <w:ind w:firstLineChars="200" w:firstLine="480"/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473109" w:rsidRDefault="008D2544" w:rsidP="008D2544">
      <w:r>
        <w:rPr>
          <w:rFonts w:ascii="標楷體" w:eastAsia="標楷體" w:hAnsi="標楷體"/>
          <w:color w:val="FF0000"/>
          <w:szCs w:val="24"/>
        </w:rPr>
        <w:br w:type="page"/>
      </w:r>
    </w:p>
    <w:sectPr w:rsidR="00473109" w:rsidSect="008D254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antinghei TC Extralight">
    <w:charset w:val="00"/>
    <w:family w:val="auto"/>
    <w:pitch w:val="variable"/>
    <w:sig w:usb0="00000003" w:usb1="080E0000" w:usb2="00000000" w:usb3="00000000" w:csb0="00100001" w:csb1="00000000"/>
  </w:font>
  <w:font w:name="Kaiti SC Black">
    <w:charset w:val="00"/>
    <w:family w:val="auto"/>
    <w:pitch w:val="variable"/>
    <w:sig w:usb0="00000003" w:usb1="080F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52FB9"/>
    <w:multiLevelType w:val="hybridMultilevel"/>
    <w:tmpl w:val="5AAA9EDC"/>
    <w:lvl w:ilvl="0" w:tplc="A1B65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DC304F"/>
    <w:multiLevelType w:val="hybridMultilevel"/>
    <w:tmpl w:val="0A908F02"/>
    <w:lvl w:ilvl="0" w:tplc="0409000F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8"/>
        </w:tabs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8"/>
        </w:tabs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8"/>
        </w:tabs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8"/>
        </w:tabs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8"/>
        </w:tabs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8"/>
        </w:tabs>
        <w:ind w:left="5028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44"/>
    <w:rsid w:val="00074DCD"/>
    <w:rsid w:val="008D2544"/>
    <w:rsid w:val="00C70491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83174-C6AC-4788-B580-757E26CE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544"/>
    <w:pPr>
      <w:widowControl w:val="0"/>
      <w:spacing w:line="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544"/>
    <w:pPr>
      <w:widowControl/>
      <w:spacing w:line="240" w:lineRule="auto"/>
      <w:ind w:leftChars="200" w:left="480"/>
    </w:pPr>
    <w:rPr>
      <w:rFonts w:ascii="Calibri" w:eastAsia="新細明體" w:hAnsi="Calibri" w:cs="新細明體"/>
      <w:kern w:val="0"/>
      <w:szCs w:val="24"/>
    </w:rPr>
  </w:style>
  <w:style w:type="table" w:styleId="a4">
    <w:name w:val="Table Grid"/>
    <w:basedOn w:val="a1"/>
    <w:uiPriority w:val="59"/>
    <w:rsid w:val="008D2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rsid w:val="008D2544"/>
    <w:pPr>
      <w:spacing w:line="240" w:lineRule="auto"/>
    </w:pPr>
    <w:rPr>
      <w:rFonts w:ascii="標楷體" w:eastAsia="標楷體" w:hAnsi="Courier New" w:cs="Times New Roman"/>
      <w:szCs w:val="20"/>
    </w:rPr>
  </w:style>
  <w:style w:type="character" w:customStyle="1" w:styleId="a6">
    <w:name w:val="純文字 字元"/>
    <w:basedOn w:val="a0"/>
    <w:link w:val="a5"/>
    <w:rsid w:val="008D2544"/>
    <w:rPr>
      <w:rFonts w:ascii="標楷體" w:eastAsia="標楷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2</cp:revision>
  <dcterms:created xsi:type="dcterms:W3CDTF">2016-03-04T09:17:00Z</dcterms:created>
  <dcterms:modified xsi:type="dcterms:W3CDTF">2016-03-04T09:18:00Z</dcterms:modified>
</cp:coreProperties>
</file>