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A6" w:rsidRPr="00EF1AA6" w:rsidRDefault="00EF1AA6" w:rsidP="00EF1AA6">
      <w:pPr>
        <w:rPr>
          <w:rFonts w:ascii="標楷體" w:eastAsia="標楷體" w:hAnsi="標楷體"/>
          <w:b/>
          <w:sz w:val="36"/>
          <w:szCs w:val="32"/>
          <w:bdr w:val="single" w:sz="4" w:space="0" w:color="auto"/>
        </w:rPr>
      </w:pPr>
      <w:r w:rsidRPr="00EF1AA6">
        <w:rPr>
          <w:rFonts w:ascii="標楷體" w:eastAsia="標楷體" w:hAnsi="標楷體" w:hint="eastAsia"/>
          <w:b/>
          <w:sz w:val="36"/>
          <w:szCs w:val="32"/>
          <w:bdr w:val="single" w:sz="4" w:space="0" w:color="auto"/>
        </w:rPr>
        <w:t>附件2</w:t>
      </w:r>
    </w:p>
    <w:p w:rsidR="00EF1AA6" w:rsidRPr="00593BFC" w:rsidRDefault="00EF1AA6" w:rsidP="00593BFC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 w:rsidRPr="00593BFC">
        <w:rPr>
          <w:rFonts w:ascii="標楷體" w:eastAsia="標楷體" w:hAnsi="標楷體" w:hint="eastAsia"/>
          <w:b/>
          <w:sz w:val="36"/>
          <w:szCs w:val="32"/>
        </w:rPr>
        <w:t>109年</w:t>
      </w:r>
      <w:r w:rsidRPr="00593BFC">
        <w:rPr>
          <w:rFonts w:ascii="標楷體" w:eastAsia="標楷體" w:hAnsi="標楷體" w:hint="eastAsia"/>
          <w:b/>
          <w:color w:val="000000"/>
          <w:sz w:val="36"/>
          <w:szCs w:val="32"/>
        </w:rPr>
        <w:t>教育部訪視各直轄市及縣（市）政府執行樂齡學習政策</w:t>
      </w:r>
      <w:r w:rsidRPr="00593BFC">
        <w:rPr>
          <w:rFonts w:ascii="標楷體" w:eastAsia="標楷體" w:hAnsi="標楷體" w:hint="eastAsia"/>
          <w:b/>
          <w:sz w:val="36"/>
          <w:szCs w:val="32"/>
        </w:rPr>
        <w:t>訪視結果</w:t>
      </w:r>
    </w:p>
    <w:p w:rsidR="00EF1AA6" w:rsidRPr="00593BFC" w:rsidRDefault="00EF1AA6" w:rsidP="00593BFC">
      <w:pPr>
        <w:pStyle w:val="ac"/>
        <w:spacing w:line="480" w:lineRule="exact"/>
        <w:ind w:left="0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 w:rsidRPr="00593BFC">
        <w:rPr>
          <w:rFonts w:ascii="標楷體" w:eastAsia="標楷體" w:hAnsi="標楷體" w:hint="eastAsia"/>
          <w:b/>
          <w:sz w:val="36"/>
          <w:szCs w:val="32"/>
        </w:rPr>
        <w:t>特優縣市優良事蹟</w:t>
      </w:r>
    </w:p>
    <w:tbl>
      <w:tblPr>
        <w:tblW w:w="96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5876"/>
        <w:gridCol w:w="2463"/>
      </w:tblGrid>
      <w:tr w:rsidR="00EF1AA6" w:rsidRPr="00731E85" w:rsidTr="008F3A45">
        <w:tc>
          <w:tcPr>
            <w:tcW w:w="1354" w:type="dxa"/>
            <w:shd w:val="clear" w:color="auto" w:fill="auto"/>
          </w:tcPr>
          <w:bookmarkEnd w:id="0"/>
          <w:p w:rsidR="00EF1AA6" w:rsidRPr="00731E85" w:rsidRDefault="00593BFC" w:rsidP="00731E85">
            <w:pPr>
              <w:pStyle w:val="ac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1E85">
              <w:rPr>
                <w:rFonts w:ascii="標楷體" w:eastAsia="標楷體" w:hAnsi="標楷體" w:hint="eastAsia"/>
                <w:sz w:val="28"/>
                <w:szCs w:val="28"/>
              </w:rPr>
              <w:t>獲獎單位</w:t>
            </w:r>
          </w:p>
        </w:tc>
        <w:tc>
          <w:tcPr>
            <w:tcW w:w="5876" w:type="dxa"/>
            <w:shd w:val="clear" w:color="auto" w:fill="auto"/>
          </w:tcPr>
          <w:p w:rsidR="00EF1AA6" w:rsidRPr="00731E85" w:rsidRDefault="00593BFC" w:rsidP="00731E85">
            <w:pPr>
              <w:pStyle w:val="ac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1E85">
              <w:rPr>
                <w:rFonts w:ascii="標楷體" w:eastAsia="標楷體" w:hAnsi="標楷體" w:hint="eastAsia"/>
                <w:sz w:val="28"/>
                <w:szCs w:val="28"/>
              </w:rPr>
              <w:t>優良事蹟</w:t>
            </w:r>
          </w:p>
        </w:tc>
        <w:tc>
          <w:tcPr>
            <w:tcW w:w="2463" w:type="dxa"/>
            <w:shd w:val="clear" w:color="auto" w:fill="auto"/>
          </w:tcPr>
          <w:p w:rsidR="00EF1AA6" w:rsidRPr="00731E85" w:rsidRDefault="00593BFC" w:rsidP="00731E85">
            <w:pPr>
              <w:pStyle w:val="ac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1E85">
              <w:rPr>
                <w:rFonts w:ascii="標楷體" w:eastAsia="標楷體" w:hAnsi="標楷體" w:hint="eastAsia"/>
                <w:sz w:val="28"/>
                <w:szCs w:val="28"/>
              </w:rPr>
              <w:t>受訪人員</w:t>
            </w:r>
          </w:p>
        </w:tc>
      </w:tr>
      <w:tr w:rsidR="008F3A45" w:rsidRPr="00731E85" w:rsidTr="008F3A45">
        <w:tc>
          <w:tcPr>
            <w:tcW w:w="1354" w:type="dxa"/>
            <w:shd w:val="clear" w:color="auto" w:fill="auto"/>
          </w:tcPr>
          <w:p w:rsidR="008F3A45" w:rsidRPr="00731E85" w:rsidRDefault="008F3A45" w:rsidP="008F3A45">
            <w:pPr>
              <w:pStyle w:val="ac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1E85">
              <w:rPr>
                <w:rFonts w:ascii="標楷體" w:eastAsia="標楷體" w:hAnsi="標楷體" w:hint="eastAsia"/>
                <w:sz w:val="28"/>
                <w:szCs w:val="28"/>
              </w:rPr>
              <w:t>臺北市政府教育局</w:t>
            </w:r>
          </w:p>
        </w:tc>
        <w:tc>
          <w:tcPr>
            <w:tcW w:w="5876" w:type="dxa"/>
            <w:shd w:val="clear" w:color="auto" w:fill="auto"/>
          </w:tcPr>
          <w:p w:rsidR="008F3A45" w:rsidRPr="00731E85" w:rsidRDefault="008F3A45" w:rsidP="008F3A45">
            <w:pPr>
              <w:pStyle w:val="ac"/>
              <w:spacing w:line="400" w:lineRule="exact"/>
              <w:ind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1E85">
              <w:rPr>
                <w:rFonts w:ascii="標楷體" w:eastAsia="標楷體" w:hAnsi="標楷體" w:hint="eastAsia"/>
                <w:sz w:val="28"/>
                <w:szCs w:val="28"/>
              </w:rPr>
              <w:t>臺北市為結合跨局處資源並深化多元的樂齡學習課程，以「智慧樂齡‧圓滿樂活」為核心理念，制定「臺北市樂齡學習政策綱領」，並發展豐富多元的樂齡學習政策，108年度起結合自造教育及科技中心的資源，規劃仿生獸、錄音及雷切等系列樂齡創客課程，讓學員體驗動手自造的創客精神，且率全國之先，首度推動樂齡學習券實施計畫，補助臺北市65歲以上低收入戶民眾每人最高新臺幣2</w:t>
            </w:r>
            <w:r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731E85">
              <w:rPr>
                <w:rFonts w:ascii="標楷體" w:eastAsia="標楷體" w:hAnsi="標楷體" w:hint="eastAsia"/>
                <w:sz w:val="28"/>
                <w:szCs w:val="28"/>
              </w:rPr>
              <w:t>000元，以抵免社區大學之學分費，樂齡學習結合社區大學，落實「終身學習，樂而忘齡」之精神。</w:t>
            </w:r>
          </w:p>
        </w:tc>
        <w:tc>
          <w:tcPr>
            <w:tcW w:w="2463" w:type="dxa"/>
            <w:shd w:val="clear" w:color="auto" w:fill="auto"/>
          </w:tcPr>
          <w:p w:rsidR="008F3A45" w:rsidRDefault="008F3A45" w:rsidP="008F3A45">
            <w:pPr>
              <w:pStyle w:val="ac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63E7">
              <w:rPr>
                <w:rFonts w:ascii="標楷體" w:eastAsia="標楷體" w:hAnsi="標楷體" w:hint="eastAsia"/>
                <w:sz w:val="28"/>
                <w:szCs w:val="28"/>
              </w:rPr>
              <w:t>臺北市政府教育局</w:t>
            </w:r>
          </w:p>
          <w:p w:rsidR="008F3A45" w:rsidRPr="002576EF" w:rsidRDefault="008F3A45" w:rsidP="008F3A45">
            <w:pPr>
              <w:pStyle w:val="ac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363E7">
              <w:rPr>
                <w:rFonts w:ascii="標楷體" w:eastAsia="標楷體" w:hAnsi="標楷體" w:hint="eastAsia"/>
                <w:sz w:val="28"/>
                <w:szCs w:val="28"/>
              </w:rPr>
              <w:t>蔡曉青科長02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F363E7">
              <w:rPr>
                <w:rFonts w:ascii="標楷體" w:eastAsia="標楷體" w:hAnsi="標楷體" w:hint="eastAsia"/>
                <w:sz w:val="28"/>
                <w:szCs w:val="28"/>
              </w:rPr>
              <w:t>2720-8889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  <w:r w:rsidRPr="00F363E7">
              <w:rPr>
                <w:rFonts w:ascii="標楷體" w:eastAsia="標楷體" w:hAnsi="標楷體" w:hint="eastAsia"/>
                <w:sz w:val="28"/>
                <w:szCs w:val="28"/>
              </w:rPr>
              <w:t>6430</w:t>
            </w:r>
          </w:p>
        </w:tc>
      </w:tr>
      <w:tr w:rsidR="008F3A45" w:rsidRPr="00731E85" w:rsidTr="008F3A45">
        <w:tc>
          <w:tcPr>
            <w:tcW w:w="1354" w:type="dxa"/>
            <w:shd w:val="clear" w:color="auto" w:fill="auto"/>
          </w:tcPr>
          <w:p w:rsidR="008F3A45" w:rsidRPr="00731E85" w:rsidRDefault="008F3A45" w:rsidP="008F3A45">
            <w:pPr>
              <w:pStyle w:val="ac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1E85">
              <w:rPr>
                <w:rFonts w:ascii="標楷體" w:eastAsia="標楷體" w:hAnsi="標楷體" w:hint="eastAsia"/>
                <w:sz w:val="28"/>
                <w:szCs w:val="28"/>
              </w:rPr>
              <w:t>新北市政府教育局</w:t>
            </w:r>
          </w:p>
        </w:tc>
        <w:tc>
          <w:tcPr>
            <w:tcW w:w="5876" w:type="dxa"/>
            <w:shd w:val="clear" w:color="auto" w:fill="auto"/>
          </w:tcPr>
          <w:p w:rsidR="008F3A45" w:rsidRPr="00731E85" w:rsidRDefault="008F3A45" w:rsidP="008F3A45">
            <w:pPr>
              <w:pStyle w:val="ac"/>
              <w:spacing w:line="400" w:lineRule="exact"/>
              <w:ind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1E85">
              <w:rPr>
                <w:rFonts w:ascii="標楷體" w:eastAsia="標楷體" w:hAnsi="標楷體" w:hint="eastAsia"/>
                <w:sz w:val="28"/>
                <w:szCs w:val="28"/>
              </w:rPr>
              <w:t>新北市協助各樂齡學習中心推動新北動健康、祖孫共學、代間教育、老人共餐、社區關懷參訪、設置親善樂齡閱讀區、以及成果發表並彙編官網等舉措，並推動學生世代志工服務學習，媒合學生進入樂齡學習中心，提供多元服務內容，營造世代同樂氛圍等，創新多項樂齡服務策略，落實在地老化與活躍老化之目標。</w:t>
            </w:r>
          </w:p>
        </w:tc>
        <w:tc>
          <w:tcPr>
            <w:tcW w:w="2463" w:type="dxa"/>
            <w:shd w:val="clear" w:color="auto" w:fill="auto"/>
          </w:tcPr>
          <w:p w:rsidR="008F3A45" w:rsidRDefault="008F3A45" w:rsidP="008F3A45">
            <w:pPr>
              <w:pStyle w:val="ac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63E7">
              <w:rPr>
                <w:rFonts w:ascii="標楷體" w:eastAsia="標楷體" w:hAnsi="標楷體" w:hint="eastAsia"/>
                <w:sz w:val="28"/>
                <w:szCs w:val="28"/>
              </w:rPr>
              <w:t>新北市政府教育局</w:t>
            </w:r>
          </w:p>
          <w:p w:rsidR="008F3A45" w:rsidRDefault="008F3A45" w:rsidP="008F3A45">
            <w:pPr>
              <w:pStyle w:val="ac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黃麗玲科長</w:t>
            </w:r>
          </w:p>
          <w:p w:rsidR="008F3A45" w:rsidRPr="002576EF" w:rsidRDefault="008F3A45" w:rsidP="008F3A45">
            <w:pPr>
              <w:pStyle w:val="ac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363E7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2960</w:t>
            </w:r>
            <w:r w:rsidRPr="00F363E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3456分機2586</w:t>
            </w:r>
          </w:p>
        </w:tc>
      </w:tr>
      <w:tr w:rsidR="008F3A45" w:rsidRPr="00731E85" w:rsidTr="008F3A45">
        <w:tc>
          <w:tcPr>
            <w:tcW w:w="1354" w:type="dxa"/>
            <w:shd w:val="clear" w:color="auto" w:fill="auto"/>
          </w:tcPr>
          <w:p w:rsidR="008F3A45" w:rsidRPr="00731E85" w:rsidRDefault="008F3A45" w:rsidP="008F3A45">
            <w:pPr>
              <w:pStyle w:val="ac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1E85">
              <w:rPr>
                <w:rFonts w:ascii="標楷體" w:eastAsia="標楷體" w:hAnsi="標楷體" w:hint="eastAsia"/>
                <w:sz w:val="28"/>
                <w:szCs w:val="28"/>
              </w:rPr>
              <w:t>桃園市政府教育局</w:t>
            </w:r>
          </w:p>
        </w:tc>
        <w:tc>
          <w:tcPr>
            <w:tcW w:w="5876" w:type="dxa"/>
            <w:shd w:val="clear" w:color="auto" w:fill="auto"/>
          </w:tcPr>
          <w:p w:rsidR="008F3A45" w:rsidRPr="00731E85" w:rsidRDefault="008F3A45" w:rsidP="008F3A45">
            <w:pPr>
              <w:pStyle w:val="ac"/>
              <w:spacing w:line="400" w:lineRule="exact"/>
              <w:ind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1E85">
              <w:rPr>
                <w:rFonts w:ascii="標楷體" w:eastAsia="標楷體" w:hAnsi="標楷體" w:hint="eastAsia"/>
                <w:sz w:val="28"/>
                <w:szCs w:val="28"/>
              </w:rPr>
              <w:t>桃園市輔導全市樂齡學習中心依地理位置分為四組策略聯盟，並能以此型態在定期會議中分享經驗與資源，促進各中心的橫向聯繫，具有創意，推動桃園市樂齡學習特色核心課程，協助樂齡學習中心發展各類特色核心課程。</w:t>
            </w:r>
          </w:p>
        </w:tc>
        <w:tc>
          <w:tcPr>
            <w:tcW w:w="2463" w:type="dxa"/>
            <w:shd w:val="clear" w:color="auto" w:fill="auto"/>
          </w:tcPr>
          <w:p w:rsidR="00D16E71" w:rsidRDefault="00D16E71" w:rsidP="00D16E71">
            <w:pPr>
              <w:pStyle w:val="ac"/>
              <w:spacing w:line="40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D16E71">
              <w:rPr>
                <w:rFonts w:ascii="標楷體" w:eastAsia="標楷體" w:hAnsi="標楷體" w:hint="eastAsia"/>
                <w:sz w:val="28"/>
                <w:szCs w:val="28"/>
              </w:rPr>
              <w:t>桃園市政府教育局</w:t>
            </w:r>
          </w:p>
          <w:p w:rsidR="00D16E71" w:rsidRPr="00D16E71" w:rsidRDefault="00D16E71" w:rsidP="00D16E71">
            <w:pPr>
              <w:pStyle w:val="ac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6E71">
              <w:rPr>
                <w:rFonts w:ascii="標楷體" w:eastAsia="標楷體" w:hAnsi="標楷體" w:hint="eastAsia"/>
                <w:sz w:val="28"/>
                <w:szCs w:val="28"/>
              </w:rPr>
              <w:t>終身學習科</w:t>
            </w:r>
          </w:p>
          <w:p w:rsidR="008F3A45" w:rsidRPr="002576EF" w:rsidRDefault="00D16E71" w:rsidP="00D16E71">
            <w:pPr>
              <w:pStyle w:val="ac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6E71">
              <w:rPr>
                <w:rFonts w:ascii="標楷體" w:eastAsia="標楷體" w:hAnsi="標楷體" w:hint="eastAsia"/>
                <w:sz w:val="28"/>
                <w:szCs w:val="28"/>
              </w:rPr>
              <w:t>徐列智股長03-3322101分機7473</w:t>
            </w:r>
          </w:p>
        </w:tc>
      </w:tr>
      <w:tr w:rsidR="008F3A45" w:rsidRPr="00731E85" w:rsidTr="008F3A45">
        <w:tc>
          <w:tcPr>
            <w:tcW w:w="1354" w:type="dxa"/>
            <w:shd w:val="clear" w:color="auto" w:fill="auto"/>
          </w:tcPr>
          <w:p w:rsidR="008F3A45" w:rsidRPr="00731E85" w:rsidRDefault="008F3A45" w:rsidP="008F3A45">
            <w:pPr>
              <w:pStyle w:val="ac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1E85">
              <w:rPr>
                <w:rFonts w:ascii="標楷體" w:eastAsia="標楷體" w:hAnsi="標楷體" w:hint="eastAsia"/>
                <w:sz w:val="28"/>
                <w:szCs w:val="28"/>
              </w:rPr>
              <w:t>雲林縣政府</w:t>
            </w:r>
          </w:p>
        </w:tc>
        <w:tc>
          <w:tcPr>
            <w:tcW w:w="5876" w:type="dxa"/>
            <w:shd w:val="clear" w:color="auto" w:fill="auto"/>
          </w:tcPr>
          <w:p w:rsidR="008F3A45" w:rsidRPr="00731E85" w:rsidRDefault="008F3A45" w:rsidP="008F3A45">
            <w:pPr>
              <w:pStyle w:val="ac"/>
              <w:spacing w:line="400" w:lineRule="exact"/>
              <w:ind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雲林縣</w:t>
            </w:r>
            <w:r w:rsidRPr="00731E85">
              <w:rPr>
                <w:rFonts w:ascii="標楷體" w:eastAsia="標楷體" w:hAnsi="標楷體" w:hint="eastAsia"/>
                <w:sz w:val="28"/>
                <w:szCs w:val="28"/>
              </w:rPr>
              <w:t>積極盤點所屬各鄉鎮生態、文化及產業等相關資源，設計及發展在地化的各樂齡學習中心的特色課程，所屬21個樂齡中心之特色主題與內容，能夠明確規畫及運作，相當具在地樂齡特色課程的亮點展現。</w:t>
            </w:r>
          </w:p>
        </w:tc>
        <w:tc>
          <w:tcPr>
            <w:tcW w:w="2463" w:type="dxa"/>
            <w:shd w:val="clear" w:color="auto" w:fill="auto"/>
          </w:tcPr>
          <w:p w:rsidR="008F3A45" w:rsidRPr="002576EF" w:rsidRDefault="008F3A45" w:rsidP="008F3A45">
            <w:pPr>
              <w:pStyle w:val="ac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雲林縣家庭教育中心</w:t>
            </w:r>
            <w:r w:rsidRPr="002909FB">
              <w:rPr>
                <w:rFonts w:ascii="標楷體" w:eastAsia="標楷體" w:hAnsi="標楷體" w:hint="eastAsia"/>
                <w:sz w:val="28"/>
                <w:szCs w:val="28"/>
              </w:rPr>
              <w:t>黃淑味主任05-5346885分機501</w:t>
            </w:r>
          </w:p>
        </w:tc>
      </w:tr>
    </w:tbl>
    <w:p w:rsidR="00E109FD" w:rsidRPr="00EF1AA6" w:rsidRDefault="00E109FD" w:rsidP="00BD1607">
      <w:pPr>
        <w:widowControl/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sectPr w:rsidR="00E109FD" w:rsidRPr="00EF1AA6" w:rsidSect="008F3A45">
      <w:footerReference w:type="default" r:id="rId8"/>
      <w:pgSz w:w="11906" w:h="16838"/>
      <w:pgMar w:top="993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9B3" w:rsidRDefault="00F779B3">
      <w:r>
        <w:separator/>
      </w:r>
    </w:p>
  </w:endnote>
  <w:endnote w:type="continuationSeparator" w:id="0">
    <w:p w:rsidR="00F779B3" w:rsidRDefault="00F7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on">
    <w:altName w:val="Arial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43" w:rsidRDefault="006E7E4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431E" w:rsidRPr="0051431E">
      <w:rPr>
        <w:noProof/>
        <w:lang w:val="zh-TW"/>
      </w:rPr>
      <w:t>1</w:t>
    </w:r>
    <w:r>
      <w:fldChar w:fldCharType="end"/>
    </w:r>
  </w:p>
  <w:p w:rsidR="006E7E43" w:rsidRDefault="006E7E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9B3" w:rsidRDefault="00F779B3">
      <w:r>
        <w:separator/>
      </w:r>
    </w:p>
  </w:footnote>
  <w:footnote w:type="continuationSeparator" w:id="0">
    <w:p w:rsidR="00F779B3" w:rsidRDefault="00F77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97"/>
    <w:rsid w:val="000061F1"/>
    <w:rsid w:val="00025610"/>
    <w:rsid w:val="0003787D"/>
    <w:rsid w:val="0004506D"/>
    <w:rsid w:val="0007056C"/>
    <w:rsid w:val="00083CC1"/>
    <w:rsid w:val="0008464B"/>
    <w:rsid w:val="000852AD"/>
    <w:rsid w:val="00086114"/>
    <w:rsid w:val="00091FBB"/>
    <w:rsid w:val="00095590"/>
    <w:rsid w:val="000A5202"/>
    <w:rsid w:val="000B6591"/>
    <w:rsid w:val="000C026D"/>
    <w:rsid w:val="000C4D9B"/>
    <w:rsid w:val="000D5DD3"/>
    <w:rsid w:val="000D6F47"/>
    <w:rsid w:val="000E465A"/>
    <w:rsid w:val="000E4855"/>
    <w:rsid w:val="000E6A0A"/>
    <w:rsid w:val="000F0DFD"/>
    <w:rsid w:val="001071AA"/>
    <w:rsid w:val="001153E4"/>
    <w:rsid w:val="001158FF"/>
    <w:rsid w:val="0011656C"/>
    <w:rsid w:val="001334A5"/>
    <w:rsid w:val="00133AB6"/>
    <w:rsid w:val="001408D0"/>
    <w:rsid w:val="00140C1D"/>
    <w:rsid w:val="00144038"/>
    <w:rsid w:val="00150083"/>
    <w:rsid w:val="00162F26"/>
    <w:rsid w:val="001752D0"/>
    <w:rsid w:val="0018057E"/>
    <w:rsid w:val="00191AF7"/>
    <w:rsid w:val="001A66DB"/>
    <w:rsid w:val="001C3C5B"/>
    <w:rsid w:val="001D309A"/>
    <w:rsid w:val="001E18DF"/>
    <w:rsid w:val="001E74CD"/>
    <w:rsid w:val="001E7527"/>
    <w:rsid w:val="001F24AF"/>
    <w:rsid w:val="001F4EDB"/>
    <w:rsid w:val="002042BB"/>
    <w:rsid w:val="00204688"/>
    <w:rsid w:val="0021195B"/>
    <w:rsid w:val="00220740"/>
    <w:rsid w:val="0022415C"/>
    <w:rsid w:val="00230A98"/>
    <w:rsid w:val="0023273C"/>
    <w:rsid w:val="00243A26"/>
    <w:rsid w:val="00252E96"/>
    <w:rsid w:val="00260F3A"/>
    <w:rsid w:val="0026618A"/>
    <w:rsid w:val="00267D5B"/>
    <w:rsid w:val="00270D84"/>
    <w:rsid w:val="00272D0B"/>
    <w:rsid w:val="002748B7"/>
    <w:rsid w:val="00276DB5"/>
    <w:rsid w:val="00280A9C"/>
    <w:rsid w:val="00284C22"/>
    <w:rsid w:val="0029086E"/>
    <w:rsid w:val="00293AED"/>
    <w:rsid w:val="00293B32"/>
    <w:rsid w:val="002A3C8B"/>
    <w:rsid w:val="002B377D"/>
    <w:rsid w:val="002B55E8"/>
    <w:rsid w:val="002C297A"/>
    <w:rsid w:val="002C7592"/>
    <w:rsid w:val="002D1AA9"/>
    <w:rsid w:val="002E08B6"/>
    <w:rsid w:val="002F381F"/>
    <w:rsid w:val="002F3FF0"/>
    <w:rsid w:val="002F6275"/>
    <w:rsid w:val="00304C79"/>
    <w:rsid w:val="00317C40"/>
    <w:rsid w:val="0032545F"/>
    <w:rsid w:val="00340412"/>
    <w:rsid w:val="00343C6A"/>
    <w:rsid w:val="003457C7"/>
    <w:rsid w:val="00352619"/>
    <w:rsid w:val="003637F7"/>
    <w:rsid w:val="00365ECD"/>
    <w:rsid w:val="003863DB"/>
    <w:rsid w:val="00386D38"/>
    <w:rsid w:val="003914A1"/>
    <w:rsid w:val="003C3F29"/>
    <w:rsid w:val="003C4A93"/>
    <w:rsid w:val="003D374E"/>
    <w:rsid w:val="003F7C2A"/>
    <w:rsid w:val="004075DC"/>
    <w:rsid w:val="00415952"/>
    <w:rsid w:val="00422425"/>
    <w:rsid w:val="00422B3C"/>
    <w:rsid w:val="004273D8"/>
    <w:rsid w:val="00432FAA"/>
    <w:rsid w:val="00432FD0"/>
    <w:rsid w:val="004408FD"/>
    <w:rsid w:val="004420CB"/>
    <w:rsid w:val="00450756"/>
    <w:rsid w:val="0045195D"/>
    <w:rsid w:val="00451EE8"/>
    <w:rsid w:val="00456D85"/>
    <w:rsid w:val="0046068F"/>
    <w:rsid w:val="00470979"/>
    <w:rsid w:val="00471BF1"/>
    <w:rsid w:val="004730AE"/>
    <w:rsid w:val="00476298"/>
    <w:rsid w:val="00482712"/>
    <w:rsid w:val="00483CC5"/>
    <w:rsid w:val="00483CD7"/>
    <w:rsid w:val="00487963"/>
    <w:rsid w:val="00493CFA"/>
    <w:rsid w:val="004A1392"/>
    <w:rsid w:val="004A59B6"/>
    <w:rsid w:val="004B28EC"/>
    <w:rsid w:val="004B488F"/>
    <w:rsid w:val="004C6E06"/>
    <w:rsid w:val="004D10C1"/>
    <w:rsid w:val="004D2E90"/>
    <w:rsid w:val="004D4C28"/>
    <w:rsid w:val="004F14F8"/>
    <w:rsid w:val="004F448F"/>
    <w:rsid w:val="004F6E3A"/>
    <w:rsid w:val="00511365"/>
    <w:rsid w:val="00513639"/>
    <w:rsid w:val="0051431E"/>
    <w:rsid w:val="00514E5E"/>
    <w:rsid w:val="00526A60"/>
    <w:rsid w:val="005326D9"/>
    <w:rsid w:val="005360DA"/>
    <w:rsid w:val="00536E12"/>
    <w:rsid w:val="0054603B"/>
    <w:rsid w:val="00560F36"/>
    <w:rsid w:val="00563B65"/>
    <w:rsid w:val="005728CE"/>
    <w:rsid w:val="0058103F"/>
    <w:rsid w:val="005810A2"/>
    <w:rsid w:val="005852E7"/>
    <w:rsid w:val="00593BFC"/>
    <w:rsid w:val="00596A81"/>
    <w:rsid w:val="005A131A"/>
    <w:rsid w:val="005A2A91"/>
    <w:rsid w:val="005A3012"/>
    <w:rsid w:val="005A3FA4"/>
    <w:rsid w:val="005A5B85"/>
    <w:rsid w:val="005B592F"/>
    <w:rsid w:val="005B764E"/>
    <w:rsid w:val="005C46DE"/>
    <w:rsid w:val="005C4DD7"/>
    <w:rsid w:val="005D1189"/>
    <w:rsid w:val="005E0E3E"/>
    <w:rsid w:val="005F6B02"/>
    <w:rsid w:val="00600CD9"/>
    <w:rsid w:val="0060361F"/>
    <w:rsid w:val="00604982"/>
    <w:rsid w:val="00612137"/>
    <w:rsid w:val="00625A4C"/>
    <w:rsid w:val="00642994"/>
    <w:rsid w:val="00643908"/>
    <w:rsid w:val="00657773"/>
    <w:rsid w:val="00665142"/>
    <w:rsid w:val="0067221C"/>
    <w:rsid w:val="00684EEC"/>
    <w:rsid w:val="00696938"/>
    <w:rsid w:val="006A7841"/>
    <w:rsid w:val="006A7C30"/>
    <w:rsid w:val="006B10B9"/>
    <w:rsid w:val="006B3EBD"/>
    <w:rsid w:val="006D4A42"/>
    <w:rsid w:val="006E46A9"/>
    <w:rsid w:val="006E7E43"/>
    <w:rsid w:val="006F08E2"/>
    <w:rsid w:val="00704B0D"/>
    <w:rsid w:val="00705B5B"/>
    <w:rsid w:val="00716E20"/>
    <w:rsid w:val="00722C4A"/>
    <w:rsid w:val="007315C4"/>
    <w:rsid w:val="00731E85"/>
    <w:rsid w:val="007343E6"/>
    <w:rsid w:val="00750855"/>
    <w:rsid w:val="007548FA"/>
    <w:rsid w:val="00772417"/>
    <w:rsid w:val="007729E0"/>
    <w:rsid w:val="007762DF"/>
    <w:rsid w:val="007A092D"/>
    <w:rsid w:val="007B1CBC"/>
    <w:rsid w:val="007B1F68"/>
    <w:rsid w:val="007B36CC"/>
    <w:rsid w:val="007B3D06"/>
    <w:rsid w:val="007B4063"/>
    <w:rsid w:val="007B4FE7"/>
    <w:rsid w:val="007B6803"/>
    <w:rsid w:val="007C2950"/>
    <w:rsid w:val="007D3683"/>
    <w:rsid w:val="007D6410"/>
    <w:rsid w:val="007E3EE7"/>
    <w:rsid w:val="008051A9"/>
    <w:rsid w:val="008056A9"/>
    <w:rsid w:val="00807467"/>
    <w:rsid w:val="0081716E"/>
    <w:rsid w:val="0082765B"/>
    <w:rsid w:val="008361DD"/>
    <w:rsid w:val="00837D46"/>
    <w:rsid w:val="00841C03"/>
    <w:rsid w:val="008457BE"/>
    <w:rsid w:val="0086172D"/>
    <w:rsid w:val="00862F8A"/>
    <w:rsid w:val="00863848"/>
    <w:rsid w:val="008716B1"/>
    <w:rsid w:val="00874FE1"/>
    <w:rsid w:val="00875352"/>
    <w:rsid w:val="00876254"/>
    <w:rsid w:val="008856F8"/>
    <w:rsid w:val="00896612"/>
    <w:rsid w:val="00896B4D"/>
    <w:rsid w:val="008A0EF0"/>
    <w:rsid w:val="008A2293"/>
    <w:rsid w:val="008A2A27"/>
    <w:rsid w:val="008A35E7"/>
    <w:rsid w:val="008B4A9A"/>
    <w:rsid w:val="008D3B14"/>
    <w:rsid w:val="008D4A5E"/>
    <w:rsid w:val="008D4E66"/>
    <w:rsid w:val="008D5BBB"/>
    <w:rsid w:val="008E146D"/>
    <w:rsid w:val="008E1F2B"/>
    <w:rsid w:val="008E215B"/>
    <w:rsid w:val="008F1EE0"/>
    <w:rsid w:val="008F2926"/>
    <w:rsid w:val="008F3A45"/>
    <w:rsid w:val="008F4606"/>
    <w:rsid w:val="0090025B"/>
    <w:rsid w:val="0090391F"/>
    <w:rsid w:val="00912328"/>
    <w:rsid w:val="00921228"/>
    <w:rsid w:val="00926A32"/>
    <w:rsid w:val="00927846"/>
    <w:rsid w:val="00931D1F"/>
    <w:rsid w:val="00945FF7"/>
    <w:rsid w:val="009500D2"/>
    <w:rsid w:val="00956ADB"/>
    <w:rsid w:val="00965231"/>
    <w:rsid w:val="00966CE1"/>
    <w:rsid w:val="00973352"/>
    <w:rsid w:val="00976276"/>
    <w:rsid w:val="009820B8"/>
    <w:rsid w:val="00990E01"/>
    <w:rsid w:val="00993AE5"/>
    <w:rsid w:val="00994147"/>
    <w:rsid w:val="00996634"/>
    <w:rsid w:val="009A34AF"/>
    <w:rsid w:val="009A6122"/>
    <w:rsid w:val="009B0377"/>
    <w:rsid w:val="009B2B7D"/>
    <w:rsid w:val="009B304F"/>
    <w:rsid w:val="009B7903"/>
    <w:rsid w:val="009C17F9"/>
    <w:rsid w:val="009C1D7F"/>
    <w:rsid w:val="009D0E75"/>
    <w:rsid w:val="009F059E"/>
    <w:rsid w:val="009F4A69"/>
    <w:rsid w:val="00A02739"/>
    <w:rsid w:val="00A06950"/>
    <w:rsid w:val="00A10ACA"/>
    <w:rsid w:val="00A1442B"/>
    <w:rsid w:val="00A17672"/>
    <w:rsid w:val="00A224BA"/>
    <w:rsid w:val="00A25C6D"/>
    <w:rsid w:val="00A43497"/>
    <w:rsid w:val="00A47180"/>
    <w:rsid w:val="00A57B6F"/>
    <w:rsid w:val="00A64916"/>
    <w:rsid w:val="00A67740"/>
    <w:rsid w:val="00A705EC"/>
    <w:rsid w:val="00A72965"/>
    <w:rsid w:val="00A72A1A"/>
    <w:rsid w:val="00A76E67"/>
    <w:rsid w:val="00A83777"/>
    <w:rsid w:val="00A83CF6"/>
    <w:rsid w:val="00A91E88"/>
    <w:rsid w:val="00A95DFE"/>
    <w:rsid w:val="00AA3521"/>
    <w:rsid w:val="00AB1260"/>
    <w:rsid w:val="00AC0F81"/>
    <w:rsid w:val="00AC7373"/>
    <w:rsid w:val="00AD480E"/>
    <w:rsid w:val="00AD51F5"/>
    <w:rsid w:val="00AF72E4"/>
    <w:rsid w:val="00B0651F"/>
    <w:rsid w:val="00B13879"/>
    <w:rsid w:val="00B164BC"/>
    <w:rsid w:val="00B17A15"/>
    <w:rsid w:val="00B22456"/>
    <w:rsid w:val="00B35B11"/>
    <w:rsid w:val="00B36B7F"/>
    <w:rsid w:val="00B41804"/>
    <w:rsid w:val="00B43EF7"/>
    <w:rsid w:val="00B440A1"/>
    <w:rsid w:val="00B51FC6"/>
    <w:rsid w:val="00B53FBE"/>
    <w:rsid w:val="00B63E67"/>
    <w:rsid w:val="00B65815"/>
    <w:rsid w:val="00B71666"/>
    <w:rsid w:val="00B77F6C"/>
    <w:rsid w:val="00B83F2E"/>
    <w:rsid w:val="00B91D88"/>
    <w:rsid w:val="00BA6DB0"/>
    <w:rsid w:val="00BB60F2"/>
    <w:rsid w:val="00BC6AB6"/>
    <w:rsid w:val="00BC736C"/>
    <w:rsid w:val="00BD1607"/>
    <w:rsid w:val="00BE27B1"/>
    <w:rsid w:val="00BE5CF3"/>
    <w:rsid w:val="00BE66A2"/>
    <w:rsid w:val="00BE6DF5"/>
    <w:rsid w:val="00BF1FF8"/>
    <w:rsid w:val="00BF42F5"/>
    <w:rsid w:val="00C0148B"/>
    <w:rsid w:val="00C1418D"/>
    <w:rsid w:val="00C17CB4"/>
    <w:rsid w:val="00C2291D"/>
    <w:rsid w:val="00C2416C"/>
    <w:rsid w:val="00C314A4"/>
    <w:rsid w:val="00C33F8C"/>
    <w:rsid w:val="00C366E8"/>
    <w:rsid w:val="00C37F37"/>
    <w:rsid w:val="00C413EA"/>
    <w:rsid w:val="00C61749"/>
    <w:rsid w:val="00C64D93"/>
    <w:rsid w:val="00C82912"/>
    <w:rsid w:val="00CA09B5"/>
    <w:rsid w:val="00CA29AA"/>
    <w:rsid w:val="00CA2E97"/>
    <w:rsid w:val="00CA3716"/>
    <w:rsid w:val="00CA397D"/>
    <w:rsid w:val="00CA5E54"/>
    <w:rsid w:val="00CC0C22"/>
    <w:rsid w:val="00CC2937"/>
    <w:rsid w:val="00CC4686"/>
    <w:rsid w:val="00CC5E27"/>
    <w:rsid w:val="00CD2288"/>
    <w:rsid w:val="00CD5BEC"/>
    <w:rsid w:val="00CE1BF5"/>
    <w:rsid w:val="00CE3C87"/>
    <w:rsid w:val="00CF3960"/>
    <w:rsid w:val="00CF63E1"/>
    <w:rsid w:val="00D07828"/>
    <w:rsid w:val="00D16026"/>
    <w:rsid w:val="00D16E71"/>
    <w:rsid w:val="00D23EDC"/>
    <w:rsid w:val="00D25616"/>
    <w:rsid w:val="00D3231E"/>
    <w:rsid w:val="00D32B30"/>
    <w:rsid w:val="00D3306E"/>
    <w:rsid w:val="00D3381A"/>
    <w:rsid w:val="00D34C94"/>
    <w:rsid w:val="00D36E04"/>
    <w:rsid w:val="00D40119"/>
    <w:rsid w:val="00D554AE"/>
    <w:rsid w:val="00D57D43"/>
    <w:rsid w:val="00D649E6"/>
    <w:rsid w:val="00D7346C"/>
    <w:rsid w:val="00D76143"/>
    <w:rsid w:val="00D812B3"/>
    <w:rsid w:val="00D81C16"/>
    <w:rsid w:val="00D86BF4"/>
    <w:rsid w:val="00D8760D"/>
    <w:rsid w:val="00D9108A"/>
    <w:rsid w:val="00DA3865"/>
    <w:rsid w:val="00DB34BA"/>
    <w:rsid w:val="00DB7F9D"/>
    <w:rsid w:val="00DC7B28"/>
    <w:rsid w:val="00DF2AC0"/>
    <w:rsid w:val="00DF63F8"/>
    <w:rsid w:val="00E05DB8"/>
    <w:rsid w:val="00E109FD"/>
    <w:rsid w:val="00E14D2A"/>
    <w:rsid w:val="00E20133"/>
    <w:rsid w:val="00E30F1A"/>
    <w:rsid w:val="00E3694A"/>
    <w:rsid w:val="00E37987"/>
    <w:rsid w:val="00E414DD"/>
    <w:rsid w:val="00E43B2D"/>
    <w:rsid w:val="00E457E0"/>
    <w:rsid w:val="00E47EF3"/>
    <w:rsid w:val="00E5253D"/>
    <w:rsid w:val="00E539FA"/>
    <w:rsid w:val="00E62265"/>
    <w:rsid w:val="00E65A9A"/>
    <w:rsid w:val="00E77E8A"/>
    <w:rsid w:val="00E80519"/>
    <w:rsid w:val="00E84FAE"/>
    <w:rsid w:val="00E87FEA"/>
    <w:rsid w:val="00E939BE"/>
    <w:rsid w:val="00E93A6B"/>
    <w:rsid w:val="00E942EE"/>
    <w:rsid w:val="00E96B0C"/>
    <w:rsid w:val="00EA10C8"/>
    <w:rsid w:val="00EA39A4"/>
    <w:rsid w:val="00EA6CE0"/>
    <w:rsid w:val="00EB5492"/>
    <w:rsid w:val="00EB6C97"/>
    <w:rsid w:val="00ED25FD"/>
    <w:rsid w:val="00EE286B"/>
    <w:rsid w:val="00EE565C"/>
    <w:rsid w:val="00EE69CF"/>
    <w:rsid w:val="00EF1AA6"/>
    <w:rsid w:val="00F00CF8"/>
    <w:rsid w:val="00F10C10"/>
    <w:rsid w:val="00F134BC"/>
    <w:rsid w:val="00F1693B"/>
    <w:rsid w:val="00F176C1"/>
    <w:rsid w:val="00F2007E"/>
    <w:rsid w:val="00F22D13"/>
    <w:rsid w:val="00F35F0D"/>
    <w:rsid w:val="00F400A7"/>
    <w:rsid w:val="00F40BA8"/>
    <w:rsid w:val="00F4300F"/>
    <w:rsid w:val="00F4377B"/>
    <w:rsid w:val="00F440C3"/>
    <w:rsid w:val="00F44B19"/>
    <w:rsid w:val="00F50EE2"/>
    <w:rsid w:val="00F539B7"/>
    <w:rsid w:val="00F61B88"/>
    <w:rsid w:val="00F64483"/>
    <w:rsid w:val="00F71740"/>
    <w:rsid w:val="00F717F8"/>
    <w:rsid w:val="00F71CF8"/>
    <w:rsid w:val="00F71D97"/>
    <w:rsid w:val="00F779B3"/>
    <w:rsid w:val="00F836D0"/>
    <w:rsid w:val="00F93649"/>
    <w:rsid w:val="00FA20DC"/>
    <w:rsid w:val="00FA6D87"/>
    <w:rsid w:val="00FB5137"/>
    <w:rsid w:val="00FC2DA2"/>
    <w:rsid w:val="00FE2994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0E1C39-E027-41EF-8B35-7F45025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EB6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B6C97"/>
  </w:style>
  <w:style w:type="paragraph" w:styleId="Web">
    <w:name w:val="Normal (Web)"/>
    <w:basedOn w:val="a"/>
    <w:uiPriority w:val="99"/>
    <w:rsid w:val="002F381F"/>
    <w:pPr>
      <w:widowControl/>
      <w:spacing w:before="240" w:after="240"/>
    </w:pPr>
    <w:rPr>
      <w:rFonts w:ascii="新細明體" w:hAnsi="新細明體" w:cs="新細明體"/>
      <w:kern w:val="0"/>
    </w:rPr>
  </w:style>
  <w:style w:type="paragraph" w:styleId="a6">
    <w:name w:val="Body Text Indent"/>
    <w:basedOn w:val="a"/>
    <w:rsid w:val="005326D9"/>
    <w:pPr>
      <w:spacing w:after="120" w:line="520" w:lineRule="exact"/>
      <w:ind w:leftChars="200"/>
      <w:jc w:val="both"/>
    </w:pPr>
    <w:rPr>
      <w:sz w:val="26"/>
    </w:rPr>
  </w:style>
  <w:style w:type="paragraph" w:styleId="a7">
    <w:name w:val="header"/>
    <w:basedOn w:val="a"/>
    <w:link w:val="a8"/>
    <w:rsid w:val="00532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326D9"/>
    <w:rPr>
      <w:rFonts w:eastAsia="新細明體"/>
      <w:kern w:val="2"/>
      <w:lang w:val="en-US" w:eastAsia="zh-TW" w:bidi="ar-SA"/>
    </w:rPr>
  </w:style>
  <w:style w:type="paragraph" w:styleId="a9">
    <w:name w:val="Balloon Text"/>
    <w:basedOn w:val="a"/>
    <w:link w:val="aa"/>
    <w:rsid w:val="0092784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927846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character" w:customStyle="1" w:styleId="HeaderChar">
    <w:name w:val="Header Char"/>
    <w:locked/>
    <w:rsid w:val="00927846"/>
    <w:rPr>
      <w:rFonts w:ascii="Times New Roman" w:hAnsi="Times New Roman"/>
      <w:kern w:val="2"/>
    </w:rPr>
  </w:style>
  <w:style w:type="character" w:styleId="ab">
    <w:name w:val="Hyperlink"/>
    <w:rsid w:val="0092784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7846"/>
    <w:pPr>
      <w:ind w:left="480"/>
    </w:pPr>
    <w:rPr>
      <w:rFonts w:ascii="Calibri" w:hAnsi="Calibri"/>
      <w:szCs w:val="22"/>
    </w:rPr>
  </w:style>
  <w:style w:type="character" w:customStyle="1" w:styleId="apple-style-span">
    <w:name w:val="apple-style-span"/>
    <w:basedOn w:val="a0"/>
    <w:rsid w:val="00927846"/>
  </w:style>
  <w:style w:type="character" w:styleId="ad">
    <w:name w:val="Strong"/>
    <w:qFormat/>
    <w:rsid w:val="00927846"/>
    <w:rPr>
      <w:b/>
      <w:bCs/>
    </w:rPr>
  </w:style>
  <w:style w:type="character" w:customStyle="1" w:styleId="st1">
    <w:name w:val="st1"/>
    <w:basedOn w:val="a0"/>
    <w:rsid w:val="00927846"/>
  </w:style>
  <w:style w:type="paragraph" w:styleId="2">
    <w:name w:val="Body Text 2"/>
    <w:basedOn w:val="a"/>
    <w:rsid w:val="00927846"/>
    <w:pPr>
      <w:widowControl/>
    </w:pPr>
    <w:rPr>
      <w:rFonts w:eastAsia="Times New Roman"/>
      <w:kern w:val="0"/>
      <w:lang w:eastAsia="en-US"/>
    </w:rPr>
  </w:style>
  <w:style w:type="paragraph" w:styleId="ae">
    <w:name w:val="Body Text"/>
    <w:basedOn w:val="a"/>
    <w:rsid w:val="00927846"/>
    <w:pPr>
      <w:widowControl/>
      <w:spacing w:after="120"/>
    </w:pPr>
    <w:rPr>
      <w:rFonts w:eastAsia="Times New Roman"/>
      <w:kern w:val="0"/>
      <w:sz w:val="20"/>
      <w:szCs w:val="20"/>
      <w:lang w:eastAsia="en-US"/>
    </w:rPr>
  </w:style>
  <w:style w:type="paragraph" w:styleId="af">
    <w:name w:val="Title"/>
    <w:basedOn w:val="a"/>
    <w:qFormat/>
    <w:rsid w:val="00927846"/>
    <w:pPr>
      <w:widowControl/>
      <w:jc w:val="center"/>
    </w:pPr>
    <w:rPr>
      <w:rFonts w:ascii="Arial Mon" w:eastAsia="Times New Roman" w:hAnsi="Arial Mon"/>
      <w:b/>
      <w:bCs/>
      <w:kern w:val="0"/>
      <w:lang w:eastAsia="en-US"/>
    </w:rPr>
  </w:style>
  <w:style w:type="paragraph" w:customStyle="1" w:styleId="Listeafsnit">
    <w:name w:val="Listeafsnit"/>
    <w:basedOn w:val="a"/>
    <w:qFormat/>
    <w:rsid w:val="00927846"/>
    <w:pPr>
      <w:widowControl/>
      <w:ind w:left="720"/>
      <w:contextualSpacing/>
    </w:pPr>
    <w:rPr>
      <w:rFonts w:eastAsia="Times New Roman"/>
      <w:kern w:val="0"/>
      <w:lang w:val="da-DK" w:eastAsia="da-DK"/>
    </w:rPr>
  </w:style>
  <w:style w:type="character" w:styleId="af0">
    <w:name w:val="Emphasis"/>
    <w:qFormat/>
    <w:rsid w:val="00927846"/>
    <w:rPr>
      <w:i/>
      <w:iCs/>
    </w:rPr>
  </w:style>
  <w:style w:type="paragraph" w:customStyle="1" w:styleId="NoSpacing">
    <w:name w:val="No Spacing"/>
    <w:rsid w:val="00927846"/>
    <w:rPr>
      <w:rFonts w:ascii="Calibri" w:hAnsi="Calibri"/>
      <w:sz w:val="24"/>
      <w:szCs w:val="24"/>
      <w:shd w:val="clear" w:color="auto" w:fill="FFFFFF"/>
    </w:rPr>
  </w:style>
  <w:style w:type="character" w:customStyle="1" w:styleId="longtext">
    <w:name w:val="long_text"/>
    <w:basedOn w:val="a0"/>
    <w:rsid w:val="00927846"/>
  </w:style>
  <w:style w:type="character" w:customStyle="1" w:styleId="hps">
    <w:name w:val="hps"/>
    <w:basedOn w:val="a0"/>
    <w:rsid w:val="00927846"/>
  </w:style>
  <w:style w:type="table" w:styleId="af1">
    <w:name w:val="Table Grid"/>
    <w:basedOn w:val="a1"/>
    <w:uiPriority w:val="59"/>
    <w:rsid w:val="00432F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內文 + (中文) 標楷體"/>
    <w:aliases w:val="14 點,左右對齊,行距:  最小行高 20 pt,第一行:  2 字元"/>
    <w:basedOn w:val="a"/>
    <w:rsid w:val="005F6B02"/>
    <w:pPr>
      <w:jc w:val="both"/>
    </w:pPr>
    <w:rPr>
      <w:rFonts w:eastAsia="標楷體"/>
      <w:sz w:val="28"/>
      <w:szCs w:val="28"/>
    </w:rPr>
  </w:style>
  <w:style w:type="character" w:customStyle="1" w:styleId="apple-converted-space">
    <w:name w:val="apple-converted-space"/>
    <w:basedOn w:val="a0"/>
    <w:rsid w:val="001071AA"/>
  </w:style>
  <w:style w:type="character" w:styleId="af3">
    <w:name w:val="annotation reference"/>
    <w:rsid w:val="00A83777"/>
    <w:rPr>
      <w:sz w:val="18"/>
      <w:szCs w:val="18"/>
    </w:rPr>
  </w:style>
  <w:style w:type="paragraph" w:styleId="af4">
    <w:name w:val="annotation text"/>
    <w:basedOn w:val="a"/>
    <w:link w:val="af5"/>
    <w:rsid w:val="00A83777"/>
  </w:style>
  <w:style w:type="character" w:customStyle="1" w:styleId="af5">
    <w:name w:val="註解文字 字元"/>
    <w:link w:val="af4"/>
    <w:rsid w:val="00A83777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A83777"/>
    <w:rPr>
      <w:b/>
      <w:bCs/>
    </w:rPr>
  </w:style>
  <w:style w:type="character" w:customStyle="1" w:styleId="af7">
    <w:name w:val="註解主旨 字元"/>
    <w:link w:val="af6"/>
    <w:rsid w:val="00A83777"/>
    <w:rPr>
      <w:b/>
      <w:bCs/>
      <w:kern w:val="2"/>
      <w:sz w:val="24"/>
      <w:szCs w:val="24"/>
    </w:rPr>
  </w:style>
  <w:style w:type="paragraph" w:customStyle="1" w:styleId="af8">
    <w:name w:val=" 字元"/>
    <w:basedOn w:val="a"/>
    <w:rsid w:val="001E74C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20">
    <w:name w:val="Body Text Indent 2"/>
    <w:basedOn w:val="a"/>
    <w:link w:val="21"/>
    <w:rsid w:val="00B164BC"/>
    <w:pPr>
      <w:spacing w:after="120" w:line="480" w:lineRule="auto"/>
      <w:ind w:leftChars="200" w:left="480"/>
    </w:pPr>
  </w:style>
  <w:style w:type="character" w:customStyle="1" w:styleId="21">
    <w:name w:val="本文縮排 2 字元"/>
    <w:link w:val="20"/>
    <w:rsid w:val="00B164BC"/>
    <w:rPr>
      <w:kern w:val="2"/>
      <w:sz w:val="24"/>
      <w:szCs w:val="24"/>
    </w:rPr>
  </w:style>
  <w:style w:type="character" w:customStyle="1" w:styleId="a4">
    <w:name w:val="頁尾 字元"/>
    <w:link w:val="a3"/>
    <w:uiPriority w:val="99"/>
    <w:rsid w:val="006E7E43"/>
    <w:rPr>
      <w:kern w:val="2"/>
    </w:rPr>
  </w:style>
  <w:style w:type="paragraph" w:customStyle="1" w:styleId="ListParagraph">
    <w:name w:val="List Paragraph"/>
    <w:basedOn w:val="a"/>
    <w:rsid w:val="00F40BA8"/>
    <w:pPr>
      <w:ind w:leftChars="200" w:left="480"/>
    </w:pPr>
    <w:rPr>
      <w:rFonts w:ascii="Calibri" w:hAnsi="Calibri"/>
      <w:szCs w:val="22"/>
    </w:rPr>
  </w:style>
  <w:style w:type="paragraph" w:styleId="af9">
    <w:name w:val="Plain Text"/>
    <w:basedOn w:val="a"/>
    <w:link w:val="afa"/>
    <w:uiPriority w:val="99"/>
    <w:unhideWhenUsed/>
    <w:rsid w:val="00E539FA"/>
    <w:rPr>
      <w:rFonts w:ascii="Calibri" w:hAnsi="Courier New" w:cs="Courier New"/>
    </w:rPr>
  </w:style>
  <w:style w:type="character" w:customStyle="1" w:styleId="afa">
    <w:name w:val="純文字 字元"/>
    <w:link w:val="af9"/>
    <w:uiPriority w:val="99"/>
    <w:rsid w:val="00E539FA"/>
    <w:rPr>
      <w:rFonts w:ascii="Calibri" w:hAnsi="Courier New" w:cs="Courier New"/>
      <w:kern w:val="2"/>
      <w:sz w:val="24"/>
      <w:szCs w:val="24"/>
    </w:rPr>
  </w:style>
  <w:style w:type="character" w:customStyle="1" w:styleId="afb">
    <w:name w:val="未解析的提及項目"/>
    <w:uiPriority w:val="99"/>
    <w:semiHidden/>
    <w:unhideWhenUsed/>
    <w:rsid w:val="008D4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60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4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16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8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418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FCAFE-41E8-4100-B928-8EC642C2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MOE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國家圖書館80周年館慶開幕典禮暨</dc:title>
  <dc:subject/>
  <dc:creator>MOEIT</dc:creator>
  <cp:keywords/>
  <cp:lastModifiedBy>公用信箱電腦</cp:lastModifiedBy>
  <cp:revision>2</cp:revision>
  <cp:lastPrinted>2020-09-07T01:39:00Z</cp:lastPrinted>
  <dcterms:created xsi:type="dcterms:W3CDTF">2020-09-07T07:50:00Z</dcterms:created>
  <dcterms:modified xsi:type="dcterms:W3CDTF">2020-09-07T07:50:00Z</dcterms:modified>
</cp:coreProperties>
</file>