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18" w:rsidRPr="002F1163" w:rsidRDefault="00520818" w:rsidP="0052081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1163">
        <w:rPr>
          <w:rFonts w:ascii="標楷體" w:eastAsia="標楷體" w:hAnsi="標楷體" w:hint="eastAsia"/>
          <w:b/>
          <w:sz w:val="32"/>
          <w:szCs w:val="32"/>
        </w:rPr>
        <w:t>【教育部新聞稿】</w:t>
      </w:r>
    </w:p>
    <w:p w:rsidR="00520818" w:rsidRPr="002F1163" w:rsidRDefault="00520818" w:rsidP="00520818">
      <w:pPr>
        <w:spacing w:line="400" w:lineRule="exact"/>
        <w:ind w:left="1201" w:hangingChars="375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2F1163">
        <w:rPr>
          <w:rFonts w:ascii="標楷體" w:eastAsia="標楷體" w:hAnsi="標楷體" w:hint="eastAsia"/>
          <w:b/>
          <w:sz w:val="32"/>
          <w:szCs w:val="32"/>
        </w:rPr>
        <w:t>產學牽手 技職為首</w:t>
      </w:r>
    </w:p>
    <w:p w:rsidR="00520818" w:rsidRPr="002F1163" w:rsidRDefault="00520818" w:rsidP="00520818">
      <w:pPr>
        <w:spacing w:line="400" w:lineRule="exact"/>
        <w:ind w:left="1201" w:hangingChars="375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2F1163">
        <w:rPr>
          <w:rFonts w:ascii="標楷體" w:eastAsia="標楷體" w:hAnsi="標楷體" w:hint="eastAsia"/>
          <w:b/>
          <w:sz w:val="32"/>
          <w:szCs w:val="32"/>
        </w:rPr>
        <w:t>教育部</w:t>
      </w:r>
      <w:proofErr w:type="gramStart"/>
      <w:r w:rsidRPr="002F1163">
        <w:rPr>
          <w:rFonts w:ascii="標楷體" w:eastAsia="標楷體" w:hAnsi="標楷體" w:hint="eastAsia"/>
          <w:b/>
          <w:sz w:val="32"/>
          <w:szCs w:val="32"/>
        </w:rPr>
        <w:t>第二期技職</w:t>
      </w:r>
      <w:proofErr w:type="gramEnd"/>
      <w:r w:rsidRPr="002F1163">
        <w:rPr>
          <w:rFonts w:ascii="標楷體" w:eastAsia="標楷體" w:hAnsi="標楷體" w:hint="eastAsia"/>
          <w:b/>
          <w:sz w:val="32"/>
          <w:szCs w:val="32"/>
        </w:rPr>
        <w:t>教育再造計畫成果展</w:t>
      </w:r>
    </w:p>
    <w:p w:rsidR="00520818" w:rsidRPr="002F1163" w:rsidRDefault="00520818" w:rsidP="00520818">
      <w:pPr>
        <w:ind w:leftChars="500" w:left="1200" w:firstLineChars="1803" w:firstLine="4327"/>
        <w:jc w:val="right"/>
        <w:rPr>
          <w:rFonts w:ascii="標楷體" w:eastAsia="標楷體" w:hAnsi="標楷體"/>
        </w:rPr>
      </w:pPr>
      <w:r w:rsidRPr="002F1163">
        <w:rPr>
          <w:rFonts w:ascii="標楷體" w:eastAsia="標楷體" w:hAnsi="標楷體" w:hint="eastAsia"/>
        </w:rPr>
        <w:t>發稿日期：105年5月7日</w:t>
      </w:r>
    </w:p>
    <w:p w:rsidR="00520818" w:rsidRPr="002F1163" w:rsidRDefault="00520818" w:rsidP="00520818">
      <w:pPr>
        <w:jc w:val="right"/>
        <w:rPr>
          <w:rFonts w:ascii="標楷體" w:eastAsia="標楷體" w:hAnsi="標楷體"/>
        </w:rPr>
      </w:pPr>
      <w:r w:rsidRPr="002F1163">
        <w:rPr>
          <w:rFonts w:ascii="標楷體" w:eastAsia="標楷體" w:hAnsi="標楷體" w:hint="eastAsia"/>
        </w:rPr>
        <w:t>發稿單位：技職司</w:t>
      </w:r>
    </w:p>
    <w:p w:rsidR="00520818" w:rsidRPr="002F1163" w:rsidRDefault="00520818" w:rsidP="00520818">
      <w:pPr>
        <w:jc w:val="right"/>
        <w:rPr>
          <w:rFonts w:ascii="標楷體" w:eastAsia="標楷體" w:hAnsi="標楷體"/>
        </w:rPr>
      </w:pPr>
      <w:r w:rsidRPr="002F1163">
        <w:rPr>
          <w:rFonts w:ascii="標楷體" w:eastAsia="標楷體" w:hAnsi="標楷體" w:hint="eastAsia"/>
        </w:rPr>
        <w:t>承辦人：楊子慧專員</w:t>
      </w:r>
    </w:p>
    <w:p w:rsidR="00520818" w:rsidRPr="002F1163" w:rsidRDefault="00520818" w:rsidP="00520818">
      <w:pPr>
        <w:jc w:val="right"/>
        <w:rPr>
          <w:rFonts w:ascii="標楷體" w:eastAsia="標楷體" w:hAnsi="標楷體"/>
        </w:rPr>
      </w:pPr>
      <w:r w:rsidRPr="002F1163">
        <w:rPr>
          <w:rFonts w:ascii="標楷體" w:eastAsia="標楷體" w:hAnsi="標楷體" w:hint="eastAsia"/>
        </w:rPr>
        <w:t>電話：（02）77366119</w:t>
      </w:r>
    </w:p>
    <w:p w:rsidR="00520818" w:rsidRPr="002F1163" w:rsidRDefault="00520818" w:rsidP="00520818">
      <w:pPr>
        <w:jc w:val="right"/>
        <w:rPr>
          <w:rFonts w:ascii="標楷體" w:eastAsia="標楷體" w:hAnsi="標楷體"/>
        </w:rPr>
      </w:pPr>
      <w:r w:rsidRPr="002F1163">
        <w:rPr>
          <w:rFonts w:ascii="標楷體" w:eastAsia="標楷體" w:hAnsi="標楷體"/>
        </w:rPr>
        <w:t>E-mail</w:t>
      </w:r>
      <w:r w:rsidRPr="002F1163">
        <w:rPr>
          <w:rFonts w:ascii="標楷體" w:eastAsia="標楷體" w:hAnsi="標楷體" w:hint="eastAsia"/>
        </w:rPr>
        <w:t>：trista@mail.moe.gov.tw</w:t>
      </w:r>
    </w:p>
    <w:p w:rsidR="00520818" w:rsidRPr="002F1163" w:rsidRDefault="00520818" w:rsidP="00520818">
      <w:pPr>
        <w:jc w:val="right"/>
        <w:rPr>
          <w:rFonts w:ascii="標楷體" w:eastAsia="標楷體" w:hAnsi="標楷體"/>
          <w:b/>
        </w:rPr>
      </w:pPr>
      <w:bookmarkStart w:id="0" w:name="_GoBack"/>
      <w:bookmarkEnd w:id="0"/>
      <w:r w:rsidRPr="002F1163">
        <w:rPr>
          <w:rFonts w:ascii="標楷體" w:eastAsia="標楷體" w:hAnsi="標楷體" w:hint="eastAsia"/>
          <w:b/>
        </w:rPr>
        <w:t>新聞聯絡人：張嘉育</w:t>
      </w:r>
      <w:r w:rsidR="002F1163" w:rsidRPr="002F1163">
        <w:rPr>
          <w:rFonts w:ascii="標楷體" w:eastAsia="標楷體" w:hAnsi="標楷體" w:hint="eastAsia"/>
          <w:b/>
        </w:rPr>
        <w:t>專門委員</w:t>
      </w:r>
    </w:p>
    <w:p w:rsidR="00520818" w:rsidRPr="002F1163" w:rsidRDefault="00520818" w:rsidP="00520818">
      <w:pPr>
        <w:jc w:val="right"/>
        <w:rPr>
          <w:rFonts w:ascii="標楷體" w:eastAsia="標楷體" w:hAnsi="標楷體"/>
          <w:b/>
        </w:rPr>
      </w:pPr>
      <w:r w:rsidRPr="002F1163">
        <w:rPr>
          <w:rFonts w:ascii="標楷體" w:eastAsia="標楷體" w:hAnsi="標楷體" w:hint="eastAsia"/>
          <w:b/>
        </w:rPr>
        <w:t>電話：（02）77365848/0928</w:t>
      </w:r>
      <w:r w:rsidR="002F1163" w:rsidRPr="002F1163">
        <w:rPr>
          <w:rFonts w:ascii="標楷體" w:eastAsia="標楷體" w:hAnsi="標楷體" w:hint="eastAsia"/>
          <w:b/>
        </w:rPr>
        <w:t>-</w:t>
      </w:r>
      <w:r w:rsidRPr="002F1163">
        <w:rPr>
          <w:rFonts w:ascii="標楷體" w:eastAsia="標楷體" w:hAnsi="標楷體" w:hint="eastAsia"/>
          <w:b/>
        </w:rPr>
        <w:t>068862</w:t>
      </w:r>
    </w:p>
    <w:p w:rsidR="00520818" w:rsidRPr="002F1163" w:rsidRDefault="00520818" w:rsidP="00520818">
      <w:pPr>
        <w:jc w:val="right"/>
        <w:rPr>
          <w:rFonts w:ascii="標楷體" w:eastAsia="標楷體" w:hAnsi="標楷體"/>
          <w:b/>
        </w:rPr>
      </w:pPr>
      <w:r w:rsidRPr="002F1163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0"/>
                <wp:effectExtent l="10160" t="9525" r="8890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991784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6jLQIAADA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"/>
            </w:pict>
          </mc:Fallback>
        </mc:AlternateContent>
      </w:r>
      <w:r w:rsidRPr="002F1163">
        <w:rPr>
          <w:rFonts w:ascii="標楷體" w:eastAsia="標楷體" w:hAnsi="標楷體"/>
          <w:b/>
        </w:rPr>
        <w:t>E-mail</w:t>
      </w:r>
      <w:r w:rsidRPr="002F1163">
        <w:rPr>
          <w:rFonts w:ascii="標楷體" w:eastAsia="標楷體" w:hAnsi="標楷體" w:hint="eastAsia"/>
          <w:b/>
        </w:rPr>
        <w:t>：</w:t>
      </w:r>
      <w:r w:rsidRPr="002F1163">
        <w:rPr>
          <w:rFonts w:ascii="標楷體" w:eastAsia="標楷體" w:hAnsi="標楷體"/>
          <w:b/>
        </w:rPr>
        <w:t>chiayu@mail.moe.gov.tw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116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116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第二期技職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教育再造計畫成果展將於105年5月7日（星期六）假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華山文創園區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西1A棟辦理，邀請大家一同見證這股在技職校院翻轉的力量。成果展中，除將由教育部部長吳思華開幕、政務次長陳德華、技職司司長馬湘萍參與論壇，更邀請鴻海集團總經理戴家鵬、日月光集團副總經理周光春、IBM行銷暨公關副總經理高孟華、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博爾客汽車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科技總經理馬祥原、設計師蕭青陽與技專校院師生進行跨界對談。</w:t>
      </w:r>
      <w:r w:rsidRPr="002F1163">
        <w:rPr>
          <w:rFonts w:ascii="標楷體" w:eastAsia="標楷體" w:hAnsi="標楷體" w:hint="eastAsia"/>
          <w:sz w:val="28"/>
          <w:szCs w:val="28"/>
        </w:rPr>
        <w:t>現場並透過感人的故事、精彩的對談、有趣的動手體驗，讓民眾了解技職教育的改變。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1163">
        <w:rPr>
          <w:rFonts w:ascii="標楷體" w:eastAsia="標楷體" w:hAnsi="標楷體" w:hint="eastAsia"/>
          <w:color w:val="000000"/>
          <w:sz w:val="28"/>
          <w:szCs w:val="28"/>
        </w:rPr>
        <w:t xml:space="preserve">    教育部於102年起推動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第二期技職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教育再造計畫，從3個面向9項策略推動，並編列202億8,950萬元經費，務求從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點至面深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根落實，逐步逐階段執行，各面向及策略為制度調整（政策統整、系科調整、實務選才）、課程活化（課程彈性、設備更新、實務增能）、就業促進（就業接軌、創新創業、證能合一），希望達成</w:t>
      </w:r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高職、專科、技術校院畢業生都具有立即就業的能力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充分提供產業發展所需的優質技術人力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改變</w:t>
      </w:r>
      <w:proofErr w:type="gramStart"/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社會對技職</w:t>
      </w:r>
      <w:proofErr w:type="gramEnd"/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教育的觀點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之三大目標</w:t>
      </w:r>
      <w:r w:rsidRPr="002F1163">
        <w:rPr>
          <w:rFonts w:ascii="標楷體" w:eastAsia="標楷體" w:hAnsi="標楷體"/>
          <w:color w:val="000000"/>
          <w:sz w:val="28"/>
          <w:szCs w:val="28"/>
        </w:rPr>
        <w:t>，以提升技職教育整體競爭力</w:t>
      </w:r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1163">
        <w:rPr>
          <w:rFonts w:ascii="標楷體" w:eastAsia="標楷體" w:hAnsi="標楷體" w:hint="eastAsia"/>
          <w:color w:val="000000"/>
          <w:sz w:val="28"/>
          <w:szCs w:val="28"/>
        </w:rPr>
        <w:t xml:space="preserve">    本計畫幾項重點成果如產業學院計畫，計有2,375間產業、18,690人次學生參與，針對業界具體人力需求，以就業銜接為導向，並由合作企業留用專班結業學生；設備更新計畫，則透過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更新學校教學設備，並調整課程規劃，增加實習實作課程，增進學生核心技術能力，計補助</w:t>
      </w:r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580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所高職、技專校院</w:t>
      </w:r>
      <w:r w:rsidRPr="002F1163">
        <w:rPr>
          <w:rFonts w:ascii="標楷體" w:eastAsia="標楷體" w:hAnsi="標楷體"/>
          <w:bCs/>
          <w:color w:val="000000"/>
          <w:sz w:val="28"/>
          <w:szCs w:val="28"/>
        </w:rPr>
        <w:t>230</w:t>
      </w:r>
      <w:r w:rsidRPr="002F1163">
        <w:rPr>
          <w:rFonts w:ascii="標楷體" w:eastAsia="標楷體" w:hAnsi="標楷體" w:hint="eastAsia"/>
          <w:bCs/>
          <w:color w:val="000000"/>
          <w:sz w:val="28"/>
          <w:szCs w:val="28"/>
        </w:rPr>
        <w:t>案</w:t>
      </w:r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proofErr w:type="gramStart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此外，</w:t>
      </w:r>
      <w:proofErr w:type="gramEnd"/>
      <w:r w:rsidRPr="002F1163">
        <w:rPr>
          <w:rFonts w:ascii="標楷體" w:eastAsia="標楷體" w:hAnsi="標楷體" w:hint="eastAsia"/>
          <w:color w:val="000000"/>
          <w:sz w:val="28"/>
          <w:szCs w:val="28"/>
        </w:rPr>
        <w:t>透過大規模校外實習，累計有逾13萬人次學生參與，使學生於就學階段接觸職場，促使學生改變原有學習模式和工作價值觀，可更快融入職場。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F1163">
        <w:rPr>
          <w:rFonts w:ascii="標楷體" w:eastAsia="標楷體" w:hAnsi="標楷體"/>
          <w:sz w:val="28"/>
          <w:szCs w:val="28"/>
        </w:rPr>
        <w:tab/>
      </w:r>
      <w:r w:rsidRPr="002F1163">
        <w:rPr>
          <w:rFonts w:ascii="標楷體" w:eastAsia="標楷體" w:hAnsi="標楷體" w:hint="eastAsia"/>
          <w:sz w:val="28"/>
          <w:szCs w:val="28"/>
        </w:rPr>
        <w:t>本成果展分為六大主題展示區，包含產品展示區、創新創業區、動態體驗區、產學合作區、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文創商品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區、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技優選手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Demo Show等，展現技職教育與產業合作、學生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實作力及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創新力等成果。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展攤包含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健行科技大學推出3D列印冰淇淋機、德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霖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技術學院運用《鋼鐵擂臺》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的體感機器人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技術，打造智能復健系統，樹德科技大學透過數位化3D模型的協同交流，增加虛擬實境在使用者體驗上的臨場感等</w:t>
      </w:r>
      <w:r w:rsidRPr="002F1163">
        <w:rPr>
          <w:rFonts w:ascii="標楷體" w:eastAsia="標楷體" w:hAnsi="標楷體" w:hint="eastAsia"/>
          <w:sz w:val="28"/>
          <w:szCs w:val="28"/>
        </w:rPr>
        <w:lastRenderedPageBreak/>
        <w:t>創新應用，不僅吸引消費者目光，也引進企業投入。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1163">
        <w:rPr>
          <w:rFonts w:ascii="標楷體" w:eastAsia="標楷體" w:hAnsi="標楷體" w:hint="eastAsia"/>
          <w:sz w:val="28"/>
          <w:szCs w:val="28"/>
        </w:rPr>
        <w:t>現場提供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最夯的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VR虛擬實境、3D列印、賽格威體驗，及有趣的金屬工藝、互動裝置等動手做課程，讓您親身感受技職校園的前瞻技術能量，邀請大家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起來見證技職教育的翻轉，參加活動可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獲得由技專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院校學生親手以3D列印製作的創意小禮(數量有限送完為止)，邀請您逗陣來，見證技職的翻轉，顛覆</w:t>
      </w:r>
      <w:proofErr w:type="gramStart"/>
      <w:r w:rsidRPr="002F1163">
        <w:rPr>
          <w:rFonts w:ascii="標楷體" w:eastAsia="標楷體" w:hAnsi="標楷體" w:hint="eastAsia"/>
          <w:sz w:val="28"/>
          <w:szCs w:val="28"/>
        </w:rPr>
        <w:t>您對技職</w:t>
      </w:r>
      <w:proofErr w:type="gramEnd"/>
      <w:r w:rsidRPr="002F1163">
        <w:rPr>
          <w:rFonts w:ascii="標楷體" w:eastAsia="標楷體" w:hAnsi="標楷體" w:hint="eastAsia"/>
          <w:sz w:val="28"/>
          <w:szCs w:val="28"/>
        </w:rPr>
        <w:t>教育的想像！</w:t>
      </w:r>
    </w:p>
    <w:p w:rsidR="00520818" w:rsidRPr="002F1163" w:rsidRDefault="00520818" w:rsidP="002F1163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520818" w:rsidRPr="002F1163" w:rsidRDefault="00520818" w:rsidP="00520818">
      <w:p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F1163">
        <w:rPr>
          <w:rFonts w:ascii="標楷體" w:eastAsia="標楷體" w:hAnsi="標楷體" w:hint="eastAsia"/>
          <w:sz w:val="28"/>
          <w:szCs w:val="28"/>
        </w:rPr>
        <w:t>附件1、活動宣傳海報</w:t>
      </w:r>
    </w:p>
    <w:p w:rsidR="00520818" w:rsidRPr="002F1163" w:rsidRDefault="00520818" w:rsidP="00520818">
      <w:pPr>
        <w:spacing w:beforeLines="50" w:before="180" w:afterLines="50" w:after="180" w:line="400" w:lineRule="exact"/>
        <w:ind w:left="274" w:hangingChars="114" w:hanging="274"/>
        <w:rPr>
          <w:rFonts w:ascii="標楷體" w:eastAsia="標楷體" w:hAnsi="標楷體" w:cs="Arial"/>
          <w:bCs/>
          <w:color w:val="000000"/>
          <w:u w:val="single"/>
        </w:rPr>
      </w:pPr>
      <w:r w:rsidRPr="002F1163">
        <w:rPr>
          <w:rFonts w:ascii="標楷體" w:eastAsia="標楷體" w:hAnsi="標楷體" w:cs="Arial" w:hint="eastAsia"/>
          <w:bCs/>
          <w:noProof/>
          <w:color w:val="00000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248285</wp:posOffset>
            </wp:positionV>
            <wp:extent cx="5843905" cy="3896360"/>
            <wp:effectExtent l="0" t="0" r="4445" b="889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1" name="圖片 1" descr="2016技職_雜誌稿_跨頁_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技職_雜誌稿_跨頁_0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63">
        <w:rPr>
          <w:rFonts w:ascii="標楷體" w:eastAsia="標楷體" w:hAnsi="標楷體" w:cs="Arial" w:hint="eastAsia"/>
          <w:bCs/>
          <w:color w:val="000000"/>
          <w:u w:val="single"/>
        </w:rPr>
        <w:t>其他資訊</w:t>
      </w:r>
    </w:p>
    <w:p w:rsidR="00520818" w:rsidRPr="002F1163" w:rsidRDefault="00520818" w:rsidP="00520818">
      <w:pPr>
        <w:spacing w:line="380" w:lineRule="exact"/>
        <w:rPr>
          <w:rStyle w:val="a8"/>
          <w:rFonts w:ascii="標楷體" w:eastAsia="標楷體" w:hAnsi="標楷體" w:cs="Arial"/>
          <w:bCs w:val="0"/>
        </w:rPr>
      </w:pPr>
      <w:r w:rsidRPr="002F1163">
        <w:rPr>
          <w:rFonts w:ascii="標楷體" w:eastAsia="標楷體" w:hAnsi="標楷體" w:cs="Arial"/>
          <w:b/>
          <w:bCs/>
        </w:rPr>
        <w:t xml:space="preserve">地 </w:t>
      </w:r>
      <w:r w:rsidRPr="002F1163">
        <w:rPr>
          <w:rFonts w:ascii="標楷體" w:eastAsia="標楷體" w:hAnsi="標楷體" w:cs="Arial" w:hint="eastAsia"/>
          <w:b/>
          <w:bCs/>
        </w:rPr>
        <w:t xml:space="preserve">   </w:t>
      </w:r>
      <w:r w:rsidRPr="002F1163">
        <w:rPr>
          <w:rFonts w:ascii="標楷體" w:eastAsia="標楷體" w:hAnsi="標楷體" w:cs="Arial"/>
          <w:b/>
          <w:bCs/>
        </w:rPr>
        <w:t>點：</w:t>
      </w:r>
      <w:proofErr w:type="gramStart"/>
      <w:r w:rsidRPr="002F1163">
        <w:rPr>
          <w:rFonts w:ascii="標楷體" w:eastAsia="標楷體" w:hAnsi="標楷體" w:cs="Arial" w:hint="eastAsia"/>
          <w:b/>
        </w:rPr>
        <w:t>華山文創園區</w:t>
      </w:r>
      <w:proofErr w:type="gramEnd"/>
      <w:r w:rsidRPr="002F1163">
        <w:rPr>
          <w:rFonts w:ascii="標楷體" w:eastAsia="標楷體" w:hAnsi="標楷體" w:cs="Arial" w:hint="eastAsia"/>
          <w:b/>
        </w:rPr>
        <w:t>西1A棟</w:t>
      </w:r>
      <w:r w:rsidRPr="002F1163">
        <w:rPr>
          <w:rFonts w:ascii="標楷體" w:eastAsia="標楷體" w:hAnsi="標楷體" w:cs="Arial"/>
        </w:rPr>
        <w:t>(</w:t>
      </w:r>
      <w:r w:rsidRPr="002F1163">
        <w:rPr>
          <w:rFonts w:ascii="標楷體" w:eastAsia="標楷體" w:hAnsi="標楷體" w:cs="Arial" w:hint="eastAsia"/>
        </w:rPr>
        <w:t>臺北市中正區八德路一段1號，近杭州北路</w:t>
      </w:r>
      <w:r w:rsidRPr="002F1163">
        <w:rPr>
          <w:rFonts w:ascii="標楷體" w:eastAsia="標楷體" w:hAnsi="標楷體" w:cs="Arial"/>
        </w:rPr>
        <w:t>與</w:t>
      </w:r>
      <w:r w:rsidRPr="002F1163">
        <w:rPr>
          <w:rFonts w:ascii="標楷體" w:eastAsia="標楷體" w:hAnsi="標楷體" w:cs="Arial" w:hint="eastAsia"/>
        </w:rPr>
        <w:t>北平東路</w:t>
      </w:r>
      <w:r w:rsidRPr="002F1163">
        <w:rPr>
          <w:rFonts w:ascii="標楷體" w:eastAsia="標楷體" w:hAnsi="標楷體" w:cs="Arial"/>
        </w:rPr>
        <w:t>交叉口)</w:t>
      </w:r>
    </w:p>
    <w:p w:rsidR="00520818" w:rsidRPr="002F1163" w:rsidRDefault="00520818" w:rsidP="00520818">
      <w:pPr>
        <w:suppressAutoHyphens/>
        <w:spacing w:line="380" w:lineRule="exact"/>
        <w:jc w:val="both"/>
        <w:rPr>
          <w:rStyle w:val="a8"/>
          <w:rFonts w:ascii="標楷體" w:eastAsia="標楷體" w:hAnsi="標楷體" w:cs="Arial"/>
          <w:b w:val="0"/>
          <w:bCs w:val="0"/>
        </w:rPr>
      </w:pPr>
      <w:r w:rsidRPr="002F1163">
        <w:rPr>
          <w:rStyle w:val="a8"/>
          <w:rFonts w:ascii="標楷體" w:eastAsia="標楷體" w:hAnsi="標楷體" w:cs="Arial"/>
        </w:rPr>
        <w:t>提醒您：</w:t>
      </w:r>
    </w:p>
    <w:p w:rsidR="00520818" w:rsidRPr="002F1163" w:rsidRDefault="00520818" w:rsidP="00520818">
      <w:pPr>
        <w:pStyle w:val="a6"/>
        <w:numPr>
          <w:ilvl w:val="0"/>
          <w:numId w:val="1"/>
        </w:numPr>
        <w:suppressAutoHyphens/>
        <w:spacing w:line="38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2F1163">
        <w:rPr>
          <w:rFonts w:ascii="標楷體" w:eastAsia="標楷體" w:hAnsi="標楷體" w:cs="Arial"/>
          <w:szCs w:val="24"/>
        </w:rPr>
        <w:t>當天若有SNG車，</w:t>
      </w:r>
      <w:r w:rsidRPr="002F1163">
        <w:rPr>
          <w:rFonts w:ascii="標楷體" w:eastAsia="標楷體" w:hAnsi="標楷體" w:cs="Arial" w:hint="eastAsia"/>
          <w:szCs w:val="24"/>
        </w:rPr>
        <w:t>建議停放於杭州北路上</w:t>
      </w:r>
      <w:r w:rsidRPr="002F1163">
        <w:rPr>
          <w:rFonts w:ascii="標楷體" w:eastAsia="標楷體" w:hAnsi="標楷體" w:cs="Arial"/>
          <w:szCs w:val="24"/>
        </w:rPr>
        <w:t>。</w:t>
      </w:r>
    </w:p>
    <w:p w:rsidR="00520818" w:rsidRPr="002F1163" w:rsidRDefault="00520818" w:rsidP="00520818">
      <w:pPr>
        <w:pStyle w:val="a6"/>
        <w:numPr>
          <w:ilvl w:val="0"/>
          <w:numId w:val="1"/>
        </w:numPr>
        <w:suppressAutoHyphens/>
        <w:spacing w:line="38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2F1163">
        <w:rPr>
          <w:rFonts w:ascii="標楷體" w:eastAsia="標楷體" w:hAnsi="標楷體" w:cs="Arial"/>
          <w:szCs w:val="24"/>
        </w:rPr>
        <w:t>成果展外，另有兩場主題論壇</w:t>
      </w:r>
      <w:r w:rsidRPr="002F1163">
        <w:rPr>
          <w:rFonts w:ascii="標楷體" w:eastAsia="標楷體" w:hAnsi="標楷體" w:cs="Arial" w:hint="eastAsia"/>
          <w:szCs w:val="24"/>
        </w:rPr>
        <w:t>、六場學生展演</w:t>
      </w:r>
      <w:r w:rsidRPr="002F1163">
        <w:rPr>
          <w:rFonts w:ascii="標楷體" w:eastAsia="標楷體" w:hAnsi="標楷體" w:cs="Arial"/>
          <w:szCs w:val="24"/>
        </w:rPr>
        <w:t>，敬邀媒體朋友拍攝。</w:t>
      </w:r>
    </w:p>
    <w:p w:rsidR="00520818" w:rsidRPr="002F1163" w:rsidRDefault="00520818" w:rsidP="00520818">
      <w:pPr>
        <w:pStyle w:val="a6"/>
        <w:numPr>
          <w:ilvl w:val="0"/>
          <w:numId w:val="1"/>
        </w:numPr>
        <w:suppressAutoHyphens/>
        <w:spacing w:line="38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2F1163">
        <w:rPr>
          <w:rFonts w:ascii="標楷體" w:eastAsia="標楷體" w:hAnsi="標楷體" w:cs="Arial"/>
          <w:szCs w:val="24"/>
        </w:rPr>
        <w:t>活動議程</w:t>
      </w:r>
      <w:r w:rsidRPr="002F1163">
        <w:rPr>
          <w:rFonts w:ascii="標楷體" w:eastAsia="標楷體" w:hAnsi="標楷體" w:cs="Arial" w:hint="eastAsia"/>
          <w:szCs w:val="24"/>
        </w:rPr>
        <w:t>詳</w:t>
      </w:r>
      <w:proofErr w:type="gramStart"/>
      <w:r w:rsidRPr="002F1163">
        <w:rPr>
          <w:rFonts w:ascii="標楷體" w:eastAsia="標楷體" w:hAnsi="標楷體" w:cs="Arial" w:hint="eastAsia"/>
          <w:szCs w:val="24"/>
        </w:rPr>
        <w:t>見</w:t>
      </w:r>
      <w:r w:rsidRPr="002F1163">
        <w:rPr>
          <w:rFonts w:ascii="標楷體" w:eastAsia="標楷體" w:hAnsi="標楷體" w:cs="Arial"/>
          <w:szCs w:val="24"/>
        </w:rPr>
        <w:t>官網</w:t>
      </w:r>
      <w:proofErr w:type="gramEnd"/>
      <w:r w:rsidRPr="002F1163">
        <w:rPr>
          <w:rFonts w:ascii="標楷體" w:eastAsia="標楷體" w:hAnsi="標楷體" w:cs="Arial"/>
          <w:szCs w:val="24"/>
        </w:rPr>
        <w:t>：</w:t>
      </w:r>
      <w:r w:rsidRPr="002F1163">
        <w:rPr>
          <w:rFonts w:ascii="標楷體" w:eastAsia="標楷體" w:hAnsi="標楷體"/>
          <w:szCs w:val="24"/>
        </w:rPr>
        <w:t>http://topic.cheers.com.tw/event/2016technology/</w:t>
      </w:r>
    </w:p>
    <w:p w:rsidR="00520818" w:rsidRPr="002F1163" w:rsidRDefault="00520818" w:rsidP="00520818">
      <w:pPr>
        <w:suppressAutoHyphens/>
        <w:spacing w:line="380" w:lineRule="exact"/>
        <w:jc w:val="both"/>
        <w:rPr>
          <w:rFonts w:ascii="標楷體" w:eastAsia="標楷體" w:hAnsi="標楷體" w:cs="Arial"/>
          <w:b/>
        </w:rPr>
      </w:pPr>
      <w:r w:rsidRPr="002F1163">
        <w:rPr>
          <w:rFonts w:ascii="標楷體" w:eastAsia="標楷體" w:hAnsi="標楷體" w:cs="Arial"/>
          <w:b/>
        </w:rPr>
        <w:t>參與學校：</w:t>
      </w:r>
    </w:p>
    <w:p w:rsidR="00520818" w:rsidRPr="002F1163" w:rsidRDefault="00520818" w:rsidP="00520818">
      <w:pPr>
        <w:suppressAutoHyphens/>
        <w:spacing w:line="380" w:lineRule="exact"/>
        <w:jc w:val="both"/>
        <w:rPr>
          <w:rFonts w:ascii="標楷體" w:eastAsia="標楷體" w:hAnsi="標楷體" w:cs="Arial"/>
        </w:rPr>
      </w:pPr>
      <w:r w:rsidRPr="002F1163">
        <w:rPr>
          <w:rFonts w:ascii="標楷體" w:eastAsia="標楷體" w:hAnsi="標楷體" w:cs="Arial" w:hint="eastAsia"/>
        </w:rPr>
        <w:t>永平工商、岡山農工、大仁科技大學、中國科技大學、中</w:t>
      </w:r>
      <w:proofErr w:type="gramStart"/>
      <w:r w:rsidRPr="002F1163">
        <w:rPr>
          <w:rFonts w:ascii="標楷體" w:eastAsia="標楷體" w:hAnsi="標楷體" w:cs="Arial" w:hint="eastAsia"/>
        </w:rPr>
        <w:t>臺</w:t>
      </w:r>
      <w:proofErr w:type="gramEnd"/>
      <w:r w:rsidRPr="002F1163">
        <w:rPr>
          <w:rFonts w:ascii="標楷體" w:eastAsia="標楷體" w:hAnsi="標楷體" w:cs="Arial" w:hint="eastAsia"/>
        </w:rPr>
        <w:t>科技大學、元培</w:t>
      </w:r>
      <w:proofErr w:type="gramStart"/>
      <w:r w:rsidRPr="002F1163">
        <w:rPr>
          <w:rFonts w:ascii="標楷體" w:eastAsia="標楷體" w:hAnsi="標楷體" w:cs="Arial" w:hint="eastAsia"/>
        </w:rPr>
        <w:t>醫</w:t>
      </w:r>
      <w:proofErr w:type="gramEnd"/>
      <w:r w:rsidRPr="002F1163">
        <w:rPr>
          <w:rFonts w:ascii="標楷體" w:eastAsia="標楷體" w:hAnsi="標楷體" w:cs="Arial" w:hint="eastAsia"/>
        </w:rPr>
        <w:t>事科技大學、</w:t>
      </w:r>
      <w:proofErr w:type="gramStart"/>
      <w:r w:rsidRPr="002F1163">
        <w:rPr>
          <w:rFonts w:ascii="標楷體" w:eastAsia="標楷體" w:hAnsi="標楷體" w:cs="Arial" w:hint="eastAsia"/>
        </w:rPr>
        <w:lastRenderedPageBreak/>
        <w:t>臺</w:t>
      </w:r>
      <w:proofErr w:type="gramEnd"/>
      <w:r w:rsidRPr="002F1163">
        <w:rPr>
          <w:rFonts w:ascii="標楷體" w:eastAsia="標楷體" w:hAnsi="標楷體" w:cs="Arial" w:hint="eastAsia"/>
        </w:rPr>
        <w:t>北城市科技大學、弘光科技大學、正修科技大學、明志科技大學、南</w:t>
      </w:r>
      <w:proofErr w:type="gramStart"/>
      <w:r w:rsidRPr="002F1163">
        <w:rPr>
          <w:rFonts w:ascii="標楷體" w:eastAsia="標楷體" w:hAnsi="標楷體" w:cs="Arial" w:hint="eastAsia"/>
        </w:rPr>
        <w:t>臺</w:t>
      </w:r>
      <w:proofErr w:type="gramEnd"/>
      <w:r w:rsidRPr="002F1163">
        <w:rPr>
          <w:rFonts w:ascii="標楷體" w:eastAsia="標楷體" w:hAnsi="標楷體" w:cs="Arial" w:hint="eastAsia"/>
        </w:rPr>
        <w:t>科技大學、建國科技大學、致理科技大學、耕</w:t>
      </w:r>
      <w:proofErr w:type="gramStart"/>
      <w:r w:rsidRPr="002F1163">
        <w:rPr>
          <w:rFonts w:ascii="標楷體" w:eastAsia="標楷體" w:hAnsi="標楷體" w:cs="Arial" w:hint="eastAsia"/>
        </w:rPr>
        <w:t>莘</w:t>
      </w:r>
      <w:proofErr w:type="gramEnd"/>
      <w:r w:rsidRPr="002F1163">
        <w:rPr>
          <w:rFonts w:ascii="標楷體" w:eastAsia="標楷體" w:hAnsi="標楷體" w:cs="Arial" w:hint="eastAsia"/>
        </w:rPr>
        <w:t>專校、健行科技大學、</w:t>
      </w:r>
      <w:proofErr w:type="gramStart"/>
      <w:r w:rsidRPr="002F1163">
        <w:rPr>
          <w:rFonts w:ascii="標楷體" w:eastAsia="標楷體" w:hAnsi="標楷體" w:cs="Arial" w:hint="eastAsia"/>
        </w:rPr>
        <w:t>臺</w:t>
      </w:r>
      <w:proofErr w:type="gramEnd"/>
      <w:r w:rsidRPr="002F1163">
        <w:rPr>
          <w:rFonts w:ascii="標楷體" w:eastAsia="標楷體" w:hAnsi="標楷體" w:cs="Arial" w:hint="eastAsia"/>
        </w:rPr>
        <w:t>北科技大學、虎尾科技大學、臺灣科技大學、屏東科技大學、高雄海洋科技大學、高雄第一科技大學、崑山科技大學、雲林科技大學、勤益科技大學、澎湖科技大學、景文科技大學、朝陽科技大學、慈惠醫護管理專科學校、僑光科技大學、嘉南藥理大學、輔英科技大學、遠東科技大學、德</w:t>
      </w:r>
      <w:proofErr w:type="gramStart"/>
      <w:r w:rsidRPr="002F1163">
        <w:rPr>
          <w:rFonts w:ascii="標楷體" w:eastAsia="標楷體" w:hAnsi="標楷體" w:cs="Arial" w:hint="eastAsia"/>
        </w:rPr>
        <w:t>霖</w:t>
      </w:r>
      <w:proofErr w:type="gramEnd"/>
      <w:r w:rsidRPr="002F1163">
        <w:rPr>
          <w:rFonts w:ascii="標楷體" w:eastAsia="標楷體" w:hAnsi="標楷體" w:cs="Arial" w:hint="eastAsia"/>
        </w:rPr>
        <w:t>科技大學、樹德科技大學、龍華科技大學</w:t>
      </w:r>
    </w:p>
    <w:p w:rsidR="00520818" w:rsidRPr="002F1163" w:rsidRDefault="00520818" w:rsidP="00520818">
      <w:pPr>
        <w:suppressAutoHyphens/>
        <w:spacing w:line="380" w:lineRule="exact"/>
        <w:jc w:val="both"/>
        <w:rPr>
          <w:rFonts w:ascii="標楷體" w:eastAsia="標楷體" w:hAnsi="標楷體" w:cs="Arial"/>
        </w:rPr>
      </w:pPr>
    </w:p>
    <w:p w:rsidR="00520818" w:rsidRPr="002F1163" w:rsidRDefault="00520818" w:rsidP="00520818">
      <w:pPr>
        <w:suppressAutoHyphens/>
        <w:spacing w:line="380" w:lineRule="exact"/>
        <w:jc w:val="both"/>
        <w:rPr>
          <w:rFonts w:ascii="標楷體" w:eastAsia="標楷體" w:hAnsi="標楷體" w:cs="Arial"/>
        </w:rPr>
      </w:pPr>
    </w:p>
    <w:p w:rsidR="00520818" w:rsidRPr="002F1163" w:rsidRDefault="00520818" w:rsidP="00520818">
      <w:pPr>
        <w:tabs>
          <w:tab w:val="left" w:pos="567"/>
        </w:tabs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1163">
        <w:rPr>
          <w:rFonts w:ascii="標楷體" w:eastAsia="標楷體" w:hAnsi="標楷體" w:hint="eastAsia"/>
          <w:sz w:val="28"/>
          <w:szCs w:val="28"/>
        </w:rPr>
        <w:t>附件2、活動議程</w:t>
      </w:r>
    </w:p>
    <w:tbl>
      <w:tblPr>
        <w:tblW w:w="90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074"/>
      </w:tblGrid>
      <w:tr w:rsidR="00520818" w:rsidRPr="002F1163" w:rsidTr="00DE23E0">
        <w:trPr>
          <w:trHeight w:hRule="exact" w:val="454"/>
          <w:jc w:val="center"/>
        </w:trPr>
        <w:tc>
          <w:tcPr>
            <w:tcW w:w="1962" w:type="dxa"/>
            <w:shd w:val="clear" w:color="auto" w:fill="E2EFD9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074" w:type="dxa"/>
            <w:shd w:val="clear" w:color="auto" w:fill="E2EFD9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520818" w:rsidRPr="002F1163" w:rsidTr="00DE23E0">
        <w:trPr>
          <w:trHeight w:hRule="exact" w:val="422"/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45-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龍華科技大學</w:t>
            </w: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龍韻鼓陣社</w:t>
            </w:r>
            <w:proofErr w:type="gramEnd"/>
          </w:p>
        </w:tc>
      </w:tr>
      <w:tr w:rsidR="00520818" w:rsidRPr="002F1163" w:rsidTr="00DE23E0">
        <w:trPr>
          <w:trHeight w:hRule="exact" w:val="414"/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50-10:55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主題影片</w:t>
            </w:r>
          </w:p>
        </w:tc>
      </w:tr>
      <w:tr w:rsidR="00520818" w:rsidRPr="002F1163" w:rsidTr="00DE23E0">
        <w:trPr>
          <w:trHeight w:hRule="exact" w:val="986"/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55-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I’m Doer!】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國立臺灣科技大學 蘇學羿同學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致理科技大學 林浩偉同學、周從嘉同學、蔡宗宸同學</w:t>
            </w:r>
          </w:p>
        </w:tc>
      </w:tr>
      <w:tr w:rsidR="00520818" w:rsidRPr="002F1163" w:rsidTr="00DE23E0">
        <w:trPr>
          <w:trHeight w:hRule="exact" w:val="731"/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11:05-11:15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【貴賓致詞】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教育部部長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吳思華</w:t>
            </w:r>
          </w:p>
        </w:tc>
      </w:tr>
      <w:tr w:rsidR="00520818" w:rsidRPr="002F1163" w:rsidTr="00DE23E0">
        <w:trPr>
          <w:trHeight w:hRule="exact" w:val="689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11:15-11:25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活動啟動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開幕儀式、合影</w:t>
            </w:r>
          </w:p>
        </w:tc>
      </w:tr>
      <w:tr w:rsidR="00520818" w:rsidRPr="002F1163" w:rsidTr="00DE23E0">
        <w:trPr>
          <w:trHeight w:hRule="exact" w:val="1716"/>
          <w:jc w:val="center"/>
        </w:trPr>
        <w:tc>
          <w:tcPr>
            <w:tcW w:w="1962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11:25-12:00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1064" w:hangingChars="380" w:hanging="106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產業典範 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跨界對談】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教育部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政務次長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陳德華(主持人)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鴻海集團總經理 戴家鵬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日月光集團副總經理 周光春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1064" w:hangingChars="380" w:hanging="106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IBM行銷暨公關副總經理 高孟華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1064" w:hangingChars="380" w:hanging="106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國立高雄第一科技大學校長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陳振遠</w:t>
            </w:r>
          </w:p>
        </w:tc>
      </w:tr>
      <w:tr w:rsidR="00520818" w:rsidRPr="002F1163" w:rsidTr="00DE23E0">
        <w:trPr>
          <w:trHeight w:hRule="exact" w:val="388"/>
          <w:jc w:val="center"/>
        </w:trPr>
        <w:tc>
          <w:tcPr>
            <w:tcW w:w="1962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1064" w:hangingChars="380" w:hanging="106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</w:tr>
      <w:tr w:rsidR="00520818" w:rsidRPr="002F1163" w:rsidTr="00DE23E0">
        <w:trPr>
          <w:trHeight w:hRule="exact" w:val="613"/>
          <w:jc w:val="center"/>
        </w:trPr>
        <w:tc>
          <w:tcPr>
            <w:tcW w:w="1962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13:00-1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實作體驗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3D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列印微體驗課程</w:t>
            </w:r>
          </w:p>
        </w:tc>
      </w:tr>
      <w:tr w:rsidR="00520818" w:rsidRPr="002F1163" w:rsidTr="00DE23E0">
        <w:trPr>
          <w:trHeight w:hRule="exact" w:val="566"/>
          <w:jc w:val="center"/>
        </w:trPr>
        <w:tc>
          <w:tcPr>
            <w:tcW w:w="1962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:00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-15:00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實作體驗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創意實作體驗課程</w:t>
            </w:r>
          </w:p>
        </w:tc>
      </w:tr>
      <w:tr w:rsidR="00520818" w:rsidRPr="002F1163" w:rsidTr="00DE23E0">
        <w:trPr>
          <w:trHeight w:hRule="exact" w:val="573"/>
          <w:jc w:val="center"/>
        </w:trPr>
        <w:tc>
          <w:tcPr>
            <w:tcW w:w="1962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15:10-15: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技職之光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技職之光現場Demo Show</w:t>
            </w:r>
          </w:p>
        </w:tc>
      </w:tr>
      <w:tr w:rsidR="00520818" w:rsidRPr="002F1163" w:rsidTr="00DE23E0">
        <w:trPr>
          <w:trHeight w:hRule="exact" w:val="552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16:00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16: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【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閉幕論壇</w:t>
            </w: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開場與主題影片</w:t>
            </w:r>
          </w:p>
        </w:tc>
      </w:tr>
      <w:tr w:rsidR="00520818" w:rsidRPr="002F1163" w:rsidTr="00DE23E0">
        <w:trPr>
          <w:trHeight w:hRule="exact" w:val="1538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16: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I’m Doer!】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45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專輯設計師 蕭青陽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博爾客汽車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科技諮詢公司總經理 馬祥原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北科技大學 黃俊融同學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長庚科技大學 李品儒同學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="7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0818" w:rsidRPr="002F1163" w:rsidTr="00DE23E0">
        <w:trPr>
          <w:trHeight w:hRule="exact" w:val="2408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lastRenderedPageBreak/>
              <w:t>17:00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~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2F116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2F11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Chars="-45" w:left="-2" w:hangingChars="38" w:hanging="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【跨界對談】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教育部技職司司長 馬湘萍(主持人)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北科技大學校長 姚立德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臺北市立南港高工校長 江惠真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ind w:leftChars="-104" w:left="-1" w:hangingChars="89" w:hanging="24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專輯設計師 蕭青陽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博爾客汽車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科技諮詢公司總經理 馬祥原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北科技大學 黃俊融同學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長庚科技大學 李品儒同學</w:t>
            </w:r>
          </w:p>
        </w:tc>
      </w:tr>
      <w:tr w:rsidR="00520818" w:rsidRPr="002F1163" w:rsidTr="00DE23E0">
        <w:trPr>
          <w:trHeight w:hRule="exact" w:val="404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/>
                <w:color w:val="000000"/>
                <w:sz w:val="28"/>
                <w:szCs w:val="28"/>
              </w:rPr>
              <w:t>17:</w:t>
            </w: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30~</w:t>
            </w:r>
          </w:p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74" w:type="dxa"/>
            <w:shd w:val="clear" w:color="auto" w:fill="auto"/>
            <w:vAlign w:val="center"/>
          </w:tcPr>
          <w:p w:rsidR="00520818" w:rsidRPr="002F1163" w:rsidRDefault="00520818" w:rsidP="00DE23E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1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閉幕</w:t>
            </w:r>
          </w:p>
        </w:tc>
      </w:tr>
    </w:tbl>
    <w:p w:rsidR="00520818" w:rsidRPr="002F1163" w:rsidRDefault="00520818" w:rsidP="00520818">
      <w:pPr>
        <w:tabs>
          <w:tab w:val="left" w:pos="567"/>
        </w:tabs>
        <w:spacing w:line="4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</w:p>
    <w:p w:rsidR="00473109" w:rsidRPr="002F1163" w:rsidRDefault="0044722B">
      <w:pPr>
        <w:rPr>
          <w:rFonts w:ascii="標楷體" w:eastAsia="標楷體" w:hAnsi="標楷體"/>
        </w:rPr>
      </w:pPr>
    </w:p>
    <w:sectPr w:rsidR="00473109" w:rsidRPr="002F1163" w:rsidSect="002F1163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2B" w:rsidRDefault="0044722B">
      <w:r>
        <w:separator/>
      </w:r>
    </w:p>
  </w:endnote>
  <w:endnote w:type="continuationSeparator" w:id="0">
    <w:p w:rsidR="0044722B" w:rsidRDefault="0044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08" w:rsidRDefault="00520818" w:rsidP="00C44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F08" w:rsidRDefault="0044722B" w:rsidP="00577C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14" w:rsidRDefault="00520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163" w:rsidRPr="002F1163">
      <w:rPr>
        <w:noProof/>
        <w:lang w:val="zh-TW"/>
      </w:rPr>
      <w:t>1</w:t>
    </w:r>
    <w:r>
      <w:fldChar w:fldCharType="end"/>
    </w:r>
  </w:p>
  <w:p w:rsidR="00F01F08" w:rsidRDefault="0044722B" w:rsidP="00577C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2B" w:rsidRDefault="0044722B">
      <w:r>
        <w:separator/>
      </w:r>
    </w:p>
  </w:footnote>
  <w:footnote w:type="continuationSeparator" w:id="0">
    <w:p w:rsidR="0044722B" w:rsidRDefault="0044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47670"/>
    <w:multiLevelType w:val="hybridMultilevel"/>
    <w:tmpl w:val="1346DB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18"/>
    <w:rsid w:val="00074DCD"/>
    <w:rsid w:val="002F1163"/>
    <w:rsid w:val="0044722B"/>
    <w:rsid w:val="00520818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36A7A-5499-45AD-8E7F-0B13928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081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20818"/>
  </w:style>
  <w:style w:type="paragraph" w:styleId="a6">
    <w:name w:val="List Paragraph"/>
    <w:aliases w:val="標1"/>
    <w:basedOn w:val="a"/>
    <w:link w:val="a7"/>
    <w:uiPriority w:val="34"/>
    <w:qFormat/>
    <w:rsid w:val="00520818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標1 字元"/>
    <w:link w:val="a6"/>
    <w:uiPriority w:val="34"/>
    <w:rsid w:val="00520818"/>
    <w:rPr>
      <w:rFonts w:ascii="Calibri" w:eastAsia="新細明體" w:hAnsi="Calibri" w:cs="Times New Roman"/>
    </w:rPr>
  </w:style>
  <w:style w:type="character" w:styleId="a8">
    <w:name w:val="Strong"/>
    <w:qFormat/>
    <w:rsid w:val="00520818"/>
    <w:rPr>
      <w:b/>
      <w:bCs/>
    </w:rPr>
  </w:style>
  <w:style w:type="paragraph" w:styleId="a9">
    <w:name w:val="header"/>
    <w:basedOn w:val="a"/>
    <w:link w:val="aa"/>
    <w:uiPriority w:val="99"/>
    <w:unhideWhenUsed/>
    <w:rsid w:val="002F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F11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2016-05-06T03:57:00Z</dcterms:created>
  <dcterms:modified xsi:type="dcterms:W3CDTF">2016-05-06T03:59:00Z</dcterms:modified>
</cp:coreProperties>
</file>