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</w:tblGrid>
      <w:tr w:rsidR="00A90AEA" w:rsidTr="00A90AEA">
        <w:trPr>
          <w:trHeight w:val="405"/>
        </w:trPr>
        <w:tc>
          <w:tcPr>
            <w:tcW w:w="1200" w:type="dxa"/>
          </w:tcPr>
          <w:p w:rsidR="00A90AEA" w:rsidRDefault="00A90AEA" w:rsidP="00A90A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</w:tr>
    </w:tbl>
    <w:p w:rsidR="00A90AEA" w:rsidRDefault="00A90AEA" w:rsidP="00A90AE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1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6"/>
        <w:gridCol w:w="2906"/>
        <w:gridCol w:w="2835"/>
        <w:gridCol w:w="2977"/>
      </w:tblGrid>
      <w:tr w:rsidR="00A90AEA" w:rsidRPr="00DC4E4B" w:rsidTr="00BA7AC1">
        <w:trPr>
          <w:trHeight w:val="510"/>
          <w:jc w:val="center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AEA" w:rsidRPr="00DC4E4B" w:rsidRDefault="00DC4E4B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DC4E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2015</w:t>
            </w:r>
            <w:r w:rsidR="00A90AEA" w:rsidRPr="00DC4E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年第</w:t>
            </w:r>
            <w:r w:rsidRPr="00DC4E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="00A90AEA" w:rsidRPr="00DC4E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屆技職之光得獎者名單</w:t>
            </w:r>
            <w:bookmarkEnd w:id="0"/>
          </w:p>
        </w:tc>
      </w:tr>
      <w:tr w:rsidR="00A90AEA" w:rsidRPr="00DC4E4B" w:rsidTr="00BA7AC1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AEA" w:rsidRPr="00DC4E4B" w:rsidRDefault="00A90AEA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4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DC4E4B" w:rsidRDefault="00A90AEA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4E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推薦學校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DC4E4B" w:rsidRDefault="00A90AEA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4E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系科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EA" w:rsidRPr="00DC4E4B" w:rsidRDefault="00A90AEA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4E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得獎者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E4B" w:rsidRPr="00DC4E4B" w:rsidRDefault="00DC4E4B" w:rsidP="00DC4E4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4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競賽卓越獎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國立臺灣科技大學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工商業設計系碩士班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馬彗娟、程彥彰、李胤愷、 王志皓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萬能科技大學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化妝品應用與管理系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徐邱翊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樹德科技大學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視覺傳達設計系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林美秀、嚴上虹、吳昭蓉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樹德科技大學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視覺傳達設計系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陳仁傑、陳以琳、蕭珮如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嶺東科技大學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視覺傳達設計系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閻青攸、楊巧微、林佑珊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弘光科技大學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餐旅管理系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洪權宏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國立臺灣科技大學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電子工程系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姚嘉昇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國立臺灣科技大學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不分系學士班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蘇學羿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實踐大學</w:t>
            </w:r>
            <w:r w:rsidR="0011543E" w:rsidRPr="0011543E">
              <w:rPr>
                <w:rFonts w:ascii="標楷體" w:eastAsia="標楷體" w:hAnsi="標楷體" w:hint="eastAsia"/>
                <w:color w:val="000000"/>
              </w:rPr>
              <w:t>(</w:t>
            </w:r>
            <w:r w:rsidRPr="0011543E">
              <w:rPr>
                <w:rFonts w:ascii="標楷體" w:eastAsia="標楷體" w:hAnsi="標楷體" w:hint="eastAsia"/>
                <w:color w:val="000000"/>
              </w:rPr>
              <w:t>高雄校區</w:t>
            </w:r>
            <w:r w:rsidR="0011543E" w:rsidRPr="0011543E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服飾設計與經營學系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陳詩婷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國立高雄餐旅大學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西餐廚藝系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顧勝偉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國立臺北科技大學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能源與冷凍空調工程系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阮培皓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11543E">
              <w:rPr>
                <w:rFonts w:ascii="標楷體" w:eastAsia="標楷體" w:hAnsi="標楷體" w:cs="新細明體" w:hint="eastAsia"/>
                <w:kern w:val="0"/>
              </w:rPr>
              <w:t>中</w:t>
            </w:r>
            <w:r w:rsidRPr="0011543E">
              <w:rPr>
                <w:rFonts w:ascii="標楷體" w:eastAsia="標楷體" w:hAnsi="標楷體" w:hint="eastAsia"/>
              </w:rPr>
              <w:t>國科技大學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視覺傳達設計系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施盈廷 教師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E4B" w:rsidRPr="00DC4E4B" w:rsidRDefault="00DC4E4B" w:rsidP="00DC4E4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4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技職傑出獎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11543E">
            <w:pPr>
              <w:spacing w:line="240" w:lineRule="exact"/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高雄市財團法人中山工商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11543E">
            <w:pPr>
              <w:spacing w:line="240" w:lineRule="exact"/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綜合高中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陳羿霖、張恩齊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遠東科技大學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創新設計與創業管理系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謝丹婷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國立嘉義高工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機械修護科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王家慶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國立金門農工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資訊科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謝孟宸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國立高雄餐旅大學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餐旅教育研究所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劉俊良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崑山科技大學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環境工程所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陳冠廷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致理科技大學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應用英語系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黃雅琦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高苑科技大學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電機工程系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戴睿彣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國立臺北科技大學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能源與冷凍空調所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黃俊融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11543E" w:rsidP="00DC4E4B">
            <w:pPr>
              <w:rPr>
                <w:rFonts w:ascii="標楷體" w:eastAsia="標楷體" w:hAnsi="標楷體"/>
              </w:rPr>
            </w:pPr>
            <w:r w:rsidRPr="0011543E">
              <w:rPr>
                <w:rFonts w:ascii="標楷體" w:eastAsia="標楷體" w:hAnsi="標楷體" w:hint="eastAsia"/>
              </w:rPr>
              <w:t>國立</w:t>
            </w:r>
            <w:r w:rsidR="00DC4E4B" w:rsidRPr="0011543E">
              <w:rPr>
                <w:rFonts w:ascii="標楷體" w:eastAsia="標楷體" w:hAnsi="標楷體" w:hint="eastAsia"/>
              </w:rPr>
              <w:t>雲林科技大學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財務金融系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張喧</w:t>
            </w:r>
          </w:p>
        </w:tc>
      </w:tr>
      <w:tr w:rsidR="00DC4E4B" w:rsidRPr="00DC4E4B" w:rsidTr="00BA7AC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4B" w:rsidRPr="00DC4E4B" w:rsidRDefault="00DC4E4B" w:rsidP="00DC4E4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國立雲林科技大學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工業設計系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4B" w:rsidRPr="0011543E" w:rsidRDefault="00DC4E4B" w:rsidP="00DC4E4B">
            <w:pPr>
              <w:rPr>
                <w:rFonts w:ascii="標楷體" w:eastAsia="標楷體" w:hAnsi="標楷體"/>
                <w:color w:val="000000"/>
              </w:rPr>
            </w:pPr>
            <w:r w:rsidRPr="0011543E">
              <w:rPr>
                <w:rFonts w:ascii="標楷體" w:eastAsia="標楷體" w:hAnsi="標楷體" w:hint="eastAsia"/>
                <w:color w:val="000000"/>
              </w:rPr>
              <w:t>古文旻</w:t>
            </w:r>
          </w:p>
        </w:tc>
      </w:tr>
    </w:tbl>
    <w:p w:rsidR="00A90AEA" w:rsidRPr="008D172A" w:rsidRDefault="00A90AEA" w:rsidP="008D172A">
      <w:pPr>
        <w:spacing w:line="400" w:lineRule="exact"/>
        <w:ind w:firstLineChars="210" w:firstLine="588"/>
        <w:jc w:val="both"/>
        <w:rPr>
          <w:rFonts w:ascii="標楷體" w:eastAsia="標楷體" w:hAnsi="標楷體"/>
          <w:sz w:val="28"/>
          <w:szCs w:val="28"/>
        </w:rPr>
      </w:pPr>
    </w:p>
    <w:sectPr w:rsidR="00A90AEA" w:rsidRPr="008D172A" w:rsidSect="008927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0E" w:rsidRDefault="0057240E" w:rsidP="00521866">
      <w:r>
        <w:separator/>
      </w:r>
    </w:p>
  </w:endnote>
  <w:endnote w:type="continuationSeparator" w:id="0">
    <w:p w:rsidR="0057240E" w:rsidRDefault="0057240E" w:rsidP="0052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0E" w:rsidRDefault="0057240E" w:rsidP="00521866">
      <w:r>
        <w:separator/>
      </w:r>
    </w:p>
  </w:footnote>
  <w:footnote w:type="continuationSeparator" w:id="0">
    <w:p w:rsidR="0057240E" w:rsidRDefault="0057240E" w:rsidP="0052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7B1"/>
    <w:multiLevelType w:val="hybridMultilevel"/>
    <w:tmpl w:val="96BAD348"/>
    <w:lvl w:ilvl="0" w:tplc="A27023B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A8097E"/>
    <w:multiLevelType w:val="hybridMultilevel"/>
    <w:tmpl w:val="AA5AE3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431A7A"/>
    <w:multiLevelType w:val="hybridMultilevel"/>
    <w:tmpl w:val="FAAE8BF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60FE31B4"/>
    <w:multiLevelType w:val="hybridMultilevel"/>
    <w:tmpl w:val="271006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7E71D8"/>
    <w:multiLevelType w:val="hybridMultilevel"/>
    <w:tmpl w:val="9C1C66D4"/>
    <w:lvl w:ilvl="0" w:tplc="04090015">
      <w:start w:val="1"/>
      <w:numFmt w:val="taiwaneseCountingThousand"/>
      <w:lvlText w:val="%1、"/>
      <w:lvlJc w:val="left"/>
      <w:pPr>
        <w:ind w:left="1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A8"/>
    <w:rsid w:val="00001BC3"/>
    <w:rsid w:val="00004A19"/>
    <w:rsid w:val="0004249F"/>
    <w:rsid w:val="000A22D8"/>
    <w:rsid w:val="00115195"/>
    <w:rsid w:val="0011543E"/>
    <w:rsid w:val="001202AB"/>
    <w:rsid w:val="00164187"/>
    <w:rsid w:val="00200831"/>
    <w:rsid w:val="00202F77"/>
    <w:rsid w:val="00223659"/>
    <w:rsid w:val="00233800"/>
    <w:rsid w:val="0024321A"/>
    <w:rsid w:val="00267122"/>
    <w:rsid w:val="00281207"/>
    <w:rsid w:val="00297D5D"/>
    <w:rsid w:val="002B2879"/>
    <w:rsid w:val="00321230"/>
    <w:rsid w:val="00353241"/>
    <w:rsid w:val="003C13A7"/>
    <w:rsid w:val="003E3B7B"/>
    <w:rsid w:val="00422A8B"/>
    <w:rsid w:val="00441682"/>
    <w:rsid w:val="00496478"/>
    <w:rsid w:val="004E1E14"/>
    <w:rsid w:val="004F4467"/>
    <w:rsid w:val="00521866"/>
    <w:rsid w:val="00531875"/>
    <w:rsid w:val="005439B7"/>
    <w:rsid w:val="00565E94"/>
    <w:rsid w:val="0057240E"/>
    <w:rsid w:val="005C50CF"/>
    <w:rsid w:val="005D5AFF"/>
    <w:rsid w:val="00602F6E"/>
    <w:rsid w:val="006234DD"/>
    <w:rsid w:val="0069103A"/>
    <w:rsid w:val="006D2D05"/>
    <w:rsid w:val="006D6597"/>
    <w:rsid w:val="006F60A5"/>
    <w:rsid w:val="00703EDF"/>
    <w:rsid w:val="00753747"/>
    <w:rsid w:val="007E12B3"/>
    <w:rsid w:val="0082687D"/>
    <w:rsid w:val="00864719"/>
    <w:rsid w:val="00865C34"/>
    <w:rsid w:val="00884D82"/>
    <w:rsid w:val="008927F5"/>
    <w:rsid w:val="008A7601"/>
    <w:rsid w:val="008B3627"/>
    <w:rsid w:val="008D172A"/>
    <w:rsid w:val="008E7D78"/>
    <w:rsid w:val="0092504B"/>
    <w:rsid w:val="00966D55"/>
    <w:rsid w:val="00985F80"/>
    <w:rsid w:val="009B2D01"/>
    <w:rsid w:val="009B471C"/>
    <w:rsid w:val="009B5CDE"/>
    <w:rsid w:val="00A17F34"/>
    <w:rsid w:val="00A54355"/>
    <w:rsid w:val="00A60BD9"/>
    <w:rsid w:val="00A763E5"/>
    <w:rsid w:val="00A77523"/>
    <w:rsid w:val="00A90AEA"/>
    <w:rsid w:val="00AE61D9"/>
    <w:rsid w:val="00AF7E6D"/>
    <w:rsid w:val="00B230EC"/>
    <w:rsid w:val="00B30430"/>
    <w:rsid w:val="00B3405A"/>
    <w:rsid w:val="00B560A8"/>
    <w:rsid w:val="00B661BF"/>
    <w:rsid w:val="00BA6D6D"/>
    <w:rsid w:val="00BA7AC1"/>
    <w:rsid w:val="00C452AE"/>
    <w:rsid w:val="00C77D2D"/>
    <w:rsid w:val="00C94DFC"/>
    <w:rsid w:val="00CA6561"/>
    <w:rsid w:val="00CA772A"/>
    <w:rsid w:val="00D3573F"/>
    <w:rsid w:val="00D445D2"/>
    <w:rsid w:val="00D5420A"/>
    <w:rsid w:val="00D83739"/>
    <w:rsid w:val="00D96648"/>
    <w:rsid w:val="00D96982"/>
    <w:rsid w:val="00DC4E4B"/>
    <w:rsid w:val="00DC7DCF"/>
    <w:rsid w:val="00DF2AB2"/>
    <w:rsid w:val="00E03CF6"/>
    <w:rsid w:val="00E27C1B"/>
    <w:rsid w:val="00E47AED"/>
    <w:rsid w:val="00E71023"/>
    <w:rsid w:val="00E80E6B"/>
    <w:rsid w:val="00E82083"/>
    <w:rsid w:val="00EC3683"/>
    <w:rsid w:val="00EC45E3"/>
    <w:rsid w:val="00EE604C"/>
    <w:rsid w:val="00F162FF"/>
    <w:rsid w:val="00F944FD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E85550-1D49-4A2C-A3F5-6F44E3FA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A8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0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1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8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866"/>
    <w:rPr>
      <w:rFonts w:ascii="Times New Roman" w:eastAsia="新細明體" w:hAnsi="Times New Roman" w:cs="Times New Roman"/>
      <w:sz w:val="20"/>
      <w:szCs w:val="20"/>
    </w:rPr>
  </w:style>
  <w:style w:type="character" w:customStyle="1" w:styleId="gi">
    <w:name w:val="gi"/>
    <w:rsid w:val="004E1E14"/>
  </w:style>
  <w:style w:type="paragraph" w:styleId="a8">
    <w:name w:val="List Paragraph"/>
    <w:basedOn w:val="a"/>
    <w:uiPriority w:val="34"/>
    <w:qFormat/>
    <w:rsid w:val="00297D5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B4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4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8EEC-7536-4600-8B0C-ED7231DF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JURD</dc:creator>
  <cp:keywords/>
  <dc:description/>
  <cp:lastModifiedBy>黃聿君</cp:lastModifiedBy>
  <cp:revision>2</cp:revision>
  <cp:lastPrinted>2015-11-30T06:33:00Z</cp:lastPrinted>
  <dcterms:created xsi:type="dcterms:W3CDTF">2015-12-01T08:05:00Z</dcterms:created>
  <dcterms:modified xsi:type="dcterms:W3CDTF">2015-12-01T08:05:00Z</dcterms:modified>
</cp:coreProperties>
</file>