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400" w:rsidRPr="00D55184" w:rsidRDefault="00287400" w:rsidP="00287400">
      <w:pPr>
        <w:snapToGrid w:val="0"/>
        <w:spacing w:beforeLines="50" w:before="180" w:afterLines="50" w:after="180" w:line="400" w:lineRule="exact"/>
        <w:jc w:val="center"/>
        <w:rPr>
          <w:rFonts w:eastAsia="標楷體"/>
          <w:b/>
          <w:sz w:val="32"/>
          <w:szCs w:val="32"/>
          <w:shd w:val="clear" w:color="auto" w:fill="FFFFFF" w:themeFill="background1"/>
        </w:rPr>
      </w:pPr>
      <w:r w:rsidRPr="00D55184">
        <w:rPr>
          <w:rFonts w:eastAsia="標楷體"/>
          <w:bCs/>
          <w:noProof/>
          <w:szCs w:val="28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F3F14C" wp14:editId="527CBC97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711835" cy="1404620"/>
                <wp:effectExtent l="0" t="0" r="12065" b="1651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400" w:rsidRPr="00542568" w:rsidRDefault="00287400" w:rsidP="00287400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542568">
                              <w:rPr>
                                <w:rFonts w:eastAsia="標楷體"/>
                              </w:rPr>
                              <w:t>附件</w:t>
                            </w:r>
                            <w:r>
                              <w:rPr>
                                <w:rFonts w:eastAsia="標楷體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F3F14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3.55pt;width:56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UOOgIAAEkEAAAOAAAAZHJzL2Uyb0RvYy54bWysVF2O0zAQfkfiDpbfaZL+bYmarpYuRUjL&#10;j7RwANdxGgvHY2y3SbkAEgdYnjkAB+BAu+dg7HRLtcALIg+WxzP+PPN9M5mfd40iO2GdBF3QbJBS&#10;IjSHUupNQd+/Wz2ZUeI80yVToEVB98LR88XjR/PW5GIINahSWIIg2uWtKWjtvcmTxPFaNMwNwAiN&#10;zgpswzyadpOUlrWI3qhkmKbTpAVbGgtcOIenl72TLiJ+VQnu31SVE56ogmJuPq42ruuwJos5yzeW&#10;mVryQxrsH7JomNT46BHqknlGtlb+BtVIbsFB5QccmgSqSnIRa8BqsvRBNdc1MyLWguQ4c6TJ/T9Y&#10;/nr31hJZonYjSjRrUKO7m8+337/e3fy4/faFDANFrXE5Rl4bjPXdM+gwPJbrzBXwD45oWNZMb8SF&#10;tdDWgpWYYhZuJidXexwXQNbtKyjxKbb1EIG6yjaBP2SEIDpKtT/KIzpPOB6eZdlsNKGEoysbp+Pp&#10;MOqXsPz+trHOvxDQkLApqEX5IzrbXTkfsmH5fUh4zIGS5UoqFQ27WS+VJTuGrbKKXyzgQZjSpC3o&#10;dDRJewL+CpHG708QjfTY80o2BZ0dg1geaHuuy9iRnknV7zFlpQ88Bup6En237g66rKHcI6MW+t7G&#10;WcRNDfYTJS32dUHdxy2zghL1UqMqT7PxOAxCNMaTM+SQ2FPP+tTDNEeognpK+u3Sx+GJhJkLVG8l&#10;I7FB5j6TQ67Yr5Hvw2yFgTi1Y9SvP8DiJwAAAP//AwBQSwMEFAAGAAgAAAAhADjbEkLdAAAABgEA&#10;AA8AAABkcnMvZG93bnJldi54bWxMj8FOwzAQRO9I/IO1SNyo4xRBFbKpqqIcuLQiIAG3bbwkEbEd&#10;xW4T/h73RG87mtHM23w9m16cePSdswhqkYBgWzvd2Qbh/a28W4Hwgaym3llG+GUP6+L6KqdMu8m+&#10;8qkKjYgl1meE0IYwZFL6umVDfuEGttH7dqOhEOXYSD3SFMtNL9MkeZCGOhsXWhp423L9Ux0NQvWl&#10;dvdlqTa7PdPntH1eypf9B+Ltzbx5AhF4Dv9hOONHdCgi08EdrfaiR4iPBIRHBeJsqjQeB4Q0XS1B&#10;Frm8xC/+AAAA//8DAFBLAQItABQABgAIAAAAIQC2gziS/gAAAOEBAAATAAAAAAAAAAAAAAAAAAAA&#10;AABbQ29udGVudF9UeXBlc10ueG1sUEsBAi0AFAAGAAgAAAAhADj9If/WAAAAlAEAAAsAAAAAAAAA&#10;AAAAAAAALwEAAF9yZWxzLy5yZWxzUEsBAi0AFAAGAAgAAAAhAJ6YdQ46AgAASQQAAA4AAAAAAAAA&#10;AAAAAAAALgIAAGRycy9lMm9Eb2MueG1sUEsBAi0AFAAGAAgAAAAhADjbEkLdAAAABgEAAA8AAAAA&#10;AAAAAAAAAAAAlAQAAGRycy9kb3ducmV2LnhtbFBLBQYAAAAABAAEAPMAAACeBQAAAAA=&#10;" strokeweight=".5pt">
                <v:textbox style="mso-fit-shape-to-text:t">
                  <w:txbxContent>
                    <w:p w:rsidR="00287400" w:rsidRPr="00542568" w:rsidRDefault="00287400" w:rsidP="00287400">
                      <w:pPr>
                        <w:jc w:val="center"/>
                        <w:rPr>
                          <w:rFonts w:eastAsia="標楷體"/>
                        </w:rPr>
                      </w:pPr>
                      <w:r w:rsidRPr="00542568">
                        <w:rPr>
                          <w:rFonts w:eastAsia="標楷體"/>
                        </w:rPr>
                        <w:t>附件</w:t>
                      </w:r>
                      <w:r>
                        <w:rPr>
                          <w:rFonts w:eastAsia="標楷體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87400" w:rsidRPr="00D55184" w:rsidRDefault="00287400" w:rsidP="00287400">
      <w:pPr>
        <w:snapToGrid w:val="0"/>
        <w:spacing w:beforeLines="50" w:before="180" w:afterLines="50" w:after="180" w:line="400" w:lineRule="exact"/>
        <w:jc w:val="center"/>
        <w:rPr>
          <w:rFonts w:eastAsia="標楷體"/>
          <w:b/>
          <w:sz w:val="32"/>
          <w:szCs w:val="32"/>
          <w:shd w:val="clear" w:color="auto" w:fill="FFFFFF" w:themeFill="background1"/>
        </w:rPr>
      </w:pPr>
      <w:r w:rsidRPr="00D55184">
        <w:rPr>
          <w:rFonts w:eastAsia="標楷體" w:hint="eastAsia"/>
          <w:b/>
          <w:sz w:val="32"/>
          <w:szCs w:val="32"/>
          <w:shd w:val="clear" w:color="auto" w:fill="FFFFFF" w:themeFill="background1"/>
        </w:rPr>
        <w:t>教育部</w:t>
      </w:r>
      <w:proofErr w:type="gramStart"/>
      <w:r w:rsidRPr="00D55184">
        <w:rPr>
          <w:rFonts w:eastAsia="標楷體" w:hint="eastAsia"/>
          <w:b/>
          <w:sz w:val="32"/>
          <w:szCs w:val="32"/>
          <w:shd w:val="clear" w:color="auto" w:fill="FFFFFF" w:themeFill="background1"/>
        </w:rPr>
        <w:t>112</w:t>
      </w:r>
      <w:proofErr w:type="gramEnd"/>
      <w:r w:rsidRPr="00D55184">
        <w:rPr>
          <w:rFonts w:eastAsia="標楷體" w:hint="eastAsia"/>
          <w:b/>
          <w:sz w:val="32"/>
          <w:szCs w:val="32"/>
          <w:shd w:val="clear" w:color="auto" w:fill="FFFFFF" w:themeFill="background1"/>
        </w:rPr>
        <w:t>年度大專校院學校衛生工作績優人員具體事蹟介紹</w:t>
      </w:r>
    </w:p>
    <w:tbl>
      <w:tblPr>
        <w:tblStyle w:val="6-5"/>
        <w:tblW w:w="0" w:type="auto"/>
        <w:tblLook w:val="04A0" w:firstRow="1" w:lastRow="0" w:firstColumn="1" w:lastColumn="0" w:noHBand="0" w:noVBand="1"/>
      </w:tblPr>
      <w:tblGrid>
        <w:gridCol w:w="5736"/>
        <w:gridCol w:w="3902"/>
      </w:tblGrid>
      <w:tr w:rsidR="00287400" w:rsidRPr="00D55184" w:rsidTr="004542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7400" w:rsidRPr="00D55184" w:rsidRDefault="00287400" w:rsidP="004542A5">
            <w:pPr>
              <w:snapToGrid w:val="0"/>
              <w:spacing w:line="440" w:lineRule="exact"/>
              <w:rPr>
                <w:rFonts w:eastAsia="標楷體"/>
                <w:sz w:val="32"/>
                <w:szCs w:val="32"/>
                <w:shd w:val="clear" w:color="auto" w:fill="FFFFFF" w:themeFill="background1"/>
              </w:rPr>
            </w:pPr>
            <w:r w:rsidRPr="00D55184">
              <w:rPr>
                <w:rFonts w:eastAsia="標楷體"/>
                <w:sz w:val="32"/>
                <w:szCs w:val="32"/>
                <w:shd w:val="clear" w:color="auto" w:fill="FFFFFF" w:themeFill="background1"/>
              </w:rPr>
              <w:t>績優衛生保健組長（</w:t>
            </w:r>
            <w:r w:rsidRPr="00D55184">
              <w:rPr>
                <w:rFonts w:eastAsia="標楷體" w:hint="eastAsia"/>
                <w:sz w:val="32"/>
                <w:szCs w:val="32"/>
                <w:shd w:val="clear" w:color="auto" w:fill="FFFFFF" w:themeFill="background1"/>
              </w:rPr>
              <w:t>3</w:t>
            </w:r>
            <w:r w:rsidRPr="00D55184">
              <w:rPr>
                <w:rFonts w:eastAsia="標楷體"/>
                <w:sz w:val="32"/>
                <w:szCs w:val="32"/>
                <w:shd w:val="clear" w:color="auto" w:fill="FFFFFF" w:themeFill="background1"/>
              </w:rPr>
              <w:t>位）</w:t>
            </w:r>
          </w:p>
        </w:tc>
      </w:tr>
      <w:tr w:rsidR="00287400" w:rsidRPr="00D55184" w:rsidTr="00D55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國立中央大學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吳</w:t>
            </w:r>
            <w:proofErr w:type="gramStart"/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炤</w:t>
            </w:r>
            <w:proofErr w:type="gramEnd"/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民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衛生保健組長</w:t>
            </w:r>
          </w:p>
        </w:tc>
      </w:tr>
      <w:tr w:rsidR="00287400" w:rsidRPr="00D55184" w:rsidTr="004542A5">
        <w:trPr>
          <w:trHeight w:val="1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top w:val="single" w:sz="4" w:space="0" w:color="auto"/>
            </w:tcBorders>
          </w:tcPr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 w:val="0"/>
                <w:noProof/>
                <w:sz w:val="32"/>
                <w:szCs w:val="32"/>
                <w:shd w:val="clear" w:color="auto" w:fill="FFFFFF" w:themeFill="background1"/>
              </w:rPr>
            </w:pPr>
            <w:r w:rsidRPr="00D55184">
              <w:rPr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2576" behindDoc="1" locked="0" layoutInCell="1" allowOverlap="1" wp14:anchorId="165BBE61" wp14:editId="58A35AB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69215</wp:posOffset>
                  </wp:positionV>
                  <wp:extent cx="3032760" cy="2149475"/>
                  <wp:effectExtent l="0" t="0" r="0" b="3175"/>
                  <wp:wrapTight wrapText="bothSides">
                    <wp:wrapPolygon edited="0">
                      <wp:start x="0" y="0"/>
                      <wp:lineTo x="0" y="21440"/>
                      <wp:lineTo x="21437" y="21440"/>
                      <wp:lineTo x="21437" y="0"/>
                      <wp:lineTo x="0" y="0"/>
                    </wp:wrapPolygon>
                  </wp:wrapTight>
                  <wp:docPr id="176691287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9" w:type="dxa"/>
            <w:tcBorders>
              <w:top w:val="single" w:sz="4" w:space="0" w:color="auto"/>
            </w:tcBorders>
          </w:tcPr>
          <w:p w:rsidR="00287400" w:rsidRPr="00D55184" w:rsidRDefault="00287400" w:rsidP="00287400">
            <w:pPr>
              <w:pStyle w:val="a8"/>
              <w:numPr>
                <w:ilvl w:val="0"/>
                <w:numId w:val="11"/>
              </w:num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推動無</w:t>
            </w:r>
            <w:proofErr w:type="gramStart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菸</w:t>
            </w:r>
            <w:proofErr w:type="gramEnd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校園政策，落實辦理</w:t>
            </w:r>
            <w:proofErr w:type="gramStart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菸</w:t>
            </w:r>
            <w:proofErr w:type="gramEnd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害防制教育、戒菸班等，</w:t>
            </w:r>
            <w:proofErr w:type="gramStart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均有優良</w:t>
            </w:r>
            <w:proofErr w:type="gramEnd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績效。</w:t>
            </w:r>
          </w:p>
          <w:p w:rsidR="00287400" w:rsidRPr="00D55184" w:rsidRDefault="00287400" w:rsidP="00287400">
            <w:pPr>
              <w:pStyle w:val="a8"/>
              <w:numPr>
                <w:ilvl w:val="0"/>
                <w:numId w:val="11"/>
              </w:num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積極持續辦理教職員工生</w:t>
            </w:r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CPR</w:t>
            </w:r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訓練，結合校內人事室</w:t>
            </w:r>
            <w:proofErr w:type="gramStart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組訓校內</w:t>
            </w:r>
            <w:proofErr w:type="gramEnd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急救種子教練，並與鄰近醫院、獅子會、消防隊等推廣急救安全教育，不遺餘力。</w:t>
            </w:r>
          </w:p>
          <w:p w:rsidR="00287400" w:rsidRPr="00D55184" w:rsidRDefault="00287400" w:rsidP="00287400">
            <w:pPr>
              <w:pStyle w:val="a8"/>
              <w:numPr>
                <w:ilvl w:val="0"/>
                <w:numId w:val="11"/>
              </w:num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proofErr w:type="gramStart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新冠肺炎</w:t>
            </w:r>
            <w:proofErr w:type="gramEnd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流行</w:t>
            </w:r>
            <w:proofErr w:type="gramStart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期間，</w:t>
            </w:r>
            <w:proofErr w:type="gramEnd"/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督導及整合校內外資源，落實校園防疫工作，獲得肯定。</w:t>
            </w:r>
          </w:p>
          <w:p w:rsidR="00287400" w:rsidRPr="00D55184" w:rsidRDefault="00287400" w:rsidP="00287400">
            <w:pPr>
              <w:pStyle w:val="a8"/>
              <w:numPr>
                <w:ilvl w:val="0"/>
                <w:numId w:val="11"/>
              </w:num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 w:themeFill="background1"/>
              </w:rPr>
              <w:t>廣設校園自動血壓機，建置健康雲，便於師生自我照顧健康。</w:t>
            </w:r>
          </w:p>
        </w:tc>
      </w:tr>
      <w:tr w:rsidR="00287400" w:rsidRPr="00D55184" w:rsidTr="00D55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shd w:val="clear" w:color="auto" w:fill="FFFFFF" w:themeFill="background1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bCs w:val="0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>中原大學</w:t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>林蕙怡</w:t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>衛生保健組長</w:t>
            </w:r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 w:val="0"/>
                <w:noProof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4109" w:type="dxa"/>
          </w:tcPr>
          <w:p w:rsidR="00287400" w:rsidRPr="00D55184" w:rsidRDefault="00287400" w:rsidP="004542A5">
            <w:pPr>
              <w:pStyle w:val="a7"/>
              <w:spacing w:line="240" w:lineRule="exact"/>
              <w:ind w:leftChars="0"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 w:val="0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/>
                <w:noProof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60288" behindDoc="1" locked="0" layoutInCell="1" allowOverlap="1" wp14:anchorId="0DDB0EC5" wp14:editId="27D2669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75565</wp:posOffset>
                  </wp:positionV>
                  <wp:extent cx="2871470" cy="2133600"/>
                  <wp:effectExtent l="0" t="0" r="5080" b="0"/>
                  <wp:wrapTight wrapText="bothSides">
                    <wp:wrapPolygon edited="0">
                      <wp:start x="0" y="0"/>
                      <wp:lineTo x="0" y="21407"/>
                      <wp:lineTo x="21495" y="21407"/>
                      <wp:lineTo x="21495" y="0"/>
                      <wp:lineTo x="0" y="0"/>
                    </wp:wrapPolygon>
                  </wp:wrapTight>
                  <wp:docPr id="1369881173" name="圖片 2" descr="一張含有 服裝, 人員, 戶外, 足部穿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881173" name="圖片 2" descr="一張含有 服裝, 人員, 戶外, 足部穿著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9" w:type="dxa"/>
          </w:tcPr>
          <w:p w:rsidR="00287400" w:rsidRPr="00D55184" w:rsidRDefault="00287400" w:rsidP="00287400">
            <w:pPr>
              <w:pStyle w:val="a7"/>
              <w:numPr>
                <w:ilvl w:val="0"/>
                <w:numId w:val="1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結合大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一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體育必修課程，邀請體育老師講授緊急傷病預防與處理，使校園事故傷害量近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5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年下降比率達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82%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；製作雙語化緊急傷病衛教單張海報，與社區藥局診所結盟，建立作業流程及轉診制度，營造安全友善健康生活環境。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1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整合校內外資源，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結合巧推概念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，創新健康促進活動設計內容與效率，由每場次活動參與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200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人增加至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2</w:t>
            </w:r>
            <w:r w:rsidRPr="00D55184"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  <w:t>,000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人，獲得好評。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1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COVID-19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期間，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無論防疫物質及相關整備、防疫部署，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均能精準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調整，協調帶領同仁度過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疫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情衝擊。</w:t>
            </w:r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國立臺灣科技大學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proofErr w:type="gramStart"/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侍筱</w:t>
            </w:r>
            <w:proofErr w:type="gramEnd"/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鳳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衛生保健組長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rPr>
                <w:rFonts w:eastAsia="標楷體"/>
                <w:bCs w:val="0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/>
                <w:noProof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69504" behindDoc="1" locked="0" layoutInCell="1" allowOverlap="1" wp14:anchorId="4DB5C20F" wp14:editId="50E29D2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50165</wp:posOffset>
                  </wp:positionV>
                  <wp:extent cx="3046730" cy="1813560"/>
                  <wp:effectExtent l="0" t="0" r="1270" b="0"/>
                  <wp:wrapTight wrapText="bothSides">
                    <wp:wrapPolygon edited="0">
                      <wp:start x="0" y="0"/>
                      <wp:lineTo x="0" y="21328"/>
                      <wp:lineTo x="21474" y="21328"/>
                      <wp:lineTo x="21474" y="0"/>
                      <wp:lineTo x="0" y="0"/>
                    </wp:wrapPolygon>
                  </wp:wrapTight>
                  <wp:docPr id="95653326" name="圖片 15" descr="一張含有 戶外, 雲, 天空, 人民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53326" name="圖片 15" descr="一張含有 戶外, 雲, 天空, 人民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3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eastAsia="標楷體"/>
                <w:b w:val="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4109" w:type="dxa"/>
          </w:tcPr>
          <w:p w:rsidR="00287400" w:rsidRPr="00D55184" w:rsidRDefault="00287400" w:rsidP="00287400">
            <w:pPr>
              <w:pStyle w:val="a7"/>
              <w:numPr>
                <w:ilvl w:val="0"/>
                <w:numId w:val="2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獲選為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111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年度健康促進績優學校、性教育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(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含愛滋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防治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)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健康素養執行方案績優學校，各項健康促進議題之推廣均具有創意及深度，值得讚許。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2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bookmarkStart w:id="0" w:name="_Hlk143264804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規劃執行該校健康促進計畫，辦理健康體位、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菸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害防制計畫，積極用心。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111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學年度防疫計畫系列活動學生熱烈參與，計有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5,000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人次以上參與。</w:t>
            </w:r>
            <w:bookmarkEnd w:id="0"/>
          </w:p>
          <w:p w:rsidR="00287400" w:rsidRPr="00D55184" w:rsidRDefault="00287400" w:rsidP="00287400">
            <w:pPr>
              <w:pStyle w:val="a7"/>
              <w:numPr>
                <w:ilvl w:val="0"/>
                <w:numId w:val="2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結合校外醫療院所、社區健康中心、臺北市衛生行政機關、校內行政單位及教師，辦理健康促進與疾病管制工作。</w:t>
            </w:r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DFB" w:rsidRPr="00D55184" w:rsidRDefault="00D56DFB" w:rsidP="004542A5">
            <w:pPr>
              <w:snapToGrid w:val="0"/>
              <w:spacing w:line="440" w:lineRule="exact"/>
              <w:rPr>
                <w:rFonts w:eastAsia="標楷體"/>
                <w:sz w:val="32"/>
                <w:szCs w:val="32"/>
                <w:shd w:val="clear" w:color="auto" w:fill="FFFFFF" w:themeFill="background1"/>
              </w:rPr>
            </w:pPr>
          </w:p>
          <w:p w:rsidR="00D56DFB" w:rsidRPr="00D55184" w:rsidRDefault="00D56DFB" w:rsidP="004542A5">
            <w:pPr>
              <w:snapToGrid w:val="0"/>
              <w:spacing w:line="440" w:lineRule="exact"/>
              <w:rPr>
                <w:rFonts w:eastAsia="標楷體"/>
                <w:sz w:val="32"/>
                <w:szCs w:val="32"/>
                <w:shd w:val="clear" w:color="auto" w:fill="FFFFFF" w:themeFill="background1"/>
              </w:rPr>
            </w:pPr>
          </w:p>
          <w:p w:rsidR="00D56DFB" w:rsidRPr="00D55184" w:rsidRDefault="00D56DFB" w:rsidP="004542A5">
            <w:pPr>
              <w:snapToGrid w:val="0"/>
              <w:spacing w:line="440" w:lineRule="exact"/>
              <w:rPr>
                <w:rFonts w:eastAsia="標楷體"/>
                <w:sz w:val="32"/>
                <w:szCs w:val="32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440" w:lineRule="exact"/>
              <w:rPr>
                <w:rFonts w:eastAsia="標楷體"/>
                <w:b w:val="0"/>
                <w:sz w:val="32"/>
                <w:szCs w:val="32"/>
                <w:shd w:val="clear" w:color="auto" w:fill="FFFFFF" w:themeFill="background1"/>
              </w:rPr>
            </w:pPr>
            <w:r w:rsidRPr="00D55184">
              <w:rPr>
                <w:rFonts w:eastAsia="標楷體"/>
                <w:sz w:val="32"/>
                <w:szCs w:val="32"/>
                <w:shd w:val="clear" w:color="auto" w:fill="FFFFFF" w:themeFill="background1"/>
              </w:rPr>
              <w:t>績優學校護理人員（</w:t>
            </w:r>
            <w:r w:rsidRPr="00D55184">
              <w:rPr>
                <w:rFonts w:eastAsia="標楷體" w:hint="eastAsia"/>
                <w:sz w:val="32"/>
                <w:szCs w:val="32"/>
                <w:shd w:val="clear" w:color="auto" w:fill="FFFFFF" w:themeFill="background1"/>
              </w:rPr>
              <w:t>7</w:t>
            </w:r>
            <w:r w:rsidRPr="00D55184">
              <w:rPr>
                <w:rFonts w:eastAsia="標楷體"/>
                <w:sz w:val="32"/>
                <w:szCs w:val="32"/>
                <w:shd w:val="clear" w:color="auto" w:fill="FFFFFF" w:themeFill="background1"/>
              </w:rPr>
              <w:t>位）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國立高雄科技大學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游金秀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護理師</w:t>
            </w:r>
          </w:p>
        </w:tc>
      </w:tr>
      <w:tr w:rsidR="00287400" w:rsidRPr="00D55184" w:rsidTr="004542A5">
        <w:trPr>
          <w:trHeight w:val="3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top w:val="single" w:sz="4" w:space="0" w:color="auto"/>
            </w:tcBorders>
          </w:tcPr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 w:val="0"/>
                <w:noProof/>
                <w:sz w:val="32"/>
                <w:szCs w:val="32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Cs w:val="0"/>
                <w:noProof/>
                <w:sz w:val="32"/>
                <w:szCs w:val="32"/>
                <w:shd w:val="clear" w:color="auto" w:fill="FFFFFF" w:themeFill="background1"/>
              </w:rPr>
            </w:pPr>
            <w:r w:rsidRPr="00D55184">
              <w:rPr>
                <w:rFonts w:eastAsia="標楷體"/>
                <w:noProof/>
                <w:sz w:val="32"/>
                <w:szCs w:val="32"/>
                <w:shd w:val="clear" w:color="auto" w:fill="FFFFFF" w:themeFill="background1"/>
              </w:rPr>
              <w:drawing>
                <wp:anchor distT="0" distB="0" distL="114300" distR="114300" simplePos="0" relativeHeight="251661312" behindDoc="1" locked="0" layoutInCell="1" allowOverlap="1" wp14:anchorId="20B4BE7C" wp14:editId="50FC6D8B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145415</wp:posOffset>
                  </wp:positionV>
                  <wp:extent cx="3287395" cy="1958340"/>
                  <wp:effectExtent l="0" t="0" r="8255" b="3810"/>
                  <wp:wrapTight wrapText="bothSides">
                    <wp:wrapPolygon edited="0">
                      <wp:start x="0" y="0"/>
                      <wp:lineTo x="0" y="21432"/>
                      <wp:lineTo x="21529" y="21432"/>
                      <wp:lineTo x="21529" y="0"/>
                      <wp:lineTo x="0" y="0"/>
                    </wp:wrapPolygon>
                  </wp:wrapTight>
                  <wp:docPr id="491950215" name="圖片 5" descr="一張含有 服裝, 人員, 女孩, 學習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950215" name="圖片 5" descr="一張含有 服裝, 人員, 女孩, 學習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39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9" w:type="dxa"/>
            <w:tcBorders>
              <w:top w:val="single" w:sz="4" w:space="0" w:color="auto"/>
            </w:tcBorders>
          </w:tcPr>
          <w:p w:rsidR="00287400" w:rsidRPr="00D55184" w:rsidRDefault="00287400" w:rsidP="00287400">
            <w:pPr>
              <w:pStyle w:val="a7"/>
              <w:numPr>
                <w:ilvl w:val="0"/>
                <w:numId w:val="3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認真負責協助教育部辦理培訓及研習，快速布局防疫策略及措施，落實校園防疫關懷追蹤，及早發現心理健康問題學生，值得稱許。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3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建構系統化的工作模式，如防疫平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臺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數位化、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AED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與急救功能檢測數位化、建立醫療耗材用品盤點制度化，有效提高學校衛生護理工作效率，值得肯定。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bCs w:val="0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>靜宜大學</w:t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>林麗淑</w:t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>護理師</w:t>
            </w:r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Cs w:val="0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/>
                <w:noProof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71552" behindDoc="1" locked="0" layoutInCell="1" allowOverlap="1" wp14:anchorId="7F0346CF" wp14:editId="3BC060D2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81915</wp:posOffset>
                  </wp:positionV>
                  <wp:extent cx="3025140" cy="2649855"/>
                  <wp:effectExtent l="0" t="0" r="3810" b="0"/>
                  <wp:wrapTight wrapText="bothSides">
                    <wp:wrapPolygon edited="0">
                      <wp:start x="0" y="0"/>
                      <wp:lineTo x="0" y="21429"/>
                      <wp:lineTo x="21491" y="21429"/>
                      <wp:lineTo x="21491" y="0"/>
                      <wp:lineTo x="0" y="0"/>
                    </wp:wrapPolygon>
                  </wp:wrapTight>
                  <wp:docPr id="15967579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64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 w:val="0"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Cs w:val="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4109" w:type="dxa"/>
          </w:tcPr>
          <w:p w:rsidR="00287400" w:rsidRPr="00D55184" w:rsidRDefault="00287400" w:rsidP="00287400">
            <w:pPr>
              <w:pStyle w:val="a7"/>
              <w:numPr>
                <w:ilvl w:val="0"/>
                <w:numId w:val="4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依據學生健康檢查數據設計對應活動或課程，並記錄成效與滿意度調查，負責且用心。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4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鏈結外部資源，與衛生所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/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衛生局共同合作辨理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講座或篩檢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，發揮健康促進計畫經營社區關係的精神。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sz w:val="28"/>
                <w:szCs w:val="28"/>
                <w:shd w:val="clear" w:color="auto" w:fill="FFFFFF" w:themeFill="background1"/>
              </w:rPr>
            </w:pPr>
            <w:bookmarkStart w:id="1" w:name="_Hlk143265958"/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國立陽明交通大學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姚正容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護理師</w:t>
            </w:r>
            <w:bookmarkEnd w:id="1"/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rPr>
                <w:rFonts w:eastAsia="標楷體"/>
                <w:bCs w:val="0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/>
                <w:noProof/>
                <w:sz w:val="28"/>
                <w:szCs w:val="28"/>
                <w:shd w:val="clear" w:color="auto" w:fill="FFFFFF" w:themeFill="background1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E4F283C" wp14:editId="1DC77EB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81915</wp:posOffset>
                  </wp:positionV>
                  <wp:extent cx="3051175" cy="2194560"/>
                  <wp:effectExtent l="0" t="0" r="0" b="0"/>
                  <wp:wrapSquare wrapText="bothSides"/>
                  <wp:docPr id="1084140023" name="圖片 6" descr="一張含有 服裝, 文字, 人的臉孔, 人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140023" name="圖片 6" descr="一張含有 服裝, 文字, 人的臉孔, 人員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eastAsia="標楷體"/>
                <w:b w:val="0"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eastAsia="標楷體"/>
                <w:bCs w:val="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4109" w:type="dxa"/>
          </w:tcPr>
          <w:p w:rsidR="00287400" w:rsidRPr="00D55184" w:rsidRDefault="00287400" w:rsidP="00287400">
            <w:pPr>
              <w:pStyle w:val="a7"/>
              <w:numPr>
                <w:ilvl w:val="0"/>
                <w:numId w:val="5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bookmarkStart w:id="2" w:name="_Hlk143265971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搭配現代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AI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科技機器人，將翻轉教室導入衛生教育，是難能可貴的創新。</w:t>
            </w:r>
            <w:bookmarkEnd w:id="2"/>
          </w:p>
          <w:p w:rsidR="00287400" w:rsidRPr="00D55184" w:rsidRDefault="00287400" w:rsidP="00287400">
            <w:pPr>
              <w:pStyle w:val="a7"/>
              <w:numPr>
                <w:ilvl w:val="0"/>
                <w:numId w:val="5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跨單位建立合作機制、整合善用現有資源，以及積極爭取外部資源辦理健康促進學校業務，認真負責。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南華大學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陳怡婷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護理師</w:t>
            </w:r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 w:val="0"/>
                <w:sz w:val="28"/>
                <w:szCs w:val="28"/>
                <w:shd w:val="clear" w:color="auto" w:fill="FFFFFF" w:themeFill="background1"/>
                <w:lang w:val="zh-TW"/>
              </w:rPr>
            </w:pPr>
            <w:r w:rsidRPr="00D55184">
              <w:rPr>
                <w:rFonts w:ascii="標楷體" w:eastAsia="標楷體" w:cs="標楷體"/>
                <w:noProof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63360" behindDoc="1" locked="0" layoutInCell="1" allowOverlap="1" wp14:anchorId="0955AC38" wp14:editId="36BCA37B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46990</wp:posOffset>
                  </wp:positionV>
                  <wp:extent cx="3055620" cy="2291080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411" y="21373"/>
                      <wp:lineTo x="21411" y="0"/>
                      <wp:lineTo x="0" y="0"/>
                    </wp:wrapPolygon>
                  </wp:wrapTight>
                  <wp:docPr id="1336728070" name="圖片 7" descr="一張含有 戶外, 天空, 服裝, 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728070" name="圖片 7" descr="一張含有 戶外, 天空, 服裝, 草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9" w:type="dxa"/>
          </w:tcPr>
          <w:p w:rsidR="00287400" w:rsidRPr="00D55184" w:rsidRDefault="00287400" w:rsidP="00287400">
            <w:pPr>
              <w:pStyle w:val="a7"/>
              <w:numPr>
                <w:ilvl w:val="0"/>
                <w:numId w:val="6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z w:val="22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2"/>
                <w:shd w:val="clear" w:color="auto" w:fill="FFFFFF" w:themeFill="background1"/>
              </w:rPr>
              <w:t>結合校內專業指導教練辦理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2"/>
                <w:shd w:val="clear" w:color="auto" w:fill="FFFFFF" w:themeFill="background1"/>
              </w:rPr>
              <w:t>增肌減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2"/>
                <w:shd w:val="clear" w:color="auto" w:fill="FFFFFF" w:themeFill="background1"/>
              </w:rPr>
              <w:t>脂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2"/>
                <w:shd w:val="clear" w:color="auto" w:fill="FFFFFF" w:themeFill="background1"/>
              </w:rPr>
              <w:t>體位班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2"/>
                <w:shd w:val="clear" w:color="auto" w:fill="FFFFFF" w:themeFill="background1"/>
              </w:rPr>
              <w:t>、設計校園為運動健走步道、協辦推廣蔬食之公益路跑，相當投入健康促進</w:t>
            </w:r>
            <w:r w:rsidRPr="00D55184">
              <w:rPr>
                <w:rFonts w:ascii="Times New Roman" w:eastAsia="標楷體" w:hAnsi="Times New Roman" w:hint="eastAsia"/>
                <w:sz w:val="22"/>
                <w:shd w:val="clear" w:color="auto" w:fill="FFFFFF" w:themeFill="background1"/>
              </w:rPr>
              <w:t>HPS</w:t>
            </w:r>
            <w:r w:rsidRPr="00D55184">
              <w:rPr>
                <w:rFonts w:ascii="Times New Roman" w:eastAsia="標楷體" w:hAnsi="Times New Roman" w:hint="eastAsia"/>
                <w:sz w:val="22"/>
                <w:shd w:val="clear" w:color="auto" w:fill="FFFFFF" w:themeFill="background1"/>
              </w:rPr>
              <w:t>業務，值得肯定。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6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2"/>
                <w:shd w:val="clear" w:color="auto" w:fill="FFFFFF" w:themeFill="background1"/>
              </w:rPr>
              <w:t>善用多元活動推廣各項議題，如新生檢查、入班宣導等，或試辦免費提供生理用品，讓師生覺察校園月經貧窮議題，符合最新性教育趨勢。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國立臺灣師範大學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黃雅玲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護理師</w:t>
            </w:r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 w:val="0"/>
                <w:noProof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ascii="標楷體" w:eastAsia="標楷體" w:cs="標楷體"/>
                <w:noProof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64384" behindDoc="1" locked="0" layoutInCell="1" allowOverlap="1" wp14:anchorId="7DD875EE" wp14:editId="743119E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142240</wp:posOffset>
                  </wp:positionV>
                  <wp:extent cx="3112562" cy="1750695"/>
                  <wp:effectExtent l="0" t="0" r="0" b="1905"/>
                  <wp:wrapTight wrapText="bothSides">
                    <wp:wrapPolygon edited="0">
                      <wp:start x="0" y="0"/>
                      <wp:lineTo x="0" y="21388"/>
                      <wp:lineTo x="21419" y="21388"/>
                      <wp:lineTo x="21419" y="0"/>
                      <wp:lineTo x="0" y="0"/>
                    </wp:wrapPolygon>
                  </wp:wrapTight>
                  <wp:docPr id="939034303" name="圖片 8" descr="一張含有 戶外, 服裝, 足部穿著, 旗幟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034303" name="圖片 8" descr="一張含有 戶外, 服裝, 足部穿著, 旗幟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62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4109" w:type="dxa"/>
          </w:tcPr>
          <w:p w:rsidR="00287400" w:rsidRPr="00D55184" w:rsidRDefault="00287400" w:rsidP="00287400">
            <w:pPr>
              <w:pStyle w:val="a7"/>
              <w:numPr>
                <w:ilvl w:val="0"/>
                <w:numId w:val="7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善用資源連結，結合營養師、復健師、芳療師、羅氏廠商等推動「行動健康車」，並能追蹤篩檢異常者的數據，實踐個案管理精神，頗為難得。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7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透過跨單位合作規劃各式健康相關課程，以及利用國立臺灣大學系統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(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由國立臺灣大學、國立臺灣師範大學、國立臺灣科技大學三所國立大學共同組成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)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的優勢，推動跨校健康促進活動，值得肯定。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國立體育大學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黃慧綺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護理師</w:t>
            </w:r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 w:val="0"/>
                <w:noProof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ascii="標楷體" w:eastAsia="標楷體" w:cs="標楷體"/>
                <w:noProof/>
                <w:sz w:val="28"/>
                <w:szCs w:val="28"/>
                <w:shd w:val="clear" w:color="auto" w:fill="FFFFFF" w:themeFill="background1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ABBA93B" wp14:editId="2C580F1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26035</wp:posOffset>
                  </wp:positionV>
                  <wp:extent cx="2209800" cy="2947035"/>
                  <wp:effectExtent l="0" t="0" r="0" b="5715"/>
                  <wp:wrapThrough wrapText="bothSides">
                    <wp:wrapPolygon edited="0">
                      <wp:start x="0" y="0"/>
                      <wp:lineTo x="0" y="21502"/>
                      <wp:lineTo x="21414" y="21502"/>
                      <wp:lineTo x="21414" y="0"/>
                      <wp:lineTo x="0" y="0"/>
                    </wp:wrapPolygon>
                  </wp:wrapThrough>
                  <wp:docPr id="1859921973" name="圖片 9" descr="一張含有 服裝, 人員, 足部穿著, 人的臉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921973" name="圖片 9" descr="一張含有 服裝, 人員, 足部穿著, 人的臉孔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94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Cs w:val="0"/>
                <w:noProof/>
                <w:sz w:val="28"/>
                <w:szCs w:val="28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 w:val="0"/>
                <w:noProof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4109" w:type="dxa"/>
          </w:tcPr>
          <w:p w:rsidR="00287400" w:rsidRPr="00D55184" w:rsidRDefault="00287400" w:rsidP="00287400">
            <w:pPr>
              <w:pStyle w:val="a7"/>
              <w:numPr>
                <w:ilvl w:val="0"/>
                <w:numId w:val="12"/>
              </w:numPr>
              <w:snapToGrid w:val="0"/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標楷體" w:eastAsia="標楷體" w:hAnsi="標楷體" w:hint="eastAsia"/>
                <w:sz w:val="24"/>
                <w:szCs w:val="24"/>
                <w:shd w:val="clear" w:color="auto" w:fill="FFFFFF" w:themeFill="background1"/>
              </w:rPr>
              <w:t>結合環境標語、數位教材等，推動健康促進系列活動，如 「健康體位-隨行秘書APP」，且能收集質性</w:t>
            </w:r>
            <w:proofErr w:type="gramStart"/>
            <w:r w:rsidRPr="00D55184">
              <w:rPr>
                <w:rFonts w:ascii="標楷體" w:eastAsia="標楷體" w:hAnsi="標楷體" w:hint="eastAsia"/>
                <w:sz w:val="24"/>
                <w:szCs w:val="24"/>
                <w:shd w:val="clear" w:color="auto" w:fill="FFFFFF" w:themeFill="background1"/>
              </w:rPr>
              <w:t>及量性回饋</w:t>
            </w:r>
            <w:proofErr w:type="gramEnd"/>
            <w:r w:rsidRPr="00D55184">
              <w:rPr>
                <w:rFonts w:ascii="標楷體" w:eastAsia="標楷體" w:hAnsi="標楷體" w:hint="eastAsia"/>
                <w:sz w:val="24"/>
                <w:szCs w:val="24"/>
                <w:shd w:val="clear" w:color="auto" w:fill="FFFFFF" w:themeFill="background1"/>
              </w:rPr>
              <w:t>，作為改善參考，頗具創意。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12"/>
              </w:numPr>
              <w:snapToGrid w:val="0"/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  <w:shd w:val="clear" w:color="auto" w:fill="FFFFFF" w:themeFill="background1"/>
              </w:rPr>
            </w:pPr>
            <w:r w:rsidRPr="00D55184">
              <w:rPr>
                <w:rFonts w:ascii="標楷體" w:eastAsia="標楷體" w:hAnsi="標楷體" w:hint="eastAsia"/>
                <w:sz w:val="24"/>
                <w:szCs w:val="24"/>
                <w:shd w:val="clear" w:color="auto" w:fill="FFFFFF" w:themeFill="background1"/>
              </w:rPr>
              <w:t>認真辦理學校衛生相關講座及宣導，積極投入，值得稱許。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國立中正大學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徐郁雯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護理師</w:t>
            </w:r>
          </w:p>
        </w:tc>
      </w:tr>
      <w:tr w:rsidR="00287400" w:rsidRPr="00D55184" w:rsidTr="00D56D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bottom w:val="nil"/>
            </w:tcBorders>
          </w:tcPr>
          <w:p w:rsidR="00287400" w:rsidRPr="00D55184" w:rsidRDefault="00287400" w:rsidP="004542A5">
            <w:pPr>
              <w:snapToGrid w:val="0"/>
              <w:spacing w:line="240" w:lineRule="exact"/>
              <w:rPr>
                <w:rFonts w:ascii="標楷體" w:eastAsia="標楷體" w:cs="標楷體"/>
                <w:b w:val="0"/>
                <w:noProof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ascii="標楷體" w:eastAsia="標楷體" w:cs="標楷體"/>
                <w:noProof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66432" behindDoc="1" locked="0" layoutInCell="1" allowOverlap="1" wp14:anchorId="49475984" wp14:editId="51420255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146050</wp:posOffset>
                  </wp:positionV>
                  <wp:extent cx="3139440" cy="2164080"/>
                  <wp:effectExtent l="0" t="0" r="3810" b="7620"/>
                  <wp:wrapTight wrapText="bothSides">
                    <wp:wrapPolygon edited="0">
                      <wp:start x="0" y="0"/>
                      <wp:lineTo x="0" y="21486"/>
                      <wp:lineTo x="21495" y="21486"/>
                      <wp:lineTo x="21495" y="0"/>
                      <wp:lineTo x="0" y="0"/>
                    </wp:wrapPolygon>
                  </wp:wrapTight>
                  <wp:docPr id="33636859" name="圖片 11" descr="一張含有 人員, 足部穿著, 室內, 服裝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36859" name="圖片 11" descr="一張含有 人員, 足部穿著, 室內, 服裝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9" w:type="dxa"/>
            <w:tcBorders>
              <w:bottom w:val="nil"/>
            </w:tcBorders>
          </w:tcPr>
          <w:p w:rsidR="00287400" w:rsidRPr="00D55184" w:rsidRDefault="00287400" w:rsidP="00287400">
            <w:pPr>
              <w:pStyle w:val="a7"/>
              <w:numPr>
                <w:ilvl w:val="0"/>
                <w:numId w:val="8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導入社群媒體如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IG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、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FB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、</w:t>
            </w:r>
            <w:proofErr w:type="spell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Youtube</w:t>
            </w:r>
            <w:proofErr w:type="spell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等，搭配互動直播限時動態等方式，將學校衛生議題導入，頗為創新，是健康行銷的良好示例。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8"/>
              </w:numPr>
              <w:spacing w:line="240" w:lineRule="exact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努力結合各項校內外資源，讓學校衛生活動更為多元，極為用心，且其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與跨處室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合作的能力，值得肯定。</w:t>
            </w:r>
          </w:p>
        </w:tc>
      </w:tr>
      <w:tr w:rsidR="00287400" w:rsidRPr="00D55184" w:rsidTr="00D56D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6DFB" w:rsidRPr="00D55184" w:rsidRDefault="00D56DFB" w:rsidP="00D55184">
            <w:pPr>
              <w:shd w:val="clear" w:color="auto" w:fill="FFFFFF" w:themeFill="background1"/>
              <w:snapToGrid w:val="0"/>
              <w:spacing w:line="440" w:lineRule="exact"/>
              <w:rPr>
                <w:rFonts w:eastAsia="標楷體"/>
                <w:color w:val="auto"/>
                <w:sz w:val="32"/>
                <w:szCs w:val="32"/>
                <w:shd w:val="clear" w:color="auto" w:fill="FFFFFF" w:themeFill="background1"/>
              </w:rPr>
            </w:pPr>
          </w:p>
          <w:p w:rsidR="00287400" w:rsidRPr="00D55184" w:rsidRDefault="00287400" w:rsidP="004542A5">
            <w:pPr>
              <w:snapToGrid w:val="0"/>
              <w:spacing w:line="440" w:lineRule="exact"/>
              <w:rPr>
                <w:rFonts w:eastAsia="標楷體"/>
                <w:b w:val="0"/>
                <w:sz w:val="32"/>
                <w:szCs w:val="32"/>
                <w:shd w:val="clear" w:color="auto" w:fill="FFFFFF" w:themeFill="background1"/>
              </w:rPr>
            </w:pPr>
            <w:bookmarkStart w:id="3" w:name="_GoBack"/>
            <w:bookmarkEnd w:id="3"/>
            <w:r w:rsidRPr="00D55184">
              <w:rPr>
                <w:rFonts w:eastAsia="標楷體"/>
                <w:color w:val="auto"/>
                <w:sz w:val="32"/>
                <w:szCs w:val="32"/>
                <w:shd w:val="clear" w:color="auto" w:fill="FFFFFF" w:themeFill="background1"/>
              </w:rPr>
              <w:t>績優</w:t>
            </w:r>
            <w:r w:rsidRPr="00D55184">
              <w:rPr>
                <w:rFonts w:eastAsia="標楷體"/>
                <w:color w:val="auto"/>
                <w:sz w:val="32"/>
                <w:szCs w:val="32"/>
                <w:shd w:val="clear" w:color="auto" w:fill="FFFFFF" w:themeFill="background1"/>
                <w:lang w:val="zh-TW"/>
              </w:rPr>
              <w:t>學校餐飲衛生督導人員</w:t>
            </w:r>
            <w:r w:rsidRPr="00D55184">
              <w:rPr>
                <w:rFonts w:eastAsia="標楷體"/>
                <w:color w:val="auto"/>
                <w:sz w:val="32"/>
                <w:szCs w:val="32"/>
                <w:shd w:val="clear" w:color="auto" w:fill="FFFFFF" w:themeFill="background1"/>
              </w:rPr>
              <w:t>（</w:t>
            </w:r>
            <w:r w:rsidRPr="00D55184">
              <w:rPr>
                <w:rFonts w:eastAsia="標楷體" w:hint="eastAsia"/>
                <w:color w:val="auto"/>
                <w:sz w:val="32"/>
                <w:szCs w:val="32"/>
                <w:shd w:val="clear" w:color="auto" w:fill="FFFFFF" w:themeFill="background1"/>
              </w:rPr>
              <w:t>3</w:t>
            </w:r>
            <w:r w:rsidRPr="00D55184">
              <w:rPr>
                <w:rFonts w:eastAsia="標楷體"/>
                <w:color w:val="auto"/>
                <w:sz w:val="32"/>
                <w:szCs w:val="32"/>
                <w:shd w:val="clear" w:color="auto" w:fill="FFFFFF" w:themeFill="background1"/>
              </w:rPr>
              <w:t>位）</w:t>
            </w:r>
          </w:p>
        </w:tc>
      </w:tr>
      <w:tr w:rsidR="00287400" w:rsidRPr="00D55184" w:rsidTr="00D56DFB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sz w:val="28"/>
                <w:szCs w:val="28"/>
                <w:shd w:val="clear" w:color="auto" w:fill="FFFFFF" w:themeFill="background1"/>
              </w:rPr>
            </w:pPr>
            <w:bookmarkStart w:id="4" w:name="_Hlk143255605"/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嘉南藥理大學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江慧玲</w:t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sz w:val="28"/>
                <w:szCs w:val="28"/>
                <w:shd w:val="clear" w:color="auto" w:fill="FFFFFF" w:themeFill="background1"/>
              </w:rPr>
              <w:t>營養師</w:t>
            </w:r>
            <w:bookmarkEnd w:id="4"/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top w:val="single" w:sz="4" w:space="0" w:color="auto"/>
            </w:tcBorders>
          </w:tcPr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 w:val="0"/>
                <w:noProof/>
                <w:sz w:val="32"/>
                <w:szCs w:val="32"/>
                <w:shd w:val="clear" w:color="auto" w:fill="FFFFFF" w:themeFill="background1"/>
              </w:rPr>
            </w:pPr>
            <w:r w:rsidRPr="00D55184">
              <w:rPr>
                <w:rFonts w:eastAsia="標楷體"/>
                <w:noProof/>
                <w:sz w:val="32"/>
                <w:szCs w:val="32"/>
                <w:shd w:val="clear" w:color="auto" w:fill="FFFFFF" w:themeFill="background1"/>
              </w:rPr>
              <w:drawing>
                <wp:anchor distT="0" distB="0" distL="114300" distR="114300" simplePos="0" relativeHeight="251667456" behindDoc="0" locked="0" layoutInCell="1" allowOverlap="1" wp14:anchorId="6C604780" wp14:editId="44A3E46C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187960</wp:posOffset>
                  </wp:positionV>
                  <wp:extent cx="2766446" cy="2074404"/>
                  <wp:effectExtent l="0" t="0" r="0" b="2540"/>
                  <wp:wrapThrough wrapText="bothSides">
                    <wp:wrapPolygon edited="0">
                      <wp:start x="0" y="0"/>
                      <wp:lineTo x="0" y="21428"/>
                      <wp:lineTo x="21421" y="21428"/>
                      <wp:lineTo x="21421" y="0"/>
                      <wp:lineTo x="0" y="0"/>
                    </wp:wrapPolygon>
                  </wp:wrapThrough>
                  <wp:docPr id="296923503" name="圖片 12" descr="一張含有 服裝, 人員, 文字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23503" name="圖片 12" descr="一張含有 服裝, 人員, 文字, 室內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446" cy="207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9" w:type="dxa"/>
            <w:tcBorders>
              <w:top w:val="single" w:sz="4" w:space="0" w:color="auto"/>
            </w:tcBorders>
          </w:tcPr>
          <w:p w:rsidR="00287400" w:rsidRPr="00D55184" w:rsidRDefault="00287400" w:rsidP="00287400">
            <w:pPr>
              <w:pStyle w:val="a7"/>
              <w:numPr>
                <w:ilvl w:val="0"/>
                <w:numId w:val="9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積極營造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校園減糖環境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: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落實餐廳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手搖飲完成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燈號標示，針對學校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5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家冷飲店之各項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手搖飲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，共計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510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個品項，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精算每一品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項的含糖量，依據飲品含糖量不同，清楚標示「紅、黃、綠燈」及「每週攝取頻率」，提醒師生慎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選含糖飲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品。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9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辦理「我型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我塑燃脂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挑戰賽」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增肌減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脂活動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: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透過減重網頁平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臺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進行體重自主管理，藉由健康積分之任務達成，落實與養成健康行為。共計有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1,243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人次參加，突破往年參加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人次，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成功地吸引學員們的興趣。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9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lastRenderedPageBreak/>
              <w:t>落實餐飲衛生管理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: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落實櫃位菜單之申請及審核，學校餐飲衛生輔導成績優良，值得肯定。</w:t>
            </w:r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</w:tcPr>
          <w:p w:rsidR="00287400" w:rsidRPr="00D55184" w:rsidRDefault="00287400" w:rsidP="004542A5">
            <w:pPr>
              <w:snapToGrid w:val="0"/>
              <w:spacing w:line="440" w:lineRule="exact"/>
              <w:jc w:val="center"/>
              <w:rPr>
                <w:rFonts w:eastAsia="標楷體"/>
                <w:bCs w:val="0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lastRenderedPageBreak/>
              <w:t>高雄醫學大學</w:t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>莊蕙</w:t>
            </w:r>
            <w:proofErr w:type="gramStart"/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>苹</w:t>
            </w:r>
            <w:proofErr w:type="gramEnd"/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eastAsia="標楷體" w:hint="eastAsia"/>
                <w:bCs w:val="0"/>
                <w:sz w:val="28"/>
                <w:szCs w:val="28"/>
                <w:shd w:val="clear" w:color="auto" w:fill="FFFFFF" w:themeFill="background1"/>
              </w:rPr>
              <w:t>護理師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Cs w:val="0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/>
                <w:noProof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68480" behindDoc="1" locked="0" layoutInCell="1" allowOverlap="1" wp14:anchorId="5E7EE4DD" wp14:editId="451EE62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168275</wp:posOffset>
                  </wp:positionV>
                  <wp:extent cx="3133000" cy="2295525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412" y="21331"/>
                      <wp:lineTo x="21412" y="0"/>
                      <wp:lineTo x="0" y="0"/>
                    </wp:wrapPolygon>
                  </wp:wrapTight>
                  <wp:docPr id="465451432" name="圖片 13" descr="一張含有 文字, 服裝, 室內, 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451432" name="圖片 13" descr="一張含有 文字, 服裝, 室內, 牆 的圖片&#10;&#10;自動產生的描述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0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 w:val="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4109" w:type="dxa"/>
          </w:tcPr>
          <w:p w:rsidR="00287400" w:rsidRPr="00D55184" w:rsidRDefault="00287400" w:rsidP="00287400">
            <w:pPr>
              <w:pStyle w:val="a7"/>
              <w:numPr>
                <w:ilvl w:val="0"/>
                <w:numId w:val="10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能創新且貼近學生需求，舉辦有趣</w:t>
            </w:r>
            <w:proofErr w:type="gramStart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減塑減碳健康蔬</w:t>
            </w:r>
            <w:proofErr w:type="gramEnd"/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食系列活動。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10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辦理吃蔬菜送水果活動，藉由鼓勵方式讓師生們可以重新重視自己餐盤裡的蔬菜量是否足夠。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10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設置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E</w:t>
            </w: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化餐飲管理審核表，提升管理成效，成效卓越。</w:t>
            </w:r>
          </w:p>
        </w:tc>
      </w:tr>
      <w:tr w:rsidR="00287400" w:rsidRPr="00D55184" w:rsidTr="00454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</w:tcPr>
          <w:p w:rsidR="00287400" w:rsidRPr="00D55184" w:rsidRDefault="00287400" w:rsidP="004542A5">
            <w:pPr>
              <w:pStyle w:val="a7"/>
              <w:spacing w:line="440" w:lineRule="exact"/>
              <w:ind w:leftChars="0" w:left="357"/>
              <w:jc w:val="center"/>
              <w:rPr>
                <w:rFonts w:ascii="Times New Roman" w:eastAsia="標楷體" w:hAnsi="Times New Roman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8"/>
                <w:szCs w:val="28"/>
                <w:shd w:val="clear" w:color="auto" w:fill="FFFFFF" w:themeFill="background1"/>
              </w:rPr>
              <w:t>國立高雄師範大學</w:t>
            </w:r>
            <w:r w:rsidRPr="00D55184">
              <w:rPr>
                <w:rFonts w:ascii="Times New Roman" w:eastAsia="標楷體" w:hAnsi="Times New Roman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ascii="Times New Roman" w:eastAsia="標楷體" w:hAnsi="Times New Roman" w:hint="eastAsia"/>
                <w:sz w:val="28"/>
                <w:szCs w:val="28"/>
                <w:shd w:val="clear" w:color="auto" w:fill="FFFFFF" w:themeFill="background1"/>
              </w:rPr>
              <w:t>孫嘉華</w:t>
            </w:r>
            <w:r w:rsidRPr="00D55184">
              <w:rPr>
                <w:rFonts w:ascii="Times New Roman" w:eastAsia="標楷體" w:hAnsi="Times New Roman" w:hint="eastAsia"/>
                <w:sz w:val="28"/>
                <w:szCs w:val="28"/>
                <w:shd w:val="clear" w:color="auto" w:fill="FFFFFF" w:themeFill="background1"/>
              </w:rPr>
              <w:tab/>
            </w:r>
            <w:r w:rsidRPr="00D55184">
              <w:rPr>
                <w:rFonts w:ascii="Times New Roman" w:eastAsia="標楷體" w:hAnsi="Times New Roman" w:hint="eastAsia"/>
                <w:sz w:val="28"/>
                <w:szCs w:val="28"/>
                <w:shd w:val="clear" w:color="auto" w:fill="FFFFFF" w:themeFill="background1"/>
              </w:rPr>
              <w:t>技士</w:t>
            </w:r>
          </w:p>
        </w:tc>
      </w:tr>
      <w:tr w:rsidR="00287400" w:rsidRPr="00D55184" w:rsidTr="00454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287400" w:rsidRPr="00D55184" w:rsidRDefault="00287400" w:rsidP="004542A5">
            <w:pPr>
              <w:snapToGrid w:val="0"/>
              <w:spacing w:line="240" w:lineRule="exact"/>
              <w:jc w:val="both"/>
              <w:rPr>
                <w:rFonts w:eastAsia="標楷體"/>
                <w:b w:val="0"/>
                <w:sz w:val="28"/>
                <w:szCs w:val="28"/>
                <w:shd w:val="clear" w:color="auto" w:fill="FFFFFF" w:themeFill="background1"/>
              </w:rPr>
            </w:pPr>
            <w:r w:rsidRPr="00D55184">
              <w:rPr>
                <w:rFonts w:eastAsia="標楷體"/>
                <w:noProof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70528" behindDoc="1" locked="0" layoutInCell="1" allowOverlap="1" wp14:anchorId="4D6F2C6C" wp14:editId="3D07FA0F">
                  <wp:simplePos x="0" y="0"/>
                  <wp:positionH relativeFrom="column">
                    <wp:posOffset>11617</wp:posOffset>
                  </wp:positionH>
                  <wp:positionV relativeFrom="paragraph">
                    <wp:posOffset>74631</wp:posOffset>
                  </wp:positionV>
                  <wp:extent cx="3503605" cy="2635623"/>
                  <wp:effectExtent l="0" t="0" r="1905" b="0"/>
                  <wp:wrapTight wrapText="bothSides">
                    <wp:wrapPolygon edited="0">
                      <wp:start x="0" y="0"/>
                      <wp:lineTo x="0" y="21392"/>
                      <wp:lineTo x="21494" y="21392"/>
                      <wp:lineTo x="21494" y="0"/>
                      <wp:lineTo x="0" y="0"/>
                    </wp:wrapPolygon>
                  </wp:wrapTight>
                  <wp:docPr id="1751150327" name="圖片 1" descr="一張含有 室內, 服裝, 點心, 麵包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150327" name="圖片 1" descr="一張含有 室內, 服裝, 點心, 麵包店 的圖片&#10;&#10;自動產生的描述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605" cy="263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9" w:type="dxa"/>
          </w:tcPr>
          <w:p w:rsidR="00287400" w:rsidRPr="00D55184" w:rsidRDefault="00287400" w:rsidP="00287400">
            <w:pPr>
              <w:pStyle w:val="a7"/>
              <w:numPr>
                <w:ilvl w:val="0"/>
                <w:numId w:val="13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協調餐飲廠商配合系所師生上課時間，延長供餐時間。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13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z w:val="24"/>
                <w:szCs w:val="24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勇於承擔責任，對所負責餐飲廠商與廚工，進行有效指導，並提出建設性意見，值得稱許。</w:t>
            </w:r>
          </w:p>
          <w:p w:rsidR="00287400" w:rsidRPr="00D55184" w:rsidRDefault="00287400" w:rsidP="00287400">
            <w:pPr>
              <w:pStyle w:val="a7"/>
              <w:numPr>
                <w:ilvl w:val="0"/>
                <w:numId w:val="13"/>
              </w:numPr>
              <w:spacing w:line="240" w:lineRule="exact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  <w:shd w:val="clear" w:color="auto" w:fill="FFFFFF" w:themeFill="background1"/>
              </w:rPr>
            </w:pPr>
            <w:r w:rsidRPr="00D55184">
              <w:rPr>
                <w:rFonts w:ascii="Times New Roman" w:eastAsia="標楷體" w:hAnsi="Times New Roman" w:hint="eastAsia"/>
                <w:sz w:val="24"/>
                <w:szCs w:val="24"/>
                <w:shd w:val="clear" w:color="auto" w:fill="FFFFFF" w:themeFill="background1"/>
              </w:rPr>
              <w:t>針對特殊突發之餐飲事件，能快速調查與確認問題，並追蹤具體結果，有效改進，值得鼓勵。</w:t>
            </w:r>
          </w:p>
        </w:tc>
      </w:tr>
    </w:tbl>
    <w:p w:rsidR="005744FD" w:rsidRPr="00D55184" w:rsidRDefault="005744FD" w:rsidP="00287400">
      <w:pPr>
        <w:spacing w:line="400" w:lineRule="exact"/>
        <w:rPr>
          <w:shd w:val="clear" w:color="auto" w:fill="FFFFFF" w:themeFill="background1"/>
        </w:rPr>
      </w:pPr>
    </w:p>
    <w:sectPr w:rsidR="005744FD" w:rsidRPr="00D55184" w:rsidSect="0022465E">
      <w:footerReference w:type="even" r:id="rId20"/>
      <w:footerReference w:type="default" r:id="rId21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360" w:rsidRDefault="00C62360">
      <w:r>
        <w:separator/>
      </w:r>
    </w:p>
  </w:endnote>
  <w:endnote w:type="continuationSeparator" w:id="0">
    <w:p w:rsidR="00C62360" w:rsidRDefault="00C62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023" w:rsidRDefault="0028740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5F0023" w:rsidRDefault="00C6236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023" w:rsidRDefault="0028740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55184">
      <w:rPr>
        <w:rStyle w:val="a6"/>
        <w:noProof/>
      </w:rPr>
      <w:t>5</w:t>
    </w:r>
    <w:r>
      <w:rPr>
        <w:rStyle w:val="a6"/>
      </w:rPr>
      <w:fldChar w:fldCharType="end"/>
    </w:r>
  </w:p>
  <w:p w:rsidR="005F0023" w:rsidRDefault="00C6236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360" w:rsidRDefault="00C62360">
      <w:r>
        <w:separator/>
      </w:r>
    </w:p>
  </w:footnote>
  <w:footnote w:type="continuationSeparator" w:id="0">
    <w:p w:rsidR="00C62360" w:rsidRDefault="00C623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B0EAB3C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6261E07"/>
    <w:multiLevelType w:val="hybridMultilevel"/>
    <w:tmpl w:val="A3A2222E"/>
    <w:lvl w:ilvl="0" w:tplc="97EA5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946364"/>
    <w:multiLevelType w:val="hybridMultilevel"/>
    <w:tmpl w:val="6472E7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962E7F"/>
    <w:multiLevelType w:val="hybridMultilevel"/>
    <w:tmpl w:val="58B0C1C0"/>
    <w:lvl w:ilvl="0" w:tplc="F0CC7B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0D7875"/>
    <w:multiLevelType w:val="hybridMultilevel"/>
    <w:tmpl w:val="1BEEBB64"/>
    <w:lvl w:ilvl="0" w:tplc="8EC2349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4D67F2"/>
    <w:multiLevelType w:val="hybridMultilevel"/>
    <w:tmpl w:val="043AA578"/>
    <w:lvl w:ilvl="0" w:tplc="3F425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A7460A"/>
    <w:multiLevelType w:val="hybridMultilevel"/>
    <w:tmpl w:val="76B215A4"/>
    <w:lvl w:ilvl="0" w:tplc="F8F20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B10899"/>
    <w:multiLevelType w:val="hybridMultilevel"/>
    <w:tmpl w:val="FA78701C"/>
    <w:lvl w:ilvl="0" w:tplc="3C1A1A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0363430"/>
    <w:multiLevelType w:val="hybridMultilevel"/>
    <w:tmpl w:val="914EF818"/>
    <w:lvl w:ilvl="0" w:tplc="BA606C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E139A6"/>
    <w:multiLevelType w:val="hybridMultilevel"/>
    <w:tmpl w:val="914EF81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8CA2A8C"/>
    <w:multiLevelType w:val="hybridMultilevel"/>
    <w:tmpl w:val="0F4294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4922908"/>
    <w:multiLevelType w:val="hybridMultilevel"/>
    <w:tmpl w:val="09C04EA0"/>
    <w:lvl w:ilvl="0" w:tplc="01440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06B32DB"/>
    <w:multiLevelType w:val="hybridMultilevel"/>
    <w:tmpl w:val="BCE89492"/>
    <w:lvl w:ilvl="0" w:tplc="89C02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1B1199E"/>
    <w:multiLevelType w:val="hybridMultilevel"/>
    <w:tmpl w:val="11BA6BC4"/>
    <w:lvl w:ilvl="0" w:tplc="30B4D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727125E"/>
    <w:multiLevelType w:val="hybridMultilevel"/>
    <w:tmpl w:val="E71808BC"/>
    <w:lvl w:ilvl="0" w:tplc="7DD4B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7"/>
  </w:num>
  <w:num w:numId="5">
    <w:abstractNumId w:val="3"/>
  </w:num>
  <w:num w:numId="6">
    <w:abstractNumId w:val="6"/>
  </w:num>
  <w:num w:numId="7">
    <w:abstractNumId w:val="13"/>
  </w:num>
  <w:num w:numId="8">
    <w:abstractNumId w:val="1"/>
  </w:num>
  <w:num w:numId="9">
    <w:abstractNumId w:val="14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400"/>
    <w:rsid w:val="00287400"/>
    <w:rsid w:val="00300DFE"/>
    <w:rsid w:val="005744FD"/>
    <w:rsid w:val="00C62360"/>
    <w:rsid w:val="00D55184"/>
    <w:rsid w:val="00D56DFB"/>
    <w:rsid w:val="00D6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3BC97"/>
  <w15:chartTrackingRefBased/>
  <w15:docId w15:val="{68D8F6BD-3FE6-4BBC-B0C2-1E602CC3C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87400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rsid w:val="002874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尾 字元"/>
    <w:basedOn w:val="a1"/>
    <w:link w:val="a4"/>
    <w:rsid w:val="00287400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1"/>
    <w:rsid w:val="00287400"/>
  </w:style>
  <w:style w:type="paragraph" w:styleId="a7">
    <w:name w:val="List Paragraph"/>
    <w:basedOn w:val="a0"/>
    <w:uiPriority w:val="34"/>
    <w:qFormat/>
    <w:rsid w:val="00287400"/>
    <w:pPr>
      <w:ind w:leftChars="200" w:left="480"/>
    </w:pPr>
    <w:rPr>
      <w:rFonts w:ascii="Calibri" w:hAnsi="Calibri"/>
      <w:szCs w:val="22"/>
    </w:rPr>
  </w:style>
  <w:style w:type="table" w:styleId="6-5">
    <w:name w:val="Grid Table 6 Colorful Accent 5"/>
    <w:basedOn w:val="a2"/>
    <w:uiPriority w:val="51"/>
    <w:rsid w:val="00287400"/>
    <w:rPr>
      <w:rFonts w:ascii="Times New Roman" w:eastAsia="新細明體" w:hAnsi="Times New Roman" w:cs="Times New Roman"/>
      <w:color w:val="2F5496" w:themeColor="accent5" w:themeShade="BF"/>
      <w:kern w:val="0"/>
      <w:sz w:val="20"/>
      <w:szCs w:val="20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8">
    <w:name w:val="Plain Text"/>
    <w:basedOn w:val="a0"/>
    <w:link w:val="a9"/>
    <w:uiPriority w:val="99"/>
    <w:unhideWhenUsed/>
    <w:rsid w:val="00287400"/>
    <w:rPr>
      <w:rFonts w:ascii="Calibri" w:hAnsi="Courier New" w:cs="Courier New"/>
      <w:szCs w:val="22"/>
    </w:rPr>
  </w:style>
  <w:style w:type="character" w:customStyle="1" w:styleId="a9">
    <w:name w:val="純文字 字元"/>
    <w:basedOn w:val="a1"/>
    <w:link w:val="a8"/>
    <w:uiPriority w:val="99"/>
    <w:rsid w:val="00287400"/>
    <w:rPr>
      <w:rFonts w:ascii="Calibri" w:eastAsia="新細明體" w:hAnsi="Courier New" w:cs="Courier New"/>
    </w:rPr>
  </w:style>
  <w:style w:type="paragraph" w:styleId="a">
    <w:name w:val="List Bullet"/>
    <w:basedOn w:val="a0"/>
    <w:rsid w:val="00287400"/>
    <w:pPr>
      <w:numPr>
        <w:numId w:val="14"/>
      </w:numPr>
      <w:contextualSpacing/>
    </w:pPr>
  </w:style>
  <w:style w:type="paragraph" w:styleId="aa">
    <w:name w:val="header"/>
    <w:basedOn w:val="a0"/>
    <w:link w:val="ab"/>
    <w:uiPriority w:val="99"/>
    <w:unhideWhenUsed/>
    <w:rsid w:val="00D56DF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1"/>
    <w:link w:val="aa"/>
    <w:uiPriority w:val="99"/>
    <w:rsid w:val="00D56DFB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杜憲昌</dc:creator>
  <cp:keywords/>
  <dc:description/>
  <cp:lastModifiedBy>杜憲昌</cp:lastModifiedBy>
  <cp:revision>3</cp:revision>
  <dcterms:created xsi:type="dcterms:W3CDTF">2023-08-23T07:06:00Z</dcterms:created>
  <dcterms:modified xsi:type="dcterms:W3CDTF">2023-08-23T07:14:00Z</dcterms:modified>
</cp:coreProperties>
</file>