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BA7" w:rsidRPr="00EA5613" w:rsidRDefault="00B53BA7" w:rsidP="00B53BA7">
      <w:pPr>
        <w:spacing w:after="120" w:line="400" w:lineRule="auto"/>
        <w:rPr>
          <w:rFonts w:ascii="標楷體" w:eastAsia="標楷體" w:hAnsi="標楷體" w:cs="BiauKai"/>
          <w:sz w:val="24"/>
          <w:szCs w:val="24"/>
        </w:rPr>
      </w:pPr>
      <w:bookmarkStart w:id="0" w:name="_GoBack"/>
      <w:r w:rsidRPr="00EA5613">
        <w:rPr>
          <w:rFonts w:ascii="標楷體" w:eastAsia="標楷體" w:hAnsi="標楷體" w:hint="eastAsia"/>
          <w:sz w:val="24"/>
          <w:szCs w:val="24"/>
        </w:rPr>
        <w:t>112資訊月傑出資訊人才獎得獎名單事蹟</w:t>
      </w:r>
      <w:bookmarkEnd w:id="0"/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992"/>
        <w:gridCol w:w="1452"/>
        <w:gridCol w:w="1241"/>
        <w:gridCol w:w="5097"/>
      </w:tblGrid>
      <w:tr w:rsidR="00B53BA7" w:rsidRPr="00D51471" w:rsidTr="00004F0C">
        <w:trPr>
          <w:trHeight w:val="416"/>
          <w:jc w:val="center"/>
        </w:trPr>
        <w:tc>
          <w:tcPr>
            <w:tcW w:w="846" w:type="dxa"/>
            <w:shd w:val="clear" w:color="auto" w:fill="DEEAF6" w:themeFill="accent1" w:themeFillTint="33"/>
          </w:tcPr>
          <w:p w:rsidR="00B53BA7" w:rsidRPr="00D51471" w:rsidRDefault="00B53BA7" w:rsidP="00004F0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51471">
              <w:rPr>
                <w:rFonts w:ascii="標楷體" w:eastAsia="標楷體" w:hAnsi="標楷體" w:hint="eastAsia"/>
                <w:b/>
                <w:szCs w:val="24"/>
              </w:rPr>
              <w:t>類組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B53BA7" w:rsidRPr="00D51471" w:rsidRDefault="00B53BA7" w:rsidP="00004F0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51471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1452" w:type="dxa"/>
            <w:shd w:val="clear" w:color="auto" w:fill="DEEAF6" w:themeFill="accent1" w:themeFillTint="33"/>
          </w:tcPr>
          <w:p w:rsidR="00B53BA7" w:rsidRPr="00D51471" w:rsidRDefault="00B53BA7" w:rsidP="00004F0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51471">
              <w:rPr>
                <w:rFonts w:ascii="標楷體" w:eastAsia="標楷體" w:hAnsi="標楷體" w:hint="eastAsia"/>
                <w:b/>
                <w:szCs w:val="24"/>
              </w:rPr>
              <w:t>職稱</w:t>
            </w:r>
          </w:p>
        </w:tc>
        <w:tc>
          <w:tcPr>
            <w:tcW w:w="1241" w:type="dxa"/>
            <w:shd w:val="clear" w:color="auto" w:fill="DEEAF6" w:themeFill="accent1" w:themeFillTint="33"/>
          </w:tcPr>
          <w:p w:rsidR="00B53BA7" w:rsidRPr="00D51471" w:rsidRDefault="00B53BA7" w:rsidP="00004F0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51471">
              <w:rPr>
                <w:rFonts w:ascii="標楷體" w:eastAsia="標楷體" w:hAnsi="標楷體" w:hint="eastAsia"/>
                <w:b/>
                <w:szCs w:val="24"/>
              </w:rPr>
              <w:t>服務單位</w:t>
            </w:r>
          </w:p>
        </w:tc>
        <w:tc>
          <w:tcPr>
            <w:tcW w:w="5097" w:type="dxa"/>
            <w:shd w:val="clear" w:color="auto" w:fill="DEEAF6" w:themeFill="accent1" w:themeFillTint="33"/>
          </w:tcPr>
          <w:p w:rsidR="00B53BA7" w:rsidRPr="00D51471" w:rsidRDefault="00B53BA7" w:rsidP="00004F0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51471">
              <w:rPr>
                <w:rFonts w:ascii="標楷體" w:eastAsia="標楷體" w:hAnsi="標楷體" w:hint="eastAsia"/>
                <w:b/>
                <w:szCs w:val="24"/>
              </w:rPr>
              <w:t>事蹟</w:t>
            </w:r>
          </w:p>
        </w:tc>
      </w:tr>
      <w:tr w:rsidR="00B53BA7" w:rsidRPr="00D51471" w:rsidTr="00004F0C">
        <w:trPr>
          <w:jc w:val="center"/>
        </w:trPr>
        <w:tc>
          <w:tcPr>
            <w:tcW w:w="846" w:type="dxa"/>
            <w:vMerge w:val="restart"/>
            <w:vAlign w:val="center"/>
          </w:tcPr>
          <w:p w:rsidR="00B53BA7" w:rsidRPr="00D82C79" w:rsidRDefault="00B53BA7" w:rsidP="00004F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2C79">
              <w:rPr>
                <w:rFonts w:ascii="標楷體" w:eastAsia="標楷體" w:hAnsi="標楷體" w:hint="eastAsia"/>
                <w:bCs/>
                <w:szCs w:val="24"/>
              </w:rPr>
              <w:t>資訊教育或資訊學術研究</w:t>
            </w:r>
          </w:p>
        </w:tc>
        <w:tc>
          <w:tcPr>
            <w:tcW w:w="992" w:type="dxa"/>
            <w:vAlign w:val="center"/>
          </w:tcPr>
          <w:p w:rsidR="00B53BA7" w:rsidRPr="00D51471" w:rsidRDefault="00B53BA7" w:rsidP="00004F0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51471">
              <w:rPr>
                <w:rFonts w:ascii="標楷體" w:eastAsia="標楷體" w:hAnsi="標楷體" w:hint="eastAsia"/>
                <w:color w:val="000000"/>
                <w:szCs w:val="24"/>
              </w:rPr>
              <w:t>古倫維</w:t>
            </w:r>
          </w:p>
        </w:tc>
        <w:tc>
          <w:tcPr>
            <w:tcW w:w="1452" w:type="dxa"/>
            <w:vAlign w:val="center"/>
          </w:tcPr>
          <w:p w:rsidR="00B53BA7" w:rsidRPr="00D51471" w:rsidRDefault="00B53BA7" w:rsidP="00004F0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51471">
              <w:rPr>
                <w:rFonts w:ascii="標楷體" w:eastAsia="標楷體" w:hAnsi="標楷體" w:hint="eastAsia"/>
                <w:color w:val="000000"/>
                <w:szCs w:val="24"/>
              </w:rPr>
              <w:t>研究員</w:t>
            </w:r>
          </w:p>
        </w:tc>
        <w:tc>
          <w:tcPr>
            <w:tcW w:w="1241" w:type="dxa"/>
            <w:vAlign w:val="center"/>
          </w:tcPr>
          <w:p w:rsidR="00B53BA7" w:rsidRPr="00D51471" w:rsidRDefault="00B53BA7" w:rsidP="00004F0C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D51471">
              <w:rPr>
                <w:rFonts w:ascii="標楷體" w:eastAsia="標楷體" w:hAnsi="標楷體" w:hint="eastAsia"/>
                <w:color w:val="000000"/>
                <w:szCs w:val="24"/>
              </w:rPr>
              <w:t>中央研究院資訊科學研究所</w:t>
            </w:r>
          </w:p>
        </w:tc>
        <w:tc>
          <w:tcPr>
            <w:tcW w:w="5097" w:type="dxa"/>
          </w:tcPr>
          <w:p w:rsidR="00B53BA7" w:rsidRDefault="00B53BA7" w:rsidP="00B53BA7">
            <w:pPr>
              <w:pStyle w:val="a3"/>
              <w:numPr>
                <w:ilvl w:val="0"/>
                <w:numId w:val="1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876CDA">
              <w:rPr>
                <w:rFonts w:ascii="標楷體" w:eastAsia="標楷體" w:hAnsi="標楷體"/>
                <w:szCs w:val="24"/>
              </w:rPr>
              <w:t>擔任臺北市中小學科學展覽評審及指導、資訊科學增能國小教材計畫開發委員、指導建中、北一女同學研究專題、指導學生參加國際會議挑戰賽EmotionGIF hallenge及DSTC 7 AVSD Challenge</w:t>
            </w:r>
            <w:r>
              <w:rPr>
                <w:rFonts w:ascii="標楷體" w:eastAsia="標楷體" w:hAnsi="標楷體"/>
                <w:szCs w:val="24"/>
              </w:rPr>
              <w:t>並獲得第二名和第四名的佳績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53BA7" w:rsidRDefault="00B53BA7" w:rsidP="00B53BA7">
            <w:pPr>
              <w:pStyle w:val="a3"/>
              <w:numPr>
                <w:ilvl w:val="0"/>
                <w:numId w:val="1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876CDA">
              <w:rPr>
                <w:rFonts w:ascii="標楷體" w:eastAsia="標楷體" w:hAnsi="標楷體"/>
                <w:szCs w:val="24"/>
              </w:rPr>
              <w:t xml:space="preserve">擔任工研院、健保署等政府及法人單位自然語言處理課程講師、擔任亞洲大學人工智慧夏令營、蓋婭人工智慧冬令營講師、國立陽明交通大學資訊工程系開授自然語言處理課程遠距教學。 </w:t>
            </w:r>
          </w:p>
          <w:p w:rsidR="00B53BA7" w:rsidRDefault="00B53BA7" w:rsidP="00B53BA7">
            <w:pPr>
              <w:pStyle w:val="a3"/>
              <w:numPr>
                <w:ilvl w:val="0"/>
                <w:numId w:val="1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876CDA">
              <w:rPr>
                <w:rFonts w:ascii="標楷體" w:eastAsia="標楷體" w:hAnsi="標楷體"/>
                <w:szCs w:val="24"/>
              </w:rPr>
              <w:t>於頂尖會議ACL主辦EmotionX國際評比任務並建構第一個私人對話情緒資料集EmotionLines。</w:t>
            </w:r>
          </w:p>
          <w:p w:rsidR="00B53BA7" w:rsidRPr="00876CDA" w:rsidRDefault="00B53BA7" w:rsidP="00B53BA7">
            <w:pPr>
              <w:pStyle w:val="a3"/>
              <w:numPr>
                <w:ilvl w:val="0"/>
                <w:numId w:val="1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876CDA">
              <w:rPr>
                <w:rFonts w:ascii="標楷體" w:eastAsia="標楷體" w:hAnsi="標楷體"/>
                <w:szCs w:val="24"/>
              </w:rPr>
              <w:t>擔任ACL頂尖會議第一位台灣技術主席。</w:t>
            </w:r>
          </w:p>
        </w:tc>
      </w:tr>
      <w:tr w:rsidR="00B53BA7" w:rsidRPr="00D51471" w:rsidTr="00004F0C">
        <w:trPr>
          <w:jc w:val="center"/>
        </w:trPr>
        <w:tc>
          <w:tcPr>
            <w:tcW w:w="846" w:type="dxa"/>
            <w:vMerge/>
            <w:vAlign w:val="center"/>
          </w:tcPr>
          <w:p w:rsidR="00B53BA7" w:rsidRPr="00D51471" w:rsidRDefault="00B53BA7" w:rsidP="00004F0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53BA7" w:rsidRPr="00D51471" w:rsidRDefault="00B53BA7" w:rsidP="00004F0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51471">
              <w:rPr>
                <w:rFonts w:ascii="標楷體" w:eastAsia="標楷體" w:hAnsi="標楷體" w:hint="eastAsia"/>
                <w:color w:val="000000"/>
                <w:szCs w:val="24"/>
              </w:rPr>
              <w:t>呂聰賢</w:t>
            </w:r>
          </w:p>
        </w:tc>
        <w:tc>
          <w:tcPr>
            <w:tcW w:w="1452" w:type="dxa"/>
            <w:vAlign w:val="center"/>
          </w:tcPr>
          <w:p w:rsidR="00B53BA7" w:rsidRPr="00D51471" w:rsidRDefault="00B53BA7" w:rsidP="00004F0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51471">
              <w:rPr>
                <w:rFonts w:ascii="標楷體" w:eastAsia="標楷體" w:hAnsi="標楷體" w:hint="eastAsia"/>
                <w:color w:val="000000"/>
                <w:szCs w:val="24"/>
              </w:rPr>
              <w:t>資訊組長</w:t>
            </w:r>
          </w:p>
        </w:tc>
        <w:tc>
          <w:tcPr>
            <w:tcW w:w="1241" w:type="dxa"/>
            <w:vAlign w:val="center"/>
          </w:tcPr>
          <w:p w:rsidR="00B53BA7" w:rsidRPr="00D51471" w:rsidRDefault="00B53BA7" w:rsidP="00004F0C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D51471">
              <w:rPr>
                <w:rFonts w:ascii="標楷體" w:eastAsia="標楷體" w:hAnsi="標楷體" w:hint="eastAsia"/>
                <w:color w:val="000000"/>
                <w:szCs w:val="24"/>
              </w:rPr>
              <w:t>新北市昌福國小</w:t>
            </w:r>
          </w:p>
        </w:tc>
        <w:tc>
          <w:tcPr>
            <w:tcW w:w="5097" w:type="dxa"/>
          </w:tcPr>
          <w:p w:rsidR="00B53BA7" w:rsidRPr="00876CDA" w:rsidRDefault="00B53BA7" w:rsidP="00B53BA7">
            <w:pPr>
              <w:pStyle w:val="a3"/>
              <w:numPr>
                <w:ilvl w:val="0"/>
                <w:numId w:val="2"/>
              </w:numPr>
              <w:spacing w:line="240" w:lineRule="auto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876CDA">
              <w:rPr>
                <w:rFonts w:ascii="標楷體" w:eastAsia="標楷體" w:hAnsi="標楷體"/>
                <w:szCs w:val="24"/>
              </w:rPr>
              <w:t>資訊融入教學應用：YouTube分享7,981部資訊教學片，觀看次數：1,089萬。</w:t>
            </w:r>
          </w:p>
          <w:p w:rsidR="00B53BA7" w:rsidRPr="00876CDA" w:rsidRDefault="00B53BA7" w:rsidP="00B53BA7">
            <w:pPr>
              <w:pStyle w:val="a3"/>
              <w:numPr>
                <w:ilvl w:val="0"/>
                <w:numId w:val="2"/>
              </w:numPr>
              <w:spacing w:line="240" w:lineRule="auto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876CDA">
              <w:rPr>
                <w:rFonts w:ascii="標楷體" w:eastAsia="標楷體" w:hAnsi="標楷體"/>
                <w:szCs w:val="24"/>
              </w:rPr>
              <w:t>民國80年起帶領學校團隊參與教育部、教育局各項資訊專案計畫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876CDA">
              <w:rPr>
                <w:rFonts w:ascii="標楷體" w:eastAsia="標楷體" w:hAnsi="標楷體"/>
                <w:szCs w:val="24"/>
              </w:rPr>
              <w:t>「學習加油」、「自由軟體種子學校」、「行動學習推動學 校」、「程式教育示範學校」、「智慧學習領航學校」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Pr="00876CDA">
              <w:rPr>
                <w:rFonts w:ascii="標楷體" w:eastAsia="標楷體" w:hAnsi="標楷體"/>
                <w:szCs w:val="24"/>
              </w:rPr>
              <w:t xml:space="preserve">運用新科技來建構數位化學習環境，提升學習品質。 </w:t>
            </w:r>
          </w:p>
          <w:p w:rsidR="00B53BA7" w:rsidRPr="00876CDA" w:rsidRDefault="00B53BA7" w:rsidP="00B53BA7">
            <w:pPr>
              <w:pStyle w:val="a3"/>
              <w:numPr>
                <w:ilvl w:val="0"/>
                <w:numId w:val="2"/>
              </w:numPr>
              <w:spacing w:line="240" w:lineRule="auto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876CDA">
              <w:rPr>
                <w:rFonts w:ascii="標楷體" w:eastAsia="標楷體" w:hAnsi="標楷體"/>
                <w:szCs w:val="24"/>
              </w:rPr>
              <w:t>撰寫電腦教科書118本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Pr="00876CDA">
              <w:rPr>
                <w:rFonts w:ascii="標楷體" w:eastAsia="標楷體" w:hAnsi="標楷體"/>
                <w:szCs w:val="24"/>
              </w:rPr>
              <w:t>內容涵蓋作業系統、文書處理、簡報製作、Office系列、網際網路、Google應用、影像編輯、美工設計、動畫製作、影片剪輯、專案整合、網頁設計、部落格、自由軟體、專題製作與備審資料、雲端應用、程式設計、APP設計、空拍機等。</w:t>
            </w:r>
          </w:p>
        </w:tc>
      </w:tr>
      <w:tr w:rsidR="00B53BA7" w:rsidRPr="00D51471" w:rsidTr="00004F0C">
        <w:trPr>
          <w:jc w:val="center"/>
        </w:trPr>
        <w:tc>
          <w:tcPr>
            <w:tcW w:w="846" w:type="dxa"/>
            <w:vMerge/>
            <w:vAlign w:val="center"/>
          </w:tcPr>
          <w:p w:rsidR="00B53BA7" w:rsidRPr="00D51471" w:rsidRDefault="00B53BA7" w:rsidP="00004F0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53BA7" w:rsidRPr="00D51471" w:rsidRDefault="00B53BA7" w:rsidP="00004F0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51471">
              <w:rPr>
                <w:rFonts w:ascii="標楷體" w:eastAsia="標楷體" w:hAnsi="標楷體" w:hint="eastAsia"/>
                <w:color w:val="000000"/>
                <w:szCs w:val="24"/>
              </w:rPr>
              <w:t>劉柏村</w:t>
            </w:r>
          </w:p>
        </w:tc>
        <w:tc>
          <w:tcPr>
            <w:tcW w:w="1452" w:type="dxa"/>
            <w:vAlign w:val="center"/>
          </w:tcPr>
          <w:p w:rsidR="00B53BA7" w:rsidRPr="00D51471" w:rsidRDefault="00B53BA7" w:rsidP="00004F0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51471">
              <w:rPr>
                <w:rFonts w:ascii="標楷體" w:eastAsia="標楷體" w:hAnsi="標楷體" w:hint="eastAsia"/>
                <w:color w:val="000000"/>
                <w:szCs w:val="24"/>
              </w:rPr>
              <w:t>講座教授兼交大校區研發長</w:t>
            </w:r>
          </w:p>
        </w:tc>
        <w:tc>
          <w:tcPr>
            <w:tcW w:w="1241" w:type="dxa"/>
            <w:vAlign w:val="center"/>
          </w:tcPr>
          <w:p w:rsidR="00B53BA7" w:rsidRPr="00D51471" w:rsidRDefault="00B53BA7" w:rsidP="00004F0C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D51471">
              <w:rPr>
                <w:rFonts w:ascii="標楷體" w:eastAsia="標楷體" w:hAnsi="標楷體" w:hint="eastAsia"/>
                <w:color w:val="000000"/>
                <w:szCs w:val="24"/>
              </w:rPr>
              <w:t>國立陽明交通大學光電工程系</w:t>
            </w:r>
          </w:p>
        </w:tc>
        <w:tc>
          <w:tcPr>
            <w:tcW w:w="5097" w:type="dxa"/>
          </w:tcPr>
          <w:p w:rsidR="00B53BA7" w:rsidRPr="00876CDA" w:rsidRDefault="00B53BA7" w:rsidP="00B53BA7">
            <w:pPr>
              <w:pStyle w:val="a3"/>
              <w:numPr>
                <w:ilvl w:val="0"/>
                <w:numId w:val="3"/>
              </w:numPr>
              <w:spacing w:line="240" w:lineRule="auto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876CDA">
              <w:rPr>
                <w:rFonts w:ascii="標楷體" w:eastAsia="標楷體" w:hAnsi="標楷體"/>
                <w:szCs w:val="24"/>
              </w:rPr>
              <w:t xml:space="preserve">榮獲國際四大知名學會會士：國際資訊顯示學會會士(SID Fellow)、 國際電機電子工程師學會會士(IEEE Fellow)、美國光學學會會士 (OPTICA Fellow)、美國電化學學會會士(ECS Fellow)於資訊顯示電子、光電與化材等領域具重大貢獻與成就。 </w:t>
            </w:r>
          </w:p>
          <w:p w:rsidR="00B53BA7" w:rsidRPr="00B613D8" w:rsidRDefault="00B53BA7" w:rsidP="00B53BA7">
            <w:pPr>
              <w:pStyle w:val="a3"/>
              <w:numPr>
                <w:ilvl w:val="0"/>
                <w:numId w:val="3"/>
              </w:numPr>
              <w:spacing w:line="240" w:lineRule="auto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876CDA">
              <w:rPr>
                <w:rFonts w:ascii="標楷體" w:eastAsia="標楷體" w:hAnsi="標楷體"/>
                <w:szCs w:val="24"/>
              </w:rPr>
              <w:t>發表資訊顯示電子元件驅動電路相關技術主題的SCI國際期刊論文235餘篇、國際會議論文156篇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Pr="00876CDA">
              <w:rPr>
                <w:rFonts w:ascii="標楷體" w:eastAsia="標楷體" w:hAnsi="標楷體"/>
                <w:szCs w:val="24"/>
              </w:rPr>
              <w:t>受邀至科技產業界演講100</w:t>
            </w:r>
            <w:r>
              <w:rPr>
                <w:rFonts w:ascii="標楷體" w:eastAsia="標楷體" w:hAnsi="標楷體"/>
                <w:szCs w:val="24"/>
              </w:rPr>
              <w:t>餘次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53BA7" w:rsidRPr="00876CDA" w:rsidRDefault="00B53BA7" w:rsidP="00B53BA7">
            <w:pPr>
              <w:pStyle w:val="a3"/>
              <w:numPr>
                <w:ilvl w:val="0"/>
                <w:numId w:val="3"/>
              </w:numPr>
              <w:spacing w:line="240" w:lineRule="auto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876CDA">
              <w:rPr>
                <w:rFonts w:ascii="標楷體" w:eastAsia="標楷體" w:hAnsi="標楷體"/>
                <w:szCs w:val="24"/>
              </w:rPr>
              <w:t>榮獲中國工程師學會「傑出工程教授獎」</w:t>
            </w: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Pr="00876CDA">
              <w:rPr>
                <w:rFonts w:ascii="標楷體" w:eastAsia="標楷體" w:hAnsi="標楷體"/>
                <w:szCs w:val="24"/>
              </w:rPr>
              <w:t>2022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  <w:r w:rsidRPr="00876CDA">
              <w:rPr>
                <w:rFonts w:ascii="標楷體" w:eastAsia="標楷體" w:hAnsi="標楷體"/>
                <w:szCs w:val="24"/>
              </w:rPr>
              <w:t>、109年度科技部傑出研究獎以及中國電機工程學會「傑出電機工程教授獎」</w:t>
            </w: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Pr="00876CDA">
              <w:rPr>
                <w:rFonts w:ascii="標楷體" w:eastAsia="標楷體" w:hAnsi="標楷體"/>
                <w:szCs w:val="24"/>
              </w:rPr>
              <w:t>2015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  <w:r w:rsidRPr="00876CDA">
              <w:rPr>
                <w:rFonts w:ascii="標楷體" w:eastAsia="標楷體" w:hAnsi="標楷體"/>
                <w:szCs w:val="24"/>
              </w:rPr>
              <w:t xml:space="preserve">。 </w:t>
            </w:r>
          </w:p>
          <w:p w:rsidR="00B53BA7" w:rsidRPr="00876CDA" w:rsidRDefault="00B53BA7" w:rsidP="00B53BA7">
            <w:pPr>
              <w:pStyle w:val="a3"/>
              <w:numPr>
                <w:ilvl w:val="0"/>
                <w:numId w:val="3"/>
              </w:numPr>
              <w:spacing w:line="240" w:lineRule="auto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876CDA">
              <w:rPr>
                <w:rFonts w:ascii="標楷體" w:eastAsia="標楷體" w:hAnsi="標楷體"/>
                <w:szCs w:val="24"/>
              </w:rPr>
              <w:t>取得世界發明專利權共186件</w:t>
            </w: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Pr="00876CDA">
              <w:rPr>
                <w:rFonts w:ascii="標楷體" w:eastAsia="標楷體" w:hAnsi="標楷體"/>
                <w:szCs w:val="24"/>
              </w:rPr>
              <w:t>美國39</w:t>
            </w:r>
            <w:r>
              <w:rPr>
                <w:rFonts w:ascii="標楷體" w:eastAsia="標楷體" w:hAnsi="標楷體" w:hint="eastAsia"/>
                <w:szCs w:val="24"/>
              </w:rPr>
              <w:t>件</w:t>
            </w:r>
            <w:r w:rsidRPr="00876CDA">
              <w:rPr>
                <w:rFonts w:ascii="標楷體" w:eastAsia="標楷體" w:hAnsi="標楷體"/>
                <w:szCs w:val="24"/>
              </w:rPr>
              <w:t>、台灣111</w:t>
            </w:r>
            <w:r>
              <w:rPr>
                <w:rFonts w:ascii="標楷體" w:eastAsia="標楷體" w:hAnsi="標楷體" w:hint="eastAsia"/>
                <w:szCs w:val="24"/>
              </w:rPr>
              <w:t>件</w:t>
            </w:r>
            <w:r w:rsidRPr="00876CDA">
              <w:rPr>
                <w:rFonts w:ascii="標楷體" w:eastAsia="標楷體" w:hAnsi="標楷體"/>
                <w:szCs w:val="24"/>
              </w:rPr>
              <w:t>、中國36</w:t>
            </w:r>
            <w:r>
              <w:rPr>
                <w:rFonts w:ascii="標楷體" w:eastAsia="標楷體" w:hAnsi="標楷體" w:hint="eastAsia"/>
                <w:szCs w:val="24"/>
              </w:rPr>
              <w:t>件）</w:t>
            </w:r>
            <w:r w:rsidRPr="00876CDA">
              <w:rPr>
                <w:rFonts w:ascii="標楷體" w:eastAsia="標楷體" w:hAnsi="標楷體"/>
                <w:szCs w:val="24"/>
              </w:rPr>
              <w:t>，多項專利已實現於資訊顯示產品中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Pr="00876CDA">
              <w:rPr>
                <w:rFonts w:ascii="標楷體" w:eastAsia="標楷體" w:hAnsi="標楷體"/>
                <w:szCs w:val="24"/>
              </w:rPr>
              <w:t>榮獲「國際傑出發明家終身成就獎」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B53BA7" w:rsidRPr="00D51471" w:rsidTr="00004F0C">
        <w:trPr>
          <w:jc w:val="center"/>
        </w:trPr>
        <w:tc>
          <w:tcPr>
            <w:tcW w:w="846" w:type="dxa"/>
            <w:vMerge/>
            <w:vAlign w:val="center"/>
          </w:tcPr>
          <w:p w:rsidR="00B53BA7" w:rsidRPr="00D51471" w:rsidRDefault="00B53BA7" w:rsidP="00004F0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53BA7" w:rsidRPr="00D51471" w:rsidRDefault="00B53BA7" w:rsidP="00004F0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51471">
              <w:rPr>
                <w:rFonts w:ascii="標楷體" w:eastAsia="標楷體" w:hAnsi="標楷體" w:hint="eastAsia"/>
                <w:color w:val="000000"/>
                <w:szCs w:val="24"/>
              </w:rPr>
              <w:t>郭伯臣</w:t>
            </w:r>
          </w:p>
        </w:tc>
        <w:tc>
          <w:tcPr>
            <w:tcW w:w="1452" w:type="dxa"/>
            <w:vAlign w:val="center"/>
          </w:tcPr>
          <w:p w:rsidR="00B53BA7" w:rsidRPr="00D51471" w:rsidRDefault="00B53BA7" w:rsidP="00004F0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51471">
              <w:rPr>
                <w:rFonts w:ascii="標楷體" w:eastAsia="標楷體" w:hAnsi="標楷體" w:hint="eastAsia"/>
                <w:color w:val="000000"/>
                <w:szCs w:val="24"/>
              </w:rPr>
              <w:t>校長</w:t>
            </w:r>
          </w:p>
        </w:tc>
        <w:tc>
          <w:tcPr>
            <w:tcW w:w="1241" w:type="dxa"/>
            <w:vAlign w:val="center"/>
          </w:tcPr>
          <w:p w:rsidR="00B53BA7" w:rsidRPr="00D51471" w:rsidRDefault="00B53BA7" w:rsidP="00004F0C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D51471">
              <w:rPr>
                <w:rFonts w:ascii="標楷體" w:eastAsia="標楷體" w:hAnsi="標楷體" w:hint="eastAsia"/>
                <w:color w:val="000000"/>
                <w:szCs w:val="24"/>
              </w:rPr>
              <w:t>國立臺中</w:t>
            </w:r>
            <w:r w:rsidRPr="00D51471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教育大學</w:t>
            </w:r>
          </w:p>
        </w:tc>
        <w:tc>
          <w:tcPr>
            <w:tcW w:w="5097" w:type="dxa"/>
          </w:tcPr>
          <w:p w:rsidR="00B53BA7" w:rsidRPr="00876CDA" w:rsidRDefault="00B53BA7" w:rsidP="00B53BA7">
            <w:pPr>
              <w:pStyle w:val="a3"/>
              <w:numPr>
                <w:ilvl w:val="0"/>
                <w:numId w:val="4"/>
              </w:numPr>
              <w:spacing w:line="240" w:lineRule="auto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876CDA">
              <w:rPr>
                <w:rFonts w:ascii="標楷體" w:eastAsia="標楷體" w:hAnsi="標楷體"/>
                <w:szCs w:val="24"/>
              </w:rPr>
              <w:lastRenderedPageBreak/>
              <w:t>106年開發以人工智慧（AI）為基礎的適性學習平臺「因材網」，透過自動化適性測驗，提</w:t>
            </w:r>
            <w:r w:rsidRPr="00876CDA">
              <w:rPr>
                <w:rFonts w:ascii="標楷體" w:eastAsia="標楷體" w:hAnsi="標楷體"/>
                <w:szCs w:val="24"/>
              </w:rPr>
              <w:lastRenderedPageBreak/>
              <w:t xml:space="preserve">供學生個別化學習路徑與相對應數位學習內容，提升學生學習成績與自主學習能力。教師透過此系統適時掌握學生學習需求，同時達到「因材施測」與「因材施教」之教育目標。共計4,356所學校、290萬名使用者，獲教師及家長好評肯定成效卓著並擴及港澳地區。 </w:t>
            </w:r>
          </w:p>
          <w:p w:rsidR="00B53BA7" w:rsidRPr="00876CDA" w:rsidRDefault="00B53BA7" w:rsidP="00B53BA7">
            <w:pPr>
              <w:pStyle w:val="a3"/>
              <w:numPr>
                <w:ilvl w:val="0"/>
                <w:numId w:val="4"/>
              </w:numPr>
              <w:spacing w:line="240" w:lineRule="auto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876CDA">
              <w:rPr>
                <w:rFonts w:ascii="標楷體" w:eastAsia="標楷體" w:hAnsi="標楷體"/>
                <w:szCs w:val="24"/>
              </w:rPr>
              <w:t>領導多年期整合型研究計畫與產學計畫，獲國科會106年頒發「傑出研究獎」、2 次「國科會特殊優秀人才獎」、共計6年獲「國科會補助大專校院研究獎勵」、連續4年獲「教育部特殊優秀人才彈性薪資獎勵」及98年中華民國教育學術團體頒發象徵教育學術團體最高榮譽「木鐸獎」。</w:t>
            </w:r>
          </w:p>
        </w:tc>
      </w:tr>
    </w:tbl>
    <w:p w:rsidR="00B53BA7" w:rsidRPr="00D51471" w:rsidRDefault="00B53BA7" w:rsidP="00B53BA7">
      <w:pPr>
        <w:spacing w:after="120" w:line="400" w:lineRule="auto"/>
        <w:rPr>
          <w:rFonts w:ascii="標楷體" w:eastAsia="標楷體" w:hAnsi="標楷體" w:cs="BiauKai"/>
          <w:sz w:val="28"/>
          <w:szCs w:val="28"/>
        </w:rPr>
      </w:pPr>
    </w:p>
    <w:p w:rsidR="005744FD" w:rsidRPr="00B53BA7" w:rsidRDefault="005744FD"/>
    <w:sectPr w:rsidR="005744FD" w:rsidRPr="00B53BA7" w:rsidSect="00405465"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5E58"/>
    <w:multiLevelType w:val="hybridMultilevel"/>
    <w:tmpl w:val="1BB66D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B9026F3"/>
    <w:multiLevelType w:val="hybridMultilevel"/>
    <w:tmpl w:val="C1CC51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DC30AD4"/>
    <w:multiLevelType w:val="hybridMultilevel"/>
    <w:tmpl w:val="231C4C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67505E4"/>
    <w:multiLevelType w:val="hybridMultilevel"/>
    <w:tmpl w:val="59F44E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A7"/>
    <w:rsid w:val="00300DFE"/>
    <w:rsid w:val="005744FD"/>
    <w:rsid w:val="00B53BA7"/>
    <w:rsid w:val="00C05C95"/>
    <w:rsid w:val="00D6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D875B8-0663-45BA-8401-6AF86EF7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BA7"/>
    <w:pPr>
      <w:widowControl w:val="0"/>
      <w:spacing w:line="276" w:lineRule="auto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BA7"/>
    <w:pPr>
      <w:ind w:leftChars="200" w:left="480"/>
    </w:pPr>
  </w:style>
  <w:style w:type="table" w:styleId="a4">
    <w:name w:val="Table Grid"/>
    <w:basedOn w:val="a1"/>
    <w:uiPriority w:val="39"/>
    <w:rsid w:val="00B53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杜憲昌</dc:creator>
  <cp:keywords/>
  <dc:description/>
  <cp:lastModifiedBy>杜憲昌</cp:lastModifiedBy>
  <cp:revision>1</cp:revision>
  <dcterms:created xsi:type="dcterms:W3CDTF">2023-11-08T23:46:00Z</dcterms:created>
  <dcterms:modified xsi:type="dcterms:W3CDTF">2023-11-08T23:47:00Z</dcterms:modified>
</cp:coreProperties>
</file>