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2E" w:rsidRPr="000C012E" w:rsidRDefault="000C012E" w:rsidP="000C012E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0C012E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0C012E">
        <w:rPr>
          <w:rFonts w:ascii="Times New Roman" w:eastAsia="標楷體" w:hAnsi="Times New Roman" w:cs="Times New Roman"/>
          <w:sz w:val="32"/>
          <w:szCs w:val="32"/>
        </w:rPr>
        <w:t>附件</w:t>
      </w:r>
      <w:r w:rsidRPr="000C012E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327FF7" w:rsidRPr="000C012E" w:rsidRDefault="00327FF7" w:rsidP="000C012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C012E">
        <w:rPr>
          <w:rFonts w:ascii="標楷體" w:eastAsia="標楷體" w:hAnsi="標楷體" w:cs="Times New Roman"/>
          <w:b/>
          <w:sz w:val="32"/>
          <w:szCs w:val="32"/>
        </w:rPr>
        <w:t>112年度教育部鼓勵學生參加藝術與設計類國際競賽計畫</w:t>
      </w:r>
      <w:r w:rsidR="000C012E" w:rsidRPr="000C012E">
        <w:rPr>
          <w:rFonts w:ascii="標楷體" w:eastAsia="標楷體" w:hAnsi="標楷體" w:cs="Times New Roman"/>
          <w:b/>
          <w:sz w:val="32"/>
          <w:szCs w:val="32"/>
        </w:rPr>
        <w:t>獲獎作品</w:t>
      </w:r>
      <w:r w:rsidR="000C012E" w:rsidRPr="000C012E">
        <w:rPr>
          <w:rFonts w:ascii="標楷體" w:eastAsia="標楷體" w:hAnsi="標楷體" w:cs="Times New Roman"/>
          <w:b/>
          <w:sz w:val="32"/>
          <w:szCs w:val="32"/>
        </w:rPr>
        <w:t>說明</w:t>
      </w:r>
    </w:p>
    <w:bookmarkEnd w:id="0"/>
    <w:p w:rsidR="00327FF7" w:rsidRPr="000C012E" w:rsidRDefault="00327FF7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t>【產品設計類】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重生 RE Breath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學校系所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東海大學工業設計學系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創作者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周悅儒、孫郁絜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創作理念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RE Breath是一個協助實施CPR的設備，藉由面罩與簡易供氧設備，讓民眾不需口對口也能提高氧氣供給。同時配合叫叫CABD的步驟，提供語音指導操作、暢通呼吸道以及胸腔按壓對位工具，讓流程施救更為順暢。</w:t>
            </w:r>
          </w:p>
        </w:tc>
      </w:tr>
      <w:tr w:rsidR="00327FF7" w:rsidRPr="000C012E" w:rsidTr="000C012E">
        <w:tc>
          <w:tcPr>
            <w:tcW w:w="9776" w:type="dxa"/>
            <w:gridSpan w:val="2"/>
            <w:vAlign w:val="center"/>
          </w:tcPr>
          <w:p w:rsidR="00327FF7" w:rsidRPr="000C012E" w:rsidRDefault="00327FF7" w:rsidP="000C0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作品圖</w:t>
            </w:r>
          </w:p>
        </w:tc>
      </w:tr>
      <w:tr w:rsidR="00327FF7" w:rsidRPr="000C012E" w:rsidTr="000C012E">
        <w:tc>
          <w:tcPr>
            <w:tcW w:w="9776" w:type="dxa"/>
            <w:gridSpan w:val="2"/>
            <w:vAlign w:val="center"/>
          </w:tcPr>
          <w:p w:rsidR="00327FF7" w:rsidRPr="000C012E" w:rsidRDefault="00327FF7" w:rsidP="000C01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4C41AFA7" wp14:editId="0EFC7070">
                  <wp:extent cx="2314800" cy="3273144"/>
                  <wp:effectExtent l="19050" t="19050" r="9525" b="2286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32731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FF7" w:rsidRPr="000C012E" w:rsidRDefault="00327FF7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</w:p>
    <w:p w:rsidR="000C012E" w:rsidRDefault="000C012E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327FF7" w:rsidRPr="000C012E" w:rsidRDefault="00327FF7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lastRenderedPageBreak/>
        <w:t>【視覺傳達設計類】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診衣所 Laundry Clinic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學校系所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嶺東科技大學視覺傳達設計系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創作者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陳羿伶、陳品羚、何欣蓉、陳虹潔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創作理念</w:t>
            </w:r>
          </w:p>
        </w:tc>
        <w:tc>
          <w:tcPr>
            <w:tcW w:w="8080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探索五大洗衣模式，以觸摸實驗的設計手法並簡化日常生活的洗衣知識與步驟，希望民眾珍視衣物的健康，讓洗衣之於惜衣融入日常，成為永續時尚的基礎。</w:t>
            </w:r>
          </w:p>
        </w:tc>
      </w:tr>
      <w:tr w:rsidR="00327FF7" w:rsidRPr="000C012E" w:rsidTr="000C012E">
        <w:tc>
          <w:tcPr>
            <w:tcW w:w="9776" w:type="dxa"/>
            <w:gridSpan w:val="2"/>
            <w:vAlign w:val="center"/>
          </w:tcPr>
          <w:p w:rsidR="00327FF7" w:rsidRPr="000C012E" w:rsidRDefault="00327FF7" w:rsidP="000C0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作品圖</w:t>
            </w:r>
          </w:p>
        </w:tc>
      </w:tr>
      <w:tr w:rsidR="00327FF7" w:rsidRPr="000C012E" w:rsidTr="000C012E">
        <w:tc>
          <w:tcPr>
            <w:tcW w:w="9776" w:type="dxa"/>
            <w:gridSpan w:val="2"/>
            <w:vAlign w:val="center"/>
          </w:tcPr>
          <w:p w:rsidR="00327FF7" w:rsidRPr="000C012E" w:rsidRDefault="00327FF7" w:rsidP="000C01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7C6EDC64" wp14:editId="4409D7E5">
                  <wp:extent cx="2313830" cy="3272878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344" cy="329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FF7" w:rsidRPr="000C012E" w:rsidRDefault="00327FF7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327FF7" w:rsidRPr="000C012E" w:rsidRDefault="00327FF7" w:rsidP="000C012E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br w:type="page"/>
      </w:r>
    </w:p>
    <w:p w:rsidR="00327FF7" w:rsidRPr="000C012E" w:rsidRDefault="00327FF7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lastRenderedPageBreak/>
        <w:t>【數位動畫類】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大風天(片頭動畫) The Windy Day - Opening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學校系所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國立臺灣科技大學設計系碩士班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創作者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徐世謙、謝宗宜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創作理念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《大風天》故事主軸描寫一群孩子丟失風箏的那天，同時也側面描繪面對所愛事物離別與童年逝去消散的惆悵與感慨。時間像一陣不可思議的風，它將舊的過往吹散，但也會帶來新的生命和風景。</w:t>
            </w:r>
          </w:p>
        </w:tc>
      </w:tr>
      <w:tr w:rsidR="00327FF7" w:rsidRPr="000C012E" w:rsidTr="000C012E">
        <w:tc>
          <w:tcPr>
            <w:tcW w:w="9918" w:type="dxa"/>
            <w:gridSpan w:val="2"/>
            <w:vAlign w:val="center"/>
          </w:tcPr>
          <w:p w:rsidR="00327FF7" w:rsidRPr="000C012E" w:rsidRDefault="00327FF7" w:rsidP="000C0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作品圖</w:t>
            </w:r>
          </w:p>
        </w:tc>
      </w:tr>
      <w:tr w:rsidR="00327FF7" w:rsidRPr="000C012E" w:rsidTr="000C012E">
        <w:tc>
          <w:tcPr>
            <w:tcW w:w="9918" w:type="dxa"/>
            <w:gridSpan w:val="2"/>
            <w:vAlign w:val="center"/>
          </w:tcPr>
          <w:p w:rsidR="00327FF7" w:rsidRPr="000C012E" w:rsidRDefault="008F41E1" w:rsidP="000C01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45780" cy="3600000"/>
                  <wp:effectExtent l="0" t="0" r="6985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8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FF7" w:rsidRPr="000C012E" w:rsidRDefault="00327FF7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327FF7" w:rsidRPr="000C012E" w:rsidRDefault="00327FF7" w:rsidP="000C012E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br w:type="page"/>
      </w:r>
    </w:p>
    <w:p w:rsidR="00327FF7" w:rsidRPr="000C012E" w:rsidRDefault="00327FF7" w:rsidP="000C012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lastRenderedPageBreak/>
        <w:t>【建築與景觀設計類】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聲音咖啡廳 Sound Cafe'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學校系所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中原大學室內設計學系碩士班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創作者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秦健豪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創作理念</w:t>
            </w:r>
          </w:p>
        </w:tc>
        <w:tc>
          <w:tcPr>
            <w:tcW w:w="8222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Sound Café為校園內舊宿舍的再設計案，以場域中大自然的聲響為設計靈感，試圖透過不同材料的特性，喚起人們行走在空間中不同的感官體驗，在廢墟與聲音之間，感受在大自然中啜飲一杯咖啡的饗宴。</w:t>
            </w:r>
          </w:p>
        </w:tc>
      </w:tr>
      <w:tr w:rsidR="00327FF7" w:rsidRPr="000C012E" w:rsidTr="000C012E">
        <w:tc>
          <w:tcPr>
            <w:tcW w:w="9918" w:type="dxa"/>
            <w:gridSpan w:val="2"/>
            <w:vAlign w:val="center"/>
          </w:tcPr>
          <w:p w:rsidR="00327FF7" w:rsidRPr="000C012E" w:rsidRDefault="00327FF7" w:rsidP="000C0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作品圖</w:t>
            </w:r>
          </w:p>
        </w:tc>
      </w:tr>
      <w:tr w:rsidR="00327FF7" w:rsidRPr="000C012E" w:rsidTr="000C012E">
        <w:tc>
          <w:tcPr>
            <w:tcW w:w="9918" w:type="dxa"/>
            <w:gridSpan w:val="2"/>
            <w:vAlign w:val="center"/>
          </w:tcPr>
          <w:p w:rsidR="00327FF7" w:rsidRPr="000C012E" w:rsidRDefault="00327FF7" w:rsidP="000C01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67B0A8B" wp14:editId="59504817">
                  <wp:extent cx="2314800" cy="3273144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327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FF7" w:rsidRDefault="00327FF7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Default="000C012E" w:rsidP="000C012E">
      <w:pPr>
        <w:rPr>
          <w:rFonts w:ascii="標楷體" w:eastAsia="標楷體" w:hAnsi="標楷體" w:cs="Times New Roman"/>
          <w:sz w:val="28"/>
          <w:szCs w:val="28"/>
        </w:rPr>
      </w:pPr>
    </w:p>
    <w:p w:rsidR="000C012E" w:rsidRPr="000C012E" w:rsidRDefault="000C012E" w:rsidP="000C012E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327FF7" w:rsidRPr="000C012E" w:rsidRDefault="00327FF7" w:rsidP="000C012E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0C012E">
        <w:rPr>
          <w:rFonts w:ascii="標楷體" w:eastAsia="標楷體" w:hAnsi="標楷體" w:cs="Times New Roman"/>
          <w:sz w:val="28"/>
          <w:szCs w:val="28"/>
        </w:rPr>
        <w:lastRenderedPageBreak/>
        <w:t>【時尚設計類】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64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城市難民 Urban Refugees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學校系所</w:t>
            </w:r>
          </w:p>
        </w:tc>
        <w:tc>
          <w:tcPr>
            <w:tcW w:w="8364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實踐大學服裝設計學系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創作者</w:t>
            </w:r>
          </w:p>
        </w:tc>
        <w:tc>
          <w:tcPr>
            <w:tcW w:w="8364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梁宗琳</w:t>
            </w:r>
          </w:p>
        </w:tc>
      </w:tr>
      <w:tr w:rsidR="00327FF7" w:rsidRPr="000C012E" w:rsidTr="000C012E">
        <w:tc>
          <w:tcPr>
            <w:tcW w:w="1696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創作理念</w:t>
            </w:r>
          </w:p>
        </w:tc>
        <w:tc>
          <w:tcPr>
            <w:tcW w:w="8364" w:type="dxa"/>
          </w:tcPr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城市中掙扎，想逃離卻無法。</w:t>
            </w:r>
          </w:p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這裡是夢想的中心，但夢想遙不可及，</w:t>
            </w:r>
          </w:p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多少能量在爆炸，卻被制服所束縛，</w:t>
            </w:r>
          </w:p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多少人陷入昏迷，徒留下空殼軀體。</w:t>
            </w:r>
          </w:p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日常的膨脹與偽裝，且讓我們共築夢，</w:t>
            </w:r>
          </w:p>
          <w:p w:rsidR="00327FF7" w:rsidRPr="000C012E" w:rsidRDefault="00327FF7" w:rsidP="000C012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縱是海市蜃樓也無妨。</w:t>
            </w:r>
          </w:p>
        </w:tc>
      </w:tr>
      <w:tr w:rsidR="00327FF7" w:rsidRPr="000C012E" w:rsidTr="000C012E">
        <w:tc>
          <w:tcPr>
            <w:tcW w:w="10060" w:type="dxa"/>
            <w:gridSpan w:val="2"/>
            <w:vAlign w:val="center"/>
          </w:tcPr>
          <w:p w:rsidR="00327FF7" w:rsidRPr="000C012E" w:rsidRDefault="00327FF7" w:rsidP="000C0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sz w:val="28"/>
                <w:szCs w:val="28"/>
              </w:rPr>
              <w:t>作品圖</w:t>
            </w:r>
          </w:p>
        </w:tc>
      </w:tr>
      <w:tr w:rsidR="00327FF7" w:rsidRPr="000C012E" w:rsidTr="000C012E">
        <w:tc>
          <w:tcPr>
            <w:tcW w:w="10060" w:type="dxa"/>
            <w:gridSpan w:val="2"/>
            <w:vAlign w:val="center"/>
          </w:tcPr>
          <w:p w:rsidR="00327FF7" w:rsidRPr="000C012E" w:rsidRDefault="00327FF7" w:rsidP="000C01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012E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0F0F8651" wp14:editId="61A0880C">
                  <wp:extent cx="2240440" cy="316800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440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1B4" w:rsidRPr="00327FF7" w:rsidRDefault="001353D2" w:rsidP="000C012E">
      <w:pPr>
        <w:rPr>
          <w:rFonts w:ascii="Times New Roman" w:eastAsia="標楷體" w:hAnsi="Times New Roman" w:cs="Times New Roman"/>
        </w:rPr>
      </w:pPr>
    </w:p>
    <w:sectPr w:rsidR="00D561B4" w:rsidRPr="00327FF7" w:rsidSect="000C012E">
      <w:pgSz w:w="11906" w:h="16838" w:code="9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D2" w:rsidRDefault="001353D2" w:rsidP="000C012E">
      <w:r>
        <w:separator/>
      </w:r>
    </w:p>
  </w:endnote>
  <w:endnote w:type="continuationSeparator" w:id="0">
    <w:p w:rsidR="001353D2" w:rsidRDefault="001353D2" w:rsidP="000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D2" w:rsidRDefault="001353D2" w:rsidP="000C012E">
      <w:r>
        <w:separator/>
      </w:r>
    </w:p>
  </w:footnote>
  <w:footnote w:type="continuationSeparator" w:id="0">
    <w:p w:rsidR="001353D2" w:rsidRDefault="001353D2" w:rsidP="000C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F7"/>
    <w:rsid w:val="000C012E"/>
    <w:rsid w:val="001353D2"/>
    <w:rsid w:val="002723DB"/>
    <w:rsid w:val="00327FF7"/>
    <w:rsid w:val="005F07B7"/>
    <w:rsid w:val="008F41E1"/>
    <w:rsid w:val="00D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A483"/>
  <w15:chartTrackingRefBased/>
  <w15:docId w15:val="{CF070CBD-8EFE-4CF7-B2E3-C98952D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高教司-綜合企劃科-專業助理(二)_蔡依玲</dc:creator>
  <cp:keywords/>
  <dc:description/>
  <cp:lastModifiedBy>杜憲昌</cp:lastModifiedBy>
  <cp:revision>3</cp:revision>
  <dcterms:created xsi:type="dcterms:W3CDTF">2023-12-04T02:10:00Z</dcterms:created>
  <dcterms:modified xsi:type="dcterms:W3CDTF">2023-12-20T01:57:00Z</dcterms:modified>
</cp:coreProperties>
</file>