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E1" w:rsidRPr="007A5D82" w:rsidRDefault="007A5D82" w:rsidP="007A5D82">
      <w:pPr>
        <w:jc w:val="center"/>
        <w:rPr>
          <w:rFonts w:ascii="標楷體" w:eastAsia="標楷體" w:hAnsi="標楷體"/>
          <w:b/>
          <w:sz w:val="32"/>
          <w:szCs w:val="32"/>
        </w:rPr>
      </w:pPr>
      <w:r w:rsidRPr="007A5D82">
        <w:rPr>
          <w:rFonts w:ascii="標楷體" w:eastAsia="標楷體" w:hAnsi="標楷體" w:hint="eastAsia"/>
          <w:b/>
          <w:sz w:val="32"/>
          <w:szCs w:val="32"/>
        </w:rPr>
        <w:t>2014產業先進設備暨人才培育計畫專題實作競賽獲獎名單</w:t>
      </w:r>
    </w:p>
    <w:tbl>
      <w:tblPr>
        <w:tblStyle w:val="a3"/>
        <w:tblW w:w="14029" w:type="dxa"/>
        <w:jc w:val="center"/>
        <w:tblLook w:val="04A0" w:firstRow="1" w:lastRow="0" w:firstColumn="1" w:lastColumn="0" w:noHBand="0" w:noVBand="1"/>
      </w:tblPr>
      <w:tblGrid>
        <w:gridCol w:w="562"/>
        <w:gridCol w:w="1134"/>
        <w:gridCol w:w="4962"/>
        <w:gridCol w:w="3543"/>
        <w:gridCol w:w="3828"/>
      </w:tblGrid>
      <w:tr w:rsidR="00DF51FC" w:rsidRPr="007A5D82" w:rsidTr="007A5D82">
        <w:trPr>
          <w:jc w:val="center"/>
        </w:trPr>
        <w:tc>
          <w:tcPr>
            <w:tcW w:w="562" w:type="dxa"/>
            <w:vAlign w:val="center"/>
          </w:tcPr>
          <w:p w:rsidR="00DF51FC" w:rsidRPr="007A5D82" w:rsidRDefault="00DF51FC" w:rsidP="007A5D82">
            <w:pPr>
              <w:jc w:val="center"/>
              <w:rPr>
                <w:rFonts w:ascii="標楷體" w:eastAsia="標楷體" w:hAnsi="標楷體"/>
              </w:rPr>
            </w:pPr>
            <w:r w:rsidRPr="007A5D82">
              <w:rPr>
                <w:rFonts w:ascii="標楷體" w:eastAsia="標楷體" w:hAnsi="標楷體" w:hint="eastAsia"/>
              </w:rPr>
              <w:t>組別</w:t>
            </w:r>
          </w:p>
        </w:tc>
        <w:tc>
          <w:tcPr>
            <w:tcW w:w="1134" w:type="dxa"/>
            <w:vAlign w:val="center"/>
          </w:tcPr>
          <w:p w:rsidR="00DF51FC" w:rsidRPr="007A5D82" w:rsidRDefault="00DF51FC" w:rsidP="007A5D82">
            <w:pPr>
              <w:jc w:val="center"/>
              <w:rPr>
                <w:rFonts w:ascii="標楷體" w:eastAsia="標楷體" w:hAnsi="標楷體"/>
              </w:rPr>
            </w:pPr>
            <w:r w:rsidRPr="007A5D82">
              <w:rPr>
                <w:rFonts w:ascii="標楷體" w:eastAsia="標楷體" w:hAnsi="標楷體" w:hint="eastAsia"/>
              </w:rPr>
              <w:t>獎項</w:t>
            </w:r>
          </w:p>
        </w:tc>
        <w:tc>
          <w:tcPr>
            <w:tcW w:w="4962" w:type="dxa"/>
            <w:vAlign w:val="center"/>
          </w:tcPr>
          <w:p w:rsidR="00DF51FC" w:rsidRPr="007A5D82" w:rsidRDefault="00DF51FC" w:rsidP="007A5D82">
            <w:pPr>
              <w:jc w:val="center"/>
              <w:rPr>
                <w:rFonts w:ascii="標楷體" w:eastAsia="標楷體" w:hAnsi="標楷體"/>
              </w:rPr>
            </w:pPr>
            <w:r w:rsidRPr="007A5D82">
              <w:rPr>
                <w:rFonts w:ascii="標楷體" w:eastAsia="標楷體" w:hAnsi="標楷體" w:hint="eastAsia"/>
              </w:rPr>
              <w:t>專題名稱</w:t>
            </w:r>
          </w:p>
        </w:tc>
        <w:tc>
          <w:tcPr>
            <w:tcW w:w="3543" w:type="dxa"/>
            <w:vAlign w:val="center"/>
          </w:tcPr>
          <w:p w:rsidR="00DF51FC" w:rsidRPr="007A5D82" w:rsidRDefault="00DF51FC" w:rsidP="007A5D82">
            <w:pPr>
              <w:jc w:val="center"/>
              <w:rPr>
                <w:rFonts w:ascii="標楷體" w:eastAsia="標楷體" w:hAnsi="標楷體"/>
              </w:rPr>
            </w:pPr>
            <w:r w:rsidRPr="007A5D82">
              <w:rPr>
                <w:rFonts w:ascii="標楷體" w:eastAsia="標楷體" w:hAnsi="標楷體" w:hint="eastAsia"/>
              </w:rPr>
              <w:t>獲獎學校</w:t>
            </w:r>
          </w:p>
        </w:tc>
        <w:tc>
          <w:tcPr>
            <w:tcW w:w="3828" w:type="dxa"/>
            <w:vAlign w:val="center"/>
          </w:tcPr>
          <w:p w:rsidR="00DF51FC" w:rsidRPr="007A5D82" w:rsidRDefault="00DF51FC" w:rsidP="007A5D82">
            <w:pPr>
              <w:jc w:val="center"/>
              <w:rPr>
                <w:rFonts w:ascii="標楷體" w:eastAsia="標楷體" w:hAnsi="標楷體"/>
              </w:rPr>
            </w:pPr>
            <w:r w:rsidRPr="007A5D82">
              <w:rPr>
                <w:rFonts w:ascii="標楷體" w:eastAsia="標楷體" w:hAnsi="標楷體" w:hint="eastAsia"/>
              </w:rPr>
              <w:t>團隊成員</w:t>
            </w:r>
          </w:p>
        </w:tc>
      </w:tr>
      <w:tr w:rsidR="007A5D82" w:rsidRPr="007A5D82" w:rsidTr="007A5D82">
        <w:trPr>
          <w:jc w:val="center"/>
        </w:trPr>
        <w:tc>
          <w:tcPr>
            <w:tcW w:w="562" w:type="dxa"/>
            <w:vMerge w:val="restart"/>
            <w:textDirection w:val="tbRlV"/>
            <w:vAlign w:val="center"/>
          </w:tcPr>
          <w:p w:rsidR="007A5D82" w:rsidRPr="007A5D82" w:rsidRDefault="007A5D82" w:rsidP="007A5D82">
            <w:pPr>
              <w:ind w:left="113" w:right="113"/>
              <w:jc w:val="center"/>
              <w:rPr>
                <w:rFonts w:ascii="標楷體" w:eastAsia="標楷體" w:hAnsi="標楷體"/>
              </w:rPr>
            </w:pPr>
            <w:r w:rsidRPr="007A5D82">
              <w:rPr>
                <w:rFonts w:ascii="標楷體" w:eastAsia="標楷體" w:hAnsi="標楷體" w:hint="eastAsia"/>
              </w:rPr>
              <w:t>大專組</w:t>
            </w:r>
          </w:p>
        </w:tc>
        <w:tc>
          <w:tcPr>
            <w:tcW w:w="1134"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第一名</w:t>
            </w:r>
          </w:p>
        </w:tc>
        <w:tc>
          <w:tcPr>
            <w:tcW w:w="4962"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創意不再只是空談-動物仿真3D拼圖之創新設計及模具開發</w:t>
            </w:r>
          </w:p>
        </w:tc>
        <w:tc>
          <w:tcPr>
            <w:tcW w:w="3543" w:type="dxa"/>
            <w:vAlign w:val="center"/>
          </w:tcPr>
          <w:p w:rsidR="007A5D82" w:rsidRDefault="007A5D82" w:rsidP="007A5D82">
            <w:pPr>
              <w:jc w:val="center"/>
              <w:rPr>
                <w:rFonts w:ascii="標楷體" w:eastAsia="標楷體" w:hAnsi="標楷體"/>
              </w:rPr>
            </w:pPr>
            <w:r w:rsidRPr="007A5D82">
              <w:rPr>
                <w:rFonts w:ascii="標楷體" w:eastAsia="標楷體" w:hAnsi="標楷體" w:hint="eastAsia"/>
              </w:rPr>
              <w:t>國立高雄應用科技大學</w:t>
            </w:r>
          </w:p>
          <w:p w:rsidR="007A5D82" w:rsidRPr="007A5D82" w:rsidRDefault="007A5D82" w:rsidP="007A5D82">
            <w:pPr>
              <w:jc w:val="center"/>
              <w:rPr>
                <w:rFonts w:ascii="標楷體" w:eastAsia="標楷體" w:hAnsi="標楷體"/>
              </w:rPr>
            </w:pPr>
            <w:r w:rsidRPr="007A5D82">
              <w:rPr>
                <w:rFonts w:ascii="標楷體" w:eastAsia="標楷體" w:hAnsi="標楷體" w:hint="eastAsia"/>
              </w:rPr>
              <w:t>模具工程系</w:t>
            </w:r>
          </w:p>
        </w:tc>
        <w:tc>
          <w:tcPr>
            <w:tcW w:w="3828"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鄭廷裕 林靖傑 蔡天助 林坤甫 吳健宏</w:t>
            </w:r>
          </w:p>
        </w:tc>
      </w:tr>
      <w:tr w:rsidR="007A5D82" w:rsidRPr="007A5D82" w:rsidTr="007A5D82">
        <w:trPr>
          <w:jc w:val="center"/>
        </w:trPr>
        <w:tc>
          <w:tcPr>
            <w:tcW w:w="562" w:type="dxa"/>
            <w:vMerge/>
          </w:tcPr>
          <w:p w:rsidR="007A5D82" w:rsidRPr="007A5D82" w:rsidRDefault="007A5D82" w:rsidP="00DF51FC">
            <w:pPr>
              <w:rPr>
                <w:rFonts w:ascii="標楷體" w:eastAsia="標楷體" w:hAnsi="標楷體"/>
              </w:rPr>
            </w:pPr>
          </w:p>
        </w:tc>
        <w:tc>
          <w:tcPr>
            <w:tcW w:w="1134"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第二名</w:t>
            </w:r>
          </w:p>
        </w:tc>
        <w:tc>
          <w:tcPr>
            <w:tcW w:w="4962"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晶片封裝</w:t>
            </w:r>
            <w:proofErr w:type="gramStart"/>
            <w:r w:rsidRPr="007A5D82">
              <w:rPr>
                <w:rFonts w:ascii="標楷體" w:eastAsia="標楷體" w:hAnsi="標楷體" w:hint="eastAsia"/>
              </w:rPr>
              <w:t>製程銀膠厚度</w:t>
            </w:r>
            <w:proofErr w:type="gramEnd"/>
            <w:r w:rsidRPr="007A5D82">
              <w:rPr>
                <w:rFonts w:ascii="標楷體" w:eastAsia="標楷體" w:hAnsi="標楷體" w:hint="eastAsia"/>
              </w:rPr>
              <w:t>與傾斜度檢測系統</w:t>
            </w:r>
          </w:p>
        </w:tc>
        <w:tc>
          <w:tcPr>
            <w:tcW w:w="3543"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中原大學</w:t>
            </w:r>
            <w:r>
              <w:rPr>
                <w:rFonts w:ascii="標楷體" w:eastAsia="標楷體" w:hAnsi="標楷體" w:hint="eastAsia"/>
              </w:rPr>
              <w:t xml:space="preserve"> </w:t>
            </w:r>
            <w:r w:rsidRPr="007A5D82">
              <w:rPr>
                <w:rFonts w:ascii="標楷體" w:eastAsia="標楷體" w:hAnsi="標楷體" w:hint="eastAsia"/>
              </w:rPr>
              <w:t>機械工程系</w:t>
            </w:r>
          </w:p>
        </w:tc>
        <w:tc>
          <w:tcPr>
            <w:tcW w:w="3828" w:type="dxa"/>
            <w:vAlign w:val="center"/>
          </w:tcPr>
          <w:p w:rsidR="007A5D82" w:rsidRPr="007A5D82" w:rsidRDefault="007A5D82" w:rsidP="007A5D82">
            <w:pPr>
              <w:jc w:val="center"/>
              <w:rPr>
                <w:rFonts w:ascii="標楷體" w:eastAsia="標楷體" w:hAnsi="標楷體"/>
              </w:rPr>
            </w:pPr>
            <w:proofErr w:type="gramStart"/>
            <w:r w:rsidRPr="007A5D82">
              <w:rPr>
                <w:rFonts w:ascii="標楷體" w:eastAsia="標楷體" w:hAnsi="標楷體" w:hint="eastAsia"/>
              </w:rPr>
              <w:t>謝竣宇</w:t>
            </w:r>
            <w:proofErr w:type="gramEnd"/>
            <w:r w:rsidRPr="007A5D82">
              <w:rPr>
                <w:rFonts w:ascii="標楷體" w:eastAsia="標楷體" w:hAnsi="標楷體" w:hint="eastAsia"/>
              </w:rPr>
              <w:t>、邱彥鈞、陳柏文</w:t>
            </w:r>
          </w:p>
        </w:tc>
      </w:tr>
      <w:tr w:rsidR="007A5D82" w:rsidRPr="007A5D82" w:rsidTr="007A5D82">
        <w:trPr>
          <w:jc w:val="center"/>
        </w:trPr>
        <w:tc>
          <w:tcPr>
            <w:tcW w:w="562" w:type="dxa"/>
            <w:vMerge/>
          </w:tcPr>
          <w:p w:rsidR="007A5D82" w:rsidRPr="007A5D82" w:rsidRDefault="007A5D82" w:rsidP="00DF51FC">
            <w:pPr>
              <w:rPr>
                <w:rFonts w:ascii="標楷體" w:eastAsia="標楷體" w:hAnsi="標楷體"/>
              </w:rPr>
            </w:pPr>
          </w:p>
        </w:tc>
        <w:tc>
          <w:tcPr>
            <w:tcW w:w="1134"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第三名</w:t>
            </w:r>
          </w:p>
        </w:tc>
        <w:tc>
          <w:tcPr>
            <w:tcW w:w="4962"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使用</w:t>
            </w:r>
            <w:proofErr w:type="gramStart"/>
            <w:r w:rsidRPr="007A5D82">
              <w:rPr>
                <w:rFonts w:ascii="標楷體" w:eastAsia="標楷體" w:hAnsi="標楷體" w:hint="eastAsia"/>
              </w:rPr>
              <w:t>融膠回壓</w:t>
            </w:r>
            <w:proofErr w:type="gramEnd"/>
            <w:r w:rsidRPr="007A5D82">
              <w:rPr>
                <w:rFonts w:ascii="標楷體" w:eastAsia="標楷體" w:hAnsi="標楷體" w:hint="eastAsia"/>
              </w:rPr>
              <w:t>流動以增強塑膠扣環之縫合線強度</w:t>
            </w:r>
          </w:p>
        </w:tc>
        <w:tc>
          <w:tcPr>
            <w:tcW w:w="3543"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國立</w:t>
            </w:r>
            <w:proofErr w:type="gramStart"/>
            <w:r w:rsidRPr="007A5D82">
              <w:rPr>
                <w:rFonts w:ascii="標楷體" w:eastAsia="標楷體" w:hAnsi="標楷體" w:hint="eastAsia"/>
              </w:rPr>
              <w:t>臺</w:t>
            </w:r>
            <w:proofErr w:type="gramEnd"/>
            <w:r w:rsidRPr="007A5D82">
              <w:rPr>
                <w:rFonts w:ascii="標楷體" w:eastAsia="標楷體" w:hAnsi="標楷體" w:hint="eastAsia"/>
              </w:rPr>
              <w:t>東專科學校 動力機械科</w:t>
            </w:r>
          </w:p>
        </w:tc>
        <w:tc>
          <w:tcPr>
            <w:tcW w:w="3828"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葉俊騰、陳漢志、</w:t>
            </w:r>
            <w:proofErr w:type="gramStart"/>
            <w:r w:rsidRPr="007A5D82">
              <w:rPr>
                <w:rFonts w:ascii="標楷體" w:eastAsia="標楷體" w:hAnsi="標楷體" w:hint="eastAsia"/>
              </w:rPr>
              <w:t>詹鎔</w:t>
            </w:r>
            <w:proofErr w:type="gramEnd"/>
            <w:r w:rsidRPr="007A5D82">
              <w:rPr>
                <w:rFonts w:ascii="標楷體" w:eastAsia="標楷體" w:hAnsi="標楷體" w:hint="eastAsia"/>
              </w:rPr>
              <w:t>澤、</w:t>
            </w:r>
            <w:proofErr w:type="gramStart"/>
            <w:r w:rsidRPr="007A5D82">
              <w:rPr>
                <w:rFonts w:ascii="標楷體" w:eastAsia="標楷體" w:hAnsi="標楷體" w:hint="eastAsia"/>
              </w:rPr>
              <w:t>程子昂</w:t>
            </w:r>
            <w:proofErr w:type="gramEnd"/>
          </w:p>
        </w:tc>
      </w:tr>
      <w:tr w:rsidR="007A5D82" w:rsidRPr="007A5D82" w:rsidTr="007A5D82">
        <w:trPr>
          <w:jc w:val="center"/>
        </w:trPr>
        <w:tc>
          <w:tcPr>
            <w:tcW w:w="562" w:type="dxa"/>
            <w:vMerge/>
          </w:tcPr>
          <w:p w:rsidR="007A5D82" w:rsidRPr="007A5D82" w:rsidRDefault="007A5D82" w:rsidP="00DF51FC">
            <w:pPr>
              <w:rPr>
                <w:rFonts w:ascii="標楷體" w:eastAsia="標楷體" w:hAnsi="標楷體"/>
              </w:rPr>
            </w:pPr>
          </w:p>
        </w:tc>
        <w:tc>
          <w:tcPr>
            <w:tcW w:w="1134"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佳作</w:t>
            </w:r>
          </w:p>
        </w:tc>
        <w:tc>
          <w:tcPr>
            <w:tcW w:w="4962"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玻璃切割與裂片系統</w:t>
            </w:r>
          </w:p>
        </w:tc>
        <w:tc>
          <w:tcPr>
            <w:tcW w:w="3543"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國立中興大學 機械學系</w:t>
            </w:r>
          </w:p>
        </w:tc>
        <w:tc>
          <w:tcPr>
            <w:tcW w:w="3828"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陳士涵、林俊道、童啟</w:t>
            </w:r>
            <w:proofErr w:type="gramStart"/>
            <w:r w:rsidRPr="007A5D82">
              <w:rPr>
                <w:rFonts w:ascii="標楷體" w:eastAsia="標楷體" w:hAnsi="標楷體" w:hint="eastAsia"/>
              </w:rPr>
              <w:t>祐</w:t>
            </w:r>
            <w:proofErr w:type="gramEnd"/>
          </w:p>
        </w:tc>
      </w:tr>
      <w:tr w:rsidR="007A5D82" w:rsidRPr="007A5D82" w:rsidTr="007A5D82">
        <w:trPr>
          <w:jc w:val="center"/>
        </w:trPr>
        <w:tc>
          <w:tcPr>
            <w:tcW w:w="562" w:type="dxa"/>
            <w:vMerge/>
          </w:tcPr>
          <w:p w:rsidR="007A5D82" w:rsidRPr="007A5D82" w:rsidRDefault="007A5D82" w:rsidP="00DF51FC">
            <w:pPr>
              <w:rPr>
                <w:rFonts w:ascii="標楷體" w:eastAsia="標楷體" w:hAnsi="標楷體"/>
              </w:rPr>
            </w:pPr>
          </w:p>
        </w:tc>
        <w:tc>
          <w:tcPr>
            <w:tcW w:w="1134"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佳作</w:t>
            </w:r>
          </w:p>
        </w:tc>
        <w:tc>
          <w:tcPr>
            <w:tcW w:w="4962"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光學點影像定位系統</w:t>
            </w:r>
          </w:p>
        </w:tc>
        <w:tc>
          <w:tcPr>
            <w:tcW w:w="3543"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中華大學 機械工程學系</w:t>
            </w:r>
          </w:p>
        </w:tc>
        <w:tc>
          <w:tcPr>
            <w:tcW w:w="3828"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吳冠德、許智翔、江妤萱</w:t>
            </w:r>
          </w:p>
        </w:tc>
      </w:tr>
      <w:tr w:rsidR="007A5D82" w:rsidRPr="007A5D82" w:rsidTr="007A5D82">
        <w:trPr>
          <w:jc w:val="center"/>
        </w:trPr>
        <w:tc>
          <w:tcPr>
            <w:tcW w:w="562" w:type="dxa"/>
            <w:vMerge/>
          </w:tcPr>
          <w:p w:rsidR="007A5D82" w:rsidRPr="007A5D82" w:rsidRDefault="007A5D82" w:rsidP="00DF51FC">
            <w:pPr>
              <w:rPr>
                <w:rFonts w:ascii="標楷體" w:eastAsia="標楷體" w:hAnsi="標楷體"/>
              </w:rPr>
            </w:pPr>
          </w:p>
        </w:tc>
        <w:tc>
          <w:tcPr>
            <w:tcW w:w="1134"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創意獎</w:t>
            </w:r>
          </w:p>
        </w:tc>
        <w:tc>
          <w:tcPr>
            <w:tcW w:w="4962"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利用腦波訊號與Kinect體感</w:t>
            </w:r>
            <w:proofErr w:type="gramStart"/>
            <w:r w:rsidRPr="007A5D82">
              <w:rPr>
                <w:rFonts w:ascii="標楷體" w:eastAsia="標楷體" w:hAnsi="標楷體" w:hint="eastAsia"/>
              </w:rPr>
              <w:t>偵</w:t>
            </w:r>
            <w:proofErr w:type="gramEnd"/>
            <w:r w:rsidRPr="007A5D82">
              <w:rPr>
                <w:rFonts w:ascii="標楷體" w:eastAsia="標楷體" w:hAnsi="標楷體" w:hint="eastAsia"/>
              </w:rPr>
              <w:t>側技術操控直升機飛行與自動噴霧作業之研究</w:t>
            </w:r>
          </w:p>
        </w:tc>
        <w:tc>
          <w:tcPr>
            <w:tcW w:w="3543" w:type="dxa"/>
            <w:vAlign w:val="center"/>
          </w:tcPr>
          <w:p w:rsidR="007A5D82" w:rsidRDefault="007A5D82" w:rsidP="007A5D82">
            <w:pPr>
              <w:jc w:val="center"/>
              <w:rPr>
                <w:rFonts w:ascii="標楷體" w:eastAsia="標楷體" w:hAnsi="標楷體"/>
              </w:rPr>
            </w:pPr>
            <w:r w:rsidRPr="007A5D82">
              <w:rPr>
                <w:rFonts w:ascii="標楷體" w:eastAsia="標楷體" w:hAnsi="標楷體" w:hint="eastAsia"/>
              </w:rPr>
              <w:t>國立嘉義大學</w:t>
            </w:r>
          </w:p>
          <w:p w:rsidR="007A5D82" w:rsidRPr="007A5D82" w:rsidRDefault="007A5D82" w:rsidP="007A5D82">
            <w:pPr>
              <w:jc w:val="center"/>
              <w:rPr>
                <w:rFonts w:ascii="標楷體" w:eastAsia="標楷體" w:hAnsi="標楷體"/>
              </w:rPr>
            </w:pPr>
            <w:r w:rsidRPr="007A5D82">
              <w:rPr>
                <w:rFonts w:ascii="標楷體" w:eastAsia="標楷體" w:hAnsi="標楷體" w:hint="eastAsia"/>
              </w:rPr>
              <w:t>生物機電工程學系</w:t>
            </w:r>
          </w:p>
        </w:tc>
        <w:tc>
          <w:tcPr>
            <w:tcW w:w="3828"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邱泓維、余宗霖、蔡瑋純、曾心怡、吳智正</w:t>
            </w:r>
          </w:p>
        </w:tc>
      </w:tr>
      <w:tr w:rsidR="007A5D82" w:rsidRPr="007A5D82" w:rsidTr="007A5D82">
        <w:trPr>
          <w:jc w:val="center"/>
        </w:trPr>
        <w:tc>
          <w:tcPr>
            <w:tcW w:w="562" w:type="dxa"/>
            <w:vMerge/>
          </w:tcPr>
          <w:p w:rsidR="007A5D82" w:rsidRPr="007A5D82" w:rsidRDefault="007A5D82" w:rsidP="00DF51FC">
            <w:pPr>
              <w:rPr>
                <w:rFonts w:ascii="標楷體" w:eastAsia="標楷體" w:hAnsi="標楷體"/>
              </w:rPr>
            </w:pPr>
          </w:p>
        </w:tc>
        <w:tc>
          <w:tcPr>
            <w:tcW w:w="1134"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實用獎</w:t>
            </w:r>
          </w:p>
        </w:tc>
        <w:tc>
          <w:tcPr>
            <w:tcW w:w="4962"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應用氣體反壓技術改善金屬粉末射出成型充填流動特性與品質之研究</w:t>
            </w:r>
          </w:p>
        </w:tc>
        <w:tc>
          <w:tcPr>
            <w:tcW w:w="3543"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中原大學 機械工程學系</w:t>
            </w:r>
          </w:p>
        </w:tc>
        <w:tc>
          <w:tcPr>
            <w:tcW w:w="3828"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周尚勳、林秉謙、黃</w:t>
            </w:r>
            <w:proofErr w:type="gramStart"/>
            <w:r w:rsidRPr="007A5D82">
              <w:rPr>
                <w:rFonts w:ascii="標楷體" w:eastAsia="標楷體" w:hAnsi="標楷體" w:hint="eastAsia"/>
              </w:rPr>
              <w:t>宥霖</w:t>
            </w:r>
            <w:proofErr w:type="gramEnd"/>
            <w:r w:rsidRPr="007A5D82">
              <w:rPr>
                <w:rFonts w:ascii="標楷體" w:eastAsia="標楷體" w:hAnsi="標楷體" w:hint="eastAsia"/>
              </w:rPr>
              <w:t>、邱民既、張哲維、蔡碧霖</w:t>
            </w:r>
          </w:p>
        </w:tc>
      </w:tr>
      <w:tr w:rsidR="007A5D82" w:rsidRPr="007A5D82" w:rsidTr="007A5D82">
        <w:trPr>
          <w:jc w:val="center"/>
        </w:trPr>
        <w:tc>
          <w:tcPr>
            <w:tcW w:w="562" w:type="dxa"/>
            <w:vMerge/>
          </w:tcPr>
          <w:p w:rsidR="007A5D82" w:rsidRPr="007A5D82" w:rsidRDefault="007A5D82" w:rsidP="00DF51FC">
            <w:pPr>
              <w:rPr>
                <w:rFonts w:ascii="標楷體" w:eastAsia="標楷體" w:hAnsi="標楷體"/>
              </w:rPr>
            </w:pPr>
          </w:p>
        </w:tc>
        <w:tc>
          <w:tcPr>
            <w:tcW w:w="1134"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效益獎</w:t>
            </w:r>
          </w:p>
        </w:tc>
        <w:tc>
          <w:tcPr>
            <w:tcW w:w="4962"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TCO薄膜品質快速檢測機台</w:t>
            </w:r>
          </w:p>
        </w:tc>
        <w:tc>
          <w:tcPr>
            <w:tcW w:w="3543"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南</w:t>
            </w:r>
            <w:proofErr w:type="gramStart"/>
            <w:r w:rsidRPr="007A5D82">
              <w:rPr>
                <w:rFonts w:ascii="標楷體" w:eastAsia="標楷體" w:hAnsi="標楷體" w:hint="eastAsia"/>
              </w:rPr>
              <w:t>臺</w:t>
            </w:r>
            <w:proofErr w:type="gramEnd"/>
            <w:r w:rsidRPr="007A5D82">
              <w:rPr>
                <w:rFonts w:ascii="標楷體" w:eastAsia="標楷體" w:hAnsi="標楷體" w:hint="eastAsia"/>
              </w:rPr>
              <w:t>科技大學 機械工程系</w:t>
            </w:r>
          </w:p>
        </w:tc>
        <w:tc>
          <w:tcPr>
            <w:tcW w:w="3828"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柯俊豪、張軒瑞、</w:t>
            </w:r>
            <w:proofErr w:type="gramStart"/>
            <w:r w:rsidRPr="007A5D82">
              <w:rPr>
                <w:rFonts w:ascii="標楷體" w:eastAsia="標楷體" w:hAnsi="標楷體" w:hint="eastAsia"/>
              </w:rPr>
              <w:t>蔡</w:t>
            </w:r>
            <w:proofErr w:type="gramEnd"/>
            <w:r w:rsidRPr="007A5D82">
              <w:rPr>
                <w:rFonts w:ascii="標楷體" w:eastAsia="標楷體" w:hAnsi="標楷體" w:hint="eastAsia"/>
              </w:rPr>
              <w:t>効沂、陳冠廷</w:t>
            </w:r>
          </w:p>
        </w:tc>
      </w:tr>
      <w:tr w:rsidR="00DF51FC" w:rsidRPr="007A5D82" w:rsidTr="007A5D82">
        <w:trPr>
          <w:jc w:val="center"/>
        </w:trPr>
        <w:tc>
          <w:tcPr>
            <w:tcW w:w="562" w:type="dxa"/>
          </w:tcPr>
          <w:p w:rsidR="00DF51FC" w:rsidRPr="007A5D82" w:rsidRDefault="00DF51FC" w:rsidP="00DF51FC">
            <w:pPr>
              <w:rPr>
                <w:rFonts w:ascii="標楷體" w:eastAsia="標楷體" w:hAnsi="標楷體"/>
              </w:rPr>
            </w:pPr>
          </w:p>
        </w:tc>
        <w:tc>
          <w:tcPr>
            <w:tcW w:w="6096" w:type="dxa"/>
            <w:gridSpan w:val="2"/>
            <w:tcBorders>
              <w:top w:val="nil"/>
              <w:bottom w:val="nil"/>
            </w:tcBorders>
            <w:shd w:val="clear" w:color="auto" w:fill="auto"/>
            <w:vAlign w:val="center"/>
          </w:tcPr>
          <w:p w:rsidR="00DF51FC" w:rsidRPr="007A5D82" w:rsidRDefault="00DF51FC" w:rsidP="007A5D82">
            <w:pPr>
              <w:widowControl/>
              <w:jc w:val="center"/>
              <w:rPr>
                <w:rFonts w:ascii="標楷體" w:eastAsia="標楷體" w:hAnsi="標楷體"/>
              </w:rPr>
            </w:pPr>
          </w:p>
        </w:tc>
        <w:tc>
          <w:tcPr>
            <w:tcW w:w="7371" w:type="dxa"/>
            <w:gridSpan w:val="2"/>
            <w:tcBorders>
              <w:top w:val="nil"/>
              <w:bottom w:val="nil"/>
            </w:tcBorders>
            <w:shd w:val="clear" w:color="auto" w:fill="auto"/>
            <w:vAlign w:val="center"/>
          </w:tcPr>
          <w:p w:rsidR="00DF51FC" w:rsidRPr="007A5D82" w:rsidRDefault="00DF51FC" w:rsidP="007A5D82">
            <w:pPr>
              <w:widowControl/>
              <w:jc w:val="center"/>
              <w:rPr>
                <w:rFonts w:ascii="標楷體" w:eastAsia="標楷體" w:hAnsi="標楷體"/>
              </w:rPr>
            </w:pPr>
          </w:p>
        </w:tc>
      </w:tr>
      <w:tr w:rsidR="007A5D82" w:rsidRPr="007A5D82" w:rsidTr="007A5D82">
        <w:trPr>
          <w:jc w:val="center"/>
        </w:trPr>
        <w:tc>
          <w:tcPr>
            <w:tcW w:w="562" w:type="dxa"/>
            <w:vMerge w:val="restart"/>
            <w:textDirection w:val="tbRlV"/>
            <w:vAlign w:val="center"/>
          </w:tcPr>
          <w:p w:rsidR="007A5D82" w:rsidRPr="007A5D82" w:rsidRDefault="007A5D82" w:rsidP="007A5D82">
            <w:pPr>
              <w:ind w:left="113" w:right="113"/>
              <w:jc w:val="center"/>
              <w:rPr>
                <w:rFonts w:ascii="標楷體" w:eastAsia="標楷體" w:hAnsi="標楷體"/>
              </w:rPr>
            </w:pPr>
            <w:r w:rsidRPr="007A5D82">
              <w:rPr>
                <w:rFonts w:ascii="標楷體" w:eastAsia="標楷體" w:hAnsi="標楷體" w:hint="eastAsia"/>
              </w:rPr>
              <w:t>研究所組</w:t>
            </w:r>
          </w:p>
        </w:tc>
        <w:tc>
          <w:tcPr>
            <w:tcW w:w="1134"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第一名</w:t>
            </w:r>
          </w:p>
        </w:tc>
        <w:tc>
          <w:tcPr>
            <w:tcW w:w="4962"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微型</w:t>
            </w:r>
            <w:proofErr w:type="gramStart"/>
            <w:r w:rsidRPr="007A5D82">
              <w:rPr>
                <w:rFonts w:ascii="標楷體" w:eastAsia="標楷體" w:hAnsi="標楷體" w:hint="eastAsia"/>
              </w:rPr>
              <w:t>鑽針芯厚之</w:t>
            </w:r>
            <w:proofErr w:type="gramEnd"/>
            <w:r w:rsidRPr="007A5D82">
              <w:rPr>
                <w:rFonts w:ascii="標楷體" w:eastAsia="標楷體" w:hAnsi="標楷體" w:hint="eastAsia"/>
              </w:rPr>
              <w:t>創新型快速暨精密光學量測自動化系統</w:t>
            </w:r>
          </w:p>
        </w:tc>
        <w:tc>
          <w:tcPr>
            <w:tcW w:w="3543" w:type="dxa"/>
            <w:vAlign w:val="center"/>
          </w:tcPr>
          <w:p w:rsidR="007A5D82" w:rsidRDefault="007A5D82" w:rsidP="007A5D82">
            <w:pPr>
              <w:jc w:val="center"/>
              <w:rPr>
                <w:rFonts w:ascii="標楷體" w:eastAsia="標楷體" w:hAnsi="標楷體"/>
              </w:rPr>
            </w:pPr>
            <w:r w:rsidRPr="007A5D82">
              <w:rPr>
                <w:rFonts w:ascii="標楷體" w:eastAsia="標楷體" w:hAnsi="標楷體" w:hint="eastAsia"/>
              </w:rPr>
              <w:t>國立臺灣海洋大學</w:t>
            </w:r>
          </w:p>
          <w:p w:rsidR="007A5D82" w:rsidRPr="007A5D82" w:rsidRDefault="007A5D82" w:rsidP="007A5D82">
            <w:pPr>
              <w:jc w:val="center"/>
              <w:rPr>
                <w:rFonts w:ascii="標楷體" w:eastAsia="標楷體" w:hAnsi="標楷體"/>
              </w:rPr>
            </w:pPr>
            <w:r w:rsidRPr="007A5D82">
              <w:rPr>
                <w:rFonts w:ascii="標楷體" w:eastAsia="標楷體" w:hAnsi="標楷體" w:hint="eastAsia"/>
              </w:rPr>
              <w:t>機械與機電工程學系</w:t>
            </w:r>
          </w:p>
        </w:tc>
        <w:tc>
          <w:tcPr>
            <w:tcW w:w="3828"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巫建宏、邱正宇、王弘毅、</w:t>
            </w:r>
            <w:proofErr w:type="gramStart"/>
            <w:r w:rsidRPr="007A5D82">
              <w:rPr>
                <w:rFonts w:ascii="標楷體" w:eastAsia="標楷體" w:hAnsi="標楷體" w:hint="eastAsia"/>
              </w:rPr>
              <w:t>粘擎</w:t>
            </w:r>
            <w:proofErr w:type="gramEnd"/>
          </w:p>
        </w:tc>
      </w:tr>
      <w:tr w:rsidR="007A5D82" w:rsidRPr="007A5D82" w:rsidTr="007A5D82">
        <w:trPr>
          <w:jc w:val="center"/>
        </w:trPr>
        <w:tc>
          <w:tcPr>
            <w:tcW w:w="562" w:type="dxa"/>
            <w:vMerge/>
          </w:tcPr>
          <w:p w:rsidR="007A5D82" w:rsidRPr="007A5D82" w:rsidRDefault="007A5D82" w:rsidP="00DF51FC">
            <w:pPr>
              <w:rPr>
                <w:rFonts w:ascii="標楷體" w:eastAsia="標楷體" w:hAnsi="標楷體"/>
              </w:rPr>
            </w:pPr>
          </w:p>
        </w:tc>
        <w:tc>
          <w:tcPr>
            <w:tcW w:w="1134"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第二名</w:t>
            </w:r>
          </w:p>
        </w:tc>
        <w:tc>
          <w:tcPr>
            <w:tcW w:w="4962"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具新式數位扭矩感</w:t>
            </w:r>
            <w:proofErr w:type="gramStart"/>
            <w:r w:rsidRPr="007A5D82">
              <w:rPr>
                <w:rFonts w:ascii="標楷體" w:eastAsia="標楷體" w:hAnsi="標楷體" w:hint="eastAsia"/>
              </w:rPr>
              <w:t>測暨非</w:t>
            </w:r>
            <w:proofErr w:type="gramEnd"/>
            <w:r w:rsidRPr="007A5D82">
              <w:rPr>
                <w:rFonts w:ascii="標楷體" w:eastAsia="標楷體" w:hAnsi="標楷體" w:hint="eastAsia"/>
              </w:rPr>
              <w:t>接觸型可調扭矩磁耦合器之智慧型扭矩控制系統開發</w:t>
            </w:r>
          </w:p>
        </w:tc>
        <w:tc>
          <w:tcPr>
            <w:tcW w:w="3543"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國立成功大學 機械所</w:t>
            </w:r>
          </w:p>
        </w:tc>
        <w:tc>
          <w:tcPr>
            <w:tcW w:w="3828"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林俊吉、高一鳴、林子喬</w:t>
            </w:r>
          </w:p>
        </w:tc>
      </w:tr>
      <w:tr w:rsidR="007A5D82" w:rsidRPr="007A5D82" w:rsidTr="007A5D82">
        <w:trPr>
          <w:jc w:val="center"/>
        </w:trPr>
        <w:tc>
          <w:tcPr>
            <w:tcW w:w="562" w:type="dxa"/>
            <w:vMerge/>
          </w:tcPr>
          <w:p w:rsidR="007A5D82" w:rsidRPr="007A5D82" w:rsidRDefault="007A5D82" w:rsidP="00DF51FC">
            <w:pPr>
              <w:rPr>
                <w:rFonts w:ascii="標楷體" w:eastAsia="標楷體" w:hAnsi="標楷體"/>
              </w:rPr>
            </w:pPr>
          </w:p>
        </w:tc>
        <w:tc>
          <w:tcPr>
            <w:tcW w:w="1134"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第三名</w:t>
            </w:r>
          </w:p>
        </w:tc>
        <w:tc>
          <w:tcPr>
            <w:tcW w:w="4962"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搭載智慧化系統之高溫腔體</w:t>
            </w:r>
            <w:bookmarkStart w:id="0" w:name="_GoBack"/>
            <w:bookmarkEnd w:id="0"/>
            <w:r w:rsidRPr="007A5D82">
              <w:rPr>
                <w:rFonts w:ascii="標楷體" w:eastAsia="標楷體" w:hAnsi="標楷體" w:hint="eastAsia"/>
              </w:rPr>
              <w:t>實作驗證</w:t>
            </w:r>
          </w:p>
        </w:tc>
        <w:tc>
          <w:tcPr>
            <w:tcW w:w="3543"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國立中央大學 機械工程所</w:t>
            </w:r>
          </w:p>
        </w:tc>
        <w:tc>
          <w:tcPr>
            <w:tcW w:w="3828"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邱顯智、胡智愷、簡宏益、廖奕鈞</w:t>
            </w:r>
          </w:p>
        </w:tc>
      </w:tr>
      <w:tr w:rsidR="007A5D82" w:rsidRPr="007A5D82" w:rsidTr="007A5D82">
        <w:trPr>
          <w:jc w:val="center"/>
        </w:trPr>
        <w:tc>
          <w:tcPr>
            <w:tcW w:w="562" w:type="dxa"/>
            <w:vMerge/>
          </w:tcPr>
          <w:p w:rsidR="007A5D82" w:rsidRPr="007A5D82" w:rsidRDefault="007A5D82" w:rsidP="00DF51FC">
            <w:pPr>
              <w:rPr>
                <w:rFonts w:ascii="標楷體" w:eastAsia="標楷體" w:hAnsi="標楷體"/>
              </w:rPr>
            </w:pPr>
          </w:p>
        </w:tc>
        <w:tc>
          <w:tcPr>
            <w:tcW w:w="1134"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佳作</w:t>
            </w:r>
          </w:p>
        </w:tc>
        <w:tc>
          <w:tcPr>
            <w:tcW w:w="4962" w:type="dxa"/>
            <w:vAlign w:val="center"/>
          </w:tcPr>
          <w:p w:rsidR="007A5D82" w:rsidRPr="007A5D82" w:rsidRDefault="007A5D82" w:rsidP="007A5D82">
            <w:pPr>
              <w:jc w:val="center"/>
              <w:rPr>
                <w:rFonts w:ascii="標楷體" w:eastAsia="標楷體" w:hAnsi="標楷體"/>
              </w:rPr>
            </w:pPr>
            <w:proofErr w:type="gramStart"/>
            <w:r w:rsidRPr="007A5D82">
              <w:rPr>
                <w:rFonts w:ascii="標楷體" w:eastAsia="標楷體" w:hAnsi="標楷體" w:hint="eastAsia"/>
              </w:rPr>
              <w:t>模具沖頭具有</w:t>
            </w:r>
            <w:proofErr w:type="gramEnd"/>
            <w:r w:rsidRPr="007A5D82">
              <w:rPr>
                <w:rFonts w:ascii="標楷體" w:eastAsia="標楷體" w:hAnsi="標楷體" w:hint="eastAsia"/>
              </w:rPr>
              <w:t>表面微</w:t>
            </w:r>
            <w:proofErr w:type="gramStart"/>
            <w:r w:rsidRPr="007A5D82">
              <w:rPr>
                <w:rFonts w:ascii="標楷體" w:eastAsia="標楷體" w:hAnsi="標楷體" w:hint="eastAsia"/>
              </w:rPr>
              <w:t>結構對引伸</w:t>
            </w:r>
            <w:proofErr w:type="gramEnd"/>
            <w:r w:rsidRPr="007A5D82">
              <w:rPr>
                <w:rFonts w:ascii="標楷體" w:eastAsia="標楷體" w:hAnsi="標楷體" w:hint="eastAsia"/>
              </w:rPr>
              <w:t>成形影響之研究</w:t>
            </w:r>
          </w:p>
        </w:tc>
        <w:tc>
          <w:tcPr>
            <w:tcW w:w="3543" w:type="dxa"/>
            <w:vAlign w:val="center"/>
          </w:tcPr>
          <w:p w:rsidR="007A5D82" w:rsidRDefault="007A5D82" w:rsidP="007A5D82">
            <w:pPr>
              <w:jc w:val="center"/>
              <w:rPr>
                <w:rFonts w:ascii="標楷體" w:eastAsia="標楷體" w:hAnsi="標楷體"/>
              </w:rPr>
            </w:pPr>
            <w:r w:rsidRPr="007A5D82">
              <w:rPr>
                <w:rFonts w:ascii="標楷體" w:eastAsia="標楷體" w:hAnsi="標楷體" w:hint="eastAsia"/>
              </w:rPr>
              <w:t>國立高雄第一科技大學</w:t>
            </w:r>
          </w:p>
          <w:p w:rsidR="007A5D82" w:rsidRPr="007A5D82" w:rsidRDefault="007A5D82" w:rsidP="007A5D82">
            <w:pPr>
              <w:jc w:val="center"/>
              <w:rPr>
                <w:rFonts w:ascii="標楷體" w:eastAsia="標楷體" w:hAnsi="標楷體"/>
              </w:rPr>
            </w:pPr>
            <w:r w:rsidRPr="007A5D82">
              <w:rPr>
                <w:rFonts w:ascii="標楷體" w:eastAsia="標楷體" w:hAnsi="標楷體" w:hint="eastAsia"/>
              </w:rPr>
              <w:t>機械與自動化工程系</w:t>
            </w:r>
          </w:p>
        </w:tc>
        <w:tc>
          <w:tcPr>
            <w:tcW w:w="3828"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王文廷、陳建良、余家瑋</w:t>
            </w:r>
          </w:p>
        </w:tc>
      </w:tr>
      <w:tr w:rsidR="007A5D82" w:rsidRPr="007A5D82" w:rsidTr="007A5D82">
        <w:trPr>
          <w:jc w:val="center"/>
        </w:trPr>
        <w:tc>
          <w:tcPr>
            <w:tcW w:w="562" w:type="dxa"/>
            <w:vMerge/>
          </w:tcPr>
          <w:p w:rsidR="007A5D82" w:rsidRPr="007A5D82" w:rsidRDefault="007A5D82" w:rsidP="00DF51FC">
            <w:pPr>
              <w:rPr>
                <w:rFonts w:ascii="標楷體" w:eastAsia="標楷體" w:hAnsi="標楷體"/>
              </w:rPr>
            </w:pPr>
          </w:p>
        </w:tc>
        <w:tc>
          <w:tcPr>
            <w:tcW w:w="1134"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佳作</w:t>
            </w:r>
          </w:p>
        </w:tc>
        <w:tc>
          <w:tcPr>
            <w:tcW w:w="4962"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具直線奈米定位之自動聚焦三</w:t>
            </w:r>
            <w:proofErr w:type="gramStart"/>
            <w:r w:rsidRPr="007A5D82">
              <w:rPr>
                <w:rFonts w:ascii="標楷體" w:eastAsia="標楷體" w:hAnsi="標楷體" w:hint="eastAsia"/>
              </w:rPr>
              <w:t>維量測</w:t>
            </w:r>
            <w:proofErr w:type="gramEnd"/>
            <w:r w:rsidRPr="007A5D82">
              <w:rPr>
                <w:rFonts w:ascii="標楷體" w:eastAsia="標楷體" w:hAnsi="標楷體" w:hint="eastAsia"/>
              </w:rPr>
              <w:t>系統</w:t>
            </w:r>
          </w:p>
        </w:tc>
        <w:tc>
          <w:tcPr>
            <w:tcW w:w="3543"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南</w:t>
            </w:r>
            <w:proofErr w:type="gramStart"/>
            <w:r w:rsidRPr="007A5D82">
              <w:rPr>
                <w:rFonts w:ascii="標楷體" w:eastAsia="標楷體" w:hAnsi="標楷體" w:hint="eastAsia"/>
              </w:rPr>
              <w:t>臺</w:t>
            </w:r>
            <w:proofErr w:type="gramEnd"/>
            <w:r w:rsidRPr="007A5D82">
              <w:rPr>
                <w:rFonts w:ascii="標楷體" w:eastAsia="標楷體" w:hAnsi="標楷體" w:hint="eastAsia"/>
              </w:rPr>
              <w:t>科技大學 機械工程系</w:t>
            </w:r>
          </w:p>
        </w:tc>
        <w:tc>
          <w:tcPr>
            <w:tcW w:w="3828"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陳泓</w:t>
            </w:r>
            <w:proofErr w:type="gramStart"/>
            <w:r w:rsidRPr="007A5D82">
              <w:rPr>
                <w:rFonts w:ascii="標楷體" w:eastAsia="標楷體" w:hAnsi="標楷體" w:hint="eastAsia"/>
              </w:rPr>
              <w:t>錡</w:t>
            </w:r>
            <w:proofErr w:type="gramEnd"/>
            <w:r w:rsidRPr="007A5D82">
              <w:rPr>
                <w:rFonts w:ascii="標楷體" w:eastAsia="標楷體" w:hAnsi="標楷體" w:hint="eastAsia"/>
              </w:rPr>
              <w:t>、許清雲、陳冠宇、謝明翰</w:t>
            </w:r>
          </w:p>
        </w:tc>
      </w:tr>
      <w:tr w:rsidR="007A5D82" w:rsidRPr="007A5D82" w:rsidTr="007A5D82">
        <w:trPr>
          <w:jc w:val="center"/>
        </w:trPr>
        <w:tc>
          <w:tcPr>
            <w:tcW w:w="562" w:type="dxa"/>
            <w:vMerge/>
          </w:tcPr>
          <w:p w:rsidR="007A5D82" w:rsidRPr="007A5D82" w:rsidRDefault="007A5D82" w:rsidP="00DF51FC">
            <w:pPr>
              <w:rPr>
                <w:rFonts w:ascii="標楷體" w:eastAsia="標楷體" w:hAnsi="標楷體"/>
              </w:rPr>
            </w:pPr>
          </w:p>
        </w:tc>
        <w:tc>
          <w:tcPr>
            <w:tcW w:w="1134"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創意獎</w:t>
            </w:r>
          </w:p>
        </w:tc>
        <w:tc>
          <w:tcPr>
            <w:tcW w:w="4962"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可拋式半圓狀手術導引鑽孔輔助系統</w:t>
            </w:r>
          </w:p>
        </w:tc>
        <w:tc>
          <w:tcPr>
            <w:tcW w:w="3543" w:type="dxa"/>
            <w:vAlign w:val="center"/>
          </w:tcPr>
          <w:p w:rsidR="007A5D82" w:rsidRDefault="007A5D82" w:rsidP="007A5D82">
            <w:pPr>
              <w:tabs>
                <w:tab w:val="left" w:pos="1227"/>
              </w:tabs>
              <w:jc w:val="center"/>
              <w:rPr>
                <w:rFonts w:ascii="標楷體" w:eastAsia="標楷體" w:hAnsi="標楷體"/>
              </w:rPr>
            </w:pPr>
            <w:proofErr w:type="gramStart"/>
            <w:r w:rsidRPr="007A5D82">
              <w:rPr>
                <w:rFonts w:ascii="標楷體" w:eastAsia="標楷體" w:hAnsi="標楷體" w:hint="eastAsia"/>
              </w:rPr>
              <w:t>臺</w:t>
            </w:r>
            <w:proofErr w:type="gramEnd"/>
            <w:r w:rsidRPr="007A5D82">
              <w:rPr>
                <w:rFonts w:ascii="標楷體" w:eastAsia="標楷體" w:hAnsi="標楷體" w:hint="eastAsia"/>
              </w:rPr>
              <w:t>北醫學大學</w:t>
            </w:r>
          </w:p>
          <w:p w:rsidR="007A5D82" w:rsidRPr="007A5D82" w:rsidRDefault="007A5D82" w:rsidP="007A5D82">
            <w:pPr>
              <w:tabs>
                <w:tab w:val="left" w:pos="1227"/>
              </w:tabs>
              <w:jc w:val="center"/>
              <w:rPr>
                <w:rFonts w:ascii="標楷體" w:eastAsia="標楷體" w:hAnsi="標楷體"/>
              </w:rPr>
            </w:pPr>
            <w:r w:rsidRPr="007A5D82">
              <w:rPr>
                <w:rFonts w:ascii="標楷體" w:eastAsia="標楷體" w:hAnsi="標楷體" w:hint="eastAsia"/>
              </w:rPr>
              <w:t>醫療器材產業碩士專班</w:t>
            </w:r>
          </w:p>
        </w:tc>
        <w:tc>
          <w:tcPr>
            <w:tcW w:w="3828"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林元浩</w:t>
            </w:r>
          </w:p>
        </w:tc>
      </w:tr>
      <w:tr w:rsidR="007A5D82" w:rsidRPr="007A5D82" w:rsidTr="007A5D82">
        <w:trPr>
          <w:jc w:val="center"/>
        </w:trPr>
        <w:tc>
          <w:tcPr>
            <w:tcW w:w="562" w:type="dxa"/>
            <w:vMerge/>
          </w:tcPr>
          <w:p w:rsidR="007A5D82" w:rsidRPr="007A5D82" w:rsidRDefault="007A5D82" w:rsidP="00DF51FC">
            <w:pPr>
              <w:rPr>
                <w:rFonts w:ascii="標楷體" w:eastAsia="標楷體" w:hAnsi="標楷體"/>
              </w:rPr>
            </w:pPr>
          </w:p>
        </w:tc>
        <w:tc>
          <w:tcPr>
            <w:tcW w:w="1134"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實用獎</w:t>
            </w:r>
          </w:p>
        </w:tc>
        <w:tc>
          <w:tcPr>
            <w:tcW w:w="4962"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機車用曲軸鍛件之扭轉模具設計研究與開發</w:t>
            </w:r>
          </w:p>
        </w:tc>
        <w:tc>
          <w:tcPr>
            <w:tcW w:w="3543" w:type="dxa"/>
            <w:vAlign w:val="center"/>
          </w:tcPr>
          <w:p w:rsidR="007A5D82" w:rsidRDefault="007A5D82" w:rsidP="007A5D82">
            <w:pPr>
              <w:jc w:val="center"/>
              <w:rPr>
                <w:rFonts w:ascii="標楷體" w:eastAsia="標楷體" w:hAnsi="標楷體"/>
              </w:rPr>
            </w:pPr>
            <w:r w:rsidRPr="007A5D82">
              <w:rPr>
                <w:rFonts w:ascii="標楷體" w:eastAsia="標楷體" w:hAnsi="標楷體" w:hint="eastAsia"/>
              </w:rPr>
              <w:t>國立高雄第一科技大學</w:t>
            </w:r>
          </w:p>
          <w:p w:rsidR="007A5D82" w:rsidRPr="007A5D82" w:rsidRDefault="007A5D82" w:rsidP="007A5D82">
            <w:pPr>
              <w:jc w:val="center"/>
              <w:rPr>
                <w:rFonts w:ascii="標楷體" w:eastAsia="標楷體" w:hAnsi="標楷體"/>
              </w:rPr>
            </w:pPr>
            <w:r w:rsidRPr="007A5D82">
              <w:rPr>
                <w:rFonts w:ascii="標楷體" w:eastAsia="標楷體" w:hAnsi="標楷體" w:hint="eastAsia"/>
              </w:rPr>
              <w:t>機械與自動化工程系</w:t>
            </w:r>
          </w:p>
        </w:tc>
        <w:tc>
          <w:tcPr>
            <w:tcW w:w="3828"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謝宗儒、胡展銘、葉松彰</w:t>
            </w:r>
          </w:p>
        </w:tc>
      </w:tr>
      <w:tr w:rsidR="007A5D82" w:rsidRPr="007A5D82" w:rsidTr="007A5D82">
        <w:trPr>
          <w:jc w:val="center"/>
        </w:trPr>
        <w:tc>
          <w:tcPr>
            <w:tcW w:w="562" w:type="dxa"/>
            <w:vMerge/>
          </w:tcPr>
          <w:p w:rsidR="007A5D82" w:rsidRPr="007A5D82" w:rsidRDefault="007A5D82" w:rsidP="00DF51FC">
            <w:pPr>
              <w:rPr>
                <w:rFonts w:ascii="標楷體" w:eastAsia="標楷體" w:hAnsi="標楷體"/>
              </w:rPr>
            </w:pPr>
          </w:p>
        </w:tc>
        <w:tc>
          <w:tcPr>
            <w:tcW w:w="1134" w:type="dxa"/>
            <w:vAlign w:val="center"/>
          </w:tcPr>
          <w:p w:rsidR="007A5D82" w:rsidRPr="007A5D82" w:rsidRDefault="007A5D82" w:rsidP="007A5D82">
            <w:pPr>
              <w:jc w:val="center"/>
              <w:rPr>
                <w:rFonts w:ascii="標楷體" w:eastAsia="標楷體" w:hAnsi="標楷體" w:hint="eastAsia"/>
              </w:rPr>
            </w:pPr>
            <w:r w:rsidRPr="007A5D82">
              <w:rPr>
                <w:rFonts w:ascii="標楷體" w:eastAsia="標楷體" w:hAnsi="標楷體" w:hint="eastAsia"/>
              </w:rPr>
              <w:t>效益獎</w:t>
            </w:r>
          </w:p>
        </w:tc>
        <w:tc>
          <w:tcPr>
            <w:tcW w:w="4962"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自動化非破壞式微型</w:t>
            </w:r>
            <w:proofErr w:type="gramStart"/>
            <w:r w:rsidRPr="007A5D82">
              <w:rPr>
                <w:rFonts w:ascii="標楷體" w:eastAsia="標楷體" w:hAnsi="標楷體" w:hint="eastAsia"/>
              </w:rPr>
              <w:t>鑽針心厚量</w:t>
            </w:r>
            <w:proofErr w:type="gramEnd"/>
            <w:r w:rsidRPr="007A5D82">
              <w:rPr>
                <w:rFonts w:ascii="標楷體" w:eastAsia="標楷體" w:hAnsi="標楷體" w:hint="eastAsia"/>
              </w:rPr>
              <w:t>測系統之開發研究</w:t>
            </w:r>
          </w:p>
        </w:tc>
        <w:tc>
          <w:tcPr>
            <w:tcW w:w="3543"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國立臺灣科技大學 機械工程所</w:t>
            </w:r>
          </w:p>
        </w:tc>
        <w:tc>
          <w:tcPr>
            <w:tcW w:w="3828" w:type="dxa"/>
            <w:vAlign w:val="center"/>
          </w:tcPr>
          <w:p w:rsidR="007A5D82" w:rsidRPr="007A5D82" w:rsidRDefault="007A5D82" w:rsidP="007A5D82">
            <w:pPr>
              <w:jc w:val="center"/>
              <w:rPr>
                <w:rFonts w:ascii="標楷體" w:eastAsia="標楷體" w:hAnsi="標楷體"/>
              </w:rPr>
            </w:pPr>
            <w:r w:rsidRPr="007A5D82">
              <w:rPr>
                <w:rFonts w:ascii="標楷體" w:eastAsia="標楷體" w:hAnsi="標楷體" w:hint="eastAsia"/>
              </w:rPr>
              <w:t>江政龍、陳建元、</w:t>
            </w:r>
            <w:proofErr w:type="gramStart"/>
            <w:r w:rsidRPr="007A5D82">
              <w:rPr>
                <w:rFonts w:ascii="標楷體" w:eastAsia="標楷體" w:hAnsi="標楷體" w:hint="eastAsia"/>
              </w:rPr>
              <w:t>邱弈誠</w:t>
            </w:r>
            <w:proofErr w:type="gramEnd"/>
          </w:p>
        </w:tc>
      </w:tr>
    </w:tbl>
    <w:p w:rsidR="00CA79E4" w:rsidRPr="007A5D82" w:rsidRDefault="00CA79E4">
      <w:pPr>
        <w:rPr>
          <w:rFonts w:ascii="標楷體" w:eastAsia="標楷體" w:hAnsi="標楷體"/>
        </w:rPr>
      </w:pPr>
    </w:p>
    <w:sectPr w:rsidR="00CA79E4" w:rsidRPr="007A5D82" w:rsidSect="00DF51FC">
      <w:pgSz w:w="15840" w:h="12240" w:orient="landscape" w:code="1"/>
      <w:pgMar w:top="1134" w:right="1134" w:bottom="1134" w:left="1134" w:header="720" w:footer="720" w:gutter="0"/>
      <w:cols w:space="425"/>
      <w:titlePg/>
      <w:docGrid w:linePitch="565"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26"/>
  <w:drawingGridVerticalSpacing w:val="5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E1"/>
    <w:rsid w:val="00595DE1"/>
    <w:rsid w:val="006479E0"/>
    <w:rsid w:val="007A5D82"/>
    <w:rsid w:val="00812243"/>
    <w:rsid w:val="00CA79E4"/>
    <w:rsid w:val="00DF51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C232F-CB40-42F7-BE91-2E443CA6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3</cp:revision>
  <dcterms:created xsi:type="dcterms:W3CDTF">2014-11-28T13:04:00Z</dcterms:created>
  <dcterms:modified xsi:type="dcterms:W3CDTF">2014-11-28T13:24:00Z</dcterms:modified>
</cp:coreProperties>
</file>