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61" w:rsidRPr="004C49D1" w:rsidRDefault="00CF4161" w:rsidP="00CF4161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4C49D1">
        <w:rPr>
          <w:rFonts w:ascii="標楷體" w:eastAsia="標楷體" w:hAnsi="標楷體"/>
          <w:b/>
          <w:bCs/>
          <w:sz w:val="32"/>
          <w:szCs w:val="32"/>
        </w:rPr>
        <w:t>105</w:t>
      </w:r>
      <w:proofErr w:type="gramEnd"/>
      <w:r w:rsidRPr="004C49D1">
        <w:rPr>
          <w:rFonts w:ascii="標楷體" w:eastAsia="標楷體" w:hAnsi="標楷體" w:hint="eastAsia"/>
          <w:b/>
          <w:bCs/>
          <w:sz w:val="32"/>
          <w:szCs w:val="32"/>
        </w:rPr>
        <w:t>年度高級中等以下學校及幼兒園教師資格檢定考試</w:t>
      </w:r>
    </w:p>
    <w:p w:rsidR="00CF4161" w:rsidRPr="004C49D1" w:rsidRDefault="00CF4161" w:rsidP="00CF4161">
      <w:pPr>
        <w:spacing w:afterLines="50" w:after="180"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4C49D1">
        <w:rPr>
          <w:rFonts w:ascii="標楷體" w:eastAsia="標楷體" w:hAnsi="標楷體" w:hint="eastAsia"/>
          <w:b/>
          <w:bCs/>
          <w:sz w:val="32"/>
          <w:szCs w:val="32"/>
        </w:rPr>
        <w:t>重要日程表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621"/>
        <w:gridCol w:w="3939"/>
        <w:gridCol w:w="2795"/>
      </w:tblGrid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F4161" w:rsidRPr="004C49D1" w:rsidRDefault="00CF4161" w:rsidP="00CF4161">
            <w:pPr>
              <w:tabs>
                <w:tab w:val="right" w:leader="dot" w:pos="7921"/>
              </w:tabs>
              <w:spacing w:line="260" w:lineRule="exact"/>
              <w:ind w:left="-12" w:right="44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4C49D1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62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F4161" w:rsidRPr="004C49D1" w:rsidRDefault="00CF4161" w:rsidP="00CF4161">
            <w:pPr>
              <w:tabs>
                <w:tab w:val="right" w:leader="dot" w:pos="7921"/>
              </w:tabs>
              <w:spacing w:line="260" w:lineRule="exact"/>
              <w:ind w:left="284" w:right="284"/>
              <w:jc w:val="center"/>
              <w:rPr>
                <w:rFonts w:ascii="標楷體" w:eastAsia="標楷體" w:hAnsi="標楷體"/>
                <w:b/>
              </w:rPr>
            </w:pPr>
            <w:r w:rsidRPr="004C49D1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CF4161" w:rsidRPr="004C49D1" w:rsidRDefault="00CF4161" w:rsidP="00CF4161">
            <w:pPr>
              <w:tabs>
                <w:tab w:val="right" w:leader="dot" w:pos="7921"/>
              </w:tabs>
              <w:spacing w:line="260" w:lineRule="exact"/>
              <w:ind w:left="284" w:right="284"/>
              <w:jc w:val="center"/>
              <w:rPr>
                <w:rFonts w:ascii="標楷體" w:eastAsia="標楷體" w:hAnsi="標楷體"/>
                <w:b/>
              </w:rPr>
            </w:pPr>
            <w:r w:rsidRPr="004C49D1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7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CF4161" w:rsidRPr="004C49D1" w:rsidRDefault="00CF4161" w:rsidP="00CF4161">
            <w:pPr>
              <w:tabs>
                <w:tab w:val="right" w:leader="dot" w:pos="7921"/>
              </w:tabs>
              <w:spacing w:line="260" w:lineRule="exact"/>
              <w:ind w:left="284" w:right="284"/>
              <w:jc w:val="center"/>
              <w:rPr>
                <w:rFonts w:ascii="標楷體" w:eastAsia="標楷體" w:hAnsi="標楷體"/>
                <w:b/>
              </w:rPr>
            </w:pPr>
            <w:r w:rsidRPr="004C49D1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1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公告簡章、考試地點、日期、報名費用等相關事項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z w:val="21"/>
                <w:szCs w:val="21"/>
              </w:rPr>
              <w:t>104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12月11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日（星期五）起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簡章公告後，應考人請自行至網站免費下載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2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網路登錄報名資料（含上傳照片）及列印表件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tabs>
                <w:tab w:val="left" w:pos="333"/>
              </w:tabs>
              <w:jc w:val="both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、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網路登錄報名資料：</w:t>
            </w:r>
          </w:p>
          <w:p w:rsidR="00CF4161" w:rsidRPr="004C49D1" w:rsidRDefault="00CF4161" w:rsidP="00CF4161">
            <w:pPr>
              <w:ind w:leftChars="107" w:left="257"/>
              <w:jc w:val="both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4日（星期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一）上午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8時30分起至105年1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11日（星期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一）下午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3時</w:t>
            </w:r>
            <w:proofErr w:type="gramStart"/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止</w:t>
            </w:r>
            <w:proofErr w:type="gramEnd"/>
          </w:p>
          <w:p w:rsidR="00CF4161" w:rsidRPr="004C49D1" w:rsidRDefault="00CF4161" w:rsidP="00CF4161">
            <w:pPr>
              <w:tabs>
                <w:tab w:val="left" w:pos="278"/>
                <w:tab w:val="left" w:pos="305"/>
                <w:tab w:val="left" w:pos="334"/>
              </w:tabs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z w:val="21"/>
                <w:szCs w:val="21"/>
              </w:rPr>
              <w:t>2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、列印表件：</w:t>
            </w:r>
          </w:p>
          <w:p w:rsidR="00CF4161" w:rsidRPr="004C49D1" w:rsidRDefault="00CF4161" w:rsidP="00CF4161">
            <w:pPr>
              <w:tabs>
                <w:tab w:val="left" w:pos="378"/>
              </w:tabs>
              <w:ind w:leftChars="107" w:left="257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105年1月5日（星期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二）起至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105年1月11日（星期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一）止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  <w:shd w:val="clear" w:color="auto" w:fill="FFFFFF"/>
              </w:rPr>
            </w:pP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3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繳費及郵寄報名表件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星期二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）起至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br/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12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星期二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）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止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以郵局郵戳為</w:t>
            </w:r>
            <w:proofErr w:type="gramStart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憑</w:t>
            </w:r>
            <w:proofErr w:type="gramEnd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，逾期不受理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4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通知應考人補正報考資料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18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星期一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）至</w:t>
            </w:r>
          </w:p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22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星期五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）止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5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申請修改個人基本資料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21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星期四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）前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以郵局郵戳為</w:t>
            </w:r>
            <w:proofErr w:type="gramStart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憑</w:t>
            </w:r>
            <w:proofErr w:type="gramEnd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，逾期不受理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6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報名補件截止日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22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星期五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）前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以郵局郵戳為</w:t>
            </w:r>
            <w:proofErr w:type="gramStart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憑</w:t>
            </w:r>
            <w:proofErr w:type="gramEnd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，逾期不受理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7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回覆身心障礙應考人申請應考服務事項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105年2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4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星期四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）前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8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應考人列印准考證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2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25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星期四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）上午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10時起至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3月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6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(星期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)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止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9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公布試場配置表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3月1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日（星期二）中午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12時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網址：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https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://tqa.ntue.edu.tw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10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開放應考人查看試場位置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3月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日（星期六）下午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2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時至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4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時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試場內不開放查看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11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檢定考試日期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3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6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日（星期日）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12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公布試題及選擇題參考答案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3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7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日（星期一）中午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12時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13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受理試題疑義申請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3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9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日（星期三）前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網路或紙本申請，逾期不受理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(紙本以郵局郵戳為憑)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14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試題</w:t>
            </w:r>
            <w:proofErr w:type="gramStart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疑義釋覆</w:t>
            </w:r>
            <w:proofErr w:type="gramEnd"/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3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16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日（星期三）中午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12時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15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放榜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4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14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星期四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）中午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12時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網路查榜網址：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https://tqa.ntue.edu.tw</w:t>
            </w:r>
          </w:p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語音即時查榜：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0203-03536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或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0911-536536</w:t>
            </w:r>
          </w:p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預約</w:t>
            </w:r>
            <w:proofErr w:type="gramStart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簡訊報榜</w:t>
            </w:r>
            <w:proofErr w:type="gramEnd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：請詳閱簡章第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8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頁及第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47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頁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16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寄發成績通知單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4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14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星期四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17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補印成績</w:t>
            </w:r>
            <w:proofErr w:type="gramEnd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通知單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pacing w:val="-10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4月14日(星期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四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)中午12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時起至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6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30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(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星期四</w:t>
            </w:r>
            <w:proofErr w:type="gramStart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  <w:proofErr w:type="gramEnd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止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補印方式</w:t>
            </w:r>
            <w:proofErr w:type="gramEnd"/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詳閱簡章第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9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頁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lastRenderedPageBreak/>
              <w:t>18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及格者寄送教師證書回郵信封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4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18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日（星期一）前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將回郵信封寄回原師資培育之大學，以郵局郵戳為憑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19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受理申請成績複查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4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18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星期一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）上午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10時起至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4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22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星期五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）下午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3時止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限以網路申請，繳費截止日至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4月22日(星期五)止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20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寄發成績複查結果通知單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6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</w:t>
            </w:r>
            <w:r w:rsidRPr="004C49D1">
              <w:rPr>
                <w:rFonts w:ascii="標楷體" w:eastAsia="標楷體" w:hAnsi="標楷體" w:hint="eastAsia"/>
                <w:spacing w:val="-10"/>
                <w:sz w:val="21"/>
                <w:szCs w:val="21"/>
              </w:rPr>
              <w:t>星期五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）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center"/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bCs/>
                <w:spacing w:val="-6"/>
                <w:sz w:val="21"/>
                <w:szCs w:val="21"/>
              </w:rPr>
              <w:t>21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寄送或領取教師證書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6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30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日（星期四）前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領取方式詳閱簡章第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10頁</w:t>
            </w:r>
          </w:p>
        </w:tc>
      </w:tr>
      <w:tr w:rsidR="00CF4161" w:rsidRPr="004C49D1" w:rsidTr="004C49D1">
        <w:trPr>
          <w:trHeight w:val="20"/>
          <w:jc w:val="center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F4161" w:rsidRPr="004C49D1" w:rsidRDefault="00CF4161" w:rsidP="00CF4161">
            <w:pPr>
              <w:spacing w:line="26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z w:val="21"/>
                <w:szCs w:val="21"/>
              </w:rPr>
              <w:t>22</w:t>
            </w:r>
          </w:p>
        </w:tc>
        <w:tc>
          <w:tcPr>
            <w:tcW w:w="26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申請補發教師證書</w:t>
            </w:r>
          </w:p>
        </w:tc>
        <w:tc>
          <w:tcPr>
            <w:tcW w:w="393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F4161" w:rsidRPr="004C49D1" w:rsidRDefault="00CF4161" w:rsidP="00CF4161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105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Pr="004C49D1">
              <w:rPr>
                <w:rFonts w:ascii="標楷體" w:eastAsia="標楷體" w:hAnsi="標楷體"/>
                <w:sz w:val="21"/>
                <w:szCs w:val="21"/>
              </w:rPr>
              <w:t>6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Pr="004C49D1">
              <w:rPr>
                <w:rFonts w:ascii="標楷體" w:eastAsia="標楷體" w:hAnsi="標楷體"/>
                <w:spacing w:val="-10"/>
                <w:sz w:val="21"/>
                <w:szCs w:val="21"/>
              </w:rPr>
              <w:t>30</w:t>
            </w:r>
            <w:r w:rsidRPr="004C49D1">
              <w:rPr>
                <w:rFonts w:ascii="標楷體" w:eastAsia="標楷體" w:hAnsi="標楷體" w:hint="eastAsia"/>
                <w:sz w:val="21"/>
                <w:szCs w:val="21"/>
              </w:rPr>
              <w:t>日（星期四）起</w:t>
            </w:r>
          </w:p>
        </w:tc>
        <w:tc>
          <w:tcPr>
            <w:tcW w:w="279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F4161" w:rsidRPr="004C49D1" w:rsidRDefault="00CF4161" w:rsidP="00CF4161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B15382" w:rsidRPr="004C49D1" w:rsidRDefault="00B15382">
      <w:pPr>
        <w:rPr>
          <w:rFonts w:ascii="標楷體" w:eastAsia="標楷體" w:hAnsi="標楷體"/>
        </w:rPr>
      </w:pPr>
    </w:p>
    <w:sectPr w:rsidR="00B15382" w:rsidRPr="004C49D1" w:rsidSect="00CF41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61"/>
    <w:rsid w:val="00013580"/>
    <w:rsid w:val="004C49D1"/>
    <w:rsid w:val="00B15382"/>
    <w:rsid w:val="00C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98CA3-44E3-481D-8C21-57EC8EF3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謝維峰公用信箱電腦</cp:lastModifiedBy>
  <cp:revision>3</cp:revision>
  <dcterms:created xsi:type="dcterms:W3CDTF">2015-12-02T01:15:00Z</dcterms:created>
  <dcterms:modified xsi:type="dcterms:W3CDTF">2015-12-10T07:24:00Z</dcterms:modified>
</cp:coreProperties>
</file>