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8E" w:rsidRDefault="00CB0C8E" w:rsidP="00CB0C8E">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附件1</w:t>
      </w:r>
    </w:p>
    <w:p w:rsidR="00CB0C8E" w:rsidRPr="00121772" w:rsidRDefault="00CB0C8E" w:rsidP="00CB0C8E">
      <w:pPr>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106</w:t>
      </w:r>
      <w:proofErr w:type="gramEnd"/>
      <w:r w:rsidRPr="00121772">
        <w:rPr>
          <w:rFonts w:ascii="標楷體" w:eastAsia="標楷體" w:hAnsi="標楷體" w:cs="Times New Roman" w:hint="eastAsia"/>
          <w:b/>
          <w:sz w:val="28"/>
          <w:szCs w:val="28"/>
        </w:rPr>
        <w:t>年度</w:t>
      </w:r>
      <w:r w:rsidRPr="000D7963">
        <w:rPr>
          <w:rFonts w:ascii="標楷體" w:eastAsia="標楷體" w:hAnsi="標楷體" w:cs="Times New Roman" w:hint="eastAsia"/>
          <w:b/>
          <w:sz w:val="28"/>
          <w:szCs w:val="28"/>
        </w:rPr>
        <w:t>高級中等學校人文及社會科學基礎人才培育計畫</w:t>
      </w:r>
    </w:p>
    <w:p w:rsidR="00CB0C8E" w:rsidRPr="00121772" w:rsidRDefault="00CB0C8E" w:rsidP="00CB0C8E">
      <w:pPr>
        <w:jc w:val="center"/>
        <w:rPr>
          <w:rFonts w:ascii="標楷體" w:eastAsia="標楷體" w:hAnsi="標楷體" w:cs="Times New Roman"/>
          <w:b/>
          <w:sz w:val="28"/>
          <w:szCs w:val="28"/>
        </w:rPr>
      </w:pPr>
      <w:r w:rsidRPr="00121772">
        <w:rPr>
          <w:rFonts w:ascii="標楷體" w:eastAsia="標楷體" w:hAnsi="標楷體" w:cs="Times New Roman" w:hint="eastAsia"/>
          <w:b/>
          <w:sz w:val="28"/>
          <w:szCs w:val="28"/>
        </w:rPr>
        <w:t xml:space="preserve"> 專題討論暨教學研習營隊議程</w:t>
      </w:r>
      <w:bookmarkStart w:id="0" w:name="_GoBack"/>
      <w:bookmarkEnd w:id="0"/>
    </w:p>
    <w:p w:rsidR="00CB0C8E" w:rsidRPr="00121772" w:rsidRDefault="00CB0C8E" w:rsidP="00CB0C8E">
      <w:pPr>
        <w:rPr>
          <w:rFonts w:ascii="標楷體" w:eastAsia="標楷體" w:hAnsi="標楷體" w:cs="Times New Roman"/>
          <w:szCs w:val="24"/>
        </w:rPr>
      </w:pPr>
    </w:p>
    <w:p w:rsidR="00CB0C8E" w:rsidRPr="00121772" w:rsidRDefault="00CB0C8E" w:rsidP="00CB0C8E">
      <w:pPr>
        <w:rPr>
          <w:rFonts w:ascii="標楷體" w:eastAsia="標楷體" w:hAnsi="標楷體" w:cs="Times New Roman"/>
          <w:sz w:val="26"/>
          <w:szCs w:val="26"/>
        </w:rPr>
      </w:pPr>
      <w:r w:rsidRPr="00121772">
        <w:rPr>
          <w:rFonts w:ascii="標楷體" w:eastAsia="標楷體" w:hAnsi="標楷體" w:cs="Times New Roman" w:hint="eastAsia"/>
          <w:sz w:val="26"/>
          <w:szCs w:val="26"/>
        </w:rPr>
        <w:t>活動日期：</w:t>
      </w:r>
      <w:r>
        <w:rPr>
          <w:rFonts w:ascii="標楷體" w:eastAsia="標楷體" w:hAnsi="標楷體" w:cs="Times New Roman" w:hint="eastAsia"/>
          <w:sz w:val="26"/>
          <w:szCs w:val="26"/>
        </w:rPr>
        <w:t>106</w:t>
      </w:r>
      <w:r w:rsidRPr="00121772">
        <w:rPr>
          <w:rFonts w:ascii="標楷體" w:eastAsia="標楷體" w:hAnsi="標楷體" w:cs="Times New Roman" w:hint="eastAsia"/>
          <w:sz w:val="26"/>
          <w:szCs w:val="26"/>
        </w:rPr>
        <w:t>年7月</w:t>
      </w:r>
      <w:r>
        <w:rPr>
          <w:rFonts w:ascii="標楷體" w:eastAsia="標楷體" w:hAnsi="標楷體" w:cs="Times New Roman" w:hint="eastAsia"/>
          <w:sz w:val="26"/>
          <w:szCs w:val="26"/>
        </w:rPr>
        <w:t>3</w:t>
      </w:r>
      <w:r w:rsidRPr="00121772">
        <w:rPr>
          <w:rFonts w:ascii="標楷體" w:eastAsia="標楷體" w:hAnsi="標楷體" w:cs="Times New Roman" w:hint="eastAsia"/>
          <w:sz w:val="26"/>
          <w:szCs w:val="26"/>
        </w:rPr>
        <w:t>日至7月</w:t>
      </w:r>
      <w:r>
        <w:rPr>
          <w:rFonts w:ascii="標楷體" w:eastAsia="標楷體" w:hAnsi="標楷體" w:cs="Times New Roman" w:hint="eastAsia"/>
          <w:sz w:val="26"/>
          <w:szCs w:val="26"/>
        </w:rPr>
        <w:t>5</w:t>
      </w:r>
      <w:r w:rsidRPr="00121772">
        <w:rPr>
          <w:rFonts w:ascii="標楷體" w:eastAsia="標楷體" w:hAnsi="標楷體" w:cs="Times New Roman" w:hint="eastAsia"/>
          <w:sz w:val="26"/>
          <w:szCs w:val="26"/>
        </w:rPr>
        <w:t>日</w:t>
      </w:r>
      <w:r>
        <w:rPr>
          <w:rFonts w:ascii="標楷體" w:eastAsia="標楷體" w:hAnsi="標楷體" w:cs="Times New Roman" w:hint="eastAsia"/>
          <w:sz w:val="26"/>
          <w:szCs w:val="26"/>
        </w:rPr>
        <w:t>(星期一至星期三)</w:t>
      </w:r>
    </w:p>
    <w:p w:rsidR="00CB0C8E" w:rsidRPr="00121772" w:rsidRDefault="00CB0C8E" w:rsidP="00CB0C8E">
      <w:pPr>
        <w:rPr>
          <w:rFonts w:ascii="標楷體" w:eastAsia="標楷體" w:hAnsi="標楷體" w:cs="Times New Roman"/>
          <w:sz w:val="26"/>
          <w:szCs w:val="26"/>
        </w:rPr>
      </w:pPr>
      <w:r w:rsidRPr="00121772">
        <w:rPr>
          <w:rFonts w:ascii="標楷體" w:eastAsia="標楷體" w:hAnsi="標楷體" w:cs="Times New Roman" w:hint="eastAsia"/>
          <w:sz w:val="26"/>
          <w:szCs w:val="26"/>
        </w:rPr>
        <w:t>活動地點：</w:t>
      </w:r>
      <w:r>
        <w:rPr>
          <w:rFonts w:ascii="標楷體" w:eastAsia="標楷體" w:hAnsi="標楷體" w:cs="Times New Roman" w:hint="eastAsia"/>
          <w:sz w:val="26"/>
          <w:szCs w:val="26"/>
        </w:rPr>
        <w:t>臺</w:t>
      </w:r>
      <w:r w:rsidRPr="00121772">
        <w:rPr>
          <w:rFonts w:ascii="標楷體" w:eastAsia="標楷體" w:hAnsi="標楷體" w:cs="Times New Roman" w:hint="eastAsia"/>
          <w:sz w:val="26"/>
          <w:szCs w:val="26"/>
        </w:rPr>
        <w:t>大集思會議中心(</w:t>
      </w:r>
      <w:r>
        <w:rPr>
          <w:rFonts w:ascii="標楷體" w:eastAsia="標楷體" w:hAnsi="標楷體" w:cs="Times New Roman" w:hint="eastAsia"/>
          <w:sz w:val="26"/>
          <w:szCs w:val="26"/>
        </w:rPr>
        <w:t>臺</w:t>
      </w:r>
      <w:r w:rsidRPr="00121772">
        <w:rPr>
          <w:rFonts w:ascii="標楷體" w:eastAsia="標楷體" w:hAnsi="標楷體" w:cs="Times New Roman" w:hint="eastAsia"/>
          <w:sz w:val="26"/>
          <w:szCs w:val="26"/>
        </w:rPr>
        <w:t>北市羅斯福路4段85號B1)</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69"/>
        <w:gridCol w:w="1763"/>
        <w:gridCol w:w="141"/>
        <w:gridCol w:w="1418"/>
        <w:gridCol w:w="425"/>
        <w:gridCol w:w="1418"/>
        <w:gridCol w:w="1601"/>
      </w:tblGrid>
      <w:tr w:rsidR="00CB0C8E" w:rsidRPr="00121772" w:rsidTr="00F61086">
        <w:trPr>
          <w:trHeight w:val="651"/>
          <w:jc w:val="center"/>
        </w:trPr>
        <w:tc>
          <w:tcPr>
            <w:tcW w:w="10292" w:type="dxa"/>
            <w:gridSpan w:val="8"/>
            <w:shd w:val="clear" w:color="auto" w:fill="D9E2F3" w:themeFill="accent5"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10</w:t>
            </w:r>
            <w:r>
              <w:rPr>
                <w:rFonts w:ascii="Times New Roman" w:eastAsia="標楷體" w:hAnsi="Times New Roman" w:cs="Times New Roman" w:hint="eastAsia"/>
                <w:sz w:val="26"/>
                <w:szCs w:val="26"/>
              </w:rPr>
              <w:t>6</w:t>
            </w:r>
            <w:r w:rsidRPr="00121772">
              <w:rPr>
                <w:rFonts w:ascii="Times New Roman" w:eastAsia="標楷體" w:hAnsi="Times New Roman" w:cs="Times New Roman" w:hint="eastAsia"/>
                <w:sz w:val="26"/>
                <w:szCs w:val="26"/>
              </w:rPr>
              <w:t>年</w:t>
            </w:r>
            <w:r w:rsidRPr="00121772">
              <w:rPr>
                <w:rFonts w:ascii="Times New Roman" w:eastAsia="標楷體" w:hAnsi="Times New Roman" w:cs="Times New Roman"/>
                <w:sz w:val="26"/>
                <w:szCs w:val="26"/>
              </w:rPr>
              <w:t>7</w:t>
            </w:r>
            <w:r w:rsidRPr="00121772">
              <w:rPr>
                <w:rFonts w:ascii="Times New Roman" w:eastAsia="標楷體" w:hAnsi="Times New Roman" w:cs="Times New Roman"/>
                <w:sz w:val="26"/>
                <w:szCs w:val="26"/>
              </w:rPr>
              <w:t>月</w:t>
            </w:r>
            <w:r>
              <w:rPr>
                <w:rFonts w:ascii="Times New Roman" w:eastAsia="標楷體" w:hAnsi="Times New Roman" w:cs="Times New Roman" w:hint="eastAsia"/>
                <w:sz w:val="26"/>
                <w:szCs w:val="26"/>
              </w:rPr>
              <w:t>3</w:t>
            </w:r>
            <w:r w:rsidRPr="00121772">
              <w:rPr>
                <w:rFonts w:ascii="Times New Roman" w:eastAsia="標楷體" w:hAnsi="Times New Roman" w:cs="Times New Roman"/>
                <w:sz w:val="26"/>
                <w:szCs w:val="26"/>
              </w:rPr>
              <w:t>日</w:t>
            </w:r>
            <w:r w:rsidRPr="00121772">
              <w:rPr>
                <w:rFonts w:ascii="Times New Roman" w:eastAsia="標楷體" w:hAnsi="Times New Roman" w:cs="Times New Roman" w:hint="eastAsia"/>
                <w:sz w:val="26"/>
                <w:szCs w:val="26"/>
              </w:rPr>
              <w:t>(</w:t>
            </w:r>
            <w:r w:rsidRPr="00121772">
              <w:rPr>
                <w:rFonts w:ascii="Times New Roman" w:eastAsia="標楷體" w:hAnsi="Times New Roman" w:cs="Times New Roman"/>
                <w:sz w:val="26"/>
                <w:szCs w:val="26"/>
              </w:rPr>
              <w:t>星期一</w:t>
            </w:r>
            <w:r w:rsidRPr="00121772">
              <w:rPr>
                <w:rFonts w:ascii="Times New Roman" w:eastAsia="標楷體" w:hAnsi="Times New Roman" w:cs="Times New Roman" w:hint="eastAsia"/>
                <w:sz w:val="26"/>
                <w:szCs w:val="26"/>
              </w:rPr>
              <w:t>)</w:t>
            </w:r>
          </w:p>
        </w:tc>
      </w:tr>
      <w:tr w:rsidR="00CB0C8E" w:rsidRPr="00121772" w:rsidTr="00F61086">
        <w:trPr>
          <w:trHeight w:val="561"/>
          <w:jc w:val="center"/>
        </w:trPr>
        <w:tc>
          <w:tcPr>
            <w:tcW w:w="1757"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時</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間</w:t>
            </w:r>
          </w:p>
        </w:tc>
        <w:tc>
          <w:tcPr>
            <w:tcW w:w="6934" w:type="dxa"/>
            <w:gridSpan w:val="6"/>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活動流程</w:t>
            </w:r>
          </w:p>
        </w:tc>
        <w:tc>
          <w:tcPr>
            <w:tcW w:w="1601"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地</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點</w:t>
            </w:r>
          </w:p>
        </w:tc>
      </w:tr>
      <w:tr w:rsidR="00CB0C8E" w:rsidRPr="00121772" w:rsidTr="00F61086">
        <w:trPr>
          <w:trHeight w:val="555"/>
          <w:jc w:val="center"/>
        </w:trPr>
        <w:tc>
          <w:tcPr>
            <w:tcW w:w="1757"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8:20-8:</w:t>
            </w:r>
            <w:r>
              <w:rPr>
                <w:rFonts w:ascii="Times New Roman" w:eastAsia="標楷體" w:hAnsi="Times New Roman" w:cs="Times New Roman" w:hint="eastAsia"/>
                <w:sz w:val="26"/>
                <w:szCs w:val="26"/>
              </w:rPr>
              <w:t>5</w:t>
            </w:r>
            <w:r w:rsidRPr="00121772">
              <w:rPr>
                <w:rFonts w:ascii="Times New Roman" w:eastAsia="標楷體" w:hAnsi="Times New Roman" w:cs="Times New Roman"/>
                <w:sz w:val="26"/>
                <w:szCs w:val="26"/>
              </w:rPr>
              <w:t>0</w:t>
            </w:r>
          </w:p>
        </w:tc>
        <w:tc>
          <w:tcPr>
            <w:tcW w:w="6934" w:type="dxa"/>
            <w:gridSpan w:val="6"/>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報</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sz w:val="26"/>
                <w:szCs w:val="26"/>
              </w:rPr>
              <w:t>到</w:t>
            </w:r>
          </w:p>
        </w:tc>
        <w:tc>
          <w:tcPr>
            <w:tcW w:w="1601"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國際會議廳</w:t>
            </w:r>
          </w:p>
        </w:tc>
      </w:tr>
      <w:tr w:rsidR="00CB0C8E" w:rsidRPr="00121772" w:rsidTr="00F61086">
        <w:trPr>
          <w:jc w:val="center"/>
        </w:trPr>
        <w:tc>
          <w:tcPr>
            <w:tcW w:w="1757" w:type="dxa"/>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8:</w:t>
            </w:r>
            <w:r>
              <w:rPr>
                <w:rFonts w:ascii="Times New Roman" w:eastAsia="標楷體" w:hAnsi="Times New Roman" w:cs="Times New Roman" w:hint="eastAsia"/>
                <w:sz w:val="26"/>
                <w:szCs w:val="26"/>
              </w:rPr>
              <w:t>5</w:t>
            </w:r>
            <w:r w:rsidRPr="00121772">
              <w:rPr>
                <w:rFonts w:ascii="Times New Roman" w:eastAsia="標楷體" w:hAnsi="Times New Roman" w:cs="Times New Roman"/>
                <w:sz w:val="26"/>
                <w:szCs w:val="26"/>
              </w:rPr>
              <w:t>0-9:00</w:t>
            </w:r>
          </w:p>
        </w:tc>
        <w:tc>
          <w:tcPr>
            <w:tcW w:w="3532" w:type="dxa"/>
            <w:gridSpan w:val="2"/>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開業式</w:t>
            </w:r>
          </w:p>
        </w:tc>
        <w:tc>
          <w:tcPr>
            <w:tcW w:w="3402" w:type="dxa"/>
            <w:gridSpan w:val="4"/>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主持人：</w:t>
            </w:r>
            <w:r w:rsidRPr="00121772">
              <w:rPr>
                <w:rFonts w:ascii="Times New Roman" w:eastAsia="標楷體" w:hAnsi="Times New Roman" w:cs="Times New Roman"/>
                <w:sz w:val="26"/>
                <w:szCs w:val="26"/>
              </w:rPr>
              <w:t>陳志柔</w:t>
            </w:r>
            <w:r w:rsidRPr="00121772">
              <w:rPr>
                <w:rFonts w:ascii="Times New Roman" w:eastAsia="標楷體" w:hAnsi="Times New Roman" w:cs="Times New Roman" w:hint="eastAsia"/>
                <w:sz w:val="26"/>
                <w:szCs w:val="26"/>
              </w:rPr>
              <w:t>副研究員</w:t>
            </w:r>
          </w:p>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中央研究院社會學研究所</w:t>
            </w:r>
          </w:p>
        </w:tc>
        <w:tc>
          <w:tcPr>
            <w:tcW w:w="1601"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國際會議廳</w:t>
            </w:r>
          </w:p>
        </w:tc>
      </w:tr>
      <w:tr w:rsidR="00CB0C8E" w:rsidRPr="00121772" w:rsidTr="00F61086">
        <w:trPr>
          <w:jc w:val="center"/>
        </w:trPr>
        <w:tc>
          <w:tcPr>
            <w:tcW w:w="1757" w:type="dxa"/>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9:00-10:30</w:t>
            </w:r>
          </w:p>
        </w:tc>
        <w:tc>
          <w:tcPr>
            <w:tcW w:w="3532" w:type="dxa"/>
            <w:gridSpan w:val="2"/>
            <w:shd w:val="clear" w:color="auto" w:fill="E2EFD9" w:themeFill="accent6" w:themeFillTint="33"/>
            <w:vAlign w:val="center"/>
          </w:tcPr>
          <w:p w:rsidR="00CB0C8E" w:rsidRPr="008C42C3" w:rsidRDefault="00CB0C8E" w:rsidP="00F61086">
            <w:pPr>
              <w:spacing w:line="276" w:lineRule="auto"/>
              <w:jc w:val="center"/>
              <w:rPr>
                <w:rFonts w:ascii="Times New Roman" w:eastAsia="標楷體" w:hAnsi="Times New Roman" w:cs="Times New Roman"/>
                <w:sz w:val="26"/>
                <w:szCs w:val="26"/>
              </w:rPr>
            </w:pPr>
            <w:r w:rsidRPr="008C42C3">
              <w:rPr>
                <w:rFonts w:ascii="Times New Roman" w:eastAsia="標楷體" w:hAnsi="Times New Roman" w:cs="Times New Roman"/>
                <w:sz w:val="26"/>
                <w:szCs w:val="26"/>
              </w:rPr>
              <w:t>專題演講</w:t>
            </w:r>
          </w:p>
          <w:p w:rsidR="00CB0C8E" w:rsidRPr="00121772" w:rsidRDefault="00CB0C8E" w:rsidP="00F61086">
            <w:pPr>
              <w:spacing w:line="276" w:lineRule="auto"/>
              <w:jc w:val="center"/>
              <w:rPr>
                <w:rFonts w:ascii="Times New Roman" w:eastAsia="標楷體" w:hAnsi="Times New Roman" w:cs="Times New Roman"/>
                <w:b/>
                <w:sz w:val="26"/>
                <w:szCs w:val="26"/>
              </w:rPr>
            </w:pPr>
            <w:r w:rsidRPr="008C42C3">
              <w:rPr>
                <w:rFonts w:ascii="Times New Roman" w:eastAsia="標楷體" w:hAnsi="Times New Roman" w:cs="Times New Roman" w:hint="eastAsia"/>
                <w:sz w:val="26"/>
                <w:szCs w:val="26"/>
              </w:rPr>
              <w:t>一個質性研究的誕生：「跨國灰姑娘」為例</w:t>
            </w:r>
          </w:p>
        </w:tc>
        <w:tc>
          <w:tcPr>
            <w:tcW w:w="3402" w:type="dxa"/>
            <w:gridSpan w:val="4"/>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主講人：</w:t>
            </w:r>
            <w:r w:rsidRPr="008C42C3">
              <w:rPr>
                <w:rFonts w:ascii="Times New Roman" w:eastAsia="標楷體" w:hAnsi="Times New Roman" w:cs="Times New Roman" w:hint="eastAsia"/>
                <w:sz w:val="26"/>
                <w:szCs w:val="26"/>
              </w:rPr>
              <w:t>藍佩嘉</w:t>
            </w:r>
            <w:r w:rsidRPr="00686370">
              <w:rPr>
                <w:rFonts w:ascii="Times New Roman" w:eastAsia="標楷體" w:hAnsi="Times New Roman" w:cs="Times New Roman" w:hint="eastAsia"/>
                <w:sz w:val="26"/>
                <w:szCs w:val="26"/>
              </w:rPr>
              <w:t>教授</w:t>
            </w:r>
          </w:p>
          <w:p w:rsidR="00CB0C8E" w:rsidRPr="00121772" w:rsidRDefault="00CB0C8E" w:rsidP="00F61086">
            <w:pPr>
              <w:spacing w:line="276" w:lineRule="auto"/>
              <w:jc w:val="center"/>
              <w:rPr>
                <w:rFonts w:ascii="Times New Roman" w:eastAsia="標楷體" w:hAnsi="Times New Roman" w:cs="Times New Roman"/>
                <w:sz w:val="26"/>
                <w:szCs w:val="26"/>
              </w:rPr>
            </w:pPr>
            <w:r w:rsidRPr="00C972E8">
              <w:rPr>
                <w:rFonts w:ascii="Times New Roman" w:eastAsia="標楷體" w:hAnsi="Times New Roman" w:cs="Times New Roman" w:hint="eastAsia"/>
                <w:sz w:val="26"/>
                <w:szCs w:val="26"/>
              </w:rPr>
              <w:t>國立臺灣大學社會學系</w:t>
            </w:r>
          </w:p>
        </w:tc>
        <w:tc>
          <w:tcPr>
            <w:tcW w:w="1601" w:type="dxa"/>
            <w:vMerge/>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r>
      <w:tr w:rsidR="00CB0C8E" w:rsidRPr="00121772" w:rsidTr="00F61086">
        <w:trPr>
          <w:jc w:val="center"/>
        </w:trPr>
        <w:tc>
          <w:tcPr>
            <w:tcW w:w="1757"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10:30-10:40</w:t>
            </w:r>
          </w:p>
        </w:tc>
        <w:tc>
          <w:tcPr>
            <w:tcW w:w="8535" w:type="dxa"/>
            <w:gridSpan w:val="7"/>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sz w:val="26"/>
                <w:szCs w:val="26"/>
              </w:rPr>
              <w:t>息</w:t>
            </w:r>
          </w:p>
        </w:tc>
      </w:tr>
      <w:tr w:rsidR="00CB0C8E" w:rsidRPr="00121772" w:rsidTr="00F61086">
        <w:trPr>
          <w:jc w:val="center"/>
        </w:trPr>
        <w:tc>
          <w:tcPr>
            <w:tcW w:w="1757" w:type="dxa"/>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10:40-12:00</w:t>
            </w:r>
          </w:p>
        </w:tc>
        <w:tc>
          <w:tcPr>
            <w:tcW w:w="3532" w:type="dxa"/>
            <w:gridSpan w:val="2"/>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專題演講</w:t>
            </w:r>
          </w:p>
          <w:p w:rsidR="00CB0C8E" w:rsidRPr="004D0E80" w:rsidRDefault="00CB0C8E" w:rsidP="00F61086">
            <w:pPr>
              <w:spacing w:line="276" w:lineRule="auto"/>
              <w:jc w:val="center"/>
              <w:rPr>
                <w:rFonts w:ascii="Times New Roman" w:eastAsia="標楷體" w:hAnsi="Times New Roman" w:cs="Times New Roman"/>
                <w:sz w:val="26"/>
                <w:szCs w:val="26"/>
              </w:rPr>
            </w:pPr>
            <w:r w:rsidRPr="004D0E80">
              <w:rPr>
                <w:rFonts w:ascii="Times New Roman" w:eastAsia="標楷體" w:hAnsi="Times New Roman" w:cs="Times New Roman" w:hint="eastAsia"/>
                <w:sz w:val="26"/>
                <w:szCs w:val="26"/>
              </w:rPr>
              <w:t>第一次寫報告就上手：學術寫作入門</w:t>
            </w:r>
          </w:p>
        </w:tc>
        <w:tc>
          <w:tcPr>
            <w:tcW w:w="3402" w:type="dxa"/>
            <w:gridSpan w:val="4"/>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主講人：</w:t>
            </w:r>
            <w:r w:rsidRPr="008C42C3">
              <w:rPr>
                <w:rFonts w:ascii="Times New Roman" w:eastAsia="標楷體" w:hAnsi="Times New Roman" w:cs="Times New Roman" w:hint="eastAsia"/>
                <w:sz w:val="26"/>
                <w:szCs w:val="26"/>
              </w:rPr>
              <w:t>汪宏倫</w:t>
            </w:r>
            <w:r>
              <w:rPr>
                <w:rFonts w:ascii="Times New Roman" w:eastAsia="標楷體" w:hAnsi="Times New Roman" w:cs="Times New Roman" w:hint="eastAsia"/>
                <w:sz w:val="26"/>
                <w:szCs w:val="26"/>
              </w:rPr>
              <w:tab/>
            </w:r>
            <w:r>
              <w:rPr>
                <w:rFonts w:ascii="Times New Roman" w:eastAsia="標楷體" w:hAnsi="Times New Roman" w:cs="Times New Roman" w:hint="eastAsia"/>
                <w:sz w:val="26"/>
                <w:szCs w:val="26"/>
              </w:rPr>
              <w:t>研究員</w:t>
            </w:r>
          </w:p>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中央研究院社會學研究所</w:t>
            </w:r>
          </w:p>
        </w:tc>
        <w:tc>
          <w:tcPr>
            <w:tcW w:w="1601" w:type="dxa"/>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國際會議廳</w:t>
            </w:r>
          </w:p>
        </w:tc>
      </w:tr>
      <w:tr w:rsidR="00CB0C8E" w:rsidRPr="00121772" w:rsidTr="00F61086">
        <w:trPr>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12:00-13:00</w:t>
            </w:r>
          </w:p>
        </w:tc>
        <w:tc>
          <w:tcPr>
            <w:tcW w:w="8535" w:type="dxa"/>
            <w:gridSpan w:val="7"/>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hint="eastAsia"/>
                <w:sz w:val="26"/>
                <w:szCs w:val="26"/>
              </w:rPr>
              <w:t>息</w:t>
            </w:r>
          </w:p>
        </w:tc>
      </w:tr>
      <w:tr w:rsidR="00CB0C8E" w:rsidRPr="00121772" w:rsidTr="00F61086">
        <w:trPr>
          <w:trHeight w:val="597"/>
          <w:jc w:val="center"/>
        </w:trPr>
        <w:tc>
          <w:tcPr>
            <w:tcW w:w="10292" w:type="dxa"/>
            <w:gridSpan w:val="8"/>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學生</w:t>
            </w:r>
            <w:r w:rsidRPr="00121772">
              <w:rPr>
                <w:rFonts w:ascii="Times New Roman" w:eastAsia="標楷體" w:hAnsi="Times New Roman" w:cs="Times New Roman"/>
                <w:b/>
                <w:sz w:val="26"/>
                <w:szCs w:val="26"/>
              </w:rPr>
              <w:t>專題作品報告</w:t>
            </w:r>
          </w:p>
        </w:tc>
      </w:tr>
      <w:tr w:rsidR="00CB0C8E" w:rsidRPr="00121772" w:rsidTr="00F61086">
        <w:trPr>
          <w:jc w:val="center"/>
        </w:trPr>
        <w:tc>
          <w:tcPr>
            <w:tcW w:w="1757"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b/>
                <w:sz w:val="26"/>
                <w:szCs w:val="26"/>
              </w:rPr>
              <w:t>時</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間</w:t>
            </w:r>
          </w:p>
        </w:tc>
        <w:tc>
          <w:tcPr>
            <w:tcW w:w="5091" w:type="dxa"/>
            <w:gridSpan w:val="4"/>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研究專題</w:t>
            </w:r>
          </w:p>
        </w:tc>
        <w:tc>
          <w:tcPr>
            <w:tcW w:w="1843" w:type="dxa"/>
            <w:gridSpan w:val="2"/>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講評人</w:t>
            </w:r>
          </w:p>
        </w:tc>
        <w:tc>
          <w:tcPr>
            <w:tcW w:w="1601"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地</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點</w:t>
            </w:r>
          </w:p>
        </w:tc>
      </w:tr>
      <w:tr w:rsidR="00CB0C8E" w:rsidRPr="00121772" w:rsidTr="00F61086">
        <w:trPr>
          <w:trHeight w:val="517"/>
          <w:jc w:val="center"/>
        </w:trPr>
        <w:tc>
          <w:tcPr>
            <w:tcW w:w="1757"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13:00-15:00</w:t>
            </w:r>
          </w:p>
        </w:tc>
        <w:tc>
          <w:tcPr>
            <w:tcW w:w="5091" w:type="dxa"/>
            <w:gridSpan w:val="4"/>
            <w:tcBorders>
              <w:bottom w:val="single" w:sz="4" w:space="0" w:color="auto"/>
            </w:tcBorders>
            <w:shd w:val="clear" w:color="auto" w:fill="E2EFD9" w:themeFill="accent6" w:themeFillTint="33"/>
            <w:vAlign w:val="center"/>
          </w:tcPr>
          <w:p w:rsidR="00CB0C8E" w:rsidRPr="004D0E80" w:rsidRDefault="00CB0C8E" w:rsidP="00CB0C8E">
            <w:pPr>
              <w:pStyle w:val="a3"/>
              <w:numPr>
                <w:ilvl w:val="0"/>
                <w:numId w:val="1"/>
              </w:numPr>
              <w:ind w:leftChars="0" w:left="300" w:hanging="300"/>
              <w:rPr>
                <w:rFonts w:ascii="Times New Roman" w:eastAsia="標楷體" w:hAnsi="Times New Roman" w:cs="Times New Roman"/>
                <w:szCs w:val="24"/>
              </w:rPr>
            </w:pPr>
            <w:r w:rsidRPr="004D0E80">
              <w:rPr>
                <w:rFonts w:ascii="Times New Roman" w:eastAsia="標楷體" w:hAnsi="Times New Roman" w:cs="Times New Roman" w:hint="eastAsia"/>
                <w:szCs w:val="24"/>
              </w:rPr>
              <w:t>台北市高中生戀愛與課業之關聯</w:t>
            </w:r>
          </w:p>
          <w:p w:rsidR="00CB0C8E" w:rsidRPr="00C972E8" w:rsidRDefault="00CB0C8E" w:rsidP="00CB0C8E">
            <w:pPr>
              <w:pStyle w:val="a3"/>
              <w:numPr>
                <w:ilvl w:val="0"/>
                <w:numId w:val="1"/>
              </w:numPr>
              <w:ind w:leftChars="0" w:left="300" w:hanging="300"/>
              <w:rPr>
                <w:rFonts w:ascii="Times New Roman" w:eastAsia="標楷體" w:hAnsi="Times New Roman" w:cs="Times New Roman"/>
                <w:szCs w:val="24"/>
              </w:rPr>
            </w:pPr>
            <w:r w:rsidRPr="00C972E8">
              <w:rPr>
                <w:rFonts w:ascii="Times New Roman" w:eastAsia="標楷體" w:hAnsi="Times New Roman" w:cs="Times New Roman" w:hint="eastAsia"/>
                <w:szCs w:val="24"/>
              </w:rPr>
              <w:t>十二年國教超額</w:t>
            </w:r>
            <w:proofErr w:type="gramStart"/>
            <w:r w:rsidRPr="00C972E8">
              <w:rPr>
                <w:rFonts w:ascii="Times New Roman" w:eastAsia="標楷體" w:hAnsi="Times New Roman" w:cs="Times New Roman" w:hint="eastAsia"/>
                <w:szCs w:val="24"/>
              </w:rPr>
              <w:t>比序制度下國</w:t>
            </w:r>
            <w:proofErr w:type="gramEnd"/>
            <w:r w:rsidRPr="00C972E8">
              <w:rPr>
                <w:rFonts w:ascii="Times New Roman" w:eastAsia="標楷體" w:hAnsi="Times New Roman" w:cs="Times New Roman" w:hint="eastAsia"/>
                <w:szCs w:val="24"/>
              </w:rPr>
              <w:t>三生升學壓力來源感知之分析</w:t>
            </w:r>
            <w:r w:rsidRPr="00C972E8">
              <w:rPr>
                <w:rFonts w:ascii="Times New Roman" w:eastAsia="標楷體" w:hAnsi="Times New Roman" w:cs="Times New Roman"/>
                <w:szCs w:val="24"/>
              </w:rPr>
              <w:t>-</w:t>
            </w:r>
            <w:r w:rsidRPr="00C972E8">
              <w:rPr>
                <w:rFonts w:ascii="Times New Roman" w:eastAsia="標楷體" w:hAnsi="Times New Roman" w:cs="Times New Roman" w:hint="eastAsia"/>
                <w:szCs w:val="24"/>
              </w:rPr>
              <w:t>以台中市某國中為例</w:t>
            </w:r>
          </w:p>
          <w:p w:rsidR="00CB0C8E" w:rsidRPr="00C972E8" w:rsidRDefault="00CB0C8E" w:rsidP="00CB0C8E">
            <w:pPr>
              <w:pStyle w:val="a3"/>
              <w:numPr>
                <w:ilvl w:val="0"/>
                <w:numId w:val="1"/>
              </w:numPr>
              <w:ind w:leftChars="0" w:left="300" w:hanging="300"/>
              <w:rPr>
                <w:rFonts w:ascii="Times New Roman" w:eastAsia="標楷體" w:hAnsi="Times New Roman" w:cs="Times New Roman"/>
                <w:szCs w:val="24"/>
              </w:rPr>
            </w:pPr>
            <w:r w:rsidRPr="00C972E8">
              <w:rPr>
                <w:rFonts w:ascii="Times New Roman" w:eastAsia="標楷體" w:hAnsi="Times New Roman" w:cs="Times New Roman" w:hint="eastAsia"/>
                <w:szCs w:val="24"/>
              </w:rPr>
              <w:t>學生編寫跨領域協同單元課程教材之可能</w:t>
            </w:r>
          </w:p>
          <w:p w:rsidR="00CB0C8E" w:rsidRPr="00C972E8" w:rsidRDefault="00CB0C8E" w:rsidP="00CB0C8E">
            <w:pPr>
              <w:pStyle w:val="a3"/>
              <w:numPr>
                <w:ilvl w:val="0"/>
                <w:numId w:val="1"/>
              </w:numPr>
              <w:ind w:leftChars="0" w:left="300" w:hanging="300"/>
              <w:rPr>
                <w:rFonts w:ascii="Times New Roman" w:eastAsia="標楷體" w:hAnsi="Times New Roman" w:cs="Times New Roman"/>
                <w:szCs w:val="24"/>
              </w:rPr>
            </w:pPr>
            <w:r w:rsidRPr="00C972E8">
              <w:rPr>
                <w:rFonts w:ascii="Times New Roman" w:eastAsia="標楷體" w:hAnsi="Times New Roman" w:cs="Times New Roman" w:hint="eastAsia"/>
                <w:szCs w:val="24"/>
              </w:rPr>
              <w:t>探討假性自然組的存在與成因</w:t>
            </w:r>
            <w:proofErr w:type="gramStart"/>
            <w:r w:rsidRPr="00C972E8">
              <w:rPr>
                <w:rFonts w:ascii="Times New Roman" w:eastAsia="標楷體" w:hAnsi="Times New Roman" w:cs="Times New Roman" w:hint="eastAsia"/>
                <w:szCs w:val="24"/>
              </w:rPr>
              <w:t>─</w:t>
            </w:r>
            <w:proofErr w:type="gramEnd"/>
            <w:r w:rsidRPr="00C972E8">
              <w:rPr>
                <w:rFonts w:ascii="Times New Roman" w:eastAsia="標楷體" w:hAnsi="Times New Roman" w:cs="Times New Roman" w:hint="eastAsia"/>
                <w:szCs w:val="24"/>
              </w:rPr>
              <w:t>以高雄女中二年級自然組為例</w:t>
            </w:r>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2C284D">
              <w:rPr>
                <w:rFonts w:ascii="Times New Roman" w:eastAsia="標楷體" w:hAnsi="Times New Roman" w:cs="Times New Roman" w:hint="eastAsia"/>
                <w:sz w:val="26"/>
                <w:szCs w:val="26"/>
              </w:rPr>
              <w:t>國立</w:t>
            </w:r>
            <w:proofErr w:type="gramStart"/>
            <w:r w:rsidRPr="00F54170">
              <w:rPr>
                <w:rFonts w:ascii="Times New Roman" w:eastAsia="標楷體" w:hAnsi="Times New Roman" w:cs="Times New Roman" w:hint="eastAsia"/>
                <w:sz w:val="26"/>
                <w:szCs w:val="26"/>
              </w:rPr>
              <w:t>臺</w:t>
            </w:r>
            <w:proofErr w:type="gramEnd"/>
            <w:r w:rsidRPr="002C284D">
              <w:rPr>
                <w:rFonts w:ascii="Times New Roman" w:eastAsia="標楷體" w:hAnsi="Times New Roman" w:cs="Times New Roman" w:hint="eastAsia"/>
                <w:sz w:val="26"/>
                <w:szCs w:val="26"/>
              </w:rPr>
              <w:t>北大學社會學系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陳婉琪</w:t>
            </w:r>
            <w:r w:rsidRPr="00121772">
              <w:rPr>
                <w:rFonts w:ascii="Times New Roman" w:eastAsia="標楷體" w:hAnsi="Times New Roman" w:cs="Times New Roman" w:hint="eastAsia"/>
                <w:sz w:val="26"/>
                <w:szCs w:val="26"/>
              </w:rPr>
              <w:t>教授</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517"/>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bottom w:val="single" w:sz="4" w:space="0" w:color="auto"/>
            </w:tcBorders>
            <w:shd w:val="clear" w:color="auto" w:fill="E2EFD9" w:themeFill="accent6" w:themeFillTint="33"/>
            <w:vAlign w:val="center"/>
          </w:tcPr>
          <w:p w:rsidR="00CB0C8E" w:rsidRPr="00121772" w:rsidRDefault="00CB0C8E" w:rsidP="00CB0C8E">
            <w:pPr>
              <w:pStyle w:val="a3"/>
              <w:numPr>
                <w:ilvl w:val="0"/>
                <w:numId w:val="2"/>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動畫電影之角色性格分析</w:t>
            </w:r>
            <w:r w:rsidRPr="00C829EB">
              <w:rPr>
                <w:rFonts w:ascii="Times New Roman" w:eastAsia="標楷體" w:hAnsi="Times New Roman" w:cs="Times New Roman" w:hint="eastAsia"/>
                <w:szCs w:val="24"/>
              </w:rPr>
              <w:t>-</w:t>
            </w:r>
            <w:r w:rsidRPr="00C829EB">
              <w:rPr>
                <w:rFonts w:ascii="Times New Roman" w:eastAsia="標楷體" w:hAnsi="Times New Roman" w:cs="Times New Roman" w:hint="eastAsia"/>
                <w:szCs w:val="24"/>
              </w:rPr>
              <w:t>以《冰雪奇緣》為例</w:t>
            </w:r>
          </w:p>
          <w:p w:rsidR="00CB0C8E" w:rsidRPr="00121772" w:rsidRDefault="00CB0C8E" w:rsidP="00CB0C8E">
            <w:pPr>
              <w:pStyle w:val="a3"/>
              <w:numPr>
                <w:ilvl w:val="0"/>
                <w:numId w:val="2"/>
              </w:numPr>
              <w:ind w:leftChars="0" w:left="300" w:hanging="300"/>
              <w:rPr>
                <w:rFonts w:ascii="Times New Roman" w:eastAsia="標楷體" w:hAnsi="Times New Roman" w:cs="Times New Roman"/>
                <w:szCs w:val="24"/>
              </w:rPr>
            </w:pPr>
            <w:r>
              <w:rPr>
                <w:rFonts w:ascii="Times New Roman" w:eastAsia="標楷體" w:hAnsi="Times New Roman" w:cs="Times New Roman" w:hint="eastAsia"/>
                <w:szCs w:val="24"/>
              </w:rPr>
              <w:t>台</w:t>
            </w:r>
            <w:r w:rsidRPr="00C829EB">
              <w:rPr>
                <w:rFonts w:ascii="Times New Roman" w:eastAsia="標楷體" w:hAnsi="Times New Roman" w:cs="Times New Roman" w:hint="eastAsia"/>
                <w:szCs w:val="24"/>
              </w:rPr>
              <w:t>中炒麵上的</w:t>
            </w:r>
            <w:proofErr w:type="gramStart"/>
            <w:r w:rsidRPr="00C829EB">
              <w:rPr>
                <w:rFonts w:ascii="Times New Roman" w:eastAsia="標楷體" w:hAnsi="Times New Roman" w:cs="Times New Roman" w:hint="eastAsia"/>
                <w:szCs w:val="24"/>
              </w:rPr>
              <w:t>一襲磚紅</w:t>
            </w:r>
            <w:proofErr w:type="gramEnd"/>
            <w:r w:rsidRPr="00C829EB">
              <w:rPr>
                <w:rFonts w:ascii="Times New Roman" w:eastAsia="標楷體" w:hAnsi="Times New Roman" w:cs="Times New Roman" w:hint="eastAsia"/>
                <w:szCs w:val="24"/>
              </w:rPr>
              <w:t>－食用炒麵加辣椒醬之文化探究</w:t>
            </w:r>
          </w:p>
          <w:p w:rsidR="00CB0C8E" w:rsidRPr="00121772" w:rsidRDefault="00CB0C8E" w:rsidP="00CB0C8E">
            <w:pPr>
              <w:pStyle w:val="a3"/>
              <w:numPr>
                <w:ilvl w:val="0"/>
                <w:numId w:val="2"/>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成功廣告標語之分析</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以廣告流行</w:t>
            </w:r>
            <w:proofErr w:type="gramStart"/>
            <w:r w:rsidRPr="00C829EB">
              <w:rPr>
                <w:rFonts w:ascii="Times New Roman" w:eastAsia="標楷體" w:hAnsi="Times New Roman" w:cs="Times New Roman" w:hint="eastAsia"/>
                <w:szCs w:val="24"/>
              </w:rPr>
              <w:t>金句獎為</w:t>
            </w:r>
            <w:proofErr w:type="gramEnd"/>
            <w:r w:rsidRPr="00C829EB">
              <w:rPr>
                <w:rFonts w:ascii="Times New Roman" w:eastAsia="標楷體" w:hAnsi="Times New Roman" w:cs="Times New Roman" w:hint="eastAsia"/>
                <w:szCs w:val="24"/>
              </w:rPr>
              <w:t>例</w:t>
            </w:r>
          </w:p>
          <w:p w:rsidR="00CB0C8E" w:rsidRPr="00121772" w:rsidRDefault="00CB0C8E" w:rsidP="00CB0C8E">
            <w:pPr>
              <w:pStyle w:val="a3"/>
              <w:numPr>
                <w:ilvl w:val="0"/>
                <w:numId w:val="2"/>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lastRenderedPageBreak/>
              <w:t>網路科技正影響著我們的閱讀方式</w:t>
            </w:r>
            <w:r w:rsidRPr="00C829EB">
              <w:rPr>
                <w:rFonts w:ascii="Times New Roman" w:eastAsia="標楷體" w:hAnsi="Times New Roman" w:cs="Times New Roman" w:hint="eastAsia"/>
                <w:szCs w:val="24"/>
              </w:rPr>
              <w:t xml:space="preserve"> </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 xml:space="preserve"> </w:t>
            </w:r>
            <w:r w:rsidRPr="00C829EB">
              <w:rPr>
                <w:rFonts w:ascii="Times New Roman" w:eastAsia="標楷體" w:hAnsi="Times New Roman" w:cs="Times New Roman" w:hint="eastAsia"/>
                <w:szCs w:val="24"/>
              </w:rPr>
              <w:t>以超文本為例</w:t>
            </w:r>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2C284D">
              <w:rPr>
                <w:rFonts w:ascii="Times New Roman" w:eastAsia="標楷體" w:hAnsi="Times New Roman" w:cs="Times New Roman" w:hint="eastAsia"/>
                <w:sz w:val="26"/>
                <w:szCs w:val="26"/>
              </w:rPr>
              <w:lastRenderedPageBreak/>
              <w:t>國立</w:t>
            </w:r>
            <w:r>
              <w:rPr>
                <w:rFonts w:ascii="Times New Roman" w:eastAsia="標楷體" w:hAnsi="Times New Roman" w:cs="Times New Roman" w:hint="eastAsia"/>
                <w:sz w:val="26"/>
                <w:szCs w:val="26"/>
              </w:rPr>
              <w:t>臺</w:t>
            </w:r>
            <w:r w:rsidRPr="002C284D">
              <w:rPr>
                <w:rFonts w:ascii="Times New Roman" w:eastAsia="標楷體" w:hAnsi="Times New Roman" w:cs="Times New Roman" w:hint="eastAsia"/>
                <w:sz w:val="26"/>
                <w:szCs w:val="26"/>
              </w:rPr>
              <w:t>灣大學新聞研究所</w:t>
            </w:r>
          </w:p>
          <w:p w:rsidR="00CB0C8E" w:rsidRPr="00121772"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林照真</w:t>
            </w:r>
            <w:r w:rsidRPr="00121772">
              <w:rPr>
                <w:rFonts w:ascii="Times New Roman" w:eastAsia="標楷體" w:hAnsi="Times New Roman" w:cs="Times New Roman" w:hint="eastAsia"/>
                <w:sz w:val="26"/>
                <w:szCs w:val="26"/>
              </w:rPr>
              <w:t>教授</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r>
      <w:tr w:rsidR="00CB0C8E" w:rsidRPr="00121772" w:rsidTr="00F61086">
        <w:trPr>
          <w:trHeight w:val="517"/>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bottom w:val="single" w:sz="4" w:space="0" w:color="auto"/>
            </w:tcBorders>
            <w:shd w:val="clear" w:color="auto" w:fill="E2EFD9" w:themeFill="accent6" w:themeFillTint="33"/>
            <w:vAlign w:val="center"/>
          </w:tcPr>
          <w:p w:rsidR="00CB0C8E" w:rsidRPr="00121772" w:rsidRDefault="00CB0C8E" w:rsidP="00CB0C8E">
            <w:pPr>
              <w:pStyle w:val="a3"/>
              <w:numPr>
                <w:ilvl w:val="0"/>
                <w:numId w:val="3"/>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從嘉義女中幸福小太陽志工團探索高中生參與志願服務學習之動機及成效</w:t>
            </w:r>
          </w:p>
          <w:p w:rsidR="00CB0C8E" w:rsidRPr="00121772" w:rsidRDefault="00CB0C8E" w:rsidP="00CB0C8E">
            <w:pPr>
              <w:pStyle w:val="a3"/>
              <w:numPr>
                <w:ilvl w:val="0"/>
                <w:numId w:val="3"/>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探討影響高中生至複合式餐廳讀書之場地環境因素</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以高雄女中為例</w:t>
            </w:r>
          </w:p>
          <w:p w:rsidR="00CB0C8E" w:rsidRPr="00121772" w:rsidRDefault="00CB0C8E" w:rsidP="00CB0C8E">
            <w:pPr>
              <w:pStyle w:val="a3"/>
              <w:numPr>
                <w:ilvl w:val="0"/>
                <w:numId w:val="3"/>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高中生的服務動機差異</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w:t>
            </w:r>
            <w:proofErr w:type="gramStart"/>
            <w:r w:rsidRPr="00C829EB">
              <w:rPr>
                <w:rFonts w:ascii="Times New Roman" w:eastAsia="標楷體" w:hAnsi="Times New Roman" w:cs="Times New Roman" w:hint="eastAsia"/>
                <w:szCs w:val="24"/>
              </w:rPr>
              <w:t>竹中惠他</w:t>
            </w:r>
            <w:proofErr w:type="gramEnd"/>
            <w:r w:rsidRPr="00C829EB">
              <w:rPr>
                <w:rFonts w:ascii="Times New Roman" w:eastAsia="標楷體" w:hAnsi="Times New Roman" w:cs="Times New Roman" w:hint="eastAsia"/>
                <w:szCs w:val="24"/>
              </w:rPr>
              <w:t>社與</w:t>
            </w:r>
            <w:proofErr w:type="gramStart"/>
            <w:r w:rsidRPr="00C829EB">
              <w:rPr>
                <w:rFonts w:ascii="Times New Roman" w:eastAsia="標楷體" w:hAnsi="Times New Roman" w:cs="Times New Roman" w:hint="eastAsia"/>
                <w:szCs w:val="24"/>
              </w:rPr>
              <w:t>竹女社</w:t>
            </w:r>
            <w:proofErr w:type="gramEnd"/>
            <w:r w:rsidRPr="00C829EB">
              <w:rPr>
                <w:rFonts w:ascii="Times New Roman" w:eastAsia="標楷體" w:hAnsi="Times New Roman" w:cs="Times New Roman" w:hint="eastAsia"/>
                <w:szCs w:val="24"/>
              </w:rPr>
              <w:t>服社為例</w:t>
            </w:r>
          </w:p>
          <w:p w:rsidR="00CB0C8E" w:rsidRPr="00121772" w:rsidRDefault="00CB0C8E" w:rsidP="00CB0C8E">
            <w:pPr>
              <w:pStyle w:val="a3"/>
              <w:numPr>
                <w:ilvl w:val="0"/>
                <w:numId w:val="3"/>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明星高中學生對社會期待的認知與應對</w:t>
            </w:r>
            <w:r w:rsidRPr="00C829EB">
              <w:rPr>
                <w:rFonts w:ascii="Times New Roman" w:eastAsia="標楷體" w:hAnsi="Times New Roman" w:cs="Times New Roman" w:hint="eastAsia"/>
                <w:szCs w:val="24"/>
              </w:rPr>
              <w:t xml:space="preserve"> </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以北</w:t>
            </w:r>
            <w:proofErr w:type="gramStart"/>
            <w:r w:rsidRPr="00C829EB">
              <w:rPr>
                <w:rFonts w:ascii="Times New Roman" w:eastAsia="標楷體" w:hAnsi="Times New Roman" w:cs="Times New Roman" w:hint="eastAsia"/>
                <w:szCs w:val="24"/>
              </w:rPr>
              <w:t>一</w:t>
            </w:r>
            <w:proofErr w:type="gramEnd"/>
            <w:r w:rsidRPr="00C829EB">
              <w:rPr>
                <w:rFonts w:ascii="Times New Roman" w:eastAsia="標楷體" w:hAnsi="Times New Roman" w:cs="Times New Roman" w:hint="eastAsia"/>
                <w:szCs w:val="24"/>
              </w:rPr>
              <w:t>女中及建中學生為例</w:t>
            </w:r>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2C284D">
              <w:rPr>
                <w:rFonts w:ascii="Times New Roman" w:eastAsia="標楷體" w:hAnsi="Times New Roman" w:cs="Times New Roman" w:hint="eastAsia"/>
                <w:sz w:val="26"/>
                <w:szCs w:val="26"/>
              </w:rPr>
              <w:t>國立清華大學</w:t>
            </w:r>
            <w:r>
              <w:rPr>
                <w:rFonts w:ascii="Times New Roman" w:eastAsia="標楷體" w:hAnsi="Times New Roman" w:cs="Times New Roman" w:hint="eastAsia"/>
                <w:sz w:val="26"/>
                <w:szCs w:val="26"/>
              </w:rPr>
              <w:t>通識教育中心</w:t>
            </w:r>
          </w:p>
          <w:p w:rsidR="00CB0C8E" w:rsidRPr="00121772"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鄭志鵬</w:t>
            </w:r>
            <w:r>
              <w:rPr>
                <w:rFonts w:ascii="Times New Roman" w:eastAsia="標楷體" w:hAnsi="Times New Roman" w:cs="Times New Roman" w:hint="eastAsia"/>
                <w:sz w:val="26"/>
                <w:szCs w:val="26"/>
              </w:rPr>
              <w:t>副</w:t>
            </w:r>
            <w:r w:rsidRPr="00121772">
              <w:rPr>
                <w:rFonts w:ascii="Times New Roman" w:eastAsia="標楷體" w:hAnsi="Times New Roman" w:cs="Times New Roman" w:hint="eastAsia"/>
                <w:sz w:val="26"/>
                <w:szCs w:val="26"/>
              </w:rPr>
              <w:t>教授</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米開朗基羅廳</w:t>
            </w:r>
          </w:p>
        </w:tc>
      </w:tr>
      <w:tr w:rsidR="00CB0C8E" w:rsidRPr="00121772" w:rsidTr="00F61086">
        <w:trPr>
          <w:trHeight w:val="360"/>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tcBorders>
            <w:shd w:val="clear" w:color="auto" w:fill="E2EFD9" w:themeFill="accent6" w:themeFillTint="33"/>
            <w:vAlign w:val="center"/>
          </w:tcPr>
          <w:p w:rsidR="00CB0C8E" w:rsidRDefault="00CB0C8E" w:rsidP="00CB0C8E">
            <w:pPr>
              <w:pStyle w:val="a3"/>
              <w:numPr>
                <w:ilvl w:val="0"/>
                <w:numId w:val="4"/>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從道德</w:t>
            </w:r>
            <w:proofErr w:type="gramStart"/>
            <w:r w:rsidRPr="00C829EB">
              <w:rPr>
                <w:rFonts w:ascii="Times New Roman" w:eastAsia="標楷體" w:hAnsi="Times New Roman" w:cs="Times New Roman" w:hint="eastAsia"/>
                <w:szCs w:val="24"/>
              </w:rPr>
              <w:t>觀看待腦死</w:t>
            </w:r>
            <w:proofErr w:type="gramEnd"/>
            <w:r w:rsidRPr="00C829EB">
              <w:rPr>
                <w:rFonts w:ascii="Times New Roman" w:eastAsia="標楷體" w:hAnsi="Times New Roman" w:cs="Times New Roman" w:hint="eastAsia"/>
                <w:szCs w:val="24"/>
              </w:rPr>
              <w:t>相關之器官捐贈</w:t>
            </w:r>
          </w:p>
          <w:p w:rsidR="00CB0C8E" w:rsidRPr="00121772" w:rsidRDefault="00CB0C8E" w:rsidP="00CB0C8E">
            <w:pPr>
              <w:pStyle w:val="a3"/>
              <w:numPr>
                <w:ilvl w:val="0"/>
                <w:numId w:val="4"/>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以非營利組織</w:t>
            </w:r>
            <w:r w:rsidRPr="00C829EB">
              <w:rPr>
                <w:rFonts w:ascii="Times New Roman" w:eastAsia="標楷體" w:hAnsi="Times New Roman" w:cs="Times New Roman" w:hint="eastAsia"/>
                <w:szCs w:val="24"/>
              </w:rPr>
              <w:t xml:space="preserve"> One-Forty </w:t>
            </w:r>
            <w:r w:rsidRPr="00C829EB">
              <w:rPr>
                <w:rFonts w:ascii="Times New Roman" w:eastAsia="標楷體" w:hAnsi="Times New Roman" w:cs="Times New Roman" w:hint="eastAsia"/>
                <w:szCs w:val="24"/>
              </w:rPr>
              <w:t>看台灣</w:t>
            </w:r>
            <w:proofErr w:type="gramStart"/>
            <w:r w:rsidRPr="00C829EB">
              <w:rPr>
                <w:rFonts w:ascii="Times New Roman" w:eastAsia="標楷體" w:hAnsi="Times New Roman" w:cs="Times New Roman" w:hint="eastAsia"/>
                <w:szCs w:val="24"/>
              </w:rPr>
              <w:t>移工培力型</w:t>
            </w:r>
            <w:proofErr w:type="gramEnd"/>
            <w:r w:rsidRPr="00C829EB">
              <w:rPr>
                <w:rFonts w:ascii="Times New Roman" w:eastAsia="標楷體" w:hAnsi="Times New Roman" w:cs="Times New Roman" w:hint="eastAsia"/>
                <w:szCs w:val="24"/>
              </w:rPr>
              <w:t>組織的散播與行動轉變</w:t>
            </w:r>
          </w:p>
          <w:p w:rsidR="00CB0C8E" w:rsidRPr="00121772" w:rsidRDefault="00CB0C8E" w:rsidP="00CB0C8E">
            <w:pPr>
              <w:pStyle w:val="a3"/>
              <w:numPr>
                <w:ilvl w:val="0"/>
                <w:numId w:val="4"/>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路旁的仰望：</w:t>
            </w:r>
            <w:r w:rsidRPr="00C829EB">
              <w:rPr>
                <w:rFonts w:ascii="Times New Roman" w:eastAsia="標楷體" w:hAnsi="Times New Roman" w:cs="Times New Roman" w:hint="eastAsia"/>
                <w:szCs w:val="24"/>
              </w:rPr>
              <w:t xml:space="preserve"> </w:t>
            </w:r>
            <w:r w:rsidRPr="00C829EB">
              <w:rPr>
                <w:rFonts w:ascii="Times New Roman" w:eastAsia="標楷體" w:hAnsi="Times New Roman" w:cs="Times New Roman" w:hint="eastAsia"/>
                <w:szCs w:val="24"/>
              </w:rPr>
              <w:t>團體對於減少流浪狗數量措施看法之比較</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以中華民國保護動物協會、地方政府與</w:t>
            </w:r>
            <w:r>
              <w:rPr>
                <w:rFonts w:ascii="Times New Roman" w:eastAsia="標楷體" w:hAnsi="Times New Roman" w:cs="Times New Roman" w:hint="eastAsia"/>
                <w:szCs w:val="24"/>
              </w:rPr>
              <w:t>台</w:t>
            </w:r>
            <w:r w:rsidRPr="00C829EB">
              <w:rPr>
                <w:rFonts w:ascii="Times New Roman" w:eastAsia="標楷體" w:hAnsi="Times New Roman" w:cs="Times New Roman" w:hint="eastAsia"/>
                <w:szCs w:val="24"/>
              </w:rPr>
              <w:t>灣動物緊急救援小組為例</w:t>
            </w:r>
          </w:p>
        </w:tc>
        <w:tc>
          <w:tcPr>
            <w:tcW w:w="1843" w:type="dxa"/>
            <w:gridSpan w:val="2"/>
            <w:tcBorders>
              <w:top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中央研究院社會學研究所</w:t>
            </w:r>
          </w:p>
          <w:p w:rsidR="00CB0C8E"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林宗弘</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副研究員</w:t>
            </w:r>
          </w:p>
        </w:tc>
        <w:tc>
          <w:tcPr>
            <w:tcW w:w="1601" w:type="dxa"/>
            <w:tcBorders>
              <w:top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roofErr w:type="gramStart"/>
            <w:r w:rsidRPr="00C829EB">
              <w:rPr>
                <w:rFonts w:ascii="Times New Roman" w:eastAsia="標楷體" w:hAnsi="Times New Roman" w:cs="Times New Roman" w:hint="eastAsia"/>
                <w:sz w:val="26"/>
                <w:szCs w:val="26"/>
              </w:rPr>
              <w:t>洛克廳</w:t>
            </w:r>
            <w:proofErr w:type="gramEnd"/>
            <w:r w:rsidRPr="00C829EB">
              <w:rPr>
                <w:rFonts w:ascii="Times New Roman" w:eastAsia="標楷體" w:hAnsi="Times New Roman" w:cs="Times New Roman" w:hint="eastAsia"/>
                <w:sz w:val="26"/>
                <w:szCs w:val="26"/>
              </w:rPr>
              <w:tab/>
            </w:r>
          </w:p>
        </w:tc>
      </w:tr>
      <w:tr w:rsidR="00CB0C8E" w:rsidRPr="00121772" w:rsidTr="00F61086">
        <w:trPr>
          <w:trHeight w:val="360"/>
          <w:jc w:val="center"/>
        </w:trPr>
        <w:tc>
          <w:tcPr>
            <w:tcW w:w="1757" w:type="dxa"/>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tcBorders>
            <w:shd w:val="clear" w:color="auto" w:fill="E2EFD9" w:themeFill="accent6" w:themeFillTint="33"/>
            <w:vAlign w:val="center"/>
          </w:tcPr>
          <w:p w:rsidR="00CB0C8E" w:rsidRDefault="00CB0C8E" w:rsidP="00CB0C8E">
            <w:pPr>
              <w:pStyle w:val="a3"/>
              <w:numPr>
                <w:ilvl w:val="0"/>
                <w:numId w:val="5"/>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舊城新生：旅館區位選擇因素探討</w:t>
            </w:r>
            <w:r w:rsidRPr="00C829EB">
              <w:rPr>
                <w:rFonts w:ascii="Times New Roman" w:eastAsia="標楷體" w:hAnsi="Times New Roman" w:cs="Times New Roman" w:hint="eastAsia"/>
                <w:szCs w:val="24"/>
              </w:rPr>
              <w:t>--</w:t>
            </w:r>
            <w:r w:rsidRPr="00C829EB">
              <w:rPr>
                <w:rFonts w:ascii="Times New Roman" w:eastAsia="標楷體" w:hAnsi="Times New Roman" w:cs="Times New Roman" w:hint="eastAsia"/>
                <w:szCs w:val="24"/>
              </w:rPr>
              <w:t>以</w:t>
            </w:r>
            <w:r>
              <w:rPr>
                <w:rFonts w:ascii="Times New Roman" w:eastAsia="標楷體" w:hAnsi="Times New Roman" w:cs="Times New Roman" w:hint="eastAsia"/>
                <w:szCs w:val="24"/>
              </w:rPr>
              <w:t>台</w:t>
            </w:r>
            <w:r w:rsidRPr="00C829EB">
              <w:rPr>
                <w:rFonts w:ascii="Times New Roman" w:eastAsia="標楷體" w:hAnsi="Times New Roman" w:cs="Times New Roman" w:hint="eastAsia"/>
                <w:szCs w:val="24"/>
              </w:rPr>
              <w:t>中市中區為例</w:t>
            </w:r>
          </w:p>
          <w:p w:rsidR="00CB0C8E" w:rsidRPr="00121772" w:rsidRDefault="00CB0C8E" w:rsidP="00CB0C8E">
            <w:pPr>
              <w:pStyle w:val="a3"/>
              <w:numPr>
                <w:ilvl w:val="0"/>
                <w:numId w:val="5"/>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「翻」出新滋味</w:t>
            </w:r>
            <w:proofErr w:type="gramStart"/>
            <w:r w:rsidRPr="00C829EB">
              <w:rPr>
                <w:rFonts w:ascii="Times New Roman" w:eastAsia="標楷體" w:hAnsi="Times New Roman" w:cs="Times New Roman" w:hint="eastAsia"/>
                <w:szCs w:val="24"/>
              </w:rPr>
              <w:t>─嘉義承億小鎮</w:t>
            </w:r>
            <w:proofErr w:type="gramEnd"/>
            <w:r w:rsidRPr="00C829EB">
              <w:rPr>
                <w:rFonts w:ascii="Times New Roman" w:eastAsia="標楷體" w:hAnsi="Times New Roman" w:cs="Times New Roman" w:hint="eastAsia"/>
                <w:szCs w:val="24"/>
              </w:rPr>
              <w:t>慢讀研究</w:t>
            </w:r>
          </w:p>
          <w:p w:rsidR="00CB0C8E" w:rsidRDefault="00CB0C8E" w:rsidP="00CB0C8E">
            <w:pPr>
              <w:pStyle w:val="a3"/>
              <w:numPr>
                <w:ilvl w:val="0"/>
                <w:numId w:val="5"/>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跟著捷運看地名：</w:t>
            </w:r>
            <w:r>
              <w:rPr>
                <w:rFonts w:ascii="Times New Roman" w:eastAsia="標楷體" w:hAnsi="Times New Roman" w:cs="Times New Roman" w:hint="eastAsia"/>
                <w:szCs w:val="24"/>
              </w:rPr>
              <w:t>台</w:t>
            </w:r>
            <w:r w:rsidRPr="00C829EB">
              <w:rPr>
                <w:rFonts w:ascii="Times New Roman" w:eastAsia="標楷體" w:hAnsi="Times New Roman" w:cs="Times New Roman" w:hint="eastAsia"/>
                <w:szCs w:val="24"/>
              </w:rPr>
              <w:t>北捷運站所在地之地名探源與沿線發展脈絡之分析</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以捷運淡水信義線為例</w:t>
            </w:r>
          </w:p>
          <w:p w:rsidR="00CB0C8E" w:rsidRPr="00121772" w:rsidRDefault="00CB0C8E" w:rsidP="00CB0C8E">
            <w:pPr>
              <w:pStyle w:val="a3"/>
              <w:numPr>
                <w:ilvl w:val="0"/>
                <w:numId w:val="5"/>
              </w:numPr>
              <w:ind w:leftChars="0" w:left="300" w:hanging="300"/>
              <w:rPr>
                <w:rFonts w:ascii="Times New Roman" w:eastAsia="標楷體" w:hAnsi="Times New Roman" w:cs="Times New Roman"/>
                <w:szCs w:val="24"/>
              </w:rPr>
            </w:pPr>
            <w:r w:rsidRPr="00C829EB">
              <w:rPr>
                <w:rFonts w:ascii="Times New Roman" w:eastAsia="標楷體" w:hAnsi="Times New Roman" w:cs="Times New Roman" w:hint="eastAsia"/>
                <w:szCs w:val="24"/>
              </w:rPr>
              <w:t>以「再造歷史現場計畫」探討「</w:t>
            </w:r>
            <w:r>
              <w:rPr>
                <w:rFonts w:ascii="Times New Roman" w:eastAsia="標楷體" w:hAnsi="Times New Roman" w:cs="Times New Roman" w:hint="eastAsia"/>
                <w:szCs w:val="24"/>
              </w:rPr>
              <w:t>台</w:t>
            </w:r>
            <w:r w:rsidRPr="00C829EB">
              <w:rPr>
                <w:rFonts w:ascii="Times New Roman" w:eastAsia="標楷體" w:hAnsi="Times New Roman" w:cs="Times New Roman" w:hint="eastAsia"/>
                <w:szCs w:val="24"/>
              </w:rPr>
              <w:t>北市鐵道沿線文化資產群」之保存</w:t>
            </w:r>
          </w:p>
        </w:tc>
        <w:tc>
          <w:tcPr>
            <w:tcW w:w="1843" w:type="dxa"/>
            <w:gridSpan w:val="2"/>
            <w:tcBorders>
              <w:top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灣大學地理環境資源學系</w:t>
            </w:r>
          </w:p>
          <w:p w:rsidR="00CB0C8E" w:rsidRDefault="00CB0C8E" w:rsidP="00F61086">
            <w:pPr>
              <w:spacing w:line="276" w:lineRule="auto"/>
              <w:jc w:val="center"/>
              <w:rPr>
                <w:rFonts w:ascii="Times New Roman" w:eastAsia="標楷體" w:hAnsi="Times New Roman" w:cs="Times New Roman"/>
                <w:sz w:val="26"/>
                <w:szCs w:val="26"/>
              </w:rPr>
            </w:pPr>
            <w:proofErr w:type="gramStart"/>
            <w:r w:rsidRPr="00E57967">
              <w:rPr>
                <w:rFonts w:ascii="Times New Roman" w:eastAsia="標楷體" w:hAnsi="Times New Roman" w:cs="Times New Roman" w:hint="eastAsia"/>
                <w:sz w:val="26"/>
                <w:szCs w:val="26"/>
              </w:rPr>
              <w:t>洪廣冀</w:t>
            </w:r>
            <w:proofErr w:type="gramEnd"/>
          </w:p>
          <w:p w:rsidR="00CB0C8E" w:rsidRPr="00C829EB"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single" w:sz="4" w:space="0" w:color="auto"/>
            </w:tcBorders>
            <w:shd w:val="clear" w:color="auto" w:fill="E2EFD9" w:themeFill="accent6" w:themeFillTint="33"/>
            <w:vAlign w:val="center"/>
          </w:tcPr>
          <w:p w:rsidR="00CB0C8E" w:rsidRPr="00C829EB"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亞歷山大廳</w:t>
            </w:r>
            <w:r w:rsidRPr="00C829EB">
              <w:rPr>
                <w:rFonts w:ascii="Times New Roman" w:eastAsia="標楷體" w:hAnsi="Times New Roman" w:cs="Times New Roman" w:hint="eastAsia"/>
                <w:sz w:val="26"/>
                <w:szCs w:val="26"/>
              </w:rPr>
              <w:tab/>
            </w:r>
          </w:p>
        </w:tc>
      </w:tr>
      <w:tr w:rsidR="00CB0C8E" w:rsidRPr="00121772" w:rsidTr="00F61086">
        <w:trPr>
          <w:jc w:val="center"/>
        </w:trPr>
        <w:tc>
          <w:tcPr>
            <w:tcW w:w="1757" w:type="dxa"/>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15:00-15:10</w:t>
            </w:r>
          </w:p>
        </w:tc>
        <w:tc>
          <w:tcPr>
            <w:tcW w:w="8535" w:type="dxa"/>
            <w:gridSpan w:val="7"/>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hint="eastAsia"/>
                <w:sz w:val="26"/>
                <w:szCs w:val="26"/>
              </w:rPr>
              <w:t>息</w:t>
            </w:r>
          </w:p>
        </w:tc>
      </w:tr>
      <w:tr w:rsidR="00CB0C8E" w:rsidRPr="00121772" w:rsidTr="00F61086">
        <w:trPr>
          <w:trHeight w:val="504"/>
          <w:jc w:val="center"/>
        </w:trPr>
        <w:tc>
          <w:tcPr>
            <w:tcW w:w="1757"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15:10-17:10</w:t>
            </w:r>
          </w:p>
        </w:tc>
        <w:tc>
          <w:tcPr>
            <w:tcW w:w="5091" w:type="dxa"/>
            <w:gridSpan w:val="4"/>
            <w:tcBorders>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C829EB">
              <w:rPr>
                <w:rFonts w:ascii="Times New Roman" w:eastAsia="標楷體" w:hAnsi="Times New Roman" w:cs="Times New Roman" w:hint="eastAsia"/>
                <w:szCs w:val="24"/>
              </w:rPr>
              <w:t>從現代女性情歌探究情感意涵</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以百大金曲</w:t>
            </w:r>
            <w:r w:rsidRPr="00C829EB">
              <w:rPr>
                <w:rFonts w:ascii="Times New Roman" w:eastAsia="標楷體" w:hAnsi="Times New Roman" w:cs="Times New Roman" w:hint="eastAsia"/>
                <w:szCs w:val="24"/>
              </w:rPr>
              <w:t>2010~2015</w:t>
            </w:r>
            <w:r w:rsidRPr="00C829EB">
              <w:rPr>
                <w:rFonts w:ascii="Times New Roman" w:eastAsia="標楷體" w:hAnsi="Times New Roman" w:cs="Times New Roman" w:hint="eastAsia"/>
                <w:szCs w:val="24"/>
              </w:rPr>
              <w:t>年女性情歌為例</w:t>
            </w:r>
          </w:p>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C829EB">
              <w:rPr>
                <w:rFonts w:ascii="Times New Roman" w:eastAsia="標楷體" w:hAnsi="Times New Roman" w:cs="Times New Roman" w:hint="eastAsia"/>
                <w:szCs w:val="24"/>
              </w:rPr>
              <w:t>觀看演唱組合玖壹壹歌詞中創作</w:t>
            </w:r>
            <w:proofErr w:type="gramStart"/>
            <w:r w:rsidRPr="00C829EB">
              <w:rPr>
                <w:rFonts w:ascii="Times New Roman" w:eastAsia="標楷體" w:hAnsi="Times New Roman" w:cs="Times New Roman" w:hint="eastAsia"/>
                <w:szCs w:val="24"/>
              </w:rPr>
              <w:t>者與閱聽</w:t>
            </w:r>
            <w:proofErr w:type="gramEnd"/>
            <w:r w:rsidRPr="00C829EB">
              <w:rPr>
                <w:rFonts w:ascii="Times New Roman" w:eastAsia="標楷體" w:hAnsi="Times New Roman" w:cs="Times New Roman" w:hint="eastAsia"/>
                <w:szCs w:val="24"/>
              </w:rPr>
              <w:t>者雙方的父權意識框架</w:t>
            </w:r>
            <w:r w:rsidRPr="00C829EB">
              <w:rPr>
                <w:rFonts w:ascii="Times New Roman" w:eastAsia="標楷體" w:hAnsi="Times New Roman" w:cs="Times New Roman" w:hint="eastAsia"/>
                <w:szCs w:val="24"/>
              </w:rPr>
              <w:t xml:space="preserve"> </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以高雄女中學生為</w:t>
            </w:r>
            <w:r w:rsidRPr="00C829EB">
              <w:rPr>
                <w:rFonts w:ascii="Times New Roman" w:eastAsia="標楷體" w:hAnsi="Times New Roman" w:cs="Times New Roman" w:hint="eastAsia"/>
                <w:szCs w:val="24"/>
              </w:rPr>
              <w:t>例</w:t>
            </w:r>
          </w:p>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C829EB">
              <w:rPr>
                <w:rFonts w:ascii="Times New Roman" w:eastAsia="標楷體" w:hAnsi="Times New Roman" w:cs="Times New Roman" w:hint="eastAsia"/>
                <w:szCs w:val="24"/>
              </w:rPr>
              <w:t>性別</w:t>
            </w:r>
            <w:r w:rsidRPr="00C829EB">
              <w:rPr>
                <w:rFonts w:ascii="Times New Roman" w:eastAsia="標楷體" w:hAnsi="Times New Roman" w:cs="Times New Roman" w:hint="eastAsia"/>
                <w:szCs w:val="24"/>
              </w:rPr>
              <w:t>-</w:t>
            </w:r>
            <w:r w:rsidRPr="00C829EB">
              <w:rPr>
                <w:rFonts w:ascii="Times New Roman" w:eastAsia="標楷體" w:hAnsi="Times New Roman" w:cs="Times New Roman" w:hint="eastAsia"/>
                <w:szCs w:val="24"/>
              </w:rPr>
              <w:t>檢視新竹高中性別友善廁所和性別多元落實</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C829EB">
              <w:rPr>
                <w:rFonts w:ascii="Times New Roman" w:eastAsia="標楷體" w:hAnsi="Times New Roman" w:cs="Times New Roman" w:hint="eastAsia"/>
                <w:szCs w:val="24"/>
              </w:rPr>
              <w:t>以高中生（受教者）視角看台灣性別教育發展中的性（別）少數</w:t>
            </w:r>
            <w:proofErr w:type="gramStart"/>
            <w:r w:rsidRPr="00C829EB">
              <w:rPr>
                <w:rFonts w:ascii="Times New Roman" w:eastAsia="標楷體" w:hAnsi="Times New Roman" w:cs="Times New Roman" w:hint="eastAsia"/>
                <w:szCs w:val="24"/>
              </w:rPr>
              <w:t>——</w:t>
            </w:r>
            <w:proofErr w:type="gramEnd"/>
            <w:r w:rsidRPr="00C829EB">
              <w:rPr>
                <w:rFonts w:ascii="Times New Roman" w:eastAsia="標楷體" w:hAnsi="Times New Roman" w:cs="Times New Roman" w:hint="eastAsia"/>
                <w:szCs w:val="24"/>
              </w:rPr>
              <w:t>以〈國民中小學九年一貫課程綱要〉為例</w:t>
            </w:r>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國立清華大學社會學研究所</w:t>
            </w:r>
          </w:p>
          <w:p w:rsidR="00CB0C8E" w:rsidRPr="00121772" w:rsidRDefault="00CB0C8E" w:rsidP="00F61086">
            <w:pPr>
              <w:spacing w:line="276" w:lineRule="auto"/>
              <w:jc w:val="center"/>
              <w:rPr>
                <w:rFonts w:ascii="Times New Roman" w:eastAsia="標楷體" w:hAnsi="Times New Roman" w:cs="Times New Roman"/>
                <w:sz w:val="26"/>
                <w:szCs w:val="26"/>
              </w:rPr>
            </w:pPr>
            <w:r w:rsidRPr="00C829EB">
              <w:rPr>
                <w:rFonts w:ascii="Times New Roman" w:eastAsia="標楷體" w:hAnsi="Times New Roman" w:cs="Times New Roman" w:hint="eastAsia"/>
                <w:sz w:val="26"/>
                <w:szCs w:val="26"/>
              </w:rPr>
              <w:t>沈秀華</w:t>
            </w:r>
            <w:r>
              <w:rPr>
                <w:rFonts w:ascii="Times New Roman" w:eastAsia="標楷體" w:hAnsi="Times New Roman" w:cs="Times New Roman" w:hint="eastAsia"/>
                <w:sz w:val="26"/>
                <w:szCs w:val="26"/>
              </w:rPr>
              <w:t>副</w:t>
            </w:r>
            <w:r w:rsidRPr="00121772">
              <w:rPr>
                <w:rFonts w:ascii="Times New Roman" w:eastAsia="標楷體" w:hAnsi="Times New Roman" w:cs="Times New Roman" w:hint="eastAsia"/>
                <w:sz w:val="26"/>
                <w:szCs w:val="26"/>
              </w:rPr>
              <w:t>教授</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504"/>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外籍傳教士的漢語語言能力暨其對傳教經驗之影響研究</w:t>
            </w:r>
            <w:r w:rsidRPr="00EF33F3">
              <w:rPr>
                <w:rFonts w:ascii="Times New Roman" w:eastAsia="標楷體" w:hAnsi="Times New Roman" w:cs="Times New Roman" w:hint="eastAsia"/>
                <w:szCs w:val="24"/>
              </w:rPr>
              <w:t xml:space="preserve"> </w:t>
            </w:r>
            <w:proofErr w:type="gramStart"/>
            <w:r w:rsidRPr="00EF33F3">
              <w:rPr>
                <w:rFonts w:ascii="Times New Roman" w:eastAsia="標楷體" w:hAnsi="Times New Roman" w:cs="Times New Roman" w:hint="eastAsia"/>
                <w:szCs w:val="24"/>
              </w:rPr>
              <w:t>——</w:t>
            </w:r>
            <w:proofErr w:type="gramEnd"/>
            <w:r w:rsidRPr="00EF33F3">
              <w:rPr>
                <w:rFonts w:ascii="Times New Roman" w:eastAsia="標楷體" w:hAnsi="Times New Roman" w:cs="Times New Roman" w:hint="eastAsia"/>
                <w:szCs w:val="24"/>
              </w:rPr>
              <w:t>以耶穌基督後期聖徒教會為例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中古漢語（</w:t>
            </w:r>
            <w:proofErr w:type="gramStart"/>
            <w:r w:rsidRPr="00EF33F3">
              <w:rPr>
                <w:rFonts w:ascii="Times New Roman" w:eastAsia="標楷體" w:hAnsi="Times New Roman" w:cs="Times New Roman" w:hint="eastAsia"/>
                <w:szCs w:val="24"/>
              </w:rPr>
              <w:t>潘悟雲</w:t>
            </w:r>
            <w:proofErr w:type="gramEnd"/>
            <w:r w:rsidRPr="00EF33F3">
              <w:rPr>
                <w:rFonts w:ascii="Times New Roman" w:eastAsia="標楷體" w:hAnsi="Times New Roman" w:cs="Times New Roman" w:hint="eastAsia"/>
                <w:szCs w:val="24"/>
              </w:rPr>
              <w:t>系統）與</w:t>
            </w:r>
            <w:r>
              <w:rPr>
                <w:rFonts w:ascii="Times New Roman" w:eastAsia="標楷體" w:hAnsi="Times New Roman" w:cs="Times New Roman" w:hint="eastAsia"/>
                <w:szCs w:val="24"/>
              </w:rPr>
              <w:t>台</w:t>
            </w:r>
            <w:r w:rsidRPr="00EF33F3">
              <w:rPr>
                <w:rFonts w:ascii="Times New Roman" w:eastAsia="標楷體" w:hAnsi="Times New Roman" w:cs="Times New Roman" w:hint="eastAsia"/>
                <w:szCs w:val="24"/>
              </w:rPr>
              <w:t>灣閩南語、客家語（四縣腔）、日語、韓語及國語之發音</w:t>
            </w:r>
            <w:r w:rsidRPr="00EF33F3">
              <w:rPr>
                <w:rFonts w:ascii="Times New Roman" w:eastAsia="標楷體" w:hAnsi="Times New Roman" w:cs="Times New Roman" w:hint="eastAsia"/>
                <w:szCs w:val="24"/>
              </w:rPr>
              <w:lastRenderedPageBreak/>
              <w:t>差異探討</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誰在「屍」暴？</w:t>
            </w:r>
            <w:proofErr w:type="gramStart"/>
            <w:r w:rsidRPr="00EF33F3">
              <w:rPr>
                <w:rFonts w:ascii="Times New Roman" w:eastAsia="標楷體" w:hAnsi="Times New Roman" w:cs="Times New Roman" w:hint="eastAsia"/>
                <w:szCs w:val="24"/>
              </w:rPr>
              <w:t>─</w:t>
            </w:r>
            <w:proofErr w:type="gramEnd"/>
            <w:r w:rsidRPr="00EF33F3">
              <w:rPr>
                <w:rFonts w:ascii="Times New Roman" w:eastAsia="標楷體" w:hAnsi="Times New Roman" w:cs="Times New Roman" w:hint="eastAsia"/>
                <w:szCs w:val="24"/>
              </w:rPr>
              <w:t>從《屍速列車》探討韓國社會的暴力現象</w:t>
            </w:r>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lastRenderedPageBreak/>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灣大學社會學系</w:t>
            </w:r>
          </w:p>
          <w:p w:rsidR="00CB0C8E" w:rsidRDefault="00CB0C8E" w:rsidP="00F61086">
            <w:pPr>
              <w:spacing w:line="276" w:lineRule="auto"/>
              <w:jc w:val="center"/>
              <w:rPr>
                <w:rFonts w:ascii="Times New Roman" w:eastAsia="標楷體" w:hAnsi="Times New Roman" w:cs="Times New Roman"/>
                <w:sz w:val="26"/>
                <w:szCs w:val="26"/>
              </w:rPr>
            </w:pPr>
            <w:r w:rsidRPr="00EF33F3">
              <w:rPr>
                <w:rFonts w:ascii="Times New Roman" w:eastAsia="標楷體" w:hAnsi="Times New Roman" w:cs="Times New Roman" w:hint="eastAsia"/>
                <w:sz w:val="26"/>
                <w:szCs w:val="26"/>
              </w:rPr>
              <w:t>黃克先</w:t>
            </w:r>
          </w:p>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助理</w:t>
            </w:r>
            <w:r w:rsidRPr="00121772">
              <w:rPr>
                <w:rFonts w:ascii="Times New Roman" w:eastAsia="標楷體" w:hAnsi="Times New Roman" w:cs="Times New Roman" w:hint="eastAsia"/>
                <w:sz w:val="26"/>
                <w:szCs w:val="26"/>
              </w:rPr>
              <w:t>教授</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r>
      <w:tr w:rsidR="00CB0C8E" w:rsidRPr="00121772" w:rsidTr="00F61086">
        <w:trPr>
          <w:trHeight w:val="504"/>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被跨越的天險</w:t>
            </w:r>
            <w:proofErr w:type="gramStart"/>
            <w:r w:rsidRPr="00EF33F3">
              <w:rPr>
                <w:rFonts w:ascii="Times New Roman" w:eastAsia="標楷體" w:hAnsi="Times New Roman" w:cs="Times New Roman" w:hint="eastAsia"/>
                <w:szCs w:val="24"/>
              </w:rPr>
              <w:t>──</w:t>
            </w:r>
            <w:proofErr w:type="gramEnd"/>
            <w:r w:rsidRPr="00EF33F3">
              <w:rPr>
                <w:rFonts w:ascii="Times New Roman" w:eastAsia="標楷體" w:hAnsi="Times New Roman" w:cs="Times New Roman" w:hint="eastAsia"/>
                <w:szCs w:val="24"/>
              </w:rPr>
              <w:t>論南宋與蒙古水戰雙方成敗因素</w:t>
            </w:r>
          </w:p>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真真假假</w:t>
            </w:r>
            <w:proofErr w:type="gramStart"/>
            <w:r w:rsidRPr="00EF33F3">
              <w:rPr>
                <w:rFonts w:ascii="Times New Roman" w:eastAsia="標楷體" w:hAnsi="Times New Roman" w:cs="Times New Roman" w:hint="eastAsia"/>
                <w:szCs w:val="24"/>
              </w:rPr>
              <w:t>─</w:t>
            </w:r>
            <w:proofErr w:type="gramEnd"/>
            <w:r w:rsidRPr="00EF33F3">
              <w:rPr>
                <w:rFonts w:ascii="Times New Roman" w:eastAsia="標楷體" w:hAnsi="Times New Roman" w:cs="Times New Roman" w:hint="eastAsia"/>
                <w:szCs w:val="24"/>
              </w:rPr>
              <w:t>《奇皇后》</w:t>
            </w:r>
            <w:proofErr w:type="gramStart"/>
            <w:r w:rsidRPr="00EF33F3">
              <w:rPr>
                <w:rFonts w:ascii="Times New Roman" w:eastAsia="標楷體" w:hAnsi="Times New Roman" w:cs="Times New Roman" w:hint="eastAsia"/>
                <w:szCs w:val="24"/>
              </w:rPr>
              <w:t>劇中蒙元</w:t>
            </w:r>
            <w:proofErr w:type="gramEnd"/>
            <w:r w:rsidRPr="00EF33F3">
              <w:rPr>
                <w:rFonts w:ascii="Times New Roman" w:eastAsia="標楷體" w:hAnsi="Times New Roman" w:cs="Times New Roman" w:hint="eastAsia"/>
                <w:szCs w:val="24"/>
              </w:rPr>
              <w:t>高麗的宗藩關係探究</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另一種唐宋變革</w:t>
            </w:r>
            <w:proofErr w:type="gramStart"/>
            <w:r w:rsidRPr="00EF33F3">
              <w:rPr>
                <w:rFonts w:ascii="Times New Roman" w:eastAsia="標楷體" w:hAnsi="Times New Roman" w:cs="Times New Roman" w:hint="eastAsia"/>
                <w:szCs w:val="24"/>
              </w:rPr>
              <w:t>－唐宋妓</w:t>
            </w:r>
            <w:proofErr w:type="gramEnd"/>
            <w:r w:rsidRPr="00EF33F3">
              <w:rPr>
                <w:rFonts w:ascii="Times New Roman" w:eastAsia="標楷體" w:hAnsi="Times New Roman" w:cs="Times New Roman" w:hint="eastAsia"/>
                <w:szCs w:val="24"/>
              </w:rPr>
              <w:t>業變遷下的影響</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F33F3">
              <w:rPr>
                <w:rFonts w:ascii="Times New Roman" w:eastAsia="標楷體" w:hAnsi="Times New Roman" w:cs="Times New Roman" w:hint="eastAsia"/>
                <w:szCs w:val="24"/>
              </w:rPr>
              <w:t>華亂五胡</w:t>
            </w:r>
            <w:proofErr w:type="gramStart"/>
            <w:r w:rsidRPr="00EF33F3">
              <w:rPr>
                <w:rFonts w:ascii="Times New Roman" w:eastAsia="標楷體" w:hAnsi="Times New Roman" w:cs="Times New Roman" w:hint="eastAsia"/>
                <w:szCs w:val="24"/>
              </w:rPr>
              <w:t>——</w:t>
            </w:r>
            <w:proofErr w:type="gramEnd"/>
            <w:r w:rsidRPr="00EF33F3">
              <w:rPr>
                <w:rFonts w:ascii="Times New Roman" w:eastAsia="標楷體" w:hAnsi="Times New Roman" w:cs="Times New Roman" w:hint="eastAsia"/>
                <w:szCs w:val="24"/>
              </w:rPr>
              <w:t>從</w:t>
            </w:r>
            <w:proofErr w:type="gramStart"/>
            <w:r w:rsidRPr="00EF33F3">
              <w:rPr>
                <w:rFonts w:ascii="Times New Roman" w:eastAsia="標楷體" w:hAnsi="Times New Roman" w:cs="Times New Roman" w:hint="eastAsia"/>
                <w:szCs w:val="24"/>
              </w:rPr>
              <w:t>氐</w:t>
            </w:r>
            <w:proofErr w:type="gramEnd"/>
            <w:r w:rsidRPr="00EF33F3">
              <w:rPr>
                <w:rFonts w:ascii="Times New Roman" w:eastAsia="標楷體" w:hAnsi="Times New Roman" w:cs="Times New Roman" w:hint="eastAsia"/>
                <w:szCs w:val="24"/>
              </w:rPr>
              <w:t>羌民族看五胡亂華</w:t>
            </w:r>
            <w:proofErr w:type="gramStart"/>
            <w:r w:rsidRPr="00EF33F3">
              <w:rPr>
                <w:rFonts w:ascii="Times New Roman" w:eastAsia="標楷體" w:hAnsi="Times New Roman" w:cs="Times New Roman" w:hint="eastAsia"/>
                <w:szCs w:val="24"/>
              </w:rPr>
              <w:t>之說的謬誤</w:t>
            </w:r>
            <w:proofErr w:type="gramEnd"/>
          </w:p>
        </w:tc>
        <w:tc>
          <w:tcPr>
            <w:tcW w:w="1843" w:type="dxa"/>
            <w:gridSpan w:val="2"/>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灣大學歷史學系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EF33F3">
              <w:rPr>
                <w:rFonts w:ascii="Times New Roman" w:eastAsia="標楷體" w:hAnsi="Times New Roman" w:cs="Times New Roman" w:hint="eastAsia"/>
                <w:sz w:val="26"/>
                <w:szCs w:val="26"/>
              </w:rPr>
              <w:t>衣若蘭</w:t>
            </w:r>
            <w:r w:rsidRPr="00E57967">
              <w:rPr>
                <w:rFonts w:ascii="Times New Roman" w:eastAsia="標楷體" w:hAnsi="Times New Roman" w:cs="Times New Roman" w:hint="eastAsia"/>
                <w:sz w:val="26"/>
                <w:szCs w:val="26"/>
              </w:rPr>
              <w:t>副教授</w:t>
            </w:r>
            <w:r w:rsidRPr="00E57967">
              <w:rPr>
                <w:rFonts w:ascii="Times New Roman" w:eastAsia="標楷體" w:hAnsi="Times New Roman" w:cs="Times New Roman" w:hint="eastAsia"/>
                <w:sz w:val="26"/>
                <w:szCs w:val="26"/>
              </w:rPr>
              <w:t xml:space="preserve">  </w:t>
            </w:r>
          </w:p>
        </w:tc>
        <w:tc>
          <w:tcPr>
            <w:tcW w:w="1601"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EF33F3">
              <w:rPr>
                <w:rFonts w:ascii="Times New Roman" w:eastAsia="標楷體" w:hAnsi="Times New Roman" w:cs="Times New Roman" w:hint="eastAsia"/>
                <w:sz w:val="26"/>
                <w:szCs w:val="26"/>
              </w:rPr>
              <w:t>米開朗基羅廳</w:t>
            </w:r>
            <w:r w:rsidRPr="00EF33F3">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vMerge/>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E9136B">
              <w:rPr>
                <w:rFonts w:ascii="Times New Roman" w:eastAsia="標楷體" w:hAnsi="Times New Roman" w:cs="Times New Roman" w:hint="eastAsia"/>
                <w:szCs w:val="24"/>
              </w:rPr>
              <w:t>灣鄉土劇熱門的秘密</w:t>
            </w:r>
            <w:proofErr w:type="gramStart"/>
            <w:r w:rsidRPr="00E9136B">
              <w:rPr>
                <w:rFonts w:ascii="Times New Roman" w:eastAsia="標楷體" w:hAnsi="Times New Roman" w:cs="Times New Roman" w:hint="eastAsia"/>
                <w:szCs w:val="24"/>
              </w:rPr>
              <w:t>──淺析</w:t>
            </w:r>
            <w:proofErr w:type="gramEnd"/>
            <w:r w:rsidRPr="00E9136B">
              <w:rPr>
                <w:rFonts w:ascii="Times New Roman" w:eastAsia="標楷體" w:hAnsi="Times New Roman" w:cs="Times New Roman" w:hint="eastAsia"/>
                <w:szCs w:val="24"/>
              </w:rPr>
              <w:t>劇情元素與影響</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兩岸藝術學群升學考試制度析論</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以安德魯</w:t>
            </w:r>
            <w:proofErr w:type="gramStart"/>
            <w:r w:rsidRPr="00E9136B">
              <w:rPr>
                <w:rFonts w:ascii="Times New Roman" w:eastAsia="標楷體" w:hAnsi="Times New Roman" w:cs="Times New Roman" w:hint="eastAsia"/>
                <w:szCs w:val="24"/>
              </w:rPr>
              <w:t>˙洛</w:t>
            </w:r>
            <w:proofErr w:type="gramEnd"/>
            <w:r w:rsidRPr="00E9136B">
              <w:rPr>
                <w:rFonts w:ascii="Times New Roman" w:eastAsia="標楷體" w:hAnsi="Times New Roman" w:cs="Times New Roman" w:hint="eastAsia"/>
                <w:szCs w:val="24"/>
              </w:rPr>
              <w:t>伊</w:t>
            </w:r>
            <w:proofErr w:type="gramStart"/>
            <w:r w:rsidRPr="00E9136B">
              <w:rPr>
                <w:rFonts w:ascii="Times New Roman" w:eastAsia="標楷體" w:hAnsi="Times New Roman" w:cs="Times New Roman" w:hint="eastAsia"/>
                <w:szCs w:val="24"/>
              </w:rPr>
              <w:t>˙</w:t>
            </w:r>
            <w:proofErr w:type="gramEnd"/>
            <w:r w:rsidRPr="00E9136B">
              <w:rPr>
                <w:rFonts w:ascii="Times New Roman" w:eastAsia="標楷體" w:hAnsi="Times New Roman" w:cs="Times New Roman" w:hint="eastAsia"/>
                <w:szCs w:val="24"/>
              </w:rPr>
              <w:t>韋伯</w:t>
            </w:r>
            <w:r w:rsidRPr="00E9136B">
              <w:rPr>
                <w:rFonts w:ascii="Times New Roman" w:eastAsia="標楷體" w:hAnsi="Times New Roman" w:cs="Times New Roman" w:hint="eastAsia"/>
                <w:szCs w:val="24"/>
              </w:rPr>
              <w:t>Andrew Lloyd Webber</w:t>
            </w:r>
            <w:r w:rsidRPr="00E9136B">
              <w:rPr>
                <w:rFonts w:ascii="Times New Roman" w:eastAsia="標楷體" w:hAnsi="Times New Roman" w:cs="Times New Roman" w:hint="eastAsia"/>
                <w:szCs w:val="24"/>
              </w:rPr>
              <w:t>音樂劇《歌劇魅影</w:t>
            </w:r>
            <w:r w:rsidRPr="00E9136B">
              <w:rPr>
                <w:rFonts w:ascii="Times New Roman" w:eastAsia="標楷體" w:hAnsi="Times New Roman" w:cs="Times New Roman" w:hint="eastAsia"/>
                <w:szCs w:val="24"/>
              </w:rPr>
              <w:t>The Phantom Of The Opera</w:t>
            </w:r>
            <w:r w:rsidRPr="00E9136B">
              <w:rPr>
                <w:rFonts w:ascii="Times New Roman" w:eastAsia="標楷體" w:hAnsi="Times New Roman" w:cs="Times New Roman" w:hint="eastAsia"/>
                <w:szCs w:val="24"/>
              </w:rPr>
              <w:t>》的音樂劇劇本與舞台表演呈現為例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霧社事件紀錄片之分析</w:t>
            </w:r>
            <w:proofErr w:type="gramStart"/>
            <w:r w:rsidRPr="00E9136B">
              <w:rPr>
                <w:rFonts w:ascii="Times New Roman" w:eastAsia="標楷體" w:hAnsi="Times New Roman" w:cs="Times New Roman" w:hint="eastAsia"/>
                <w:szCs w:val="24"/>
              </w:rPr>
              <w:t>比較－以《</w:t>
            </w:r>
            <w:r w:rsidRPr="00E9136B">
              <w:rPr>
                <w:rFonts w:ascii="Times New Roman" w:eastAsia="標楷體" w:hAnsi="Times New Roman" w:cs="Times New Roman"/>
                <w:szCs w:val="24"/>
              </w:rPr>
              <w:t>GAYA 1930</w:t>
            </w:r>
            <w:r w:rsidRPr="00E9136B">
              <w:rPr>
                <w:rFonts w:ascii="Times New Roman" w:eastAsia="標楷體" w:hAnsi="Times New Roman" w:cs="Times New Roman" w:hint="eastAsia"/>
                <w:szCs w:val="24"/>
              </w:rPr>
              <w:t>年的霧社事件與賽德克族》</w:t>
            </w:r>
            <w:proofErr w:type="gramEnd"/>
            <w:r w:rsidRPr="00E9136B">
              <w:rPr>
                <w:rFonts w:ascii="Times New Roman" w:eastAsia="標楷體" w:hAnsi="Times New Roman" w:cs="Times New Roman" w:hint="eastAsia"/>
                <w:szCs w:val="24"/>
              </w:rPr>
              <w:t>、</w:t>
            </w:r>
            <w:proofErr w:type="gramStart"/>
            <w:r w:rsidRPr="00E9136B">
              <w:rPr>
                <w:rFonts w:ascii="Times New Roman" w:eastAsia="標楷體" w:hAnsi="Times New Roman" w:cs="Times New Roman" w:hint="eastAsia"/>
                <w:szCs w:val="24"/>
              </w:rPr>
              <w:t>《</w:t>
            </w:r>
            <w:proofErr w:type="gramEnd"/>
            <w:r w:rsidRPr="00E9136B">
              <w:rPr>
                <w:rFonts w:ascii="Times New Roman" w:eastAsia="標楷體" w:hAnsi="Times New Roman" w:cs="Times New Roman" w:hint="eastAsia"/>
                <w:szCs w:val="24"/>
              </w:rPr>
              <w:t>霧社・川中島》與《餘生－賽德克・巴萊》為例</w:t>
            </w: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國立中央大學</w:t>
            </w:r>
            <w:r>
              <w:rPr>
                <w:rFonts w:ascii="Times New Roman" w:eastAsia="標楷體" w:hAnsi="Times New Roman" w:cs="Times New Roman" w:hint="eastAsia"/>
                <w:sz w:val="26"/>
                <w:szCs w:val="26"/>
              </w:rPr>
              <w:t>識教育中心</w:t>
            </w:r>
          </w:p>
          <w:p w:rsidR="00CB0C8E"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吳忻怡</w:t>
            </w:r>
          </w:p>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助理</w:t>
            </w:r>
            <w:r w:rsidRPr="00121772">
              <w:rPr>
                <w:rFonts w:ascii="Times New Roman" w:eastAsia="標楷體" w:hAnsi="Times New Roman" w:cs="Times New Roman" w:hint="eastAsia"/>
                <w:sz w:val="26"/>
                <w:szCs w:val="26"/>
              </w:rPr>
              <w:t>教授</w:t>
            </w:r>
          </w:p>
        </w:tc>
        <w:tc>
          <w:tcPr>
            <w:tcW w:w="1601"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roofErr w:type="gramStart"/>
            <w:r w:rsidRPr="00E9136B">
              <w:rPr>
                <w:rFonts w:ascii="Times New Roman" w:eastAsia="標楷體" w:hAnsi="Times New Roman" w:cs="Times New Roman" w:hint="eastAsia"/>
                <w:sz w:val="26"/>
                <w:szCs w:val="26"/>
              </w:rPr>
              <w:t>洛克廳</w:t>
            </w:r>
            <w:proofErr w:type="gramEnd"/>
            <w:r w:rsidRPr="00E9136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高雄市左營區蓮池潭周圍廟宇</w:t>
            </w:r>
            <w:r w:rsidRPr="00E9136B">
              <w:rPr>
                <w:rFonts w:ascii="Times New Roman" w:eastAsia="標楷體" w:hAnsi="Times New Roman" w:cs="Times New Roman" w:hint="eastAsia"/>
                <w:szCs w:val="24"/>
              </w:rPr>
              <w:t xml:space="preserve"> </w:t>
            </w:r>
            <w:r w:rsidRPr="00E9136B">
              <w:rPr>
                <w:rFonts w:ascii="Times New Roman" w:eastAsia="標楷體" w:hAnsi="Times New Roman" w:cs="Times New Roman" w:hint="eastAsia"/>
                <w:szCs w:val="24"/>
              </w:rPr>
              <w:t>特性及空間分析</w:t>
            </w:r>
          </w:p>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一條河的兩岸</w:t>
            </w:r>
            <w:proofErr w:type="gramStart"/>
            <w:r w:rsidRPr="00E9136B">
              <w:rPr>
                <w:rFonts w:ascii="Times New Roman" w:eastAsia="標楷體" w:hAnsi="Times New Roman" w:cs="Times New Roman" w:hint="eastAsia"/>
                <w:szCs w:val="24"/>
              </w:rPr>
              <w:t>─</w:t>
            </w:r>
            <w:proofErr w:type="gramEnd"/>
            <w:r w:rsidRPr="00E9136B">
              <w:rPr>
                <w:rFonts w:ascii="Times New Roman" w:eastAsia="標楷體" w:hAnsi="Times New Roman" w:cs="Times New Roman" w:hint="eastAsia"/>
                <w:szCs w:val="24"/>
              </w:rPr>
              <w:t>探討頭前溪南、北兩岸人地互動的差異</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食物銀行的區位特性與在地人群互動</w:t>
            </w:r>
            <w:r w:rsidRPr="00E9136B">
              <w:rPr>
                <w:rFonts w:ascii="Times New Roman" w:eastAsia="標楷體" w:hAnsi="Times New Roman" w:cs="Times New Roman" w:hint="eastAsia"/>
                <w:szCs w:val="24"/>
              </w:rPr>
              <w:t xml:space="preserve"> -</w:t>
            </w:r>
            <w:r w:rsidRPr="00E9136B">
              <w:rPr>
                <w:rFonts w:ascii="Times New Roman" w:eastAsia="標楷體" w:hAnsi="Times New Roman" w:cs="Times New Roman" w:hint="eastAsia"/>
                <w:szCs w:val="24"/>
              </w:rPr>
              <w:t>以南機場食物銀行為例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住宅環境對於住宅竊盜發生之影響因素比較：以萬華區兩街區為例</w:t>
            </w: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灣大學建築與城鄉研究所</w:t>
            </w:r>
          </w:p>
          <w:p w:rsidR="00CB0C8E" w:rsidRPr="00E9136B"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陳良治</w:t>
            </w:r>
            <w:r w:rsidRPr="00E57967">
              <w:rPr>
                <w:rFonts w:ascii="Times New Roman" w:eastAsia="標楷體" w:hAnsi="Times New Roman" w:cs="Times New Roman" w:hint="eastAsia"/>
                <w:sz w:val="26"/>
                <w:szCs w:val="26"/>
              </w:rPr>
              <w:t>副教授</w:t>
            </w:r>
          </w:p>
        </w:tc>
        <w:tc>
          <w:tcPr>
            <w:tcW w:w="1601" w:type="dxa"/>
            <w:tcBorders>
              <w:top w:val="single" w:sz="4" w:space="0" w:color="auto"/>
              <w:bottom w:val="single" w:sz="4" w:space="0" w:color="auto"/>
            </w:tcBorders>
            <w:shd w:val="clear" w:color="auto" w:fill="E2EFD9" w:themeFill="accent6" w:themeFillTint="33"/>
            <w:vAlign w:val="center"/>
          </w:tcPr>
          <w:p w:rsidR="00CB0C8E" w:rsidRPr="00E9136B"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亞歷山大廳</w:t>
            </w:r>
            <w:r w:rsidRPr="00E9136B">
              <w:rPr>
                <w:rFonts w:ascii="Times New Roman" w:eastAsia="標楷體" w:hAnsi="Times New Roman" w:cs="Times New Roman" w:hint="eastAsia"/>
                <w:sz w:val="26"/>
                <w:szCs w:val="26"/>
              </w:rPr>
              <w:tab/>
            </w:r>
          </w:p>
        </w:tc>
      </w:tr>
      <w:tr w:rsidR="00CB0C8E" w:rsidRPr="00121772" w:rsidTr="00F61086">
        <w:trPr>
          <w:trHeight w:val="617"/>
          <w:jc w:val="center"/>
        </w:trPr>
        <w:tc>
          <w:tcPr>
            <w:tcW w:w="10292" w:type="dxa"/>
            <w:gridSpan w:val="8"/>
            <w:tcBorders>
              <w:bottom w:val="single" w:sz="4" w:space="0" w:color="auto"/>
            </w:tcBorders>
            <w:shd w:val="clear" w:color="auto" w:fill="D9E2F3" w:themeFill="accent5"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10</w:t>
            </w:r>
            <w:r>
              <w:rPr>
                <w:rFonts w:ascii="Times New Roman" w:eastAsia="標楷體" w:hAnsi="Times New Roman" w:cs="Times New Roman" w:hint="eastAsia"/>
                <w:sz w:val="26"/>
                <w:szCs w:val="26"/>
              </w:rPr>
              <w:t>6</w:t>
            </w:r>
            <w:r w:rsidRPr="00121772">
              <w:rPr>
                <w:rFonts w:ascii="Times New Roman" w:eastAsia="標楷體" w:hAnsi="Times New Roman" w:cs="Times New Roman" w:hint="eastAsia"/>
                <w:sz w:val="26"/>
                <w:szCs w:val="26"/>
              </w:rPr>
              <w:t>年</w:t>
            </w:r>
            <w:r w:rsidRPr="00121772">
              <w:rPr>
                <w:rFonts w:ascii="Times New Roman" w:eastAsia="標楷體" w:hAnsi="Times New Roman" w:cs="Times New Roman"/>
                <w:sz w:val="26"/>
                <w:szCs w:val="26"/>
              </w:rPr>
              <w:t>7</w:t>
            </w:r>
            <w:r w:rsidRPr="00121772">
              <w:rPr>
                <w:rFonts w:ascii="Times New Roman" w:eastAsia="標楷體" w:hAnsi="Times New Roman" w:cs="Times New Roman"/>
                <w:sz w:val="26"/>
                <w:szCs w:val="26"/>
              </w:rPr>
              <w:t>月</w:t>
            </w:r>
            <w:r>
              <w:rPr>
                <w:rFonts w:ascii="Times New Roman" w:eastAsia="標楷體" w:hAnsi="Times New Roman" w:cs="Times New Roman" w:hint="eastAsia"/>
                <w:sz w:val="26"/>
                <w:szCs w:val="26"/>
              </w:rPr>
              <w:t>4</w:t>
            </w:r>
            <w:r w:rsidRPr="00121772">
              <w:rPr>
                <w:rFonts w:ascii="Times New Roman" w:eastAsia="標楷體" w:hAnsi="Times New Roman" w:cs="Times New Roman"/>
                <w:sz w:val="26"/>
                <w:szCs w:val="26"/>
              </w:rPr>
              <w:t>日</w:t>
            </w:r>
            <w:r w:rsidRPr="00121772">
              <w:rPr>
                <w:rFonts w:ascii="Times New Roman" w:eastAsia="標楷體" w:hAnsi="Times New Roman" w:cs="Times New Roman" w:hint="eastAsia"/>
                <w:sz w:val="26"/>
                <w:szCs w:val="26"/>
              </w:rPr>
              <w:t>(</w:t>
            </w:r>
            <w:r w:rsidRPr="00121772">
              <w:rPr>
                <w:rFonts w:ascii="Times New Roman" w:eastAsia="標楷體" w:hAnsi="Times New Roman" w:cs="Times New Roman"/>
                <w:sz w:val="26"/>
                <w:szCs w:val="26"/>
              </w:rPr>
              <w:t>星期二</w:t>
            </w:r>
            <w:r w:rsidRPr="00121772">
              <w:rPr>
                <w:rFonts w:ascii="Times New Roman" w:eastAsia="標楷體" w:hAnsi="Times New Roman" w:cs="Times New Roman" w:hint="eastAsia"/>
                <w:sz w:val="26"/>
                <w:szCs w:val="26"/>
              </w:rPr>
              <w:t>)</w:t>
            </w:r>
          </w:p>
        </w:tc>
      </w:tr>
      <w:tr w:rsidR="00CB0C8E" w:rsidRPr="00121772" w:rsidTr="00F61086">
        <w:trPr>
          <w:trHeight w:val="697"/>
          <w:jc w:val="center"/>
        </w:trPr>
        <w:tc>
          <w:tcPr>
            <w:tcW w:w="10292" w:type="dxa"/>
            <w:gridSpan w:val="8"/>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學生</w:t>
            </w:r>
            <w:r w:rsidRPr="00121772">
              <w:rPr>
                <w:rFonts w:ascii="Times New Roman" w:eastAsia="標楷體" w:hAnsi="Times New Roman" w:cs="Times New Roman"/>
                <w:b/>
                <w:sz w:val="26"/>
                <w:szCs w:val="26"/>
              </w:rPr>
              <w:t>專題作品報告</w:t>
            </w:r>
          </w:p>
        </w:tc>
      </w:tr>
      <w:tr w:rsidR="00CB0C8E" w:rsidRPr="00121772" w:rsidTr="00F61086">
        <w:trPr>
          <w:trHeight w:val="216"/>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b/>
                <w:sz w:val="26"/>
                <w:szCs w:val="26"/>
              </w:rPr>
              <w:t>時</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間</w:t>
            </w:r>
          </w:p>
        </w:tc>
        <w:tc>
          <w:tcPr>
            <w:tcW w:w="5091" w:type="dxa"/>
            <w:gridSpan w:val="4"/>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研究專題</w:t>
            </w:r>
          </w:p>
        </w:tc>
        <w:tc>
          <w:tcPr>
            <w:tcW w:w="1843" w:type="dxa"/>
            <w:gridSpan w:val="2"/>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hint="eastAsia"/>
                <w:b/>
                <w:sz w:val="26"/>
                <w:szCs w:val="26"/>
              </w:rPr>
              <w:t>講評人</w:t>
            </w:r>
          </w:p>
        </w:tc>
        <w:tc>
          <w:tcPr>
            <w:tcW w:w="1601" w:type="dxa"/>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b/>
                <w:sz w:val="26"/>
                <w:szCs w:val="26"/>
              </w:rPr>
              <w:t>地</w:t>
            </w:r>
            <w:r w:rsidRPr="00121772">
              <w:rPr>
                <w:rFonts w:ascii="Times New Roman" w:eastAsia="標楷體" w:hAnsi="Times New Roman" w:cs="Times New Roman" w:hint="eastAsia"/>
                <w:b/>
                <w:sz w:val="26"/>
                <w:szCs w:val="26"/>
              </w:rPr>
              <w:t xml:space="preserve">  </w:t>
            </w:r>
            <w:r w:rsidRPr="00121772">
              <w:rPr>
                <w:rFonts w:ascii="Times New Roman" w:eastAsia="標楷體" w:hAnsi="Times New Roman" w:cs="Times New Roman" w:hint="eastAsia"/>
                <w:b/>
                <w:sz w:val="26"/>
                <w:szCs w:val="26"/>
              </w:rPr>
              <w:t>點</w:t>
            </w:r>
          </w:p>
        </w:tc>
      </w:tr>
      <w:tr w:rsidR="00CB0C8E" w:rsidRPr="00121772" w:rsidTr="00F61086">
        <w:trPr>
          <w:trHeight w:val="216"/>
          <w:jc w:val="center"/>
        </w:trPr>
        <w:tc>
          <w:tcPr>
            <w:tcW w:w="1757" w:type="dxa"/>
            <w:vMerge w:val="restart"/>
            <w:tcBorders>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8:</w:t>
            </w:r>
            <w:r>
              <w:rPr>
                <w:rFonts w:ascii="Times New Roman" w:eastAsia="標楷體" w:hAnsi="Times New Roman" w:cs="Times New Roman" w:hint="eastAsia"/>
                <w:sz w:val="26"/>
                <w:szCs w:val="26"/>
              </w:rPr>
              <w:t>1</w:t>
            </w:r>
            <w:r w:rsidRPr="00121772">
              <w:rPr>
                <w:rFonts w:ascii="Times New Roman" w:eastAsia="標楷體" w:hAnsi="Times New Roman" w:cs="Times New Roman"/>
                <w:sz w:val="26"/>
                <w:szCs w:val="26"/>
              </w:rPr>
              <w:t>0-</w:t>
            </w:r>
            <w:r>
              <w:rPr>
                <w:rFonts w:ascii="Times New Roman" w:eastAsia="標楷體" w:hAnsi="Times New Roman" w:cs="Times New Roman" w:hint="eastAsia"/>
                <w:sz w:val="26"/>
                <w:szCs w:val="26"/>
              </w:rPr>
              <w:t>10</w:t>
            </w:r>
            <w:r w:rsidRPr="00121772">
              <w:rPr>
                <w:rFonts w:ascii="Times New Roman" w:eastAsia="標楷體" w:hAnsi="Times New Roman" w:cs="Times New Roman"/>
                <w:sz w:val="26"/>
                <w:szCs w:val="26"/>
              </w:rPr>
              <w:t>:</w:t>
            </w:r>
            <w:r>
              <w:rPr>
                <w:rFonts w:ascii="Times New Roman" w:eastAsia="標楷體" w:hAnsi="Times New Roman" w:cs="Times New Roman" w:hint="eastAsia"/>
                <w:sz w:val="26"/>
                <w:szCs w:val="26"/>
              </w:rPr>
              <w:t>1</w:t>
            </w:r>
            <w:r w:rsidRPr="00121772">
              <w:rPr>
                <w:rFonts w:ascii="Times New Roman" w:eastAsia="標楷體" w:hAnsi="Times New Roman" w:cs="Times New Roman"/>
                <w:sz w:val="26"/>
                <w:szCs w:val="26"/>
              </w:rPr>
              <w:t>0</w:t>
            </w:r>
          </w:p>
        </w:tc>
        <w:tc>
          <w:tcPr>
            <w:tcW w:w="509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Pr>
                <w:rFonts w:hint="eastAsia"/>
              </w:rPr>
              <w:t xml:space="preserve"> </w:t>
            </w:r>
            <w:r w:rsidRPr="00E9136B">
              <w:rPr>
                <w:rFonts w:ascii="Times New Roman" w:eastAsia="標楷體" w:hAnsi="Times New Roman" w:cs="Times New Roman" w:hint="eastAsia"/>
                <w:szCs w:val="24"/>
              </w:rPr>
              <w:t>我是誰</w:t>
            </w:r>
            <w:proofErr w:type="gramStart"/>
            <w:r w:rsidRPr="00E9136B">
              <w:rPr>
                <w:rFonts w:ascii="Times New Roman" w:eastAsia="標楷體" w:hAnsi="Times New Roman" w:cs="Times New Roman" w:hint="eastAsia"/>
                <w:szCs w:val="24"/>
              </w:rPr>
              <w:t>──夏目漱石</w:t>
            </w:r>
            <w:proofErr w:type="gramEnd"/>
            <w:r w:rsidRPr="00E9136B">
              <w:rPr>
                <w:rFonts w:ascii="Times New Roman" w:eastAsia="標楷體" w:hAnsi="Times New Roman" w:cs="Times New Roman" w:hint="eastAsia"/>
                <w:szCs w:val="24"/>
              </w:rPr>
              <w:t>《我是貓》角色內涵探究</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《位子》小說創作</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現代暢銷言情小說之故事人物與結構分析</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小說《白色巨塔》中權力結構之探討</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灣文學研究所</w:t>
            </w:r>
          </w:p>
          <w:p w:rsidR="00CB0C8E" w:rsidRPr="00121772"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張文薰</w:t>
            </w:r>
            <w:r w:rsidRPr="00121772">
              <w:rPr>
                <w:rFonts w:ascii="Times New Roman" w:eastAsia="標楷體" w:hAnsi="Times New Roman" w:cs="Times New Roman" w:hint="eastAsia"/>
                <w:sz w:val="26"/>
                <w:szCs w:val="26"/>
              </w:rPr>
              <w:t>教授</w:t>
            </w:r>
          </w:p>
        </w:tc>
        <w:tc>
          <w:tcPr>
            <w:tcW w:w="16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216"/>
          <w:jc w:val="center"/>
        </w:trPr>
        <w:tc>
          <w:tcPr>
            <w:tcW w:w="1757" w:type="dxa"/>
            <w:vMerge/>
            <w:tcBorders>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媒體對於學校聲譽以及大眾評價之影響</w:t>
            </w:r>
            <w:r w:rsidRPr="00E9136B">
              <w:rPr>
                <w:rFonts w:ascii="Times New Roman" w:eastAsia="標楷體" w:hAnsi="Times New Roman" w:cs="Times New Roman" w:hint="eastAsia"/>
                <w:szCs w:val="24"/>
              </w:rPr>
              <w:t xml:space="preserve"> </w:t>
            </w:r>
            <w:proofErr w:type="gramStart"/>
            <w:r w:rsidRPr="00E9136B">
              <w:rPr>
                <w:rFonts w:ascii="Times New Roman" w:eastAsia="標楷體" w:hAnsi="Times New Roman" w:cs="Times New Roman" w:hint="eastAsia"/>
                <w:szCs w:val="24"/>
              </w:rPr>
              <w:t>──</w:t>
            </w:r>
            <w:proofErr w:type="gramEnd"/>
            <w:r w:rsidRPr="00E9136B">
              <w:rPr>
                <w:rFonts w:ascii="Times New Roman" w:eastAsia="標楷體" w:hAnsi="Times New Roman" w:cs="Times New Roman" w:hint="eastAsia"/>
                <w:szCs w:val="24"/>
              </w:rPr>
              <w:t>以台中</w:t>
            </w:r>
            <w:r w:rsidRPr="00E9136B">
              <w:rPr>
                <w:rFonts w:ascii="Times New Roman" w:eastAsia="標楷體" w:hAnsi="Times New Roman" w:cs="Times New Roman" w:hint="eastAsia"/>
                <w:szCs w:val="24"/>
              </w:rPr>
              <w:t>BIG5</w:t>
            </w:r>
            <w:r w:rsidRPr="00E9136B">
              <w:rPr>
                <w:rFonts w:ascii="Times New Roman" w:eastAsia="標楷體" w:hAnsi="Times New Roman" w:cs="Times New Roman" w:hint="eastAsia"/>
                <w:szCs w:val="24"/>
              </w:rPr>
              <w:t>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lastRenderedPageBreak/>
              <w:t>2.</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電視劇中置入性行銷</w:t>
            </w:r>
            <w:proofErr w:type="gramStart"/>
            <w:r w:rsidRPr="00E9136B">
              <w:rPr>
                <w:rFonts w:ascii="Times New Roman" w:eastAsia="標楷體" w:hAnsi="Times New Roman" w:cs="Times New Roman" w:hint="eastAsia"/>
                <w:szCs w:val="24"/>
              </w:rPr>
              <w:t>——</w:t>
            </w:r>
            <w:proofErr w:type="gramEnd"/>
            <w:r w:rsidRPr="00E9136B">
              <w:rPr>
                <w:rFonts w:ascii="Times New Roman" w:eastAsia="標楷體" w:hAnsi="Times New Roman" w:cs="Times New Roman" w:hint="eastAsia"/>
                <w:szCs w:val="24"/>
              </w:rPr>
              <w:t>以</w:t>
            </w:r>
            <w:r>
              <w:rPr>
                <w:rFonts w:ascii="Times New Roman" w:eastAsia="標楷體" w:hAnsi="Times New Roman" w:cs="Times New Roman" w:hint="eastAsia"/>
                <w:szCs w:val="24"/>
              </w:rPr>
              <w:t>台</w:t>
            </w:r>
            <w:r w:rsidRPr="00E9136B">
              <w:rPr>
                <w:rFonts w:ascii="Times New Roman" w:eastAsia="標楷體" w:hAnsi="Times New Roman" w:cs="Times New Roman" w:hint="eastAsia"/>
                <w:szCs w:val="24"/>
              </w:rPr>
              <w:t>劇《必娶女人》與韓劇《</w:t>
            </w:r>
            <w:r w:rsidRPr="00E9136B">
              <w:rPr>
                <w:rFonts w:ascii="Times New Roman" w:eastAsia="標楷體" w:hAnsi="Times New Roman" w:cs="Times New Roman" w:hint="eastAsia"/>
                <w:szCs w:val="24"/>
              </w:rPr>
              <w:t>Doctors</w:t>
            </w:r>
            <w:r w:rsidRPr="00E9136B">
              <w:rPr>
                <w:rFonts w:ascii="Times New Roman" w:eastAsia="標楷體" w:hAnsi="Times New Roman" w:cs="Times New Roman" w:hint="eastAsia"/>
                <w:szCs w:val="24"/>
              </w:rPr>
              <w:t>》為例</w:t>
            </w:r>
            <w:r w:rsidRPr="00121772">
              <w:rPr>
                <w:rFonts w:ascii="Times New Roman" w:eastAsia="標楷體" w:hAnsi="Times New Roman" w:cs="Times New Roman" w:hint="eastAsia"/>
                <w:szCs w:val="24"/>
              </w:rPr>
              <w:t xml:space="preserve">   </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Instagram</w:t>
            </w:r>
            <w:r w:rsidRPr="00E9136B">
              <w:rPr>
                <w:rFonts w:ascii="Times New Roman" w:eastAsia="標楷體" w:hAnsi="Times New Roman" w:cs="Times New Roman" w:hint="eastAsia"/>
                <w:szCs w:val="24"/>
              </w:rPr>
              <w:t>和</w:t>
            </w:r>
            <w:r w:rsidRPr="00E9136B">
              <w:rPr>
                <w:rFonts w:ascii="Times New Roman" w:eastAsia="標楷體" w:hAnsi="Times New Roman" w:cs="Times New Roman" w:hint="eastAsia"/>
                <w:szCs w:val="24"/>
              </w:rPr>
              <w:t>Facebook</w:t>
            </w:r>
            <w:r w:rsidRPr="00E9136B">
              <w:rPr>
                <w:rFonts w:ascii="Times New Roman" w:eastAsia="標楷體" w:hAnsi="Times New Roman" w:cs="Times New Roman" w:hint="eastAsia"/>
                <w:szCs w:val="24"/>
              </w:rPr>
              <w:t>的比較</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szCs w:val="24"/>
              </w:rPr>
              <w:t>From Passion to Profession: Analysis of Successful YouTubers</w:t>
            </w:r>
            <w:r w:rsidRPr="00121772">
              <w:rPr>
                <w:rFonts w:ascii="Times New Roman" w:eastAsia="標楷體" w:hAnsi="Times New Roman" w:cs="Times New Roman" w:hint="eastAsia"/>
                <w:szCs w:val="24"/>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lastRenderedPageBreak/>
              <w:t>國立政治大學</w:t>
            </w:r>
            <w:r>
              <w:rPr>
                <w:rFonts w:ascii="Times New Roman" w:eastAsia="標楷體" w:hAnsi="Times New Roman" w:cs="Times New Roman" w:hint="eastAsia"/>
                <w:sz w:val="26"/>
                <w:szCs w:val="26"/>
              </w:rPr>
              <w:t>新聞學系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lastRenderedPageBreak/>
              <w:t>方念萱</w:t>
            </w:r>
            <w:r>
              <w:rPr>
                <w:rFonts w:ascii="Times New Roman" w:eastAsia="標楷體" w:hAnsi="Times New Roman" w:cs="Times New Roman" w:hint="eastAsia"/>
                <w:sz w:val="26"/>
                <w:szCs w:val="26"/>
              </w:rPr>
              <w:t>副教授</w:t>
            </w:r>
          </w:p>
        </w:tc>
        <w:tc>
          <w:tcPr>
            <w:tcW w:w="16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lastRenderedPageBreak/>
              <w:t>蘇格拉底廳</w:t>
            </w:r>
          </w:p>
        </w:tc>
      </w:tr>
      <w:tr w:rsidR="00CB0C8E" w:rsidRPr="00121772" w:rsidTr="00F61086">
        <w:trPr>
          <w:trHeight w:val="216"/>
          <w:jc w:val="center"/>
        </w:trPr>
        <w:tc>
          <w:tcPr>
            <w:tcW w:w="1757" w:type="dxa"/>
            <w:vMerge/>
            <w:tcBorders>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遊戲中的內容與衍生品對玩家之</w:t>
            </w:r>
            <w:proofErr w:type="gramStart"/>
            <w:r w:rsidRPr="00E9136B">
              <w:rPr>
                <w:rFonts w:ascii="Times New Roman" w:eastAsia="標楷體" w:hAnsi="Times New Roman" w:cs="Times New Roman" w:hint="eastAsia"/>
                <w:szCs w:val="24"/>
              </w:rPr>
              <w:t>吸引力－以日本</w:t>
            </w:r>
            <w:proofErr w:type="gramEnd"/>
            <w:r w:rsidRPr="00E9136B">
              <w:rPr>
                <w:rFonts w:ascii="Times New Roman" w:eastAsia="標楷體" w:hAnsi="Times New Roman" w:cs="Times New Roman" w:hint="eastAsia"/>
                <w:szCs w:val="24"/>
              </w:rPr>
              <w:t>遊戲艦隊收藏為例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以</w:t>
            </w:r>
            <w:proofErr w:type="gramStart"/>
            <w:r w:rsidRPr="00E9136B">
              <w:rPr>
                <w:rFonts w:ascii="Times New Roman" w:eastAsia="標楷體" w:hAnsi="Times New Roman" w:cs="Times New Roman" w:hint="eastAsia"/>
                <w:szCs w:val="24"/>
              </w:rPr>
              <w:t>沉</w:t>
            </w:r>
            <w:proofErr w:type="gramEnd"/>
            <w:r w:rsidRPr="00E9136B">
              <w:rPr>
                <w:rFonts w:ascii="Times New Roman" w:eastAsia="標楷體" w:hAnsi="Times New Roman" w:cs="Times New Roman" w:hint="eastAsia"/>
                <w:szCs w:val="24"/>
              </w:rPr>
              <w:t>浸理論探討</w:t>
            </w:r>
            <w:proofErr w:type="spellStart"/>
            <w:r w:rsidRPr="00E9136B">
              <w:rPr>
                <w:rFonts w:ascii="Times New Roman" w:eastAsia="標楷體" w:hAnsi="Times New Roman" w:cs="Times New Roman" w:hint="eastAsia"/>
                <w:szCs w:val="24"/>
              </w:rPr>
              <w:t>Pok</w:t>
            </w:r>
            <w:proofErr w:type="spellEnd"/>
            <w:r w:rsidRPr="00E9136B">
              <w:rPr>
                <w:rFonts w:ascii="Times New Roman" w:eastAsia="標楷體" w:hAnsi="Times New Roman" w:cs="Times New Roman" w:hint="eastAsia"/>
                <w:szCs w:val="24"/>
              </w:rPr>
              <w:t>é</w:t>
            </w:r>
            <w:r w:rsidRPr="00E9136B">
              <w:rPr>
                <w:rFonts w:ascii="Times New Roman" w:eastAsia="標楷體" w:hAnsi="Times New Roman" w:cs="Times New Roman" w:hint="eastAsia"/>
                <w:szCs w:val="24"/>
              </w:rPr>
              <w:t>mon GO</w:t>
            </w:r>
            <w:r w:rsidRPr="00E9136B">
              <w:rPr>
                <w:rFonts w:ascii="Times New Roman" w:eastAsia="標楷體" w:hAnsi="Times New Roman" w:cs="Times New Roman" w:hint="eastAsia"/>
                <w:szCs w:val="24"/>
              </w:rPr>
              <w:t>之遊玩體驗</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從《寶可夢</w:t>
            </w:r>
            <w:r w:rsidRPr="00E9136B">
              <w:rPr>
                <w:rFonts w:ascii="Times New Roman" w:eastAsia="標楷體" w:hAnsi="Times New Roman" w:cs="Times New Roman" w:hint="eastAsia"/>
                <w:szCs w:val="24"/>
              </w:rPr>
              <w:t xml:space="preserve"> GO</w:t>
            </w:r>
            <w:r w:rsidRPr="00E9136B">
              <w:rPr>
                <w:rFonts w:ascii="Times New Roman" w:eastAsia="標楷體" w:hAnsi="Times New Roman" w:cs="Times New Roman" w:hint="eastAsia"/>
                <w:szCs w:val="24"/>
              </w:rPr>
              <w:t>》玩家看城鄉差異</w:t>
            </w:r>
            <w:r w:rsidRPr="00E9136B">
              <w:rPr>
                <w:rFonts w:ascii="Times New Roman" w:eastAsia="標楷體" w:hAnsi="Times New Roman" w:cs="Times New Roman" w:hint="eastAsia"/>
                <w:szCs w:val="24"/>
              </w:rPr>
              <w:t xml:space="preserve">  -</w:t>
            </w:r>
            <w:r w:rsidRPr="00E9136B">
              <w:rPr>
                <w:rFonts w:ascii="Times New Roman" w:eastAsia="標楷體" w:hAnsi="Times New Roman" w:cs="Times New Roman" w:hint="eastAsia"/>
                <w:szCs w:val="24"/>
              </w:rPr>
              <w:t>以</w:t>
            </w:r>
            <w:r>
              <w:rPr>
                <w:rFonts w:ascii="Times New Roman" w:eastAsia="標楷體" w:hAnsi="Times New Roman" w:cs="Times New Roman" w:hint="eastAsia"/>
                <w:szCs w:val="24"/>
              </w:rPr>
              <w:t>台</w:t>
            </w:r>
            <w:r w:rsidRPr="00E9136B">
              <w:rPr>
                <w:rFonts w:ascii="Times New Roman" w:eastAsia="標楷體" w:hAnsi="Times New Roman" w:cs="Times New Roman" w:hint="eastAsia"/>
                <w:szCs w:val="24"/>
              </w:rPr>
              <w:t>中市為例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E9136B">
              <w:rPr>
                <w:rFonts w:ascii="Times New Roman" w:eastAsia="標楷體" w:hAnsi="Times New Roman" w:cs="Times New Roman" w:hint="eastAsia"/>
                <w:szCs w:val="24"/>
              </w:rPr>
              <w:t>「映像」海綿－《海綿寶寶》的內涵分析</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灣文學研究所</w:t>
            </w:r>
          </w:p>
          <w:p w:rsidR="00CB0C8E" w:rsidRPr="00121772"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蘇碩斌</w:t>
            </w:r>
            <w:r w:rsidRPr="00E57967">
              <w:rPr>
                <w:rFonts w:ascii="Times New Roman" w:eastAsia="標楷體" w:hAnsi="Times New Roman" w:cs="Times New Roman" w:hint="eastAsia"/>
                <w:sz w:val="26"/>
                <w:szCs w:val="26"/>
              </w:rPr>
              <w:t>教授</w:t>
            </w:r>
          </w:p>
        </w:tc>
        <w:tc>
          <w:tcPr>
            <w:tcW w:w="16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E9136B">
              <w:rPr>
                <w:rFonts w:ascii="Times New Roman" w:eastAsia="標楷體" w:hAnsi="Times New Roman" w:cs="Times New Roman" w:hint="eastAsia"/>
                <w:sz w:val="26"/>
                <w:szCs w:val="26"/>
              </w:rPr>
              <w:t>米開朗基羅廳</w:t>
            </w:r>
            <w:r w:rsidRPr="00E9136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vMerge/>
            <w:tcBorders>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被想像的共同體？以中華民族為例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1955</w:t>
            </w:r>
            <w:r w:rsidRPr="009863E7">
              <w:rPr>
                <w:rFonts w:ascii="Times New Roman" w:eastAsia="標楷體" w:hAnsi="Times New Roman" w:cs="Times New Roman" w:hint="eastAsia"/>
                <w:szCs w:val="24"/>
              </w:rPr>
              <w:t>到</w:t>
            </w:r>
            <w:r w:rsidRPr="009863E7">
              <w:rPr>
                <w:rFonts w:ascii="Times New Roman" w:eastAsia="標楷體" w:hAnsi="Times New Roman" w:cs="Times New Roman" w:hint="eastAsia"/>
                <w:szCs w:val="24"/>
              </w:rPr>
              <w:t>1989</w:t>
            </w:r>
            <w:r w:rsidRPr="009863E7">
              <w:rPr>
                <w:rFonts w:ascii="Times New Roman" w:eastAsia="標楷體" w:hAnsi="Times New Roman" w:cs="Times New Roman" w:hint="eastAsia"/>
                <w:szCs w:val="24"/>
              </w:rPr>
              <w:t>年公費留學政策與社會發展之關聯</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高中校園環境與學生政治社會化之關聯</w:t>
            </w:r>
            <w:proofErr w:type="gramStart"/>
            <w:r w:rsidRPr="009863E7">
              <w:rPr>
                <w:rFonts w:ascii="Times New Roman" w:eastAsia="標楷體" w:hAnsi="Times New Roman" w:cs="Times New Roman" w:hint="eastAsia"/>
                <w:szCs w:val="24"/>
              </w:rPr>
              <w:t>——</w:t>
            </w:r>
            <w:proofErr w:type="gramEnd"/>
            <w:r w:rsidRPr="009863E7">
              <w:rPr>
                <w:rFonts w:ascii="Times New Roman" w:eastAsia="標楷體" w:hAnsi="Times New Roman" w:cs="Times New Roman" w:hint="eastAsia"/>
                <w:szCs w:val="24"/>
              </w:rPr>
              <w:t>以台中市五所高中為例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影響高中校園政治參與因素之探討</w:t>
            </w:r>
            <w:r w:rsidRPr="009863E7">
              <w:rPr>
                <w:rFonts w:ascii="Times New Roman" w:eastAsia="標楷體" w:hAnsi="Times New Roman" w:cs="Times New Roman" w:hint="eastAsia"/>
                <w:szCs w:val="24"/>
              </w:rPr>
              <w:t>-</w:t>
            </w:r>
            <w:r w:rsidRPr="009863E7">
              <w:rPr>
                <w:rFonts w:ascii="Times New Roman" w:eastAsia="標楷體" w:hAnsi="Times New Roman" w:cs="Times New Roman" w:hint="eastAsia"/>
                <w:szCs w:val="24"/>
              </w:rPr>
              <w:t>以新竹高中、關西高中為例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灣大學政治學系</w:t>
            </w:r>
          </w:p>
          <w:p w:rsidR="00CB0C8E" w:rsidRDefault="00CB0C8E" w:rsidP="00F61086">
            <w:pPr>
              <w:spacing w:line="276" w:lineRule="auto"/>
              <w:jc w:val="center"/>
              <w:rPr>
                <w:rFonts w:ascii="Times New Roman" w:eastAsia="標楷體" w:hAnsi="Times New Roman" w:cs="Times New Roman"/>
                <w:sz w:val="26"/>
                <w:szCs w:val="26"/>
              </w:rPr>
            </w:pPr>
            <w:proofErr w:type="gramStart"/>
            <w:r w:rsidRPr="009863E7">
              <w:rPr>
                <w:rFonts w:ascii="Times New Roman" w:eastAsia="標楷體" w:hAnsi="Times New Roman" w:cs="Times New Roman" w:hint="eastAsia"/>
                <w:sz w:val="26"/>
                <w:szCs w:val="26"/>
              </w:rPr>
              <w:t>童涵浦</w:t>
            </w:r>
            <w:proofErr w:type="gramEnd"/>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color w:val="000000"/>
                <w:sz w:val="26"/>
                <w:szCs w:val="26"/>
              </w:rPr>
            </w:pPr>
            <w:proofErr w:type="gramStart"/>
            <w:r w:rsidRPr="009863E7">
              <w:rPr>
                <w:rFonts w:ascii="Times New Roman" w:eastAsia="標楷體" w:hAnsi="Times New Roman" w:cs="Times New Roman" w:hint="eastAsia"/>
                <w:sz w:val="26"/>
                <w:szCs w:val="26"/>
              </w:rPr>
              <w:t>洛克廳</w:t>
            </w:r>
            <w:proofErr w:type="gramEnd"/>
            <w:r w:rsidRPr="009863E7">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tcBorders>
              <w:bottom w:val="single" w:sz="4" w:space="0" w:color="auto"/>
              <w:right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9863E7">
              <w:rPr>
                <w:rFonts w:ascii="Times New Roman" w:eastAsia="標楷體" w:hAnsi="Times New Roman" w:cs="Times New Roman" w:hint="eastAsia"/>
                <w:szCs w:val="24"/>
              </w:rPr>
              <w:t>北市行人專用</w:t>
            </w:r>
            <w:proofErr w:type="gramStart"/>
            <w:r w:rsidRPr="009863E7">
              <w:rPr>
                <w:rFonts w:ascii="Times New Roman" w:eastAsia="標楷體" w:hAnsi="Times New Roman" w:cs="Times New Roman" w:hint="eastAsia"/>
                <w:szCs w:val="24"/>
              </w:rPr>
              <w:t>清潔箱</w:t>
            </w:r>
            <w:proofErr w:type="gramEnd"/>
            <w:r w:rsidRPr="009863E7">
              <w:rPr>
                <w:rFonts w:ascii="Times New Roman" w:eastAsia="標楷體" w:hAnsi="Times New Roman" w:cs="Times New Roman" w:hint="eastAsia"/>
                <w:szCs w:val="24"/>
              </w:rPr>
              <w:t>分析與清運規劃</w:t>
            </w:r>
            <w:proofErr w:type="gramStart"/>
            <w:r w:rsidRPr="009863E7">
              <w:rPr>
                <w:rFonts w:ascii="Times New Roman" w:eastAsia="標楷體" w:hAnsi="Times New Roman" w:cs="Times New Roman" w:hint="eastAsia"/>
                <w:szCs w:val="24"/>
              </w:rPr>
              <w:t>——</w:t>
            </w:r>
            <w:proofErr w:type="gramEnd"/>
            <w:r w:rsidRPr="009863E7">
              <w:rPr>
                <w:rFonts w:ascii="Times New Roman" w:eastAsia="標楷體" w:hAnsi="Times New Roman" w:cs="Times New Roman" w:hint="eastAsia"/>
                <w:szCs w:val="24"/>
              </w:rPr>
              <w:t>以中山區長安清潔分隊轄區為例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新型態的都市購物模式與風險</w:t>
            </w:r>
            <w:proofErr w:type="gramStart"/>
            <w:r w:rsidRPr="009863E7">
              <w:rPr>
                <w:rFonts w:ascii="Times New Roman" w:eastAsia="標楷體" w:hAnsi="Times New Roman" w:cs="Times New Roman" w:hint="eastAsia"/>
                <w:szCs w:val="24"/>
              </w:rPr>
              <w:t>—</w:t>
            </w:r>
            <w:proofErr w:type="gramEnd"/>
            <w:r w:rsidRPr="009863E7">
              <w:rPr>
                <w:rFonts w:ascii="Times New Roman" w:eastAsia="標楷體" w:hAnsi="Times New Roman" w:cs="Times New Roman" w:hint="eastAsia"/>
                <w:szCs w:val="24"/>
              </w:rPr>
              <w:t>以快</w:t>
            </w:r>
            <w:proofErr w:type="gramStart"/>
            <w:r w:rsidRPr="009863E7">
              <w:rPr>
                <w:rFonts w:ascii="Times New Roman" w:eastAsia="標楷體" w:hAnsi="Times New Roman" w:cs="Times New Roman" w:hint="eastAsia"/>
                <w:szCs w:val="24"/>
              </w:rPr>
              <w:t>取寶取物櫃為</w:t>
            </w:r>
            <w:proofErr w:type="gramEnd"/>
            <w:r w:rsidRPr="009863E7">
              <w:rPr>
                <w:rFonts w:ascii="Times New Roman" w:eastAsia="標楷體" w:hAnsi="Times New Roman" w:cs="Times New Roman" w:hint="eastAsia"/>
                <w:szCs w:val="24"/>
              </w:rPr>
              <w:t>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9863E7">
              <w:rPr>
                <w:rFonts w:ascii="Times New Roman" w:eastAsia="標楷體" w:hAnsi="Times New Roman" w:cs="Times New Roman" w:hint="eastAsia"/>
                <w:szCs w:val="24"/>
              </w:rPr>
              <w:t>Change for the better-</w:t>
            </w:r>
            <w:r w:rsidRPr="009863E7">
              <w:rPr>
                <w:rFonts w:ascii="Times New Roman" w:eastAsia="標楷體" w:hAnsi="Times New Roman" w:cs="Times New Roman" w:hint="eastAsia"/>
                <w:szCs w:val="24"/>
              </w:rPr>
              <w:t>從生活觀點探討新竹轉運站的活力</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9863E7">
              <w:rPr>
                <w:rFonts w:ascii="Times New Roman" w:eastAsia="標楷體" w:hAnsi="Times New Roman" w:cs="Times New Roman" w:hint="eastAsia"/>
                <w:szCs w:val="24"/>
              </w:rPr>
              <w:t>中女中學生來源之分析</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灣大學國家發展研究所</w:t>
            </w:r>
          </w:p>
          <w:p w:rsidR="00CB0C8E" w:rsidRPr="009863E7" w:rsidRDefault="00CB0C8E" w:rsidP="00F61086">
            <w:pPr>
              <w:spacing w:line="276" w:lineRule="auto"/>
              <w:jc w:val="center"/>
              <w:rPr>
                <w:rFonts w:ascii="Times New Roman" w:eastAsia="標楷體" w:hAnsi="Times New Roman" w:cs="Times New Roman"/>
                <w:sz w:val="26"/>
                <w:szCs w:val="26"/>
              </w:rPr>
            </w:pPr>
            <w:r w:rsidRPr="009863E7">
              <w:rPr>
                <w:rFonts w:ascii="Times New Roman" w:eastAsia="標楷體" w:hAnsi="Times New Roman" w:cs="Times New Roman" w:hint="eastAsia"/>
                <w:sz w:val="26"/>
                <w:szCs w:val="26"/>
              </w:rPr>
              <w:t>張國暉</w:t>
            </w:r>
            <w:r w:rsidRPr="00E57967">
              <w:rPr>
                <w:rFonts w:ascii="Times New Roman" w:eastAsia="標楷體" w:hAnsi="Times New Roman" w:cs="Times New Roman" w:hint="eastAsia"/>
                <w:sz w:val="26"/>
                <w:szCs w:val="26"/>
              </w:rPr>
              <w:t>副教授</w:t>
            </w:r>
          </w:p>
        </w:tc>
        <w:tc>
          <w:tcPr>
            <w:tcW w:w="16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B0C8E" w:rsidRPr="009863E7" w:rsidRDefault="00CB0C8E" w:rsidP="00F61086">
            <w:pPr>
              <w:spacing w:line="276" w:lineRule="auto"/>
              <w:jc w:val="center"/>
              <w:rPr>
                <w:rFonts w:ascii="Times New Roman" w:eastAsia="標楷體" w:hAnsi="Times New Roman" w:cs="Times New Roman"/>
                <w:sz w:val="26"/>
                <w:szCs w:val="26"/>
              </w:rPr>
            </w:pPr>
            <w:r w:rsidRPr="009863E7">
              <w:rPr>
                <w:rFonts w:ascii="Times New Roman" w:eastAsia="標楷體" w:hAnsi="Times New Roman" w:cs="Times New Roman" w:hint="eastAsia"/>
                <w:sz w:val="26"/>
                <w:szCs w:val="26"/>
              </w:rPr>
              <w:t>亞歷山大廳</w:t>
            </w:r>
            <w:r w:rsidRPr="009863E7">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w:t>
            </w:r>
            <w:r w:rsidRPr="00121772">
              <w:rPr>
                <w:rFonts w:ascii="Times New Roman" w:eastAsia="標楷體" w:hAnsi="Times New Roman" w:cs="Times New Roman"/>
                <w:sz w:val="26"/>
                <w:szCs w:val="26"/>
              </w:rPr>
              <w:t>:</w:t>
            </w:r>
            <w:r>
              <w:rPr>
                <w:rFonts w:ascii="Times New Roman" w:eastAsia="標楷體" w:hAnsi="Times New Roman" w:cs="Times New Roman" w:hint="eastAsia"/>
                <w:sz w:val="26"/>
                <w:szCs w:val="26"/>
              </w:rPr>
              <w:t>1</w:t>
            </w:r>
            <w:r w:rsidRPr="00121772">
              <w:rPr>
                <w:rFonts w:ascii="Times New Roman" w:eastAsia="標楷體" w:hAnsi="Times New Roman" w:cs="Times New Roman"/>
                <w:sz w:val="26"/>
                <w:szCs w:val="26"/>
              </w:rPr>
              <w:t>0-10:</w:t>
            </w:r>
            <w:r>
              <w:rPr>
                <w:rFonts w:ascii="Times New Roman" w:eastAsia="標楷體" w:hAnsi="Times New Roman" w:cs="Times New Roman" w:hint="eastAsia"/>
                <w:sz w:val="26"/>
                <w:szCs w:val="26"/>
              </w:rPr>
              <w:t>2</w:t>
            </w:r>
            <w:r w:rsidRPr="00121772">
              <w:rPr>
                <w:rFonts w:ascii="Times New Roman" w:eastAsia="標楷體" w:hAnsi="Times New Roman" w:cs="Times New Roman"/>
                <w:sz w:val="26"/>
                <w:szCs w:val="26"/>
              </w:rPr>
              <w:t>0</w:t>
            </w:r>
          </w:p>
        </w:tc>
        <w:tc>
          <w:tcPr>
            <w:tcW w:w="8535" w:type="dxa"/>
            <w:gridSpan w:val="7"/>
            <w:tcBorders>
              <w:top w:val="single" w:sz="4" w:space="0" w:color="auto"/>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hint="eastAsia"/>
                <w:sz w:val="26"/>
                <w:szCs w:val="26"/>
              </w:rPr>
              <w:t>息</w:t>
            </w:r>
          </w:p>
        </w:tc>
      </w:tr>
      <w:tr w:rsidR="00CB0C8E" w:rsidRPr="00121772" w:rsidTr="00F61086">
        <w:trPr>
          <w:trHeight w:val="216"/>
          <w:jc w:val="center"/>
        </w:trPr>
        <w:tc>
          <w:tcPr>
            <w:tcW w:w="1757"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10:</w:t>
            </w:r>
            <w:r>
              <w:rPr>
                <w:rFonts w:ascii="Times New Roman" w:eastAsia="標楷體" w:hAnsi="Times New Roman" w:cs="Times New Roman" w:hint="eastAsia"/>
                <w:sz w:val="26"/>
                <w:szCs w:val="26"/>
              </w:rPr>
              <w:t>2</w:t>
            </w:r>
            <w:r w:rsidRPr="00121772">
              <w:rPr>
                <w:rFonts w:ascii="Times New Roman" w:eastAsia="標楷體" w:hAnsi="Times New Roman" w:cs="Times New Roman"/>
                <w:sz w:val="26"/>
                <w:szCs w:val="26"/>
              </w:rPr>
              <w:t>0-12:</w:t>
            </w:r>
            <w:r>
              <w:rPr>
                <w:rFonts w:ascii="Times New Roman" w:eastAsia="標楷體" w:hAnsi="Times New Roman" w:cs="Times New Roman" w:hint="eastAsia"/>
                <w:sz w:val="26"/>
                <w:szCs w:val="26"/>
              </w:rPr>
              <w:t>2</w:t>
            </w:r>
            <w:r w:rsidRPr="00121772">
              <w:rPr>
                <w:rFonts w:ascii="Times New Roman" w:eastAsia="標楷體" w:hAnsi="Times New Roman" w:cs="Times New Roman"/>
                <w:sz w:val="26"/>
                <w:szCs w:val="26"/>
              </w:rPr>
              <w:t>0</w:t>
            </w: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以阿德勒理論分析《美人心機》中主要角色之性格發展</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談殺人犯之犯案因素</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以鄭捷案件為例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proofErr w:type="gramStart"/>
            <w:r w:rsidRPr="00B56F4B">
              <w:rPr>
                <w:rFonts w:ascii="Times New Roman" w:eastAsia="標楷體" w:hAnsi="Times New Roman" w:cs="Times New Roman" w:hint="eastAsia"/>
                <w:szCs w:val="24"/>
              </w:rPr>
              <w:t>芙烈達</w:t>
            </w:r>
            <w:proofErr w:type="gramEnd"/>
            <w:r w:rsidRPr="00B56F4B">
              <w:rPr>
                <w:rFonts w:ascii="Times New Roman" w:eastAsia="標楷體" w:hAnsi="Times New Roman" w:cs="Times New Roman" w:hint="eastAsia"/>
                <w:szCs w:val="24"/>
              </w:rPr>
              <w:t>．卡蘿繪畫世界的自我建構</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 xml:space="preserve"> </w:t>
            </w:r>
            <w:r w:rsidRPr="00B56F4B">
              <w:rPr>
                <w:rFonts w:ascii="Times New Roman" w:eastAsia="標楷體" w:hAnsi="Times New Roman" w:cs="Times New Roman" w:hint="eastAsia"/>
                <w:szCs w:val="24"/>
              </w:rPr>
              <w:t>以</w:t>
            </w:r>
            <w:r w:rsidRPr="00B56F4B">
              <w:rPr>
                <w:rFonts w:ascii="Times New Roman" w:eastAsia="標楷體" w:hAnsi="Times New Roman" w:cs="Times New Roman" w:hint="eastAsia"/>
                <w:szCs w:val="24"/>
              </w:rPr>
              <w:t>1934</w:t>
            </w:r>
            <w:r w:rsidRPr="00B56F4B">
              <w:rPr>
                <w:rFonts w:ascii="Times New Roman" w:eastAsia="標楷體" w:hAnsi="Times New Roman" w:cs="Times New Roman" w:hint="eastAsia"/>
                <w:szCs w:val="24"/>
              </w:rPr>
              <w:t>年到</w:t>
            </w:r>
            <w:r w:rsidRPr="00B56F4B">
              <w:rPr>
                <w:rFonts w:ascii="Times New Roman" w:eastAsia="標楷體" w:hAnsi="Times New Roman" w:cs="Times New Roman" w:hint="eastAsia"/>
                <w:szCs w:val="24"/>
              </w:rPr>
              <w:t>1940</w:t>
            </w:r>
            <w:r w:rsidRPr="00B56F4B">
              <w:rPr>
                <w:rFonts w:ascii="Times New Roman" w:eastAsia="標楷體" w:hAnsi="Times New Roman" w:cs="Times New Roman" w:hint="eastAsia"/>
                <w:szCs w:val="24"/>
              </w:rPr>
              <w:t>年中的四幅作品為例</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中央研究院民族學研究所</w:t>
            </w:r>
          </w:p>
          <w:p w:rsidR="00CB0C8E"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彭仁郁</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副研究員</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以個案訪談深入了解大陸高中生以湖南福建及海南地區高中為例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男女合校中性別刻板印象對於班級事務分工及人際互動</w:t>
            </w:r>
            <w:r w:rsidRPr="00B56F4B">
              <w:rPr>
                <w:rFonts w:ascii="Times New Roman" w:eastAsia="標楷體" w:hAnsi="Times New Roman" w:cs="Times New Roman" w:hint="eastAsia"/>
                <w:szCs w:val="24"/>
              </w:rPr>
              <w:t xml:space="preserve"> </w:t>
            </w:r>
            <w:r w:rsidRPr="00B56F4B">
              <w:rPr>
                <w:rFonts w:ascii="Times New Roman" w:eastAsia="標楷體" w:hAnsi="Times New Roman" w:cs="Times New Roman" w:hint="eastAsia"/>
                <w:szCs w:val="24"/>
              </w:rPr>
              <w:t>之影響</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以大台北地區高中為例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淺談青少年次文化</w:t>
            </w:r>
            <w:r w:rsidRPr="00B56F4B">
              <w:rPr>
                <w:rFonts w:ascii="Times New Roman" w:eastAsia="標楷體" w:hAnsi="Times New Roman" w:cs="Times New Roman" w:hint="eastAsia"/>
                <w:szCs w:val="24"/>
              </w:rPr>
              <w:t>-</w:t>
            </w:r>
            <w:proofErr w:type="gramStart"/>
            <w:r w:rsidRPr="00B56F4B">
              <w:rPr>
                <w:rFonts w:ascii="Times New Roman" w:eastAsia="標楷體" w:hAnsi="Times New Roman" w:cs="Times New Roman" w:hint="eastAsia"/>
                <w:szCs w:val="24"/>
              </w:rPr>
              <w:t>馬高另</w:t>
            </w:r>
            <w:proofErr w:type="gramEnd"/>
            <w:r w:rsidRPr="00B56F4B">
              <w:rPr>
                <w:rFonts w:ascii="Times New Roman" w:eastAsia="標楷體" w:hAnsi="Times New Roman" w:cs="Times New Roman" w:hint="eastAsia"/>
                <w:szCs w:val="24"/>
              </w:rPr>
              <w:t>類</w:t>
            </w:r>
            <w:r w:rsidRPr="00B56F4B">
              <w:rPr>
                <w:rFonts w:ascii="Times New Roman" w:eastAsia="標楷體" w:hAnsi="Times New Roman" w:cs="Times New Roman" w:hint="eastAsia"/>
                <w:szCs w:val="24"/>
              </w:rPr>
              <w:t>8+9</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槍桿歲月，風雨無阻</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中女儀隊發展現況之研究</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輔仁大學社會學系</w:t>
            </w:r>
          </w:p>
          <w:p w:rsidR="00CB0C8E" w:rsidRDefault="00CB0C8E" w:rsidP="00F61086">
            <w:pPr>
              <w:spacing w:line="276" w:lineRule="auto"/>
              <w:jc w:val="center"/>
              <w:rPr>
                <w:rFonts w:ascii="Times New Roman" w:eastAsia="標楷體" w:hAnsi="Times New Roman" w:cs="Times New Roman"/>
                <w:sz w:val="26"/>
                <w:szCs w:val="26"/>
              </w:rPr>
            </w:pPr>
            <w:proofErr w:type="gramStart"/>
            <w:r w:rsidRPr="00E57967">
              <w:rPr>
                <w:rFonts w:ascii="Times New Roman" w:eastAsia="標楷體" w:hAnsi="Times New Roman" w:cs="Times New Roman" w:hint="eastAsia"/>
                <w:sz w:val="26"/>
                <w:szCs w:val="26"/>
              </w:rPr>
              <w:t>曾凡慈</w:t>
            </w:r>
            <w:proofErr w:type="gramEnd"/>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新竹文化的在地實踐</w:t>
            </w:r>
            <w:r w:rsidRPr="00B56F4B">
              <w:rPr>
                <w:rFonts w:ascii="Times New Roman" w:eastAsia="標楷體" w:hAnsi="Times New Roman" w:cs="Times New Roman" w:hint="eastAsia"/>
                <w:szCs w:val="24"/>
              </w:rPr>
              <w:t xml:space="preserve"> </w:t>
            </w:r>
            <w:r w:rsidRPr="00B56F4B">
              <w:rPr>
                <w:rFonts w:ascii="Times New Roman" w:eastAsia="標楷體" w:hAnsi="Times New Roman" w:cs="Times New Roman" w:hint="eastAsia"/>
                <w:szCs w:val="24"/>
              </w:rPr>
              <w:t>研究在地雜誌</w:t>
            </w:r>
            <w:proofErr w:type="gramStart"/>
            <w:r w:rsidRPr="00B56F4B">
              <w:rPr>
                <w:rFonts w:ascii="Times New Roman" w:eastAsia="標楷體" w:hAnsi="Times New Roman" w:cs="Times New Roman" w:hint="eastAsia"/>
                <w:szCs w:val="24"/>
              </w:rPr>
              <w:t>團體見域</w:t>
            </w:r>
            <w:proofErr w:type="spellStart"/>
            <w:proofErr w:type="gramEnd"/>
            <w:r w:rsidRPr="00B56F4B">
              <w:rPr>
                <w:rFonts w:ascii="Times New Roman" w:eastAsia="標楷體" w:hAnsi="Times New Roman" w:cs="Times New Roman" w:hint="eastAsia"/>
                <w:szCs w:val="24"/>
              </w:rPr>
              <w:t>Kendama</w:t>
            </w:r>
            <w:proofErr w:type="spellEnd"/>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用文化做生意</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談台灣五大文化創意產業園區之發展</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文化創意產業的發展－－以花蓮</w:t>
            </w:r>
            <w:proofErr w:type="gramStart"/>
            <w:r w:rsidRPr="00B56F4B">
              <w:rPr>
                <w:rFonts w:ascii="Times New Roman" w:eastAsia="標楷體" w:hAnsi="Times New Roman" w:cs="Times New Roman" w:hint="eastAsia"/>
                <w:szCs w:val="24"/>
              </w:rPr>
              <w:t>Ａ</w:t>
            </w:r>
            <w:proofErr w:type="gramEnd"/>
            <w:r w:rsidRPr="00B56F4B">
              <w:rPr>
                <w:rFonts w:ascii="Times New Roman" w:eastAsia="標楷體" w:hAnsi="Times New Roman" w:cs="Times New Roman" w:hint="eastAsia"/>
                <w:szCs w:val="24"/>
              </w:rPr>
              <w:t xml:space="preserve">　</w:t>
            </w:r>
            <w:proofErr w:type="gramStart"/>
            <w:r w:rsidRPr="00B56F4B">
              <w:rPr>
                <w:rFonts w:ascii="Times New Roman" w:eastAsia="標楷體" w:hAnsi="Times New Roman" w:cs="Times New Roman" w:hint="eastAsia"/>
                <w:szCs w:val="24"/>
              </w:rPr>
              <w:t>ＺＯＮＥ文創</w:t>
            </w:r>
            <w:proofErr w:type="gramEnd"/>
            <w:r w:rsidRPr="00B56F4B">
              <w:rPr>
                <w:rFonts w:ascii="Times New Roman" w:eastAsia="標楷體" w:hAnsi="Times New Roman" w:cs="Times New Roman" w:hint="eastAsia"/>
                <w:szCs w:val="24"/>
              </w:rPr>
              <w:t>園區為例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非主流的人生選擇</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探討高學經歷選擇創業者的生涯抉擇歷程</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國立清華大學社會學研究所</w:t>
            </w:r>
          </w:p>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古明君</w:t>
            </w:r>
            <w:r w:rsidRPr="00E57967">
              <w:rPr>
                <w:rFonts w:ascii="Times New Roman" w:eastAsia="標楷體" w:hAnsi="Times New Roman" w:cs="Times New Roman" w:hint="eastAsia"/>
                <w:sz w:val="26"/>
                <w:szCs w:val="26"/>
              </w:rPr>
              <w:t>副教授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米開朗基羅廳</w:t>
            </w:r>
            <w:r w:rsidRPr="00B56F4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vMerge/>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花錢買感覺！？</w:t>
            </w:r>
            <w:r w:rsidRPr="00B56F4B">
              <w:rPr>
                <w:rFonts w:ascii="Times New Roman" w:eastAsia="標楷體" w:hAnsi="Times New Roman" w:cs="Times New Roman" w:hint="eastAsia"/>
                <w:szCs w:val="24"/>
              </w:rPr>
              <w:t xml:space="preserve"> </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真人密室解謎遊戲之客群</w:t>
            </w:r>
            <w:r w:rsidRPr="00B56F4B">
              <w:rPr>
                <w:rFonts w:ascii="Times New Roman" w:eastAsia="標楷體" w:hAnsi="Times New Roman" w:cs="Times New Roman" w:hint="eastAsia"/>
                <w:szCs w:val="24"/>
              </w:rPr>
              <w:t xml:space="preserve"> </w:t>
            </w:r>
            <w:r w:rsidRPr="00B56F4B">
              <w:rPr>
                <w:rFonts w:ascii="Times New Roman" w:eastAsia="標楷體" w:hAnsi="Times New Roman" w:cs="Times New Roman" w:hint="eastAsia"/>
                <w:szCs w:val="24"/>
              </w:rPr>
              <w:t>與市場未來發展趨勢分析</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個性化非連鎖咖啡店經營成功之因素</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以花蓮市</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金湯達人咖啡館</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安娜咖啡</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油電混合車之消費決策</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以豐田集團為例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食用昆蟲在台灣之應用及未來發展探究以蟋蟀為例</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國立成功大學經濟學系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林常青</w:t>
            </w:r>
            <w:r w:rsidRPr="00E57967">
              <w:rPr>
                <w:rFonts w:ascii="Times New Roman" w:eastAsia="標楷體" w:hAnsi="Times New Roman" w:cs="Times New Roman" w:hint="eastAsia"/>
                <w:sz w:val="26"/>
                <w:szCs w:val="26"/>
              </w:rPr>
              <w:t>副教授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color w:val="000000"/>
                <w:sz w:val="26"/>
                <w:szCs w:val="26"/>
              </w:rPr>
            </w:pPr>
            <w:proofErr w:type="gramStart"/>
            <w:r w:rsidRPr="00B56F4B">
              <w:rPr>
                <w:rFonts w:ascii="Times New Roman" w:eastAsia="標楷體" w:hAnsi="Times New Roman" w:cs="Times New Roman" w:hint="eastAsia"/>
                <w:sz w:val="26"/>
                <w:szCs w:val="26"/>
              </w:rPr>
              <w:t>洛克廳</w:t>
            </w:r>
            <w:proofErr w:type="gramEnd"/>
            <w:r w:rsidRPr="00B56F4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12:00-13:00</w:t>
            </w:r>
          </w:p>
        </w:tc>
        <w:tc>
          <w:tcPr>
            <w:tcW w:w="8535" w:type="dxa"/>
            <w:gridSpan w:val="7"/>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hint="eastAsia"/>
                <w:sz w:val="26"/>
                <w:szCs w:val="26"/>
              </w:rPr>
              <w:t>息</w:t>
            </w:r>
          </w:p>
        </w:tc>
      </w:tr>
      <w:tr w:rsidR="00CB0C8E" w:rsidRPr="00121772" w:rsidTr="00F61086">
        <w:trPr>
          <w:trHeight w:val="216"/>
          <w:jc w:val="center"/>
        </w:trPr>
        <w:tc>
          <w:tcPr>
            <w:tcW w:w="1757"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13:00-1</w:t>
            </w:r>
            <w:r>
              <w:rPr>
                <w:rFonts w:ascii="Times New Roman" w:eastAsia="標楷體" w:hAnsi="Times New Roman" w:cs="Times New Roman" w:hint="eastAsia"/>
                <w:sz w:val="26"/>
                <w:szCs w:val="26"/>
              </w:rPr>
              <w:t>5</w:t>
            </w:r>
            <w:r w:rsidRPr="00121772">
              <w:rPr>
                <w:rFonts w:ascii="Times New Roman" w:eastAsia="標楷體" w:hAnsi="Times New Roman" w:cs="Times New Roman"/>
                <w:sz w:val="26"/>
                <w:szCs w:val="26"/>
              </w:rPr>
              <w:t>:</w:t>
            </w:r>
            <w:r>
              <w:rPr>
                <w:rFonts w:ascii="Times New Roman" w:eastAsia="標楷體" w:hAnsi="Times New Roman" w:cs="Times New Roman" w:hint="eastAsia"/>
                <w:sz w:val="26"/>
                <w:szCs w:val="26"/>
              </w:rPr>
              <w:t>00</w:t>
            </w: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手足與自我</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論《獵命師傳奇》兄弟情誼對自我認同影響</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吳明益《單車失竊記》中的戰爭書寫</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從《紅樓夢》</w:t>
            </w:r>
            <w:proofErr w:type="gramStart"/>
            <w:r w:rsidRPr="00B56F4B">
              <w:rPr>
                <w:rFonts w:ascii="Times New Roman" w:eastAsia="標楷體" w:hAnsi="Times New Roman" w:cs="Times New Roman" w:hint="eastAsia"/>
                <w:szCs w:val="24"/>
              </w:rPr>
              <w:t>〈妙玉奉茶〉淺析中國</w:t>
            </w:r>
            <w:proofErr w:type="gramEnd"/>
            <w:r w:rsidRPr="00B56F4B">
              <w:rPr>
                <w:rFonts w:ascii="Times New Roman" w:eastAsia="標楷體" w:hAnsi="Times New Roman" w:cs="Times New Roman" w:hint="eastAsia"/>
                <w:szCs w:val="24"/>
              </w:rPr>
              <w:t>茶文化</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《陸生魚》短篇小說創作</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灣文學研究所</w:t>
            </w:r>
          </w:p>
          <w:p w:rsidR="00CB0C8E"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張俐</w:t>
            </w:r>
            <w:proofErr w:type="gramStart"/>
            <w:r w:rsidRPr="00B56F4B">
              <w:rPr>
                <w:rFonts w:ascii="Times New Roman" w:eastAsia="標楷體" w:hAnsi="Times New Roman" w:cs="Times New Roman" w:hint="eastAsia"/>
                <w:sz w:val="26"/>
                <w:szCs w:val="26"/>
              </w:rPr>
              <w:t>璇</w:t>
            </w:r>
            <w:proofErr w:type="gramEnd"/>
          </w:p>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助理</w:t>
            </w:r>
            <w:r w:rsidRPr="00E57967">
              <w:rPr>
                <w:rFonts w:ascii="Times New Roman" w:eastAsia="標楷體" w:hAnsi="Times New Roman" w:cs="Times New Roman" w:hint="eastAsia"/>
                <w:sz w:val="26"/>
                <w:szCs w:val="26"/>
              </w:rPr>
              <w:t>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藍與紅的碰撞</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探討〈藍鬍子〉與《腥紅山莊》中的主要角色與哥德式恐怖</w:t>
            </w:r>
            <w:r w:rsidRPr="00121772">
              <w:rPr>
                <w:rFonts w:ascii="Times New Roman" w:eastAsia="標楷體" w:hAnsi="Times New Roman" w:cs="Times New Roman" w:hint="eastAsia"/>
                <w:szCs w:val="24"/>
              </w:rPr>
              <w:tab/>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殖民中的孤寂寓言－</w:t>
            </w:r>
            <w:r w:rsidRPr="00B56F4B">
              <w:rPr>
                <w:rFonts w:ascii="Times New Roman" w:eastAsia="標楷體" w:hAnsi="Times New Roman" w:cs="Times New Roman" w:hint="eastAsia"/>
                <w:szCs w:val="24"/>
              </w:rPr>
              <w:t xml:space="preserve"> </w:t>
            </w:r>
            <w:r w:rsidRPr="00B56F4B">
              <w:rPr>
                <w:rFonts w:ascii="Times New Roman" w:eastAsia="標楷體" w:hAnsi="Times New Roman" w:cs="Times New Roman" w:hint="eastAsia"/>
                <w:szCs w:val="24"/>
              </w:rPr>
              <w:t>分析《一百年的孤寂》中的歷史</w:t>
            </w:r>
            <w:proofErr w:type="gramStart"/>
            <w:r w:rsidRPr="00B56F4B">
              <w:rPr>
                <w:rFonts w:ascii="Times New Roman" w:eastAsia="標楷體" w:hAnsi="Times New Roman" w:cs="Times New Roman" w:hint="eastAsia"/>
                <w:szCs w:val="24"/>
              </w:rPr>
              <w:t>殤</w:t>
            </w:r>
            <w:proofErr w:type="gramEnd"/>
            <w:r w:rsidRPr="00B56F4B">
              <w:rPr>
                <w:rFonts w:ascii="Times New Roman" w:eastAsia="標楷體" w:hAnsi="Times New Roman" w:cs="Times New Roman" w:hint="eastAsia"/>
                <w:szCs w:val="24"/>
              </w:rPr>
              <w:t>痕</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森與死</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探討《挪威的森林》中三角關係之創傷與性愛儀式</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proofErr w:type="gramStart"/>
            <w:r w:rsidRPr="00B56F4B">
              <w:rPr>
                <w:rFonts w:ascii="Times New Roman" w:eastAsia="標楷體" w:hAnsi="Times New Roman" w:cs="Times New Roman" w:hint="eastAsia"/>
                <w:szCs w:val="24"/>
              </w:rPr>
              <w:t>以蝶之</w:t>
            </w:r>
            <w:proofErr w:type="gramEnd"/>
            <w:r w:rsidRPr="00B56F4B">
              <w:rPr>
                <w:rFonts w:ascii="Times New Roman" w:eastAsia="標楷體" w:hAnsi="Times New Roman" w:cs="Times New Roman" w:hint="eastAsia"/>
                <w:szCs w:val="24"/>
              </w:rPr>
              <w:t>名</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〈蝴蝶〉與</w:t>
            </w:r>
            <w:r w:rsidRPr="00B56F4B">
              <w:rPr>
                <w:rFonts w:ascii="Times New Roman" w:eastAsia="標楷體" w:hAnsi="Times New Roman" w:cs="Times New Roman" w:hint="eastAsia"/>
                <w:szCs w:val="24"/>
              </w:rPr>
              <w:t>Butterflies</w:t>
            </w:r>
            <w:r w:rsidRPr="00B56F4B">
              <w:rPr>
                <w:rFonts w:ascii="Times New Roman" w:eastAsia="標楷體" w:hAnsi="Times New Roman" w:cs="Times New Roman" w:hint="eastAsia"/>
                <w:szCs w:val="24"/>
              </w:rPr>
              <w:t>中的蝴蝶意象</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灣大學外國語文學系暨研究所</w:t>
            </w:r>
          </w:p>
          <w:p w:rsidR="00CB0C8E"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廖勇超</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proofErr w:type="gramStart"/>
            <w:r w:rsidRPr="00B56F4B">
              <w:rPr>
                <w:rFonts w:ascii="Times New Roman" w:eastAsia="標楷體" w:hAnsi="Times New Roman" w:cs="Times New Roman" w:hint="eastAsia"/>
                <w:szCs w:val="24"/>
              </w:rPr>
              <w:t>儒邪？道邪？──</w:t>
            </w:r>
            <w:proofErr w:type="gramEnd"/>
            <w:r w:rsidRPr="00B56F4B">
              <w:rPr>
                <w:rFonts w:ascii="Times New Roman" w:eastAsia="標楷體" w:hAnsi="Times New Roman" w:cs="Times New Roman" w:hint="eastAsia"/>
                <w:szCs w:val="24"/>
              </w:rPr>
              <w:t>試論《射鵰英雄傳》、《神鵰俠侶》</w:t>
            </w:r>
            <w:proofErr w:type="gramStart"/>
            <w:r w:rsidRPr="00B56F4B">
              <w:rPr>
                <w:rFonts w:ascii="Times New Roman" w:eastAsia="標楷體" w:hAnsi="Times New Roman" w:cs="Times New Roman" w:hint="eastAsia"/>
                <w:szCs w:val="24"/>
              </w:rPr>
              <w:t>中儒道</w:t>
            </w:r>
            <w:proofErr w:type="gramEnd"/>
            <w:r w:rsidRPr="00B56F4B">
              <w:rPr>
                <w:rFonts w:ascii="Times New Roman" w:eastAsia="標楷體" w:hAnsi="Times New Roman" w:cs="Times New Roman" w:hint="eastAsia"/>
                <w:szCs w:val="24"/>
              </w:rPr>
              <w:t>二俠之稱</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人？獸？神？異種融合形象之轉換</w:t>
            </w:r>
            <w:proofErr w:type="gramStart"/>
            <w:r w:rsidRPr="00B56F4B">
              <w:rPr>
                <w:rFonts w:ascii="Times New Roman" w:eastAsia="標楷體" w:hAnsi="Times New Roman" w:cs="Times New Roman" w:hint="eastAsia"/>
                <w:szCs w:val="24"/>
              </w:rPr>
              <w:t>與流變——</w:t>
            </w:r>
            <w:proofErr w:type="gramEnd"/>
            <w:r w:rsidRPr="00B56F4B">
              <w:rPr>
                <w:rFonts w:ascii="Times New Roman" w:eastAsia="標楷體" w:hAnsi="Times New Roman" w:cs="Times New Roman" w:hint="eastAsia"/>
                <w:szCs w:val="24"/>
              </w:rPr>
              <w:t>以山海經為例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《嘈嘈切切》散文創作</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論高</w:t>
            </w:r>
            <w:proofErr w:type="gramStart"/>
            <w:r w:rsidRPr="00B56F4B">
              <w:rPr>
                <w:rFonts w:ascii="Times New Roman" w:eastAsia="標楷體" w:hAnsi="Times New Roman" w:cs="Times New Roman" w:hint="eastAsia"/>
                <w:szCs w:val="24"/>
              </w:rPr>
              <w:t>鶚</w:t>
            </w:r>
            <w:proofErr w:type="gramEnd"/>
            <w:r w:rsidRPr="00B56F4B">
              <w:rPr>
                <w:rFonts w:ascii="Times New Roman" w:eastAsia="標楷體" w:hAnsi="Times New Roman" w:cs="Times New Roman" w:hint="eastAsia"/>
                <w:szCs w:val="24"/>
              </w:rPr>
              <w:t>續《紅樓夢》時弱化角色之因</w:t>
            </w:r>
            <w:r w:rsidRPr="00B56F4B">
              <w:rPr>
                <w:rFonts w:ascii="Times New Roman" w:eastAsia="標楷體" w:hAnsi="Times New Roman" w:cs="Times New Roman" w:hint="eastAsia"/>
                <w:szCs w:val="24"/>
              </w:rPr>
              <w:t xml:space="preserve"> </w:t>
            </w:r>
            <w:proofErr w:type="gramStart"/>
            <w:r w:rsidRPr="00B56F4B">
              <w:rPr>
                <w:rFonts w:ascii="Times New Roman" w:eastAsia="標楷體" w:hAnsi="Times New Roman" w:cs="Times New Roman" w:hint="eastAsia"/>
                <w:szCs w:val="24"/>
              </w:rPr>
              <w:t>—</w:t>
            </w:r>
            <w:proofErr w:type="gramEnd"/>
            <w:r w:rsidRPr="00B56F4B">
              <w:rPr>
                <w:rFonts w:ascii="Times New Roman" w:eastAsia="標楷體" w:hAnsi="Times New Roman" w:cs="Times New Roman" w:hint="eastAsia"/>
                <w:szCs w:val="24"/>
              </w:rPr>
              <w:t>以</w:t>
            </w:r>
            <w:proofErr w:type="gramStart"/>
            <w:r w:rsidRPr="00B56F4B">
              <w:rPr>
                <w:rFonts w:ascii="Times New Roman" w:eastAsia="標楷體" w:hAnsi="Times New Roman" w:cs="Times New Roman" w:hint="eastAsia"/>
                <w:szCs w:val="24"/>
              </w:rPr>
              <w:t>麝</w:t>
            </w:r>
            <w:proofErr w:type="gramEnd"/>
            <w:r w:rsidRPr="00B56F4B">
              <w:rPr>
                <w:rFonts w:ascii="Times New Roman" w:eastAsia="標楷體" w:hAnsi="Times New Roman" w:cs="Times New Roman" w:hint="eastAsia"/>
                <w:szCs w:val="24"/>
              </w:rPr>
              <w:t>月、林紅玉為例</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灣大學中國文學系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潘少瑜</w:t>
            </w:r>
            <w:r>
              <w:rPr>
                <w:rFonts w:ascii="Times New Roman" w:eastAsia="標楷體" w:hAnsi="Times New Roman" w:cs="Times New Roman" w:hint="eastAsia"/>
                <w:sz w:val="26"/>
                <w:szCs w:val="26"/>
              </w:rPr>
              <w:t>副教授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米開朗基羅廳</w:t>
            </w:r>
            <w:r w:rsidRPr="00B56F4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vMerge/>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nil"/>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B56F4B">
              <w:rPr>
                <w:rFonts w:ascii="Times New Roman" w:eastAsia="標楷體" w:hAnsi="Times New Roman" w:cs="Times New Roman" w:hint="eastAsia"/>
                <w:szCs w:val="24"/>
              </w:rPr>
              <w:t>中女中</w:t>
            </w:r>
            <w:proofErr w:type="gramStart"/>
            <w:r w:rsidRPr="00B56F4B">
              <w:rPr>
                <w:rFonts w:ascii="Times New Roman" w:eastAsia="標楷體" w:hAnsi="Times New Roman" w:cs="Times New Roman" w:hint="eastAsia"/>
                <w:szCs w:val="24"/>
              </w:rPr>
              <w:t>日文舊籍整理</w:t>
            </w:r>
            <w:proofErr w:type="gramEnd"/>
            <w:r w:rsidRPr="00B56F4B">
              <w:rPr>
                <w:rFonts w:ascii="Times New Roman" w:eastAsia="標楷體" w:hAnsi="Times New Roman" w:cs="Times New Roman" w:hint="eastAsia"/>
                <w:szCs w:val="24"/>
              </w:rPr>
              <w:t>及研究</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追尋一段被遺忘的歷史</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僑生在竹中</w:t>
            </w:r>
            <w:r w:rsidRPr="00B56F4B">
              <w:rPr>
                <w:rFonts w:ascii="Times New Roman" w:eastAsia="標楷體" w:hAnsi="Times New Roman" w:cs="Times New Roman" w:hint="eastAsia"/>
                <w:szCs w:val="24"/>
              </w:rPr>
              <w:t>(1956</w:t>
            </w:r>
            <w:r w:rsidRPr="00B56F4B">
              <w:rPr>
                <w:rFonts w:ascii="Times New Roman" w:eastAsia="標楷體" w:hAnsi="Times New Roman" w:cs="Times New Roman" w:hint="eastAsia"/>
                <w:szCs w:val="24"/>
              </w:rPr>
              <w:t>年至</w:t>
            </w:r>
            <w:r w:rsidRPr="00B56F4B">
              <w:rPr>
                <w:rFonts w:ascii="Times New Roman" w:eastAsia="標楷體" w:hAnsi="Times New Roman" w:cs="Times New Roman" w:hint="eastAsia"/>
                <w:szCs w:val="24"/>
              </w:rPr>
              <w:t>1962</w:t>
            </w:r>
            <w:r w:rsidRPr="00B56F4B">
              <w:rPr>
                <w:rFonts w:ascii="Times New Roman" w:eastAsia="標楷體" w:hAnsi="Times New Roman" w:cs="Times New Roman" w:hint="eastAsia"/>
                <w:szCs w:val="24"/>
              </w:rPr>
              <w:t>年</w:t>
            </w:r>
            <w:r w:rsidRPr="00B56F4B">
              <w:rPr>
                <w:rFonts w:ascii="Times New Roman" w:eastAsia="標楷體" w:hAnsi="Times New Roman" w:cs="Times New Roman" w:hint="eastAsia"/>
                <w:szCs w:val="24"/>
              </w:rPr>
              <w:t>)</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lastRenderedPageBreak/>
              <w:t>3.</w:t>
            </w:r>
            <w:r w:rsidRPr="004D0E80">
              <w:rPr>
                <w:rFonts w:ascii="Times New Roman" w:eastAsia="標楷體" w:hAnsi="Times New Roman" w:cs="Times New Roman"/>
                <w:szCs w:val="24"/>
              </w:rPr>
              <w:t xml:space="preserve"> </w:t>
            </w:r>
            <w:r w:rsidRPr="00B56F4B">
              <w:rPr>
                <w:rFonts w:ascii="Times New Roman" w:eastAsia="標楷體" w:hAnsi="Times New Roman" w:cs="Times New Roman" w:hint="eastAsia"/>
                <w:szCs w:val="24"/>
              </w:rPr>
              <w:t>金馬獎影片類特別獎之研究（</w:t>
            </w:r>
            <w:r w:rsidRPr="00B56F4B">
              <w:rPr>
                <w:rFonts w:ascii="Times New Roman" w:eastAsia="標楷體" w:hAnsi="Times New Roman" w:cs="Times New Roman" w:hint="eastAsia"/>
                <w:szCs w:val="24"/>
              </w:rPr>
              <w:t>1963-1981</w:t>
            </w:r>
            <w:r w:rsidRPr="00B56F4B">
              <w:rPr>
                <w:rFonts w:ascii="Times New Roman" w:eastAsia="標楷體" w:hAnsi="Times New Roman" w:cs="Times New Roman" w:hint="eastAsia"/>
                <w:szCs w:val="24"/>
              </w:rPr>
              <w:t>）</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proofErr w:type="gramStart"/>
            <w:r w:rsidRPr="00B56F4B">
              <w:rPr>
                <w:rFonts w:ascii="Times New Roman" w:eastAsia="標楷體" w:hAnsi="Times New Roman" w:cs="Times New Roman" w:hint="eastAsia"/>
                <w:szCs w:val="24"/>
              </w:rPr>
              <w:t>紙醉今</w:t>
            </w:r>
            <w:proofErr w:type="gramEnd"/>
            <w:r w:rsidRPr="00B56F4B">
              <w:rPr>
                <w:rFonts w:ascii="Times New Roman" w:eastAsia="標楷體" w:hAnsi="Times New Roman" w:cs="Times New Roman" w:hint="eastAsia"/>
                <w:szCs w:val="24"/>
              </w:rPr>
              <w:t>明</w:t>
            </w:r>
            <w:r w:rsidRPr="00B56F4B">
              <w:rPr>
                <w:rFonts w:ascii="Times New Roman" w:eastAsia="標楷體" w:hAnsi="Times New Roman" w:cs="Times New Roman" w:hint="eastAsia"/>
                <w:szCs w:val="24"/>
              </w:rPr>
              <w:t>--</w:t>
            </w:r>
            <w:r w:rsidRPr="00B56F4B">
              <w:rPr>
                <w:rFonts w:ascii="Times New Roman" w:eastAsia="標楷體" w:hAnsi="Times New Roman" w:cs="Times New Roman" w:hint="eastAsia"/>
                <w:szCs w:val="24"/>
              </w:rPr>
              <w:t>明末與現今奢華風氣之探究及延伸藝術創作</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華中師範大學</w:t>
            </w:r>
          </w:p>
          <w:p w:rsidR="00CB0C8E" w:rsidRPr="00121772" w:rsidRDefault="00CB0C8E" w:rsidP="00F61086">
            <w:pPr>
              <w:spacing w:line="276" w:lineRule="auto"/>
              <w:jc w:val="center"/>
              <w:rPr>
                <w:rFonts w:ascii="Times New Roman" w:eastAsia="標楷體" w:hAnsi="Times New Roman" w:cs="Times New Roman"/>
                <w:sz w:val="26"/>
                <w:szCs w:val="26"/>
              </w:rPr>
            </w:pPr>
            <w:r w:rsidRPr="00B56F4B">
              <w:rPr>
                <w:rFonts w:ascii="Times New Roman" w:eastAsia="標楷體" w:hAnsi="Times New Roman" w:cs="Times New Roman" w:hint="eastAsia"/>
                <w:sz w:val="26"/>
                <w:szCs w:val="26"/>
              </w:rPr>
              <w:t>李宗義</w:t>
            </w:r>
            <w:r>
              <w:rPr>
                <w:rFonts w:ascii="Times New Roman" w:eastAsia="標楷體" w:hAnsi="Times New Roman" w:cs="Times New Roman" w:hint="eastAsia"/>
                <w:sz w:val="26"/>
                <w:szCs w:val="26"/>
              </w:rPr>
              <w:t>副教授</w:t>
            </w:r>
          </w:p>
        </w:tc>
        <w:tc>
          <w:tcPr>
            <w:tcW w:w="1601" w:type="dxa"/>
            <w:tcBorders>
              <w:top w:val="nil"/>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color w:val="000000"/>
                <w:sz w:val="26"/>
                <w:szCs w:val="26"/>
              </w:rPr>
            </w:pPr>
            <w:proofErr w:type="gramStart"/>
            <w:r w:rsidRPr="00B56F4B">
              <w:rPr>
                <w:rFonts w:ascii="Times New Roman" w:eastAsia="標楷體" w:hAnsi="Times New Roman" w:cs="Times New Roman" w:hint="eastAsia"/>
                <w:sz w:val="26"/>
                <w:szCs w:val="26"/>
              </w:rPr>
              <w:t>洛克廳</w:t>
            </w:r>
            <w:proofErr w:type="gramEnd"/>
            <w:r w:rsidRPr="00B56F4B">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5</w:t>
            </w:r>
            <w:r w:rsidRPr="00121772">
              <w:rPr>
                <w:rFonts w:ascii="Times New Roman" w:eastAsia="標楷體" w:hAnsi="Times New Roman" w:cs="Times New Roman"/>
                <w:sz w:val="26"/>
                <w:szCs w:val="26"/>
              </w:rPr>
              <w:t>:</w:t>
            </w:r>
            <w:r>
              <w:rPr>
                <w:rFonts w:ascii="Times New Roman" w:eastAsia="標楷體" w:hAnsi="Times New Roman" w:cs="Times New Roman" w:hint="eastAsia"/>
                <w:sz w:val="26"/>
                <w:szCs w:val="26"/>
              </w:rPr>
              <w:t>00</w:t>
            </w:r>
            <w:r w:rsidRPr="00121772">
              <w:rPr>
                <w:rFonts w:ascii="Times New Roman" w:eastAsia="標楷體" w:hAnsi="Times New Roman" w:cs="Times New Roman"/>
                <w:sz w:val="26"/>
                <w:szCs w:val="26"/>
              </w:rPr>
              <w:t>-15:</w:t>
            </w:r>
            <w:r>
              <w:rPr>
                <w:rFonts w:ascii="Times New Roman" w:eastAsia="標楷體" w:hAnsi="Times New Roman" w:cs="Times New Roman" w:hint="eastAsia"/>
                <w:sz w:val="26"/>
                <w:szCs w:val="26"/>
              </w:rPr>
              <w:t>1</w:t>
            </w:r>
            <w:r w:rsidRPr="00121772">
              <w:rPr>
                <w:rFonts w:ascii="Times New Roman" w:eastAsia="標楷體" w:hAnsi="Times New Roman" w:cs="Times New Roman"/>
                <w:sz w:val="26"/>
                <w:szCs w:val="26"/>
              </w:rPr>
              <w:t>0</w:t>
            </w:r>
          </w:p>
        </w:tc>
        <w:tc>
          <w:tcPr>
            <w:tcW w:w="8535" w:type="dxa"/>
            <w:gridSpan w:val="7"/>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休</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sz w:val="26"/>
                <w:szCs w:val="26"/>
              </w:rPr>
              <w:t>息</w:t>
            </w:r>
          </w:p>
        </w:tc>
      </w:tr>
      <w:tr w:rsidR="00CB0C8E" w:rsidRPr="00121772" w:rsidTr="00F61086">
        <w:trPr>
          <w:trHeight w:val="216"/>
          <w:jc w:val="center"/>
        </w:trPr>
        <w:tc>
          <w:tcPr>
            <w:tcW w:w="1757" w:type="dxa"/>
            <w:vMerge w:val="restart"/>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15:</w:t>
            </w:r>
            <w:r>
              <w:rPr>
                <w:rFonts w:ascii="Times New Roman" w:eastAsia="標楷體" w:hAnsi="Times New Roman" w:cs="Times New Roman" w:hint="eastAsia"/>
                <w:sz w:val="26"/>
                <w:szCs w:val="26"/>
              </w:rPr>
              <w:t>1</w:t>
            </w:r>
            <w:r w:rsidRPr="00121772">
              <w:rPr>
                <w:rFonts w:ascii="Times New Roman" w:eastAsia="標楷體" w:hAnsi="Times New Roman" w:cs="Times New Roman"/>
                <w:sz w:val="26"/>
                <w:szCs w:val="26"/>
              </w:rPr>
              <w:t>0-17:00</w:t>
            </w: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何苦這年？</w:t>
            </w:r>
            <w:proofErr w:type="gramStart"/>
            <w:r w:rsidRPr="00CC31ED">
              <w:rPr>
                <w:rFonts w:ascii="Times New Roman" w:eastAsia="標楷體" w:hAnsi="Times New Roman" w:cs="Times New Roman" w:hint="eastAsia"/>
                <w:szCs w:val="24"/>
              </w:rPr>
              <w:t>人社班學生</w:t>
            </w:r>
            <w:proofErr w:type="gramEnd"/>
            <w:r w:rsidRPr="00CC31ED">
              <w:rPr>
                <w:rFonts w:ascii="Times New Roman" w:eastAsia="標楷體" w:hAnsi="Times New Roman" w:cs="Times New Roman" w:hint="eastAsia"/>
                <w:szCs w:val="24"/>
              </w:rPr>
              <w:t>進行「專題研究」的知識異化</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szCs w:val="24"/>
              </w:rPr>
              <w:t>What is the importance of Xavier's school- a sense of community</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「救救體育課！」</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高中體育課實施困境</w:t>
            </w:r>
            <w:proofErr w:type="gramStart"/>
            <w:r w:rsidRPr="00CC31ED">
              <w:rPr>
                <w:rFonts w:ascii="Times New Roman" w:eastAsia="標楷體" w:hAnsi="Times New Roman" w:cs="Times New Roman" w:hint="eastAsia"/>
                <w:szCs w:val="24"/>
              </w:rPr>
              <w:t>與課綱</w:t>
            </w:r>
            <w:proofErr w:type="gramEnd"/>
            <w:r w:rsidRPr="00CC31ED">
              <w:rPr>
                <w:rFonts w:ascii="Times New Roman" w:eastAsia="標楷體" w:hAnsi="Times New Roman" w:cs="Times New Roman" w:hint="eastAsia"/>
                <w:szCs w:val="24"/>
              </w:rPr>
              <w:t>制定之探討</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高中升學制度</w:t>
            </w:r>
            <w:proofErr w:type="gramStart"/>
            <w:r w:rsidRPr="00CC31ED">
              <w:rPr>
                <w:rFonts w:ascii="Times New Roman" w:eastAsia="標楷體" w:hAnsi="Times New Roman" w:cs="Times New Roman" w:hint="eastAsia"/>
                <w:szCs w:val="24"/>
              </w:rPr>
              <w:t>與選組</w:t>
            </w:r>
            <w:proofErr w:type="gramEnd"/>
            <w:r w:rsidRPr="00CC31ED">
              <w:rPr>
                <w:rFonts w:ascii="Times New Roman" w:eastAsia="標楷體" w:hAnsi="Times New Roman" w:cs="Times New Roman" w:hint="eastAsia"/>
                <w:szCs w:val="24"/>
              </w:rPr>
              <w:t>：談跨組考生的</w:t>
            </w:r>
            <w:proofErr w:type="gramStart"/>
            <w:r w:rsidRPr="00CC31ED">
              <w:rPr>
                <w:rFonts w:ascii="Times New Roman" w:eastAsia="標楷體" w:hAnsi="Times New Roman" w:cs="Times New Roman" w:hint="eastAsia"/>
                <w:szCs w:val="24"/>
              </w:rPr>
              <w:t>產生－以嘉義</w:t>
            </w:r>
            <w:proofErr w:type="gramEnd"/>
            <w:r w:rsidRPr="00CC31ED">
              <w:rPr>
                <w:rFonts w:ascii="Times New Roman" w:eastAsia="標楷體" w:hAnsi="Times New Roman" w:cs="Times New Roman" w:hint="eastAsia"/>
                <w:szCs w:val="24"/>
              </w:rPr>
              <w:t>女中為例</w:t>
            </w: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國立清華大學社會學研究所</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林文蘭</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柏拉圖廳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自行車道行不行</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探討頭前溪自行車道的安全性與路徑規劃</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台灣證所稅的徵稅限制：以公共領域模型分析</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CC31ED">
              <w:rPr>
                <w:rFonts w:ascii="Times New Roman" w:eastAsia="標楷體" w:hAnsi="Times New Roman" w:cs="Times New Roman" w:hint="eastAsia"/>
                <w:szCs w:val="24"/>
              </w:rPr>
              <w:t>北小巨蛋演唱會使用規範之研究</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Pr>
                <w:rFonts w:ascii="Times New Roman" w:eastAsia="標楷體" w:hAnsi="Times New Roman" w:cs="Times New Roman" w:hint="eastAsia"/>
                <w:szCs w:val="24"/>
              </w:rPr>
              <w:t>台</w:t>
            </w:r>
            <w:r w:rsidRPr="00CC31ED">
              <w:rPr>
                <w:rFonts w:ascii="Times New Roman" w:eastAsia="標楷體" w:hAnsi="Times New Roman" w:cs="Times New Roman" w:hint="eastAsia"/>
                <w:szCs w:val="24"/>
              </w:rPr>
              <w:t>灣「性」行不行</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 xml:space="preserve"> </w:t>
            </w:r>
            <w:r w:rsidRPr="00CC31ED">
              <w:rPr>
                <w:rFonts w:ascii="Times New Roman" w:eastAsia="標楷體" w:hAnsi="Times New Roman" w:cs="Times New Roman" w:hint="eastAsia"/>
                <w:szCs w:val="24"/>
              </w:rPr>
              <w:t>以政策窗模型探討性交易在</w:t>
            </w:r>
            <w:r>
              <w:rPr>
                <w:rFonts w:ascii="Times New Roman" w:eastAsia="標楷體" w:hAnsi="Times New Roman" w:cs="Times New Roman" w:hint="eastAsia"/>
                <w:szCs w:val="24"/>
              </w:rPr>
              <w:t>台</w:t>
            </w:r>
            <w:r w:rsidRPr="00CC31ED">
              <w:rPr>
                <w:rFonts w:ascii="Times New Roman" w:eastAsia="標楷體" w:hAnsi="Times New Roman" w:cs="Times New Roman" w:hint="eastAsia"/>
                <w:szCs w:val="24"/>
              </w:rPr>
              <w:t>灣完全合法化之可能性</w:t>
            </w: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灣大學國家發展研究所</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周嘉辰</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r>
      <w:tr w:rsidR="00CB0C8E" w:rsidRPr="00121772" w:rsidTr="00F61086">
        <w:trPr>
          <w:trHeight w:val="216"/>
          <w:jc w:val="center"/>
        </w:trPr>
        <w:tc>
          <w:tcPr>
            <w:tcW w:w="1757" w:type="dxa"/>
            <w:vMerge/>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1960</w:t>
            </w:r>
            <w:r w:rsidRPr="00CC31ED">
              <w:rPr>
                <w:rFonts w:ascii="Times New Roman" w:eastAsia="標楷體" w:hAnsi="Times New Roman" w:cs="Times New Roman" w:hint="eastAsia"/>
                <w:szCs w:val="24"/>
              </w:rPr>
              <w:t>至</w:t>
            </w:r>
            <w:r w:rsidRPr="00CC31ED">
              <w:rPr>
                <w:rFonts w:ascii="Times New Roman" w:eastAsia="標楷體" w:hAnsi="Times New Roman" w:cs="Times New Roman" w:hint="eastAsia"/>
                <w:szCs w:val="24"/>
              </w:rPr>
              <w:t>1976</w:t>
            </w:r>
            <w:r w:rsidRPr="00CC31ED">
              <w:rPr>
                <w:rFonts w:ascii="Times New Roman" w:eastAsia="標楷體" w:hAnsi="Times New Roman" w:cs="Times New Roman" w:hint="eastAsia"/>
                <w:szCs w:val="24"/>
              </w:rPr>
              <w:t>年《北一女青年》中的報國思想</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回憶，</w:t>
            </w:r>
            <w:proofErr w:type="gramStart"/>
            <w:r w:rsidRPr="00CC31ED">
              <w:rPr>
                <w:rFonts w:ascii="Times New Roman" w:eastAsia="標楷體" w:hAnsi="Times New Roman" w:cs="Times New Roman" w:hint="eastAsia"/>
                <w:szCs w:val="24"/>
              </w:rPr>
              <w:t>回逸－</w:t>
            </w:r>
            <w:proofErr w:type="gramEnd"/>
            <w:r w:rsidRPr="00CC31ED">
              <w:rPr>
                <w:rFonts w:ascii="Times New Roman" w:eastAsia="標楷體" w:hAnsi="Times New Roman" w:cs="Times New Roman" w:hint="eastAsia"/>
                <w:szCs w:val="24"/>
              </w:rPr>
              <w:t>逸仙樓古蹟歷史記憶與再利用之研究</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住在井</w:t>
            </w:r>
            <w:proofErr w:type="gramStart"/>
            <w:r w:rsidRPr="00CC31ED">
              <w:rPr>
                <w:rFonts w:ascii="Times New Roman" w:eastAsia="標楷體" w:hAnsi="Times New Roman" w:cs="Times New Roman" w:hint="eastAsia"/>
                <w:szCs w:val="24"/>
              </w:rPr>
              <w:t>與泉邊的</w:t>
            </w:r>
            <w:proofErr w:type="gramEnd"/>
            <w:r w:rsidRPr="00CC31ED">
              <w:rPr>
                <w:rFonts w:ascii="Times New Roman" w:eastAsia="標楷體" w:hAnsi="Times New Roman" w:cs="Times New Roman" w:hint="eastAsia"/>
                <w:szCs w:val="24"/>
              </w:rPr>
              <w:t>人們</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沙</w:t>
            </w:r>
            <w:proofErr w:type="gramStart"/>
            <w:r w:rsidRPr="00CC31ED">
              <w:rPr>
                <w:rFonts w:ascii="Times New Roman" w:eastAsia="標楷體" w:hAnsi="Times New Roman" w:cs="Times New Roman" w:hint="eastAsia"/>
                <w:szCs w:val="24"/>
              </w:rPr>
              <w:t>轆</w:t>
            </w:r>
            <w:proofErr w:type="gramEnd"/>
            <w:r w:rsidRPr="00CC31ED">
              <w:rPr>
                <w:rFonts w:ascii="Times New Roman" w:eastAsia="標楷體" w:hAnsi="Times New Roman" w:cs="Times New Roman" w:hint="eastAsia"/>
                <w:szCs w:val="24"/>
              </w:rPr>
              <w:t>街的族群互動小史</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4.</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歷史的印記</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從「</w:t>
            </w:r>
            <w:proofErr w:type="gramStart"/>
            <w:r w:rsidRPr="00CC31ED">
              <w:rPr>
                <w:rFonts w:ascii="Times New Roman" w:eastAsia="標楷體" w:hAnsi="Times New Roman" w:cs="Times New Roman" w:hint="eastAsia"/>
                <w:szCs w:val="24"/>
              </w:rPr>
              <w:t>水交社</w:t>
            </w:r>
            <w:proofErr w:type="gramEnd"/>
            <w:r w:rsidRPr="00CC31ED">
              <w:rPr>
                <w:rFonts w:ascii="Times New Roman" w:eastAsia="標楷體" w:hAnsi="Times New Roman" w:cs="Times New Roman" w:hint="eastAsia"/>
                <w:szCs w:val="24"/>
              </w:rPr>
              <w:t>」看空軍撤退與眷村的變遷</w:t>
            </w: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中央研究院</w:t>
            </w:r>
          </w:p>
          <w:p w:rsidR="00CB0C8E" w:rsidRDefault="00CB0C8E" w:rsidP="00F61086">
            <w:pPr>
              <w:spacing w:line="276" w:lineRule="auto"/>
              <w:jc w:val="center"/>
              <w:rPr>
                <w:rFonts w:ascii="Times New Roman" w:eastAsia="標楷體" w:hAnsi="Times New Roman" w:cs="Times New Roman"/>
                <w:sz w:val="26"/>
                <w:szCs w:val="26"/>
              </w:rPr>
            </w:pP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灣史研究所</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林文凱</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副研究員</w:t>
            </w:r>
          </w:p>
        </w:tc>
        <w:tc>
          <w:tcPr>
            <w:tcW w:w="1601"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米開朗基羅廳</w:t>
            </w:r>
            <w:r w:rsidRPr="00CC31ED">
              <w:rPr>
                <w:rFonts w:ascii="Times New Roman" w:eastAsia="標楷體" w:hAnsi="Times New Roman" w:cs="Times New Roman" w:hint="eastAsia"/>
                <w:sz w:val="26"/>
                <w:szCs w:val="26"/>
              </w:rPr>
              <w:tab/>
            </w:r>
          </w:p>
        </w:tc>
      </w:tr>
      <w:tr w:rsidR="00CB0C8E" w:rsidRPr="00121772" w:rsidTr="00F61086">
        <w:trPr>
          <w:trHeight w:val="216"/>
          <w:jc w:val="center"/>
        </w:trPr>
        <w:tc>
          <w:tcPr>
            <w:tcW w:w="1757" w:type="dxa"/>
            <w:vMerge/>
            <w:tcBorders>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
        </w:tc>
        <w:tc>
          <w:tcPr>
            <w:tcW w:w="5091" w:type="dxa"/>
            <w:gridSpan w:val="4"/>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1.</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拾荒者同業關係之研究</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以三民區、鳳山區為例</w:t>
            </w:r>
          </w:p>
          <w:p w:rsidR="00CB0C8E" w:rsidRPr="00121772"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2.</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遊民族群自立之現況與發展</w:t>
            </w:r>
            <w:r w:rsidRPr="00CC31ED">
              <w:rPr>
                <w:rFonts w:ascii="Times New Roman" w:eastAsia="標楷體" w:hAnsi="Times New Roman" w:cs="Times New Roman" w:hint="eastAsia"/>
                <w:szCs w:val="24"/>
              </w:rPr>
              <w:t>-</w:t>
            </w:r>
            <w:r w:rsidRPr="00CC31ED">
              <w:rPr>
                <w:rFonts w:ascii="Times New Roman" w:eastAsia="標楷體" w:hAnsi="Times New Roman" w:cs="Times New Roman" w:hint="eastAsia"/>
                <w:szCs w:val="24"/>
              </w:rPr>
              <w:t>以新竹市地區為例</w:t>
            </w:r>
          </w:p>
          <w:p w:rsidR="00CB0C8E" w:rsidRDefault="00CB0C8E" w:rsidP="00F61086">
            <w:pPr>
              <w:ind w:left="312" w:hangingChars="130" w:hanging="312"/>
              <w:rPr>
                <w:rFonts w:ascii="Times New Roman" w:eastAsia="標楷體" w:hAnsi="Times New Roman" w:cs="Times New Roman"/>
                <w:szCs w:val="24"/>
              </w:rPr>
            </w:pPr>
            <w:r w:rsidRPr="00121772">
              <w:rPr>
                <w:rFonts w:ascii="Times New Roman" w:eastAsia="標楷體" w:hAnsi="Times New Roman" w:cs="Times New Roman" w:hint="eastAsia"/>
                <w:szCs w:val="24"/>
              </w:rPr>
              <w:t>3.</w:t>
            </w:r>
            <w:r w:rsidRPr="004D0E80">
              <w:rPr>
                <w:rFonts w:ascii="Times New Roman" w:eastAsia="標楷體" w:hAnsi="Times New Roman" w:cs="Times New Roman"/>
                <w:szCs w:val="24"/>
              </w:rPr>
              <w:t xml:space="preserve"> </w:t>
            </w:r>
            <w:r w:rsidRPr="00CC31ED">
              <w:rPr>
                <w:rFonts w:ascii="Times New Roman" w:eastAsia="標楷體" w:hAnsi="Times New Roman" w:cs="Times New Roman" w:hint="eastAsia"/>
                <w:szCs w:val="24"/>
              </w:rPr>
              <w:t>跨界流離的安身之所</w:t>
            </w:r>
            <w:proofErr w:type="gramStart"/>
            <w:r w:rsidRPr="00CC31ED">
              <w:rPr>
                <w:rFonts w:ascii="Times New Roman" w:eastAsia="標楷體" w:hAnsi="Times New Roman" w:cs="Times New Roman" w:hint="eastAsia"/>
                <w:szCs w:val="24"/>
              </w:rPr>
              <w:t>──</w:t>
            </w:r>
            <w:proofErr w:type="gramEnd"/>
            <w:r w:rsidRPr="00CC31ED">
              <w:rPr>
                <w:rFonts w:ascii="Times New Roman" w:eastAsia="標楷體" w:hAnsi="Times New Roman" w:cs="Times New Roman" w:hint="eastAsia"/>
                <w:szCs w:val="24"/>
              </w:rPr>
              <w:t>東協廣場不同時期的族群與空間互動</w:t>
            </w:r>
          </w:p>
          <w:p w:rsidR="00CB0C8E" w:rsidRPr="00121772" w:rsidRDefault="00CB0C8E" w:rsidP="00F61086">
            <w:pPr>
              <w:ind w:left="312" w:hangingChars="130" w:hanging="312"/>
              <w:rPr>
                <w:rFonts w:ascii="Times New Roman" w:eastAsia="標楷體" w:hAnsi="Times New Roman" w:cs="Times New Roman"/>
                <w:szCs w:val="24"/>
              </w:rPr>
            </w:pPr>
          </w:p>
        </w:tc>
        <w:tc>
          <w:tcPr>
            <w:tcW w:w="1843" w:type="dxa"/>
            <w:gridSpan w:val="2"/>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E57967">
              <w:rPr>
                <w:rFonts w:ascii="Times New Roman" w:eastAsia="標楷體" w:hAnsi="Times New Roman" w:cs="Times New Roman" w:hint="eastAsia"/>
                <w:sz w:val="26"/>
                <w:szCs w:val="26"/>
              </w:rPr>
              <w:t>灣大學健康行為與社區科學研究所</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張心潔</w:t>
            </w:r>
          </w:p>
          <w:p w:rsidR="00CB0C8E" w:rsidRPr="00121772" w:rsidRDefault="00CB0C8E" w:rsidP="00F61086">
            <w:pPr>
              <w:spacing w:line="276" w:lineRule="auto"/>
              <w:jc w:val="center"/>
              <w:rPr>
                <w:rFonts w:ascii="Times New Roman" w:eastAsia="標楷體" w:hAnsi="Times New Roman" w:cs="Times New Roman"/>
                <w:sz w:val="26"/>
                <w:szCs w:val="26"/>
              </w:rPr>
            </w:pPr>
            <w:r w:rsidRPr="00E57967">
              <w:rPr>
                <w:rFonts w:ascii="Times New Roman" w:eastAsia="標楷體" w:hAnsi="Times New Roman" w:cs="Times New Roman" w:hint="eastAsia"/>
                <w:sz w:val="26"/>
                <w:szCs w:val="26"/>
              </w:rPr>
              <w:t>助理教授</w:t>
            </w:r>
          </w:p>
        </w:tc>
        <w:tc>
          <w:tcPr>
            <w:tcW w:w="1601"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color w:val="000000"/>
                <w:sz w:val="26"/>
                <w:szCs w:val="26"/>
              </w:rPr>
            </w:pPr>
            <w:proofErr w:type="gramStart"/>
            <w:r w:rsidRPr="00CC31ED">
              <w:rPr>
                <w:rFonts w:ascii="Times New Roman" w:eastAsia="標楷體" w:hAnsi="Times New Roman" w:cs="Times New Roman" w:hint="eastAsia"/>
                <w:sz w:val="26"/>
                <w:szCs w:val="26"/>
              </w:rPr>
              <w:t>洛克廳</w:t>
            </w:r>
            <w:proofErr w:type="gramEnd"/>
          </w:p>
        </w:tc>
      </w:tr>
      <w:tr w:rsidR="00CB0C8E" w:rsidRPr="00121772" w:rsidTr="00F61086">
        <w:trPr>
          <w:trHeight w:val="691"/>
          <w:jc w:val="center"/>
        </w:trPr>
        <w:tc>
          <w:tcPr>
            <w:tcW w:w="10292" w:type="dxa"/>
            <w:gridSpan w:val="8"/>
            <w:tcBorders>
              <w:bottom w:val="single" w:sz="4" w:space="0" w:color="auto"/>
            </w:tcBorders>
            <w:shd w:val="clear" w:color="auto" w:fill="D9E2F3" w:themeFill="accent5"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shd w:val="clear" w:color="auto" w:fill="DAEEF3"/>
              </w:rPr>
              <w:t>10</w:t>
            </w:r>
            <w:r>
              <w:rPr>
                <w:rFonts w:ascii="Times New Roman" w:eastAsia="標楷體" w:hAnsi="Times New Roman" w:cs="Times New Roman" w:hint="eastAsia"/>
                <w:sz w:val="26"/>
                <w:szCs w:val="26"/>
                <w:shd w:val="clear" w:color="auto" w:fill="DAEEF3"/>
              </w:rPr>
              <w:t>6</w:t>
            </w:r>
            <w:r w:rsidRPr="00121772">
              <w:rPr>
                <w:rFonts w:ascii="Times New Roman" w:eastAsia="標楷體" w:hAnsi="Times New Roman" w:cs="Times New Roman" w:hint="eastAsia"/>
                <w:sz w:val="26"/>
                <w:szCs w:val="26"/>
                <w:shd w:val="clear" w:color="auto" w:fill="DAEEF3"/>
              </w:rPr>
              <w:t>年</w:t>
            </w:r>
            <w:r w:rsidRPr="00121772">
              <w:rPr>
                <w:rFonts w:ascii="Times New Roman" w:eastAsia="標楷體" w:hAnsi="Times New Roman" w:cs="Times New Roman"/>
                <w:sz w:val="26"/>
                <w:szCs w:val="26"/>
                <w:shd w:val="clear" w:color="auto" w:fill="DAEEF3"/>
              </w:rPr>
              <w:t>7</w:t>
            </w:r>
            <w:r w:rsidRPr="00121772">
              <w:rPr>
                <w:rFonts w:ascii="Times New Roman" w:eastAsia="標楷體" w:hAnsi="Times New Roman" w:cs="Times New Roman"/>
                <w:sz w:val="26"/>
                <w:szCs w:val="26"/>
                <w:shd w:val="clear" w:color="auto" w:fill="DAEEF3"/>
              </w:rPr>
              <w:t>月</w:t>
            </w:r>
            <w:r>
              <w:rPr>
                <w:rFonts w:ascii="Times New Roman" w:eastAsia="標楷體" w:hAnsi="Times New Roman" w:cs="Times New Roman" w:hint="eastAsia"/>
                <w:sz w:val="26"/>
                <w:szCs w:val="26"/>
                <w:shd w:val="clear" w:color="auto" w:fill="DAEEF3"/>
              </w:rPr>
              <w:t>5</w:t>
            </w:r>
            <w:r w:rsidRPr="00121772">
              <w:rPr>
                <w:rFonts w:ascii="Times New Roman" w:eastAsia="標楷體" w:hAnsi="Times New Roman" w:cs="Times New Roman"/>
                <w:sz w:val="26"/>
                <w:szCs w:val="26"/>
                <w:shd w:val="clear" w:color="auto" w:fill="DAEEF3"/>
              </w:rPr>
              <w:t>日</w:t>
            </w:r>
            <w:r w:rsidRPr="00121772">
              <w:rPr>
                <w:rFonts w:ascii="Times New Roman" w:eastAsia="標楷體" w:hAnsi="Times New Roman" w:cs="Times New Roman" w:hint="eastAsia"/>
                <w:sz w:val="26"/>
                <w:szCs w:val="26"/>
                <w:shd w:val="clear" w:color="auto" w:fill="DAEEF3"/>
              </w:rPr>
              <w:t>(</w:t>
            </w:r>
            <w:r w:rsidRPr="00121772">
              <w:rPr>
                <w:rFonts w:ascii="Times New Roman" w:eastAsia="標楷體" w:hAnsi="Times New Roman" w:cs="Times New Roman"/>
                <w:sz w:val="26"/>
                <w:szCs w:val="26"/>
                <w:shd w:val="clear" w:color="auto" w:fill="DAEEF3"/>
              </w:rPr>
              <w:t>星期三</w:t>
            </w:r>
            <w:r w:rsidRPr="00121772">
              <w:rPr>
                <w:rFonts w:ascii="Times New Roman" w:eastAsia="標楷體" w:hAnsi="Times New Roman" w:cs="Times New Roman" w:hint="eastAsia"/>
                <w:sz w:val="26"/>
                <w:szCs w:val="26"/>
                <w:shd w:val="clear" w:color="auto" w:fill="DAEEF3"/>
              </w:rPr>
              <w:t>)</w:t>
            </w:r>
          </w:p>
        </w:tc>
      </w:tr>
      <w:tr w:rsidR="00CB0C8E" w:rsidRPr="00121772" w:rsidTr="00F61086">
        <w:trPr>
          <w:trHeight w:val="687"/>
          <w:jc w:val="center"/>
        </w:trPr>
        <w:tc>
          <w:tcPr>
            <w:tcW w:w="10292" w:type="dxa"/>
            <w:gridSpan w:val="8"/>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b/>
                <w:sz w:val="26"/>
                <w:szCs w:val="26"/>
              </w:rPr>
            </w:pPr>
            <w:r w:rsidRPr="00121772">
              <w:rPr>
                <w:rFonts w:ascii="Times New Roman" w:eastAsia="標楷體" w:hAnsi="Times New Roman" w:cs="Times New Roman"/>
                <w:b/>
                <w:sz w:val="26"/>
                <w:szCs w:val="26"/>
              </w:rPr>
              <w:t>實作討論課程</w:t>
            </w:r>
          </w:p>
        </w:tc>
      </w:tr>
      <w:tr w:rsidR="00CB0C8E" w:rsidRPr="00121772" w:rsidTr="00F61086">
        <w:trPr>
          <w:trHeight w:val="445"/>
          <w:jc w:val="center"/>
        </w:trPr>
        <w:tc>
          <w:tcPr>
            <w:tcW w:w="1757" w:type="dxa"/>
            <w:tcBorders>
              <w:bottom w:val="single" w:sz="4" w:space="0" w:color="auto"/>
              <w:tl2br w:val="single" w:sz="4" w:space="0" w:color="auto"/>
            </w:tcBorders>
            <w:shd w:val="clear" w:color="auto" w:fill="auto"/>
            <w:vAlign w:val="center"/>
          </w:tcPr>
          <w:p w:rsidR="00CB0C8E" w:rsidRPr="00121772" w:rsidRDefault="00CB0C8E" w:rsidP="00F61086">
            <w:pPr>
              <w:spacing w:line="276" w:lineRule="auto"/>
              <w:jc w:val="right"/>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地點</w:t>
            </w:r>
          </w:p>
          <w:p w:rsidR="00CB0C8E" w:rsidRPr="00121772" w:rsidRDefault="00CB0C8E" w:rsidP="00F61086">
            <w:pPr>
              <w:spacing w:line="276" w:lineRule="auto"/>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lastRenderedPageBreak/>
              <w:t>時間</w:t>
            </w:r>
          </w:p>
        </w:tc>
        <w:tc>
          <w:tcPr>
            <w:tcW w:w="1769" w:type="dxa"/>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lastRenderedPageBreak/>
              <w:t>柏拉圖廳</w:t>
            </w:r>
          </w:p>
        </w:tc>
        <w:tc>
          <w:tcPr>
            <w:tcW w:w="1904" w:type="dxa"/>
            <w:gridSpan w:val="2"/>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蘇格拉底廳</w:t>
            </w:r>
          </w:p>
        </w:tc>
        <w:tc>
          <w:tcPr>
            <w:tcW w:w="1843" w:type="dxa"/>
            <w:gridSpan w:val="2"/>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米開朗基羅廳</w:t>
            </w:r>
          </w:p>
        </w:tc>
        <w:tc>
          <w:tcPr>
            <w:tcW w:w="1418" w:type="dxa"/>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roofErr w:type="gramStart"/>
            <w:r w:rsidRPr="007079F9">
              <w:rPr>
                <w:rFonts w:ascii="Times New Roman" w:eastAsia="標楷體" w:hAnsi="Times New Roman" w:cs="Times New Roman" w:hint="eastAsia"/>
                <w:sz w:val="26"/>
                <w:szCs w:val="26"/>
              </w:rPr>
              <w:t>洛克廳</w:t>
            </w:r>
            <w:proofErr w:type="gramEnd"/>
          </w:p>
        </w:tc>
        <w:tc>
          <w:tcPr>
            <w:tcW w:w="1601"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亞歷山大廳</w:t>
            </w:r>
          </w:p>
        </w:tc>
      </w:tr>
      <w:tr w:rsidR="00CB0C8E" w:rsidRPr="00121772" w:rsidTr="00F61086">
        <w:trPr>
          <w:trHeight w:val="216"/>
          <w:jc w:val="center"/>
        </w:trPr>
        <w:tc>
          <w:tcPr>
            <w:tcW w:w="1757" w:type="dxa"/>
            <w:tcBorders>
              <w:top w:val="single" w:sz="4" w:space="0" w:color="auto"/>
              <w:bottom w:val="single" w:sz="4" w:space="0" w:color="auto"/>
            </w:tcBorders>
            <w:shd w:val="clear" w:color="auto" w:fill="E2EFD9" w:themeFill="accent6" w:themeFillTint="33"/>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09:00-11:30</w:t>
            </w:r>
          </w:p>
        </w:tc>
        <w:tc>
          <w:tcPr>
            <w:tcW w:w="1769" w:type="dxa"/>
            <w:tcBorders>
              <w:top w:val="single" w:sz="4" w:space="0" w:color="auto"/>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國立</w:t>
            </w:r>
            <w:r w:rsidRPr="00F54170">
              <w:rPr>
                <w:rFonts w:ascii="Times New Roman" w:eastAsia="標楷體" w:hAnsi="Times New Roman" w:cs="Times New Roman" w:hint="eastAsia"/>
                <w:sz w:val="26"/>
                <w:szCs w:val="26"/>
              </w:rPr>
              <w:t>臺</w:t>
            </w:r>
            <w:r w:rsidRPr="007079F9">
              <w:rPr>
                <w:rFonts w:ascii="Times New Roman" w:eastAsia="標楷體" w:hAnsi="Times New Roman" w:cs="Times New Roman" w:hint="eastAsia"/>
                <w:sz w:val="26"/>
                <w:szCs w:val="26"/>
              </w:rPr>
              <w:t>灣大學人類學系</w:t>
            </w:r>
          </w:p>
          <w:p w:rsidR="00CB0C8E" w:rsidRPr="00121772"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林瑋</w:t>
            </w:r>
            <w:proofErr w:type="gramStart"/>
            <w:r w:rsidRPr="00CC31ED">
              <w:rPr>
                <w:rFonts w:ascii="Times New Roman" w:eastAsia="標楷體" w:hAnsi="Times New Roman" w:cs="Times New Roman" w:hint="eastAsia"/>
                <w:sz w:val="26"/>
                <w:szCs w:val="26"/>
              </w:rPr>
              <w:t>嬪</w:t>
            </w:r>
            <w:proofErr w:type="gramEnd"/>
            <w:r w:rsidRPr="007079F9">
              <w:rPr>
                <w:rFonts w:ascii="Times New Roman" w:eastAsia="標楷體" w:hAnsi="Times New Roman" w:cs="Times New Roman" w:hint="eastAsia"/>
                <w:sz w:val="26"/>
                <w:szCs w:val="26"/>
              </w:rPr>
              <w:t>教授</w:t>
            </w:r>
          </w:p>
        </w:tc>
        <w:tc>
          <w:tcPr>
            <w:tcW w:w="1904"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中央研究院</w:t>
            </w:r>
            <w:r w:rsidRPr="00F54170">
              <w:rPr>
                <w:rFonts w:ascii="Times New Roman" w:eastAsia="標楷體" w:hAnsi="Times New Roman" w:cs="Times New Roman" w:hint="eastAsia"/>
                <w:sz w:val="26"/>
                <w:szCs w:val="26"/>
              </w:rPr>
              <w:t>臺</w:t>
            </w:r>
            <w:r w:rsidRPr="007079F9">
              <w:rPr>
                <w:rFonts w:ascii="Times New Roman" w:eastAsia="標楷體" w:hAnsi="Times New Roman" w:cs="Times New Roman" w:hint="eastAsia"/>
                <w:sz w:val="26"/>
                <w:szCs w:val="26"/>
              </w:rPr>
              <w:t>灣史研究所</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張隆志</w:t>
            </w:r>
          </w:p>
          <w:p w:rsidR="00CB0C8E" w:rsidRPr="00121772" w:rsidRDefault="00CB0C8E" w:rsidP="00F61086">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副研究員</w:t>
            </w:r>
          </w:p>
        </w:tc>
        <w:tc>
          <w:tcPr>
            <w:tcW w:w="1843" w:type="dxa"/>
            <w:gridSpan w:val="2"/>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中央研究院</w:t>
            </w:r>
            <w:r w:rsidRPr="007079F9">
              <w:rPr>
                <w:rFonts w:ascii="Times New Roman" w:eastAsia="標楷體" w:hAnsi="Times New Roman" w:cs="Times New Roman" w:hint="eastAsia"/>
                <w:sz w:val="26"/>
                <w:szCs w:val="26"/>
              </w:rPr>
              <w:t xml:space="preserve"> </w:t>
            </w:r>
            <w:r w:rsidRPr="007079F9">
              <w:rPr>
                <w:rFonts w:ascii="Times New Roman" w:eastAsia="標楷體" w:hAnsi="Times New Roman" w:cs="Times New Roman" w:hint="eastAsia"/>
                <w:sz w:val="26"/>
                <w:szCs w:val="26"/>
              </w:rPr>
              <w:t>社會學研究所</w:t>
            </w:r>
          </w:p>
          <w:p w:rsidR="00CB0C8E" w:rsidRDefault="00CB0C8E" w:rsidP="00F61086">
            <w:pPr>
              <w:spacing w:line="276" w:lineRule="auto"/>
              <w:jc w:val="center"/>
              <w:rPr>
                <w:rFonts w:ascii="Times New Roman" w:eastAsia="標楷體" w:hAnsi="Times New Roman" w:cs="Times New Roman"/>
                <w:sz w:val="26"/>
                <w:szCs w:val="26"/>
              </w:rPr>
            </w:pPr>
            <w:proofErr w:type="gramStart"/>
            <w:r w:rsidRPr="00CC31ED">
              <w:rPr>
                <w:rFonts w:ascii="Times New Roman" w:eastAsia="標楷體" w:hAnsi="Times New Roman" w:cs="Times New Roman" w:hint="eastAsia"/>
                <w:sz w:val="26"/>
                <w:szCs w:val="26"/>
              </w:rPr>
              <w:t>鄭雁馨</w:t>
            </w:r>
            <w:proofErr w:type="gramEnd"/>
          </w:p>
          <w:p w:rsidR="00CB0C8E" w:rsidRPr="00121772"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助研究員</w:t>
            </w:r>
          </w:p>
        </w:tc>
        <w:tc>
          <w:tcPr>
            <w:tcW w:w="1418" w:type="dxa"/>
            <w:tcBorders>
              <w:top w:val="nil"/>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國立清華大學中文系</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楊佳嫻</w:t>
            </w:r>
          </w:p>
          <w:p w:rsidR="00CB0C8E" w:rsidRPr="00121772"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助理教授</w:t>
            </w:r>
          </w:p>
        </w:tc>
        <w:tc>
          <w:tcPr>
            <w:tcW w:w="1601" w:type="dxa"/>
            <w:tcBorders>
              <w:bottom w:val="single" w:sz="4" w:space="0" w:color="auto"/>
            </w:tcBorders>
            <w:shd w:val="clear" w:color="auto" w:fill="E2EFD9" w:themeFill="accent6" w:themeFillTint="33"/>
            <w:vAlign w:val="center"/>
          </w:tcPr>
          <w:p w:rsidR="00CB0C8E"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國立政治大學政治學系</w:t>
            </w:r>
          </w:p>
          <w:p w:rsidR="00CB0C8E" w:rsidRDefault="00CB0C8E" w:rsidP="00F61086">
            <w:pPr>
              <w:spacing w:line="276" w:lineRule="auto"/>
              <w:jc w:val="center"/>
              <w:rPr>
                <w:rFonts w:ascii="Times New Roman" w:eastAsia="標楷體" w:hAnsi="Times New Roman" w:cs="Times New Roman"/>
                <w:sz w:val="26"/>
                <w:szCs w:val="26"/>
              </w:rPr>
            </w:pPr>
            <w:r w:rsidRPr="00CC31ED">
              <w:rPr>
                <w:rFonts w:ascii="Times New Roman" w:eastAsia="標楷體" w:hAnsi="Times New Roman" w:cs="Times New Roman" w:hint="eastAsia"/>
                <w:sz w:val="26"/>
                <w:szCs w:val="26"/>
              </w:rPr>
              <w:t>葉</w:t>
            </w:r>
            <w:proofErr w:type="gramStart"/>
            <w:r w:rsidRPr="00CC31ED">
              <w:rPr>
                <w:rFonts w:ascii="Times New Roman" w:eastAsia="標楷體" w:hAnsi="Times New Roman" w:cs="Times New Roman" w:hint="eastAsia"/>
                <w:sz w:val="26"/>
                <w:szCs w:val="26"/>
              </w:rPr>
              <w:t>浩</w:t>
            </w:r>
            <w:proofErr w:type="gramEnd"/>
          </w:p>
          <w:p w:rsidR="00CB0C8E" w:rsidRPr="00121772" w:rsidRDefault="00CB0C8E" w:rsidP="00F61086">
            <w:pPr>
              <w:spacing w:line="276" w:lineRule="auto"/>
              <w:jc w:val="center"/>
              <w:rPr>
                <w:rFonts w:ascii="Times New Roman" w:eastAsia="標楷體" w:hAnsi="Times New Roman" w:cs="Times New Roman"/>
                <w:sz w:val="26"/>
                <w:szCs w:val="26"/>
              </w:rPr>
            </w:pPr>
            <w:r w:rsidRPr="007079F9">
              <w:rPr>
                <w:rFonts w:ascii="Times New Roman" w:eastAsia="標楷體" w:hAnsi="Times New Roman" w:cs="Times New Roman" w:hint="eastAsia"/>
                <w:sz w:val="26"/>
                <w:szCs w:val="26"/>
              </w:rPr>
              <w:t>副教授</w:t>
            </w:r>
          </w:p>
        </w:tc>
      </w:tr>
      <w:tr w:rsidR="00CB0C8E" w:rsidRPr="00121772" w:rsidTr="00F61086">
        <w:trPr>
          <w:trHeight w:val="637"/>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11:30-12:00</w:t>
            </w:r>
          </w:p>
        </w:tc>
        <w:tc>
          <w:tcPr>
            <w:tcW w:w="8535" w:type="dxa"/>
            <w:gridSpan w:val="7"/>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proofErr w:type="gramStart"/>
            <w:r w:rsidRPr="00121772">
              <w:rPr>
                <w:rFonts w:ascii="Times New Roman" w:eastAsia="標楷體" w:hAnsi="Times New Roman" w:cs="Times New Roman"/>
                <w:sz w:val="26"/>
                <w:szCs w:val="26"/>
              </w:rPr>
              <w:t>結業式與問卷調查</w:t>
            </w:r>
            <w:proofErr w:type="gramEnd"/>
          </w:p>
        </w:tc>
      </w:tr>
      <w:tr w:rsidR="00CB0C8E" w:rsidRPr="00121772" w:rsidTr="00F61086">
        <w:trPr>
          <w:trHeight w:val="547"/>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12:00-13:00</w:t>
            </w:r>
          </w:p>
        </w:tc>
        <w:tc>
          <w:tcPr>
            <w:tcW w:w="8535" w:type="dxa"/>
            <w:gridSpan w:val="7"/>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hint="eastAsia"/>
                <w:sz w:val="26"/>
                <w:szCs w:val="26"/>
              </w:rPr>
              <w:t>午</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hint="eastAsia"/>
                <w:sz w:val="26"/>
                <w:szCs w:val="26"/>
              </w:rPr>
              <w:t>餐</w:t>
            </w:r>
          </w:p>
        </w:tc>
      </w:tr>
      <w:tr w:rsidR="00CB0C8E" w:rsidRPr="00121772" w:rsidTr="00F61086">
        <w:trPr>
          <w:trHeight w:val="569"/>
          <w:jc w:val="center"/>
        </w:trPr>
        <w:tc>
          <w:tcPr>
            <w:tcW w:w="1757" w:type="dxa"/>
            <w:tcBorders>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13:00</w:t>
            </w:r>
          </w:p>
        </w:tc>
        <w:tc>
          <w:tcPr>
            <w:tcW w:w="8535" w:type="dxa"/>
            <w:gridSpan w:val="7"/>
            <w:tcBorders>
              <w:top w:val="nil"/>
              <w:bottom w:val="single" w:sz="4" w:space="0" w:color="auto"/>
            </w:tcBorders>
            <w:shd w:val="clear" w:color="auto" w:fill="auto"/>
            <w:vAlign w:val="center"/>
          </w:tcPr>
          <w:p w:rsidR="00CB0C8E" w:rsidRPr="00121772" w:rsidRDefault="00CB0C8E" w:rsidP="00F61086">
            <w:pPr>
              <w:spacing w:line="276" w:lineRule="auto"/>
              <w:jc w:val="center"/>
              <w:rPr>
                <w:rFonts w:ascii="Times New Roman" w:eastAsia="標楷體" w:hAnsi="Times New Roman" w:cs="Times New Roman"/>
                <w:sz w:val="26"/>
                <w:szCs w:val="26"/>
              </w:rPr>
            </w:pPr>
            <w:r w:rsidRPr="00121772">
              <w:rPr>
                <w:rFonts w:ascii="Times New Roman" w:eastAsia="標楷體" w:hAnsi="Times New Roman" w:cs="Times New Roman"/>
                <w:sz w:val="26"/>
                <w:szCs w:val="26"/>
              </w:rPr>
              <w:t>賦</w:t>
            </w:r>
            <w:r w:rsidRPr="00121772">
              <w:rPr>
                <w:rFonts w:ascii="Times New Roman" w:eastAsia="標楷體" w:hAnsi="Times New Roman" w:cs="Times New Roman" w:hint="eastAsia"/>
                <w:sz w:val="26"/>
                <w:szCs w:val="26"/>
              </w:rPr>
              <w:t xml:space="preserve">    </w:t>
            </w:r>
            <w:r w:rsidRPr="00121772">
              <w:rPr>
                <w:rFonts w:ascii="Times New Roman" w:eastAsia="標楷體" w:hAnsi="Times New Roman" w:cs="Times New Roman"/>
                <w:sz w:val="26"/>
                <w:szCs w:val="26"/>
              </w:rPr>
              <w:t>歸</w:t>
            </w:r>
          </w:p>
        </w:tc>
      </w:tr>
    </w:tbl>
    <w:p w:rsidR="00473109" w:rsidRDefault="00CB0C8E"/>
    <w:sectPr w:rsidR="00473109" w:rsidSect="00CB0C8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952"/>
    <w:multiLevelType w:val="hybridMultilevel"/>
    <w:tmpl w:val="ADA2BFCC"/>
    <w:lvl w:ilvl="0" w:tplc="1C9A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C00B1"/>
    <w:multiLevelType w:val="hybridMultilevel"/>
    <w:tmpl w:val="ADA2BFCC"/>
    <w:lvl w:ilvl="0" w:tplc="1C9A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106E27"/>
    <w:multiLevelType w:val="hybridMultilevel"/>
    <w:tmpl w:val="ADA2BFCC"/>
    <w:lvl w:ilvl="0" w:tplc="1C9A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B38D1"/>
    <w:multiLevelType w:val="hybridMultilevel"/>
    <w:tmpl w:val="ADA2BFCC"/>
    <w:lvl w:ilvl="0" w:tplc="1C9A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3973D5"/>
    <w:multiLevelType w:val="hybridMultilevel"/>
    <w:tmpl w:val="ADA2BFCC"/>
    <w:lvl w:ilvl="0" w:tplc="1C9A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E"/>
    <w:rsid w:val="00074DCD"/>
    <w:rsid w:val="00CB0C8E"/>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D7A3-F0ED-4DAB-A272-8F629D78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C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2017-07-03T08:10:00Z</dcterms:created>
  <dcterms:modified xsi:type="dcterms:W3CDTF">2017-07-03T08:12:00Z</dcterms:modified>
</cp:coreProperties>
</file>