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A9FF" w14:textId="77777777" w:rsidR="00FD6D40" w:rsidRPr="009E55CC"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14:paraId="19AF7614" w14:textId="77777777" w:rsidR="00FD6D40" w:rsidRPr="009E55CC"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14:paraId="7B5199F4" w14:textId="76618C47" w:rsidR="00FD6D40"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r w:rsidR="00F40AC1" w:rsidRPr="00F73453">
        <w:rPr>
          <w:rFonts w:ascii="標楷體" w:eastAsia="標楷體" w:hAnsi="標楷體" w:hint="eastAsia"/>
          <w:b/>
          <w:color w:val="000000" w:themeColor="text1"/>
          <w:spacing w:val="4"/>
          <w:sz w:val="32"/>
          <w:szCs w:val="32"/>
        </w:rPr>
        <w:t>1</w:t>
      </w:r>
      <w:r w:rsidR="007806DB" w:rsidRPr="00F73453">
        <w:rPr>
          <w:rFonts w:ascii="標楷體" w:eastAsia="標楷體" w:hAnsi="標楷體" w:hint="eastAsia"/>
          <w:b/>
          <w:color w:val="000000" w:themeColor="text1"/>
          <w:spacing w:val="4"/>
          <w:sz w:val="32"/>
          <w:szCs w:val="32"/>
        </w:rPr>
        <w:t>1</w:t>
      </w:r>
      <w:r w:rsidR="00DA1A51" w:rsidRPr="00F73453">
        <w:rPr>
          <w:rFonts w:ascii="標楷體" w:eastAsia="標楷體" w:hAnsi="標楷體" w:hint="eastAsia"/>
          <w:b/>
          <w:color w:val="000000" w:themeColor="text1"/>
          <w:spacing w:val="4"/>
          <w:sz w:val="32"/>
          <w:szCs w:val="32"/>
        </w:rPr>
        <w:t>2</w:t>
      </w:r>
      <w:r w:rsidRPr="009E55CC">
        <w:rPr>
          <w:rFonts w:ascii="標楷體" w:eastAsia="標楷體" w:hAnsi="標楷體" w:hint="eastAsia"/>
          <w:b/>
          <w:color w:val="000000" w:themeColor="text1"/>
          <w:spacing w:val="4"/>
          <w:sz w:val="32"/>
          <w:szCs w:val="32"/>
        </w:rPr>
        <w:t>年度</w:t>
      </w:r>
    </w:p>
    <w:p w14:paraId="21D9BBB2" w14:textId="77777777" w:rsidR="00281F61" w:rsidRPr="009E55CC" w:rsidRDefault="00281F61" w:rsidP="00281F61">
      <w:pPr>
        <w:pStyle w:val="ad"/>
        <w:snapToGrid w:val="0"/>
        <w:spacing w:afterLines="50" w:after="120" w:line="100" w:lineRule="exact"/>
        <w:ind w:left="2608" w:hanging="2608"/>
        <w:jc w:val="center"/>
        <w:rPr>
          <w:rFonts w:ascii="標楷體" w:eastAsia="標楷體" w:hAnsi="標楷體"/>
          <w:b/>
          <w:color w:val="000000" w:themeColor="text1"/>
          <w:spacing w:val="4"/>
          <w:sz w:val="32"/>
          <w:szCs w:val="32"/>
        </w:rPr>
      </w:pPr>
    </w:p>
    <w:p w14:paraId="048C2ACB" w14:textId="4D6B734F" w:rsidR="00FD6D40" w:rsidRPr="009D5627" w:rsidRDefault="00FD6D40" w:rsidP="00FD6D40">
      <w:pPr>
        <w:pStyle w:val="ad"/>
        <w:snapToGrid w:val="0"/>
        <w:spacing w:afterLines="50" w:after="120" w:line="0" w:lineRule="atLeast"/>
        <w:ind w:left="2736" w:hangingChars="900" w:hanging="2736"/>
        <w:jc w:val="both"/>
        <w:rPr>
          <w:rFonts w:ascii="標楷體" w:eastAsia="標楷體" w:hAnsi="標楷體"/>
          <w:color w:val="000000" w:themeColor="text1"/>
          <w:spacing w:val="4"/>
          <w:sz w:val="30"/>
          <w:szCs w:val="30"/>
        </w:rPr>
      </w:pPr>
      <w:r w:rsidRPr="009D5627">
        <w:rPr>
          <w:rFonts w:ascii="標楷體" w:eastAsia="標楷體" w:hAnsi="標楷體" w:hint="eastAsia"/>
          <w:color w:val="000000" w:themeColor="text1"/>
          <w:spacing w:val="4"/>
          <w:sz w:val="30"/>
          <w:szCs w:val="30"/>
        </w:rPr>
        <w:t>壹、現行法定職掌：根據中華民國1</w:t>
      </w:r>
      <w:r w:rsidR="00D507E7">
        <w:rPr>
          <w:rFonts w:ascii="標楷體" w:eastAsia="標楷體" w:hAnsi="標楷體" w:hint="eastAsia"/>
          <w:color w:val="000000" w:themeColor="text1"/>
          <w:spacing w:val="4"/>
          <w:sz w:val="30"/>
          <w:szCs w:val="30"/>
        </w:rPr>
        <w:t>10</w:t>
      </w:r>
      <w:r w:rsidRPr="009D5627">
        <w:rPr>
          <w:rFonts w:ascii="標楷體" w:eastAsia="標楷體" w:hAnsi="標楷體" w:hint="eastAsia"/>
          <w:color w:val="000000" w:themeColor="text1"/>
          <w:spacing w:val="4"/>
          <w:sz w:val="30"/>
          <w:szCs w:val="30"/>
        </w:rPr>
        <w:t>年</w:t>
      </w:r>
      <w:r w:rsidR="00D507E7">
        <w:rPr>
          <w:rFonts w:ascii="標楷體" w:eastAsia="標楷體" w:hAnsi="標楷體" w:hint="eastAsia"/>
          <w:color w:val="000000" w:themeColor="text1"/>
          <w:spacing w:val="4"/>
          <w:sz w:val="30"/>
          <w:szCs w:val="30"/>
        </w:rPr>
        <w:t>5</w:t>
      </w:r>
      <w:r w:rsidRPr="009D5627">
        <w:rPr>
          <w:rFonts w:ascii="標楷體" w:eastAsia="標楷體" w:hAnsi="標楷體" w:hint="eastAsia"/>
          <w:color w:val="000000" w:themeColor="text1"/>
          <w:spacing w:val="4"/>
          <w:sz w:val="30"/>
          <w:szCs w:val="30"/>
        </w:rPr>
        <w:t>月</w:t>
      </w:r>
      <w:r w:rsidR="00D507E7">
        <w:rPr>
          <w:rFonts w:ascii="標楷體" w:eastAsia="標楷體" w:hAnsi="標楷體" w:hint="eastAsia"/>
          <w:color w:val="000000" w:themeColor="text1"/>
          <w:spacing w:val="4"/>
          <w:sz w:val="30"/>
          <w:szCs w:val="30"/>
        </w:rPr>
        <w:t>26</w:t>
      </w:r>
      <w:r w:rsidRPr="009D5627">
        <w:rPr>
          <w:rFonts w:ascii="標楷體" w:eastAsia="標楷體" w:hAnsi="標楷體" w:hint="eastAsia"/>
          <w:color w:val="000000" w:themeColor="text1"/>
          <w:spacing w:val="4"/>
          <w:sz w:val="30"/>
          <w:szCs w:val="30"/>
        </w:rPr>
        <w:t>日修正公布教育部組織法與規定</w:t>
      </w:r>
    </w:p>
    <w:p w14:paraId="105258AF" w14:textId="77777777" w:rsidR="00FD6D40" w:rsidRPr="009D5627" w:rsidRDefault="00FD6D40" w:rsidP="009963E0">
      <w:pPr>
        <w:pStyle w:val="ad"/>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一、機關主要職掌：</w:t>
      </w:r>
    </w:p>
    <w:p w14:paraId="4220E81F" w14:textId="77777777" w:rsidR="00FD6D40" w:rsidRPr="00FD459F" w:rsidRDefault="00213D6A" w:rsidP="00AD46EC">
      <w:pPr>
        <w:pStyle w:val="ad"/>
        <w:tabs>
          <w:tab w:val="left" w:pos="900"/>
        </w:tabs>
        <w:snapToGrid w:val="0"/>
        <w:spacing w:line="410" w:lineRule="exact"/>
        <w:ind w:firstLineChars="150" w:firstLine="411"/>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一</w:t>
      </w:r>
      <w:r w:rsidRPr="00FD459F">
        <w:rPr>
          <w:rFonts w:ascii="標楷體" w:eastAsia="標楷體" w:hAnsi="標楷體" w:hint="eastAsia"/>
          <w:color w:val="000000" w:themeColor="text1"/>
          <w:spacing w:val="4"/>
          <w:sz w:val="27"/>
          <w:szCs w:val="27"/>
        </w:rPr>
        <w:t>）</w:t>
      </w:r>
      <w:r w:rsidR="00A05306" w:rsidRPr="00FD459F">
        <w:rPr>
          <w:rFonts w:ascii="標楷體" w:eastAsia="標楷體" w:hAnsi="標楷體" w:hint="eastAsia"/>
          <w:color w:val="000000" w:themeColor="text1"/>
          <w:spacing w:val="4"/>
          <w:sz w:val="27"/>
          <w:szCs w:val="27"/>
        </w:rPr>
        <w:t>依據教育部組織法規定，本</w:t>
      </w:r>
      <w:r w:rsidR="00FD6D40" w:rsidRPr="00FD459F">
        <w:rPr>
          <w:rFonts w:ascii="標楷體" w:eastAsia="標楷體" w:hAnsi="標楷體" w:hint="eastAsia"/>
          <w:color w:val="000000" w:themeColor="text1"/>
          <w:spacing w:val="4"/>
          <w:sz w:val="27"/>
          <w:szCs w:val="27"/>
        </w:rPr>
        <w:t>部設立之目的為辦理全國教育業務。</w:t>
      </w:r>
    </w:p>
    <w:p w14:paraId="0375D019" w14:textId="77777777" w:rsidR="00FD6D40" w:rsidRPr="00FD459F" w:rsidRDefault="00213D6A" w:rsidP="00AD46EC">
      <w:pPr>
        <w:pStyle w:val="ad"/>
        <w:tabs>
          <w:tab w:val="left" w:pos="900"/>
        </w:tabs>
        <w:snapToGrid w:val="0"/>
        <w:spacing w:line="410" w:lineRule="exact"/>
        <w:ind w:firstLineChars="150" w:firstLine="411"/>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二</w:t>
      </w: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另依據教育基本法第</w:t>
      </w:r>
      <w:r w:rsidR="00FD6D40" w:rsidRPr="00FD459F">
        <w:rPr>
          <w:rFonts w:ascii="標楷體" w:eastAsia="標楷體" w:hAnsi="標楷體"/>
          <w:color w:val="000000" w:themeColor="text1"/>
          <w:spacing w:val="4"/>
          <w:sz w:val="27"/>
          <w:szCs w:val="27"/>
        </w:rPr>
        <w:t>9條規定</w:t>
      </w:r>
      <w:r w:rsidR="00FD6D40" w:rsidRPr="00FD459F">
        <w:rPr>
          <w:rFonts w:ascii="標楷體" w:eastAsia="標楷體" w:hAnsi="標楷體" w:hint="eastAsia"/>
          <w:color w:val="000000" w:themeColor="text1"/>
          <w:spacing w:val="4"/>
          <w:sz w:val="27"/>
          <w:szCs w:val="27"/>
        </w:rPr>
        <w:t>，中央政府之教育權限如下︰</w:t>
      </w:r>
    </w:p>
    <w:p w14:paraId="59BCF299"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1.教育制度之規劃設計。</w:t>
      </w:r>
    </w:p>
    <w:p w14:paraId="40B3B52B"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2.對地方教育事務之適法監督。</w:t>
      </w:r>
    </w:p>
    <w:p w14:paraId="493A0771"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3.執行全國性教育事務，並協調或協助各地方教育之發展。</w:t>
      </w:r>
    </w:p>
    <w:p w14:paraId="523C4534"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4.中央教育經費之分配與補助。</w:t>
      </w:r>
      <w:r w:rsidRPr="00FD459F">
        <w:rPr>
          <w:rFonts w:ascii="標楷體" w:eastAsia="標楷體" w:hAnsi="標楷體"/>
          <w:color w:val="000000" w:themeColor="text1"/>
          <w:spacing w:val="4"/>
          <w:sz w:val="27"/>
          <w:szCs w:val="27"/>
        </w:rPr>
        <w:t xml:space="preserve"> </w:t>
      </w:r>
    </w:p>
    <w:p w14:paraId="6D37BCD8"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5.設立並監督國立學校及其他教育機構。</w:t>
      </w:r>
    </w:p>
    <w:p w14:paraId="0E54AC53"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6.教育統計、評鑑與政策研究。</w:t>
      </w:r>
    </w:p>
    <w:p w14:paraId="61639762"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7.促進教育事務之國際交流。</w:t>
      </w:r>
    </w:p>
    <w:p w14:paraId="44B38363" w14:textId="77777777" w:rsidR="00FD6D40" w:rsidRPr="00FD459F" w:rsidRDefault="00FD6D40" w:rsidP="008B7B18">
      <w:pPr>
        <w:pStyle w:val="ad"/>
        <w:tabs>
          <w:tab w:val="left" w:pos="900"/>
        </w:tabs>
        <w:snapToGrid w:val="0"/>
        <w:spacing w:line="410" w:lineRule="exact"/>
        <w:ind w:leftChars="385" w:left="1214" w:hangingChars="106" w:hanging="290"/>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8.依憲法規定對教育事業、教育工作者、少數民族及弱勢群體之教育事項，提供獎勵、扶助或促其發展。</w:t>
      </w:r>
    </w:p>
    <w:p w14:paraId="35C43F50" w14:textId="77777777" w:rsidR="00FD6D40" w:rsidRPr="00FD459F" w:rsidRDefault="006F00A4" w:rsidP="008B7B18">
      <w:pPr>
        <w:pStyle w:val="ad"/>
        <w:overflowPunct w:val="0"/>
        <w:snapToGrid w:val="0"/>
        <w:spacing w:line="410" w:lineRule="exact"/>
        <w:ind w:leftChars="414" w:left="994" w:firstLine="79"/>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FD6D40" w:rsidRPr="00FD459F">
        <w:rPr>
          <w:rFonts w:ascii="標楷體" w:eastAsia="標楷體" w:hAnsi="標楷體" w:hint="eastAsia"/>
          <w:color w:val="000000" w:themeColor="text1"/>
          <w:spacing w:val="4"/>
          <w:sz w:val="27"/>
          <w:szCs w:val="27"/>
        </w:rPr>
        <w:t>前項列舉以外之教育事項，除法律另有規定外，其權限歸屬地方。</w:t>
      </w:r>
    </w:p>
    <w:p w14:paraId="44BDAB71" w14:textId="77777777" w:rsidR="00FD6D40" w:rsidRPr="00FD459F" w:rsidRDefault="00FD6D40" w:rsidP="0062205A">
      <w:pPr>
        <w:pStyle w:val="ad"/>
        <w:tabs>
          <w:tab w:val="left" w:pos="1276"/>
        </w:tabs>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三</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依據國民體育法相關規定，以鍛鍊國民健全體格，培養國民道德，發揚民族精神及充實國民生活為宗旨；並依據個人需要，主動參與適當之體育活動，以促進國民體育之均衡、普及發展。</w:t>
      </w:r>
    </w:p>
    <w:p w14:paraId="3B66DD8D" w14:textId="77777777" w:rsidR="00FD6D40" w:rsidRPr="00FD459F" w:rsidRDefault="00FD6D40" w:rsidP="0062205A">
      <w:pPr>
        <w:pStyle w:val="ad"/>
        <w:tabs>
          <w:tab w:val="left" w:pos="1276"/>
        </w:tabs>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四</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統籌處理全國青年發展事務，培養全方位青年人才，使青年成為社會及國家棟樑。</w:t>
      </w:r>
    </w:p>
    <w:p w14:paraId="744E3958" w14:textId="77777777" w:rsidR="00FD6D40" w:rsidRPr="009D5627" w:rsidRDefault="00FD6D40" w:rsidP="0062205A">
      <w:pPr>
        <w:pStyle w:val="ad"/>
        <w:overflowPunct w:val="0"/>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二、內部分層業務：</w:t>
      </w:r>
    </w:p>
    <w:p w14:paraId="77FADDFA" w14:textId="77777777" w:rsidR="00FD6D40" w:rsidRPr="001072F0" w:rsidRDefault="00FD6D40" w:rsidP="00ED20F0">
      <w:pPr>
        <w:pStyle w:val="ad"/>
        <w:tabs>
          <w:tab w:val="left" w:pos="1418"/>
        </w:tabs>
        <w:overflowPunct w:val="0"/>
        <w:snapToGrid w:val="0"/>
        <w:spacing w:line="410" w:lineRule="exact"/>
        <w:ind w:left="1230" w:hangingChars="433" w:hanging="1230"/>
        <w:jc w:val="both"/>
        <w:rPr>
          <w:rFonts w:ascii="標楷體" w:eastAsia="標楷體" w:hAnsi="標楷體"/>
          <w:color w:val="000000" w:themeColor="text1"/>
          <w:spacing w:val="4"/>
          <w:sz w:val="27"/>
          <w:szCs w:val="27"/>
        </w:rPr>
      </w:pPr>
      <w:r w:rsidRPr="009E55CC">
        <w:rPr>
          <w:rFonts w:ascii="標楷體" w:eastAsia="標楷體" w:hAnsi="標楷體" w:hint="eastAsia"/>
          <w:color w:val="000000" w:themeColor="text1"/>
          <w:spacing w:val="4"/>
          <w:sz w:val="28"/>
          <w:szCs w:val="28"/>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綜合規劃司職掌：整體教育政策綜合企劃、研究發展、管制考核事項、原住民族及少數族群教育、學校衛生教育政策之規劃、輔導及行政監</w:t>
      </w:r>
      <w:r w:rsidRPr="001072F0">
        <w:rPr>
          <w:rFonts w:ascii="標楷體" w:eastAsia="標楷體" w:hAnsi="標楷體"/>
          <w:color w:val="000000" w:themeColor="text1"/>
          <w:spacing w:val="4"/>
          <w:sz w:val="27"/>
          <w:szCs w:val="27"/>
        </w:rPr>
        <w:t>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E22A725" w14:textId="77777777" w:rsidR="00FD6D40" w:rsidRPr="001072F0" w:rsidRDefault="00FD6D40" w:rsidP="00ED20F0">
      <w:pPr>
        <w:pStyle w:val="ad"/>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高等教育司職掌：高等教育政策之規劃、大學校院發展、師資、招生、資源分配、品質提升、產學合作之輔導及行政監督事項。</w:t>
      </w:r>
    </w:p>
    <w:p w14:paraId="560D4BD4" w14:textId="3626A134" w:rsidR="009A7B6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技術及職業教育司職掌：技術及職業教育政策之規劃、技專校院發展、師資、招生、資源分配、品質提升、產學合作之輔導及行政監督事項。</w:t>
      </w:r>
    </w:p>
    <w:p w14:paraId="5722F229" w14:textId="64685F1D"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終身教育司職掌：社會教育、成人教育、社區教育、補習教</w:t>
      </w:r>
      <w:r w:rsidRPr="001072F0">
        <w:rPr>
          <w:rFonts w:ascii="標楷體" w:eastAsia="標楷體" w:hAnsi="標楷體"/>
          <w:color w:val="000000" w:themeColor="text1"/>
          <w:spacing w:val="4"/>
          <w:sz w:val="27"/>
          <w:szCs w:val="27"/>
        </w:rPr>
        <w:t>育、</w:t>
      </w:r>
      <w:r w:rsidRPr="001072F0">
        <w:rPr>
          <w:rFonts w:ascii="標楷體" w:eastAsia="標楷體" w:hAnsi="標楷體" w:hint="eastAsia"/>
          <w:color w:val="000000" w:themeColor="text1"/>
          <w:spacing w:val="4"/>
          <w:sz w:val="27"/>
          <w:szCs w:val="27"/>
        </w:rPr>
        <w:t>家庭教育、高齡教育、</w:t>
      </w:r>
      <w:r w:rsidRPr="001072F0">
        <w:rPr>
          <w:rFonts w:ascii="標楷體" w:eastAsia="標楷體" w:hAnsi="標楷體" w:hint="eastAsia"/>
          <w:color w:val="000000" w:themeColor="text1"/>
          <w:sz w:val="27"/>
          <w:szCs w:val="27"/>
        </w:rPr>
        <w:t>本國語言文字標準訂定與推廣</w:t>
      </w:r>
      <w:r w:rsidRPr="001072F0">
        <w:rPr>
          <w:rFonts w:ascii="標楷體" w:eastAsia="標楷體" w:hAnsi="標楷體"/>
          <w:color w:val="000000" w:themeColor="text1"/>
          <w:sz w:val="27"/>
          <w:szCs w:val="27"/>
        </w:rPr>
        <w:t>工作</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教育基金會政策之</w:t>
      </w:r>
      <w:r w:rsidRPr="001072F0">
        <w:rPr>
          <w:rFonts w:ascii="標楷體" w:eastAsia="標楷體" w:hAnsi="標楷體"/>
          <w:color w:val="000000" w:themeColor="text1"/>
          <w:spacing w:val="4"/>
          <w:sz w:val="27"/>
          <w:szCs w:val="27"/>
        </w:rPr>
        <w:lastRenderedPageBreak/>
        <w:t>規劃、輔導與行政監督，與所屬社教機構之督導、協調及推動</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72B0E92E"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國際及兩岸教育司職掌：國際與兩岸教育學術交流、國際青年與教育活動參與、海外華語文教</w:t>
      </w:r>
      <w:r w:rsidRPr="001072F0">
        <w:rPr>
          <w:rFonts w:ascii="標楷體" w:eastAsia="標楷體" w:hAnsi="標楷體"/>
          <w:color w:val="000000" w:themeColor="text1"/>
          <w:spacing w:val="4"/>
          <w:sz w:val="27"/>
          <w:szCs w:val="27"/>
        </w:rPr>
        <w:t>育推廣、留學生、外國學生、僑生、港澳生與陸生之輔導、外僑學校</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大陸地區臺商學校與海外臺灣學校之輔導及行政監督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7EE8532" w14:textId="5F8C9AFF" w:rsidR="00FD6D40" w:rsidRPr="001072F0" w:rsidRDefault="00FD6D40" w:rsidP="00ED20F0">
      <w:pPr>
        <w:pStyle w:val="ad"/>
        <w:tabs>
          <w:tab w:val="left" w:pos="107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六</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師資培育及藝術教育司職掌：師資培育政策、師資職前教育課程、師資培育大學之獎補助與評鑑、</w:t>
      </w:r>
      <w:r w:rsidRPr="001072F0">
        <w:rPr>
          <w:rFonts w:ascii="標楷體" w:eastAsia="標楷體" w:hAnsi="標楷體"/>
          <w:color w:val="000000" w:themeColor="text1"/>
          <w:spacing w:val="4"/>
          <w:sz w:val="27"/>
          <w:szCs w:val="27"/>
        </w:rPr>
        <w:t>教師專業證照與實習、教師在職進修、教師專業組織輔導、教師專業發展</w:t>
      </w:r>
      <w:r w:rsidR="00F45EE2" w:rsidRPr="001072F0">
        <w:rPr>
          <w:rFonts w:ascii="標楷體" w:eastAsia="標楷體" w:hAnsi="標楷體" w:hint="eastAsia"/>
          <w:color w:val="000000" w:themeColor="text1"/>
          <w:spacing w:val="4"/>
          <w:sz w:val="27"/>
          <w:szCs w:val="27"/>
        </w:rPr>
        <w:t>政策</w:t>
      </w:r>
      <w:r w:rsidRPr="001072F0">
        <w:rPr>
          <w:rFonts w:ascii="標楷體" w:eastAsia="標楷體" w:hAnsi="標楷體" w:hint="eastAsia"/>
          <w:color w:val="000000" w:themeColor="text1"/>
          <w:spacing w:val="4"/>
          <w:sz w:val="27"/>
          <w:szCs w:val="27"/>
        </w:rPr>
        <w:t>、藝術教育</w:t>
      </w:r>
      <w:r w:rsidRPr="001072F0">
        <w:rPr>
          <w:rFonts w:ascii="標楷體" w:eastAsia="標楷體" w:hAnsi="標楷體"/>
          <w:color w:val="000000" w:themeColor="text1"/>
          <w:spacing w:val="4"/>
          <w:sz w:val="27"/>
          <w:szCs w:val="27"/>
        </w:rPr>
        <w:t>之規劃、輔導及行政監督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4788FD3"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七</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資訊及科技教育司職掌：學校資訊教育、環境教育政策之規劃、輔導與行政監督、人文社會、</w:t>
      </w:r>
      <w:r w:rsidRPr="001072F0">
        <w:rPr>
          <w:rFonts w:ascii="標楷體" w:eastAsia="標楷體" w:hAnsi="標楷體"/>
          <w:color w:val="000000" w:themeColor="text1"/>
          <w:spacing w:val="4"/>
          <w:sz w:val="27"/>
          <w:szCs w:val="27"/>
        </w:rPr>
        <w:t>科技教育政策之規劃、協調與推動、學術網路資源與系統之規劃及管理</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032887E"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八</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學生事務及特殊教育司職掌：學生事務之</w:t>
      </w:r>
      <w:r w:rsidRPr="001072F0">
        <w:rPr>
          <w:rFonts w:ascii="標楷體" w:eastAsia="標楷體" w:hAnsi="標楷體" w:hint="eastAsia"/>
          <w:spacing w:val="4"/>
          <w:sz w:val="27"/>
          <w:szCs w:val="27"/>
        </w:rPr>
        <w:t>行政監督、</w:t>
      </w:r>
      <w:r w:rsidR="00847FDD" w:rsidRPr="001072F0">
        <w:rPr>
          <w:rFonts w:ascii="標楷體" w:eastAsia="標楷體" w:hAnsi="標楷體" w:hint="eastAsia"/>
          <w:spacing w:val="4"/>
          <w:sz w:val="27"/>
          <w:szCs w:val="27"/>
        </w:rPr>
        <w:t>性別平等教育政策規劃、學生輔導政策規劃、</w:t>
      </w:r>
      <w:r w:rsidRPr="001072F0">
        <w:rPr>
          <w:rFonts w:ascii="標楷體" w:eastAsia="標楷體" w:hAnsi="標楷體" w:hint="eastAsia"/>
          <w:color w:val="000000" w:themeColor="text1"/>
          <w:spacing w:val="4"/>
          <w:sz w:val="27"/>
          <w:szCs w:val="27"/>
        </w:rPr>
        <w:t>學校全民國防教育、校園安全政策之規</w:t>
      </w:r>
      <w:r w:rsidRPr="001072F0">
        <w:rPr>
          <w:rFonts w:ascii="標楷體" w:eastAsia="標楷體" w:hAnsi="標楷體"/>
          <w:color w:val="000000" w:themeColor="text1"/>
          <w:spacing w:val="4"/>
          <w:sz w:val="27"/>
          <w:szCs w:val="27"/>
        </w:rPr>
        <w:t>劃、輔導與行政監督，學校軍訓教官與護理教師之管理及輔導</w:t>
      </w:r>
      <w:r w:rsidRPr="001072F0">
        <w:rPr>
          <w:rFonts w:ascii="標楷體" w:eastAsia="標楷體" w:hAnsi="標楷體" w:hint="eastAsia"/>
          <w:color w:val="000000" w:themeColor="text1"/>
          <w:spacing w:val="4"/>
          <w:sz w:val="27"/>
          <w:szCs w:val="27"/>
        </w:rPr>
        <w:t>，特殊教育政策之規劃、推動及行政監督事項</w:t>
      </w:r>
      <w:r w:rsidRPr="001072F0">
        <w:rPr>
          <w:rFonts w:ascii="標楷體" w:eastAsia="標楷體" w:hAnsi="標楷體"/>
          <w:color w:val="000000" w:themeColor="text1"/>
          <w:spacing w:val="4"/>
          <w:sz w:val="27"/>
          <w:szCs w:val="27"/>
        </w:rPr>
        <w:t>。</w:t>
      </w:r>
    </w:p>
    <w:p w14:paraId="2DAB0066" w14:textId="77777777" w:rsidR="00FD6D40" w:rsidRPr="001072F0" w:rsidRDefault="00FD6D40" w:rsidP="00ED20F0">
      <w:pPr>
        <w:pStyle w:val="ad"/>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九</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秘書處職掌：事務管理、採購及工程管理、文書處理、檔案管理、學產管理等事項。</w:t>
      </w:r>
    </w:p>
    <w:p w14:paraId="143B0C7F"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人事處職掌：教育人事政策之規劃、推動及相關法規之研修、本部、所屬機關</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構</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及專科以上學校人事事項</w:t>
      </w:r>
      <w:r w:rsidRPr="001072F0">
        <w:rPr>
          <w:rFonts w:ascii="標楷體" w:eastAsia="標楷體" w:hAnsi="標楷體" w:hint="eastAsia"/>
          <w:color w:val="000000" w:themeColor="text1"/>
          <w:spacing w:val="4"/>
          <w:sz w:val="27"/>
          <w:szCs w:val="27"/>
        </w:rPr>
        <w:t>。</w:t>
      </w:r>
    </w:p>
    <w:p w14:paraId="385B11EB" w14:textId="77777777" w:rsidR="00FD6D40" w:rsidRPr="001072F0" w:rsidRDefault="00FD6D40" w:rsidP="0062205A">
      <w:pPr>
        <w:pStyle w:val="ad"/>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政風處職掌：本部、所屬機關（構）及專科以上學校政風事項。</w:t>
      </w:r>
    </w:p>
    <w:p w14:paraId="18CB3D8A" w14:textId="77777777" w:rsidR="00FD6D40" w:rsidRPr="001072F0" w:rsidRDefault="00FD6D40" w:rsidP="0062205A">
      <w:pPr>
        <w:pStyle w:val="ad"/>
        <w:tabs>
          <w:tab w:val="left" w:pos="900"/>
        </w:tabs>
        <w:overflowPunct w:val="0"/>
        <w:snapToGrid w:val="0"/>
        <w:spacing w:line="410" w:lineRule="exact"/>
        <w:ind w:left="1534" w:hangingChars="560" w:hanging="153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會計處職掌：辦理歲計、審核、會計事項及主計人員之管理事項。</w:t>
      </w:r>
    </w:p>
    <w:p w14:paraId="48049074" w14:textId="77777777" w:rsidR="00FD6D40" w:rsidRPr="001072F0" w:rsidRDefault="00FD6D40" w:rsidP="0062205A">
      <w:pPr>
        <w:pStyle w:val="ad"/>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統計處職掌：掌理本部、所屬機關（構）及各級學校統計事項。</w:t>
      </w:r>
    </w:p>
    <w:p w14:paraId="72268A41" w14:textId="77777777" w:rsidR="00FD6D40" w:rsidRPr="001072F0" w:rsidRDefault="00FD6D40" w:rsidP="0062205A">
      <w:pPr>
        <w:pStyle w:val="ad"/>
        <w:tabs>
          <w:tab w:val="left" w:pos="900"/>
        </w:tabs>
        <w:overflowPunct w:val="0"/>
        <w:snapToGrid w:val="0"/>
        <w:spacing w:line="410" w:lineRule="exact"/>
        <w:ind w:left="1534" w:hangingChars="560" w:hanging="153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法制處職掌：法規案件之審查、法規之整理及檢討、法規疑義之研議及闡釋、訴願案件之審議、中央級教師申訴案件之評議、其他有關法制、訴願及教師申訴事項。</w:t>
      </w:r>
    </w:p>
    <w:p w14:paraId="4B92D0D4" w14:textId="77777777" w:rsidR="00D54FB4" w:rsidRPr="001072F0" w:rsidRDefault="00FD6D40" w:rsidP="00ED20F0">
      <w:pPr>
        <w:pStyle w:val="ad"/>
        <w:tabs>
          <w:tab w:val="left" w:pos="900"/>
        </w:tabs>
        <w:overflowPunct w:val="0"/>
        <w:snapToGrid w:val="0"/>
        <w:spacing w:line="410" w:lineRule="exact"/>
        <w:ind w:leftChars="-5" w:left="1542" w:hangingChars="567" w:hanging="155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學校法人及其所屬私立學校教職員退休撫卹離職</w:t>
      </w:r>
      <w:r w:rsidR="00FC01F9" w:rsidRPr="001072F0">
        <w:rPr>
          <w:rFonts w:ascii="標楷體" w:eastAsia="標楷體" w:hAnsi="標楷體" w:hint="eastAsia"/>
          <w:color w:val="000000" w:themeColor="text1"/>
          <w:spacing w:val="4"/>
          <w:sz w:val="27"/>
          <w:szCs w:val="27"/>
        </w:rPr>
        <w:t>資遣</w:t>
      </w:r>
      <w:r w:rsidRPr="001072F0">
        <w:rPr>
          <w:rFonts w:ascii="標楷體" w:eastAsia="標楷體" w:hAnsi="標楷體" w:hint="eastAsia"/>
          <w:color w:val="000000" w:themeColor="text1"/>
          <w:spacing w:val="4"/>
          <w:sz w:val="27"/>
          <w:szCs w:val="27"/>
        </w:rPr>
        <w:t>儲金監理會職掌：辦理私立學校教職員退休撫卹離職資遣儲金收支、管理、運用事項之監督及考核業務。</w:t>
      </w:r>
    </w:p>
    <w:p w14:paraId="5A624089" w14:textId="5C1C00DE" w:rsidR="000C2231" w:rsidRDefault="000C2231"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0AC12580" w14:textId="70C8372C" w:rsidR="009D5627" w:rsidRDefault="009D5627"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4BF97AFC" w14:textId="3CEFF3E2" w:rsidR="00F11486" w:rsidRDefault="00F11486"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5C6BF2E0" w14:textId="77777777" w:rsidR="00F11486" w:rsidRDefault="00F11486"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5501BF8E" w14:textId="77777777" w:rsidR="009D5627" w:rsidRDefault="009D5627"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0652BAB7" w14:textId="146DCDF8" w:rsidR="00FD6D40" w:rsidRPr="009D5627"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9D5627">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2AF3D579" wp14:editId="7354A86A">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56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352009C7" wp14:editId="7B608184">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9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607C72D4" wp14:editId="214E0C14">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31C3F0"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72D4"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14:paraId="7531C3F0"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4A3225AB" wp14:editId="00DBF920">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81A51B"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25AB"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14:paraId="7E81A51B"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4326A0" w:rsidRPr="00C73938" w:rsidRDefault="004326A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11F0F899" wp14:editId="647DD35B">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E85F54"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F899"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14:paraId="67E85F54"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4326A0" w:rsidRPr="00C73938" w:rsidRDefault="004326A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4A22443B" wp14:editId="1FA05876">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8FF1F" w14:textId="77777777" w:rsidR="004326A0" w:rsidRPr="00A97761" w:rsidRDefault="004326A0"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D4D17">
                              <w:rPr>
                                <w:rFonts w:ascii="標楷體" w:eastAsia="標楷體" w:hAnsi="標楷體" w:hint="eastAsia"/>
                                <w:color w:val="000000"/>
                                <w:sz w:val="26"/>
                                <w:szCs w:val="26"/>
                              </w:rPr>
                              <w:t>及科技教育司</w:t>
                            </w:r>
                          </w:p>
                          <w:p w14:paraId="755FF5AA"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443B"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14:paraId="12F8FF1F" w14:textId="77777777" w:rsidR="004326A0" w:rsidRPr="00A97761" w:rsidRDefault="004326A0"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D4D17">
                        <w:rPr>
                          <w:rFonts w:ascii="標楷體" w:eastAsia="標楷體" w:hAnsi="標楷體" w:hint="eastAsia"/>
                          <w:color w:val="000000"/>
                          <w:sz w:val="26"/>
                          <w:szCs w:val="26"/>
                        </w:rPr>
                        <w:t>及科技教育司</w:t>
                      </w:r>
                    </w:p>
                    <w:p w14:paraId="755FF5AA" w14:textId="77777777" w:rsidR="004326A0" w:rsidRPr="00C73938" w:rsidRDefault="004326A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656E7637" wp14:editId="59BA038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9C73C32"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7637"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14:paraId="79C73C32"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4326A0" w:rsidRPr="00C73938" w:rsidRDefault="004326A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5026534B" wp14:editId="69564ABF">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4C73D99"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534B"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14:paraId="24C73D99"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4326A0" w:rsidRPr="00C73938" w:rsidRDefault="004326A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2E7E6DCF" wp14:editId="434771AB">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9CE6D30"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6DCF"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14:paraId="29CE6D30"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4326A0" w:rsidRPr="00C73938" w:rsidRDefault="004326A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26E0944D" wp14:editId="10A60606">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65FD44D"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944D"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14:paraId="565FD44D"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4326A0" w:rsidRPr="00C73938" w:rsidRDefault="004326A0" w:rsidP="00FD6D40"/>
                  </w:txbxContent>
                </v:textbox>
              </v:shape>
            </w:pict>
          </mc:Fallback>
        </mc:AlternateContent>
      </w:r>
      <w:r w:rsidRPr="009D5627">
        <w:rPr>
          <w:rFonts w:ascii="標楷體" w:eastAsia="標楷體" w:hAnsi="標楷體" w:hint="eastAsia"/>
          <w:b/>
          <w:color w:val="000000" w:themeColor="text1"/>
          <w:spacing w:val="4"/>
          <w:sz w:val="28"/>
          <w:szCs w:val="28"/>
        </w:rPr>
        <w:t>三</w:t>
      </w:r>
      <w:r w:rsidRPr="009D5627">
        <w:rPr>
          <w:rFonts w:ascii="標楷體" w:eastAsia="標楷體" w:hAnsi="標楷體" w:hint="eastAsia"/>
          <w:b/>
          <w:color w:val="000000" w:themeColor="text1"/>
          <w:spacing w:val="4"/>
          <w:sz w:val="30"/>
          <w:szCs w:val="30"/>
        </w:rPr>
        <w:t>、組織系統圖及預算員額說明表</w:t>
      </w:r>
    </w:p>
    <w:p w14:paraId="2ED1A405" w14:textId="1442C741" w:rsidR="00FD6D40" w:rsidRPr="009E55CC" w:rsidRDefault="00B55157" w:rsidP="00FD6D40">
      <w:pPr>
        <w:pStyle w:val="ad"/>
        <w:snapToGrid w:val="0"/>
        <w:spacing w:after="120" w:line="288" w:lineRule="auto"/>
        <w:jc w:val="both"/>
        <w:rPr>
          <w:rFonts w:ascii="標楷體" w:eastAsia="標楷體" w:hAnsi="標楷體"/>
          <w:b/>
          <w:color w:val="000000" w:themeColor="text1"/>
          <w:spacing w:val="4"/>
          <w:sz w:val="28"/>
          <w:szCs w:val="28"/>
        </w:rPr>
      </w:pP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068BC4B" wp14:editId="6D5ED1C3">
                <wp:simplePos x="0" y="0"/>
                <wp:positionH relativeFrom="column">
                  <wp:posOffset>3700642</wp:posOffset>
                </wp:positionH>
                <wp:positionV relativeFrom="paragraph">
                  <wp:posOffset>5835788</wp:posOffset>
                </wp:positionV>
                <wp:extent cx="1965629" cy="588397"/>
                <wp:effectExtent l="0" t="0" r="15875" b="2159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629" cy="588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81E1448" w14:textId="77777777" w:rsidR="004326A0" w:rsidRPr="00016702" w:rsidRDefault="004326A0"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學校法人及其所屬私立學校教職員退休撫卹離職資遣儲金監理會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BC4B" id="文字方塊 17" o:spid="_x0000_s1034" type="#_x0000_t202" style="position:absolute;left:0;text-align:left;margin-left:291.4pt;margin-top:459.5pt;width:154.75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JTngIAAB0FAAAOAAAAZHJzL2Uyb0RvYy54bWysVEtu2zAQ3RfoHQjuHUmObEtC5CCV7KJA&#10;+gHSHoCWKIsoRaokbSkNui7QA6TrHqAH6IGSc3RI2a6TbIqiXtCkZvhm3swbnp33DUdbqjSTIsXB&#10;iY8RFYUsmVin+MP75SjCSBsiSsKloCm+phqfz58/O+vahI5lLXlJFQIQoZOuTXFtTJt4ni5q2hB9&#10;IlsqwFhJ1RADR7X2SkU6QG+4N/b9qddJVbZKFlRr+JoPRjx3+FVFC/O2qjQ1iKcYcjNuVW5d2dWb&#10;n5FkrUhbs2KXBvmHLBrCBAQ9QOXEELRR7AlUwwoltazMSSEbT1YVK6jjAGwC/xGbq5q01HGB4uj2&#10;UCb9/2CLN9t3CrESejfDSJAGenR/+/Xu5/f72193P74h+Aw16lqdgOtVC86mfyF78Hd8dXspi48a&#10;CZnVRKzphVKyqykpIcfA3vSOrg442oKsuteyhFhkY6QD6ivV2AJCSRCgQ6+uD/2hvUGFDRlPJ9Nx&#10;jFEBtkkUncYuOY8k+9ut0uYllQ2ymxQr6L9DJ9tLbWw2JNm72GBCLhnnTgNcoA4ijGe+PxCTnJXW&#10;av20Wq8yrtCWWBm5n+MGlmO3hhkQM2dNiqODE0lsORaidGEMYXzYQypcWHBgB8ntdoNobmI/XkSL&#10;KByF4+liFPp5PrpYZuFougxmk/w0z7I8+GLzDMKkZmVJhU11L+Ag/DuB7EZpkN5Bwg8oPWKeZXH8&#10;lLn3MA1XZmC1/3fsnA5s6wcRmH7VO9lFe3mtZHkNwlBymFF4U2BTS/UZow7mM8X604YoihF/JUBc&#10;cRCGdqDdIZzMxnBQx5bVsYWIAqBSbDAatpkZHoFNq9i6hkiDnIW8AEFWzGnFKnfIaidjmEHHafde&#10;2CE/PjuvP6/a/DcAAAD//wMAUEsDBBQABgAIAAAAIQAaxKzr4QAAAAwBAAAPAAAAZHJzL2Rvd25y&#10;ZXYueG1sTI/dToNAEIXvTXyHzZh4Y+wCRgVkaYo/t03a+gBTWIGUnSW7S6E+veOVXk7myznfKdaL&#10;GcRZO99bUhCvIhCaatv01Cr4PHzcpyB8QGpwsKQVXLSHdXl9VWDe2Jl2+rwPreAQ8jkq6EIYcyl9&#10;3WmDfmVHTfz7ss5g4NO1snE4c7gZZBJFT9JgT9zQ4ahfO12f9pNRML4d3v12zu427tJWpwmr3Xe1&#10;KHV7s2xeQAS9hD8YfvVZHUp2OtqJGi8GBY9pwupBQRZnPIqJNEseQBwZjeL4GWRZyP8jyh8AAAD/&#10;/wMAUEsBAi0AFAAGAAgAAAAhALaDOJL+AAAA4QEAABMAAAAAAAAAAAAAAAAAAAAAAFtDb250ZW50&#10;X1R5cGVzXS54bWxQSwECLQAUAAYACAAAACEAOP0h/9YAAACUAQAACwAAAAAAAAAAAAAAAAAvAQAA&#10;X3JlbHMvLnJlbHNQSwECLQAUAAYACAAAACEAB7miU54CAAAdBQAADgAAAAAAAAAAAAAAAAAuAgAA&#10;ZHJzL2Uyb0RvYy54bWxQSwECLQAUAAYACAAAACEAGsSs6+EAAAAMAQAADwAAAAAAAAAAAAAAAAD4&#10;BAAAZHJzL2Rvd25yZXYueG1sUEsFBgAAAAAEAAQA8wAAAAYGAAAAAA==&#10;" filled="f" fillcolor="#0c9" strokeweight="1pt">
                <v:textbox>
                  <w:txbxContent>
                    <w:p w14:paraId="381E1448" w14:textId="77777777" w:rsidR="004326A0" w:rsidRPr="00016702" w:rsidRDefault="004326A0"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w:t>
                      </w:r>
                      <w:r w:rsidRPr="00016702">
                        <w:rPr>
                          <w:rFonts w:ascii="標楷體" w:eastAsia="標楷體" w:hAnsi="標楷體" w:hint="eastAsia"/>
                          <w:color w:val="000000"/>
                          <w:sz w:val="26"/>
                          <w:szCs w:val="26"/>
                        </w:rPr>
                        <w:t>卹離職資遣儲金監理會</w:t>
                      </w:r>
                    </w:p>
                  </w:txbxContent>
                </v:textbox>
              </v:shape>
            </w:pict>
          </mc:Fallback>
        </mc:AlternateContent>
      </w:r>
      <w:r w:rsidR="006F5F43">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6912" behindDoc="0" locked="0" layoutInCell="1" allowOverlap="1" wp14:anchorId="44FEEA7E" wp14:editId="3F612301">
                <wp:simplePos x="0" y="0"/>
                <wp:positionH relativeFrom="column">
                  <wp:posOffset>1870710</wp:posOffset>
                </wp:positionH>
                <wp:positionV relativeFrom="paragraph">
                  <wp:posOffset>3228340</wp:posOffset>
                </wp:positionV>
                <wp:extent cx="165600" cy="0"/>
                <wp:effectExtent l="0" t="0" r="0" b="0"/>
                <wp:wrapNone/>
                <wp:docPr id="45" name="直線接點 45"/>
                <wp:cNvGraphicFramePr/>
                <a:graphic xmlns:a="http://schemas.openxmlformats.org/drawingml/2006/main">
                  <a:graphicData uri="http://schemas.microsoft.com/office/word/2010/wordprocessingShape">
                    <wps:wsp>
                      <wps:cNvCnPr/>
                      <wps:spPr bwMode="auto">
                        <a:xfrm flipV="1">
                          <a:off x="0" y="0"/>
                          <a:ext cx="16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FCCB6" id="直線接點 4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54.2pt" to="160.3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m7GgIAAAkEAAAOAAAAZHJzL2Uyb0RvYy54bWysU02O0zAU3iNxB8v7NklJSxs1HaGmZcPP&#10;SAPsXdtpLDm2ZbtNK8QVOABI7LgBEou5DyNuwbObVjOwQYgu3Ofn5y/f977n+dWhlWjPrRNalTgb&#10;phhxRTUTalvit2/WgylGzhPFiNSKl/jIHb5aPH4070zBR7rRknGLAES5ojMlbrw3RZI42vCWuKE2&#10;XMFhrW1LPGztNmGWdIDeymSUppOk05YZqyl3DrLV6RAvIn5dc+pf17XjHskSAzcfVxvXTViTxZwU&#10;W0tMI2hPg/wDi5YIBR+9QFXEE7Sz4g+oVlCrna79kOo20XUtKI8aQE2W/qbmpiGGRy3QHGcubXL/&#10;D5a+2l9bJFiJ8zFGirTg0d3nb3ffP/34+PXn7RcEaehRZ1wBpUt1bfudM3Bv073UDG6QnddR/qG2&#10;LaqlMO9gGGIGJKJD7Pfx0m9+8IhCMpuMJym4Qs9HCSkCQmiksc4/57pFISixFCp0ghRk/8J54ACl&#10;55KQVnotpIxuSoW6Es/Go3G84LQULByGMme3m6W0aE/CPMRfkAdgD8qs3ikWwRpO2KqPPRHyFEO9&#10;VAEPlACdPjoZ/n6WzlbT1TQf5KPJapCnVTV4tl7mg8k6ezqunlTLZZV9CNSyvGgEY1wFdufhy/K/&#10;M7d/BqexuYzfpQ3JQ/QoEcie/yPpJLgafDz5u9HsGO2NeZi3WNy/jTDQ9/cQ33/Bi18AAAD//wMA&#10;UEsDBBQABgAIAAAAIQCl5aPG3wAAAAsBAAAPAAAAZHJzL2Rvd25yZXYueG1sTI9RS8MwEMffhX2H&#10;cAPfXLJuzq02HUPUF2Hg7PacNmdbllxKk3X12xtB0Me7+/G/3z/bjtawAXvfOpIwnwlgSJXTLdUS&#10;io+XuzUwHxRpZRyhhC/0sM0nN5lKtbvSOw6HULMYQj5VEpoQupRzXzVolZ+5DinePl1vVYhjX3Pd&#10;q2sMt4YnQqy4VS3FD43q8KnB6ny4WAm709vzYj+U1hm9qYujtoV4TaS8nY67R2ABx/AHw49+VIc8&#10;OpXuQtozIyHZLFcRlXAv1ktgkVgk4gFY+bvhecb/d8i/AQAA//8DAFBLAQItABQABgAIAAAAIQC2&#10;gziS/gAAAOEBAAATAAAAAAAAAAAAAAAAAAAAAABbQ29udGVudF9UeXBlc10ueG1sUEsBAi0AFAAG&#10;AAgAAAAhADj9If/WAAAAlAEAAAsAAAAAAAAAAAAAAAAALwEAAF9yZWxzLy5yZWxzUEsBAi0AFAAG&#10;AAgAAAAhAIFVabsaAgAACQQAAA4AAAAAAAAAAAAAAAAALgIAAGRycy9lMm9Eb2MueG1sUEsBAi0A&#10;FAAGAAgAAAAhAKXlo8bfAAAACwEAAA8AAAAAAAAAAAAAAAAAdAQAAGRycy9kb3ducmV2LnhtbFBL&#10;BQYAAAAABAAEAPMAAACABQAA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39853737" wp14:editId="5A03FD5D">
                <wp:simplePos x="0" y="0"/>
                <wp:positionH relativeFrom="column">
                  <wp:posOffset>624840</wp:posOffset>
                </wp:positionH>
                <wp:positionV relativeFrom="paragraph">
                  <wp:posOffset>3227070</wp:posOffset>
                </wp:positionV>
                <wp:extent cx="133200" cy="0"/>
                <wp:effectExtent l="0" t="0" r="0" b="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2268B" id="_x0000_t32" coordsize="21600,21600" o:spt="32" o:oned="t" path="m,l21600,21600e" filled="f">
                <v:path arrowok="t" fillok="f" o:connecttype="none"/>
                <o:lock v:ext="edit" shapetype="t"/>
              </v:shapetype>
              <v:shape id="直線單箭頭接點 30" o:spid="_x0000_s1026" type="#_x0000_t32" style="position:absolute;margin-left:49.2pt;margin-top:254.1pt;width:1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TRA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yD9khSw4x2H7/uvn348f5ud3d7//n257sv998/IfBDsxptE4jJ5Nz4culG&#10;XusrRV9bJFVWErnkgfTNVgNQ7COiByF+YzWkXDTPFYMzZOVU6NymMLWHhJ6gTRjQ9jQgvnGIwse4&#10;14OhY0SProgkxzhtrHvGVY28kWLrDBHL0mVKSlCBMnHIQtZX1nlWJDkG+KRSzURVBTFUEjUpHg26&#10;gxBgVSWYd/pj1iwXWWXQmng5hSeUCJ7zY0atJAtgJSdserAdEdXehuSV9HhQF9A5WHu9vBl1RtPh&#10;dNhv9bsX01a/k+etp7Os37qYxU8GeS/Psjx+66nF/aQUjHHp2R21G/f/ThuHW7RX3Um9pzZED9FD&#10;v4Ds8R1Ih8H6We5VsVBsOzfHgYNcw+HD1fL34XwP9vkPYPILAAD//wMAUEsDBBQABgAIAAAAIQCD&#10;WRQd3AAAAAoBAAAPAAAAZHJzL2Rvd25yZXYueG1sTI/BSsNAEIbvgu+wjOBF7G6ClSRmU4rgwaNt&#10;wes0OybR7GzIbprYp3cLgh7nn49/vik3i+3FiUbfOdaQrBQI4tqZjhsNh/3LfQbCB2SDvWPS8E0e&#10;NtX1VYmFcTO/0WkXGhFL2BeooQ1hKKT0dUsW/coNxHH34UaLIY5jI82Icyy3vUyVepQWO44XWhzo&#10;uaX6azdZDeSndaK2uW0Or+f57j09f87DXuvbm2X7BCLQEv5guOhHdaii09FNbLzoNeTZQyQ1rFWW&#10;grgASR6T428iq1L+f6H6AQAA//8DAFBLAQItABQABgAIAAAAIQC2gziS/gAAAOEBAAATAAAAAAAA&#10;AAAAAAAAAAAAAABbQ29udGVudF9UeXBlc10ueG1sUEsBAi0AFAAGAAgAAAAhADj9If/WAAAAlAEA&#10;AAsAAAAAAAAAAAAAAAAALwEAAF9yZWxzLy5yZWxzUEsBAi0AFAAGAAgAAAAhAAI7NtNEAgAASAQA&#10;AA4AAAAAAAAAAAAAAAAALgIAAGRycy9lMm9Eb2MueG1sUEsBAi0AFAAGAAgAAAAhAINZFB3cAAAA&#10;CgEAAA8AAAAAAAAAAAAAAAAAngQAAGRycy9kb3ducmV2LnhtbFBLBQYAAAAABAAEAPMAAACnBQAA&#10;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1FA3B1C4" wp14:editId="65E765E5">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008EE7"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B1C4" id="文字方塊 29" o:spid="_x0000_s1035"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Gg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o7qWsvyBnSh5DCi8KTAppbqI0YdjGeK9YctURQj/kKA&#10;tuIgiuw8u0M0uQjhoE4t61MLEQVApdhgNGwzM7wB21axTQ2RBjULuQA9VsxpxQp3YLVXMYygy2n/&#10;XNgZPz07r9+P2vwXAA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FCaoaCfAgAAHAUAAA4AAAAAAAAAAAAAAAAALgIA&#10;AGRycy9lMm9Eb2MueG1sUEsBAi0AFAAGAAgAAAAhAFxK7XzhAAAACwEAAA8AAAAAAAAAAAAAAAAA&#10;+QQAAGRycy9kb3ducmV2LnhtbFBLBQYAAAAABAAEAPMAAAAHBgAAAAA=&#10;" filled="f" fillcolor="#0c9" strokeweight="1pt">
                <v:textbox>
                  <w:txbxContent>
                    <w:p w14:paraId="4A008EE7"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793CFD25" wp14:editId="33C8776B">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7124F6"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D25" id="文字方塊 28" o:spid="_x0000_s1036"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0nQIAAB0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13gRtBqZCXLaxCGksOMwpsCm1qqzxh1MJ8p1p82RFGM+CsB&#10;4oqDKLID7Q7R5DSEgzq2rI4tRBQAlWKD0bDNzPAIbFrF1jVEGuQs5AUIsmJOLPdZ7WQMM+hI7d4L&#10;O+THZ+d1/6rN/wAAAP//AwBQSwMEFAAGAAgAAAAhADALRaThAAAACwEAAA8AAABkcnMvZG93bnJl&#10;di54bWxMj8tOwzAQRfdI/IM1SGwQtRvSKg1xqobHFqktHzCNTRI1Hke206R8PWYFy6s5uvdMsZ1N&#10;zy7a+c6ShOVCANNUW9VRI+Hz+P6YAfMBSWFvSUu4ag/b8vamwFzZifb6cggNiyXkc5TQhjDknPu6&#10;1Qb9wg6a4u3LOoMhRtdw5XCK5abniRBrbrCjuNDioF9aXZ8Po5EwvB7f/Me0edi5a1OdR6z239Us&#10;5f3dvHsGFvQc/mD41Y/qUEankx1JedbH/JRuIiohzcQKWCSSTKyBnSSs0mUCvCz4/x/KHwAAAP//&#10;AwBQSwECLQAUAAYACAAAACEAtoM4kv4AAADhAQAAEwAAAAAAAAAAAAAAAAAAAAAAW0NvbnRlbnRf&#10;VHlwZXNdLnhtbFBLAQItABQABgAIAAAAIQA4/SH/1gAAAJQBAAALAAAAAAAAAAAAAAAAAC8BAABf&#10;cmVscy8ucmVsc1BLAQItABQABgAIAAAAIQASfH+0nQIAAB0FAAAOAAAAAAAAAAAAAAAAAC4CAABk&#10;cnMvZTJvRG9jLnhtbFBLAQItABQABgAIAAAAIQAwC0Wk4QAAAAsBAAAPAAAAAAAAAAAAAAAAAPcE&#10;AABkcnMvZG93bnJldi54bWxQSwUGAAAAAAQABADzAAAABQYAAAAA&#10;" filled="f" fillcolor="#0c9" strokeweight="1pt">
                <v:textbox>
                  <w:txbxContent>
                    <w:p w14:paraId="7E7124F6"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2C9A0AD4" wp14:editId="2C9E4161">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CE4A64F" w14:textId="77777777" w:rsidR="004326A0" w:rsidRPr="00016702" w:rsidRDefault="004326A0"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0AD4" id="文字方塊 27" o:spid="_x0000_s1037"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ng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rAmcR6ZC2LazCGkv0dhTcFJpVUnzFq4X4mWH/aEkUx4q8E&#10;mGsaRJG90G4RjcYhLNRpZH0aISIHqAQbjPppavpHYNsotqngpN7OQi7AkCVzZrlntbcx3EEnav9e&#10;2Et+unZZ96/a/A8AAAD//wMAUEsDBBQABgAIAAAAIQDq8/8E3wAAAAkBAAAPAAAAZHJzL2Rvd25y&#10;ZXYueG1sTI/LboMwEEX3lfoP1lTqpmoMbVIBxUShj22lPD7AwRNAwWOETSD9+k5X7W6u5ujOmXw9&#10;205ccPCtIwXxIgKBVDnTUq3gsP98TED4oMnozhEquKKHdXF7k+vMuIm2eNmFWnAJ+UwraELoMyl9&#10;1aDVfuF6JN6d3GB14DjU0gx64nLbyacoepFWt8QXGt3jW4PVeTdaBf37/sN/TenDZrjW5XnU5fa7&#10;nJW6v5s3ryACzuEPhl99VoeCnY5uJONFxzleMalgmUQ8MJAmSxBHBavnNAZZ5PL/B8UPAAAA//8D&#10;AFBLAQItABQABgAIAAAAIQC2gziS/gAAAOEBAAATAAAAAAAAAAAAAAAAAAAAAABbQ29udGVudF9U&#10;eXBlc10ueG1sUEsBAi0AFAAGAAgAAAAhADj9If/WAAAAlAEAAAsAAAAAAAAAAAAAAAAALwEAAF9y&#10;ZWxzLy5yZWxzUEsBAi0AFAAGAAgAAAAhAMOgmFSeAgAAHQUAAA4AAAAAAAAAAAAAAAAALgIAAGRy&#10;cy9lMm9Eb2MueG1sUEsBAi0AFAAGAAgAAAAhAOrz/wTfAAAACQEAAA8AAAAAAAAAAAAAAAAA+AQA&#10;AGRycy9kb3ducmV2LnhtbFBLBQYAAAAABAAEAPMAAAAEBgAAAAA=&#10;" filled="f" fillcolor="#0c9" strokeweight="1pt">
                <v:textbox>
                  <w:txbxContent>
                    <w:p w14:paraId="0CE4A64F" w14:textId="77777777" w:rsidR="004326A0" w:rsidRPr="00016702" w:rsidRDefault="004326A0"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4E3F0253" wp14:editId="62490D0E">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3D091C"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0253" id="文字方塊 26" o:spid="_x0000_s1038"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QAngIAAB0FAAAOAAAAZHJzL2Uyb0RvYy54bWysVEtu2zAQ3RfoHQjubX0i/4TIQSrZRYH0&#10;A6Q9AC1RFlGKVEnakht0XaAHSNc9QA/QAyXn6JCyX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9uvdz+/39/+uvvxDcFnqFHb6BhSrxtINt0L2UGvnV7dXMn8o0ZC&#10;phURa3qplGwrSgrgGNid3snWHkdbkFX7WhZwFtkY6YC6UtW2gFASBOjQq92xP7QzKIePs2g0CkYY&#10;5RA6m4RB4PrnkfiwuVHavKSyRnaSYAXtd+Bke6WNJUPiQ4o9S8gl49xZgAvUAuNw4vu9LslZYaM2&#10;T6v1KuUKbYl1kfs5aRA5TauZAS9zVid4ekwisa3GQhTuGEMY7+dAhQsLDuKA3H7We+Zm5s8W08U0&#10;GkTheDGI/CwbXC7TaDBeBpNRdpalaRZ8sTyDKK5YUVBhqR78G0R/54/9Teqdd3TwA0mPlKfpbPZU&#10;ufeQhiszqDr8O3XOBrbzvQdMt+qc64LwYK+VLHZgDCX7OwpvCkwqqT5j1ML9TLD+tCGKYsRfCTDX&#10;LIgie6HdIhpNQlio08jqNEJEDlAJNhj109T0j8CmUWxdwUm9nYW8BEOWzJnFOrdntbcx3EEnav9e&#10;2Et+unZZf161+W8AAAD//wMAUEsDBBQABgAIAAAAIQAin8pZ4QAAAAsBAAAPAAAAZHJzL2Rvd25y&#10;ZXYueG1sTI/LTsMwEEX3SPyDNUhsEHXSF22IUzVAt0ht+YBpPCRR43EUO03K1+OuYDejObpzbroZ&#10;TSMu1LnasoJ4EoEgLqyuuVTwddw9r0A4j6yxsUwKruRgk93fpZhoO/CeLgdfihDCLkEFlfdtIqUr&#10;KjLoJrYlDrdv2xn0Ye1KqTscQrhp5DSKltJgzeFDhS29VVScD71R0L4fP9znsH7adtcyP/eY73/y&#10;UanHh3H7CsLT6P9guOkHdciC08n2rJ1oFMym8TKgCuaraAEiEPOX23BSsJitY5BZKv93yH4BAAD/&#10;/wMAUEsBAi0AFAAGAAgAAAAhALaDOJL+AAAA4QEAABMAAAAAAAAAAAAAAAAAAAAAAFtDb250ZW50&#10;X1R5cGVzXS54bWxQSwECLQAUAAYACAAAACEAOP0h/9YAAACUAQAACwAAAAAAAAAAAAAAAAAvAQAA&#10;X3JlbHMvLnJlbHNQSwECLQAUAAYACAAAACEA8Ry0AJ4CAAAdBQAADgAAAAAAAAAAAAAAAAAuAgAA&#10;ZHJzL2Uyb0RvYy54bWxQSwECLQAUAAYACAAAACEAIp/KWeEAAAALAQAADwAAAAAAAAAAAAAAAAD4&#10;BAAAZHJzL2Rvd25yZXYueG1sUEsFBgAAAAAEAAQA8wAAAAYGAAAAAA==&#10;" filled="f" fillcolor="#0c9" strokeweight="1pt">
                <v:textbox>
                  <w:txbxContent>
                    <w:p w14:paraId="623D091C" w14:textId="77777777" w:rsidR="004326A0" w:rsidRPr="00016702" w:rsidRDefault="004326A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2786C94C" wp14:editId="78E54212">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A4767"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E24A819" wp14:editId="2F518ECA">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667CF0"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A819" id="文字方塊 24" o:spid="_x0000_s1039"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DQ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OLZ4VyUqW16AMJYchhUcFNrVUnzHqYEBTrD9tiKIY8VcC&#10;1BUHUWQn2h2i8TSEgzq2rI4tRBQAlWKD0bDNzPAKbFrF1jVEGvQs5AUosmJOLPdZ7XQMQ+hI7R4M&#10;O+XHZ+d1/6zN/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BHdlDQnQIAAB4FAAAOAAAAAAAAAAAAAAAAAC4CAABk&#10;cnMvZTJvRG9jLnhtbFBLAQItABQABgAIAAAAIQBeJP974QAAAAsBAAAPAAAAAAAAAAAAAAAAAPcE&#10;AABkcnMvZG93bnJldi54bWxQSwUGAAAAAAQABADzAAAABQYAAAAA&#10;" filled="f" fillcolor="#0c9" strokeweight="1pt">
                <v:textbox>
                  <w:txbxContent>
                    <w:p w14:paraId="62667CF0"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4326A0" w:rsidRPr="00C73938" w:rsidRDefault="004326A0" w:rsidP="00FD6D40"/>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66DFAEB3" wp14:editId="2E3E08A2">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D39198E"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AEB3" id="文字方塊 23" o:spid="_x0000_s1040"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8B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S6ILJ4VyUqW16AMJYchhUcFNrVUnzHqYEBTrD9tiKIY8VcC&#10;1BUHUWQn2h2i8TSEgzq2rI4tRBQAlWKD0bDNzPAKbFrF1jVEGvQs5AUosmJOLPdZ7XQMQ+hI7R4M&#10;O+XHZ+d1/6zN/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NyQTwGdAgAAHgUAAA4AAAAAAAAAAAAAAAAALgIAAGRy&#10;cy9lMm9Eb2MueG1sUEsBAi0AFAAGAAgAAAAhAPO9nNvgAAAACwEAAA8AAAAAAAAAAAAAAAAA9wQA&#10;AGRycy9kb3ducmV2LnhtbFBLBQYAAAAABAAEAPMAAAAEBgAAAAA=&#10;" filled="f" fillcolor="#0c9" strokeweight="1pt">
                <v:textbox>
                  <w:txbxContent>
                    <w:p w14:paraId="6D39198E"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4326A0" w:rsidRPr="00C73938" w:rsidRDefault="004326A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1CDDEF24" wp14:editId="092C0C14">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F646024"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EF24" id="文字方塊 22" o:spid="_x0000_s1041"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sq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C61IVrK8BmUoOQwpPCqwqaX6jFEHA5pi/WlDFMWIvxKg&#10;rjiIIjvR7hCNpyEc1LFldWwhogCoFBuMhm1mhldg0yq2riHSoGchL0CRFXNiuc9qp2MYQkdq92DY&#10;KT8+O6/7Z23+BwAA//8DAFBLAwQUAAYACAAAACEAmIh3+uEAAAALAQAADwAAAGRycy9kb3ducmV2&#10;LnhtbEyPzW6DMBCE75X6DtZG6qVq7KQKAoKJQn+ulZL0ARzsAgpeI9sE0qfv9tTedmdHM98Wu9n2&#10;7Gp86BxKWC0FMIO10x02Ej5P708psBAVatU7NBJuJsCuvL8rVK7dhAdzPcaGUQiGXEloYxxyzkPd&#10;GqvC0g0G6fblvFWRVt9w7dVE4bbnayESblWH1NCqwby0pr4cRytheD29hY8pe9z7W1NdRlUdvqtZ&#10;yofFvN8Ci2aOf2b4xSd0KInp7EbUgfUSNqkg9CghERkN5EizVQLsTMpm/Qy8LPj/H8ofAAAA//8D&#10;AFBLAQItABQABgAIAAAAIQC2gziS/gAAAOEBAAATAAAAAAAAAAAAAAAAAAAAAABbQ29udGVudF9U&#10;eXBlc10ueG1sUEsBAi0AFAAGAAgAAAAhADj9If/WAAAAlAEAAAsAAAAAAAAAAAAAAAAALwEAAF9y&#10;ZWxzLy5yZWxzUEsBAi0AFAAGAAgAAAAhAFkHSyqcAgAAHgUAAA4AAAAAAAAAAAAAAAAALgIAAGRy&#10;cy9lMm9Eb2MueG1sUEsBAi0AFAAGAAgAAAAhAJiId/rhAAAACwEAAA8AAAAAAAAAAAAAAAAA9gQA&#10;AGRycy9kb3ducmV2LnhtbFBLBQYAAAAABAAEAPMAAAAEBgAAAAA=&#10;" filled="f" fillcolor="#0c9" strokeweight="1pt">
                <v:textbox>
                  <w:txbxContent>
                    <w:p w14:paraId="6F646024"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4326A0" w:rsidRPr="00C73938" w:rsidRDefault="004326A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9D80021" wp14:editId="6E89D9E9">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AC0F5F"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0021" id="文字方塊 21" o:spid="_x0000_s1042"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ZX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e3X+9+fr+//XX34xuCz1CjrtUJuF614Gz6F7KHXju+ur2UxUeN&#10;hMxqItb0QinZ1ZSUkKO76R1dHXC0BVl1r2UJscjGSAfUV6qxBYSSIECHXl0f+kN7gwobMp6ejmdg&#10;KsAWTuLZdGyT80iyv90qbV5S2SC7SbGC/jt0sr3UZnDdu9hgQi4Z504DXKAOIoRT3x+ISc5Ka7V+&#10;Wq1XGVdoS6yM3G8XWB+7NcyAmDlrUjw7OJHElmMhShfGEMaHPWTNhQUHdpDcbjeI5ib248VsMYtG&#10;UThZjCI/z0cXyywaTZbBdJyf5lmWB19snkGU1KwsqbCp7gUcRH8nkN0oDdI7SPgBpUfMsyyOnzL3&#10;HqbhOgKs9v+OndOBbf0gAtOveie7YLLX10qW16AMJYchhUcFNrVUnzHqYEBTrD9tiKIY8VcC1BUH&#10;UWQn2h2i8TSEgzq2rI4tRBQAlWKD0bDNzPAKbFrF1jVEGvQs5AUosmJOLFa6Q1ZAxR5gCB2p3YNh&#10;p/z47Lz+PGvz3wAAAP//AwBQSwMEFAAGAAgAAAAhAIbOVDDhAAAACwEAAA8AAABkcnMvZG93bnJl&#10;di54bWxMj8tugzAQRfeV+g/WVOqmagxBJYRgotDHtlKSfoCDJ4CCx8g2gfTr667a5ege3Xum2M66&#10;Z1e0rjMkIF5EwJBqozpqBHwdP54zYM5LUrI3hAJu6GBb3t8VMldmoj1eD75hoYRcLgW03g85565u&#10;UUu3MANSyM7GaunDaRuurJxCue75MopSrmVHYaGVA762WF8OoxYwvB3f3ee0ftrZW1NdRlntv6tZ&#10;iMeHebcB5nH2fzD86gd1KIPTyYykHOsFvGTLJKAC0lWSAgtEtk5iYCcBqziNgZcF//9D+QMAAP//&#10;AwBQSwECLQAUAAYACAAAACEAtoM4kv4AAADhAQAAEwAAAAAAAAAAAAAAAAAAAAAAW0NvbnRlbnRf&#10;VHlwZXNdLnhtbFBLAQItABQABgAIAAAAIQA4/SH/1gAAAJQBAAALAAAAAAAAAAAAAAAAAC8BAABf&#10;cmVscy8ucmVsc1BLAQItABQABgAIAAAAIQDWv0ZXnQIAAB4FAAAOAAAAAAAAAAAAAAAAAC4CAABk&#10;cnMvZTJvRG9jLnhtbFBLAQItABQABgAIAAAAIQCGzlQw4QAAAAsBAAAPAAAAAAAAAAAAAAAAAPcE&#10;AABkcnMvZG93bnJldi54bWxQSwUGAAAAAAQABADzAAAABQYAAAAA&#10;" filled="f" fillcolor="#0c9" strokeweight="1pt">
                <v:textbox>
                  <w:txbxContent>
                    <w:p w14:paraId="45AC0F5F"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4326A0" w:rsidRPr="00C73938" w:rsidRDefault="004326A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3979BD73" wp14:editId="0E65BDB8">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CC328F"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BD73" id="文字方塊 20" o:spid="_x0000_s1043"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J8nQIAAB4FAAAOAAAAZHJzL2Uyb0RvYy54bWysVEtu2zAQ3RfoHQjubUmO/JEQOUgluyiQ&#10;foC0B6AlyiJKkSpJW3KLrgv0AOm6B+gBeqDkHB1StuMkm6KoFzSpGb55b/jI84uu5mhLlWZSJDgY&#10;+hhRkcuCiXWCP7xfDmYYaUNEQbgUNME7qvHF/Pmz87aJ6UhWkhdUIQAROm6bBFfGNLHn6byiNdFD&#10;2VABwVKqmhhYqrVXKNICes29ke9PvFaqolEyp1rD16wP4rnDL0uam7dlqalBPMHAzbhRuXFlR29+&#10;TuK1Ik3F8j0N8g8sasIEFD1CZcQQtFHsCVTNciW1LM0wl7Uny5Ll1GkANYH/SM11RRrqtEBzdHNs&#10;k/5/sPmb7TuFWJHgEbRHkBrO6O7m2+2vH3c3v29/fkfwGXrUNjqG1OsGkk33QnZw1k6vbq5k/lEj&#10;IdOKiDW9VEq2FSUFcAzsTu9ka4+jLciqfS0LqEU2RjqgrlS1bSC0BAE6kNkdz4d2BuW2ZDQ9G88g&#10;lENsNIlm07ErQeLD7kZp85LKGtlJghWcv0Mn2yttLBsSH1JsMSGXjHPnAS5QCxVGU9/vhUnOChu1&#10;eVqtVylXaEusjdxvX1ifptXMgJk5qxM8OyaR2LZjIQpXxhDG+zlQ4cKCgzogt5/1pvkS+dFitpiF&#10;g3A0WQxCP8sGl8s0HEyWwXScnWVpmgVfLc8gjCtWFFRYqgcDB+HfGWR/lXrrHS38QNIj5WkaRU+V&#10;ew9puDaDqsO/U+d8YI++N4HpVp2zXTC1eNYkK1nswBlK9pcUHhWYVFJ9xqiFC5pg/WlDFMWIvxLg&#10;rigIQ3uj3SIcT61/1WlkdRohIgeoBBuM+mlq+ldg0yi2rqBS72chL8G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BTKEJ8nQIAAB4FAAAOAAAAAAAAAAAAAAAAAC4CAABk&#10;cnMvZTJvRG9jLnhtbFBLAQItABQABgAIAAAAIQAnOaqV4QAAAAsBAAAPAAAAAAAAAAAAAAAAAPcE&#10;AABkcnMvZG93bnJldi54bWxQSwUGAAAAAAQABADzAAAABQYAAAAA&#10;" filled="f" fillcolor="#0c9" strokeweight="1pt">
                <v:textbox>
                  <w:txbxContent>
                    <w:p w14:paraId="7ECC328F"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4326A0" w:rsidRPr="00C73938" w:rsidRDefault="004326A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702C069F" wp14:editId="6406E63D">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0FB7CDC"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4326A0" w:rsidRPr="00C73938" w:rsidRDefault="004326A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069F" id="文字方塊 19" o:spid="_x0000_s1044"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PnwIAAB4FAAAOAAAAZHJzL2Uyb0RvYy54bWysVF2O0zAQfkfiDpbfu0m6aZtETVdL0iKk&#10;5UdaOICbOI2FYwfbbbIgnpE4wPLMATgAB9o9B2OnLd3lBSH64NqZ8TfzzXzj+UXfcLSjSjMpUhyc&#10;+RhRUciSiU2K371djSKMtCGiJFwKmuIbqvHF4umTedcmdCxryUuqEIAInXRtimtj2sTzdFHThugz&#10;2VIBxkqqhhg4qo1XKtIBesO9se9PvU6qslWyoFrD13ww4oXDrypamNdVpalBPMWQm3Grcuvart5i&#10;TpKNIm3Nin0a5B+yaAgTEPQIlRND0FaxP6AaViipZWXOCtl4sqpYQR0HYBP4j9hc16SljgsUR7fH&#10;Mun/B1u82r1RiJXQuxgjQRro0f3tl7sf3+5vf959/4rgM9Soa3UCrtctOJv+mezB3/HV7ZUs3msk&#10;ZFYTsaGXSsmupqSEHAN70zu5OuBoC7LuXsoSYpGtkQ6or1RjCwglQYAOvbo59of2BhU2ZDw7n0Rg&#10;KsA2nsbRbOJCkORwu1XaPKeyQXaTYgX9d+hkd6WNzYYkBxcbTMgV49xpgAvUQYTxzPcHYpKz0lqt&#10;n1abdcYV2hErI/fbB9anbg0zIGbOmhRHRyeS2HIsRenCGML4sIdUuLDgwA6S2+8G0XyK/XgZLaNw&#10;FI6ny1Ho5/nocpWFo+kqmE3y8zzL8uCzzTMIk5qVJRU21YOAg/DvBLIfpUF6Rwk/oPSIeZbFTg+Q&#10;/Imb9zANV2Zgdfh37JwObOsHEZh+3Q+yiw76WsvyBpSh5DCk8KjAppbqI0YdDGiK9YctURQj/kKA&#10;uuIgDO1Eu0M4mY3hoE4t61MLEQVApdhgNGwzM7wC21axTQ2RBj0LeQmKrJgTi5XukNVexzCEjtT+&#10;wbBTfnp2Xr+ftcUvAAAA//8DAFBLAwQUAAYACAAAACEAJzFhc+EAAAALAQAADwAAAGRycy9kb3du&#10;cmV2LnhtbEyPy07DMBBF90j8gzVIbBB1SgWJ0zhVw2OL1JYPcGM3iRqPI9tpUr6eYQW7Gc3RnXOL&#10;zWx7djE+dA4lLBcJMIO10x02Er4OH48ZsBAVatU7NBKuJsCmvL0pVK7dhDtz2ceGUQiGXEloYxxy&#10;zkPdGqvCwg0G6XZy3qpIq2+49mqicNvzpyR54VZ1SB9aNZjX1tTn/WglDG+H9/A5iYetvzbVeVTV&#10;7ruapby/m7drYNHM8Q+GX31Sh5Kcjm5EHVgv4TlLBKESUpGugBGRiWUK7EjDSmTAy4L/71D+AAAA&#10;//8DAFBLAQItABQABgAIAAAAIQC2gziS/gAAAOEBAAATAAAAAAAAAAAAAAAAAAAAAABbQ29udGVu&#10;dF9UeXBlc10ueG1sUEsBAi0AFAAGAAgAAAAhADj9If/WAAAAlAEAAAsAAAAAAAAAAAAAAAAALwEA&#10;AF9yZWxzLy5yZWxzUEsBAi0AFAAGAAgAAAAhAB7G+g+fAgAAHgUAAA4AAAAAAAAAAAAAAAAALgIA&#10;AGRycy9lMm9Eb2MueG1sUEsBAi0AFAAGAAgAAAAhACcxYXPhAAAACwEAAA8AAAAAAAAAAAAAAAAA&#10;+QQAAGRycy9kb3ducmV2LnhtbFBLBQYAAAAABAAEAPMAAAAHBgAAAAA=&#10;" filled="f" fillcolor="#0c9" strokeweight="1pt">
                <v:textbox>
                  <w:txbxContent>
                    <w:p w14:paraId="10FB7CDC"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4326A0" w:rsidRPr="00C73938" w:rsidRDefault="004326A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7BBA253" wp14:editId="1B4074ED">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C22584"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253" id="文字方塊 18" o:spid="_x0000_s1045"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4k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CbUf4kmwIAAB4FAAAOAAAAAAAAAAAAAAAAAC4CAABkcnMv&#10;ZTJvRG9jLnhtbFBLAQItABQABgAIAAAAIQDJ1B9k4AAAAAsBAAAPAAAAAAAAAAAAAAAAAPUEAABk&#10;cnMvZG93bnJldi54bWxQSwUGAAAAAAQABADzAAAAAgYAAAAA&#10;" filled="f" fillcolor="#0c9" strokeweight="1pt">
                <v:textbox>
                  <w:txbxContent>
                    <w:p w14:paraId="75C22584" w14:textId="77777777" w:rsidR="004326A0" w:rsidRPr="00016702" w:rsidRDefault="004326A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0D032E88" wp14:editId="4E1CDD2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1F129DC5"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445D7238" wp14:editId="4FF39FA4">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E8F8"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YmPwYAAGtIAAAOAAAAZHJzL2Uyb0RvYy54bWzsXFFu4zYQ/S/QOwj6LJBYkiXZMuIsFnEc&#10;FNi2C2x6AFqSLaGyqFJynG3Rvx6lV+hvr7PX6MyQUmQr2WZjO42z9IctmdRwOCQf3wxJnb25XWbG&#10;TSzKlOdj0z61TCPOQx6l+WJs/nw9PRmaRlmxPGIZz+Ox+TEuzTfn335zti5GscMTnkWxMEBIXo7W&#10;xdhMqqoY9XplmMRLVp7yIs4hcc7FklVwKxa9SLA1SF9mPcey/N6ai6gQPIzLEv6dyETznOTP53FY&#10;/TSfl3FlZGMTdKvoW9D3DL9752dstBCsSNJQqcGeoMWSpTkU2oiasIoZK5F2RC3TUPCSz6vTkC97&#10;fD5Pw5jqALWxra3aXAm+Kqgui9F6UTRmAtNu2enJYsMfb94LI42g7UwjZ0took///PXp7z8NG22z&#10;LhYjyHIlig/FeyErCJfvePhLCcm97XS8X8jMxmz9A49AHltVnGxzOxdLFAG1Nm6pCT42TRDfVkYI&#10;f3qWO3Q80wghyRvYnmWpNgoTaEh8zPMxHZIdx2nSLtXjg0A9G6gHe2wkiyVVlWpYL+hu5Z1Fy90s&#10;+iFhRUwNVaK5lEXd2qJTEcfYhQ1P2pQy1QYt29ZspaCKJRj9P+3oDcBGmwaprTkAC5EpqTEbW7BR&#10;uCqrq5hTc7Cbd2Ulx0EEV9TIkeoL1/D8fJnBkPiuZ1jG2kCJKm+dBTpOK0siOw6MhEaG08oAz98v&#10;pd/KZBlKCmi8qHViSa1meJsrPeHKYIg0FnWwgpfYQ1Bp6B/XdaUhF1bqgcygHWbuY7WgPMosf1Uh&#10;AkBkGz6EaQB8zKQpClahblgGXhrrsUmGT3BQ4b9LfhNfc0qvtno+lHSXmuXtXCQDVCODQz6ZChdY&#10;COnaFIz6tlo059M0y6iZshzVsR3sI6hAybM0wlS6EYvZRSaMG4boSB9lhY1sgEJ5RNKSmEWX6rpi&#10;aSavSTeUB91O2QE7IMHf74EVXA4vh+6J6/iXJ641mZy8nV64J/7UHniT/uTiYmL/garZ7ihJoyjO&#10;Ubsaim33cQNTTQoSRBsw3qhF2a7slD7dyvY21SArQ13qX6odIIkcmRJGZjz6CKNUcDm3wFwIFwkX&#10;v5nGGuaVsVn+umIiNo3s+xxgJrBdF/pnRTeuR40s2imzdgrLQxA1NsMKepy8uajk9LUqRLpIoCzZ&#10;x3L+FnB2nuJIJg2lXuoGsO6ZQA/wV04jDej5aGa0GSDj/kDPDwB3cBYI+jR0qffRFEImxfmjHv/1&#10;vNMeIhr0NOhp0JMTgQa9x1Py+5me3wG9wWFAbyipb98DDkwzsmZ6iGM10mump5kecFzN9J7DvR10&#10;QG94GNBTTM+1A1eDnnZvR9q9lbFG7d6KZ3dvIZy95d4GhwG9gQxiuQOgfJtMr69CnDXp2d29BYlU&#10;xF3I7stien0PY3pdKa8spoeG3zWmhzKAseqY3sYyz73LFzqm91JiekEH9GzqwPsP6inU89x62afx&#10;b3HgUFCPsApCzs8Cex1g3FjLeAzu2R4uZtRKH+lqRo183i7LGQr6Glvo9Qxa4tbY96LXMwDpthmf&#10;Tcxr/+DnSW4w6NdrrA34eaDEflc0QOJOlM+jZdyulFdG+dDwu1I+lKEp36N2rGjK91IoH2BcB/ac&#10;w3i6CvZ8q68wqYE9v+Z8WPBeKB9I3An2fPJ0u1JeGeyh4XeFPZShYU/D3lHtXrHBv9uK79m0vWT/&#10;bA93AcH4GATDbdiDP/bM9uoinhrgGxLb60p5ZbCHht8V9lCGhj0Ne8cFezCQt2GP1loPBntDX4YQ&#10;W9v2cOTs18ntAtaXrWto2MOVijacPbhXWcMe7BzWe5WPa6+y3T2hIaPTB4O9wAHaRx5o4+Rq2MPT&#10;C//DEQ00vGZ7Y1Mf0fjKjmgAxnXY3oEOaaijesEQFnY3Ya8+qLe/XSwgcafYXkCxva6UV+bkouF3&#10;hT2UoZ1c7eQelZPr3hPbO9AxDQV7tgXnlzXuvYwtyxr39Incr/JErntPcO9AJzVq3LMdcK03+d4Q&#10;zshhdI+I5l7WckHiZ/ieD9vuOhk2du8Nfdy13JWyzfdqjY907x4aHvie/5mte3UNH47ugQzN9zTf&#10;2xffo5exwBttaFeHevsOvjKnfU9HO+7eEXT+LwAAAP//AwBQSwMEFAAGAAgAAAAhANE4KxbgAAAA&#10;CgEAAA8AAABkcnMvZG93bnJldi54bWxMj0FPwzAMhe9I/IfISNxYGkanUZpO0wScJiQ2JMTNa7y2&#10;WpNUTdZ2/x7vBDf7+em9z/lqsq0YqA+NdxrULAFBrvSmcZWGr/3bwxJEiOgMtt6RhgsFWBW3Nzlm&#10;xo/uk4ZdrASHuJChhjrGLpMylDVZDDPfkePb0fcWI699JU2PI4fbVj4myUJabBw31NjRpqbytDtb&#10;De8jjuu5eh22p+Pm8rNPP763irS+v5vWLyAiTfHPDFd8RoeCmQ7+7EwQrYY0UYweeXhagGBDulRz&#10;EAcNz1dFFrn8/0LxCwAA//8DAFBLAQItABQABgAIAAAAIQC2gziS/gAAAOEBAAATAAAAAAAAAAAA&#10;AAAAAAAAAABbQ29udGVudF9UeXBlc10ueG1sUEsBAi0AFAAGAAgAAAAhADj9If/WAAAAlAEAAAsA&#10;AAAAAAAAAAAAAAAALwEAAF9yZWxzLy5yZWxzUEsBAi0AFAAGAAgAAAAhAHLwtiY/BgAAa0gAAA4A&#10;AAAAAAAAAAAAAAAALgIAAGRycy9lMm9Eb2MueG1sUEsBAi0AFAAGAAgAAAAhANE4KxbgAAAACgEA&#10;AA8AAAAAAAAAAAAAAAAAmQgAAGRycy9kb3ducmV2LnhtbFBLBQYAAAAABAAEAPMAAACmCQAAAAA=&#10;">
                <v:shape id="Freeform 5" o:spid="_x0000_s1027" style="position:absolute;left:5700;top:2220;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muxQAAANoAAAAPAAAAZHJzL2Rvd25yZXYueG1sRI9Pa8JA&#10;FMTvBb/D8oTe6iZaik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CW39muxQAAANoAAAAP&#10;AAAAAAAAAAAAAAAAAAcCAABkcnMvZG93bnJldi54bWxQSwUGAAAAAAMAAwC3AAAA+QI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1xQAAANoAAAAPAAAAZHJzL2Rvd25yZXYueG1sRI9Pa8JA&#10;FMTvBb/D8oTe6iZKi0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D5k3w1xQAAANoAAAAP&#10;AAAAAAAAAAAAAAAAAAcCAABkcnMvZG93bnJldi54bWxQSwUGAAAAAAMAAwC3AAAA+QI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CxAAAANoAAAAPAAAAZHJzL2Rvd25yZXYueG1sRI9Bi8Iw&#10;FITvC/6H8ARva1oFkWoUURRh97C6gnp7NM+22rzUJmr99xtB2OMwM98w42ljSnGn2hWWFcTdCARx&#10;anXBmYLd7/JzCMJ5ZI2lZVLwJAfTSetjjIm2D97QfeszESDsElSQe18lUro0J4Ouayvi4J1sbdAH&#10;WWdS1/gIcFPKXhQNpMGCw0KOFc1zSi/bm1FwPGS3Rfx1Hcbry8+q2vT63+fDXqlOu5mNQHhq/H/4&#10;3V5rBQN4XQk3QE7+AAAA//8DAFBLAQItABQABgAIAAAAIQDb4fbL7gAAAIUBAAATAAAAAAAAAAAA&#10;AAAAAAAAAABbQ29udGVudF9UeXBlc10ueG1sUEsBAi0AFAAGAAgAAAAhAFr0LFu/AAAAFQEAAAsA&#10;AAAAAAAAAAAAAAAAHwEAAF9yZWxzLy5yZWxzUEsBAi0AFAAGAAgAAAAhAAlB4kLEAAAA2gAAAA8A&#10;AAAAAAAAAAAAAAAABwIAAGRycy9kb3ducmV2LnhtbFBLBQYAAAAAAwADALcAAAD4Ag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fZxQAAANoAAAAPAAAAZHJzL2Rvd25yZXYueG1sRI9Pa8JA&#10;FMTvBb/D8oTe6iYKrURXEaUitIf6B9TbI/tMotm3aXbV+O1dQfA4zMxvmOG4MaW4UO0KywriTgSC&#10;OLW64EzBZv390QfhPLLG0jIpuJGD8aj1NsRE2ysv6bLymQgQdgkqyL2vEildmpNB17EVcfAOtjbo&#10;g6wzqWu8BrgpZTeKPqXBgsNCjhVNc0pPq7NRsN9l51n889+PF6e/ebXs9n6Pu61S7+1mMgDhqfGv&#10;8LO90Aq+4HEl3AA5ugMAAP//AwBQSwECLQAUAAYACAAAACEA2+H2y+4AAACFAQAAEwAAAAAAAAAA&#10;AAAAAAAAAAAAW0NvbnRlbnRfVHlwZXNdLnhtbFBLAQItABQABgAIAAAAIQBa9CxbvwAAABUBAAAL&#10;AAAAAAAAAAAAAAAAAB8BAABfcmVscy8ucmVsc1BLAQItABQABgAIAAAAIQBmDUfZxQAAANoAAAAP&#10;AAAAAAAAAAAAAAAAAAcCAABkcnMvZG93bnJldi54bWxQSwUGAAAAAAMAAwC3AAAA+QI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4jvwAAANoAAAAPAAAAZHJzL2Rvd25yZXYueG1sRE9Ni8Iw&#10;EL0v+B/CCF4WTfUgUo0igqCXolUPvQ3N2FabSW2idv/95iB4fLzvxaoztXhR6yrLCsajCARxbnXF&#10;hYLzaTucgXAeWWNtmRT8kYPVsvezwFjbNx/plfpChBB2MSoovW9iKV1ekkE3sg1x4K62NegDbAup&#10;W3yHcFPLSRRNpcGKQ0OJDW1Kyu/p0yjIDr9Jlo5n1cTZy+OW2ORw3D+VGvS79RyEp85/xR/3TisI&#10;W8OVcAPk8h8AAP//AwBQSwECLQAUAAYACAAAACEA2+H2y+4AAACFAQAAEwAAAAAAAAAAAAAAAAAA&#10;AAAAW0NvbnRlbnRfVHlwZXNdLnhtbFBLAQItABQABgAIAAAAIQBa9CxbvwAAABUBAAALAAAAAAAA&#10;AAAAAAAAAB8BAABfcmVscy8ucmVsc1BLAQItABQABgAIAAAAIQAL1N4jvwAAANoAAAAPAAAAAAAA&#10;AAAAAAAAAAcCAABkcnMvZG93bnJldi54bWxQSwUGAAAAAAMAAwC3AAAA8wI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wQAAANoAAAAPAAAAZHJzL2Rvd25yZXYueG1sRI9Bi8Iw&#10;FITvC/6H8ARv27QeRKtRRBB2j3YVPD6bZ1tsXkoSbd1fv1kQPA4z8w2z2gymFQ9yvrGsIEtSEMSl&#10;1Q1XCo4/+885CB+QNbaWScGTPGzWo48V5tr2fKBHESoRIexzVFCH0OVS+rImgz6xHXH0rtYZDFG6&#10;SmqHfYSbVk7TdCYNNhwXauxoV1N5K+5GQZE139nvtpSz6eX0PMpTf3amUmoyHrZLEIGG8A6/2l9a&#10;wQL+r8QbINd/AAAA//8DAFBLAQItABQABgAIAAAAIQDb4fbL7gAAAIUBAAATAAAAAAAAAAAAAAAA&#10;AAAAAABbQ29udGVudF9UeXBlc10ueG1sUEsBAi0AFAAGAAgAAAAhAFr0LFu/AAAAFQEAAAsAAAAA&#10;AAAAAAAAAAAAHwEAAF9yZWxzLy5yZWxzUEsBAi0AFAAGAAgAAAAhADG++ufBAAAA2gAAAA8AAAAA&#10;AAAAAAAAAAAABwIAAGRycy9kb3ducmV2LnhtbFBLBQYAAAAAAwADALcAAAD1Ag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BwwAAANsAAAAPAAAAZHJzL2Rvd25yZXYueG1sRI9Pa8Mw&#10;DMXvhX0Ho0FvrZMeyprVLWOQMshp/TN2FLHmhMVyiN02+fbTYdCbxHt676ftfvSdutEQ28AG8mUG&#10;irgOtmVn4HwqFy+gYkK22AUmAxNF2O+eZlssbLjzJ92OySkJ4ViggSalvtA61g15jMvQE4v2EwaP&#10;SdbBaTvgXcJ9p1dZttYeW5aGBnt6b6j+PV69gehCmfeHb3eYqs1XdXXdKtqLMfPn8e0VVKIxPcz/&#10;1x9W8IVefpEB9O4PAAD//wMAUEsBAi0AFAAGAAgAAAAhANvh9svuAAAAhQEAABMAAAAAAAAAAAAA&#10;AAAAAAAAAFtDb250ZW50X1R5cGVzXS54bWxQSwECLQAUAAYACAAAACEAWvQsW78AAAAVAQAACwAA&#10;AAAAAAAAAAAAAAAfAQAAX3JlbHMvLnJlbHNQSwECLQAUAAYACAAAACEAlB6dAcMAAADbAAAADwAA&#10;AAAAAAAAAAAAAAAHAgAAZHJzL2Rvd25yZXYueG1sUEsFBgAAAAADAAMAtwAAAPcCA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EBvwAAANsAAAAPAAAAZHJzL2Rvd25yZXYueG1sRE/NagIx&#10;EL4LfYcwhd40ux6krsZFWwoFL1X7ANPNuBvcTJYkNdu3bwTB23x8v7OuR9uLK/lgHCsoZwUI4sZp&#10;w62C79PH9BVEiMgae8ek4I8C1JunyRor7RIf6HqMrcghHCpU0MU4VFKGpiOLYeYG4sydnbcYM/St&#10;1B5TDre9nBfFQlo0nBs6HOito+Zy/LUK0s/e6bgz1pAvvubLNi1270mpl+dxuwIRaYwP8d39qfP8&#10;Em6/5APk5h8AAP//AwBQSwECLQAUAAYACAAAACEA2+H2y+4AAACFAQAAEwAAAAAAAAAAAAAAAAAA&#10;AAAAW0NvbnRlbnRfVHlwZXNdLnhtbFBLAQItABQABgAIAAAAIQBa9CxbvwAAABUBAAALAAAAAAAA&#10;AAAAAAAAAB8BAABfcmVscy8ucmVsc1BLAQItABQABgAIAAAAIQCtPNEBvwAAANsAAAAPAAAAAAAA&#10;AAAAAAAAAAcCAABkcnMvZG93bnJldi54bWxQSwUGAAAAAAMAAwC3AAAA8wI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JwgAAANsAAAAPAAAAZHJzL2Rvd25yZXYueG1sRE/JasMw&#10;EL0H+g9iCr2EWm6gIbhRgh1q6LVJDsltsCZeYo2MpNru31eFQm/zeOts97PpxUjOt5YVvCQpCOLK&#10;6pZrBedT+bwB4QOyxt4yKfgmD/vdw2KLmbYTf9J4DLWIIewzVNCEMGRS+qohgz6xA3HkbtYZDBG6&#10;WmqHUww3vVyl6VoabDk2NDjQoaHqfvwyCtymOxStHfP+/XVZFt31Es7yotTT45y/gQg0h3/xn/tD&#10;x/kr+P0lHiB3PwAAAP//AwBQSwECLQAUAAYACAAAACEA2+H2y+4AAACFAQAAEwAAAAAAAAAAAAAA&#10;AAAAAAAAW0NvbnRlbnRfVHlwZXNdLnhtbFBLAQItABQABgAIAAAAIQBa9CxbvwAAABUBAAALAAAA&#10;AAAAAAAAAAAAAB8BAABfcmVscy8ucmVsc1BLAQItABQABgAIAAAAIQAZo/fJwgAAANsAAAAPAAAA&#10;AAAAAAAAAAAAAAcCAABkcnMvZG93bnJldi54bWxQSwUGAAAAAAMAAwC3AAAA9gI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JSwgAAANsAAAAPAAAAZHJzL2Rvd25yZXYueG1sRE9Na8JA&#10;EL0X/A/LCL0U3dhS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B271JSwgAAANsAAAAPAAAA&#10;AAAAAAAAAAAAAAcCAABkcnMvZG93bnJldi54bWxQSwUGAAAAAAMAAwC3AAAA9gI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omwgAAANsAAAAPAAAAZHJzL2Rvd25yZXYueG1sRE9Na8JA&#10;EL0X/A/LCL0U3Vha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D5BsomwgAAANsAAAAPAAAA&#10;AAAAAAAAAAAAAAcCAABkcnMvZG93bnJldi54bWxQSwUGAAAAAAMAAwC3AAAA9gI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STwwAAANsAAAAPAAAAZHJzL2Rvd25yZXYueG1sRE9Na8JA&#10;EL0X+h+WKfRWNxUqJXUjoSh4ERvbS29DdpKNZmdjdtXEX98VhN7m8T5nvhhsK87U+8axgtdJAoK4&#10;dLrhWsHP9+rlHYQPyBpbx6RgJA+L7PFhjql2Fy7ovAu1iCHsU1RgQuhSKX1pyKKfuI44cpXrLYYI&#10;+1rqHi8x3LZymiQzabHh2GCwo09D5WF3sgq2x/1Y5GZ53RTF18i/+bGarmZKPT8N+QeIQEP4F9/d&#10;ax3nv8Htl3iAzP4AAAD//wMAUEsBAi0AFAAGAAgAAAAhANvh9svuAAAAhQEAABMAAAAAAAAAAAAA&#10;AAAAAAAAAFtDb250ZW50X1R5cGVzXS54bWxQSwECLQAUAAYACAAAACEAWvQsW78AAAAVAQAACwAA&#10;AAAAAAAAAAAAAAAfAQAAX3JlbHMvLnJlbHNQSwECLQAUAAYACAAAACEAC5QUk8MAAADbAAAADwAA&#10;AAAAAAAAAAAAAAAHAgAAZHJzL2Rvd25yZXYueG1sUEsFBgAAAAADAAMAtwAAAPcC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P6xQAAANsAAAAPAAAAZHJzL2Rvd25yZXYueG1sRI9Ba8JA&#10;FITvBf/D8gRvdWMQKamrBFHwIja2l94e2Wc2bfZtzK6a+Ou7hUKPw8x8wyzXvW3EjTpfO1YwmyYg&#10;iEuna64UfLzvnl9A+ICssXFMCgbysF6NnpaYaXfngm6nUIkIYZ+hAhNCm0npS0MW/dS1xNE7u85i&#10;iLKrpO7wHuG2kWmSLKTFmuOCwZY2hsrv09UqOF6+hiI328ehKN4G/swv53S3UGoy7vNXEIH68B/+&#10;a++1gnkKv1/iD5CrHwAAAP//AwBQSwECLQAUAAYACAAAACEA2+H2y+4AAACFAQAAEwAAAAAAAAAA&#10;AAAAAAAAAAAAW0NvbnRlbnRfVHlwZXNdLnhtbFBLAQItABQABgAIAAAAIQBa9CxbvwAAABUBAAAL&#10;AAAAAAAAAAAAAAAAAB8BAABfcmVscy8ucmVsc1BLAQItABQABgAIAAAAIQCXzqP6xQAAANsAAAAP&#10;AAAAAAAAAAAAAAAAAAcCAABkcnMvZG93bnJldi54bWxQSwUGAAAAAAMAAwC3AAAA+QI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DhxQAAANsAAAAPAAAAZHJzL2Rvd25yZXYueG1sRI9Ba8JA&#10;FITvgv9heUJvdWNtpaSuooVgCwZpNPdH9jUJZt+G7Nak/fVdQfA4zHwzzHI9mEZcqHO1ZQWzaQSC&#10;uLC65lLB6Zg8voJwHlljY5kU/JKD9Wo8WmKsbc9fdMl8KUIJuxgVVN63sZSuqMigm9qWOHjftjPo&#10;g+xKqTvsQ7lp5FMULaTBmsNChS29V1Scsx+j4Dn9zLd9+3fId9lLPk+StNntU6UeJsPmDYSnwd/D&#10;N/pDB24O1y/hB8jVPwAAAP//AwBQSwECLQAUAAYACAAAACEA2+H2y+4AAACFAQAAEwAAAAAAAAAA&#10;AAAAAAAAAAAAW0NvbnRlbnRfVHlwZXNdLnhtbFBLAQItABQABgAIAAAAIQBa9CxbvwAAABUBAAAL&#10;AAAAAAAAAAAAAAAAAB8BAABfcmVscy8ucmVsc1BLAQItABQABgAIAAAAIQAoVsDhxQAAANsAAAAP&#10;AAAAAAAAAAAAAAAAAAcCAABkcnMvZG93bnJldi54bWxQSwUGAAAAAAMAAwC3AAAA+QIAAAAA&#10;" path="m,6l786,e" filled="f" strokeweight="1pt">
                  <v:path arrowok="t" o:connecttype="custom" o:connectlocs="0,6;786,0" o:connectangles="0,0"/>
                </v:shape>
              </v:group>
            </w:pict>
          </mc:Fallback>
        </mc:AlternateContent>
      </w:r>
    </w:p>
    <w:p w14:paraId="3B8E2DBB"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87D3793"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6C9D7AB" w14:textId="77777777" w:rsidR="00FD6D40" w:rsidRPr="009E55CC" w:rsidRDefault="007500B2" w:rsidP="00B55157">
      <w:pPr>
        <w:pStyle w:val="ad"/>
        <w:snapToGrid w:val="0"/>
        <w:spacing w:line="288" w:lineRule="auto"/>
        <w:ind w:right="375"/>
        <w:jc w:val="right"/>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Pr>
          <w:rFonts w:ascii="標楷體" w:eastAsia="標楷體" w:hAnsi="標楷體"/>
          <w:color w:val="000000" w:themeColor="text1"/>
          <w:spacing w:val="4"/>
          <w:sz w:val="28"/>
          <w:szCs w:val="28"/>
        </w:rPr>
        <w:tab/>
      </w:r>
      <w:r>
        <w:rPr>
          <w:rFonts w:ascii="標楷體" w:eastAsia="標楷體" w:hAnsi="標楷體"/>
          <w:color w:val="000000" w:themeColor="text1"/>
          <w:spacing w:val="4"/>
          <w:sz w:val="28"/>
          <w:szCs w:val="28"/>
        </w:rPr>
        <w:tab/>
      </w:r>
      <w:r>
        <w:rPr>
          <w:rFonts w:ascii="標楷體" w:eastAsia="標楷體" w:hAnsi="標楷體" w:hint="eastAsia"/>
          <w:color w:val="000000" w:themeColor="text1"/>
          <w:spacing w:val="4"/>
          <w:sz w:val="28"/>
          <w:szCs w:val="28"/>
        </w:rPr>
        <w:t xml:space="preserve">   </w:t>
      </w:r>
      <w:r w:rsidR="00FD6D40" w:rsidRPr="00114AE7">
        <w:rPr>
          <w:rFonts w:ascii="標楷體" w:eastAsia="標楷體" w:hAnsi="標楷體" w:hint="eastAsia"/>
          <w:color w:val="000000" w:themeColor="text1"/>
          <w:spacing w:val="4"/>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1139"/>
      </w:tblGrid>
      <w:tr w:rsidR="004D31C9" w:rsidRPr="009E55CC" w14:paraId="511704A2" w14:textId="77777777" w:rsidTr="000C2231">
        <w:trPr>
          <w:trHeight w:val="450"/>
          <w:jc w:val="center"/>
        </w:trPr>
        <w:tc>
          <w:tcPr>
            <w:tcW w:w="1838" w:type="dxa"/>
            <w:vAlign w:val="center"/>
          </w:tcPr>
          <w:p w14:paraId="1863B016" w14:textId="77777777" w:rsidR="00FD6D40" w:rsidRPr="00683A5D" w:rsidRDefault="00FD6D40" w:rsidP="004D6FFD">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機關名稱</w:t>
            </w:r>
          </w:p>
        </w:tc>
        <w:tc>
          <w:tcPr>
            <w:tcW w:w="870" w:type="dxa"/>
            <w:vAlign w:val="center"/>
          </w:tcPr>
          <w:p w14:paraId="4367043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職員</w:t>
            </w:r>
          </w:p>
        </w:tc>
        <w:tc>
          <w:tcPr>
            <w:tcW w:w="870" w:type="dxa"/>
            <w:vAlign w:val="center"/>
          </w:tcPr>
          <w:p w14:paraId="6219DC7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駐警</w:t>
            </w:r>
          </w:p>
        </w:tc>
        <w:tc>
          <w:tcPr>
            <w:tcW w:w="870" w:type="dxa"/>
            <w:vAlign w:val="center"/>
          </w:tcPr>
          <w:p w14:paraId="152ABDCF"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工友</w:t>
            </w:r>
          </w:p>
        </w:tc>
        <w:tc>
          <w:tcPr>
            <w:tcW w:w="870" w:type="dxa"/>
            <w:vAlign w:val="center"/>
          </w:tcPr>
          <w:p w14:paraId="23C0711D"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技工</w:t>
            </w:r>
          </w:p>
        </w:tc>
        <w:tc>
          <w:tcPr>
            <w:tcW w:w="870" w:type="dxa"/>
            <w:vAlign w:val="center"/>
          </w:tcPr>
          <w:p w14:paraId="28C020E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駕駛</w:t>
            </w:r>
          </w:p>
        </w:tc>
        <w:tc>
          <w:tcPr>
            <w:tcW w:w="870" w:type="dxa"/>
            <w:vAlign w:val="center"/>
          </w:tcPr>
          <w:p w14:paraId="6DBA2C2E"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聘用</w:t>
            </w:r>
          </w:p>
        </w:tc>
        <w:tc>
          <w:tcPr>
            <w:tcW w:w="870" w:type="dxa"/>
            <w:vAlign w:val="center"/>
          </w:tcPr>
          <w:p w14:paraId="1A3DD5C0"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約僱</w:t>
            </w:r>
          </w:p>
        </w:tc>
        <w:tc>
          <w:tcPr>
            <w:tcW w:w="1139" w:type="dxa"/>
            <w:vAlign w:val="center"/>
          </w:tcPr>
          <w:p w14:paraId="513DF61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r>
      <w:tr w:rsidR="00AF48BA" w:rsidRPr="001D1965" w14:paraId="41454142" w14:textId="77777777" w:rsidTr="000C2231">
        <w:trPr>
          <w:trHeight w:val="450"/>
          <w:jc w:val="center"/>
        </w:trPr>
        <w:tc>
          <w:tcPr>
            <w:tcW w:w="1838" w:type="dxa"/>
            <w:vAlign w:val="center"/>
          </w:tcPr>
          <w:p w14:paraId="7B1995BC" w14:textId="77777777" w:rsidR="00AF48BA" w:rsidRPr="00683A5D" w:rsidRDefault="00AF48BA" w:rsidP="00AF48BA">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c>
          <w:tcPr>
            <w:tcW w:w="870" w:type="dxa"/>
            <w:vAlign w:val="center"/>
          </w:tcPr>
          <w:p w14:paraId="1F925A2A" w14:textId="088E3DA9"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490</w:t>
            </w:r>
          </w:p>
        </w:tc>
        <w:tc>
          <w:tcPr>
            <w:tcW w:w="870" w:type="dxa"/>
            <w:vAlign w:val="center"/>
          </w:tcPr>
          <w:p w14:paraId="4C99C351" w14:textId="5B514768"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17</w:t>
            </w:r>
          </w:p>
        </w:tc>
        <w:tc>
          <w:tcPr>
            <w:tcW w:w="870" w:type="dxa"/>
            <w:vAlign w:val="center"/>
          </w:tcPr>
          <w:p w14:paraId="41E6CDE5" w14:textId="5AD56FEE"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w:t>
            </w:r>
            <w:r w:rsidRPr="00AF48BA">
              <w:rPr>
                <w:rFonts w:ascii="標楷體" w:eastAsia="標楷體" w:hAnsi="標楷體"/>
                <w:sz w:val="28"/>
                <w:szCs w:val="28"/>
              </w:rPr>
              <w:t>0</w:t>
            </w:r>
          </w:p>
        </w:tc>
        <w:tc>
          <w:tcPr>
            <w:tcW w:w="870" w:type="dxa"/>
            <w:vAlign w:val="center"/>
          </w:tcPr>
          <w:p w14:paraId="4E75B15E" w14:textId="6932C477"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3</w:t>
            </w:r>
          </w:p>
        </w:tc>
        <w:tc>
          <w:tcPr>
            <w:tcW w:w="870" w:type="dxa"/>
            <w:vAlign w:val="center"/>
          </w:tcPr>
          <w:p w14:paraId="14224190" w14:textId="548526C7"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7</w:t>
            </w:r>
          </w:p>
        </w:tc>
        <w:tc>
          <w:tcPr>
            <w:tcW w:w="870" w:type="dxa"/>
            <w:vAlign w:val="center"/>
          </w:tcPr>
          <w:p w14:paraId="0139DFB3" w14:textId="52CA3AFD"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43</w:t>
            </w:r>
          </w:p>
        </w:tc>
        <w:tc>
          <w:tcPr>
            <w:tcW w:w="870" w:type="dxa"/>
            <w:vAlign w:val="center"/>
          </w:tcPr>
          <w:p w14:paraId="244773DA" w14:textId="19E3AFE4"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24</w:t>
            </w:r>
          </w:p>
        </w:tc>
        <w:tc>
          <w:tcPr>
            <w:tcW w:w="1139" w:type="dxa"/>
            <w:vAlign w:val="center"/>
          </w:tcPr>
          <w:p w14:paraId="643430E9" w14:textId="6C7515BB"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594</w:t>
            </w:r>
          </w:p>
        </w:tc>
      </w:tr>
      <w:tr w:rsidR="00AF48BA" w:rsidRPr="001D1965" w14:paraId="393B4A65" w14:textId="77777777" w:rsidTr="000C2231">
        <w:trPr>
          <w:trHeight w:val="450"/>
          <w:jc w:val="center"/>
        </w:trPr>
        <w:tc>
          <w:tcPr>
            <w:tcW w:w="1838" w:type="dxa"/>
            <w:vAlign w:val="center"/>
          </w:tcPr>
          <w:p w14:paraId="18E564A2" w14:textId="77777777" w:rsidR="00AF48BA" w:rsidRPr="00683A5D" w:rsidRDefault="00AF48BA" w:rsidP="00AF48BA">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本部</w:t>
            </w:r>
          </w:p>
        </w:tc>
        <w:tc>
          <w:tcPr>
            <w:tcW w:w="870" w:type="dxa"/>
            <w:vAlign w:val="center"/>
          </w:tcPr>
          <w:p w14:paraId="335264A8" w14:textId="50D917A7"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474</w:t>
            </w:r>
          </w:p>
        </w:tc>
        <w:tc>
          <w:tcPr>
            <w:tcW w:w="870" w:type="dxa"/>
            <w:vAlign w:val="center"/>
          </w:tcPr>
          <w:p w14:paraId="7AEC57A5" w14:textId="03F1F4FA"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17</w:t>
            </w:r>
          </w:p>
        </w:tc>
        <w:tc>
          <w:tcPr>
            <w:tcW w:w="870" w:type="dxa"/>
            <w:vAlign w:val="center"/>
          </w:tcPr>
          <w:p w14:paraId="57EB543E" w14:textId="32AD422C"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w:t>
            </w:r>
            <w:r w:rsidRPr="00AF48BA">
              <w:rPr>
                <w:rFonts w:ascii="標楷體" w:eastAsia="標楷體" w:hAnsi="標楷體"/>
                <w:sz w:val="28"/>
                <w:szCs w:val="28"/>
              </w:rPr>
              <w:t>0</w:t>
            </w:r>
          </w:p>
        </w:tc>
        <w:tc>
          <w:tcPr>
            <w:tcW w:w="870" w:type="dxa"/>
            <w:vAlign w:val="center"/>
          </w:tcPr>
          <w:p w14:paraId="7A0BBFBD" w14:textId="45CB0F11"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2</w:t>
            </w:r>
          </w:p>
        </w:tc>
        <w:tc>
          <w:tcPr>
            <w:tcW w:w="870" w:type="dxa"/>
            <w:vAlign w:val="center"/>
          </w:tcPr>
          <w:p w14:paraId="2FC7A11C" w14:textId="1EFDCF21"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7</w:t>
            </w:r>
          </w:p>
        </w:tc>
        <w:tc>
          <w:tcPr>
            <w:tcW w:w="870" w:type="dxa"/>
            <w:vAlign w:val="center"/>
          </w:tcPr>
          <w:p w14:paraId="187C74EF" w14:textId="39B54128"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40</w:t>
            </w:r>
          </w:p>
        </w:tc>
        <w:tc>
          <w:tcPr>
            <w:tcW w:w="870" w:type="dxa"/>
            <w:vAlign w:val="center"/>
          </w:tcPr>
          <w:p w14:paraId="799EAC6B" w14:textId="5DEE7C8F"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19</w:t>
            </w:r>
          </w:p>
        </w:tc>
        <w:tc>
          <w:tcPr>
            <w:tcW w:w="1139" w:type="dxa"/>
            <w:vAlign w:val="center"/>
          </w:tcPr>
          <w:p w14:paraId="57497C88" w14:textId="65F69B65"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569</w:t>
            </w:r>
          </w:p>
        </w:tc>
      </w:tr>
      <w:tr w:rsidR="00AF48BA" w:rsidRPr="001D1965" w14:paraId="27CF2DD8" w14:textId="77777777" w:rsidTr="000C2231">
        <w:trPr>
          <w:trHeight w:val="450"/>
          <w:jc w:val="center"/>
        </w:trPr>
        <w:tc>
          <w:tcPr>
            <w:tcW w:w="1838" w:type="dxa"/>
            <w:vAlign w:val="center"/>
          </w:tcPr>
          <w:p w14:paraId="32A1C821" w14:textId="238EC5BF" w:rsidR="00AF48BA" w:rsidRPr="00683A5D" w:rsidRDefault="00AF48BA" w:rsidP="00AF48BA">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國立臺灣藝術教育館</w:t>
            </w:r>
            <w:r>
              <w:rPr>
                <w:rFonts w:ascii="標楷體" w:eastAsia="標楷體" w:hAnsi="標楷體" w:hint="eastAsia"/>
                <w:color w:val="000000" w:themeColor="text1"/>
                <w:sz w:val="22"/>
                <w:szCs w:val="28"/>
              </w:rPr>
              <w:t>（</w:t>
            </w:r>
            <w:r w:rsidRPr="00683A5D">
              <w:rPr>
                <w:rFonts w:ascii="標楷體" w:eastAsia="標楷體" w:hAnsi="標楷體" w:hint="eastAsia"/>
                <w:color w:val="000000" w:themeColor="text1"/>
                <w:spacing w:val="-20"/>
                <w:sz w:val="22"/>
                <w:szCs w:val="28"/>
              </w:rPr>
              <w:t>分預算</w:t>
            </w:r>
            <w:r>
              <w:rPr>
                <w:rFonts w:ascii="標楷體" w:eastAsia="標楷體" w:hAnsi="標楷體" w:hint="eastAsia"/>
                <w:color w:val="000000" w:themeColor="text1"/>
                <w:spacing w:val="-20"/>
                <w:sz w:val="22"/>
                <w:szCs w:val="28"/>
              </w:rPr>
              <w:t>）</w:t>
            </w:r>
          </w:p>
        </w:tc>
        <w:tc>
          <w:tcPr>
            <w:tcW w:w="870" w:type="dxa"/>
            <w:vAlign w:val="center"/>
          </w:tcPr>
          <w:p w14:paraId="03875FC0" w14:textId="60E7A4E3"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16</w:t>
            </w:r>
          </w:p>
        </w:tc>
        <w:tc>
          <w:tcPr>
            <w:tcW w:w="870" w:type="dxa"/>
            <w:vAlign w:val="center"/>
          </w:tcPr>
          <w:p w14:paraId="7B710058" w14:textId="3B174D25" w:rsidR="00AF48BA" w:rsidRPr="00AF48BA" w:rsidRDefault="00AF48BA" w:rsidP="00AF48BA">
            <w:pPr>
              <w:jc w:val="center"/>
              <w:rPr>
                <w:rFonts w:ascii="標楷體" w:eastAsia="標楷體" w:hAnsi="標楷體"/>
                <w:sz w:val="28"/>
                <w:szCs w:val="28"/>
              </w:rPr>
            </w:pPr>
          </w:p>
        </w:tc>
        <w:tc>
          <w:tcPr>
            <w:tcW w:w="870" w:type="dxa"/>
            <w:vAlign w:val="center"/>
          </w:tcPr>
          <w:p w14:paraId="392727A1" w14:textId="7F49538D" w:rsidR="00AF48BA" w:rsidRPr="00AF48BA" w:rsidRDefault="00AF48BA" w:rsidP="00AF48BA">
            <w:pPr>
              <w:jc w:val="center"/>
              <w:rPr>
                <w:rFonts w:ascii="標楷體" w:eastAsia="標楷體" w:hAnsi="標楷體"/>
                <w:sz w:val="28"/>
                <w:szCs w:val="28"/>
              </w:rPr>
            </w:pPr>
          </w:p>
        </w:tc>
        <w:tc>
          <w:tcPr>
            <w:tcW w:w="870" w:type="dxa"/>
            <w:vAlign w:val="center"/>
          </w:tcPr>
          <w:p w14:paraId="2E28287A" w14:textId="22B97849"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w:t>
            </w:r>
          </w:p>
        </w:tc>
        <w:tc>
          <w:tcPr>
            <w:tcW w:w="870" w:type="dxa"/>
            <w:vAlign w:val="center"/>
          </w:tcPr>
          <w:p w14:paraId="55A593C1" w14:textId="07F76747" w:rsidR="00AF48BA" w:rsidRPr="00AF48BA" w:rsidRDefault="00AF48BA" w:rsidP="00AF48BA">
            <w:pPr>
              <w:jc w:val="center"/>
              <w:rPr>
                <w:rFonts w:ascii="標楷體" w:eastAsia="標楷體" w:hAnsi="標楷體"/>
                <w:sz w:val="28"/>
                <w:szCs w:val="28"/>
              </w:rPr>
            </w:pPr>
          </w:p>
        </w:tc>
        <w:tc>
          <w:tcPr>
            <w:tcW w:w="870" w:type="dxa"/>
            <w:vAlign w:val="center"/>
          </w:tcPr>
          <w:p w14:paraId="4C223F3C" w14:textId="496B6E93"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3</w:t>
            </w:r>
          </w:p>
        </w:tc>
        <w:tc>
          <w:tcPr>
            <w:tcW w:w="870" w:type="dxa"/>
            <w:vAlign w:val="center"/>
          </w:tcPr>
          <w:p w14:paraId="58E0BEC1" w14:textId="2B443C5F"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5</w:t>
            </w:r>
          </w:p>
        </w:tc>
        <w:tc>
          <w:tcPr>
            <w:tcW w:w="1139" w:type="dxa"/>
            <w:vAlign w:val="center"/>
          </w:tcPr>
          <w:p w14:paraId="4102E9C6" w14:textId="11F857B4"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2</w:t>
            </w:r>
            <w:r w:rsidRPr="00AF48BA">
              <w:rPr>
                <w:rFonts w:ascii="標楷體" w:eastAsia="標楷體" w:hAnsi="標楷體"/>
                <w:sz w:val="28"/>
                <w:szCs w:val="28"/>
              </w:rPr>
              <w:t>5</w:t>
            </w:r>
          </w:p>
        </w:tc>
      </w:tr>
    </w:tbl>
    <w:p w14:paraId="521E73EF" w14:textId="7F045105"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4A7D94DC" w14:textId="77777777" w:rsidR="00414059" w:rsidRPr="009E55CC" w:rsidRDefault="00414059"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A3AD1C2" w14:textId="00DCB31A"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w:t>
      </w:r>
      <w:r w:rsidRPr="00556B6C">
        <w:rPr>
          <w:rFonts w:ascii="標楷體" w:eastAsia="標楷體" w:hAnsi="標楷體" w:cs="Times New Roman" w:hint="eastAsia"/>
          <w:b/>
          <w:bCs/>
          <w:sz w:val="32"/>
          <w:szCs w:val="32"/>
        </w:rPr>
        <w:t>本</w:t>
      </w:r>
      <w:r w:rsidR="00FD6D40" w:rsidRPr="00556B6C">
        <w:rPr>
          <w:rFonts w:ascii="標楷體" w:eastAsia="標楷體" w:hAnsi="標楷體" w:cs="Times New Roman" w:hint="eastAsia"/>
          <w:b/>
          <w:bCs/>
          <w:sz w:val="32"/>
          <w:szCs w:val="32"/>
        </w:rPr>
        <w:t>部</w:t>
      </w:r>
      <w:r w:rsidR="00F40AC1" w:rsidRPr="00F540C0">
        <w:rPr>
          <w:rFonts w:ascii="標楷體" w:eastAsia="標楷體" w:hAnsi="標楷體" w:cs="Times New Roman" w:hint="eastAsia"/>
          <w:b/>
          <w:bCs/>
          <w:sz w:val="32"/>
          <w:szCs w:val="32"/>
        </w:rPr>
        <w:t>1</w:t>
      </w:r>
      <w:r w:rsidR="000F22EC" w:rsidRPr="00F540C0">
        <w:rPr>
          <w:rFonts w:ascii="標楷體" w:eastAsia="標楷體" w:hAnsi="標楷體" w:cs="Times New Roman" w:hint="eastAsia"/>
          <w:b/>
          <w:bCs/>
          <w:sz w:val="32"/>
          <w:szCs w:val="32"/>
        </w:rPr>
        <w:t>1</w:t>
      </w:r>
      <w:r w:rsidR="00472543" w:rsidRPr="00F540C0">
        <w:rPr>
          <w:rFonts w:ascii="標楷體" w:eastAsia="標楷體" w:hAnsi="標楷體" w:cs="Times New Roman" w:hint="eastAsia"/>
          <w:b/>
          <w:bCs/>
          <w:sz w:val="32"/>
          <w:szCs w:val="32"/>
        </w:rPr>
        <w:t>2</w:t>
      </w:r>
      <w:r w:rsidR="00FD6D40" w:rsidRPr="00556B6C">
        <w:rPr>
          <w:rFonts w:ascii="標楷體" w:eastAsia="標楷體" w:hAnsi="標楷體" w:cs="Times New Roman" w:hint="eastAsia"/>
          <w:b/>
          <w:bCs/>
          <w:sz w:val="32"/>
          <w:szCs w:val="32"/>
        </w:rPr>
        <w:t>年度施政目標與重點</w:t>
      </w:r>
    </w:p>
    <w:p w14:paraId="494DFC1F" w14:textId="294D4B82" w:rsidR="00621FDE" w:rsidRDefault="00621FDE" w:rsidP="00BB6D92">
      <w:pPr>
        <w:pStyle w:val="Web"/>
        <w:spacing w:line="440" w:lineRule="exact"/>
        <w:ind w:firstLineChars="202" w:firstLine="545"/>
        <w:rPr>
          <w:rFonts w:ascii="標楷體" w:eastAsia="標楷體" w:hAnsi="標楷體" w:cs="Times New Roman"/>
          <w:color w:val="000000" w:themeColor="text1"/>
          <w:sz w:val="27"/>
          <w:szCs w:val="27"/>
        </w:rPr>
      </w:pPr>
      <w:r w:rsidRPr="00621FDE">
        <w:rPr>
          <w:rFonts w:ascii="標楷體" w:eastAsia="標楷體" w:hAnsi="標楷體" w:cs="Times New Roman" w:hint="eastAsia"/>
          <w:color w:val="000000" w:themeColor="text1"/>
          <w:sz w:val="27"/>
          <w:szCs w:val="27"/>
        </w:rPr>
        <w:t>教育部為主管全國教育事務之最高行政機關，以推展全國教育、體育與青年發展事務，提升整體教育品質及國家競爭力為使命。本部提出「平價優質的學前教育」、「適性發展的國民基本教育」、「務實致用的技職教育」、「卓越創新的高等教育」、「前瞻多元的數位科技教育」、「接軌世界的國際教育」、「安全舒適的友善校園」、「專業優質的師資培育」、「全民樂學的終身教育」、「創新活力的青年人才」、「健康卓越的運動環境」及「精緻豐富的原民教育」等</w:t>
      </w:r>
      <w:r w:rsidRPr="00621FDE">
        <w:rPr>
          <w:rFonts w:ascii="標楷體" w:eastAsia="標楷體" w:hAnsi="標楷體" w:cs="Times New Roman"/>
          <w:color w:val="000000" w:themeColor="text1"/>
          <w:sz w:val="27"/>
          <w:szCs w:val="27"/>
        </w:rPr>
        <w:t>12項施政目標，並致力妥善配置預算資源，提升預算執行效率，為教育發展帶來新契機。</w:t>
      </w:r>
    </w:p>
    <w:p w14:paraId="471EA7C1" w14:textId="77777777" w:rsidR="008D6170" w:rsidRDefault="008D6170" w:rsidP="00BB6D92">
      <w:pPr>
        <w:pStyle w:val="Web"/>
        <w:spacing w:line="440" w:lineRule="exact"/>
        <w:ind w:firstLineChars="202" w:firstLine="545"/>
        <w:rPr>
          <w:rFonts w:ascii="標楷體" w:eastAsia="標楷體" w:hAnsi="標楷體" w:cs="Times New Roman"/>
          <w:color w:val="000000" w:themeColor="text1"/>
          <w:sz w:val="27"/>
          <w:szCs w:val="27"/>
        </w:rPr>
      </w:pPr>
      <w:r w:rsidRPr="008D6170">
        <w:rPr>
          <w:rFonts w:ascii="標楷體" w:eastAsia="標楷體" w:hAnsi="標楷體" w:cs="Times New Roman" w:hint="eastAsia"/>
          <w:color w:val="000000" w:themeColor="text1"/>
          <w:sz w:val="27"/>
          <w:szCs w:val="27"/>
        </w:rPr>
        <w:t>本部依據行政院</w:t>
      </w:r>
      <w:r w:rsidRPr="008D6170">
        <w:rPr>
          <w:rFonts w:ascii="標楷體" w:eastAsia="標楷體" w:hAnsi="標楷體" w:cs="Times New Roman"/>
          <w:color w:val="000000" w:themeColor="text1"/>
          <w:sz w:val="27"/>
          <w:szCs w:val="27"/>
        </w:rPr>
        <w:t>112年度施政方針，配合核定預算額度，並針對經社情勢變化及本部未來發展需</w:t>
      </w:r>
      <w:r w:rsidRPr="008D6170">
        <w:rPr>
          <w:rFonts w:ascii="標楷體" w:eastAsia="標楷體" w:hAnsi="標楷體" w:cs="Times New Roman" w:hint="eastAsia"/>
          <w:color w:val="000000" w:themeColor="text1"/>
          <w:sz w:val="27"/>
          <w:szCs w:val="27"/>
        </w:rPr>
        <w:t>要，編定</w:t>
      </w:r>
      <w:r w:rsidRPr="008D6170">
        <w:rPr>
          <w:rFonts w:ascii="標楷體" w:eastAsia="標楷體" w:hAnsi="標楷體" w:cs="Times New Roman"/>
          <w:color w:val="000000" w:themeColor="text1"/>
          <w:sz w:val="27"/>
          <w:szCs w:val="27"/>
        </w:rPr>
        <w:t>112年度施政計畫。</w:t>
      </w:r>
    </w:p>
    <w:p w14:paraId="3AC35594" w14:textId="6A292288" w:rsidR="00FD6D40" w:rsidRPr="00672EA1" w:rsidRDefault="00FD6D40" w:rsidP="008D6170">
      <w:pPr>
        <w:pStyle w:val="Web"/>
        <w:spacing w:beforeLines="1" w:before="2" w:line="430" w:lineRule="exact"/>
        <w:rPr>
          <w:rFonts w:ascii="標楷體" w:eastAsia="標楷體" w:hAnsi="標楷體"/>
          <w:color w:val="000000" w:themeColor="text1"/>
          <w:sz w:val="32"/>
          <w:szCs w:val="30"/>
        </w:rPr>
      </w:pPr>
      <w:r w:rsidRPr="00672EA1">
        <w:rPr>
          <w:rFonts w:ascii="標楷體" w:eastAsia="標楷體" w:hAnsi="標楷體" w:hint="eastAsia"/>
          <w:b/>
          <w:bCs/>
          <w:color w:val="000000" w:themeColor="text1"/>
          <w:sz w:val="30"/>
          <w:szCs w:val="30"/>
        </w:rPr>
        <w:t>一、年度施政目標</w:t>
      </w:r>
      <w:r w:rsidR="002A1C3D">
        <w:rPr>
          <w:rFonts w:ascii="標楷體" w:eastAsia="標楷體" w:hAnsi="標楷體" w:hint="eastAsia"/>
          <w:b/>
          <w:bCs/>
          <w:color w:val="000000" w:themeColor="text1"/>
          <w:sz w:val="30"/>
          <w:szCs w:val="30"/>
        </w:rPr>
        <w:t>及策略</w:t>
      </w:r>
    </w:p>
    <w:p w14:paraId="72B6E681" w14:textId="761F266E" w:rsidR="00B56BBD" w:rsidRPr="001072F0" w:rsidRDefault="00B56BBD" w:rsidP="006424D1">
      <w:pPr>
        <w:overflowPunct w:val="0"/>
        <w:spacing w:line="440" w:lineRule="exact"/>
        <w:ind w:leftChars="-11" w:left="1" w:hangingChars="10" w:hanging="27"/>
        <w:jc w:val="both"/>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sz w:val="27"/>
          <w:szCs w:val="27"/>
        </w:rPr>
        <w:t>一</w:t>
      </w:r>
      <w:r w:rsidRPr="001072F0">
        <w:rPr>
          <w:rFonts w:ascii="標楷體" w:eastAsia="標楷體" w:hAnsi="標楷體"/>
          <w:color w:val="000000" w:themeColor="text1"/>
          <w:sz w:val="27"/>
          <w:szCs w:val="27"/>
        </w:rPr>
        <w:t>）</w:t>
      </w:r>
      <w:r w:rsidR="0081485A" w:rsidRPr="0081485A">
        <w:rPr>
          <w:rFonts w:ascii="標楷體" w:eastAsia="標楷體" w:hAnsi="標楷體" w:hint="eastAsia"/>
          <w:sz w:val="27"/>
          <w:szCs w:val="27"/>
        </w:rPr>
        <w:t>平價優質的學前教育</w:t>
      </w:r>
    </w:p>
    <w:p w14:paraId="6DB5D799" w14:textId="2DFEECEB" w:rsidR="00B56BBD" w:rsidRPr="001072F0" w:rsidRDefault="00B56BBD" w:rsidP="006424D1">
      <w:pPr>
        <w:pStyle w:val="Web"/>
        <w:overflowPunct w:val="0"/>
        <w:spacing w:before="0" w:beforeAutospacing="0" w:after="0" w:afterAutospacing="0" w:line="440" w:lineRule="exact"/>
        <w:ind w:left="794" w:hanging="278"/>
        <w:rPr>
          <w:rFonts w:ascii="標楷體" w:eastAsia="標楷體" w:hAnsi="標楷體"/>
          <w:sz w:val="27"/>
          <w:szCs w:val="27"/>
        </w:rPr>
      </w:pPr>
      <w:r w:rsidRPr="001072F0">
        <w:rPr>
          <w:rFonts w:ascii="標楷體" w:eastAsia="標楷體" w:hAnsi="標楷體" w:hint="eastAsia"/>
          <w:sz w:val="27"/>
          <w:szCs w:val="27"/>
        </w:rPr>
        <w:t>1.</w:t>
      </w:r>
      <w:r w:rsidR="00BD6F4D" w:rsidRPr="00BD6F4D">
        <w:rPr>
          <w:rFonts w:ascii="標楷體" w:eastAsia="標楷體" w:hAnsi="標楷體" w:hint="eastAsia"/>
          <w:sz w:val="27"/>
          <w:szCs w:val="27"/>
        </w:rPr>
        <w:t>落實「</w:t>
      </w:r>
      <w:r w:rsidR="00BD6F4D" w:rsidRPr="00BD6F4D">
        <w:rPr>
          <w:rFonts w:ascii="標楷體" w:eastAsia="標楷體" w:hAnsi="標楷體"/>
          <w:sz w:val="27"/>
          <w:szCs w:val="27"/>
        </w:rPr>
        <w:t>0</w:t>
      </w:r>
      <w:r w:rsidR="00AC6C92">
        <w:rPr>
          <w:rFonts w:ascii="標楷體" w:eastAsia="標楷體" w:hAnsi="標楷體" w:cs="Arial"/>
          <w:sz w:val="26"/>
          <w:szCs w:val="26"/>
        </w:rPr>
        <w:t>—</w:t>
      </w:r>
      <w:r w:rsidR="00BD6F4D" w:rsidRPr="00BD6F4D">
        <w:rPr>
          <w:rFonts w:ascii="標楷體" w:eastAsia="標楷體" w:hAnsi="標楷體"/>
          <w:sz w:val="27"/>
          <w:szCs w:val="27"/>
        </w:rPr>
        <w:t>6歲國家一起養」政策，藉由公共化、準公共及育兒津貼等策略，持續增加平價教</w:t>
      </w:r>
      <w:r w:rsidR="00BD6F4D" w:rsidRPr="00BD6F4D">
        <w:rPr>
          <w:rFonts w:ascii="標楷體" w:eastAsia="標楷體" w:hAnsi="標楷體" w:hint="eastAsia"/>
          <w:sz w:val="27"/>
          <w:szCs w:val="27"/>
        </w:rPr>
        <w:t>保服務就學名額，搭配降低就學費用、提高育兒津貼等措施，實質減輕家庭育兒負擔。</w:t>
      </w:r>
    </w:p>
    <w:p w14:paraId="741D08C8" w14:textId="6C016819" w:rsidR="00E82AC2" w:rsidRPr="001072F0" w:rsidRDefault="00B56BBD" w:rsidP="006424D1">
      <w:pPr>
        <w:pStyle w:val="Web"/>
        <w:overflowPunct w:val="0"/>
        <w:spacing w:before="0" w:beforeAutospacing="0" w:after="0" w:afterAutospacing="0" w:line="440" w:lineRule="exact"/>
        <w:ind w:left="798" w:hanging="280"/>
        <w:rPr>
          <w:rFonts w:ascii="標楷體" w:eastAsia="標楷體" w:hAnsi="標楷體"/>
          <w:sz w:val="27"/>
          <w:szCs w:val="27"/>
        </w:rPr>
      </w:pPr>
      <w:r w:rsidRPr="001072F0">
        <w:rPr>
          <w:rFonts w:ascii="標楷體" w:eastAsia="標楷體" w:hAnsi="標楷體" w:hint="eastAsia"/>
          <w:sz w:val="27"/>
          <w:szCs w:val="27"/>
        </w:rPr>
        <w:t>2.</w:t>
      </w:r>
      <w:r w:rsidR="00BD6F4D" w:rsidRPr="00BD6F4D">
        <w:rPr>
          <w:rFonts w:ascii="標楷體" w:eastAsia="標楷體" w:hAnsi="標楷體" w:hint="eastAsia"/>
          <w:sz w:val="27"/>
          <w:szCs w:val="27"/>
        </w:rPr>
        <w:t>健全幼兒身心發展、提升學習動機，並持續充實教學環境與設施設備，營造友善安全之學前教育環境，維護幼兒教保權益。</w:t>
      </w:r>
    </w:p>
    <w:p w14:paraId="699CA0CD" w14:textId="77777777" w:rsidR="00C40A6C" w:rsidRDefault="00B56BBD" w:rsidP="006424D1">
      <w:pPr>
        <w:overflowPunct w:val="0"/>
        <w:spacing w:line="440" w:lineRule="exact"/>
        <w:ind w:leftChars="-11" w:left="1" w:hangingChars="10" w:hanging="27"/>
        <w:jc w:val="both"/>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二</w:t>
      </w:r>
      <w:r w:rsidRPr="001072F0">
        <w:rPr>
          <w:rFonts w:ascii="標楷體" w:eastAsia="標楷體" w:hAnsi="標楷體"/>
          <w:color w:val="000000" w:themeColor="text1"/>
          <w:sz w:val="27"/>
          <w:szCs w:val="27"/>
        </w:rPr>
        <w:t>）</w:t>
      </w:r>
      <w:r w:rsidR="00C40A6C" w:rsidRPr="00C40A6C">
        <w:rPr>
          <w:rFonts w:ascii="標楷體" w:eastAsia="標楷體" w:hAnsi="標楷體" w:hint="eastAsia"/>
          <w:sz w:val="27"/>
          <w:szCs w:val="27"/>
        </w:rPr>
        <w:t>適性發展的國民基本教育</w:t>
      </w:r>
    </w:p>
    <w:p w14:paraId="61C41409" w14:textId="565EA273" w:rsidR="00B56BBD" w:rsidRPr="001072F0" w:rsidRDefault="00B56BBD"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C40A6C" w:rsidRPr="00C40A6C">
        <w:rPr>
          <w:rFonts w:ascii="標楷體" w:eastAsia="標楷體" w:hAnsi="標楷體" w:hint="eastAsia"/>
          <w:sz w:val="27"/>
          <w:szCs w:val="27"/>
        </w:rPr>
        <w:t>均衡各就學區教育資源，建構適宜學生潛能發展之教育環境；推動偏遠地區及非山非市學校相關補助措施，協助偏遠地區學校改善教學環境。</w:t>
      </w:r>
    </w:p>
    <w:p w14:paraId="3A419A67" w14:textId="5EAF76FB" w:rsidR="00DB24B0" w:rsidRPr="001072F0" w:rsidRDefault="00B56BBD"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4A0462" w:rsidRPr="004A0462">
        <w:rPr>
          <w:rFonts w:ascii="標楷體" w:eastAsia="標楷體" w:hAnsi="標楷體" w:hint="eastAsia"/>
          <w:sz w:val="27"/>
          <w:szCs w:val="27"/>
        </w:rPr>
        <w:t>穩健推動高級中等學校免試入學制度，提供「量足、質優、多元化」之就學機會，實現適性揚才；持續進行課程與教學創新及課綱研發，強化實務鏈結與永續發展。</w:t>
      </w:r>
    </w:p>
    <w:p w14:paraId="01CD21EF" w14:textId="4BBB207F" w:rsidR="00DB24B0" w:rsidRPr="001072F0" w:rsidRDefault="00DB24B0"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4A0462" w:rsidRPr="004A0462">
        <w:rPr>
          <w:rFonts w:ascii="標楷體" w:eastAsia="標楷體" w:hAnsi="標楷體" w:hint="eastAsia"/>
          <w:sz w:val="27"/>
          <w:szCs w:val="27"/>
        </w:rPr>
        <w:t>協助經濟或文化不利等學生安心就學，持續提供學雜費減免、生活助學金、就學貸款、學習扶助資源、數位學伴等相關措施，提升其學習動機與成效。</w:t>
      </w:r>
    </w:p>
    <w:p w14:paraId="359B905D" w14:textId="07D7B0BD" w:rsidR="00DB24B0" w:rsidRPr="001072F0" w:rsidRDefault="00DB24B0"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4A0462" w:rsidRPr="004A0462">
        <w:rPr>
          <w:rFonts w:ascii="標楷體" w:eastAsia="標楷體" w:hAnsi="標楷體" w:hint="eastAsia"/>
          <w:sz w:val="27"/>
          <w:szCs w:val="27"/>
        </w:rPr>
        <w:t>鼓勵教育多元化發展，促進實驗教育之推動，保障學生學習權及家長教育選擇權；整合美感教育資源，增進學生生活美學素養。</w:t>
      </w:r>
    </w:p>
    <w:p w14:paraId="2BFDFEA7" w14:textId="52172EB9" w:rsidR="00B56BBD" w:rsidRPr="001072F0" w:rsidRDefault="00B56BBD" w:rsidP="006424D1">
      <w:pPr>
        <w:overflowPunct w:val="0"/>
        <w:spacing w:line="440" w:lineRule="exact"/>
        <w:ind w:leftChars="-11" w:left="1" w:hangingChars="10" w:hanging="27"/>
        <w:jc w:val="both"/>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三</w:t>
      </w:r>
      <w:r w:rsidRPr="001072F0">
        <w:rPr>
          <w:rFonts w:ascii="標楷體" w:eastAsia="標楷體" w:hAnsi="標楷體"/>
          <w:color w:val="000000" w:themeColor="text1"/>
          <w:sz w:val="27"/>
          <w:szCs w:val="27"/>
        </w:rPr>
        <w:t>）</w:t>
      </w:r>
      <w:r w:rsidR="00464446" w:rsidRPr="00464446">
        <w:rPr>
          <w:rFonts w:ascii="標楷體" w:eastAsia="標楷體" w:hAnsi="標楷體" w:hint="eastAsia"/>
          <w:sz w:val="27"/>
          <w:szCs w:val="27"/>
        </w:rPr>
        <w:t>務實致用的技職教育</w:t>
      </w:r>
    </w:p>
    <w:p w14:paraId="4A1F265B" w14:textId="16E3F7D2" w:rsidR="00CB05BB" w:rsidRPr="001072F0" w:rsidRDefault="00B56BBD"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464446" w:rsidRPr="00BB6D92">
        <w:rPr>
          <w:rFonts w:ascii="標楷體" w:eastAsia="標楷體" w:hAnsi="標楷體" w:hint="eastAsia"/>
          <w:spacing w:val="4"/>
          <w:sz w:val="27"/>
          <w:szCs w:val="27"/>
        </w:rPr>
        <w:t>建置區域產業人才及技術培育基地，結合大專校院與在地產業資源，針對區域人才需求，制定特色培育人才課程並建置實作場域，提升在地產業技術力。</w:t>
      </w:r>
    </w:p>
    <w:p w14:paraId="280F5B29" w14:textId="2526399E" w:rsidR="00CB05BB" w:rsidRPr="001072F0" w:rsidRDefault="00B56BBD"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2.</w:t>
      </w:r>
      <w:r w:rsidR="00464446" w:rsidRPr="00464446">
        <w:rPr>
          <w:rFonts w:ascii="標楷體" w:eastAsia="標楷體" w:hAnsi="標楷體" w:hint="eastAsia"/>
          <w:sz w:val="27"/>
          <w:szCs w:val="27"/>
        </w:rPr>
        <w:t>強化技專校院學生學習輔導、技術精進及就業銜接之照顧，並推動「產學攜手合作計畫</w:t>
      </w:r>
      <w:r w:rsidR="00464446" w:rsidRPr="00464446">
        <w:rPr>
          <w:rFonts w:ascii="標楷體" w:eastAsia="標楷體" w:hAnsi="標楷體"/>
          <w:sz w:val="27"/>
          <w:szCs w:val="27"/>
        </w:rPr>
        <w:t>2.0」，兼顧學生就學及就業需求。</w:t>
      </w:r>
    </w:p>
    <w:p w14:paraId="7028EF29" w14:textId="32C1490F" w:rsidR="0085459C" w:rsidRPr="001072F0" w:rsidRDefault="005114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464446" w:rsidRPr="00464446">
        <w:rPr>
          <w:rFonts w:ascii="標楷體" w:eastAsia="標楷體" w:hAnsi="標楷體" w:hint="eastAsia"/>
          <w:sz w:val="27"/>
          <w:szCs w:val="27"/>
        </w:rPr>
        <w:t>透過「產學連結合作育才平臺」，掌握產業發展趨勢及人才需求，協助產學需求媒合並深化交流合作，建立產學客製化人才培育模式。</w:t>
      </w:r>
    </w:p>
    <w:p w14:paraId="6D6BEBBB" w14:textId="5BED976A" w:rsidR="00511499" w:rsidRPr="001072F0" w:rsidRDefault="005114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464446" w:rsidRPr="00464446">
        <w:rPr>
          <w:rFonts w:ascii="標楷體" w:eastAsia="標楷體" w:hAnsi="標楷體" w:hint="eastAsia"/>
          <w:sz w:val="27"/>
          <w:szCs w:val="27"/>
        </w:rPr>
        <w:t>持續健全技術型高中建教合作制度，保障建教生權益，並強化專科以上學校實習課程成效，確保實習課程品質。</w:t>
      </w:r>
    </w:p>
    <w:p w14:paraId="603F5E3E" w14:textId="13BDAEFC" w:rsidR="00B56BBD" w:rsidRPr="001072F0" w:rsidRDefault="00B56BBD" w:rsidP="00BB6D92">
      <w:pPr>
        <w:overflowPunct w:val="0"/>
        <w:spacing w:line="44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四</w:t>
      </w:r>
      <w:r w:rsidRPr="001072F0">
        <w:rPr>
          <w:rFonts w:ascii="標楷體" w:eastAsia="標楷體" w:hAnsi="標楷體"/>
          <w:color w:val="000000" w:themeColor="text1"/>
          <w:sz w:val="27"/>
          <w:szCs w:val="27"/>
        </w:rPr>
        <w:t>）</w:t>
      </w:r>
      <w:r w:rsidR="008133C4" w:rsidRPr="008133C4">
        <w:rPr>
          <w:rFonts w:ascii="標楷體" w:eastAsia="標楷體" w:hAnsi="標楷體" w:hint="eastAsia"/>
          <w:color w:val="000000" w:themeColor="text1"/>
          <w:sz w:val="27"/>
          <w:szCs w:val="27"/>
        </w:rPr>
        <w:t>卓越創新的高等教育</w:t>
      </w:r>
    </w:p>
    <w:p w14:paraId="30051744" w14:textId="0E63DA05"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8133C4" w:rsidRPr="008133C4">
        <w:rPr>
          <w:rFonts w:ascii="標楷體" w:eastAsia="標楷體" w:hAnsi="標楷體" w:hint="eastAsia"/>
          <w:sz w:val="27"/>
          <w:szCs w:val="27"/>
        </w:rPr>
        <w:t>推動「高等教育深耕計畫」，全面性提升大學品質及促進高教多元發展，協助學校在優勢領域建立卓越特色與全球領先地位，並強化在地連結與輔導經濟不利學生。</w:t>
      </w:r>
    </w:p>
    <w:p w14:paraId="7A27B77F" w14:textId="48105DA6"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8133C4" w:rsidRPr="008133C4">
        <w:rPr>
          <w:rFonts w:ascii="標楷體" w:eastAsia="標楷體" w:hAnsi="標楷體" w:hint="eastAsia"/>
          <w:sz w:val="27"/>
          <w:szCs w:val="27"/>
        </w:rPr>
        <w:t>透過「玉山學者計畫」，提供具國際競爭力之薪資待遇，吸引國際人才來臺任教；實施「彈性薪資」，提升現任大專校院優秀教學與研究人員薪資，以利留任及延攬人才。</w:t>
      </w:r>
    </w:p>
    <w:p w14:paraId="7A507CB2" w14:textId="20EA9FA9"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8133C4" w:rsidRPr="008133C4">
        <w:rPr>
          <w:rFonts w:ascii="標楷體" w:eastAsia="標楷體" w:hAnsi="標楷體" w:hint="eastAsia"/>
          <w:sz w:val="27"/>
          <w:szCs w:val="27"/>
        </w:rPr>
        <w:t>辦理「重點產業領域擴大招收僑生港澳學生及外國學生實施計畫」，擴充僑外生生源，並促進優秀人才留臺就業。</w:t>
      </w:r>
    </w:p>
    <w:p w14:paraId="53811E1E" w14:textId="68A3276D"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8133C4" w:rsidRPr="008133C4">
        <w:rPr>
          <w:rFonts w:ascii="標楷體" w:eastAsia="標楷體" w:hAnsi="標楷體" w:hint="eastAsia"/>
          <w:sz w:val="27"/>
          <w:szCs w:val="27"/>
        </w:rPr>
        <w:t>落實「國家重點領域產學合作及人才培育創新條例」，提升國立大學研究發展成果效益，培育高階科學技術人才，強化產業競爭力。</w:t>
      </w:r>
    </w:p>
    <w:p w14:paraId="542DBA23" w14:textId="50FEAE65" w:rsidR="00ED1C99"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5.</w:t>
      </w:r>
      <w:r w:rsidR="008133C4" w:rsidRPr="008133C4">
        <w:rPr>
          <w:rFonts w:ascii="標楷體" w:eastAsia="標楷體" w:hAnsi="標楷體" w:hint="eastAsia"/>
          <w:sz w:val="27"/>
          <w:szCs w:val="27"/>
        </w:rPr>
        <w:t>精進大學考試招生制度，推動大學招生專業化，以多資料參採、重視學習歷程方式選才，同時發展素養導向題型並建置題庫。</w:t>
      </w:r>
    </w:p>
    <w:p w14:paraId="55752F9B" w14:textId="6645A990" w:rsidR="008133C4" w:rsidRPr="001072F0" w:rsidRDefault="008133C4" w:rsidP="00BB6D92">
      <w:pPr>
        <w:pStyle w:val="Web"/>
        <w:overflowPunct w:val="0"/>
        <w:spacing w:before="0" w:beforeAutospacing="0" w:after="0" w:afterAutospacing="0" w:line="440" w:lineRule="exact"/>
        <w:ind w:left="784" w:hanging="266"/>
        <w:rPr>
          <w:rFonts w:ascii="標楷體" w:eastAsia="標楷體" w:hAnsi="標楷體"/>
          <w:sz w:val="27"/>
          <w:szCs w:val="27"/>
        </w:rPr>
      </w:pPr>
      <w:r>
        <w:rPr>
          <w:rFonts w:ascii="標楷體" w:eastAsia="標楷體" w:hAnsi="標楷體" w:hint="eastAsia"/>
          <w:sz w:val="27"/>
          <w:szCs w:val="27"/>
        </w:rPr>
        <w:t>6.</w:t>
      </w:r>
      <w:r w:rsidRPr="008133C4">
        <w:rPr>
          <w:rFonts w:ascii="標楷體" w:eastAsia="標楷體" w:hAnsi="標楷體" w:hint="eastAsia"/>
          <w:sz w:val="27"/>
          <w:szCs w:val="27"/>
        </w:rPr>
        <w:t>推動「弱勢學生助學計畫精進措施</w:t>
      </w:r>
      <w:r w:rsidRPr="008133C4">
        <w:rPr>
          <w:rFonts w:ascii="標楷體" w:eastAsia="標楷體" w:hAnsi="標楷體"/>
          <w:sz w:val="27"/>
          <w:szCs w:val="27"/>
        </w:rPr>
        <w:t xml:space="preserve"> （校外租金補貼）暨新世代學生住宿環境提升計畫」，</w:t>
      </w:r>
      <w:r w:rsidRPr="008133C4">
        <w:rPr>
          <w:rFonts w:ascii="標楷體" w:eastAsia="標楷體" w:hAnsi="標楷體" w:hint="eastAsia"/>
          <w:sz w:val="27"/>
          <w:szCs w:val="27"/>
        </w:rPr>
        <w:t>減輕弱勢學生校外租屋負擔、提升學生住宿品質。</w:t>
      </w:r>
    </w:p>
    <w:p w14:paraId="16EEED82" w14:textId="43534716" w:rsidR="00B56BBD" w:rsidRPr="001072F0" w:rsidRDefault="00B56BBD" w:rsidP="00BB6D92">
      <w:pPr>
        <w:overflowPunct w:val="0"/>
        <w:spacing w:line="44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五</w:t>
      </w:r>
      <w:r w:rsidRPr="003E29F1">
        <w:rPr>
          <w:rFonts w:ascii="標楷體" w:eastAsia="標楷體" w:hAnsi="標楷體"/>
          <w:color w:val="000000" w:themeColor="text1"/>
          <w:sz w:val="27"/>
          <w:szCs w:val="27"/>
        </w:rPr>
        <w:t>）</w:t>
      </w:r>
      <w:r w:rsidR="003E29F1" w:rsidRPr="003E29F1">
        <w:rPr>
          <w:rFonts w:ascii="標楷體" w:eastAsia="標楷體" w:hAnsi="標楷體" w:hint="eastAsia"/>
          <w:sz w:val="27"/>
          <w:szCs w:val="27"/>
        </w:rPr>
        <w:t>前瞻多元的數位科技教育</w:t>
      </w:r>
    </w:p>
    <w:p w14:paraId="6CA1B6A5" w14:textId="37648D3D"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8E4889" w:rsidRPr="008E4889">
        <w:rPr>
          <w:rFonts w:ascii="標楷體" w:eastAsia="標楷體" w:hAnsi="標楷體" w:hint="eastAsia"/>
          <w:sz w:val="27"/>
          <w:szCs w:val="27"/>
        </w:rPr>
        <w:t>推動「中小學數位學習精進方案」，藉由數位內容充實、行動載具與網路提升、教育大數據分析等策略，達成教材更生動、書包更輕便、教學更多元、學習更有趣、城鄉更均衡等目標。</w:t>
      </w:r>
    </w:p>
    <w:p w14:paraId="12E8D599" w14:textId="1CD2D73E"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8E4889" w:rsidRPr="008E4889">
        <w:rPr>
          <w:rFonts w:ascii="標楷體" w:eastAsia="標楷體" w:hAnsi="標楷體" w:hint="eastAsia"/>
          <w:sz w:val="27"/>
          <w:szCs w:val="27"/>
        </w:rPr>
        <w:t>完備校園數位教學環境，持續增進教師數位教學能力、優化數位學習平臺與資源服務，培養學生運用科技進行自主學習能力及加強學生資訊素養。</w:t>
      </w:r>
    </w:p>
    <w:p w14:paraId="09571997" w14:textId="718DA577"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8E4889" w:rsidRPr="008E4889">
        <w:rPr>
          <w:rFonts w:ascii="標楷體" w:eastAsia="標楷體" w:hAnsi="標楷體" w:hint="eastAsia"/>
          <w:sz w:val="27"/>
          <w:szCs w:val="27"/>
        </w:rPr>
        <w:t>深化中小學學生對新興科技之認知、態度與興趣，推動大專校院科技、人文及跨領域人才培育，建構與社會及產業連結之創新教學模式、跨界整合及問題解決之前瞻能力。</w:t>
      </w:r>
    </w:p>
    <w:p w14:paraId="59A32600" w14:textId="221EA1EF" w:rsidR="00B56BBD" w:rsidRPr="001072F0" w:rsidRDefault="00B56BBD" w:rsidP="00BB6D92">
      <w:pPr>
        <w:overflowPunct w:val="0"/>
        <w:spacing w:line="44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六</w:t>
      </w:r>
      <w:r w:rsidRPr="001072F0">
        <w:rPr>
          <w:rFonts w:ascii="標楷體" w:eastAsia="標楷體" w:hAnsi="標楷體"/>
          <w:color w:val="000000" w:themeColor="text1"/>
          <w:sz w:val="27"/>
          <w:szCs w:val="27"/>
        </w:rPr>
        <w:t>）</w:t>
      </w:r>
      <w:r w:rsidR="0017365E" w:rsidRPr="0017365E">
        <w:rPr>
          <w:rFonts w:ascii="標楷體" w:eastAsia="標楷體" w:hAnsi="標楷體" w:hint="eastAsia"/>
          <w:sz w:val="27"/>
          <w:szCs w:val="27"/>
        </w:rPr>
        <w:t>接軌世界的國際教育</w:t>
      </w:r>
    </w:p>
    <w:p w14:paraId="75336D4B" w14:textId="6D0D7ED8" w:rsidR="00B93192" w:rsidRPr="001072F0" w:rsidRDefault="00B93192"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17365E" w:rsidRPr="0017365E">
        <w:rPr>
          <w:rFonts w:ascii="標楷體" w:eastAsia="標楷體" w:hAnsi="標楷體" w:hint="eastAsia"/>
          <w:sz w:val="27"/>
          <w:szCs w:val="27"/>
        </w:rPr>
        <w:t>持續推廣及深耕我國華語文教育，深化華語文教育交流合作、拓展海外華語文市場，建立華語文國際品牌。</w:t>
      </w:r>
    </w:p>
    <w:p w14:paraId="183556EB" w14:textId="3139CFC5"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2.</w:t>
      </w:r>
      <w:r w:rsidR="00C73A86" w:rsidRPr="00C73A86">
        <w:rPr>
          <w:rFonts w:ascii="標楷體" w:eastAsia="標楷體" w:hAnsi="標楷體" w:hint="eastAsia"/>
          <w:sz w:val="27"/>
          <w:szCs w:val="27"/>
        </w:rPr>
        <w:t>吸引新南向國家學生來臺就學，強化輔導、支持及留用措施；另擴大招收境外學生，打造國際化校園。</w:t>
      </w:r>
    </w:p>
    <w:p w14:paraId="093D259D" w14:textId="20178066"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C73A86" w:rsidRPr="00C73A86">
        <w:rPr>
          <w:rFonts w:ascii="標楷體" w:eastAsia="標楷體" w:hAnsi="標楷體" w:hint="eastAsia"/>
          <w:sz w:val="27"/>
          <w:szCs w:val="27"/>
        </w:rPr>
        <w:t>強化國際教育學術交流合作，提升國際影響力；另鼓勵我國優秀學生赴海外留學，增進青年全球移動力。</w:t>
      </w:r>
    </w:p>
    <w:p w14:paraId="5B2110C4" w14:textId="52D6F3FE"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C73A86" w:rsidRPr="00C73A86">
        <w:rPr>
          <w:rFonts w:ascii="標楷體" w:eastAsia="標楷體" w:hAnsi="標楷體" w:hint="eastAsia"/>
          <w:sz w:val="27"/>
          <w:szCs w:val="27"/>
        </w:rPr>
        <w:t>扎根中小學國際教育，並積極提升學生英語溝通及應用能力、打造各級教育雙語教學環境、結合終身學習體系，達成普及英語學習與重點培育雙語人才等目標。</w:t>
      </w:r>
    </w:p>
    <w:p w14:paraId="5C5B77D1" w14:textId="700DAA8C"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七</w:t>
      </w:r>
      <w:r w:rsidRPr="001072F0">
        <w:rPr>
          <w:rFonts w:ascii="標楷體" w:eastAsia="標楷體" w:hAnsi="標楷體"/>
          <w:color w:val="000000" w:themeColor="text1"/>
          <w:sz w:val="27"/>
          <w:szCs w:val="27"/>
        </w:rPr>
        <w:t>）</w:t>
      </w:r>
      <w:r w:rsidR="007C5CF4" w:rsidRPr="007C5CF4">
        <w:rPr>
          <w:rFonts w:ascii="標楷體" w:eastAsia="標楷體" w:hAnsi="標楷體" w:hint="eastAsia"/>
          <w:sz w:val="27"/>
          <w:szCs w:val="27"/>
        </w:rPr>
        <w:t>安全舒適的友善校園</w:t>
      </w:r>
    </w:p>
    <w:p w14:paraId="42E1E934" w14:textId="7C304C5F"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7C5CF4" w:rsidRPr="007C5CF4">
        <w:rPr>
          <w:rFonts w:ascii="標楷體" w:eastAsia="標楷體" w:hAnsi="標楷體" w:hint="eastAsia"/>
          <w:sz w:val="27"/>
          <w:szCs w:val="27"/>
        </w:rPr>
        <w:t>強化校園防護安全機制，持續優化校園環境與設備，響應淨零碳排等環境永續發展目標，提供師生安全舒適之學習環境。</w:t>
      </w:r>
    </w:p>
    <w:p w14:paraId="24F541A7" w14:textId="0B9C6E27"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7C5CF4" w:rsidRPr="007C5CF4">
        <w:rPr>
          <w:rFonts w:ascii="標楷體" w:eastAsia="標楷體" w:hAnsi="標楷體" w:hint="eastAsia"/>
          <w:sz w:val="27"/>
          <w:szCs w:val="27"/>
        </w:rPr>
        <w:t>推動「吃在地，食當季」之低碳里程飲食教育，持續提升國中小午餐品質，並落實校園餐飲衛生安全三級管理機制。</w:t>
      </w:r>
    </w:p>
    <w:p w14:paraId="26F86C38" w14:textId="530902C5"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7C5CF4" w:rsidRPr="007C5CF4">
        <w:rPr>
          <w:rFonts w:ascii="標楷體" w:eastAsia="標楷體" w:hAnsi="標楷體" w:hint="eastAsia"/>
          <w:sz w:val="27"/>
          <w:szCs w:val="27"/>
        </w:rPr>
        <w:t>完備各級學校學生輔導體制，辦理校園心理健康促進方案、健康促進學校計畫，並落實傳染病及菸害防治工作，維護師生健康。</w:t>
      </w:r>
    </w:p>
    <w:p w14:paraId="630AF240" w14:textId="763F5858" w:rsidR="00875AA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7C5CF4" w:rsidRPr="007C5CF4">
        <w:rPr>
          <w:rFonts w:ascii="標楷體" w:eastAsia="標楷體" w:hAnsi="標楷體" w:hint="eastAsia"/>
          <w:sz w:val="27"/>
          <w:szCs w:val="27"/>
        </w:rPr>
        <w:t>防制校園霸凌、學生藥物濫用，強化教育宣導；另持續推動生命及品德教育、人權及法治教育、性別平等教育，培養學生具備現代公民素養。</w:t>
      </w:r>
    </w:p>
    <w:p w14:paraId="772D179C" w14:textId="0D90B10B" w:rsidR="007C5CF4" w:rsidRPr="001072F0" w:rsidRDefault="007C5CF4" w:rsidP="007C5CF4">
      <w:pPr>
        <w:pStyle w:val="Web"/>
        <w:overflowPunct w:val="0"/>
        <w:spacing w:before="0" w:beforeAutospacing="0" w:after="0" w:afterAutospacing="0" w:line="430" w:lineRule="exact"/>
        <w:ind w:left="784" w:hanging="266"/>
        <w:rPr>
          <w:rFonts w:ascii="標楷體" w:eastAsia="標楷體" w:hAnsi="標楷體"/>
          <w:sz w:val="27"/>
          <w:szCs w:val="27"/>
        </w:rPr>
      </w:pPr>
      <w:r>
        <w:rPr>
          <w:rFonts w:ascii="標楷體" w:eastAsia="標楷體" w:hAnsi="標楷體" w:hint="eastAsia"/>
          <w:sz w:val="27"/>
          <w:szCs w:val="27"/>
        </w:rPr>
        <w:t>5.</w:t>
      </w:r>
      <w:r w:rsidRPr="007C5CF4">
        <w:rPr>
          <w:rFonts w:ascii="標楷體" w:eastAsia="標楷體" w:hAnsi="標楷體" w:hint="eastAsia"/>
          <w:sz w:val="27"/>
          <w:szCs w:val="27"/>
        </w:rPr>
        <w:t>完備特殊教育支持系統，推動身心障礙學生鑑定及適性輔導安置，建立無障礙學習環境，並精進資優教育發展，深化各類資優人才之培育。</w:t>
      </w:r>
    </w:p>
    <w:p w14:paraId="18C21B49" w14:textId="77777777" w:rsidR="00C506BF" w:rsidRDefault="00B56BBD" w:rsidP="00C506BF">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八</w:t>
      </w:r>
      <w:r w:rsidRPr="001072F0">
        <w:rPr>
          <w:rFonts w:ascii="標楷體" w:eastAsia="標楷體" w:hAnsi="標楷體"/>
          <w:color w:val="000000" w:themeColor="text1"/>
          <w:sz w:val="27"/>
          <w:szCs w:val="27"/>
        </w:rPr>
        <w:t>）</w:t>
      </w:r>
      <w:r w:rsidR="00C506BF" w:rsidRPr="00C506BF">
        <w:rPr>
          <w:rFonts w:ascii="標楷體" w:eastAsia="標楷體" w:hAnsi="標楷體" w:hint="eastAsia"/>
          <w:sz w:val="27"/>
          <w:szCs w:val="27"/>
        </w:rPr>
        <w:t>專業優質的師資培育</w:t>
      </w:r>
    </w:p>
    <w:p w14:paraId="24C9BC55" w14:textId="6A4ABFE0" w:rsidR="009371BF"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9371BF" w:rsidRPr="009371BF">
        <w:rPr>
          <w:rFonts w:ascii="標楷體" w:eastAsia="標楷體" w:hAnsi="標楷體" w:hint="eastAsia"/>
          <w:sz w:val="27"/>
          <w:szCs w:val="27"/>
        </w:rPr>
        <w:t>精進師資職前培育及品質管控，落實教育實習輔導工作，培育十二年國民基本教育課綱素養導向之專業教師。</w:t>
      </w:r>
    </w:p>
    <w:p w14:paraId="3F5CB7C3" w14:textId="5AAC5F7C" w:rsidR="00875AA0" w:rsidRPr="001072F0"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9371BF" w:rsidRPr="009371BF">
        <w:rPr>
          <w:rFonts w:ascii="標楷體" w:eastAsia="標楷體" w:hAnsi="標楷體" w:hint="eastAsia"/>
          <w:sz w:val="27"/>
          <w:szCs w:val="27"/>
        </w:rPr>
        <w:t>推動國家語言及擴大雙語教學師資培育，協調師資培育之大學開設教師在職增能學分班，並辦理師資生海外見習實習交流，營造多元語言友善環境。</w:t>
      </w:r>
    </w:p>
    <w:p w14:paraId="70BDA384" w14:textId="5ABD2D9A" w:rsidR="00875AA0" w:rsidRPr="00BB6D92" w:rsidRDefault="00875AA0" w:rsidP="009371BF">
      <w:pPr>
        <w:pStyle w:val="Web"/>
        <w:overflowPunct w:val="0"/>
        <w:spacing w:before="0" w:beforeAutospacing="0" w:after="0" w:afterAutospacing="0" w:line="430" w:lineRule="exact"/>
        <w:ind w:left="784" w:hanging="266"/>
        <w:rPr>
          <w:rFonts w:ascii="標楷體" w:eastAsia="標楷體" w:hAnsi="標楷體"/>
          <w:spacing w:val="4"/>
          <w:sz w:val="27"/>
          <w:szCs w:val="27"/>
        </w:rPr>
      </w:pPr>
      <w:r w:rsidRPr="001072F0">
        <w:rPr>
          <w:rFonts w:ascii="標楷體" w:eastAsia="標楷體" w:hAnsi="標楷體" w:hint="eastAsia"/>
          <w:sz w:val="27"/>
          <w:szCs w:val="27"/>
        </w:rPr>
        <w:t>3.</w:t>
      </w:r>
      <w:r w:rsidR="009371BF" w:rsidRPr="00BB6D92">
        <w:rPr>
          <w:rFonts w:ascii="標楷體" w:eastAsia="標楷體" w:hAnsi="標楷體" w:hint="eastAsia"/>
          <w:spacing w:val="4"/>
          <w:sz w:val="27"/>
          <w:szCs w:val="27"/>
        </w:rPr>
        <w:t>支持教師專業發展，規劃多元之教師專業發展措施，並補助地方政府辦理教師成長計畫；另推動中小學校長教學領導專業發展計畫與建構專業支持系統。</w:t>
      </w:r>
    </w:p>
    <w:p w14:paraId="7294C524" w14:textId="2FEE4FD0" w:rsidR="00875AA0" w:rsidRPr="001072F0"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9371BF" w:rsidRPr="009371BF">
        <w:rPr>
          <w:rFonts w:ascii="標楷體" w:eastAsia="標楷體" w:hAnsi="標楷體" w:hint="eastAsia"/>
          <w:sz w:val="27"/>
          <w:szCs w:val="27"/>
        </w:rPr>
        <w:t>持續推動一般地區國小及偏遠地區國中小合理教師員額配置，鼓勵地方政府於偏遠地區聘任專任教師，並推動國中小跨校師資合聘制度。</w:t>
      </w:r>
    </w:p>
    <w:p w14:paraId="68F9D951" w14:textId="7B74C8A3" w:rsidR="00005C68" w:rsidRPr="001072F0" w:rsidRDefault="00005C68" w:rsidP="00AC0CFB">
      <w:pPr>
        <w:overflowPunct w:val="0"/>
        <w:spacing w:line="430" w:lineRule="exact"/>
        <w:ind w:leftChars="-11" w:left="1" w:hangingChars="10" w:hanging="27"/>
        <w:rPr>
          <w:rFonts w:ascii="標楷體" w:eastAsia="標楷體" w:hAnsi="標楷體"/>
          <w:color w:val="000000" w:themeColor="text1"/>
          <w:sz w:val="27"/>
          <w:szCs w:val="27"/>
        </w:rPr>
      </w:pPr>
      <w:r w:rsidRPr="001072F0">
        <w:rPr>
          <w:rFonts w:ascii="標楷體" w:eastAsia="標楷體" w:hAnsi="標楷體" w:hint="eastAsia"/>
          <w:color w:val="000000" w:themeColor="text1"/>
          <w:sz w:val="27"/>
          <w:szCs w:val="27"/>
        </w:rPr>
        <w:t>（九）</w:t>
      </w:r>
      <w:r w:rsidR="009371BF" w:rsidRPr="009371BF">
        <w:rPr>
          <w:rFonts w:ascii="標楷體" w:eastAsia="標楷體" w:hAnsi="標楷體" w:hint="eastAsia"/>
          <w:color w:val="000000" w:themeColor="text1"/>
          <w:sz w:val="27"/>
          <w:szCs w:val="27"/>
        </w:rPr>
        <w:t>全民樂學的終身教育</w:t>
      </w:r>
    </w:p>
    <w:p w14:paraId="05FE58C7" w14:textId="18C9AFAA"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9371BF" w:rsidRPr="009371BF">
        <w:rPr>
          <w:rFonts w:ascii="標楷體" w:eastAsia="標楷體" w:hAnsi="標楷體" w:hint="eastAsia"/>
          <w:sz w:val="27"/>
          <w:szCs w:val="27"/>
        </w:rPr>
        <w:t>落實學習社會白皮書，促進社區大學穩健發展，提供民眾終身學習之多元選擇機會，營造優質在地學習環境，增進社會終身學習風氣。</w:t>
      </w:r>
    </w:p>
    <w:p w14:paraId="6E3C3245" w14:textId="7554FAEA"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9371BF" w:rsidRPr="009371BF">
        <w:rPr>
          <w:rFonts w:ascii="標楷體" w:eastAsia="標楷體" w:hAnsi="標楷體" w:hint="eastAsia"/>
          <w:sz w:val="27"/>
          <w:szCs w:val="27"/>
        </w:rPr>
        <w:t>提升家庭教育專業，普及與強化親職及婚姻教育等各類家庭教育知能，健全家庭功能；另建構樂齡學習網絡，結合各界資源量能，擴增高齡者在地學習機會。</w:t>
      </w:r>
    </w:p>
    <w:p w14:paraId="10A27881" w14:textId="2E40A5AB"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3.</w:t>
      </w:r>
      <w:r w:rsidR="009371BF" w:rsidRPr="009371BF">
        <w:rPr>
          <w:rFonts w:ascii="標楷體" w:eastAsia="標楷體" w:hAnsi="標楷體" w:hint="eastAsia"/>
          <w:sz w:val="27"/>
          <w:szCs w:val="27"/>
        </w:rPr>
        <w:t>優化國立社教機構環境，結合數位智慧與行動科技，打造融合人文、科技與生活的全方位智慧學習場域，提升服務品質。</w:t>
      </w:r>
    </w:p>
    <w:p w14:paraId="1A287385" w14:textId="0A936E1E" w:rsidR="0052007D"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9371BF" w:rsidRPr="009371BF">
        <w:rPr>
          <w:rFonts w:ascii="標楷體" w:eastAsia="標楷體" w:hAnsi="標楷體" w:hint="eastAsia"/>
          <w:sz w:val="27"/>
          <w:szCs w:val="27"/>
        </w:rPr>
        <w:t>建構合作共享的公共圖書館資源體系，並推動國家圖書館南部分館暨聯合典藏中心建設計畫，使全民享有完善之資訊與圖書館服務。</w:t>
      </w:r>
    </w:p>
    <w:p w14:paraId="7872B447" w14:textId="270809C6"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w:t>
      </w:r>
      <w:r w:rsidR="009371BF" w:rsidRPr="009371BF">
        <w:rPr>
          <w:rFonts w:ascii="標楷體" w:eastAsia="標楷體" w:hAnsi="標楷體" w:hint="eastAsia"/>
          <w:sz w:val="27"/>
          <w:szCs w:val="27"/>
        </w:rPr>
        <w:t>配合推動國家語言整體發展方案，落實本土語言傳承及保存工作，於高中以下學校規劃完善學習課程；另持續發展新住民及其子女教育，打造和諧共榮的多元社會。</w:t>
      </w:r>
    </w:p>
    <w:p w14:paraId="58EA7ED9" w14:textId="5DBCF453"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w:t>
      </w:r>
      <w:r w:rsidR="00104C48" w:rsidRPr="00104C48">
        <w:rPr>
          <w:rFonts w:ascii="標楷體" w:eastAsia="標楷體" w:hAnsi="標楷體" w:hint="eastAsia"/>
          <w:sz w:val="27"/>
          <w:szCs w:val="27"/>
        </w:rPr>
        <w:t>創新活力的青年人才</w:t>
      </w:r>
    </w:p>
    <w:p w14:paraId="300DCD63" w14:textId="4D001870" w:rsidR="00E52DBC" w:rsidRPr="001072F0"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104C48" w:rsidRPr="00104C48">
        <w:rPr>
          <w:rFonts w:ascii="標楷體" w:eastAsia="標楷體" w:hAnsi="標楷體" w:hint="eastAsia"/>
          <w:sz w:val="27"/>
          <w:szCs w:val="27"/>
        </w:rPr>
        <w:t>擴大青年公共參與，培育參與公共事務領袖人才，並鼓勵青年國際參與及交流、從事海外志工服務，透過壯遊體驗探索自我及涵育跨域力。</w:t>
      </w:r>
    </w:p>
    <w:p w14:paraId="1AA5FBEB" w14:textId="77777777" w:rsidR="00104C48"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104C48" w:rsidRPr="00104C48">
        <w:rPr>
          <w:rFonts w:ascii="標楷體" w:eastAsia="標楷體" w:hAnsi="標楷體" w:hint="eastAsia"/>
          <w:sz w:val="27"/>
          <w:szCs w:val="27"/>
        </w:rPr>
        <w:t>藉由多元創意競賽與培力活動，結合校園實驗場域及在地青創基地，提供創業輔導、實作機會及串接在地資源，提升青年學生創新創業能力。</w:t>
      </w:r>
    </w:p>
    <w:p w14:paraId="0009E911" w14:textId="4EAF9F28" w:rsidR="00E52DBC" w:rsidRPr="001072F0"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104C48" w:rsidRPr="00104C48">
        <w:rPr>
          <w:rFonts w:ascii="標楷體" w:eastAsia="標楷體" w:hAnsi="標楷體" w:hint="eastAsia"/>
          <w:sz w:val="27"/>
          <w:szCs w:val="27"/>
        </w:rPr>
        <w:t>推動「青年教育與就業儲蓄帳戶方案」，透過職場體驗、學習及國際體驗，協助高級中等學校應屆畢業生適才適性發展，並推動青年職涯輔導，強化職涯發展所需職能。</w:t>
      </w:r>
    </w:p>
    <w:p w14:paraId="3520FB1B" w14:textId="6F4CEE98"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（十一）</w:t>
      </w:r>
      <w:r w:rsidR="00E830DD" w:rsidRPr="00E830DD">
        <w:rPr>
          <w:rFonts w:ascii="標楷體" w:eastAsia="標楷體" w:hAnsi="標楷體" w:hint="eastAsia"/>
          <w:sz w:val="27"/>
          <w:szCs w:val="27"/>
        </w:rPr>
        <w:t>健康卓越的運動環境</w:t>
      </w:r>
    </w:p>
    <w:p w14:paraId="00273332" w14:textId="0E060F1D" w:rsidR="00E52DBC" w:rsidRPr="001072F0" w:rsidRDefault="00E52DBC"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w:t>
      </w:r>
      <w:r w:rsidR="00B405F0" w:rsidRPr="00B405F0">
        <w:rPr>
          <w:rFonts w:ascii="標楷體" w:eastAsia="標楷體" w:hAnsi="標楷體" w:hint="eastAsia"/>
          <w:sz w:val="27"/>
          <w:szCs w:val="27"/>
        </w:rPr>
        <w:t>推動「國家運動園區整體興設與人才培育計畫」，優化選手培訓、生活照護、資科研究及行政支援環境，完善選手選拔、參賽機制，提升國家競技運動實力。</w:t>
      </w:r>
    </w:p>
    <w:p w14:paraId="0B1E550D" w14:textId="5B7EA932" w:rsidR="00E52DBC" w:rsidRPr="001072F0" w:rsidRDefault="00E52DBC"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w:t>
      </w:r>
      <w:r w:rsidR="00B405F0" w:rsidRPr="00B405F0">
        <w:rPr>
          <w:rFonts w:ascii="標楷體" w:eastAsia="標楷體" w:hAnsi="標楷體" w:hint="eastAsia"/>
          <w:sz w:val="27"/>
          <w:szCs w:val="27"/>
        </w:rPr>
        <w:t>充實學校運動設施，引導學生建立規律運動習慣、提升體適能；另優化全民運動場域，提供不同族群便利、優質且安全的運動休閒環境，帶動國人運動風潮。</w:t>
      </w:r>
    </w:p>
    <w:p w14:paraId="1E61FF20" w14:textId="577E4579" w:rsidR="00E52DBC" w:rsidRDefault="00E52DBC"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3.</w:t>
      </w:r>
      <w:r w:rsidR="00B405F0" w:rsidRPr="00B405F0">
        <w:rPr>
          <w:rFonts w:ascii="標楷體" w:eastAsia="標楷體" w:hAnsi="標楷體" w:hint="eastAsia"/>
          <w:sz w:val="27"/>
          <w:szCs w:val="27"/>
        </w:rPr>
        <w:t>完善運動彩券發行機制，兼顧振興體育與促進社會公益；另強化運動產業發展，開創異業合作模式，建立多角化專業服務，結合地方資源與科技應用，擴大運動參與及觀賞人口。</w:t>
      </w:r>
    </w:p>
    <w:p w14:paraId="223C0D19" w14:textId="7D72AAC9" w:rsidR="00B405F0" w:rsidRPr="001072F0" w:rsidRDefault="00B405F0"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Pr>
          <w:rFonts w:ascii="標楷體" w:eastAsia="標楷體" w:hAnsi="標楷體" w:hint="eastAsia"/>
          <w:sz w:val="27"/>
          <w:szCs w:val="27"/>
        </w:rPr>
        <w:t>4.</w:t>
      </w:r>
      <w:r w:rsidRPr="00B405F0">
        <w:rPr>
          <w:rFonts w:ascii="標楷體" w:eastAsia="標楷體" w:hAnsi="標楷體" w:hint="eastAsia"/>
          <w:sz w:val="27"/>
          <w:szCs w:val="27"/>
        </w:rPr>
        <w:t>持續健全體育團體組織效能，並輔導辦理國際賽事、積極參與國際體育組織活動；另加強培育優秀國際事務人才，提升國際事務處理能力。</w:t>
      </w:r>
    </w:p>
    <w:p w14:paraId="4562050E" w14:textId="51742975"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（十二）</w:t>
      </w:r>
      <w:r w:rsidR="007327AB" w:rsidRPr="007327AB">
        <w:rPr>
          <w:rFonts w:ascii="標楷體" w:eastAsia="標楷體" w:hAnsi="標楷體" w:hint="eastAsia"/>
          <w:sz w:val="27"/>
          <w:szCs w:val="27"/>
        </w:rPr>
        <w:t>精緻豐富的原民教育</w:t>
      </w:r>
    </w:p>
    <w:p w14:paraId="34526302" w14:textId="2E7376B0" w:rsidR="00E52DBC" w:rsidRPr="001072F0"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w:t>
      </w:r>
      <w:r w:rsidR="007327AB" w:rsidRPr="007327AB">
        <w:rPr>
          <w:rFonts w:ascii="標楷體" w:eastAsia="標楷體" w:hAnsi="標楷體" w:hint="eastAsia"/>
          <w:sz w:val="27"/>
          <w:szCs w:val="27"/>
        </w:rPr>
        <w:t>落實「原住民族教育法」及相關配套措施，推動原住民族教育發展計畫，建立完整原住民族教育體制，保障原住民族教育權，培育原住民族人才。</w:t>
      </w:r>
    </w:p>
    <w:p w14:paraId="5AC55932" w14:textId="5FFBADD3" w:rsidR="007327AB"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w:t>
      </w:r>
      <w:r w:rsidR="007327AB" w:rsidRPr="007327AB">
        <w:rPr>
          <w:rFonts w:ascii="標楷體" w:eastAsia="標楷體" w:hAnsi="標楷體" w:hint="eastAsia"/>
          <w:sz w:val="27"/>
          <w:szCs w:val="27"/>
        </w:rPr>
        <w:t>持續補助專職原住民族語教師經費，充實原住民族語文課程與教材，強化族語文學習，增加全體學生瞭解原住民族教育及多元文化教育之管道。</w:t>
      </w:r>
    </w:p>
    <w:p w14:paraId="6D8696A3" w14:textId="7F299299" w:rsidR="00E52DBC" w:rsidRPr="001072F0"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3.</w:t>
      </w:r>
      <w:r w:rsidR="007327AB" w:rsidRPr="007327AB">
        <w:rPr>
          <w:rFonts w:ascii="標楷體" w:eastAsia="標楷體" w:hAnsi="標楷體" w:hint="eastAsia"/>
          <w:sz w:val="27"/>
          <w:szCs w:val="27"/>
        </w:rPr>
        <w:t>辦理原住民族師資培育專班，集中式培育具原住民族文化、語言及民族教育專業之師資並以多元管道培育原住民族教育師資，並持續強化在職教師專業知能。</w:t>
      </w:r>
    </w:p>
    <w:p w14:paraId="4013D93B" w14:textId="77777777" w:rsidR="007327AB"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lastRenderedPageBreak/>
        <w:t>4.</w:t>
      </w:r>
      <w:r w:rsidR="007327AB" w:rsidRPr="007327AB">
        <w:rPr>
          <w:rFonts w:ascii="標楷體" w:eastAsia="標楷體" w:hAnsi="標楷體" w:hint="eastAsia"/>
          <w:sz w:val="27"/>
          <w:szCs w:val="27"/>
        </w:rPr>
        <w:t>強化大專校院「原住民族學生資源中心」功能，提供原住民學生生活、學業、生涯輔導服務，營造原住民學生安心學習環境。</w:t>
      </w:r>
    </w:p>
    <w:p w14:paraId="25B765FD" w14:textId="58BF2DF4" w:rsidR="00556B6C"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5.</w:t>
      </w:r>
      <w:r w:rsidR="007327AB" w:rsidRPr="007327AB">
        <w:rPr>
          <w:rFonts w:ascii="標楷體" w:eastAsia="標楷體" w:hAnsi="標楷體" w:hint="eastAsia"/>
          <w:sz w:val="27"/>
          <w:szCs w:val="27"/>
        </w:rPr>
        <w:t>建構原住民族青年培力發展支持系統，並鼓勵參與公共事務，提升參與國際機會；另推動原住民族家庭教育、社會教育及終身教育活動，並提升原住民族民眾數位應用能力。</w:t>
      </w:r>
    </w:p>
    <w:p w14:paraId="3952CFB2" w14:textId="3C669E64" w:rsidR="007327AB" w:rsidRDefault="007327AB" w:rsidP="007327AB">
      <w:pPr>
        <w:pStyle w:val="Web"/>
        <w:widowControl w:val="0"/>
        <w:overflowPunct w:val="0"/>
        <w:spacing w:before="0" w:beforeAutospacing="0" w:after="0" w:afterAutospacing="0" w:line="420" w:lineRule="exact"/>
        <w:ind w:leftChars="327" w:left="1071" w:hangingChars="102" w:hanging="286"/>
        <w:rPr>
          <w:rFonts w:ascii="標楷體" w:eastAsia="標楷體" w:hAnsi="標楷體"/>
          <w:sz w:val="28"/>
          <w:szCs w:val="28"/>
        </w:rPr>
      </w:pPr>
      <w:r>
        <w:rPr>
          <w:rFonts w:ascii="標楷體" w:eastAsia="標楷體" w:hAnsi="標楷體" w:hint="eastAsia"/>
          <w:sz w:val="28"/>
          <w:szCs w:val="28"/>
        </w:rPr>
        <w:t>6.</w:t>
      </w:r>
      <w:r w:rsidRPr="007327AB">
        <w:rPr>
          <w:rFonts w:ascii="標楷體" w:eastAsia="標楷體" w:hAnsi="標楷體" w:hint="eastAsia"/>
          <w:sz w:val="28"/>
          <w:szCs w:val="28"/>
        </w:rPr>
        <w:t>持續推動培育優秀原住民族運動人才計畫，提升改善原住民族地區學校運動團隊訓練環境及教練人力，並落實三級培訓制度。</w:t>
      </w:r>
    </w:p>
    <w:p w14:paraId="6181A3F0" w14:textId="77777777" w:rsidR="00144DC6" w:rsidRDefault="00144DC6">
      <w:pPr>
        <w:rPr>
          <w:rFonts w:ascii="標楷體" w:eastAsia="標楷體" w:hAnsi="標楷體"/>
          <w:b/>
          <w:bCs/>
          <w:color w:val="000000" w:themeColor="text1"/>
          <w:sz w:val="30"/>
          <w:szCs w:val="30"/>
        </w:rPr>
        <w:sectPr w:rsidR="00144DC6" w:rsidSect="00FF0E91">
          <w:footerReference w:type="default" r:id="rId8"/>
          <w:pgSz w:w="11907" w:h="16840"/>
          <w:pgMar w:top="964" w:right="1021" w:bottom="992" w:left="1077" w:header="720" w:footer="567" w:gutter="0"/>
          <w:cols w:space="425"/>
          <w:docGrid w:linePitch="360"/>
        </w:sectPr>
      </w:pPr>
    </w:p>
    <w:p w14:paraId="3C9AC692" w14:textId="1CE98E62" w:rsidR="004551C5" w:rsidRPr="00D370E0" w:rsidRDefault="005F3763" w:rsidP="007B17B4">
      <w:pPr>
        <w:rPr>
          <w:rFonts w:ascii="標楷體" w:eastAsia="標楷體" w:hAnsi="標楷體"/>
          <w:sz w:val="28"/>
          <w:szCs w:val="28"/>
        </w:rPr>
      </w:pPr>
      <w:r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180112" w:rsidRPr="00180112">
        <w:rPr>
          <w:rFonts w:ascii="標楷體" w:eastAsia="標楷體" w:hAnsi="標楷體" w:hint="eastAsia"/>
          <w:b/>
          <w:bCs/>
          <w:color w:val="000000" w:themeColor="text1"/>
          <w:sz w:val="30"/>
          <w:szCs w:val="30"/>
        </w:rPr>
        <w:t>年度重要計畫</w:t>
      </w:r>
    </w:p>
    <w:tbl>
      <w:tblPr>
        <w:tblW w:w="97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895"/>
        <w:gridCol w:w="6075"/>
      </w:tblGrid>
      <w:tr w:rsidR="00180112" w:rsidRPr="009963E0" w14:paraId="2A69816A" w14:textId="77777777" w:rsidTr="003F7FF4">
        <w:trPr>
          <w:trHeight w:val="454"/>
          <w:tblHeader/>
        </w:trPr>
        <w:tc>
          <w:tcPr>
            <w:tcW w:w="1773" w:type="dxa"/>
            <w:vAlign w:val="center"/>
          </w:tcPr>
          <w:p w14:paraId="18C0A968" w14:textId="77777777" w:rsidR="00180112" w:rsidRPr="00D52282" w:rsidRDefault="00180112" w:rsidP="00FB7580">
            <w:pPr>
              <w:jc w:val="center"/>
              <w:textDirection w:val="lrTbV"/>
              <w:rPr>
                <w:rFonts w:ascii="標楷體" w:eastAsia="標楷體" w:hAnsi="標楷體"/>
                <w:sz w:val="26"/>
                <w:szCs w:val="26"/>
              </w:rPr>
            </w:pPr>
            <w:r w:rsidRPr="00D52282">
              <w:rPr>
                <w:rFonts w:ascii="標楷體" w:eastAsia="標楷體" w:hAnsi="標楷體" w:hint="eastAsia"/>
                <w:sz w:val="26"/>
                <w:szCs w:val="26"/>
              </w:rPr>
              <w:t>工作計畫名稱</w:t>
            </w:r>
          </w:p>
        </w:tc>
        <w:tc>
          <w:tcPr>
            <w:tcW w:w="1895" w:type="dxa"/>
            <w:vAlign w:val="center"/>
          </w:tcPr>
          <w:p w14:paraId="322FB082"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重要計畫項目</w:t>
            </w:r>
          </w:p>
        </w:tc>
        <w:tc>
          <w:tcPr>
            <w:tcW w:w="6075" w:type="dxa"/>
            <w:vAlign w:val="center"/>
          </w:tcPr>
          <w:p w14:paraId="6A9327C4"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實施內容</w:t>
            </w:r>
          </w:p>
        </w:tc>
      </w:tr>
      <w:tr w:rsidR="003A2AED" w:rsidRPr="009963E0" w14:paraId="26E3F9DE" w14:textId="77777777" w:rsidTr="003F7FF4">
        <w:tc>
          <w:tcPr>
            <w:tcW w:w="1773" w:type="dxa"/>
            <w:vMerge w:val="restart"/>
          </w:tcPr>
          <w:p w14:paraId="2C9698F9" w14:textId="77777777" w:rsidR="003A2AED" w:rsidRPr="00D52282" w:rsidRDefault="003A2AED" w:rsidP="004206B6">
            <w:pPr>
              <w:widowControl w:val="0"/>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Pr="00D52282">
              <w:rPr>
                <w:rFonts w:ascii="標楷體" w:eastAsia="標楷體" w:hAnsi="標楷體" w:hint="eastAsia"/>
                <w:sz w:val="26"/>
                <w:szCs w:val="26"/>
              </w:rPr>
              <w:t>國民教育行政及督導</w:t>
            </w:r>
          </w:p>
        </w:tc>
        <w:tc>
          <w:tcPr>
            <w:tcW w:w="1895" w:type="dxa"/>
          </w:tcPr>
          <w:p w14:paraId="28775DA7" w14:textId="34E1A423" w:rsidR="003A2AED" w:rsidRPr="00D52282" w:rsidRDefault="003A2AED" w:rsidP="004206B6">
            <w:pPr>
              <w:widowControl w:val="0"/>
              <w:spacing w:line="350" w:lineRule="exact"/>
              <w:ind w:left="624" w:hangingChars="240" w:hanging="624"/>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70335" w:rsidRPr="00170335">
              <w:rPr>
                <w:rFonts w:ascii="標楷體" w:eastAsia="標楷體" w:hAnsi="標楷體" w:hint="eastAsia"/>
                <w:spacing w:val="6"/>
                <w:sz w:val="26"/>
                <w:szCs w:val="26"/>
              </w:rPr>
              <w:t>我國少子女化對策計畫－</w:t>
            </w:r>
            <w:r w:rsidR="00170335" w:rsidRPr="00170335">
              <w:rPr>
                <w:rFonts w:ascii="標楷體" w:eastAsia="標楷體" w:hAnsi="標楷體"/>
                <w:spacing w:val="6"/>
                <w:sz w:val="26"/>
                <w:szCs w:val="26"/>
              </w:rPr>
              <w:t>2至6歲（未滿）幼</w:t>
            </w:r>
            <w:r w:rsidR="00170335" w:rsidRPr="00170335">
              <w:rPr>
                <w:rFonts w:ascii="標楷體" w:eastAsia="標楷體" w:hAnsi="標楷體" w:hint="eastAsia"/>
                <w:spacing w:val="6"/>
                <w:sz w:val="26"/>
                <w:szCs w:val="26"/>
              </w:rPr>
              <w:t>兒教育與照顧政策</w:t>
            </w:r>
          </w:p>
        </w:tc>
        <w:tc>
          <w:tcPr>
            <w:tcW w:w="6075" w:type="dxa"/>
          </w:tcPr>
          <w:p w14:paraId="799BF7C5" w14:textId="7455853F" w:rsidR="006504F7" w:rsidRPr="00D52282" w:rsidRDefault="006504F7"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4A43A3" w:rsidRPr="004A43A3">
              <w:rPr>
                <w:rFonts w:ascii="標楷體" w:eastAsia="標楷體" w:hAnsi="標楷體" w:hint="eastAsia"/>
                <w:sz w:val="26"/>
                <w:szCs w:val="26"/>
              </w:rPr>
              <w:t>配合行政院</w:t>
            </w:r>
            <w:r w:rsidR="004A43A3" w:rsidRPr="004A43A3">
              <w:rPr>
                <w:rFonts w:ascii="標楷體" w:eastAsia="標楷體" w:hAnsi="標楷體"/>
                <w:sz w:val="26"/>
                <w:szCs w:val="26"/>
              </w:rPr>
              <w:t>110年1月29日核定修正我國少子女化計畫</w:t>
            </w:r>
            <w:r w:rsidR="00F878B6" w:rsidRPr="00170335">
              <w:rPr>
                <w:rFonts w:ascii="標楷體" w:eastAsia="標楷體" w:hAnsi="標楷體"/>
                <w:spacing w:val="6"/>
                <w:sz w:val="26"/>
                <w:szCs w:val="26"/>
              </w:rPr>
              <w:t>（</w:t>
            </w:r>
            <w:r w:rsidR="004A43A3" w:rsidRPr="004A43A3">
              <w:rPr>
                <w:rFonts w:ascii="標楷體" w:eastAsia="標楷體" w:hAnsi="標楷體"/>
                <w:sz w:val="26"/>
                <w:szCs w:val="26"/>
              </w:rPr>
              <w:t>107年</w:t>
            </w:r>
            <w:r w:rsidR="004A43A3" w:rsidRPr="004A43A3">
              <w:rPr>
                <w:rFonts w:ascii="標楷體" w:eastAsia="標楷體" w:hAnsi="標楷體" w:hint="eastAsia"/>
                <w:sz w:val="26"/>
                <w:szCs w:val="26"/>
              </w:rPr>
              <w:t>至</w:t>
            </w:r>
            <w:r w:rsidR="004A43A3" w:rsidRPr="004A43A3">
              <w:rPr>
                <w:rFonts w:ascii="標楷體" w:eastAsia="標楷體" w:hAnsi="標楷體"/>
                <w:sz w:val="26"/>
                <w:szCs w:val="26"/>
              </w:rPr>
              <w:t>113年</w:t>
            </w:r>
            <w:r w:rsidR="00F878B6" w:rsidRPr="00170335">
              <w:rPr>
                <w:rFonts w:ascii="標楷體" w:eastAsia="標楷體" w:hAnsi="標楷體"/>
                <w:spacing w:val="6"/>
                <w:sz w:val="26"/>
                <w:szCs w:val="26"/>
              </w:rPr>
              <w:t>）</w:t>
            </w:r>
            <w:r w:rsidR="004A43A3" w:rsidRPr="004A43A3">
              <w:rPr>
                <w:rFonts w:ascii="標楷體" w:eastAsia="標楷體" w:hAnsi="標楷體"/>
                <w:sz w:val="26"/>
                <w:szCs w:val="26"/>
              </w:rPr>
              <w:t>，實踐「0</w:t>
            </w:r>
            <w:r w:rsidR="00AC6C92">
              <w:rPr>
                <w:rFonts w:ascii="標楷體" w:eastAsia="標楷體" w:hAnsi="標楷體" w:cs="Arial"/>
                <w:sz w:val="26"/>
                <w:szCs w:val="26"/>
              </w:rPr>
              <w:t>—</w:t>
            </w:r>
            <w:r w:rsidR="004A43A3" w:rsidRPr="004A43A3">
              <w:rPr>
                <w:rFonts w:ascii="標楷體" w:eastAsia="標楷體" w:hAnsi="標楷體"/>
                <w:sz w:val="26"/>
                <w:szCs w:val="26"/>
              </w:rPr>
              <w:t>6歲國家一起養」政策，透由「平價教</w:t>
            </w:r>
            <w:r w:rsidR="004A43A3" w:rsidRPr="004A43A3">
              <w:rPr>
                <w:rFonts w:ascii="標楷體" w:eastAsia="標楷體" w:hAnsi="標楷體" w:hint="eastAsia"/>
                <w:sz w:val="26"/>
                <w:szCs w:val="26"/>
              </w:rPr>
              <w:t>保續擴大」、「就學費用再降低」、「育兒津貼再加發」等</w:t>
            </w:r>
            <w:r w:rsidR="004A43A3" w:rsidRPr="004A43A3">
              <w:rPr>
                <w:rFonts w:ascii="標楷體" w:eastAsia="標楷體" w:hAnsi="標楷體"/>
                <w:sz w:val="26"/>
                <w:szCs w:val="26"/>
              </w:rPr>
              <w:t>3大主軸，持續提升平價教保供給量、 加碼幼托補助及育</w:t>
            </w:r>
            <w:r w:rsidR="004A43A3" w:rsidRPr="004A43A3">
              <w:rPr>
                <w:rFonts w:ascii="標楷體" w:eastAsia="標楷體" w:hAnsi="標楷體" w:hint="eastAsia"/>
                <w:sz w:val="26"/>
                <w:szCs w:val="26"/>
              </w:rPr>
              <w:t>兒津貼，達到「增名額」、「減負擔」及「加津貼」之政策目標。</w:t>
            </w:r>
          </w:p>
          <w:p w14:paraId="5172047A" w14:textId="781A21DF" w:rsidR="006504F7" w:rsidRPr="00D52282" w:rsidRDefault="006504F7"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9139C" w:rsidRPr="00A9139C">
              <w:rPr>
                <w:rFonts w:ascii="標楷體" w:eastAsia="標楷體" w:hAnsi="標楷體" w:hint="eastAsia"/>
                <w:sz w:val="26"/>
                <w:szCs w:val="26"/>
              </w:rPr>
              <w:t>平價教保續擴大：持續協助地方政府增加公共化幼兒園，規劃提前於</w:t>
            </w:r>
            <w:r w:rsidR="00A9139C" w:rsidRPr="00A9139C">
              <w:rPr>
                <w:rFonts w:ascii="標楷體" w:eastAsia="標楷體" w:hAnsi="標楷體"/>
                <w:sz w:val="26"/>
                <w:szCs w:val="26"/>
              </w:rPr>
              <w:t>112年達到3,000班目標，並透由準公共機制，提</w:t>
            </w:r>
            <w:r w:rsidR="00A9139C" w:rsidRPr="00A9139C">
              <w:rPr>
                <w:rFonts w:ascii="標楷體" w:eastAsia="標楷體" w:hAnsi="標楷體" w:hint="eastAsia"/>
                <w:sz w:val="26"/>
                <w:szCs w:val="26"/>
              </w:rPr>
              <w:t>供私立教保服務機構與政府合作機會，增加家長選擇平價教保服務場域。</w:t>
            </w:r>
          </w:p>
          <w:p w14:paraId="2A0E0C6E" w14:textId="77777777" w:rsidR="003A2AED" w:rsidRDefault="006504F7"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A9139C" w:rsidRPr="00A9139C">
              <w:rPr>
                <w:rFonts w:ascii="標楷體" w:eastAsia="標楷體" w:hAnsi="標楷體" w:hint="eastAsia"/>
                <w:sz w:val="26"/>
                <w:szCs w:val="26"/>
              </w:rPr>
              <w:t>就學費用再降低：</w:t>
            </w:r>
            <w:r w:rsidR="00A9139C" w:rsidRPr="00A9139C">
              <w:rPr>
                <w:rFonts w:ascii="標楷體" w:eastAsia="標楷體" w:hAnsi="標楷體"/>
                <w:sz w:val="26"/>
                <w:szCs w:val="26"/>
              </w:rPr>
              <w:t>111年8月起，家長每月繳費再降低，第1</w:t>
            </w:r>
            <w:r w:rsidR="00A9139C" w:rsidRPr="00A9139C">
              <w:rPr>
                <w:rFonts w:ascii="標楷體" w:eastAsia="標楷體" w:hAnsi="標楷體" w:hint="eastAsia"/>
                <w:sz w:val="26"/>
                <w:szCs w:val="26"/>
              </w:rPr>
              <w:t>胎就讀公立者，每月不超過</w:t>
            </w:r>
            <w:r w:rsidR="00A9139C" w:rsidRPr="00A9139C">
              <w:rPr>
                <w:rFonts w:ascii="標楷體" w:eastAsia="標楷體" w:hAnsi="標楷體"/>
                <w:sz w:val="26"/>
                <w:szCs w:val="26"/>
              </w:rPr>
              <w:t>1,000元，就讀非營利不超過2,000元，就讀準公共不超過3,000元，第2胎、第3胎以上再</w:t>
            </w:r>
            <w:r w:rsidR="00A9139C" w:rsidRPr="00A9139C">
              <w:rPr>
                <w:rFonts w:ascii="標楷體" w:eastAsia="標楷體" w:hAnsi="標楷體" w:hint="eastAsia"/>
                <w:sz w:val="26"/>
                <w:szCs w:val="26"/>
              </w:rPr>
              <w:t>優惠，低收及中低收入家庭子女「免費」就學。</w:t>
            </w:r>
          </w:p>
          <w:p w14:paraId="2D761A84" w14:textId="3149B5C9" w:rsidR="00A9139C" w:rsidRPr="00A9139C" w:rsidRDefault="00A9139C" w:rsidP="00144DC6">
            <w:pPr>
              <w:widowControl w:val="0"/>
              <w:spacing w:line="366" w:lineRule="exact"/>
              <w:ind w:left="528" w:hangingChars="203" w:hanging="528"/>
              <w:jc w:val="both"/>
              <w:textDirection w:val="lrTbV"/>
              <w:rPr>
                <w:rFonts w:ascii="標楷體" w:eastAsia="標楷體" w:hAnsi="標楷體"/>
                <w:sz w:val="26"/>
                <w:szCs w:val="26"/>
              </w:rPr>
            </w:pPr>
            <w:r>
              <w:rPr>
                <w:rFonts w:ascii="標楷體" w:eastAsia="標楷體" w:hAnsi="標楷體" w:hint="eastAsia"/>
                <w:sz w:val="26"/>
                <w:szCs w:val="26"/>
              </w:rPr>
              <w:t>四、</w:t>
            </w:r>
            <w:r w:rsidRPr="00A9139C">
              <w:rPr>
                <w:rFonts w:ascii="標楷體" w:eastAsia="標楷體" w:hAnsi="標楷體" w:hint="eastAsia"/>
                <w:sz w:val="26"/>
                <w:szCs w:val="26"/>
              </w:rPr>
              <w:t>育兒津貼再加發：對於未接受公共化及準公共教保服務之</w:t>
            </w:r>
            <w:r w:rsidRPr="00A9139C">
              <w:rPr>
                <w:rFonts w:ascii="標楷體" w:eastAsia="標楷體" w:hAnsi="標楷體"/>
                <w:sz w:val="26"/>
                <w:szCs w:val="26"/>
              </w:rPr>
              <w:t>2</w:t>
            </w:r>
            <w:r w:rsidRPr="00A9139C">
              <w:rPr>
                <w:rFonts w:ascii="標楷體" w:eastAsia="標楷體" w:hAnsi="標楷體" w:hint="eastAsia"/>
                <w:sz w:val="26"/>
                <w:szCs w:val="26"/>
              </w:rPr>
              <w:t>歲至未滿</w:t>
            </w:r>
            <w:r w:rsidRPr="00A9139C">
              <w:rPr>
                <w:rFonts w:ascii="標楷體" w:eastAsia="標楷體" w:hAnsi="標楷體"/>
                <w:sz w:val="26"/>
                <w:szCs w:val="26"/>
              </w:rPr>
              <w:t>5歲幼兒，111年8月起再提高補助額度，第1胎每</w:t>
            </w:r>
            <w:r w:rsidRPr="00A9139C">
              <w:rPr>
                <w:rFonts w:ascii="標楷體" w:eastAsia="標楷體" w:hAnsi="標楷體" w:hint="eastAsia"/>
                <w:sz w:val="26"/>
                <w:szCs w:val="26"/>
              </w:rPr>
              <w:t>月</w:t>
            </w:r>
            <w:r w:rsidRPr="00A9139C">
              <w:rPr>
                <w:rFonts w:ascii="標楷體" w:eastAsia="標楷體" w:hAnsi="標楷體"/>
                <w:sz w:val="26"/>
                <w:szCs w:val="26"/>
              </w:rPr>
              <w:t>5,000元，第2胎每月6,000元，第3胎以上每月7,000元。另5歲至入國小前幼兒之就學補助，比照育兒津貼發放模式，</w:t>
            </w:r>
            <w:r w:rsidRPr="00A9139C">
              <w:rPr>
                <w:rFonts w:ascii="標楷體" w:eastAsia="標楷體" w:hAnsi="標楷體" w:hint="eastAsia"/>
                <w:sz w:val="26"/>
                <w:szCs w:val="26"/>
              </w:rPr>
              <w:t>依胎次提高補助額度。</w:t>
            </w:r>
          </w:p>
        </w:tc>
      </w:tr>
      <w:tr w:rsidR="003A2AED" w:rsidRPr="009963E0" w14:paraId="01D4AE0E" w14:textId="77777777" w:rsidTr="003F7FF4">
        <w:tc>
          <w:tcPr>
            <w:tcW w:w="1773" w:type="dxa"/>
            <w:vMerge/>
          </w:tcPr>
          <w:p w14:paraId="12F5912B" w14:textId="77777777" w:rsidR="003A2AED" w:rsidRPr="00D52282" w:rsidRDefault="003A2AED" w:rsidP="004206B6">
            <w:pPr>
              <w:widowControl w:val="0"/>
              <w:spacing w:line="350" w:lineRule="exact"/>
              <w:jc w:val="both"/>
              <w:textDirection w:val="lrTbV"/>
              <w:rPr>
                <w:rFonts w:ascii="標楷體" w:eastAsia="標楷體" w:hAnsi="標楷體"/>
                <w:sz w:val="26"/>
                <w:szCs w:val="26"/>
              </w:rPr>
            </w:pPr>
          </w:p>
        </w:tc>
        <w:tc>
          <w:tcPr>
            <w:tcW w:w="1895" w:type="dxa"/>
          </w:tcPr>
          <w:p w14:paraId="71CED817" w14:textId="03579060" w:rsidR="003A2AED" w:rsidRPr="00D52282" w:rsidRDefault="003A2AED" w:rsidP="004206B6">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243B5" w:rsidRPr="001243B5">
              <w:rPr>
                <w:rFonts w:ascii="標楷體" w:eastAsia="標楷體" w:hAnsi="標楷體" w:hint="eastAsia"/>
                <w:sz w:val="26"/>
                <w:szCs w:val="26"/>
              </w:rPr>
              <w:t>辦理國民中學</w:t>
            </w:r>
            <w:r w:rsidR="001243B5" w:rsidRPr="008C7E00">
              <w:rPr>
                <w:rFonts w:ascii="標楷體" w:eastAsia="標楷體" w:hAnsi="標楷體" w:hint="eastAsia"/>
                <w:spacing w:val="6"/>
                <w:sz w:val="26"/>
                <w:szCs w:val="26"/>
              </w:rPr>
              <w:t>生涯</w:t>
            </w:r>
            <w:r w:rsidR="001243B5" w:rsidRPr="001243B5">
              <w:rPr>
                <w:rFonts w:ascii="標楷體" w:eastAsia="標楷體" w:hAnsi="標楷體" w:hint="eastAsia"/>
                <w:sz w:val="26"/>
                <w:szCs w:val="26"/>
              </w:rPr>
              <w:t>發展教育</w:t>
            </w:r>
          </w:p>
        </w:tc>
        <w:tc>
          <w:tcPr>
            <w:tcW w:w="6075" w:type="dxa"/>
          </w:tcPr>
          <w:p w14:paraId="4D2CE027" w14:textId="73B2823C" w:rsidR="00632A2A" w:rsidRPr="00D52282" w:rsidRDefault="00632A2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001243B5" w:rsidRPr="001243B5">
              <w:rPr>
                <w:rFonts w:ascii="標楷體" w:eastAsia="標楷體" w:hAnsi="標楷體" w:hint="eastAsia"/>
                <w:sz w:val="26"/>
                <w:szCs w:val="26"/>
              </w:rPr>
              <w:t>補助國民中學生涯發展教育經費（包含學生赴產業參訪或社區高級中等學校進行專業群科參訪及試探、辦理宣導研習經費與充實改善教學設備）。</w:t>
            </w:r>
          </w:p>
          <w:p w14:paraId="15FC0EE9" w14:textId="59CB2889" w:rsidR="003A2AED" w:rsidRPr="00D52282" w:rsidRDefault="00632A2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243B5" w:rsidRPr="001243B5">
              <w:rPr>
                <w:rFonts w:ascii="標楷體" w:eastAsia="標楷體" w:hAnsi="標楷體" w:hint="eastAsia"/>
                <w:sz w:val="26"/>
                <w:szCs w:val="26"/>
              </w:rPr>
              <w:t>建立全國生涯發展教育輔導訪視人才資料庫，培訓及提升相關人員之專業知能。</w:t>
            </w:r>
          </w:p>
        </w:tc>
      </w:tr>
      <w:tr w:rsidR="003A2AED" w:rsidRPr="009963E0" w14:paraId="5D651475" w14:textId="77777777" w:rsidTr="003F7FF4">
        <w:tc>
          <w:tcPr>
            <w:tcW w:w="1773" w:type="dxa"/>
            <w:vMerge/>
          </w:tcPr>
          <w:p w14:paraId="57260568" w14:textId="77777777" w:rsidR="003A2AED" w:rsidRPr="00D52282" w:rsidRDefault="003A2AED" w:rsidP="004206B6">
            <w:pPr>
              <w:widowControl w:val="0"/>
              <w:spacing w:line="350" w:lineRule="exact"/>
              <w:jc w:val="both"/>
              <w:textDirection w:val="lrTbV"/>
              <w:rPr>
                <w:rFonts w:ascii="標楷體" w:eastAsia="標楷體" w:hAnsi="標楷體"/>
                <w:sz w:val="26"/>
                <w:szCs w:val="26"/>
              </w:rPr>
            </w:pPr>
          </w:p>
        </w:tc>
        <w:tc>
          <w:tcPr>
            <w:tcW w:w="1895" w:type="dxa"/>
          </w:tcPr>
          <w:p w14:paraId="68AA5B12" w14:textId="74CE1F47" w:rsidR="003A2AED" w:rsidRPr="00D52282" w:rsidRDefault="003A2AED" w:rsidP="004206B6">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145C15" w:rsidRPr="00145C15">
              <w:rPr>
                <w:rFonts w:ascii="標楷體" w:eastAsia="標楷體" w:hAnsi="標楷體" w:hint="eastAsia"/>
                <w:sz w:val="26"/>
                <w:szCs w:val="26"/>
              </w:rPr>
              <w:t>國民中小學學生學習扶助</w:t>
            </w:r>
          </w:p>
        </w:tc>
        <w:tc>
          <w:tcPr>
            <w:tcW w:w="6075" w:type="dxa"/>
          </w:tcPr>
          <w:p w14:paraId="3A79EBEB" w14:textId="50B04D25" w:rsidR="00836CCA"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45C15" w:rsidRPr="00145C15">
              <w:rPr>
                <w:rFonts w:ascii="標楷體" w:eastAsia="標楷體" w:hAnsi="標楷體" w:hint="eastAsia"/>
                <w:sz w:val="26"/>
                <w:szCs w:val="26"/>
              </w:rPr>
              <w:t>補助各直轄市及縣（市）政府、法務部矯正署及師資培育之大學等辦理學習扶助。</w:t>
            </w:r>
          </w:p>
          <w:p w14:paraId="725C6E1C" w14:textId="337B9118" w:rsidR="00836CCA"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45C15" w:rsidRPr="00145C15">
              <w:rPr>
                <w:rFonts w:ascii="標楷體" w:eastAsia="標楷體" w:hAnsi="標楷體" w:hint="eastAsia"/>
                <w:sz w:val="26"/>
                <w:szCs w:val="26"/>
              </w:rPr>
              <w:t>提供未通過篩選測驗之學習低成就學生相關學習扶助資源。</w:t>
            </w:r>
          </w:p>
          <w:p w14:paraId="5EF91CE9" w14:textId="4A43D930" w:rsidR="00836CCA"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6B2593" w:rsidRPr="006B2593">
              <w:rPr>
                <w:rFonts w:ascii="標楷體" w:eastAsia="標楷體" w:hAnsi="標楷體" w:hint="eastAsia"/>
                <w:sz w:val="26"/>
                <w:szCs w:val="26"/>
              </w:rPr>
              <w:t>學生可依國語文、數學或英語文任一科目之學習需求，依科別參加學習扶助。</w:t>
            </w:r>
          </w:p>
          <w:p w14:paraId="77003102" w14:textId="005677F4" w:rsidR="003A2AED"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Pr="00D52282">
              <w:rPr>
                <w:rFonts w:ascii="標楷體" w:eastAsia="標楷體" w:hAnsi="標楷體"/>
                <w:sz w:val="26"/>
                <w:szCs w:val="26"/>
              </w:rPr>
              <w:t>、</w:t>
            </w:r>
            <w:r w:rsidR="006B2593" w:rsidRPr="006B2593">
              <w:rPr>
                <w:rFonts w:ascii="標楷體" w:eastAsia="標楷體" w:hAnsi="標楷體" w:hint="eastAsia"/>
                <w:sz w:val="26"/>
                <w:szCs w:val="26"/>
              </w:rPr>
              <w:t>學校可於正式課程或課餘時間實施，以抽離原班方式分科開班，並得採小班、跨年級等方式辦理學習扶助。</w:t>
            </w:r>
          </w:p>
        </w:tc>
      </w:tr>
      <w:tr w:rsidR="003A2AED" w:rsidRPr="009963E0" w14:paraId="54A7CAC7" w14:textId="77777777" w:rsidTr="003F7FF4">
        <w:tc>
          <w:tcPr>
            <w:tcW w:w="1773" w:type="dxa"/>
            <w:vMerge/>
          </w:tcPr>
          <w:p w14:paraId="09CEBABA" w14:textId="77777777" w:rsidR="003A2AED" w:rsidRPr="00D52282" w:rsidRDefault="003A2AED" w:rsidP="004206B6">
            <w:pPr>
              <w:widowControl w:val="0"/>
              <w:spacing w:line="350" w:lineRule="exact"/>
              <w:jc w:val="both"/>
              <w:textDirection w:val="lrTbV"/>
              <w:rPr>
                <w:rFonts w:ascii="標楷體" w:eastAsia="標楷體" w:hAnsi="標楷體"/>
                <w:sz w:val="26"/>
                <w:szCs w:val="26"/>
              </w:rPr>
            </w:pPr>
          </w:p>
        </w:tc>
        <w:tc>
          <w:tcPr>
            <w:tcW w:w="1895" w:type="dxa"/>
          </w:tcPr>
          <w:p w14:paraId="5ADE2C76" w14:textId="33A625DD" w:rsidR="003A2AED" w:rsidRPr="00D52282" w:rsidRDefault="003A2AED" w:rsidP="004206B6">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84162B" w:rsidRPr="0084162B">
              <w:rPr>
                <w:rFonts w:ascii="標楷體" w:eastAsia="標楷體" w:hAnsi="標楷體" w:hint="eastAsia"/>
                <w:sz w:val="26"/>
                <w:szCs w:val="26"/>
              </w:rPr>
              <w:t>推動公立國民中小學老舊廁所整修工程</w:t>
            </w:r>
          </w:p>
        </w:tc>
        <w:tc>
          <w:tcPr>
            <w:tcW w:w="6075" w:type="dxa"/>
          </w:tcPr>
          <w:p w14:paraId="091E60D9" w14:textId="641BE9D3" w:rsidR="00836CCA"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84162B" w:rsidRPr="0084162B">
              <w:rPr>
                <w:rFonts w:ascii="標楷體" w:eastAsia="標楷體" w:hAnsi="標楷體" w:hint="eastAsia"/>
                <w:sz w:val="26"/>
                <w:szCs w:val="26"/>
              </w:rPr>
              <w:t>辦理</w:t>
            </w:r>
            <w:r w:rsidR="0084162B" w:rsidRPr="0084162B">
              <w:rPr>
                <w:rFonts w:ascii="標楷體" w:eastAsia="標楷體" w:hAnsi="標楷體"/>
                <w:sz w:val="26"/>
                <w:szCs w:val="26"/>
              </w:rPr>
              <w:t>30校老舊廁所整修，提供校園師生安全舒適及健康優</w:t>
            </w:r>
            <w:r w:rsidR="0084162B" w:rsidRPr="0084162B">
              <w:rPr>
                <w:rFonts w:ascii="標楷體" w:eastAsia="標楷體" w:hAnsi="標楷體" w:hint="eastAsia"/>
                <w:sz w:val="26"/>
                <w:szCs w:val="26"/>
              </w:rPr>
              <w:t>質之學習環境。</w:t>
            </w:r>
          </w:p>
          <w:p w14:paraId="6D761708" w14:textId="757304BA" w:rsidR="00836CCA"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84162B" w:rsidRPr="0084162B">
              <w:rPr>
                <w:rFonts w:ascii="標楷體" w:eastAsia="標楷體" w:hAnsi="標楷體" w:hint="eastAsia"/>
                <w:sz w:val="26"/>
                <w:szCs w:val="26"/>
              </w:rPr>
              <w:t>本計畫俟行政院核定後，將據以辦理補助急須修繕之老舊廁所經費，以提供優質的學生如廁品質。</w:t>
            </w:r>
          </w:p>
          <w:p w14:paraId="665E8291" w14:textId="5FEA3AAF" w:rsidR="00836CCA"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4162B" w:rsidRPr="0084162B">
              <w:rPr>
                <w:rFonts w:ascii="標楷體" w:eastAsia="標楷體" w:hAnsi="標楷體" w:hint="eastAsia"/>
                <w:sz w:val="26"/>
                <w:szCs w:val="26"/>
              </w:rPr>
              <w:t>本計畫非僅限於設備更新，更透過改善廁所之開口，讓廁所通風良好，不易悶臭，且引進適足光源，不須開燈也自然光亮，達到節能減碳之目標；另廁所改善亦導入性別友善概念，增設相對缺乏的女廁及性別友善廁所，以促進校園性別平等概念之落實。</w:t>
            </w:r>
          </w:p>
          <w:p w14:paraId="71E0B5B5" w14:textId="0534505F" w:rsidR="003A2AED"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B05CAE" w:rsidRPr="00B05CAE">
              <w:rPr>
                <w:rFonts w:ascii="標楷體" w:eastAsia="標楷體" w:hAnsi="標楷體" w:hint="eastAsia"/>
                <w:sz w:val="26"/>
                <w:szCs w:val="26"/>
              </w:rPr>
              <w:t>本計畫推動理念，除了改善廁所環境及設備，打造師生乾淨舒適、通風好、採光佳及省水節能之如廁場所，更期待在設計過程中，藉由師生參與討論，融入在地文化特色，培養學生美學涵養並激盪出創意構想。</w:t>
            </w:r>
          </w:p>
        </w:tc>
      </w:tr>
      <w:tr w:rsidR="003A2AED" w:rsidRPr="009963E0" w14:paraId="02960B93" w14:textId="77777777" w:rsidTr="003F7FF4">
        <w:tc>
          <w:tcPr>
            <w:tcW w:w="1773" w:type="dxa"/>
            <w:vMerge/>
          </w:tcPr>
          <w:p w14:paraId="441B0F08"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Pr>
          <w:p w14:paraId="5D1C7E78" w14:textId="4A16E28E"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5B1201" w:rsidRPr="005B1201">
              <w:rPr>
                <w:rFonts w:ascii="標楷體" w:eastAsia="標楷體" w:hAnsi="標楷體" w:hint="eastAsia"/>
                <w:sz w:val="26"/>
                <w:szCs w:val="26"/>
              </w:rPr>
              <w:t>補助改善偏遠地區國民中小學宿舍</w:t>
            </w:r>
          </w:p>
        </w:tc>
        <w:tc>
          <w:tcPr>
            <w:tcW w:w="6075" w:type="dxa"/>
          </w:tcPr>
          <w:p w14:paraId="1098564C" w14:textId="196E50BD" w:rsidR="00836CCA" w:rsidRPr="00D52282" w:rsidRDefault="00836CCA"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E1410" w:rsidRPr="001E1410">
              <w:rPr>
                <w:rFonts w:ascii="標楷體" w:eastAsia="標楷體" w:hAnsi="標楷體" w:hint="eastAsia"/>
                <w:sz w:val="26"/>
                <w:szCs w:val="26"/>
              </w:rPr>
              <w:t>補助目的：辦理偏鄉學校宿舍興建、整建、修繕及購置設備等項目，以提高教師至偏遠學校任教意願，維護學生學習品質與效能，達到穩定偏鄉學校師資。</w:t>
            </w:r>
          </w:p>
          <w:p w14:paraId="3F334BF2" w14:textId="41A43BC0" w:rsidR="00836CCA" w:rsidRDefault="00836CCA"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E1410" w:rsidRPr="001E1410">
              <w:rPr>
                <w:rFonts w:ascii="標楷體" w:eastAsia="標楷體" w:hAnsi="標楷體" w:hint="eastAsia"/>
                <w:sz w:val="26"/>
                <w:szCs w:val="26"/>
              </w:rPr>
              <w:t>補助對象：直轄市、縣（市）政府所屬之以下學校：</w:t>
            </w:r>
          </w:p>
          <w:p w14:paraId="165FE5E2" w14:textId="77777777" w:rsidR="001E1410" w:rsidRPr="001E1410" w:rsidRDefault="001E1410" w:rsidP="0001541A">
            <w:pPr>
              <w:widowControl w:val="0"/>
              <w:spacing w:line="350" w:lineRule="exact"/>
              <w:ind w:left="520" w:hangingChars="200" w:hanging="520"/>
              <w:jc w:val="both"/>
              <w:textDirection w:val="lrTbV"/>
              <w:rPr>
                <w:rFonts w:ascii="標楷體" w:eastAsia="標楷體" w:hAnsi="標楷體"/>
                <w:sz w:val="26"/>
                <w:szCs w:val="26"/>
              </w:rPr>
            </w:pPr>
            <w:r w:rsidRPr="001E1410">
              <w:rPr>
                <w:rFonts w:ascii="標楷體" w:eastAsia="標楷體" w:hAnsi="標楷體" w:hint="eastAsia"/>
                <w:sz w:val="26"/>
                <w:szCs w:val="26"/>
              </w:rPr>
              <w:t>（一）偏遠地區（含極偏、特偏、偏遠）。</w:t>
            </w:r>
          </w:p>
          <w:p w14:paraId="7802D382" w14:textId="77777777" w:rsidR="001E1410" w:rsidRPr="001E1410" w:rsidRDefault="001E1410" w:rsidP="0001541A">
            <w:pPr>
              <w:widowControl w:val="0"/>
              <w:spacing w:line="350" w:lineRule="exact"/>
              <w:ind w:left="520" w:hangingChars="200" w:hanging="520"/>
              <w:jc w:val="both"/>
              <w:textDirection w:val="lrTbV"/>
              <w:rPr>
                <w:rFonts w:ascii="標楷體" w:eastAsia="標楷體" w:hAnsi="標楷體"/>
                <w:sz w:val="26"/>
                <w:szCs w:val="26"/>
              </w:rPr>
            </w:pPr>
            <w:r w:rsidRPr="001E1410">
              <w:rPr>
                <w:rFonts w:ascii="標楷體" w:eastAsia="標楷體" w:hAnsi="標楷體" w:hint="eastAsia"/>
                <w:sz w:val="26"/>
                <w:szCs w:val="26"/>
              </w:rPr>
              <w:t>（二）原住民重點學校。</w:t>
            </w:r>
          </w:p>
          <w:p w14:paraId="54951A21" w14:textId="0F997652" w:rsidR="001E1410" w:rsidRPr="00D52282" w:rsidRDefault="001E1410" w:rsidP="0001541A">
            <w:pPr>
              <w:widowControl w:val="0"/>
              <w:spacing w:line="350" w:lineRule="exact"/>
              <w:ind w:left="806" w:hangingChars="310" w:hanging="806"/>
              <w:jc w:val="both"/>
              <w:textDirection w:val="lrTbV"/>
              <w:rPr>
                <w:rFonts w:ascii="標楷體" w:eastAsia="標楷體" w:hAnsi="標楷體"/>
                <w:sz w:val="26"/>
                <w:szCs w:val="26"/>
              </w:rPr>
            </w:pPr>
            <w:r w:rsidRPr="001E1410">
              <w:rPr>
                <w:rFonts w:ascii="標楷體" w:eastAsia="標楷體" w:hAnsi="標楷體" w:hint="eastAsia"/>
                <w:sz w:val="26"/>
                <w:szCs w:val="26"/>
              </w:rPr>
              <w:t>（三）有文化不利、生活不便或經濟不佳之特殊情形，經直轄市、縣（市）政府認定。</w:t>
            </w:r>
          </w:p>
          <w:p w14:paraId="2DF54E71" w14:textId="158B27C5" w:rsidR="00836CCA" w:rsidRPr="00D52282" w:rsidRDefault="00836CCA"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B0052" w:rsidRPr="007B0052">
              <w:rPr>
                <w:rFonts w:ascii="標楷體" w:eastAsia="標楷體" w:hAnsi="標楷體" w:hint="eastAsia"/>
                <w:sz w:val="26"/>
                <w:szCs w:val="26"/>
              </w:rPr>
              <w:t>補助項目</w:t>
            </w:r>
          </w:p>
          <w:p w14:paraId="2AC12D24" w14:textId="77777777" w:rsidR="007B0052" w:rsidRPr="007B005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（一）宿舍興建工程。</w:t>
            </w:r>
          </w:p>
          <w:p w14:paraId="4FED833C" w14:textId="77777777" w:rsidR="007B0052" w:rsidRPr="007B005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（二）宿舍整建工程。</w:t>
            </w:r>
          </w:p>
          <w:p w14:paraId="65D087BC" w14:textId="77777777" w:rsidR="007B0052" w:rsidRPr="007B005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（三）宿舍修繕工程。</w:t>
            </w:r>
          </w:p>
          <w:p w14:paraId="6AB0255B" w14:textId="0BF42991" w:rsidR="003A2AED" w:rsidRPr="00D5228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（四）宿舍設備改善。</w:t>
            </w:r>
          </w:p>
        </w:tc>
      </w:tr>
      <w:tr w:rsidR="003A2AED" w:rsidRPr="009963E0" w14:paraId="13C5BF01" w14:textId="77777777" w:rsidTr="003F7FF4">
        <w:tc>
          <w:tcPr>
            <w:tcW w:w="1773" w:type="dxa"/>
            <w:vMerge/>
          </w:tcPr>
          <w:p w14:paraId="5146AF03"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Pr>
          <w:p w14:paraId="1FB4F12B" w14:textId="44C4CC46"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002A174C" w:rsidRPr="002A174C">
              <w:rPr>
                <w:rFonts w:ascii="標楷體" w:eastAsia="標楷體" w:hAnsi="標楷體" w:hint="eastAsia"/>
                <w:sz w:val="26"/>
                <w:szCs w:val="26"/>
              </w:rPr>
              <w:t>增置教師以推動國小合理教師員額</w:t>
            </w:r>
          </w:p>
        </w:tc>
        <w:tc>
          <w:tcPr>
            <w:tcW w:w="6075" w:type="dxa"/>
          </w:tcPr>
          <w:p w14:paraId="7B94B863" w14:textId="77DE6E80" w:rsidR="003A2AED" w:rsidRPr="00D52282" w:rsidRDefault="003A2AED"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2A174C" w:rsidRPr="002A174C">
              <w:rPr>
                <w:rFonts w:ascii="標楷體" w:eastAsia="標楷體" w:hAnsi="標楷體" w:hint="eastAsia"/>
                <w:sz w:val="26"/>
                <w:szCs w:val="26"/>
              </w:rPr>
              <w:t>從滿足學生學習總節數基本需求之原則，推算教育現場所需之教師員額編制數，並依學校規模大小訂定一固定行政總減授節數，進而核定所需之教師員額編制數，以確保教學現場穩定性，維護學生學習權益。如</w:t>
            </w:r>
            <w:r w:rsidR="002A174C" w:rsidRPr="002A174C">
              <w:rPr>
                <w:rFonts w:ascii="標楷體" w:eastAsia="標楷體" w:hAnsi="標楷體"/>
                <w:sz w:val="26"/>
                <w:szCs w:val="26"/>
              </w:rPr>
              <w:t>6班規模之學校，每</w:t>
            </w:r>
            <w:r w:rsidR="002A174C" w:rsidRPr="002A174C">
              <w:rPr>
                <w:rFonts w:ascii="標楷體" w:eastAsia="標楷體" w:hAnsi="標楷體" w:hint="eastAsia"/>
                <w:sz w:val="26"/>
                <w:szCs w:val="26"/>
              </w:rPr>
              <w:t>班將調整為</w:t>
            </w:r>
            <w:r w:rsidR="002A174C" w:rsidRPr="002A174C">
              <w:rPr>
                <w:rFonts w:ascii="標楷體" w:eastAsia="標楷體" w:hAnsi="標楷體"/>
                <w:sz w:val="26"/>
                <w:szCs w:val="26"/>
              </w:rPr>
              <w:t>2位教師（採混齡教學者另提配套措施）、7</w:t>
            </w:r>
            <w:r w:rsidR="00AC6C92">
              <w:rPr>
                <w:rFonts w:ascii="標楷體" w:eastAsia="標楷體" w:hAnsi="標楷體" w:cs="Arial"/>
                <w:sz w:val="26"/>
                <w:szCs w:val="26"/>
              </w:rPr>
              <w:t>—</w:t>
            </w:r>
            <w:r w:rsidR="002A174C" w:rsidRPr="002A174C">
              <w:rPr>
                <w:rFonts w:ascii="標楷體" w:eastAsia="標楷體" w:hAnsi="標楷體"/>
                <w:sz w:val="26"/>
                <w:szCs w:val="26"/>
              </w:rPr>
              <w:t>36</w:t>
            </w:r>
            <w:r w:rsidR="002A174C" w:rsidRPr="002A174C">
              <w:rPr>
                <w:rFonts w:ascii="標楷體" w:eastAsia="標楷體" w:hAnsi="標楷體" w:hint="eastAsia"/>
                <w:sz w:val="26"/>
                <w:szCs w:val="26"/>
              </w:rPr>
              <w:t>班每班調整為</w:t>
            </w:r>
            <w:r w:rsidR="002A174C" w:rsidRPr="002A174C">
              <w:rPr>
                <w:rFonts w:ascii="標楷體" w:eastAsia="標楷體" w:hAnsi="標楷體"/>
                <w:sz w:val="26"/>
                <w:szCs w:val="26"/>
              </w:rPr>
              <w:t>1.75至1.92位教師、37</w:t>
            </w:r>
            <w:r w:rsidR="00AC6C92">
              <w:rPr>
                <w:rFonts w:ascii="標楷體" w:eastAsia="標楷體" w:hAnsi="標楷體" w:cs="Arial"/>
                <w:sz w:val="26"/>
                <w:szCs w:val="26"/>
              </w:rPr>
              <w:t>—</w:t>
            </w:r>
            <w:r w:rsidR="002A174C" w:rsidRPr="002A174C">
              <w:rPr>
                <w:rFonts w:ascii="標楷體" w:eastAsia="標楷體" w:hAnsi="標楷體"/>
                <w:sz w:val="26"/>
                <w:szCs w:val="26"/>
              </w:rPr>
              <w:t>65班每班調整為1.7至1.81位教師、66班以上每班維持1.65位教師。</w:t>
            </w:r>
          </w:p>
          <w:p w14:paraId="7B2D4BE6" w14:textId="7C46349A" w:rsidR="003A2AED" w:rsidRPr="00D52282" w:rsidRDefault="003A2AED"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w:t>
            </w:r>
            <w:r w:rsidR="002A174C" w:rsidRPr="002A174C">
              <w:rPr>
                <w:rFonts w:ascii="標楷體" w:eastAsia="標楷體" w:hAnsi="標楷體" w:hint="eastAsia"/>
                <w:sz w:val="26"/>
                <w:szCs w:val="26"/>
              </w:rPr>
              <w:t>國小教師授課總節數與學生學習總節數達成平衡，有效降低編制外代課教師比率。</w:t>
            </w:r>
          </w:p>
        </w:tc>
      </w:tr>
      <w:tr w:rsidR="003A2AED" w:rsidRPr="009963E0" w14:paraId="7A0A35AE" w14:textId="77777777" w:rsidTr="003F7FF4">
        <w:tc>
          <w:tcPr>
            <w:tcW w:w="1773" w:type="dxa"/>
            <w:vMerge/>
          </w:tcPr>
          <w:p w14:paraId="243D3400"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Pr>
          <w:p w14:paraId="5B00A509" w14:textId="67643E78"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00B47EB6" w:rsidRPr="00B47EB6">
              <w:rPr>
                <w:rFonts w:ascii="標楷體" w:eastAsia="標楷體" w:hAnsi="標楷體" w:hint="eastAsia"/>
                <w:sz w:val="26"/>
                <w:szCs w:val="26"/>
              </w:rPr>
              <w:t>推動增置國中專長教師員額</w:t>
            </w:r>
          </w:p>
        </w:tc>
        <w:tc>
          <w:tcPr>
            <w:tcW w:w="6075" w:type="dxa"/>
          </w:tcPr>
          <w:p w14:paraId="66DEF8E0" w14:textId="7D97F227" w:rsidR="00CC4EB0" w:rsidRPr="00D52282" w:rsidRDefault="00CC4EB0"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47EB6" w:rsidRPr="00B47EB6">
              <w:rPr>
                <w:rFonts w:ascii="標楷體" w:eastAsia="標楷體" w:hAnsi="標楷體" w:hint="eastAsia"/>
                <w:sz w:val="26"/>
                <w:szCs w:val="26"/>
              </w:rPr>
              <w:t>公立國中（含高中附設國中部）屬「偏遠地區學校教育發展條例」第</w:t>
            </w:r>
            <w:r w:rsidR="00B47EB6" w:rsidRPr="00B47EB6">
              <w:rPr>
                <w:rFonts w:ascii="標楷體" w:eastAsia="標楷體" w:hAnsi="標楷體"/>
                <w:sz w:val="26"/>
                <w:szCs w:val="26"/>
              </w:rPr>
              <w:t>4條規定之偏遠地區學校，全校學生數達31人以</w:t>
            </w:r>
            <w:r w:rsidR="00B47EB6" w:rsidRPr="00B47EB6">
              <w:rPr>
                <w:rFonts w:ascii="標楷體" w:eastAsia="標楷體" w:hAnsi="標楷體" w:hint="eastAsia"/>
                <w:sz w:val="26"/>
                <w:szCs w:val="26"/>
              </w:rPr>
              <w:t>上者，教師員額編制應依教師授課節數及滿足學生學習節數定之，爰補助各校達成合理員額編制所需之教師數。</w:t>
            </w:r>
          </w:p>
          <w:p w14:paraId="62768676" w14:textId="77777777" w:rsidR="003A2AED" w:rsidRDefault="00CC4EB0"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47EB6" w:rsidRPr="00B47EB6">
              <w:rPr>
                <w:rFonts w:ascii="標楷體" w:eastAsia="標楷體" w:hAnsi="標楷體" w:hint="eastAsia"/>
                <w:sz w:val="26"/>
                <w:szCs w:val="26"/>
              </w:rPr>
              <w:t>公立國中屬一般地區學校，全校普通班總班級數為</w:t>
            </w:r>
            <w:r w:rsidR="00B47EB6" w:rsidRPr="00B47EB6">
              <w:rPr>
                <w:rFonts w:ascii="標楷體" w:eastAsia="標楷體" w:hAnsi="標楷體"/>
                <w:sz w:val="26"/>
                <w:szCs w:val="26"/>
              </w:rPr>
              <w:t>36班以</w:t>
            </w:r>
            <w:r w:rsidR="00B47EB6" w:rsidRPr="00B47EB6">
              <w:rPr>
                <w:rFonts w:ascii="標楷體" w:eastAsia="標楷體" w:hAnsi="標楷體" w:hint="eastAsia"/>
                <w:sz w:val="26"/>
                <w:szCs w:val="26"/>
              </w:rPr>
              <w:t>下者（含分校分班），得增置編制外代理教師</w:t>
            </w:r>
            <w:r w:rsidR="00B47EB6" w:rsidRPr="00B47EB6">
              <w:rPr>
                <w:rFonts w:ascii="標楷體" w:eastAsia="標楷體" w:hAnsi="標楷體"/>
                <w:sz w:val="26"/>
                <w:szCs w:val="26"/>
              </w:rPr>
              <w:t>1名，並優先</w:t>
            </w:r>
            <w:r w:rsidR="00B47EB6" w:rsidRPr="00B47EB6">
              <w:rPr>
                <w:rFonts w:ascii="標楷體" w:eastAsia="標楷體" w:hAnsi="標楷體" w:hint="eastAsia"/>
                <w:sz w:val="26"/>
                <w:szCs w:val="26"/>
              </w:rPr>
              <w:t>補足各學習領域缺乏之專長師資，以落實專長授課</w:t>
            </w:r>
            <w:r w:rsidR="00B47EB6">
              <w:rPr>
                <w:rFonts w:ascii="標楷體" w:eastAsia="標楷體" w:hAnsi="標楷體" w:hint="eastAsia"/>
                <w:sz w:val="26"/>
                <w:szCs w:val="26"/>
              </w:rPr>
              <w:t>。</w:t>
            </w:r>
          </w:p>
          <w:p w14:paraId="16EF6BE0" w14:textId="62A870C1" w:rsidR="00B47EB6" w:rsidRPr="00D52282" w:rsidRDefault="00B47EB6" w:rsidP="0001541A">
            <w:pPr>
              <w:widowControl w:val="0"/>
              <w:spacing w:line="350" w:lineRule="exact"/>
              <w:ind w:left="528" w:hangingChars="203" w:hanging="528"/>
              <w:jc w:val="both"/>
              <w:textDirection w:val="lrTbV"/>
              <w:rPr>
                <w:rFonts w:ascii="標楷體" w:eastAsia="標楷體" w:hAnsi="標楷體"/>
                <w:sz w:val="26"/>
                <w:szCs w:val="26"/>
              </w:rPr>
            </w:pPr>
            <w:r w:rsidRPr="00B47EB6">
              <w:rPr>
                <w:rFonts w:ascii="標楷體" w:eastAsia="標楷體" w:hAnsi="標楷體" w:hint="eastAsia"/>
                <w:sz w:val="26"/>
                <w:szCs w:val="26"/>
              </w:rPr>
              <w:t>三、為落實專長授課，應依教學需要，優先落實數校合聘教師之制度。</w:t>
            </w:r>
          </w:p>
        </w:tc>
      </w:tr>
      <w:tr w:rsidR="003A2AED" w:rsidRPr="009963E0" w14:paraId="4097DB99" w14:textId="77777777" w:rsidTr="003F7FF4">
        <w:tc>
          <w:tcPr>
            <w:tcW w:w="1773" w:type="dxa"/>
            <w:vMerge/>
          </w:tcPr>
          <w:p w14:paraId="74BA5516"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Borders>
              <w:bottom w:val="single" w:sz="4" w:space="0" w:color="auto"/>
            </w:tcBorders>
          </w:tcPr>
          <w:p w14:paraId="2B5F1704" w14:textId="33EAA664"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八、</w:t>
            </w:r>
            <w:r w:rsidR="00366ED2" w:rsidRPr="00366ED2">
              <w:rPr>
                <w:rFonts w:ascii="標楷體" w:eastAsia="標楷體" w:hAnsi="標楷體" w:hint="eastAsia"/>
                <w:sz w:val="26"/>
                <w:szCs w:val="26"/>
              </w:rPr>
              <w:t>發揮優勢適性揚才策略方案（教育部新住民教育揚才計畫）</w:t>
            </w:r>
          </w:p>
        </w:tc>
        <w:tc>
          <w:tcPr>
            <w:tcW w:w="6075" w:type="dxa"/>
            <w:tcBorders>
              <w:top w:val="outset" w:sz="6" w:space="0" w:color="000000"/>
              <w:left w:val="outset" w:sz="6" w:space="0" w:color="000000"/>
              <w:bottom w:val="single" w:sz="4" w:space="0" w:color="auto"/>
              <w:right w:val="outset" w:sz="6" w:space="0" w:color="000000"/>
            </w:tcBorders>
          </w:tcPr>
          <w:p w14:paraId="021DEE4C" w14:textId="77777777" w:rsidR="00366ED2" w:rsidRDefault="003A2AED"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一、</w:t>
            </w:r>
            <w:r w:rsidR="00366ED2" w:rsidRPr="00366ED2">
              <w:rPr>
                <w:rFonts w:ascii="標楷體" w:eastAsia="標楷體" w:hAnsi="標楷體" w:hint="eastAsia"/>
                <w:sz w:val="26"/>
                <w:szCs w:val="26"/>
              </w:rPr>
              <w:t>落實十二年國民基本教育課綱推動學校開設新住民語文課程。</w:t>
            </w:r>
          </w:p>
          <w:p w14:paraId="03326FAF" w14:textId="7E54840C" w:rsidR="00972BC3" w:rsidRPr="00D52282" w:rsidRDefault="00972BC3"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ab/>
            </w:r>
            <w:r w:rsidR="00366ED2" w:rsidRPr="00366ED2">
              <w:rPr>
                <w:rFonts w:ascii="標楷體" w:eastAsia="標楷體" w:hAnsi="標楷體" w:hint="eastAsia"/>
                <w:sz w:val="26"/>
                <w:szCs w:val="26"/>
              </w:rPr>
              <w:t>辦理新住民語文教學支援工作人員增能培訓。</w:t>
            </w:r>
          </w:p>
          <w:p w14:paraId="41AF55AB" w14:textId="6A555853" w:rsidR="00366ED2" w:rsidRDefault="00972BC3"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三、</w:t>
            </w:r>
            <w:r w:rsidR="00366ED2" w:rsidRPr="00366ED2">
              <w:rPr>
                <w:rFonts w:ascii="標楷體" w:eastAsia="標楷體" w:hAnsi="標楷體" w:hint="eastAsia"/>
                <w:sz w:val="26"/>
                <w:szCs w:val="26"/>
              </w:rPr>
              <w:t>辦理新住民子女教育實施計畫及新住民語文樂學活動。</w:t>
            </w:r>
          </w:p>
          <w:p w14:paraId="7AB0D5B6" w14:textId="1EBA4F50" w:rsidR="003A2AED" w:rsidRDefault="00366ED2" w:rsidP="0001541A">
            <w:pPr>
              <w:widowControl w:val="0"/>
              <w:spacing w:line="350" w:lineRule="exact"/>
              <w:ind w:left="528" w:hangingChars="203" w:hanging="528"/>
              <w:jc w:val="both"/>
              <w:rPr>
                <w:rFonts w:ascii="標楷體" w:eastAsia="標楷體" w:hAnsi="標楷體"/>
                <w:sz w:val="26"/>
                <w:szCs w:val="26"/>
              </w:rPr>
            </w:pPr>
            <w:r>
              <w:rPr>
                <w:rFonts w:ascii="標楷體" w:eastAsia="標楷體" w:hAnsi="標楷體" w:hint="eastAsia"/>
                <w:sz w:val="26"/>
                <w:szCs w:val="26"/>
              </w:rPr>
              <w:t>四、</w:t>
            </w:r>
            <w:r w:rsidRPr="00366ED2">
              <w:rPr>
                <w:rFonts w:ascii="標楷體" w:eastAsia="標楷體" w:hAnsi="標楷體" w:hint="eastAsia"/>
                <w:sz w:val="26"/>
                <w:szCs w:val="26"/>
              </w:rPr>
              <w:t>辦理新住民子女跨國銜轉支持與服務及新住民子女華語補救課程。</w:t>
            </w:r>
          </w:p>
          <w:p w14:paraId="58D3635D" w14:textId="319EA012" w:rsidR="00366ED2" w:rsidRPr="00366ED2" w:rsidRDefault="00366ED2" w:rsidP="0001541A">
            <w:pPr>
              <w:widowControl w:val="0"/>
              <w:spacing w:line="350" w:lineRule="exact"/>
              <w:ind w:left="546" w:hangingChars="210" w:hanging="546"/>
              <w:jc w:val="both"/>
              <w:rPr>
                <w:rFonts w:ascii="標楷體" w:eastAsia="標楷體" w:hAnsi="標楷體"/>
                <w:sz w:val="26"/>
                <w:szCs w:val="26"/>
              </w:rPr>
            </w:pPr>
            <w:r w:rsidRPr="00366ED2">
              <w:rPr>
                <w:rFonts w:ascii="標楷體" w:eastAsia="標楷體" w:hAnsi="標楷體" w:hint="eastAsia"/>
                <w:sz w:val="26"/>
                <w:szCs w:val="26"/>
              </w:rPr>
              <w:t>五、推動國際教育政策與行動方案。</w:t>
            </w:r>
          </w:p>
        </w:tc>
      </w:tr>
      <w:tr w:rsidR="0071136E" w:rsidRPr="009963E0" w14:paraId="1BFD5943" w14:textId="77777777" w:rsidTr="003F7FF4">
        <w:tc>
          <w:tcPr>
            <w:tcW w:w="1773" w:type="dxa"/>
            <w:vMerge w:val="restart"/>
          </w:tcPr>
          <w:p w14:paraId="3D6B8FCC" w14:textId="77777777" w:rsidR="0071136E" w:rsidRPr="00D52282" w:rsidRDefault="0071136E" w:rsidP="00D53A1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w:t>
            </w:r>
            <w:r w:rsidRPr="00D52282">
              <w:rPr>
                <w:rFonts w:ascii="標楷體" w:eastAsia="標楷體" w:hAnsi="標楷體" w:hint="eastAsia"/>
                <w:sz w:val="26"/>
                <w:szCs w:val="26"/>
              </w:rPr>
              <w:t>中等教育</w:t>
            </w:r>
          </w:p>
        </w:tc>
        <w:tc>
          <w:tcPr>
            <w:tcW w:w="1895" w:type="dxa"/>
          </w:tcPr>
          <w:p w14:paraId="62785727" w14:textId="5393445B"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287DAC" w:rsidRPr="00287DAC">
              <w:rPr>
                <w:rFonts w:ascii="標楷體" w:eastAsia="標楷體" w:hAnsi="標楷體" w:hint="eastAsia"/>
                <w:sz w:val="26"/>
                <w:szCs w:val="26"/>
              </w:rPr>
              <w:t>十二年國民基本教育多元入學制度</w:t>
            </w:r>
          </w:p>
        </w:tc>
        <w:tc>
          <w:tcPr>
            <w:tcW w:w="6075" w:type="dxa"/>
          </w:tcPr>
          <w:p w14:paraId="51AB660C" w14:textId="51AA6D3F" w:rsidR="0075260D" w:rsidRPr="00D52282" w:rsidRDefault="0075260D"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385220" w:rsidRPr="00385220">
              <w:rPr>
                <w:rFonts w:ascii="標楷體" w:eastAsia="標楷體" w:hAnsi="標楷體" w:hint="eastAsia"/>
                <w:sz w:val="26"/>
                <w:szCs w:val="26"/>
              </w:rPr>
              <w:t>辦理國中畢業生適性入學高級中等學校及專科學校之講師培訓及宣導說明會。</w:t>
            </w:r>
          </w:p>
          <w:p w14:paraId="047B00F2" w14:textId="77777777" w:rsidR="0071136E" w:rsidRDefault="0075260D"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385220" w:rsidRPr="00385220">
              <w:rPr>
                <w:rFonts w:ascii="標楷體" w:eastAsia="標楷體" w:hAnsi="標楷體" w:hint="eastAsia"/>
                <w:sz w:val="26"/>
                <w:szCs w:val="26"/>
              </w:rPr>
              <w:t>補助各就學區成立免試入學委員會，承辦區內免試入學報名、分發相關事宜。</w:t>
            </w:r>
          </w:p>
          <w:p w14:paraId="4E227C0A" w14:textId="7EDF3638" w:rsidR="00385220" w:rsidRPr="00385220" w:rsidRDefault="00385220" w:rsidP="0001541A">
            <w:pPr>
              <w:widowControl w:val="0"/>
              <w:spacing w:line="350" w:lineRule="exact"/>
              <w:ind w:left="528" w:hangingChars="203" w:hanging="528"/>
              <w:jc w:val="both"/>
              <w:textDirection w:val="lrTbV"/>
              <w:rPr>
                <w:rFonts w:ascii="標楷體" w:eastAsia="標楷體" w:hAnsi="標楷體"/>
                <w:sz w:val="26"/>
                <w:szCs w:val="26"/>
              </w:rPr>
            </w:pPr>
            <w:r w:rsidRPr="00385220">
              <w:rPr>
                <w:rFonts w:ascii="標楷體" w:eastAsia="標楷體" w:hAnsi="標楷體" w:hint="eastAsia"/>
                <w:sz w:val="26"/>
                <w:szCs w:val="26"/>
              </w:rPr>
              <w:t>三、補助各招生學校辦理特色招生，提供學生多元選擇的機會。</w:t>
            </w:r>
          </w:p>
        </w:tc>
      </w:tr>
      <w:tr w:rsidR="0071136E" w:rsidRPr="009963E0" w14:paraId="75992845" w14:textId="77777777" w:rsidTr="003F7FF4">
        <w:tc>
          <w:tcPr>
            <w:tcW w:w="1773" w:type="dxa"/>
            <w:vMerge/>
          </w:tcPr>
          <w:p w14:paraId="615619B5" w14:textId="77777777" w:rsidR="0071136E" w:rsidRPr="00D52282" w:rsidRDefault="0071136E" w:rsidP="00D53A14">
            <w:pPr>
              <w:spacing w:line="350" w:lineRule="exact"/>
              <w:jc w:val="both"/>
              <w:textDirection w:val="lrTbV"/>
              <w:rPr>
                <w:rFonts w:ascii="標楷體" w:eastAsia="標楷體" w:hAnsi="標楷體"/>
                <w:sz w:val="26"/>
                <w:szCs w:val="26"/>
              </w:rPr>
            </w:pPr>
          </w:p>
        </w:tc>
        <w:tc>
          <w:tcPr>
            <w:tcW w:w="1895" w:type="dxa"/>
          </w:tcPr>
          <w:p w14:paraId="3F2521B3" w14:textId="300BDF08"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75260D" w:rsidRPr="00D52282">
              <w:rPr>
                <w:rFonts w:ascii="標楷體" w:eastAsia="標楷體" w:hAnsi="標楷體" w:hint="eastAsia"/>
                <w:sz w:val="26"/>
                <w:szCs w:val="26"/>
              </w:rPr>
              <w:t>十二年國民基本教育課程體系方案</w:t>
            </w:r>
          </w:p>
        </w:tc>
        <w:tc>
          <w:tcPr>
            <w:tcW w:w="6075" w:type="dxa"/>
          </w:tcPr>
          <w:p w14:paraId="436CCDE5" w14:textId="2CC1112E" w:rsidR="0075260D" w:rsidRPr="00D52282" w:rsidRDefault="0075260D" w:rsidP="00144DC6">
            <w:pPr>
              <w:widowControl w:val="0"/>
              <w:spacing w:line="346"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1E32E8" w:rsidRPr="001E32E8">
              <w:rPr>
                <w:rFonts w:ascii="標楷體" w:eastAsia="標楷體" w:hAnsi="標楷體" w:hint="eastAsia"/>
                <w:sz w:val="26"/>
                <w:szCs w:val="26"/>
              </w:rPr>
              <w:t>辦理課審會運作相關事宜。</w:t>
            </w:r>
          </w:p>
          <w:p w14:paraId="4023AEE5" w14:textId="3244E35C" w:rsidR="0075260D" w:rsidRPr="00D52282" w:rsidRDefault="0075260D" w:rsidP="00144DC6">
            <w:pPr>
              <w:widowControl w:val="0"/>
              <w:spacing w:line="346"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二、</w:t>
            </w:r>
            <w:r w:rsidR="001E32E8" w:rsidRPr="001E32E8">
              <w:rPr>
                <w:rFonts w:ascii="標楷體" w:eastAsia="標楷體" w:hAnsi="標楷體" w:hint="eastAsia"/>
                <w:sz w:val="26"/>
                <w:szCs w:val="26"/>
              </w:rPr>
              <w:t>持續落實十二年國民基本教育課程綱要之目標，並透過蒐集教學現場之回饋意見，作為修正課程綱要之參考。</w:t>
            </w:r>
          </w:p>
          <w:p w14:paraId="793EB455" w14:textId="55ACE87E" w:rsidR="0071136E" w:rsidRPr="00D52282" w:rsidRDefault="0075260D" w:rsidP="00144DC6">
            <w:pPr>
              <w:widowControl w:val="0"/>
              <w:spacing w:line="346"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w:t>
            </w:r>
            <w:r w:rsidR="001E32E8" w:rsidRPr="001E32E8">
              <w:rPr>
                <w:rFonts w:ascii="標楷體" w:eastAsia="標楷體" w:hAnsi="標楷體" w:hint="eastAsia"/>
                <w:sz w:val="26"/>
                <w:szCs w:val="26"/>
              </w:rPr>
              <w:t>辦理課程計畫填報平臺及相關配套。</w:t>
            </w:r>
          </w:p>
        </w:tc>
      </w:tr>
      <w:tr w:rsidR="0071136E" w:rsidRPr="009963E0" w14:paraId="51AB415C" w14:textId="77777777" w:rsidTr="003F7FF4">
        <w:tc>
          <w:tcPr>
            <w:tcW w:w="1773" w:type="dxa"/>
            <w:vMerge/>
          </w:tcPr>
          <w:p w14:paraId="0FAAE7F7" w14:textId="77777777" w:rsidR="0071136E" w:rsidRPr="00D52282" w:rsidRDefault="0071136E" w:rsidP="00D53A14">
            <w:pPr>
              <w:spacing w:line="350" w:lineRule="exact"/>
              <w:jc w:val="both"/>
              <w:textDirection w:val="lrTbV"/>
              <w:rPr>
                <w:rFonts w:ascii="標楷體" w:eastAsia="標楷體" w:hAnsi="標楷體"/>
                <w:sz w:val="26"/>
                <w:szCs w:val="26"/>
              </w:rPr>
            </w:pPr>
          </w:p>
        </w:tc>
        <w:tc>
          <w:tcPr>
            <w:tcW w:w="1895" w:type="dxa"/>
          </w:tcPr>
          <w:p w14:paraId="2A919CD0" w14:textId="05ABBAC3"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CE6DEC" w:rsidRPr="00CE6DEC">
              <w:rPr>
                <w:rFonts w:ascii="標楷體" w:eastAsia="標楷體" w:hAnsi="標楷體" w:hint="eastAsia"/>
                <w:sz w:val="26"/>
                <w:szCs w:val="26"/>
              </w:rPr>
              <w:t>高級中等學校優質化均質化輔助方案</w:t>
            </w:r>
          </w:p>
        </w:tc>
        <w:tc>
          <w:tcPr>
            <w:tcW w:w="6075" w:type="dxa"/>
          </w:tcPr>
          <w:p w14:paraId="2F39A63D" w14:textId="4DFDD754" w:rsidR="0071136E" w:rsidRPr="00D52282" w:rsidRDefault="00CE6DEC" w:rsidP="00144DC6">
            <w:pPr>
              <w:widowControl w:val="0"/>
              <w:spacing w:line="346" w:lineRule="exact"/>
              <w:ind w:firstLineChars="201" w:firstLine="523"/>
              <w:jc w:val="both"/>
              <w:textDirection w:val="lrTbV"/>
              <w:rPr>
                <w:rFonts w:ascii="標楷體" w:eastAsia="標楷體" w:hAnsi="標楷體"/>
                <w:sz w:val="26"/>
                <w:szCs w:val="26"/>
              </w:rPr>
            </w:pPr>
            <w:r w:rsidRPr="00CE6DEC">
              <w:rPr>
                <w:rFonts w:ascii="標楷體" w:eastAsia="標楷體" w:hAnsi="標楷體" w:hint="eastAsia"/>
                <w:sz w:val="26"/>
                <w:szCs w:val="26"/>
              </w:rPr>
              <w:t>為達到高級中等學校優質化、就學區均質化之目標，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71136E" w:rsidRPr="009963E0" w14:paraId="0B89E474" w14:textId="77777777" w:rsidTr="003F7FF4">
        <w:tc>
          <w:tcPr>
            <w:tcW w:w="1773" w:type="dxa"/>
          </w:tcPr>
          <w:p w14:paraId="31F7400A" w14:textId="77777777" w:rsidR="0071136E" w:rsidRPr="00D52282" w:rsidRDefault="0071136E"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Pr="00D52282">
              <w:rPr>
                <w:rFonts w:ascii="標楷體" w:eastAsia="標楷體" w:hAnsi="標楷體"/>
                <w:sz w:val="26"/>
                <w:szCs w:val="26"/>
              </w:rPr>
              <w:t>、</w:t>
            </w:r>
            <w:r w:rsidR="00AB4BB4" w:rsidRPr="00D52282">
              <w:rPr>
                <w:rFonts w:ascii="標楷體" w:eastAsia="標楷體" w:hAnsi="標楷體" w:hint="eastAsia"/>
                <w:sz w:val="26"/>
                <w:szCs w:val="26"/>
              </w:rPr>
              <w:t>中等教育管理</w:t>
            </w:r>
          </w:p>
        </w:tc>
        <w:tc>
          <w:tcPr>
            <w:tcW w:w="1895" w:type="dxa"/>
          </w:tcPr>
          <w:p w14:paraId="75607C66" w14:textId="502EDB53" w:rsidR="0071136E" w:rsidRPr="00D52282" w:rsidRDefault="00F4449A" w:rsidP="0001541A">
            <w:pPr>
              <w:widowControl w:val="0"/>
              <w:spacing w:line="350" w:lineRule="exact"/>
              <w:jc w:val="both"/>
              <w:textDirection w:val="lrTbV"/>
              <w:rPr>
                <w:rFonts w:ascii="標楷體" w:eastAsia="標楷體" w:hAnsi="標楷體"/>
                <w:sz w:val="26"/>
                <w:szCs w:val="26"/>
              </w:rPr>
            </w:pPr>
            <w:r w:rsidRPr="00F4449A">
              <w:rPr>
                <w:rFonts w:ascii="標楷體" w:eastAsia="標楷體" w:hAnsi="標楷體" w:hint="eastAsia"/>
                <w:sz w:val="26"/>
                <w:szCs w:val="26"/>
              </w:rPr>
              <w:t>高級中等學校一定條件免學費方</w:t>
            </w:r>
            <w:r w:rsidRPr="00F4449A">
              <w:rPr>
                <w:rFonts w:ascii="標楷體" w:eastAsia="標楷體" w:hAnsi="標楷體" w:hint="eastAsia"/>
                <w:sz w:val="26"/>
                <w:szCs w:val="26"/>
              </w:rPr>
              <w:lastRenderedPageBreak/>
              <w:t>案</w:t>
            </w:r>
          </w:p>
        </w:tc>
        <w:tc>
          <w:tcPr>
            <w:tcW w:w="6075" w:type="dxa"/>
          </w:tcPr>
          <w:p w14:paraId="11913ACF" w14:textId="17639DF9" w:rsidR="0071136E" w:rsidRPr="00D52282" w:rsidRDefault="007F01AE" w:rsidP="0001541A">
            <w:pPr>
              <w:widowControl w:val="0"/>
              <w:spacing w:line="350" w:lineRule="exact"/>
              <w:ind w:firstLineChars="201" w:firstLine="523"/>
              <w:jc w:val="both"/>
              <w:rPr>
                <w:rFonts w:ascii="標楷體" w:eastAsia="標楷體" w:hAnsi="標楷體"/>
                <w:sz w:val="26"/>
                <w:szCs w:val="26"/>
              </w:rPr>
            </w:pPr>
            <w:r w:rsidRPr="007F01AE">
              <w:rPr>
                <w:rFonts w:ascii="標楷體" w:eastAsia="標楷體" w:hAnsi="標楷體" w:hint="eastAsia"/>
                <w:sz w:val="26"/>
                <w:szCs w:val="26"/>
              </w:rPr>
              <w:lastRenderedPageBreak/>
              <w:t>基於政府保障教育機會均等，對弱勢家庭子女就學之照護，以達「均富公義」之國家發展願景。高級</w:t>
            </w:r>
            <w:r w:rsidRPr="007F01AE">
              <w:rPr>
                <w:rFonts w:ascii="標楷體" w:eastAsia="標楷體" w:hAnsi="標楷體" w:hint="eastAsia"/>
                <w:sz w:val="26"/>
                <w:szCs w:val="26"/>
              </w:rPr>
              <w:lastRenderedPageBreak/>
              <w:t>中等學校一定條件免學費方案秉持「一定條件免學費」及「已有公費就學補助或學費減免優待者，擇優適用，不再重複補助」等原則規劃辦理，自</w:t>
            </w:r>
            <w:r w:rsidRPr="007F01AE">
              <w:rPr>
                <w:rFonts w:ascii="標楷體" w:eastAsia="標楷體" w:hAnsi="標楷體"/>
                <w:sz w:val="26"/>
                <w:szCs w:val="26"/>
              </w:rPr>
              <w:t>103學年度起就讀高職者免納學費，就讀高中且家庭年所</w:t>
            </w:r>
            <w:r w:rsidRPr="007F01AE">
              <w:rPr>
                <w:rFonts w:ascii="標楷體" w:eastAsia="標楷體" w:hAnsi="標楷體" w:hint="eastAsia"/>
                <w:sz w:val="26"/>
                <w:szCs w:val="26"/>
              </w:rPr>
              <w:t>得總額</w:t>
            </w:r>
            <w:r w:rsidRPr="007F01AE">
              <w:rPr>
                <w:rFonts w:ascii="標楷體" w:eastAsia="標楷體" w:hAnsi="標楷體"/>
                <w:sz w:val="26"/>
                <w:szCs w:val="26"/>
              </w:rPr>
              <w:t>148萬元以下者亦免納學費。</w:t>
            </w:r>
          </w:p>
        </w:tc>
      </w:tr>
      <w:tr w:rsidR="00F4510A" w:rsidRPr="009963E0" w14:paraId="34C38AFB" w14:textId="77777777" w:rsidTr="003F7FF4">
        <w:tc>
          <w:tcPr>
            <w:tcW w:w="1773" w:type="dxa"/>
            <w:vMerge w:val="restart"/>
          </w:tcPr>
          <w:p w14:paraId="440DF408" w14:textId="77777777" w:rsidR="00F4510A" w:rsidRPr="00D52282" w:rsidRDefault="00F4510A"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四</w:t>
            </w:r>
            <w:r w:rsidRPr="00D52282">
              <w:rPr>
                <w:rFonts w:ascii="標楷體" w:eastAsia="標楷體" w:hAnsi="標楷體"/>
                <w:sz w:val="26"/>
                <w:szCs w:val="26"/>
              </w:rPr>
              <w:t>、</w:t>
            </w:r>
            <w:r w:rsidRPr="00D52282">
              <w:rPr>
                <w:rFonts w:ascii="標楷體" w:eastAsia="標楷體" w:hAnsi="標楷體" w:hint="eastAsia"/>
                <w:sz w:val="26"/>
                <w:szCs w:val="26"/>
              </w:rPr>
              <w:t>技術職業教育行政及督導</w:t>
            </w:r>
          </w:p>
        </w:tc>
        <w:tc>
          <w:tcPr>
            <w:tcW w:w="1895" w:type="dxa"/>
          </w:tcPr>
          <w:p w14:paraId="6657B218" w14:textId="018A6445"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177AE" w:rsidRPr="00A177AE">
              <w:rPr>
                <w:rFonts w:ascii="標楷體" w:eastAsia="標楷體" w:hAnsi="標楷體" w:hint="eastAsia"/>
                <w:sz w:val="26"/>
                <w:szCs w:val="26"/>
              </w:rPr>
              <w:t>強化技職教育學制與特色</w:t>
            </w:r>
          </w:p>
        </w:tc>
        <w:tc>
          <w:tcPr>
            <w:tcW w:w="6075" w:type="dxa"/>
          </w:tcPr>
          <w:p w14:paraId="0E240690" w14:textId="43BD2138" w:rsidR="00F4510A" w:rsidRPr="00D52282" w:rsidRDefault="00F4510A"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A177AE" w:rsidRPr="00A177AE">
              <w:rPr>
                <w:rFonts w:ascii="標楷體" w:eastAsia="標楷體" w:hAnsi="標楷體" w:hint="eastAsia"/>
                <w:sz w:val="26"/>
                <w:szCs w:val="26"/>
              </w:rPr>
              <w:t>銜接不同學制，養成與產業對接之就業能力。</w:t>
            </w:r>
          </w:p>
          <w:p w14:paraId="489FC7DF" w14:textId="385B0095" w:rsidR="00F4510A" w:rsidRPr="00D52282" w:rsidRDefault="00F4510A" w:rsidP="00144DC6">
            <w:pPr>
              <w:widowControl w:val="0"/>
              <w:spacing w:line="36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二、</w:t>
            </w:r>
            <w:r w:rsidR="00A177AE" w:rsidRPr="00A177AE">
              <w:rPr>
                <w:rFonts w:ascii="標楷體" w:eastAsia="標楷體" w:hAnsi="標楷體" w:hint="eastAsia"/>
                <w:sz w:val="26"/>
                <w:szCs w:val="26"/>
              </w:rPr>
              <w:t>引導技專校院落實實務選才，加強對弱勢生及技優學生之就學、技術及就業之照顧。</w:t>
            </w:r>
          </w:p>
        </w:tc>
      </w:tr>
      <w:tr w:rsidR="00F4510A" w:rsidRPr="009963E0" w14:paraId="0C46C6B1" w14:textId="77777777" w:rsidTr="003F7FF4">
        <w:tc>
          <w:tcPr>
            <w:tcW w:w="1773" w:type="dxa"/>
            <w:vMerge/>
          </w:tcPr>
          <w:p w14:paraId="4CB79846" w14:textId="77777777" w:rsidR="00F4510A" w:rsidRPr="00D52282" w:rsidRDefault="00F4510A" w:rsidP="00D53A14">
            <w:pPr>
              <w:spacing w:line="350" w:lineRule="exact"/>
              <w:jc w:val="both"/>
              <w:textDirection w:val="lrTbV"/>
              <w:rPr>
                <w:rFonts w:ascii="標楷體" w:eastAsia="標楷體" w:hAnsi="標楷體"/>
                <w:sz w:val="26"/>
                <w:szCs w:val="26"/>
              </w:rPr>
            </w:pPr>
          </w:p>
        </w:tc>
        <w:tc>
          <w:tcPr>
            <w:tcW w:w="1895" w:type="dxa"/>
          </w:tcPr>
          <w:p w14:paraId="3A598E25" w14:textId="4D15F781"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F247A" w:rsidRPr="00BF247A">
              <w:rPr>
                <w:rFonts w:ascii="標楷體" w:eastAsia="標楷體" w:hAnsi="標楷體" w:hint="eastAsia"/>
                <w:sz w:val="26"/>
                <w:szCs w:val="26"/>
              </w:rPr>
              <w:t>推動技專校院國際化</w:t>
            </w:r>
          </w:p>
        </w:tc>
        <w:tc>
          <w:tcPr>
            <w:tcW w:w="6075" w:type="dxa"/>
          </w:tcPr>
          <w:p w14:paraId="6E5C8E04" w14:textId="4FDF11B0" w:rsidR="00F4510A" w:rsidRPr="00D52282" w:rsidRDefault="00BF247A" w:rsidP="00144DC6">
            <w:pPr>
              <w:widowControl w:val="0"/>
              <w:spacing w:line="360" w:lineRule="exact"/>
              <w:ind w:firstLineChars="201" w:firstLine="523"/>
              <w:jc w:val="both"/>
              <w:textDirection w:val="lrTbV"/>
              <w:rPr>
                <w:rFonts w:ascii="標楷體" w:eastAsia="標楷體" w:hAnsi="標楷體"/>
                <w:sz w:val="26"/>
                <w:szCs w:val="26"/>
              </w:rPr>
            </w:pPr>
            <w:r w:rsidRPr="00BF247A">
              <w:rPr>
                <w:rFonts w:ascii="標楷體" w:eastAsia="標楷體" w:hAnsi="標楷體" w:hint="eastAsia"/>
                <w:sz w:val="26"/>
                <w:szCs w:val="26"/>
              </w:rPr>
              <w:t>補助技專校院辦理新南向技職人才培育計畫，包括：</w:t>
            </w:r>
          </w:p>
          <w:p w14:paraId="6FC1296F" w14:textId="4F1A4DAF" w:rsidR="00F4510A" w:rsidRPr="00D52282" w:rsidRDefault="00F4510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F247A" w:rsidRPr="00BF247A">
              <w:rPr>
                <w:rFonts w:ascii="標楷體" w:eastAsia="標楷體" w:hAnsi="標楷體" w:hint="eastAsia"/>
                <w:sz w:val="26"/>
                <w:szCs w:val="26"/>
              </w:rPr>
              <w:t>產學合作國際專班</w:t>
            </w:r>
            <w:r w:rsidR="00BF247A" w:rsidRPr="00D52282">
              <w:rPr>
                <w:rFonts w:ascii="標楷體" w:eastAsia="標楷體" w:hAnsi="標楷體"/>
                <w:sz w:val="26"/>
                <w:szCs w:val="26"/>
              </w:rPr>
              <w:t>（</w:t>
            </w:r>
            <w:r w:rsidR="00BF247A" w:rsidRPr="00BF247A">
              <w:rPr>
                <w:rFonts w:ascii="標楷體" w:eastAsia="標楷體" w:hAnsi="標楷體"/>
                <w:sz w:val="26"/>
                <w:szCs w:val="26"/>
              </w:rPr>
              <w:t>含印尼二技2+i產學合作國際專班、長照</w:t>
            </w:r>
            <w:r w:rsidR="00BF247A" w:rsidRPr="00BF247A">
              <w:rPr>
                <w:rFonts w:ascii="標楷體" w:eastAsia="標楷體" w:hAnsi="標楷體" w:hint="eastAsia"/>
                <w:sz w:val="26"/>
                <w:szCs w:val="26"/>
              </w:rPr>
              <w:t>領域外國學生產學合作國際專班</w:t>
            </w:r>
            <w:r w:rsidR="00BF247A" w:rsidRPr="00D52282">
              <w:rPr>
                <w:rFonts w:ascii="標楷體" w:eastAsia="標楷體" w:hAnsi="標楷體"/>
                <w:sz w:val="26"/>
                <w:szCs w:val="26"/>
              </w:rPr>
              <w:t>）</w:t>
            </w:r>
            <w:r w:rsidR="00BF247A" w:rsidRPr="00BF247A">
              <w:rPr>
                <w:rFonts w:ascii="標楷體" w:eastAsia="標楷體" w:hAnsi="標楷體"/>
                <w:sz w:val="26"/>
                <w:szCs w:val="26"/>
              </w:rPr>
              <w:t>。</w:t>
            </w:r>
          </w:p>
          <w:p w14:paraId="605F7C6F" w14:textId="25F4009D" w:rsidR="00F4510A" w:rsidRPr="00D52282" w:rsidRDefault="00F4510A" w:rsidP="00144DC6">
            <w:pPr>
              <w:widowControl w:val="0"/>
              <w:spacing w:line="36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8B3175" w:rsidRPr="008B3175">
              <w:rPr>
                <w:rFonts w:ascii="標楷體" w:eastAsia="標楷體" w:hAnsi="標楷體" w:hint="eastAsia"/>
                <w:sz w:val="26"/>
                <w:szCs w:val="26"/>
              </w:rPr>
              <w:t>東南亞語言與產業學分學程計畫。</w:t>
            </w:r>
          </w:p>
          <w:p w14:paraId="18AEFDAE" w14:textId="23F6FA2C"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B3175" w:rsidRPr="008B3175">
              <w:rPr>
                <w:rFonts w:ascii="標楷體" w:eastAsia="標楷體" w:hAnsi="標楷體" w:hint="eastAsia"/>
                <w:sz w:val="26"/>
                <w:szCs w:val="26"/>
              </w:rPr>
              <w:t>新住民二代培力計畫</w:t>
            </w:r>
            <w:r w:rsidR="00AC6C92">
              <w:rPr>
                <w:rFonts w:ascii="標楷體" w:eastAsia="標楷體" w:hAnsi="標楷體" w:cs="Arial"/>
                <w:sz w:val="26"/>
                <w:szCs w:val="26"/>
              </w:rPr>
              <w:t>—</w:t>
            </w:r>
            <w:r w:rsidR="008B3175" w:rsidRPr="008B3175">
              <w:rPr>
                <w:rFonts w:ascii="標楷體" w:eastAsia="標楷體" w:hAnsi="標楷體"/>
                <w:sz w:val="26"/>
                <w:szCs w:val="26"/>
              </w:rPr>
              <w:t>娘家外交勵學方案、提升學生多元外</w:t>
            </w:r>
            <w:r w:rsidR="008B3175" w:rsidRPr="008B3175">
              <w:rPr>
                <w:rFonts w:ascii="標楷體" w:eastAsia="標楷體" w:hAnsi="標楷體" w:hint="eastAsia"/>
                <w:sz w:val="26"/>
                <w:szCs w:val="26"/>
              </w:rPr>
              <w:t>語能力</w:t>
            </w:r>
            <w:r w:rsidR="00047668" w:rsidRPr="00D52282">
              <w:rPr>
                <w:rFonts w:ascii="標楷體" w:eastAsia="標楷體" w:hAnsi="標楷體"/>
                <w:sz w:val="26"/>
                <w:szCs w:val="26"/>
              </w:rPr>
              <w:t>（</w:t>
            </w:r>
            <w:r w:rsidR="008B3175" w:rsidRPr="008B3175">
              <w:rPr>
                <w:rFonts w:ascii="標楷體" w:eastAsia="標楷體" w:hAnsi="標楷體"/>
                <w:sz w:val="26"/>
                <w:szCs w:val="26"/>
              </w:rPr>
              <w:t>東南亞語言課程計畫</w:t>
            </w:r>
            <w:r w:rsidR="00047668" w:rsidRPr="00D52282">
              <w:rPr>
                <w:rFonts w:ascii="標楷體" w:eastAsia="標楷體" w:hAnsi="標楷體"/>
                <w:sz w:val="26"/>
                <w:szCs w:val="26"/>
              </w:rPr>
              <w:t>）</w:t>
            </w:r>
            <w:r w:rsidR="008B3175" w:rsidRPr="008B3175">
              <w:rPr>
                <w:rFonts w:ascii="標楷體" w:eastAsia="標楷體" w:hAnsi="標楷體"/>
                <w:sz w:val="26"/>
                <w:szCs w:val="26"/>
              </w:rPr>
              <w:t>等。</w:t>
            </w:r>
          </w:p>
        </w:tc>
      </w:tr>
      <w:tr w:rsidR="00F4510A" w:rsidRPr="009963E0" w14:paraId="3B0C9670" w14:textId="77777777" w:rsidTr="003F7FF4">
        <w:tc>
          <w:tcPr>
            <w:tcW w:w="1773" w:type="dxa"/>
            <w:vMerge/>
          </w:tcPr>
          <w:p w14:paraId="12413CE9" w14:textId="77777777" w:rsidR="00F4510A" w:rsidRPr="00D52282" w:rsidRDefault="00F4510A" w:rsidP="00D53A14">
            <w:pPr>
              <w:spacing w:line="350" w:lineRule="exact"/>
              <w:jc w:val="both"/>
              <w:textDirection w:val="lrTbV"/>
              <w:rPr>
                <w:rFonts w:ascii="標楷體" w:eastAsia="標楷體" w:hAnsi="標楷體"/>
                <w:sz w:val="26"/>
                <w:szCs w:val="26"/>
              </w:rPr>
            </w:pPr>
          </w:p>
        </w:tc>
        <w:tc>
          <w:tcPr>
            <w:tcW w:w="1895" w:type="dxa"/>
          </w:tcPr>
          <w:p w14:paraId="6BCA6A7E" w14:textId="2F93910B"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三、技職深耕計畫第一部分</w:t>
            </w:r>
          </w:p>
        </w:tc>
        <w:tc>
          <w:tcPr>
            <w:tcW w:w="6075" w:type="dxa"/>
          </w:tcPr>
          <w:p w14:paraId="1C408050" w14:textId="7F901DBA"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897AD3" w:rsidRPr="00897AD3">
              <w:rPr>
                <w:rFonts w:ascii="標楷體" w:eastAsia="標楷體" w:hAnsi="標楷體" w:hint="eastAsia"/>
                <w:sz w:val="26"/>
                <w:szCs w:val="26"/>
              </w:rPr>
              <w:t>落實教學創新：以務實致用為核心，厚植學生基礎能力、培養學生就業能力、建構跨領域學習環境、發展創新教學模式、建構創新創業生態環境、強化核心（五加二）產業人才培育。</w:t>
            </w:r>
          </w:p>
          <w:p w14:paraId="71873182" w14:textId="4F713431"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897AD3" w:rsidRPr="00897AD3">
              <w:rPr>
                <w:rFonts w:ascii="標楷體" w:eastAsia="標楷體" w:hAnsi="標楷體" w:hint="eastAsia"/>
                <w:sz w:val="26"/>
                <w:szCs w:val="26"/>
              </w:rPr>
              <w:t>發展學校特色：強化產學合作、推動國際化（國際交流）、厚實研究能量、國際競爭等各校特色。</w:t>
            </w:r>
          </w:p>
          <w:p w14:paraId="6A834E1F" w14:textId="573114B6"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97AD3" w:rsidRPr="00897AD3">
              <w:rPr>
                <w:rFonts w:ascii="標楷體" w:eastAsia="標楷體" w:hAnsi="標楷體" w:hint="eastAsia"/>
                <w:sz w:val="26"/>
                <w:szCs w:val="26"/>
              </w:rPr>
              <w:t>提升高教公共性：（</w:t>
            </w:r>
            <w:r w:rsidR="00897AD3" w:rsidRPr="00897AD3">
              <w:rPr>
                <w:rFonts w:ascii="標楷體" w:eastAsia="標楷體" w:hAnsi="標楷體"/>
                <w:sz w:val="26"/>
                <w:szCs w:val="26"/>
              </w:rPr>
              <w:t>一</w:t>
            </w:r>
            <w:r w:rsidR="00897AD3" w:rsidRPr="00897AD3">
              <w:rPr>
                <w:rFonts w:ascii="標楷體" w:eastAsia="標楷體" w:hAnsi="標楷體" w:hint="eastAsia"/>
                <w:sz w:val="26"/>
                <w:szCs w:val="26"/>
              </w:rPr>
              <w:t>）</w:t>
            </w:r>
            <w:r w:rsidR="00897AD3" w:rsidRPr="00897AD3">
              <w:rPr>
                <w:rFonts w:ascii="標楷體" w:eastAsia="標楷體" w:hAnsi="標楷體"/>
                <w:sz w:val="26"/>
                <w:szCs w:val="26"/>
              </w:rPr>
              <w:t>學生面：完善弱勢生協助機制，促進</w:t>
            </w:r>
            <w:r w:rsidR="00897AD3" w:rsidRPr="00897AD3">
              <w:rPr>
                <w:rFonts w:ascii="標楷體" w:eastAsia="標楷體" w:hAnsi="標楷體" w:hint="eastAsia"/>
                <w:sz w:val="26"/>
                <w:szCs w:val="26"/>
              </w:rPr>
              <w:t>社會流動；（</w:t>
            </w:r>
            <w:r w:rsidR="00897AD3" w:rsidRPr="00897AD3">
              <w:rPr>
                <w:rFonts w:ascii="標楷體" w:eastAsia="標楷體" w:hAnsi="標楷體"/>
                <w:sz w:val="26"/>
                <w:szCs w:val="26"/>
              </w:rPr>
              <w:t>二</w:t>
            </w:r>
            <w:r w:rsidR="00897AD3" w:rsidRPr="00897AD3">
              <w:rPr>
                <w:rFonts w:ascii="標楷體" w:eastAsia="標楷體" w:hAnsi="標楷體" w:hint="eastAsia"/>
                <w:sz w:val="26"/>
                <w:szCs w:val="26"/>
              </w:rPr>
              <w:t>）</w:t>
            </w:r>
            <w:r w:rsidR="00897AD3" w:rsidRPr="00897AD3">
              <w:rPr>
                <w:rFonts w:ascii="標楷體" w:eastAsia="標楷體" w:hAnsi="標楷體"/>
                <w:sz w:val="26"/>
                <w:szCs w:val="26"/>
              </w:rPr>
              <w:t>教師面：改善人力結構，調降生師比及改善</w:t>
            </w:r>
            <w:r w:rsidR="00897AD3" w:rsidRPr="00897AD3">
              <w:rPr>
                <w:rFonts w:ascii="標楷體" w:eastAsia="標楷體" w:hAnsi="標楷體" w:hint="eastAsia"/>
                <w:sz w:val="26"/>
                <w:szCs w:val="26"/>
              </w:rPr>
              <w:t>專兼任教師比例，提升教學品質；（</w:t>
            </w:r>
            <w:r w:rsidR="00897AD3" w:rsidRPr="00897AD3">
              <w:rPr>
                <w:rFonts w:ascii="標楷體" w:eastAsia="標楷體" w:hAnsi="標楷體"/>
                <w:sz w:val="26"/>
                <w:szCs w:val="26"/>
              </w:rPr>
              <w:t>三</w:t>
            </w:r>
            <w:r w:rsidR="00897AD3" w:rsidRPr="00897AD3">
              <w:rPr>
                <w:rFonts w:ascii="標楷體" w:eastAsia="標楷體" w:hAnsi="標楷體" w:hint="eastAsia"/>
                <w:sz w:val="26"/>
                <w:szCs w:val="26"/>
              </w:rPr>
              <w:t>）</w:t>
            </w:r>
            <w:r w:rsidR="00897AD3" w:rsidRPr="00897AD3">
              <w:rPr>
                <w:rFonts w:ascii="標楷體" w:eastAsia="標楷體" w:hAnsi="標楷體"/>
                <w:sz w:val="26"/>
                <w:szCs w:val="26"/>
              </w:rPr>
              <w:t>制度面：辦學資訊公</w:t>
            </w:r>
            <w:r w:rsidR="00897AD3" w:rsidRPr="00897AD3">
              <w:rPr>
                <w:rFonts w:ascii="標楷體" w:eastAsia="標楷體" w:hAnsi="標楷體" w:hint="eastAsia"/>
                <w:sz w:val="26"/>
                <w:szCs w:val="26"/>
              </w:rPr>
              <w:t>開及私校董事會投入教學資源及增加公益董事。</w:t>
            </w:r>
          </w:p>
          <w:p w14:paraId="5C1209BE" w14:textId="688EFB6B"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A26BAD" w:rsidRPr="00A26BAD">
              <w:rPr>
                <w:rFonts w:ascii="標楷體" w:eastAsia="標楷體" w:hAnsi="標楷體" w:hint="eastAsia"/>
                <w:sz w:val="26"/>
                <w:szCs w:val="26"/>
              </w:rPr>
              <w:t>善盡社會責任：落實大學社會責任，推動師生社會創新；強化區域產學鏈結，協助在地產業發展與升級。</w:t>
            </w:r>
          </w:p>
        </w:tc>
      </w:tr>
      <w:tr w:rsidR="00F4510A" w:rsidRPr="009963E0" w14:paraId="24E0710E" w14:textId="77777777" w:rsidTr="003F7FF4">
        <w:tc>
          <w:tcPr>
            <w:tcW w:w="1773" w:type="dxa"/>
            <w:vMerge/>
          </w:tcPr>
          <w:p w14:paraId="0FD77F1A" w14:textId="77777777" w:rsidR="00F4510A" w:rsidRPr="00D52282" w:rsidRDefault="00F4510A" w:rsidP="00D53A14">
            <w:pPr>
              <w:spacing w:line="350" w:lineRule="exact"/>
              <w:jc w:val="both"/>
              <w:textDirection w:val="lrTbV"/>
              <w:rPr>
                <w:rFonts w:ascii="標楷體" w:eastAsia="標楷體" w:hAnsi="標楷體"/>
                <w:sz w:val="26"/>
                <w:szCs w:val="26"/>
              </w:rPr>
            </w:pPr>
          </w:p>
        </w:tc>
        <w:tc>
          <w:tcPr>
            <w:tcW w:w="1895" w:type="dxa"/>
          </w:tcPr>
          <w:p w14:paraId="5933C9B5" w14:textId="67463156"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857BF0" w:rsidRPr="00857BF0">
              <w:rPr>
                <w:rFonts w:ascii="標楷體" w:eastAsia="標楷體" w:hAnsi="標楷體" w:hint="eastAsia"/>
                <w:sz w:val="26"/>
                <w:szCs w:val="26"/>
              </w:rPr>
              <w:t>建置區域產業人才及技術培育基地計畫</w:t>
            </w:r>
          </w:p>
        </w:tc>
        <w:tc>
          <w:tcPr>
            <w:tcW w:w="6075" w:type="dxa"/>
          </w:tcPr>
          <w:p w14:paraId="18C8428A" w14:textId="77777777" w:rsidR="00F4510A" w:rsidRDefault="00857BF0" w:rsidP="00144DC6">
            <w:pPr>
              <w:widowControl w:val="0"/>
              <w:spacing w:line="360" w:lineRule="exact"/>
              <w:ind w:left="528" w:hangingChars="203" w:hanging="528"/>
              <w:jc w:val="both"/>
              <w:textDirection w:val="lrTbV"/>
              <w:rPr>
                <w:rFonts w:ascii="標楷體" w:eastAsia="標楷體" w:hAnsi="標楷體"/>
                <w:sz w:val="26"/>
                <w:szCs w:val="26"/>
              </w:rPr>
            </w:pPr>
            <w:r w:rsidRPr="00857BF0">
              <w:rPr>
                <w:rFonts w:ascii="標楷體" w:eastAsia="標楷體" w:hAnsi="標楷體" w:hint="eastAsia"/>
                <w:sz w:val="26"/>
                <w:szCs w:val="26"/>
              </w:rPr>
              <w:t>一、依政府六大核心戰略產業方向，並針對產業聚落人力需求，補助大專校院建置技術培育基地。</w:t>
            </w:r>
          </w:p>
          <w:p w14:paraId="32CE069D" w14:textId="695ABC09" w:rsidR="00857BF0" w:rsidRPr="00857BF0" w:rsidRDefault="00857BF0" w:rsidP="00144DC6">
            <w:pPr>
              <w:widowControl w:val="0"/>
              <w:spacing w:line="360" w:lineRule="exact"/>
              <w:ind w:left="528" w:hangingChars="203" w:hanging="528"/>
              <w:jc w:val="both"/>
              <w:textDirection w:val="lrTbV"/>
              <w:rPr>
                <w:rFonts w:ascii="標楷體" w:eastAsia="標楷體" w:hAnsi="標楷體"/>
                <w:sz w:val="26"/>
                <w:szCs w:val="26"/>
              </w:rPr>
            </w:pPr>
            <w:r w:rsidRPr="00857BF0">
              <w:rPr>
                <w:rFonts w:ascii="標楷體" w:eastAsia="標楷體" w:hAnsi="標楷體" w:hint="eastAsia"/>
                <w:sz w:val="26"/>
                <w:szCs w:val="26"/>
              </w:rPr>
              <w:t>二、基地將設於產業聚落內或鄰近聚落之合適場地，補助經費將協助大專校院購置設備機具或修建教學場域，打造以產業實際作業環境為模組之學習環境，並規劃完整生產線環境，培訓使用之設備亦與業界同步，協助學員快速與業界接軌，</w:t>
            </w:r>
            <w:r w:rsidRPr="00857BF0">
              <w:rPr>
                <w:rFonts w:ascii="標楷體" w:eastAsia="標楷體" w:hAnsi="標楷體"/>
                <w:sz w:val="26"/>
                <w:szCs w:val="26"/>
              </w:rPr>
              <w:t>111年至114年規劃補助20座基地。</w:t>
            </w:r>
          </w:p>
        </w:tc>
      </w:tr>
      <w:tr w:rsidR="0084575E" w:rsidRPr="009963E0" w14:paraId="47F53D2E" w14:textId="77777777" w:rsidTr="003F7FF4">
        <w:tc>
          <w:tcPr>
            <w:tcW w:w="1773" w:type="dxa"/>
            <w:vMerge w:val="restart"/>
          </w:tcPr>
          <w:p w14:paraId="6CF42D69"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五</w:t>
            </w:r>
            <w:r w:rsidRPr="00D52282">
              <w:rPr>
                <w:rFonts w:ascii="標楷體" w:eastAsia="標楷體" w:hAnsi="標楷體"/>
                <w:sz w:val="26"/>
                <w:szCs w:val="26"/>
              </w:rPr>
              <w:t>、</w:t>
            </w:r>
            <w:r w:rsidRPr="00D52282">
              <w:rPr>
                <w:rFonts w:ascii="標楷體" w:eastAsia="標楷體" w:hAnsi="標楷體" w:hint="eastAsia"/>
                <w:sz w:val="26"/>
                <w:szCs w:val="26"/>
              </w:rPr>
              <w:t>高等教育行政及督導</w:t>
            </w:r>
          </w:p>
        </w:tc>
        <w:tc>
          <w:tcPr>
            <w:tcW w:w="1895" w:type="dxa"/>
          </w:tcPr>
          <w:p w14:paraId="6E7F1678" w14:textId="6B0EDF18" w:rsidR="0084575E" w:rsidRPr="00D52282" w:rsidRDefault="0084575E" w:rsidP="0001541A">
            <w:pPr>
              <w:widowControl w:val="0"/>
              <w:spacing w:line="350" w:lineRule="exact"/>
              <w:ind w:left="554" w:hangingChars="213" w:hanging="554"/>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B3517">
              <w:rPr>
                <w:rFonts w:ascii="標楷體" w:eastAsia="標楷體" w:hAnsi="標楷體" w:hint="eastAsia"/>
                <w:spacing w:val="-16"/>
                <w:sz w:val="26"/>
                <w:szCs w:val="26"/>
              </w:rPr>
              <w:t>大學多元入學</w:t>
            </w:r>
            <w:r w:rsidRPr="008C7E00">
              <w:rPr>
                <w:rFonts w:ascii="標楷體" w:eastAsia="標楷體" w:hAnsi="標楷體" w:hint="eastAsia"/>
                <w:sz w:val="26"/>
                <w:szCs w:val="26"/>
              </w:rPr>
              <w:t>方案</w:t>
            </w:r>
          </w:p>
        </w:tc>
        <w:tc>
          <w:tcPr>
            <w:tcW w:w="6075" w:type="dxa"/>
          </w:tcPr>
          <w:p w14:paraId="2E24F5A0" w14:textId="208454E6" w:rsidR="0084575E" w:rsidRPr="00D52282" w:rsidRDefault="0084575E" w:rsidP="0001541A">
            <w:pPr>
              <w:widowControl w:val="0"/>
              <w:spacing w:line="350" w:lineRule="exact"/>
              <w:jc w:val="both"/>
              <w:rPr>
                <w:rFonts w:ascii="標楷體" w:eastAsia="標楷體" w:hAnsi="標楷體"/>
                <w:sz w:val="26"/>
                <w:szCs w:val="26"/>
              </w:rPr>
            </w:pPr>
            <w:r w:rsidRPr="00D52282">
              <w:rPr>
                <w:rFonts w:ascii="標楷體" w:eastAsia="標楷體" w:hAnsi="標楷體" w:hint="eastAsia"/>
                <w:sz w:val="26"/>
                <w:szCs w:val="26"/>
              </w:rPr>
              <w:t>一、</w:t>
            </w:r>
            <w:r w:rsidRPr="000B2AF6">
              <w:rPr>
                <w:rFonts w:ascii="標楷體" w:eastAsia="標楷體" w:hAnsi="標楷體" w:hint="eastAsia"/>
                <w:sz w:val="26"/>
                <w:szCs w:val="26"/>
              </w:rPr>
              <w:t>大學多元入學檢討改進招生作業</w:t>
            </w:r>
          </w:p>
          <w:p w14:paraId="3D4B5F18" w14:textId="5BAE3822" w:rsidR="0084575E" w:rsidRPr="000B2AF6" w:rsidRDefault="0084575E" w:rsidP="0001541A">
            <w:pPr>
              <w:widowControl w:val="0"/>
              <w:spacing w:line="350" w:lineRule="exact"/>
              <w:ind w:left="798" w:hangingChars="307" w:hanging="798"/>
              <w:jc w:val="both"/>
              <w:rPr>
                <w:rFonts w:ascii="標楷體" w:eastAsia="標楷體" w:hAnsi="標楷體"/>
                <w:sz w:val="26"/>
                <w:szCs w:val="26"/>
              </w:rPr>
            </w:pPr>
            <w:r>
              <w:rPr>
                <w:rFonts w:ascii="標楷體" w:eastAsia="標楷體" w:hAnsi="標楷體" w:hint="eastAsia"/>
                <w:sz w:val="26"/>
                <w:szCs w:val="26"/>
              </w:rPr>
              <w:t>（一）</w:t>
            </w:r>
            <w:r w:rsidRPr="000B2AF6">
              <w:rPr>
                <w:rFonts w:ascii="標楷體" w:eastAsia="標楷體" w:hAnsi="標楷體" w:hint="eastAsia"/>
                <w:sz w:val="26"/>
                <w:szCs w:val="26"/>
              </w:rPr>
              <w:t>召開招生相關檢討會議：包括大學甄選入學招生檢討會議、考試分發入學招生檢討會議、大學多元入學招生檢討會議，檢討作業並落實改進意見。</w:t>
            </w:r>
          </w:p>
          <w:p w14:paraId="0F8BEA9F" w14:textId="36C639C6" w:rsidR="0084575E" w:rsidRDefault="0084575E" w:rsidP="0001541A">
            <w:pPr>
              <w:widowControl w:val="0"/>
              <w:spacing w:line="350" w:lineRule="exact"/>
              <w:ind w:left="798" w:hangingChars="307" w:hanging="798"/>
              <w:jc w:val="both"/>
              <w:rPr>
                <w:rFonts w:ascii="標楷體" w:eastAsia="標楷體" w:hAnsi="標楷體"/>
                <w:sz w:val="26"/>
                <w:szCs w:val="26"/>
              </w:rPr>
            </w:pPr>
            <w:r>
              <w:rPr>
                <w:rFonts w:ascii="標楷體" w:eastAsia="標楷體" w:hAnsi="標楷體" w:hint="eastAsia"/>
                <w:sz w:val="26"/>
                <w:szCs w:val="26"/>
              </w:rPr>
              <w:t>（二）</w:t>
            </w:r>
            <w:r w:rsidRPr="00C804CD">
              <w:rPr>
                <w:rFonts w:ascii="標楷體" w:eastAsia="標楷體" w:hAnsi="標楷體" w:hint="eastAsia"/>
                <w:sz w:val="26"/>
                <w:szCs w:val="26"/>
              </w:rPr>
              <w:t>定期舉行大學與高中交流會議及大學多元入學工作圈會議，研議招生制度改革措施。</w:t>
            </w:r>
          </w:p>
          <w:p w14:paraId="6DA3245D" w14:textId="7A0E8DD8" w:rsidR="0084575E" w:rsidRPr="000B2AF6" w:rsidRDefault="0084575E" w:rsidP="0001541A">
            <w:pPr>
              <w:widowControl w:val="0"/>
              <w:spacing w:line="350" w:lineRule="exact"/>
              <w:ind w:left="798" w:hangingChars="307" w:hanging="798"/>
              <w:jc w:val="both"/>
              <w:rPr>
                <w:rFonts w:ascii="標楷體" w:eastAsia="標楷體" w:hAnsi="標楷體"/>
                <w:sz w:val="26"/>
                <w:szCs w:val="26"/>
              </w:rPr>
            </w:pPr>
            <w:r>
              <w:rPr>
                <w:rFonts w:ascii="標楷體" w:eastAsia="標楷體" w:hAnsi="標楷體" w:hint="eastAsia"/>
                <w:sz w:val="26"/>
                <w:szCs w:val="26"/>
              </w:rPr>
              <w:t>（三）</w:t>
            </w:r>
            <w:r w:rsidRPr="00C804CD">
              <w:rPr>
                <w:rFonts w:ascii="標楷體" w:eastAsia="標楷體" w:hAnsi="標楷體" w:hint="eastAsia"/>
                <w:sz w:val="26"/>
                <w:szCs w:val="26"/>
              </w:rPr>
              <w:t>協助大學招生委員會聯合會、大學甄選入學委員會、大學考試入學分發委員會及各大學校院辦理各類招生作業。</w:t>
            </w:r>
          </w:p>
          <w:p w14:paraId="05B49382" w14:textId="5DE6477E" w:rsidR="0084575E" w:rsidRPr="00D52282" w:rsidRDefault="0084575E"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二、</w:t>
            </w:r>
            <w:r w:rsidRPr="005D6A6C">
              <w:rPr>
                <w:rFonts w:ascii="標楷體" w:eastAsia="標楷體" w:hAnsi="標楷體" w:hint="eastAsia"/>
                <w:sz w:val="26"/>
                <w:szCs w:val="26"/>
              </w:rPr>
              <w:t>發展大學招生及入學考試調整相關研究，作為招考制度改革與試務作業調整的參考依據。另建置高中學習歷程資料庫之多元學習服務平臺及推動招生專業化發展，藉以提升大學選才及育才效能。</w:t>
            </w:r>
          </w:p>
          <w:p w14:paraId="7B8B891C" w14:textId="322F2E4F" w:rsidR="0084575E" w:rsidRPr="00D52282" w:rsidRDefault="0084575E"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三、進行大學多元入學方案宣導工作</w:t>
            </w:r>
          </w:p>
          <w:p w14:paraId="2DF9497D" w14:textId="6C346DE6" w:rsidR="0084575E" w:rsidRPr="0044557C" w:rsidRDefault="0084575E" w:rsidP="0001541A">
            <w:pPr>
              <w:widowControl w:val="0"/>
              <w:spacing w:line="350" w:lineRule="exact"/>
              <w:ind w:left="798" w:hangingChars="307" w:hanging="798"/>
              <w:jc w:val="both"/>
              <w:rPr>
                <w:rFonts w:ascii="標楷體" w:eastAsia="標楷體" w:hAnsi="標楷體"/>
                <w:sz w:val="26"/>
                <w:szCs w:val="26"/>
              </w:rPr>
            </w:pPr>
            <w:r w:rsidRPr="0044557C">
              <w:rPr>
                <w:rFonts w:ascii="標楷體" w:eastAsia="標楷體" w:hAnsi="標楷體" w:hint="eastAsia"/>
                <w:sz w:val="26"/>
                <w:szCs w:val="26"/>
              </w:rPr>
              <w:t>（一）大學多元入學方案說明會：辦理種子教師研習會、更新大學多元入學輔導網站、尋求社會團體支持。</w:t>
            </w:r>
          </w:p>
          <w:p w14:paraId="43DF0B1F" w14:textId="00C3961C" w:rsidR="0084575E" w:rsidRPr="0044557C" w:rsidRDefault="0084575E" w:rsidP="0001541A">
            <w:pPr>
              <w:widowControl w:val="0"/>
              <w:spacing w:line="350" w:lineRule="exact"/>
              <w:ind w:left="798" w:hangingChars="307" w:hanging="798"/>
              <w:jc w:val="both"/>
              <w:rPr>
                <w:rFonts w:ascii="標楷體" w:eastAsia="標楷體" w:hAnsi="標楷體"/>
                <w:sz w:val="26"/>
                <w:szCs w:val="26"/>
              </w:rPr>
            </w:pPr>
            <w:r w:rsidRPr="0044557C">
              <w:rPr>
                <w:rFonts w:ascii="標楷體" w:eastAsia="標楷體" w:hAnsi="標楷體" w:hint="eastAsia"/>
                <w:sz w:val="26"/>
                <w:szCs w:val="26"/>
              </w:rPr>
              <w:t>（二）媒體傳播：大眾媒體（廣播、報紙及網路）、特殊通路（文宣品）等多樣化宣傳管道，擴大訊息觸及範疇並提升傳播效益。</w:t>
            </w:r>
          </w:p>
          <w:p w14:paraId="6B160CC8" w14:textId="71C8FC11" w:rsidR="0084575E" w:rsidRPr="0044557C" w:rsidRDefault="0084575E" w:rsidP="0001541A">
            <w:pPr>
              <w:widowControl w:val="0"/>
              <w:spacing w:line="350" w:lineRule="exact"/>
              <w:ind w:left="798" w:hangingChars="307" w:hanging="798"/>
              <w:jc w:val="both"/>
              <w:rPr>
                <w:rFonts w:ascii="標楷體" w:eastAsia="標楷體" w:hAnsi="標楷體"/>
                <w:sz w:val="26"/>
                <w:szCs w:val="26"/>
              </w:rPr>
            </w:pPr>
            <w:r w:rsidRPr="0044557C">
              <w:rPr>
                <w:rFonts w:ascii="標楷體" w:eastAsia="標楷體" w:hAnsi="標楷體" w:hint="eastAsia"/>
                <w:sz w:val="26"/>
                <w:szCs w:val="26"/>
              </w:rPr>
              <w:t>（三）宣導資料：印製大學多元入學手冊，由高中轉致高三應屆考生及家長，促進考生與家長瞭解招考制度與相關作業程序；同時更新大學多元入學升學網，考生及家長亦得直接上網查詢。</w:t>
            </w:r>
          </w:p>
        </w:tc>
      </w:tr>
      <w:tr w:rsidR="0084575E" w:rsidRPr="009963E0" w14:paraId="22017BA2" w14:textId="77777777" w:rsidTr="003F7FF4">
        <w:tc>
          <w:tcPr>
            <w:tcW w:w="1773" w:type="dxa"/>
            <w:vMerge/>
          </w:tcPr>
          <w:p w14:paraId="2638F68A"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7256C407" w14:textId="77777777" w:rsidR="0084575E" w:rsidRPr="00D52282" w:rsidRDefault="0084575E" w:rsidP="0001541A">
            <w:pPr>
              <w:widowControl w:val="0"/>
              <w:spacing w:line="350" w:lineRule="exact"/>
              <w:ind w:leftChars="-5" w:left="539" w:hangingChars="212" w:hanging="551"/>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0B184E">
              <w:rPr>
                <w:rFonts w:ascii="標楷體" w:eastAsia="標楷體" w:hAnsi="標楷體" w:hint="eastAsia"/>
                <w:spacing w:val="-16"/>
                <w:sz w:val="26"/>
                <w:szCs w:val="26"/>
              </w:rPr>
              <w:t>高等教育</w:t>
            </w:r>
            <w:r w:rsidRPr="00D52282">
              <w:rPr>
                <w:rFonts w:ascii="標楷體" w:eastAsia="標楷體" w:hAnsi="標楷體" w:hint="eastAsia"/>
                <w:sz w:val="26"/>
                <w:szCs w:val="26"/>
              </w:rPr>
              <w:t>深耕計畫</w:t>
            </w:r>
          </w:p>
        </w:tc>
        <w:tc>
          <w:tcPr>
            <w:tcW w:w="6075" w:type="dxa"/>
          </w:tcPr>
          <w:p w14:paraId="2EEFBF16" w14:textId="37BB5B89" w:rsidR="0084575E" w:rsidRPr="00D52282" w:rsidRDefault="0084575E"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一、全面性提升大學品質及促進高教多元發展</w:t>
            </w:r>
          </w:p>
          <w:p w14:paraId="3E828695" w14:textId="7322D0BF"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（一）</w:t>
            </w:r>
            <w:r w:rsidRPr="007020D8">
              <w:rPr>
                <w:rFonts w:ascii="標楷體" w:eastAsia="標楷體" w:hAnsi="標楷體" w:hint="eastAsia"/>
                <w:sz w:val="26"/>
                <w:szCs w:val="26"/>
              </w:rPr>
              <w:t>提升高等教育品質，促進學生有效學習，發展學校特色：補助大專校院學校（專案輔導學校除外）主冊計畫經費，獲補助學校應設定發展方向，有明確自我特色，以及對應之課程規劃與學生培育方向，做好辦學基本核心工作，並在此基礎上發展學校特色。</w:t>
            </w:r>
          </w:p>
          <w:p w14:paraId="3071E8EF" w14:textId="5B81D1FA"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（二）</w:t>
            </w:r>
            <w:r w:rsidRPr="007020D8">
              <w:rPr>
                <w:rFonts w:ascii="標楷體" w:eastAsia="標楷體" w:hAnsi="標楷體" w:hint="eastAsia"/>
                <w:sz w:val="26"/>
                <w:szCs w:val="26"/>
              </w:rPr>
              <w:t>落實大學社會責任提升大學對在地區域或社會之貢獻：補助</w:t>
            </w:r>
            <w:r w:rsidRPr="007020D8">
              <w:rPr>
                <w:rFonts w:ascii="標楷體" w:eastAsia="標楷體" w:hAnsi="標楷體"/>
                <w:sz w:val="26"/>
                <w:szCs w:val="26"/>
              </w:rPr>
              <w:t>70％大專校院辦理社會責任實踐計畫，引導</w:t>
            </w:r>
            <w:r w:rsidRPr="007020D8">
              <w:rPr>
                <w:rFonts w:ascii="標楷體" w:eastAsia="標楷體" w:hAnsi="標楷體" w:hint="eastAsia"/>
                <w:sz w:val="26"/>
                <w:szCs w:val="26"/>
              </w:rPr>
              <w:t>大學對投入教研能量，促進在地活化，落實大學社會責任實踐計畫（</w:t>
            </w:r>
            <w:r w:rsidRPr="007020D8">
              <w:rPr>
                <w:rFonts w:ascii="標楷體" w:eastAsia="標楷體" w:hAnsi="標楷體"/>
                <w:sz w:val="26"/>
                <w:szCs w:val="26"/>
              </w:rPr>
              <w:t>USR計畫）。</w:t>
            </w:r>
          </w:p>
          <w:p w14:paraId="1D01D465" w14:textId="09386590"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（三）</w:t>
            </w:r>
            <w:r w:rsidRPr="00900483">
              <w:rPr>
                <w:rFonts w:ascii="標楷體" w:eastAsia="標楷體" w:hAnsi="標楷體" w:hint="eastAsia"/>
                <w:sz w:val="26"/>
                <w:szCs w:val="26"/>
              </w:rPr>
              <w:t>建立支持及協助學生發展機制：提高經濟或文化不利學生進入國立大學就讀比例；透過補助</w:t>
            </w:r>
            <w:r w:rsidRPr="00900483">
              <w:rPr>
                <w:rFonts w:ascii="標楷體" w:eastAsia="標楷體" w:hAnsi="標楷體" w:hint="eastAsia"/>
                <w:sz w:val="26"/>
                <w:szCs w:val="26"/>
              </w:rPr>
              <w:lastRenderedPageBreak/>
              <w:t>機制，引導學校建立外部資源（</w:t>
            </w:r>
            <w:r w:rsidRPr="00900483">
              <w:rPr>
                <w:rFonts w:ascii="標楷體" w:eastAsia="標楷體" w:hAnsi="標楷體"/>
                <w:sz w:val="26"/>
                <w:szCs w:val="26"/>
              </w:rPr>
              <w:t>matching fund），以提供經濟或文化</w:t>
            </w:r>
            <w:r w:rsidRPr="00900483">
              <w:rPr>
                <w:rFonts w:ascii="標楷體" w:eastAsia="標楷體" w:hAnsi="標楷體" w:hint="eastAsia"/>
                <w:sz w:val="26"/>
                <w:szCs w:val="26"/>
              </w:rPr>
              <w:t>不利學生輔導所需資源及經費；引導五專畢業生投入就業職場。</w:t>
            </w:r>
          </w:p>
          <w:p w14:paraId="6A3DE9AD" w14:textId="77777777" w:rsidR="0084575E" w:rsidRPr="00D52282" w:rsidRDefault="0084575E"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二、協助大學追求國際一流地位及發展研究中心</w:t>
            </w:r>
          </w:p>
          <w:p w14:paraId="7196527B" w14:textId="1235D7A3"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（一）</w:t>
            </w:r>
            <w:r w:rsidRPr="00F27706">
              <w:rPr>
                <w:rFonts w:ascii="標楷體" w:eastAsia="標楷體" w:hAnsi="標楷體" w:hint="eastAsia"/>
                <w:sz w:val="26"/>
                <w:szCs w:val="26"/>
              </w:rPr>
              <w:t>擇優補助國內大學追求國際一流：補助至少</w:t>
            </w:r>
            <w:r w:rsidRPr="00F27706">
              <w:rPr>
                <w:rFonts w:ascii="標楷體" w:eastAsia="標楷體" w:hAnsi="標楷體"/>
                <w:sz w:val="26"/>
                <w:szCs w:val="26"/>
              </w:rPr>
              <w:t>4校發展全</w:t>
            </w:r>
            <w:r w:rsidRPr="00F27706">
              <w:rPr>
                <w:rFonts w:ascii="標楷體" w:eastAsia="標楷體" w:hAnsi="標楷體" w:hint="eastAsia"/>
                <w:sz w:val="26"/>
                <w:szCs w:val="26"/>
              </w:rPr>
              <w:t>校型國際領航學校，以過去</w:t>
            </w:r>
            <w:r w:rsidRPr="00F27706">
              <w:rPr>
                <w:rFonts w:ascii="標楷體" w:eastAsia="標楷體" w:hAnsi="標楷體"/>
                <w:sz w:val="26"/>
                <w:szCs w:val="26"/>
              </w:rPr>
              <w:t>10年累積的研究能量為基</w:t>
            </w:r>
            <w:r w:rsidRPr="00F27706">
              <w:rPr>
                <w:rFonts w:ascii="標楷體" w:eastAsia="標楷體" w:hAnsi="標楷體" w:hint="eastAsia"/>
                <w:sz w:val="26"/>
                <w:szCs w:val="26"/>
              </w:rPr>
              <w:t>礎，持續提供資源協助學校學術研究發展接軌國際。</w:t>
            </w:r>
          </w:p>
          <w:p w14:paraId="5F3226A5" w14:textId="5E05F8A0"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（二）</w:t>
            </w:r>
            <w:r w:rsidRPr="00F27706">
              <w:rPr>
                <w:rFonts w:ascii="標楷體" w:eastAsia="標楷體" w:hAnsi="標楷體" w:hint="eastAsia"/>
                <w:sz w:val="26"/>
                <w:szCs w:val="26"/>
              </w:rPr>
              <w:t>建立長期穩定研究中心發展機制：自</w:t>
            </w:r>
            <w:r w:rsidRPr="00F27706">
              <w:rPr>
                <w:rFonts w:ascii="標楷體" w:eastAsia="標楷體" w:hAnsi="標楷體"/>
                <w:sz w:val="26"/>
                <w:szCs w:val="26"/>
              </w:rPr>
              <w:t>107年起成立65所</w:t>
            </w:r>
            <w:r w:rsidRPr="00F27706">
              <w:rPr>
                <w:rFonts w:ascii="標楷體" w:eastAsia="標楷體" w:hAnsi="標楷體" w:hint="eastAsia"/>
                <w:sz w:val="26"/>
                <w:szCs w:val="26"/>
              </w:rPr>
              <w:t>特色領域研究中心，由政府各部會提出國家重要議題之需求（由上而下），或各大學應依本身教學、研發能量及發展重點（由下而上），大學得依優勢領域提出或可成立跨校型研究中心。</w:t>
            </w:r>
          </w:p>
        </w:tc>
      </w:tr>
      <w:tr w:rsidR="0084575E" w:rsidRPr="009963E0" w14:paraId="29470A11" w14:textId="77777777" w:rsidTr="003F7FF4">
        <w:tc>
          <w:tcPr>
            <w:tcW w:w="1773" w:type="dxa"/>
            <w:vMerge/>
          </w:tcPr>
          <w:p w14:paraId="2DF0BAB6"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0737AF30" w14:textId="77777777" w:rsidR="0084575E" w:rsidRPr="00D52282" w:rsidRDefault="0084575E" w:rsidP="0001541A">
            <w:pPr>
              <w:widowControl w:val="0"/>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三、玉山計畫</w:t>
            </w:r>
          </w:p>
        </w:tc>
        <w:tc>
          <w:tcPr>
            <w:tcW w:w="6075" w:type="dxa"/>
          </w:tcPr>
          <w:p w14:paraId="6138DD28" w14:textId="26EDBCDC" w:rsidR="0084575E" w:rsidRPr="00D52282" w:rsidRDefault="0084575E"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一、</w:t>
            </w:r>
            <w:r w:rsidRPr="00A87CAE">
              <w:rPr>
                <w:rFonts w:ascii="標楷體" w:eastAsia="標楷體" w:hAnsi="標楷體" w:hint="eastAsia"/>
                <w:sz w:val="26"/>
                <w:szCs w:val="26"/>
              </w:rPr>
              <w:t>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14:paraId="2C3285E2" w14:textId="50EBBD8D" w:rsidR="0084575E" w:rsidRPr="00D52282" w:rsidRDefault="0084575E" w:rsidP="0001541A">
            <w:pPr>
              <w:widowControl w:val="0"/>
              <w:spacing w:line="350" w:lineRule="exact"/>
              <w:ind w:left="515" w:hangingChars="198" w:hanging="515"/>
              <w:jc w:val="both"/>
              <w:rPr>
                <w:rFonts w:ascii="標楷體" w:eastAsia="標楷體" w:hAnsi="標楷體"/>
                <w:sz w:val="26"/>
                <w:szCs w:val="26"/>
              </w:rPr>
            </w:pPr>
            <w:r w:rsidRPr="00D52282">
              <w:rPr>
                <w:rFonts w:ascii="標楷體" w:eastAsia="標楷體" w:hAnsi="標楷體" w:hint="eastAsia"/>
                <w:sz w:val="26"/>
                <w:szCs w:val="26"/>
              </w:rPr>
              <w:t>二、</w:t>
            </w:r>
            <w:r w:rsidRPr="00A87CAE">
              <w:rPr>
                <w:rFonts w:ascii="標楷體" w:eastAsia="標楷體" w:hAnsi="標楷體" w:hint="eastAsia"/>
                <w:sz w:val="26"/>
                <w:szCs w:val="26"/>
              </w:rPr>
              <w:t>彈性薪資：藉由運用高教深耕計畫部分比率經費及本部補助款，引導學校擴大彈性薪資差距，以達留任及延攬人才之目的。</w:t>
            </w:r>
          </w:p>
        </w:tc>
      </w:tr>
      <w:tr w:rsidR="0084575E" w:rsidRPr="009963E0" w14:paraId="4E4805C5" w14:textId="77777777" w:rsidTr="003F7FF4">
        <w:tc>
          <w:tcPr>
            <w:tcW w:w="1773" w:type="dxa"/>
            <w:vMerge/>
          </w:tcPr>
          <w:p w14:paraId="209507BC"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10568693" w14:textId="41D0BFCB" w:rsidR="0084575E" w:rsidRPr="00D52282" w:rsidRDefault="0084575E" w:rsidP="0001541A">
            <w:pPr>
              <w:widowControl w:val="0"/>
              <w:spacing w:line="350" w:lineRule="exact"/>
              <w:ind w:left="525" w:hangingChars="202" w:hanging="525"/>
              <w:jc w:val="both"/>
              <w:textDirection w:val="lrTbV"/>
              <w:rPr>
                <w:rFonts w:ascii="標楷體" w:eastAsia="標楷體" w:hAnsi="標楷體"/>
                <w:sz w:val="26"/>
                <w:szCs w:val="26"/>
              </w:rPr>
            </w:pPr>
            <w:r>
              <w:rPr>
                <w:rFonts w:ascii="標楷體" w:eastAsia="標楷體" w:hAnsi="標楷體" w:hint="eastAsia"/>
                <w:sz w:val="26"/>
                <w:szCs w:val="26"/>
              </w:rPr>
              <w:t>四、</w:t>
            </w:r>
            <w:r w:rsidRPr="00E14ACE">
              <w:rPr>
                <w:rFonts w:ascii="標楷體" w:eastAsia="標楷體" w:hAnsi="標楷體" w:hint="eastAsia"/>
                <w:sz w:val="26"/>
                <w:szCs w:val="26"/>
              </w:rPr>
              <w:t>重點領域擴大招收僑生港澳學生及外國學生實施計畫</w:t>
            </w:r>
          </w:p>
        </w:tc>
        <w:tc>
          <w:tcPr>
            <w:tcW w:w="6075" w:type="dxa"/>
          </w:tcPr>
          <w:p w14:paraId="62756F9F" w14:textId="1084AD97" w:rsidR="0084575E" w:rsidRPr="00E14ACE" w:rsidRDefault="0084575E" w:rsidP="0001541A">
            <w:pPr>
              <w:widowControl w:val="0"/>
              <w:spacing w:line="350" w:lineRule="exact"/>
              <w:ind w:firstLineChars="201" w:firstLine="523"/>
              <w:jc w:val="both"/>
              <w:rPr>
                <w:rFonts w:ascii="標楷體" w:eastAsia="標楷體" w:hAnsi="標楷體"/>
                <w:sz w:val="26"/>
                <w:szCs w:val="26"/>
              </w:rPr>
            </w:pPr>
            <w:r w:rsidRPr="00E14ACE">
              <w:rPr>
                <w:rFonts w:ascii="標楷體" w:eastAsia="標楷體" w:hAnsi="標楷體" w:hint="eastAsia"/>
                <w:sz w:val="26"/>
                <w:szCs w:val="26"/>
              </w:rPr>
              <w:t>為協助僑外生具備一定語言能力以確保其受教品質，並配合延攬僑外生協助國內重點產業發展的政策方向，教育部規劃華語先修制度，並將透過重點產業系所招生及設置國際專修部等推動策略，強化僑外生語言能力、生活及學習輔導措施，並提供學校彈性措施，讓大學在國際招生上能夠質量俱進，同時維護僑外生權益。</w:t>
            </w:r>
          </w:p>
        </w:tc>
      </w:tr>
      <w:tr w:rsidR="0084575E" w:rsidRPr="009963E0" w14:paraId="30BAE527" w14:textId="77777777" w:rsidTr="003F7FF4">
        <w:tc>
          <w:tcPr>
            <w:tcW w:w="1773" w:type="dxa"/>
            <w:vMerge/>
          </w:tcPr>
          <w:p w14:paraId="3F8EB837"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613DDAFD" w14:textId="04C1BF30" w:rsidR="0084575E" w:rsidRDefault="0084575E" w:rsidP="0001541A">
            <w:pPr>
              <w:widowControl w:val="0"/>
              <w:spacing w:line="350" w:lineRule="exact"/>
              <w:ind w:left="525" w:hangingChars="202" w:hanging="525"/>
              <w:jc w:val="both"/>
              <w:textDirection w:val="lrTbV"/>
              <w:rPr>
                <w:rFonts w:ascii="標楷體" w:eastAsia="標楷體" w:hAnsi="標楷體"/>
                <w:sz w:val="26"/>
                <w:szCs w:val="26"/>
              </w:rPr>
            </w:pPr>
            <w:r>
              <w:rPr>
                <w:rFonts w:ascii="標楷體" w:eastAsia="標楷體" w:hAnsi="標楷體" w:hint="eastAsia"/>
                <w:sz w:val="26"/>
                <w:szCs w:val="26"/>
              </w:rPr>
              <w:t>五、</w:t>
            </w:r>
            <w:r w:rsidRPr="00904B6D">
              <w:rPr>
                <w:rFonts w:ascii="標楷體" w:eastAsia="標楷體" w:hAnsi="標楷體" w:hint="eastAsia"/>
                <w:sz w:val="26"/>
                <w:szCs w:val="26"/>
              </w:rPr>
              <w:t>弱勢學生助學計畫精進措施（校外租金補貼）暨新世代學生住宿環境提升計畫</w:t>
            </w:r>
          </w:p>
        </w:tc>
        <w:tc>
          <w:tcPr>
            <w:tcW w:w="6075" w:type="dxa"/>
          </w:tcPr>
          <w:p w14:paraId="1D0700EA" w14:textId="757D43F1" w:rsidR="0084575E" w:rsidRPr="00904B6D" w:rsidRDefault="0084575E" w:rsidP="0001541A">
            <w:pPr>
              <w:widowControl w:val="0"/>
              <w:spacing w:line="350" w:lineRule="exact"/>
              <w:ind w:firstLineChars="201" w:firstLine="523"/>
              <w:jc w:val="both"/>
              <w:rPr>
                <w:rFonts w:ascii="標楷體" w:eastAsia="標楷體" w:hAnsi="標楷體"/>
                <w:sz w:val="26"/>
                <w:szCs w:val="26"/>
              </w:rPr>
            </w:pPr>
            <w:r w:rsidRPr="00904B6D">
              <w:rPr>
                <w:rFonts w:ascii="標楷體" w:eastAsia="標楷體" w:hAnsi="標楷體" w:hint="eastAsia"/>
                <w:sz w:val="26"/>
                <w:szCs w:val="26"/>
              </w:rPr>
              <w:t>為減輕弱勢學生校外住宿負擔及營造新世代學生宿舍，推動新世代學生住宿環境提升計畫，以中長期計畫，透過校外弱勢學生租金補貼、校外興辦學生社會住宅空床補助、校內學生宿舍建築貸款利息補助、校內學生宿舍規劃設計整體改善補助等策略，完整周全地減輕弱勢學生校外租屋負擔、提升學生校內外住宿環境，並改善學生宿舍基本設施及公共空間，使學生宿舍融入教學、同儕交流及創意等機能，營造學生宿舍成為新世代學生學習空間。</w:t>
            </w:r>
          </w:p>
        </w:tc>
      </w:tr>
      <w:tr w:rsidR="0071136E" w:rsidRPr="009963E0" w14:paraId="417C23DD" w14:textId="77777777" w:rsidTr="003F7FF4">
        <w:tc>
          <w:tcPr>
            <w:tcW w:w="1773" w:type="dxa"/>
            <w:vMerge w:val="restart"/>
          </w:tcPr>
          <w:p w14:paraId="2559F549" w14:textId="77777777" w:rsidR="0071136E" w:rsidRPr="00D52282" w:rsidRDefault="0071136E"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六</w:t>
            </w:r>
            <w:r w:rsidRPr="00D52282">
              <w:rPr>
                <w:rFonts w:ascii="標楷體" w:eastAsia="標楷體" w:hAnsi="標楷體"/>
                <w:sz w:val="26"/>
                <w:szCs w:val="26"/>
              </w:rPr>
              <w:t>、</w:t>
            </w:r>
            <w:r w:rsidR="00A60F36" w:rsidRPr="00D52282">
              <w:rPr>
                <w:rFonts w:ascii="標楷體" w:eastAsia="標楷體" w:hAnsi="標楷體" w:hint="eastAsia"/>
                <w:sz w:val="26"/>
                <w:szCs w:val="26"/>
              </w:rPr>
              <w:t>私立學校教學獎助</w:t>
            </w:r>
          </w:p>
        </w:tc>
        <w:tc>
          <w:tcPr>
            <w:tcW w:w="1895" w:type="dxa"/>
          </w:tcPr>
          <w:p w14:paraId="0723B376" w14:textId="10C58837"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757171" w:rsidRPr="00757171">
              <w:rPr>
                <w:rFonts w:ascii="標楷體" w:eastAsia="標楷體" w:hAnsi="標楷體" w:hint="eastAsia"/>
                <w:sz w:val="26"/>
                <w:szCs w:val="26"/>
              </w:rPr>
              <w:t>輔導私立大學校院整體發展獎助</w:t>
            </w:r>
          </w:p>
        </w:tc>
        <w:tc>
          <w:tcPr>
            <w:tcW w:w="6075" w:type="dxa"/>
          </w:tcPr>
          <w:p w14:paraId="41267C4C" w14:textId="02712FB9" w:rsidR="00000656" w:rsidRPr="00D52282" w:rsidRDefault="00000656"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926F3" w:rsidRPr="001926F3">
              <w:rPr>
                <w:rFonts w:ascii="標楷體" w:eastAsia="標楷體" w:hAnsi="標楷體" w:hint="eastAsia"/>
                <w:sz w:val="26"/>
                <w:szCs w:val="26"/>
              </w:rPr>
              <w:t>輔導私立大學校院健全與前瞻性發展，及協助整體與特色規劃，合理分配獎補助經費。</w:t>
            </w:r>
          </w:p>
          <w:p w14:paraId="79F830FC" w14:textId="519A91E8" w:rsidR="0071136E" w:rsidRPr="00D52282" w:rsidRDefault="00000656"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私立大學校院獎補助經費執行成效之監督。</w:t>
            </w:r>
          </w:p>
        </w:tc>
      </w:tr>
      <w:tr w:rsidR="0071136E" w:rsidRPr="009963E0" w14:paraId="31CD2CD5" w14:textId="77777777" w:rsidTr="003F7FF4">
        <w:tc>
          <w:tcPr>
            <w:tcW w:w="1773" w:type="dxa"/>
            <w:vMerge/>
          </w:tcPr>
          <w:p w14:paraId="5278B9EA" w14:textId="77777777" w:rsidR="0071136E" w:rsidRPr="00D52282" w:rsidRDefault="0071136E" w:rsidP="00D53A14">
            <w:pPr>
              <w:spacing w:line="350" w:lineRule="exact"/>
              <w:jc w:val="both"/>
              <w:textDirection w:val="lrTbV"/>
              <w:rPr>
                <w:rFonts w:ascii="標楷體" w:eastAsia="標楷體" w:hAnsi="標楷體"/>
                <w:sz w:val="26"/>
                <w:szCs w:val="26"/>
              </w:rPr>
            </w:pPr>
          </w:p>
        </w:tc>
        <w:tc>
          <w:tcPr>
            <w:tcW w:w="1895" w:type="dxa"/>
          </w:tcPr>
          <w:p w14:paraId="7C811DAC" w14:textId="6527DEA2" w:rsidR="0071136E" w:rsidRPr="00D52282" w:rsidRDefault="0071136E" w:rsidP="0001541A">
            <w:pPr>
              <w:widowControl w:val="0"/>
              <w:spacing w:line="350" w:lineRule="exact"/>
              <w:ind w:left="504" w:hangingChars="194" w:hanging="50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保障弱勢就學扶助方案</w:t>
            </w:r>
          </w:p>
        </w:tc>
        <w:tc>
          <w:tcPr>
            <w:tcW w:w="6075" w:type="dxa"/>
          </w:tcPr>
          <w:p w14:paraId="042B6584" w14:textId="7FDCDC62" w:rsidR="00000656" w:rsidRPr="00D52282" w:rsidRDefault="00000656"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一、</w:t>
            </w:r>
            <w:r w:rsidR="001926F3" w:rsidRPr="001926F3">
              <w:rPr>
                <w:rFonts w:ascii="標楷體" w:eastAsia="標楷體" w:hAnsi="標楷體" w:hint="eastAsia"/>
                <w:sz w:val="26"/>
                <w:szCs w:val="26"/>
              </w:rPr>
              <w:t>補助私立大學校院學雜費減免：提供低收入戶、中低收入戶、原住民學生、特殊境遇家庭子女孫子女或身心障礙人士及子女減免</w:t>
            </w:r>
            <w:r w:rsidR="001926F3" w:rsidRPr="001926F3">
              <w:rPr>
                <w:rFonts w:ascii="標楷體" w:eastAsia="標楷體" w:hAnsi="標楷體"/>
                <w:sz w:val="26"/>
                <w:szCs w:val="26"/>
              </w:rPr>
              <w:t>40</w:t>
            </w:r>
            <w:r w:rsidR="001926F3">
              <w:rPr>
                <w:rFonts w:ascii="標楷體" w:eastAsia="標楷體" w:hAnsi="標楷體" w:hint="eastAsia"/>
                <w:sz w:val="26"/>
                <w:szCs w:val="26"/>
              </w:rPr>
              <w:t>％</w:t>
            </w:r>
            <w:r w:rsidR="001926F3" w:rsidRPr="001926F3">
              <w:rPr>
                <w:rFonts w:ascii="標楷體" w:eastAsia="標楷體" w:hAnsi="標楷體"/>
                <w:sz w:val="26"/>
                <w:szCs w:val="26"/>
              </w:rPr>
              <w:t>至全免學雜費用。</w:t>
            </w:r>
          </w:p>
          <w:p w14:paraId="6DA6C47F" w14:textId="03C877EE" w:rsidR="0071136E" w:rsidRPr="00D52282" w:rsidRDefault="00000656"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部分補助私立大學校院弱勢學生助學計畫助學金：針對符合最近一年度符合家庭年所得</w:t>
            </w:r>
            <w:r w:rsidR="001926F3" w:rsidRPr="001926F3">
              <w:rPr>
                <w:rFonts w:ascii="標楷體" w:eastAsia="標楷體" w:hAnsi="標楷體"/>
                <w:sz w:val="26"/>
                <w:szCs w:val="26"/>
              </w:rPr>
              <w:t>70萬元以下、家庭年利息所</w:t>
            </w:r>
            <w:r w:rsidR="001926F3" w:rsidRPr="001926F3">
              <w:rPr>
                <w:rFonts w:ascii="標楷體" w:eastAsia="標楷體" w:hAnsi="標楷體" w:hint="eastAsia"/>
                <w:sz w:val="26"/>
                <w:szCs w:val="26"/>
              </w:rPr>
              <w:t>得</w:t>
            </w:r>
            <w:r w:rsidR="001926F3" w:rsidRPr="001926F3">
              <w:rPr>
                <w:rFonts w:ascii="標楷體" w:eastAsia="標楷體" w:hAnsi="標楷體"/>
                <w:sz w:val="26"/>
                <w:szCs w:val="26"/>
              </w:rPr>
              <w:t>2萬元以下，且家庭不動產價值650萬元以下之學生，提</w:t>
            </w:r>
            <w:r w:rsidR="001926F3" w:rsidRPr="001926F3">
              <w:rPr>
                <w:rFonts w:ascii="標楷體" w:eastAsia="標楷體" w:hAnsi="標楷體" w:hint="eastAsia"/>
                <w:sz w:val="26"/>
                <w:szCs w:val="26"/>
              </w:rPr>
              <w:t>供助學經費。</w:t>
            </w:r>
          </w:p>
        </w:tc>
      </w:tr>
      <w:tr w:rsidR="000B4405" w:rsidRPr="009963E0" w14:paraId="3BB96B3B" w14:textId="77777777" w:rsidTr="003F7FF4">
        <w:tc>
          <w:tcPr>
            <w:tcW w:w="1773" w:type="dxa"/>
            <w:vMerge w:val="restart"/>
          </w:tcPr>
          <w:p w14:paraId="273DB070" w14:textId="77777777" w:rsidR="000B4405" w:rsidRPr="00D52282" w:rsidRDefault="000B4405"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Pr="00D52282">
              <w:rPr>
                <w:rFonts w:ascii="標楷體" w:eastAsia="標楷體" w:hAnsi="標楷體"/>
                <w:sz w:val="26"/>
                <w:szCs w:val="26"/>
              </w:rPr>
              <w:t>、</w:t>
            </w:r>
            <w:r w:rsidR="00A60F36" w:rsidRPr="00D52282">
              <w:rPr>
                <w:rFonts w:ascii="標楷體" w:eastAsia="標楷體" w:hAnsi="標楷體" w:hint="eastAsia"/>
                <w:sz w:val="26"/>
                <w:szCs w:val="26"/>
              </w:rPr>
              <w:t>國際及兩岸教育交流</w:t>
            </w:r>
          </w:p>
        </w:tc>
        <w:tc>
          <w:tcPr>
            <w:tcW w:w="1895" w:type="dxa"/>
          </w:tcPr>
          <w:p w14:paraId="04A66FFD" w14:textId="79B39B92" w:rsidR="000B4405" w:rsidRPr="00D52282" w:rsidRDefault="000B4405"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00656" w:rsidRPr="00D52282">
              <w:rPr>
                <w:rFonts w:ascii="標楷體" w:eastAsia="標楷體" w:hAnsi="標楷體" w:hint="eastAsia"/>
                <w:sz w:val="26"/>
                <w:szCs w:val="26"/>
              </w:rPr>
              <w:t>深化國際交流平臺促進國際連結</w:t>
            </w:r>
          </w:p>
        </w:tc>
        <w:tc>
          <w:tcPr>
            <w:tcW w:w="6075" w:type="dxa"/>
          </w:tcPr>
          <w:p w14:paraId="4BEFFA6B" w14:textId="745ED1CE"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B4166" w:rsidRPr="00AB4166">
              <w:rPr>
                <w:rFonts w:ascii="標楷體" w:eastAsia="標楷體" w:hAnsi="標楷體" w:hint="eastAsia"/>
                <w:sz w:val="26"/>
                <w:szCs w:val="26"/>
              </w:rPr>
              <w:t>推動國內外臺灣研究講座計畫，布局全球並強化新南向國家之推展。</w:t>
            </w:r>
          </w:p>
          <w:p w14:paraId="5066B59C" w14:textId="3458A0D2" w:rsidR="00000656" w:rsidRPr="00D52282" w:rsidRDefault="00000656"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B4166" w:rsidRPr="00AB4166">
              <w:rPr>
                <w:rFonts w:ascii="標楷體" w:eastAsia="標楷體" w:hAnsi="標楷體" w:hint="eastAsia"/>
                <w:sz w:val="26"/>
                <w:szCs w:val="26"/>
              </w:rPr>
              <w:t>簽署教育協定與備忘錄，推動雙邊教育合作交流。</w:t>
            </w:r>
          </w:p>
          <w:p w14:paraId="0F51FA3E" w14:textId="20672D3C"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AB4166" w:rsidRPr="00AB4166">
              <w:rPr>
                <w:rFonts w:ascii="標楷體" w:eastAsia="標楷體" w:hAnsi="標楷體" w:hint="eastAsia"/>
                <w:sz w:val="26"/>
                <w:szCs w:val="26"/>
              </w:rPr>
              <w:t>補助各級學校及教育團體於國內外辦理或出席國際學術交流活動。</w:t>
            </w:r>
          </w:p>
          <w:p w14:paraId="073CF022" w14:textId="59EC8FEB" w:rsidR="000B4405" w:rsidRDefault="00000656"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AB4166" w:rsidRPr="00AB4166">
              <w:rPr>
                <w:rFonts w:ascii="標楷體" w:eastAsia="標楷體" w:hAnsi="標楷體" w:hint="eastAsia"/>
                <w:sz w:val="26"/>
                <w:szCs w:val="26"/>
              </w:rPr>
              <w:t>推動雙邊教育論壇、參與多</w:t>
            </w:r>
            <w:r w:rsidR="00AD7C2E">
              <w:rPr>
                <w:rFonts w:ascii="標楷體" w:eastAsia="標楷體" w:hAnsi="標楷體" w:hint="eastAsia"/>
                <w:sz w:val="26"/>
                <w:szCs w:val="26"/>
              </w:rPr>
              <w:t>邊</w:t>
            </w:r>
            <w:r w:rsidR="00AB4166" w:rsidRPr="00AB4166">
              <w:rPr>
                <w:rFonts w:ascii="標楷體" w:eastAsia="標楷體" w:hAnsi="標楷體" w:hint="eastAsia"/>
                <w:sz w:val="26"/>
                <w:szCs w:val="26"/>
              </w:rPr>
              <w:t>國際組織。</w:t>
            </w:r>
          </w:p>
          <w:p w14:paraId="7FF02B48" w14:textId="7A877F54" w:rsidR="00AB4166" w:rsidRPr="00D52282" w:rsidRDefault="00AB4166" w:rsidP="0001541A">
            <w:pPr>
              <w:widowControl w:val="0"/>
              <w:spacing w:line="350" w:lineRule="exact"/>
              <w:ind w:left="546" w:hangingChars="210" w:hanging="546"/>
              <w:jc w:val="both"/>
              <w:textDirection w:val="lrTbV"/>
              <w:rPr>
                <w:rFonts w:ascii="標楷體" w:eastAsia="標楷體" w:hAnsi="標楷體"/>
                <w:sz w:val="26"/>
                <w:szCs w:val="26"/>
              </w:rPr>
            </w:pPr>
            <w:r w:rsidRPr="00AB4166">
              <w:rPr>
                <w:rFonts w:ascii="標楷體" w:eastAsia="標楷體" w:hAnsi="標楷體" w:hint="eastAsia"/>
                <w:sz w:val="26"/>
                <w:szCs w:val="26"/>
              </w:rPr>
              <w:t>五、邀請國際教育人士來臺訪問。</w:t>
            </w:r>
          </w:p>
        </w:tc>
      </w:tr>
      <w:tr w:rsidR="000B4405" w:rsidRPr="009963E0" w14:paraId="36311908" w14:textId="77777777" w:rsidTr="003F7FF4">
        <w:tc>
          <w:tcPr>
            <w:tcW w:w="1773" w:type="dxa"/>
            <w:vMerge/>
          </w:tcPr>
          <w:p w14:paraId="53539CDC" w14:textId="77777777" w:rsidR="000B4405" w:rsidRPr="00D52282" w:rsidRDefault="000B4405" w:rsidP="00D53A14">
            <w:pPr>
              <w:spacing w:line="350" w:lineRule="exact"/>
              <w:jc w:val="both"/>
              <w:textDirection w:val="lrTbV"/>
              <w:rPr>
                <w:rFonts w:ascii="標楷體" w:eastAsia="標楷體" w:hAnsi="標楷體"/>
                <w:sz w:val="26"/>
                <w:szCs w:val="26"/>
              </w:rPr>
            </w:pPr>
          </w:p>
        </w:tc>
        <w:tc>
          <w:tcPr>
            <w:tcW w:w="1895" w:type="dxa"/>
          </w:tcPr>
          <w:p w14:paraId="49B58960" w14:textId="59922282" w:rsidR="000B4405" w:rsidRPr="00D52282" w:rsidRDefault="000B4405"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00656" w:rsidRPr="00D52282">
              <w:rPr>
                <w:rFonts w:ascii="標楷體" w:eastAsia="標楷體" w:hAnsi="標楷體" w:hint="eastAsia"/>
                <w:sz w:val="26"/>
                <w:szCs w:val="26"/>
              </w:rPr>
              <w:t>擴招境外學生深化校園國際化</w:t>
            </w:r>
          </w:p>
        </w:tc>
        <w:tc>
          <w:tcPr>
            <w:tcW w:w="6075" w:type="dxa"/>
          </w:tcPr>
          <w:p w14:paraId="4B4596A6" w14:textId="68A40B5A"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A07D0" w:rsidRPr="000A07D0">
              <w:rPr>
                <w:rFonts w:ascii="標楷體" w:eastAsia="標楷體" w:hAnsi="標楷體" w:hint="eastAsia"/>
                <w:sz w:val="26"/>
                <w:szCs w:val="26"/>
              </w:rPr>
              <w:t>補助重點大學設立境外臺灣教育中心或建置雙向交流平臺。</w:t>
            </w:r>
          </w:p>
          <w:p w14:paraId="47B132D3" w14:textId="78F6189E"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A07D0" w:rsidRPr="000A07D0">
              <w:rPr>
                <w:rFonts w:ascii="標楷體" w:eastAsia="標楷體" w:hAnsi="標楷體" w:hint="eastAsia"/>
                <w:sz w:val="26"/>
                <w:szCs w:val="26"/>
              </w:rPr>
              <w:t>辦理培英專案，獎補助大學招收外國大學講師來臺攻讀學位。</w:t>
            </w:r>
            <w:r w:rsidRPr="00D52282">
              <w:rPr>
                <w:rFonts w:ascii="標楷體" w:eastAsia="標楷體" w:hAnsi="標楷體"/>
                <w:sz w:val="26"/>
                <w:szCs w:val="26"/>
              </w:rPr>
              <w:t xml:space="preserve"> </w:t>
            </w:r>
          </w:p>
          <w:p w14:paraId="73F79E4B" w14:textId="7C239A3A"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A07D0" w:rsidRPr="000A07D0">
              <w:rPr>
                <w:rFonts w:ascii="標楷體" w:eastAsia="標楷體" w:hAnsi="標楷體" w:hint="eastAsia"/>
                <w:sz w:val="26"/>
                <w:szCs w:val="26"/>
              </w:rPr>
              <w:t>辦理臺灣獎學金計畫（含獎學金資訊平臺），獎補助外國學生來臺就學或進行短期研究。</w:t>
            </w:r>
          </w:p>
          <w:p w14:paraId="385BD618" w14:textId="195C0E81" w:rsidR="000B4405" w:rsidRPr="00D52282" w:rsidRDefault="00000656" w:rsidP="0001541A">
            <w:pPr>
              <w:widowControl w:val="0"/>
              <w:spacing w:line="350" w:lineRule="exact"/>
              <w:ind w:left="533" w:hangingChars="205" w:hanging="533"/>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0A07D0" w:rsidRPr="000A07D0">
              <w:rPr>
                <w:rFonts w:ascii="標楷體" w:eastAsia="標楷體" w:hAnsi="標楷體" w:hint="eastAsia"/>
                <w:sz w:val="26"/>
                <w:szCs w:val="26"/>
              </w:rPr>
              <w:t>精進友善臺灣</w:t>
            </w:r>
            <w:r w:rsidR="000A07D0" w:rsidRPr="000A07D0">
              <w:rPr>
                <w:rFonts w:ascii="標楷體" w:eastAsia="標楷體" w:hAnsi="標楷體"/>
                <w:sz w:val="26"/>
                <w:szCs w:val="26"/>
              </w:rPr>
              <w:t>‐境外學生接待家庭計畫、強化境外學生輔導</w:t>
            </w:r>
            <w:r w:rsidR="000A07D0" w:rsidRPr="000A07D0">
              <w:rPr>
                <w:rFonts w:ascii="標楷體" w:eastAsia="標楷體" w:hAnsi="標楷體" w:hint="eastAsia"/>
                <w:sz w:val="26"/>
                <w:szCs w:val="26"/>
              </w:rPr>
              <w:t>人員支援體系。</w:t>
            </w:r>
          </w:p>
        </w:tc>
      </w:tr>
      <w:tr w:rsidR="000B4405" w:rsidRPr="009963E0" w14:paraId="4A0F11DA" w14:textId="77777777" w:rsidTr="003F7FF4">
        <w:tc>
          <w:tcPr>
            <w:tcW w:w="1773" w:type="dxa"/>
            <w:vMerge/>
          </w:tcPr>
          <w:p w14:paraId="149A183B" w14:textId="77777777" w:rsidR="000B4405" w:rsidRPr="00D52282" w:rsidRDefault="000B4405" w:rsidP="00D53A14">
            <w:pPr>
              <w:spacing w:line="350" w:lineRule="exact"/>
              <w:jc w:val="both"/>
              <w:textDirection w:val="lrTbV"/>
              <w:rPr>
                <w:rFonts w:ascii="標楷體" w:eastAsia="標楷體" w:hAnsi="標楷體"/>
                <w:sz w:val="26"/>
                <w:szCs w:val="26"/>
              </w:rPr>
            </w:pPr>
          </w:p>
        </w:tc>
        <w:tc>
          <w:tcPr>
            <w:tcW w:w="1895" w:type="dxa"/>
          </w:tcPr>
          <w:p w14:paraId="76A05E7B" w14:textId="4FDA0E5A" w:rsidR="000B4405" w:rsidRPr="00D52282" w:rsidRDefault="000B4405"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00656" w:rsidRPr="00D52282">
              <w:rPr>
                <w:rFonts w:ascii="標楷體" w:eastAsia="標楷體" w:hAnsi="標楷體" w:hint="eastAsia"/>
                <w:sz w:val="26"/>
                <w:szCs w:val="26"/>
              </w:rPr>
              <w:t>布局全球強化人才培育</w:t>
            </w:r>
          </w:p>
        </w:tc>
        <w:tc>
          <w:tcPr>
            <w:tcW w:w="6075" w:type="dxa"/>
          </w:tcPr>
          <w:p w14:paraId="71E7F261" w14:textId="194D9359"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572A71" w:rsidRPr="00572A71">
              <w:rPr>
                <w:rFonts w:ascii="標楷體" w:eastAsia="標楷體" w:hAnsi="標楷體" w:hint="eastAsia"/>
                <w:sz w:val="26"/>
                <w:szCs w:val="26"/>
              </w:rPr>
              <w:t>辦理公費留學考試、留學獎學金甄選、教育部歐盟獎學金甄試及外國政府獎學金遴選，提供優秀學子多元留學機會。</w:t>
            </w:r>
          </w:p>
          <w:p w14:paraId="6A4A65A7" w14:textId="18FDBFFA"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572A71" w:rsidRPr="00572A71">
              <w:rPr>
                <w:rFonts w:ascii="標楷體" w:eastAsia="標楷體" w:hAnsi="標楷體" w:hint="eastAsia"/>
                <w:sz w:val="26"/>
                <w:szCs w:val="26"/>
              </w:rPr>
              <w:t>建立公費留考受獎生專屬交流社群平臺及</w:t>
            </w:r>
            <w:r w:rsidR="00572A71" w:rsidRPr="00572A71">
              <w:rPr>
                <w:rFonts w:ascii="標楷體" w:eastAsia="標楷體" w:hAnsi="標楷體"/>
                <w:sz w:val="26"/>
                <w:szCs w:val="26"/>
              </w:rPr>
              <w:t>Taiwan GPS國際人</w:t>
            </w:r>
            <w:r w:rsidR="00572A71" w:rsidRPr="00572A71">
              <w:rPr>
                <w:rFonts w:ascii="標楷體" w:eastAsia="標楷體" w:hAnsi="標楷體" w:hint="eastAsia"/>
                <w:sz w:val="26"/>
                <w:szCs w:val="26"/>
              </w:rPr>
              <w:t>才經驗分享平臺，鼓勵更多優秀青年學子赴海外留學，增進青年全球移動力。</w:t>
            </w:r>
          </w:p>
          <w:p w14:paraId="432A9F98" w14:textId="1B99CF3C"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572A71" w:rsidRPr="00572A71">
              <w:rPr>
                <w:rFonts w:ascii="標楷體" w:eastAsia="標楷體" w:hAnsi="標楷體" w:hint="eastAsia"/>
                <w:sz w:val="26"/>
                <w:szCs w:val="26"/>
              </w:rPr>
              <w:t>持續強化與世界百大學校共同合作設置博士生獎學金，開拓更多國外優秀大學與本部之合作關係。</w:t>
            </w:r>
          </w:p>
          <w:p w14:paraId="107E8CA7" w14:textId="77777777" w:rsidR="000B4405"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572A71" w:rsidRPr="00572A71">
              <w:rPr>
                <w:rFonts w:ascii="標楷體" w:eastAsia="標楷體" w:hAnsi="標楷體" w:hint="eastAsia"/>
                <w:sz w:val="26"/>
                <w:szCs w:val="26"/>
              </w:rPr>
              <w:t>配合國際重點區域辦理學海系列計畫，擴增選送優秀學生赴東協及南亞國家進行海外研修或企業實習。</w:t>
            </w:r>
          </w:p>
          <w:p w14:paraId="1F8B9CE7" w14:textId="180C8262" w:rsidR="00572A71" w:rsidRPr="00572A71" w:rsidRDefault="00572A71" w:rsidP="0001541A">
            <w:pPr>
              <w:widowControl w:val="0"/>
              <w:spacing w:line="350" w:lineRule="exact"/>
              <w:ind w:left="523" w:hangingChars="201" w:hanging="523"/>
              <w:jc w:val="both"/>
              <w:textDirection w:val="lrTbV"/>
              <w:rPr>
                <w:rFonts w:ascii="標楷體" w:eastAsia="標楷體" w:hAnsi="標楷體"/>
                <w:sz w:val="26"/>
                <w:szCs w:val="26"/>
              </w:rPr>
            </w:pPr>
            <w:r w:rsidRPr="00572A71">
              <w:rPr>
                <w:rFonts w:ascii="標楷體" w:eastAsia="標楷體" w:hAnsi="標楷體" w:hint="eastAsia"/>
                <w:sz w:val="26"/>
                <w:szCs w:val="26"/>
              </w:rPr>
              <w:t>五、辦理留遊學宣導及留學貸款，鼓勵及協助青年學</w:t>
            </w:r>
            <w:r w:rsidRPr="00572A71">
              <w:rPr>
                <w:rFonts w:ascii="標楷體" w:eastAsia="標楷體" w:hAnsi="標楷體" w:hint="eastAsia"/>
                <w:sz w:val="26"/>
                <w:szCs w:val="26"/>
              </w:rPr>
              <w:lastRenderedPageBreak/>
              <w:t>生出國留學。</w:t>
            </w:r>
          </w:p>
        </w:tc>
      </w:tr>
      <w:tr w:rsidR="0098426C" w:rsidRPr="009963E0" w14:paraId="6BE80568" w14:textId="77777777" w:rsidTr="003F7FF4">
        <w:tc>
          <w:tcPr>
            <w:tcW w:w="1773" w:type="dxa"/>
            <w:vMerge/>
          </w:tcPr>
          <w:p w14:paraId="3F2CA58F" w14:textId="77777777" w:rsidR="0098426C" w:rsidRPr="00D52282" w:rsidRDefault="0098426C" w:rsidP="00D53A14">
            <w:pPr>
              <w:spacing w:line="350" w:lineRule="exact"/>
              <w:jc w:val="both"/>
              <w:textDirection w:val="lrTbV"/>
              <w:rPr>
                <w:rFonts w:ascii="標楷體" w:eastAsia="標楷體" w:hAnsi="標楷體"/>
                <w:sz w:val="26"/>
                <w:szCs w:val="26"/>
              </w:rPr>
            </w:pPr>
          </w:p>
        </w:tc>
        <w:tc>
          <w:tcPr>
            <w:tcW w:w="1895" w:type="dxa"/>
          </w:tcPr>
          <w:p w14:paraId="2ED83A83" w14:textId="32A4A802" w:rsidR="0098426C" w:rsidRPr="00D52282" w:rsidRDefault="0098426C"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000656" w:rsidRPr="00D52282">
              <w:rPr>
                <w:rFonts w:ascii="標楷體" w:eastAsia="標楷體" w:hAnsi="標楷體" w:hint="eastAsia"/>
                <w:sz w:val="26"/>
                <w:szCs w:val="26"/>
              </w:rPr>
              <w:t>推動華語文教育產業永續發展</w:t>
            </w:r>
          </w:p>
        </w:tc>
        <w:tc>
          <w:tcPr>
            <w:tcW w:w="6075" w:type="dxa"/>
          </w:tcPr>
          <w:p w14:paraId="507B7C0D" w14:textId="488F32C3" w:rsidR="00000656" w:rsidRPr="00D52282" w:rsidRDefault="00000656"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E01CFB" w:rsidRPr="00E01CFB">
              <w:rPr>
                <w:rFonts w:ascii="標楷體" w:eastAsia="標楷體" w:hAnsi="標楷體" w:hint="eastAsia"/>
                <w:sz w:val="26"/>
                <w:szCs w:val="26"/>
              </w:rPr>
              <w:t>整合相關部會資源，設立華語文教育專責機構。</w:t>
            </w:r>
          </w:p>
          <w:p w14:paraId="2C52D831" w14:textId="260CA7FB" w:rsidR="00000656"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二、</w:t>
            </w:r>
            <w:r w:rsidR="00E01CFB" w:rsidRPr="00E01CFB">
              <w:rPr>
                <w:rFonts w:ascii="標楷體" w:eastAsia="標楷體" w:hAnsi="標楷體" w:hint="eastAsia"/>
                <w:sz w:val="26"/>
                <w:szCs w:val="26"/>
              </w:rPr>
              <w:t>建立華語文教學系統，推動華語文教育課程指引。</w:t>
            </w:r>
          </w:p>
          <w:p w14:paraId="013C8A19" w14:textId="5726E663" w:rsidR="00000656"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三、</w:t>
            </w:r>
            <w:r w:rsidR="00E01CFB" w:rsidRPr="00E01CFB">
              <w:rPr>
                <w:rFonts w:ascii="標楷體" w:eastAsia="標楷體" w:hAnsi="標楷體" w:hint="eastAsia"/>
                <w:sz w:val="26"/>
                <w:szCs w:val="26"/>
              </w:rPr>
              <w:t>加強開拓美歐地區華語文教育，推動雙邊校對校合作。</w:t>
            </w:r>
          </w:p>
          <w:p w14:paraId="0A8AA0B3" w14:textId="622D718E" w:rsidR="00000656"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四、</w:t>
            </w:r>
            <w:r w:rsidR="00E01CFB" w:rsidRPr="00E01CFB">
              <w:rPr>
                <w:rFonts w:ascii="標楷體" w:eastAsia="標楷體" w:hAnsi="標楷體" w:hint="eastAsia"/>
                <w:sz w:val="26"/>
                <w:szCs w:val="26"/>
              </w:rPr>
              <w:t>完善華語教師培育及支持系統，提升華語教師專業知能。</w:t>
            </w:r>
          </w:p>
          <w:p w14:paraId="79CB6E3D" w14:textId="77777777" w:rsidR="00E01CFB"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五、</w:t>
            </w:r>
            <w:r w:rsidR="00E01CFB" w:rsidRPr="00E01CFB">
              <w:rPr>
                <w:rFonts w:ascii="標楷體" w:eastAsia="標楷體" w:hAnsi="標楷體" w:hint="eastAsia"/>
                <w:sz w:val="26"/>
                <w:szCs w:val="26"/>
              </w:rPr>
              <w:t>整合發展華語數位教學與學習，建置統一的資源平臺。</w:t>
            </w:r>
          </w:p>
          <w:p w14:paraId="632A616A" w14:textId="577AFC4A" w:rsidR="0098426C"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六、</w:t>
            </w:r>
            <w:r w:rsidR="00E01CFB" w:rsidRPr="00E01CFB">
              <w:rPr>
                <w:rFonts w:ascii="標楷體" w:eastAsia="標楷體" w:hAnsi="標楷體" w:hint="eastAsia"/>
                <w:sz w:val="26"/>
                <w:szCs w:val="26"/>
              </w:rPr>
              <w:t>設立海外臺灣華語教學中心，拓增海外合作推廣單位。</w:t>
            </w:r>
          </w:p>
        </w:tc>
      </w:tr>
      <w:tr w:rsidR="0098426C" w:rsidRPr="009963E0" w14:paraId="5615C355" w14:textId="77777777" w:rsidTr="003F7FF4">
        <w:tc>
          <w:tcPr>
            <w:tcW w:w="1773" w:type="dxa"/>
            <w:vMerge/>
          </w:tcPr>
          <w:p w14:paraId="3F24682F" w14:textId="77777777" w:rsidR="0098426C" w:rsidRPr="00D52282" w:rsidRDefault="0098426C" w:rsidP="00D53A14">
            <w:pPr>
              <w:spacing w:line="350" w:lineRule="exact"/>
              <w:jc w:val="both"/>
              <w:textDirection w:val="lrTbV"/>
              <w:rPr>
                <w:rFonts w:ascii="標楷體" w:eastAsia="標楷體" w:hAnsi="標楷體"/>
                <w:sz w:val="26"/>
                <w:szCs w:val="26"/>
              </w:rPr>
            </w:pPr>
          </w:p>
        </w:tc>
        <w:tc>
          <w:tcPr>
            <w:tcW w:w="1895" w:type="dxa"/>
          </w:tcPr>
          <w:p w14:paraId="72BDA139" w14:textId="02AF20BF" w:rsidR="0098426C" w:rsidRPr="00D52282" w:rsidRDefault="0098426C"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000656" w:rsidRPr="00D52282">
              <w:rPr>
                <w:rFonts w:ascii="標楷體" w:eastAsia="標楷體" w:hAnsi="標楷體" w:hint="eastAsia"/>
                <w:sz w:val="26"/>
                <w:szCs w:val="26"/>
              </w:rPr>
              <w:t>教育部新南向人才培育推動計畫</w:t>
            </w:r>
          </w:p>
        </w:tc>
        <w:tc>
          <w:tcPr>
            <w:tcW w:w="6075" w:type="dxa"/>
          </w:tcPr>
          <w:p w14:paraId="55057B33" w14:textId="77777777" w:rsidR="0044597B" w:rsidRP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一、</w:t>
            </w:r>
            <w:r w:rsidRPr="0044597B">
              <w:rPr>
                <w:rFonts w:ascii="標楷體" w:eastAsia="標楷體" w:hAnsi="標楷體"/>
                <w:sz w:val="26"/>
                <w:szCs w:val="26"/>
              </w:rPr>
              <w:t>Market：提供優質教育產業、專業人才雙向培育</w:t>
            </w:r>
          </w:p>
          <w:p w14:paraId="4E542DD1" w14:textId="77777777" w:rsidR="0044597B" w:rsidRP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（一）培力新住民子女具東協語文及職場實務。</w:t>
            </w:r>
          </w:p>
          <w:p w14:paraId="40330D06" w14:textId="6C5B7CD8"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（二）培育我國大專校院師生熟稔東南亞語言、文化、產業。</w:t>
            </w:r>
          </w:p>
          <w:p w14:paraId="01876FA8" w14:textId="77777777"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（三）培育東協及南亞青年學子的專業、實作及華語能力。</w:t>
            </w:r>
          </w:p>
          <w:p w14:paraId="43D336A7" w14:textId="77777777" w:rsidR="0044597B" w:rsidRP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二、</w:t>
            </w:r>
            <w:r w:rsidRPr="0044597B">
              <w:rPr>
                <w:rFonts w:ascii="標楷體" w:eastAsia="標楷體" w:hAnsi="標楷體"/>
                <w:sz w:val="26"/>
                <w:szCs w:val="26"/>
              </w:rPr>
              <w:t>Pipeline：擴大雙邊青年學者及學子交流</w:t>
            </w:r>
          </w:p>
          <w:p w14:paraId="3FD8E087" w14:textId="67A8A42D"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（一）擴大吸引東協及南亞優秀青年學子來臺留學或研習，整合及擴增各類獎學金，包括教育部臺灣獎學金、華語文獎學金、短期研究獎學金、雙邊官方奬學金及</w:t>
            </w:r>
            <w:r w:rsidRPr="0044597B">
              <w:rPr>
                <w:rFonts w:ascii="標楷體" w:eastAsia="標楷體" w:hAnsi="標楷體"/>
                <w:sz w:val="26"/>
                <w:szCs w:val="26"/>
              </w:rPr>
              <w:t>TEEP獎學金（實習），吸引各國指標性優秀青年學子</w:t>
            </w:r>
            <w:r w:rsidRPr="0044597B">
              <w:rPr>
                <w:rFonts w:ascii="標楷體" w:eastAsia="標楷體" w:hAnsi="標楷體" w:hint="eastAsia"/>
                <w:sz w:val="26"/>
                <w:szCs w:val="26"/>
              </w:rPr>
              <w:t>來臺留學或研修；擴增優秀（菁英）僑生獎學金、補助大學校院設置研究所優秀僑生獎學金及清寒僑生助學金。</w:t>
            </w:r>
          </w:p>
          <w:p w14:paraId="7E2A6452" w14:textId="77777777"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（二）鼓勵國內青年學子赴東南亞及南亞地區深度歷練。</w:t>
            </w:r>
          </w:p>
          <w:p w14:paraId="2949C28F" w14:textId="4BAF4A15" w:rsidR="0044597B" w:rsidRPr="0044597B" w:rsidRDefault="0044597B" w:rsidP="0001541A">
            <w:pPr>
              <w:widowControl w:val="0"/>
              <w:spacing w:line="350" w:lineRule="exact"/>
              <w:ind w:leftChars="-15" w:left="741" w:hangingChars="299" w:hanging="777"/>
              <w:jc w:val="both"/>
              <w:rPr>
                <w:rFonts w:ascii="標楷體" w:eastAsia="標楷體" w:hAnsi="標楷體"/>
                <w:sz w:val="26"/>
                <w:szCs w:val="26"/>
              </w:rPr>
            </w:pPr>
            <w:r w:rsidRPr="0044597B">
              <w:rPr>
                <w:rFonts w:ascii="標楷體" w:eastAsia="標楷體" w:hAnsi="標楷體" w:hint="eastAsia"/>
                <w:sz w:val="26"/>
                <w:szCs w:val="26"/>
              </w:rPr>
              <w:t>（三）藉由師生體育運動參訪交流，增進國家間體育運動專業互動，建立多元運動文化合作學習。</w:t>
            </w:r>
          </w:p>
          <w:p w14:paraId="22FD6544" w14:textId="77777777" w:rsid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三、</w:t>
            </w:r>
            <w:r w:rsidRPr="0044597B">
              <w:rPr>
                <w:rFonts w:ascii="標楷體" w:eastAsia="標楷體" w:hAnsi="標楷體"/>
                <w:sz w:val="26"/>
                <w:szCs w:val="26"/>
              </w:rPr>
              <w:t>Platform：擴展雙邊教育合作平臺</w:t>
            </w:r>
          </w:p>
          <w:p w14:paraId="07A167BF" w14:textId="57CE5E1D" w:rsidR="0098426C" w:rsidRPr="00D52282" w:rsidRDefault="0044597B" w:rsidP="0001541A">
            <w:pPr>
              <w:widowControl w:val="0"/>
              <w:spacing w:line="350" w:lineRule="exact"/>
              <w:ind w:leftChars="211" w:left="506" w:firstLineChars="209" w:firstLine="543"/>
              <w:jc w:val="both"/>
              <w:rPr>
                <w:rFonts w:ascii="標楷體" w:eastAsia="標楷體" w:hAnsi="標楷體"/>
                <w:sz w:val="26"/>
                <w:szCs w:val="26"/>
              </w:rPr>
            </w:pPr>
            <w:r w:rsidRPr="0044597B">
              <w:rPr>
                <w:rFonts w:ascii="標楷體" w:eastAsia="標楷體" w:hAnsi="標楷體" w:hint="eastAsia"/>
                <w:sz w:val="26"/>
                <w:szCs w:val="26"/>
              </w:rPr>
              <w:t>運用新南向國家各校華語教師、留臺校友組織、臺灣研究講座、東南亞臺灣學校、臺商組織等現有資源，發揮綜效，擴展雙邊教育合作平臺。</w:t>
            </w:r>
          </w:p>
        </w:tc>
      </w:tr>
      <w:tr w:rsidR="00570F59" w:rsidRPr="009963E0" w14:paraId="5A4B22CA" w14:textId="77777777" w:rsidTr="000A3CD2">
        <w:tc>
          <w:tcPr>
            <w:tcW w:w="1773" w:type="dxa"/>
            <w:vMerge w:val="restart"/>
          </w:tcPr>
          <w:p w14:paraId="1BF36F85" w14:textId="77777777" w:rsidR="00570F59" w:rsidRPr="00BA3FA9" w:rsidRDefault="00570F59" w:rsidP="000A3CD2">
            <w:pPr>
              <w:widowControl w:val="0"/>
              <w:spacing w:line="350" w:lineRule="exact"/>
              <w:ind w:left="572" w:hangingChars="220" w:hanging="572"/>
              <w:jc w:val="both"/>
              <w:textDirection w:val="lrTbV"/>
              <w:rPr>
                <w:rFonts w:ascii="標楷體" w:eastAsia="標楷體" w:hAnsi="標楷體"/>
                <w:sz w:val="26"/>
                <w:szCs w:val="26"/>
              </w:rPr>
            </w:pPr>
            <w:r w:rsidRPr="00BA3FA9">
              <w:rPr>
                <w:rFonts w:ascii="標楷體" w:eastAsia="標楷體" w:hAnsi="標楷體" w:hint="eastAsia"/>
                <w:sz w:val="26"/>
                <w:szCs w:val="26"/>
              </w:rPr>
              <w:t>八、資訊與科技教育行政及督導</w:t>
            </w:r>
          </w:p>
        </w:tc>
        <w:tc>
          <w:tcPr>
            <w:tcW w:w="1895" w:type="dxa"/>
          </w:tcPr>
          <w:p w14:paraId="6509FA69" w14:textId="048AEFBF" w:rsidR="00570F59" w:rsidRPr="00BA3FA9" w:rsidRDefault="00570F59" w:rsidP="000A3CD2">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86462B">
              <w:rPr>
                <w:rFonts w:ascii="標楷體" w:eastAsia="標楷體" w:hAnsi="標楷體" w:hint="eastAsia"/>
                <w:sz w:val="26"/>
                <w:szCs w:val="26"/>
              </w:rPr>
              <w:t>素養導向的高教學習創新計畫</w:t>
            </w:r>
          </w:p>
        </w:tc>
        <w:tc>
          <w:tcPr>
            <w:tcW w:w="6075" w:type="dxa"/>
          </w:tcPr>
          <w:p w14:paraId="5780F62F" w14:textId="6A5657A0" w:rsidR="00570F59" w:rsidRPr="00BA3FA9" w:rsidRDefault="00570F59" w:rsidP="000A3CD2">
            <w:pPr>
              <w:widowControl w:val="0"/>
              <w:spacing w:line="350" w:lineRule="exact"/>
              <w:ind w:leftChars="-1" w:left="528" w:hangingChars="204" w:hanging="530"/>
              <w:jc w:val="both"/>
              <w:rPr>
                <w:rFonts w:ascii="標楷體" w:eastAsia="標楷體" w:hAnsi="標楷體"/>
                <w:sz w:val="26"/>
                <w:szCs w:val="26"/>
              </w:rPr>
            </w:pPr>
            <w:r w:rsidRPr="00BA3FA9">
              <w:rPr>
                <w:rFonts w:ascii="標楷體" w:eastAsia="標楷體" w:hAnsi="標楷體" w:hint="eastAsia"/>
                <w:sz w:val="26"/>
                <w:szCs w:val="26"/>
                <w:lang w:eastAsia="zh-HK"/>
              </w:rPr>
              <w:t>一</w:t>
            </w:r>
            <w:r w:rsidRPr="00BA3FA9">
              <w:rPr>
                <w:rFonts w:ascii="標楷體" w:eastAsia="標楷體" w:hAnsi="標楷體" w:hint="eastAsia"/>
                <w:sz w:val="26"/>
                <w:szCs w:val="26"/>
              </w:rPr>
              <w:t>、</w:t>
            </w:r>
            <w:r w:rsidRPr="003A49FC">
              <w:rPr>
                <w:rFonts w:ascii="標楷體" w:eastAsia="標楷體" w:hAnsi="標楷體" w:hint="eastAsia"/>
                <w:sz w:val="26"/>
                <w:szCs w:val="26"/>
              </w:rPr>
              <w:t>引導大學校院之人文社會相關院系發展具推廣效益之素養導向教育創新模式，培養學生核心素養，讓新課綱新生具備在新常態下的學習情境中，運用科技工具探索未知、主動求知、統整碎</w:t>
            </w:r>
            <w:r w:rsidRPr="003A49FC">
              <w:rPr>
                <w:rFonts w:ascii="標楷體" w:eastAsia="標楷體" w:hAnsi="標楷體" w:hint="eastAsia"/>
                <w:sz w:val="26"/>
                <w:szCs w:val="26"/>
              </w:rPr>
              <w:lastRenderedPageBreak/>
              <w:t>片化的資訊並進行有意義溝通。</w:t>
            </w:r>
          </w:p>
          <w:p w14:paraId="16F1EE2E" w14:textId="6C23A650" w:rsidR="00570F59" w:rsidRPr="00BA3FA9" w:rsidRDefault="00570F59" w:rsidP="000A3CD2">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lang w:eastAsia="zh-HK"/>
              </w:rPr>
              <w:t>二</w:t>
            </w:r>
            <w:r w:rsidRPr="00BA3FA9">
              <w:rPr>
                <w:rFonts w:ascii="標楷體" w:eastAsia="標楷體" w:hAnsi="標楷體" w:hint="eastAsia"/>
                <w:sz w:val="26"/>
                <w:szCs w:val="26"/>
              </w:rPr>
              <w:t>、</w:t>
            </w:r>
            <w:r w:rsidRPr="003A49FC">
              <w:rPr>
                <w:rFonts w:ascii="標楷體" w:eastAsia="標楷體" w:hAnsi="標楷體" w:hint="eastAsia"/>
                <w:sz w:val="26"/>
                <w:szCs w:val="26"/>
              </w:rPr>
              <w:t>強化新課綱與大學教育之銜接，積極鬆動既有人才培</w:t>
            </w:r>
            <w:r w:rsidR="00086626">
              <w:rPr>
                <w:rFonts w:ascii="標楷體" w:eastAsia="標楷體" w:hAnsi="標楷體" w:hint="eastAsia"/>
                <w:sz w:val="26"/>
                <w:szCs w:val="26"/>
              </w:rPr>
              <w:t>育</w:t>
            </w:r>
            <w:r w:rsidRPr="003A49FC">
              <w:rPr>
                <w:rFonts w:ascii="標楷體" w:eastAsia="標楷體" w:hAnsi="標楷體" w:hint="eastAsia"/>
                <w:sz w:val="26"/>
                <w:szCs w:val="26"/>
              </w:rPr>
              <w:t>與框架，引導大學校院因應疫情與新科技，進行人才培育模式轉型，對內促進校內組織學習、對外帶動跨校資源整合與合作交流，並形成以「大一學生定向與轉銜經驗」為主軸之教育創新網絡及常態性支持系統。</w:t>
            </w:r>
          </w:p>
        </w:tc>
      </w:tr>
      <w:tr w:rsidR="00570F59" w:rsidRPr="009963E0" w14:paraId="4EE8D568" w14:textId="77777777" w:rsidTr="000A3CD2">
        <w:tc>
          <w:tcPr>
            <w:tcW w:w="1773" w:type="dxa"/>
            <w:vMerge/>
          </w:tcPr>
          <w:p w14:paraId="0F82958C" w14:textId="77777777" w:rsidR="00570F59" w:rsidRPr="00BA3FA9" w:rsidRDefault="00570F59" w:rsidP="000A3CD2">
            <w:pPr>
              <w:widowControl w:val="0"/>
              <w:spacing w:line="350" w:lineRule="exact"/>
              <w:jc w:val="both"/>
              <w:textDirection w:val="lrTbV"/>
              <w:rPr>
                <w:rFonts w:ascii="標楷體" w:eastAsia="標楷體" w:hAnsi="標楷體"/>
                <w:sz w:val="26"/>
                <w:szCs w:val="26"/>
              </w:rPr>
            </w:pPr>
          </w:p>
        </w:tc>
        <w:tc>
          <w:tcPr>
            <w:tcW w:w="1895" w:type="dxa"/>
          </w:tcPr>
          <w:p w14:paraId="1FAFE07F" w14:textId="1CD84A6F" w:rsidR="00570F59" w:rsidRPr="00BA3FA9" w:rsidRDefault="00570F59" w:rsidP="000A3CD2">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3A49FC">
              <w:rPr>
                <w:rFonts w:ascii="標楷體" w:eastAsia="標楷體" w:hAnsi="標楷體" w:hint="eastAsia"/>
                <w:sz w:val="26"/>
                <w:szCs w:val="26"/>
              </w:rPr>
              <w:t>人文社會與產業實務創新鏈結計畫</w:t>
            </w:r>
          </w:p>
        </w:tc>
        <w:tc>
          <w:tcPr>
            <w:tcW w:w="6075" w:type="dxa"/>
          </w:tcPr>
          <w:p w14:paraId="0D1049F0" w14:textId="33EE4D2D" w:rsidR="00570F59" w:rsidRPr="003A49FC" w:rsidRDefault="00570F59" w:rsidP="000A3CD2">
            <w:pPr>
              <w:widowControl w:val="0"/>
              <w:spacing w:line="350" w:lineRule="exact"/>
              <w:ind w:leftChars="-1" w:left="528" w:hangingChars="204" w:hanging="530"/>
              <w:jc w:val="both"/>
              <w:rPr>
                <w:rFonts w:ascii="標楷體" w:eastAsia="標楷體" w:hAnsi="標楷體"/>
                <w:sz w:val="26"/>
                <w:szCs w:val="26"/>
              </w:rPr>
            </w:pPr>
            <w:r w:rsidRPr="003A49FC">
              <w:rPr>
                <w:rFonts w:ascii="標楷體" w:eastAsia="標楷體" w:hAnsi="標楷體" w:hint="eastAsia"/>
                <w:sz w:val="26"/>
                <w:szCs w:val="26"/>
              </w:rPr>
              <w:t>一、強化人文社科領域院系及產學合作鏈結，以人文思維及人文關懷為核心，與大企業或社會企業、</w:t>
            </w:r>
            <w:r w:rsidRPr="003A49FC">
              <w:rPr>
                <w:rFonts w:ascii="標楷體" w:eastAsia="標楷體" w:hAnsi="標楷體"/>
                <w:sz w:val="26"/>
                <w:szCs w:val="26"/>
              </w:rPr>
              <w:t>NGO、出版界、文</w:t>
            </w:r>
            <w:r w:rsidRPr="003A49FC">
              <w:rPr>
                <w:rFonts w:ascii="標楷體" w:eastAsia="標楷體" w:hAnsi="標楷體" w:hint="eastAsia"/>
                <w:sz w:val="26"/>
                <w:szCs w:val="26"/>
              </w:rPr>
              <w:t>史機構、獨立書店等個別化、小眾化、微型企業合作，以已知或未知產業作為想像，重新思考產</w:t>
            </w:r>
            <w:r w:rsidRPr="003A49FC">
              <w:rPr>
                <w:rFonts w:ascii="標楷體" w:eastAsia="標楷體" w:hAnsi="標楷體"/>
                <w:sz w:val="26"/>
                <w:szCs w:val="26"/>
              </w:rPr>
              <w:t>/職業的各種可能，</w:t>
            </w:r>
            <w:r w:rsidRPr="003A49FC">
              <w:rPr>
                <w:rFonts w:ascii="標楷體" w:eastAsia="標楷體" w:hAnsi="標楷體" w:hint="eastAsia"/>
                <w:sz w:val="26"/>
                <w:szCs w:val="26"/>
              </w:rPr>
              <w:t>共同合作培育人才。</w:t>
            </w:r>
          </w:p>
          <w:p w14:paraId="0E171735" w14:textId="7DFB5B0B" w:rsidR="00570F59" w:rsidRPr="003A49FC" w:rsidRDefault="00570F59" w:rsidP="000A3CD2">
            <w:pPr>
              <w:widowControl w:val="0"/>
              <w:spacing w:line="350" w:lineRule="exact"/>
              <w:ind w:leftChars="-1" w:left="528" w:hangingChars="204" w:hanging="530"/>
              <w:jc w:val="both"/>
              <w:rPr>
                <w:rFonts w:ascii="標楷體" w:eastAsia="標楷體" w:hAnsi="標楷體"/>
                <w:sz w:val="26"/>
                <w:szCs w:val="26"/>
              </w:rPr>
            </w:pPr>
            <w:r w:rsidRPr="003A49FC">
              <w:rPr>
                <w:rFonts w:ascii="標楷體" w:eastAsia="標楷體" w:hAnsi="標楷體" w:hint="eastAsia"/>
                <w:sz w:val="26"/>
                <w:szCs w:val="26"/>
              </w:rPr>
              <w:t>二、邀請產業界共同舉辦學生專題競賽，由產業界出題或學生發現問題，透過問題導向學習，引領學生進行專題創作，解決實務問題及增進跨域合作溝通能力。</w:t>
            </w:r>
          </w:p>
          <w:p w14:paraId="2DBD36B7" w14:textId="0872A669" w:rsidR="00570F59" w:rsidRPr="00BA3FA9" w:rsidRDefault="00570F59" w:rsidP="000A3CD2">
            <w:pPr>
              <w:widowControl w:val="0"/>
              <w:spacing w:line="350" w:lineRule="exact"/>
              <w:ind w:leftChars="-1" w:left="528" w:hangingChars="204" w:hanging="530"/>
              <w:jc w:val="both"/>
              <w:rPr>
                <w:rFonts w:ascii="標楷體" w:eastAsia="標楷體" w:hAnsi="標楷體"/>
                <w:sz w:val="26"/>
                <w:szCs w:val="26"/>
              </w:rPr>
            </w:pPr>
            <w:r w:rsidRPr="003A49FC">
              <w:rPr>
                <w:rFonts w:ascii="標楷體" w:eastAsia="標楷體" w:hAnsi="標楷體" w:hint="eastAsia"/>
                <w:sz w:val="26"/>
                <w:szCs w:val="26"/>
              </w:rPr>
              <w:t>三、支持人文社科及跨領域計畫所形成之教師培力社群，建立人社領域學產業界交流模式，降低學、產界彼此期待之落差，進而研發創新課程，並提供人文社科領域學生及早參與產業實務之機會，導入業界場域概念，以了解未來產業、新興職業發展或創業契機，提升就業軟實力及競爭力。</w:t>
            </w:r>
          </w:p>
        </w:tc>
      </w:tr>
      <w:tr w:rsidR="00570F59" w:rsidRPr="009963E0" w14:paraId="51D2FF68" w14:textId="77777777" w:rsidTr="003F7FF4">
        <w:tc>
          <w:tcPr>
            <w:tcW w:w="1773" w:type="dxa"/>
            <w:vMerge/>
          </w:tcPr>
          <w:p w14:paraId="554FE932" w14:textId="77777777" w:rsidR="00570F59" w:rsidRPr="00BA3FA9" w:rsidRDefault="00570F59" w:rsidP="00D53A14">
            <w:pPr>
              <w:spacing w:line="350" w:lineRule="exact"/>
              <w:jc w:val="both"/>
              <w:textDirection w:val="lrTbV"/>
              <w:rPr>
                <w:rFonts w:ascii="標楷體" w:eastAsia="標楷體" w:hAnsi="標楷體"/>
                <w:sz w:val="26"/>
                <w:szCs w:val="26"/>
              </w:rPr>
            </w:pPr>
          </w:p>
        </w:tc>
        <w:tc>
          <w:tcPr>
            <w:tcW w:w="1895" w:type="dxa"/>
          </w:tcPr>
          <w:p w14:paraId="75B20B03" w14:textId="4C0FCBD4" w:rsidR="00570F59" w:rsidRPr="00BA3FA9" w:rsidRDefault="00570F59" w:rsidP="0001541A">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D81393">
              <w:rPr>
                <w:rFonts w:ascii="標楷體" w:eastAsia="標楷體" w:hAnsi="標楷體" w:hint="eastAsia"/>
                <w:sz w:val="26"/>
                <w:szCs w:val="26"/>
              </w:rPr>
              <w:t>第二期數位人文創新人才培育計畫</w:t>
            </w:r>
            <w:r w:rsidRPr="00BA3FA9">
              <w:rPr>
                <w:rFonts w:ascii="標楷體" w:eastAsia="標楷體" w:hAnsi="標楷體"/>
                <w:sz w:val="26"/>
                <w:szCs w:val="26"/>
              </w:rPr>
              <w:t xml:space="preserve"> </w:t>
            </w:r>
          </w:p>
        </w:tc>
        <w:tc>
          <w:tcPr>
            <w:tcW w:w="6075" w:type="dxa"/>
          </w:tcPr>
          <w:p w14:paraId="3ACB7617" w14:textId="67D8B707" w:rsidR="00570F59" w:rsidRPr="00BA3FA9" w:rsidRDefault="00570F59" w:rsidP="0001541A">
            <w:pPr>
              <w:widowControl w:val="0"/>
              <w:spacing w:line="350" w:lineRule="exact"/>
              <w:ind w:left="546" w:hangingChars="210" w:hanging="546"/>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D81393">
              <w:rPr>
                <w:rFonts w:ascii="標楷體" w:eastAsia="標楷體" w:hAnsi="標楷體" w:hint="eastAsia"/>
                <w:sz w:val="26"/>
                <w:szCs w:val="26"/>
              </w:rPr>
              <w:t>強化人社領域師生應用數位科技及量化分析技術，培養學生具備數位資訊科技技術能力，並融入人文關懷和批判思考，再造共同學習基礎與人才養成模式。</w:t>
            </w:r>
            <w:r w:rsidRPr="00BA3FA9">
              <w:rPr>
                <w:rFonts w:ascii="標楷體" w:eastAsia="標楷體" w:hAnsi="標楷體"/>
                <w:sz w:val="26"/>
                <w:szCs w:val="26"/>
              </w:rPr>
              <w:t xml:space="preserve"> </w:t>
            </w:r>
          </w:p>
          <w:p w14:paraId="2CE46A69" w14:textId="38FA0929"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D81393">
              <w:rPr>
                <w:rFonts w:ascii="標楷體" w:eastAsia="標楷體" w:hAnsi="標楷體" w:hint="eastAsia"/>
                <w:sz w:val="26"/>
                <w:szCs w:val="26"/>
              </w:rPr>
              <w:t>發展具人社系院特色之數位人文系列課群，鼓勵跨域創新專題，提升學生學研能力與就業市場競爭力，並連結關於人文典藏、流通、展演之產業，造就文化資產與創新人才的價值與產值之雙重輸出。</w:t>
            </w:r>
          </w:p>
        </w:tc>
      </w:tr>
      <w:tr w:rsidR="00570F59" w:rsidRPr="009963E0" w14:paraId="002BE002" w14:textId="77777777" w:rsidTr="003F7FF4">
        <w:tc>
          <w:tcPr>
            <w:tcW w:w="1773" w:type="dxa"/>
            <w:vMerge/>
          </w:tcPr>
          <w:p w14:paraId="269D1AA4"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7413C198" w14:textId="5F8E5327" w:rsidR="00570F59" w:rsidRPr="00BA3FA9" w:rsidRDefault="00570F59" w:rsidP="0001541A">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四、</w:t>
            </w:r>
            <w:r w:rsidRPr="001D3994">
              <w:rPr>
                <w:rFonts w:ascii="標楷體" w:eastAsia="標楷體" w:hAnsi="標楷體" w:hint="eastAsia"/>
                <w:sz w:val="26"/>
                <w:szCs w:val="26"/>
                <w:lang w:eastAsia="zh-HK"/>
              </w:rPr>
              <w:t>第二期數位學習深耕計畫</w:t>
            </w:r>
          </w:p>
        </w:tc>
        <w:tc>
          <w:tcPr>
            <w:tcW w:w="6075" w:type="dxa"/>
          </w:tcPr>
          <w:p w14:paraId="3CBFDACA" w14:textId="65D2441C"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BA3FA9">
              <w:rPr>
                <w:rFonts w:ascii="微軟正黑體" w:eastAsia="微軟正黑體" w:hAnsi="微軟正黑體" w:hint="eastAsia"/>
                <w:sz w:val="26"/>
                <w:szCs w:val="26"/>
              </w:rPr>
              <w:t>、</w:t>
            </w:r>
            <w:r w:rsidRPr="001D3994">
              <w:rPr>
                <w:rFonts w:ascii="標楷體" w:eastAsia="標楷體" w:hAnsi="標楷體" w:hint="eastAsia"/>
                <w:sz w:val="26"/>
                <w:szCs w:val="26"/>
              </w:rPr>
              <w:t>盤整教師增能資源及建置教師數位教學能力架構與資源，協助學校提升實施數位教學之量能。</w:t>
            </w:r>
          </w:p>
          <w:p w14:paraId="35D702A4" w14:textId="1515FB5A"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BA3FA9">
              <w:rPr>
                <w:rFonts w:ascii="微軟正黑體" w:eastAsia="微軟正黑體" w:hAnsi="微軟正黑體" w:hint="eastAsia"/>
                <w:sz w:val="26"/>
                <w:szCs w:val="26"/>
              </w:rPr>
              <w:t>、</w:t>
            </w:r>
            <w:r w:rsidRPr="001D3994">
              <w:rPr>
                <w:rFonts w:ascii="標楷體" w:eastAsia="標楷體" w:hAnsi="標楷體" w:hint="eastAsia"/>
                <w:sz w:val="26"/>
                <w:szCs w:val="26"/>
              </w:rPr>
              <w:t>結合相關大專校院組成夥伴聯盟，合作推展數位學習，如教師數位教學增能、跨校數位課程共享等。</w:t>
            </w:r>
          </w:p>
          <w:p w14:paraId="423963BC" w14:textId="77777777" w:rsidR="00570F59" w:rsidRDefault="00570F59" w:rsidP="0001541A">
            <w:pPr>
              <w:widowControl w:val="0"/>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1D3994">
              <w:rPr>
                <w:rFonts w:ascii="標楷體" w:eastAsia="標楷體" w:hAnsi="標楷體" w:hint="eastAsia"/>
                <w:sz w:val="26"/>
                <w:szCs w:val="26"/>
              </w:rPr>
              <w:t>強化課程模組化及再利用，發展我國開放教育。</w:t>
            </w:r>
          </w:p>
          <w:p w14:paraId="370DD150" w14:textId="77777777" w:rsidR="00570F59" w:rsidRPr="001D3994" w:rsidRDefault="00570F59" w:rsidP="0001541A">
            <w:pPr>
              <w:widowControl w:val="0"/>
              <w:spacing w:line="350" w:lineRule="exact"/>
              <w:ind w:left="785" w:hanging="798"/>
              <w:jc w:val="both"/>
              <w:textDirection w:val="lrTbV"/>
              <w:rPr>
                <w:rFonts w:ascii="標楷體" w:eastAsia="標楷體" w:hAnsi="標楷體"/>
                <w:sz w:val="26"/>
                <w:szCs w:val="26"/>
              </w:rPr>
            </w:pPr>
            <w:r w:rsidRPr="001D3994">
              <w:rPr>
                <w:rFonts w:ascii="標楷體" w:eastAsia="標楷體" w:hAnsi="標楷體" w:hint="eastAsia"/>
                <w:sz w:val="26"/>
                <w:szCs w:val="26"/>
              </w:rPr>
              <w:t>四、善用科技活化中小學教學，擴大知識創新應用。</w:t>
            </w:r>
          </w:p>
          <w:p w14:paraId="62981A0A" w14:textId="5082BF8A"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1D3994">
              <w:rPr>
                <w:rFonts w:ascii="標楷體" w:eastAsia="標楷體" w:hAnsi="標楷體" w:hint="eastAsia"/>
                <w:sz w:val="26"/>
                <w:szCs w:val="26"/>
              </w:rPr>
              <w:t>五、介接縣市與學校推廣，漸次扶植中小學發展創新</w:t>
            </w:r>
            <w:r w:rsidRPr="001D3994">
              <w:rPr>
                <w:rFonts w:ascii="標楷體" w:eastAsia="標楷體" w:hAnsi="標楷體" w:hint="eastAsia"/>
                <w:sz w:val="26"/>
                <w:szCs w:val="26"/>
              </w:rPr>
              <w:lastRenderedPageBreak/>
              <w:t>課程教學。</w:t>
            </w:r>
          </w:p>
        </w:tc>
      </w:tr>
      <w:tr w:rsidR="00570F59" w:rsidRPr="009963E0" w14:paraId="426151CE" w14:textId="77777777" w:rsidTr="003F7FF4">
        <w:tc>
          <w:tcPr>
            <w:tcW w:w="1773" w:type="dxa"/>
            <w:vMerge/>
          </w:tcPr>
          <w:p w14:paraId="2E3D4F32"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113F9ED" w14:textId="18628291" w:rsidR="00570F59" w:rsidRPr="00BA3FA9" w:rsidRDefault="00570F59" w:rsidP="0001541A">
            <w:pPr>
              <w:widowControl w:val="0"/>
              <w:spacing w:line="350" w:lineRule="exact"/>
              <w:ind w:left="595" w:hangingChars="222" w:hanging="595"/>
              <w:jc w:val="distribute"/>
              <w:textDirection w:val="lrTbV"/>
              <w:rPr>
                <w:rFonts w:ascii="標楷體" w:eastAsia="標楷體" w:hAnsi="標楷體"/>
                <w:spacing w:val="4"/>
                <w:sz w:val="26"/>
                <w:szCs w:val="26"/>
              </w:rPr>
            </w:pPr>
            <w:r w:rsidRPr="005A189A">
              <w:rPr>
                <w:rFonts w:ascii="標楷體" w:eastAsia="標楷體" w:hAnsi="標楷體" w:hint="eastAsia"/>
                <w:spacing w:val="8"/>
                <w:sz w:val="26"/>
                <w:szCs w:val="26"/>
              </w:rPr>
              <w:t>五、</w:t>
            </w:r>
            <w:r w:rsidRPr="00A57A72">
              <w:rPr>
                <w:rFonts w:ascii="標楷體" w:eastAsia="標楷體" w:hAnsi="標楷體" w:hint="eastAsia"/>
                <w:spacing w:val="8"/>
                <w:sz w:val="26"/>
                <w:szCs w:val="26"/>
              </w:rPr>
              <w:t>智慧創新關鍵人才躍升計畫</w:t>
            </w:r>
          </w:p>
        </w:tc>
        <w:tc>
          <w:tcPr>
            <w:tcW w:w="6075" w:type="dxa"/>
          </w:tcPr>
          <w:p w14:paraId="076B740D" w14:textId="77777777" w:rsidR="00570F59" w:rsidRDefault="00570F59" w:rsidP="0001541A">
            <w:pPr>
              <w:widowControl w:val="0"/>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A57A72">
              <w:rPr>
                <w:rFonts w:ascii="標楷體" w:eastAsia="標楷體" w:hAnsi="標楷體" w:hint="eastAsia"/>
                <w:sz w:val="26"/>
                <w:szCs w:val="26"/>
              </w:rPr>
              <w:t>支持以校層級整體推動跨領域智慧創新微學程，重視軟體開發工程實務與完整的資訊軟體學習歷程，培育非資訊相關系所潛力菁英學生，具備以資訊軟體核心技術解決領域問題能力。</w:t>
            </w:r>
          </w:p>
          <w:p w14:paraId="2AD02C96" w14:textId="77777777" w:rsidR="00570F59" w:rsidRDefault="00570F59" w:rsidP="0001541A">
            <w:pPr>
              <w:widowControl w:val="0"/>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A57A72">
              <w:rPr>
                <w:rFonts w:ascii="標楷體" w:eastAsia="標楷體" w:hAnsi="標楷體" w:hint="eastAsia"/>
                <w:sz w:val="26"/>
                <w:szCs w:val="26"/>
              </w:rPr>
              <w:t>鼓勵組成跨域軟體創作團隊，鏈結業界、公部門、中小學數位學習、公益團體或在地政府，導入使用者體驗思維與實際產品開發經驗，培育跨域軟體創作人才並讓創作的軟體落地應用。</w:t>
            </w:r>
          </w:p>
          <w:p w14:paraId="12DCF9A1" w14:textId="5A2F1049" w:rsidR="00570F59" w:rsidRPr="00BA3FA9" w:rsidRDefault="00570F59" w:rsidP="0001541A">
            <w:pPr>
              <w:widowControl w:val="0"/>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A57A72">
              <w:rPr>
                <w:rFonts w:ascii="標楷體" w:eastAsia="標楷體" w:hAnsi="標楷體" w:hint="eastAsia"/>
                <w:sz w:val="26"/>
                <w:szCs w:val="26"/>
                <w:lang w:eastAsia="zh-HK"/>
              </w:rPr>
              <w:t>推動資訊系所開設重點領域之主題式課群，並鼓勵學生積極參與開源軟體開發及國際社群，系統性培育學生成為資訊軟體前瞻人才。</w:t>
            </w:r>
          </w:p>
        </w:tc>
      </w:tr>
      <w:tr w:rsidR="00570F59" w:rsidRPr="009963E0" w14:paraId="23E61CD0" w14:textId="77777777" w:rsidTr="003F7FF4">
        <w:tc>
          <w:tcPr>
            <w:tcW w:w="1773" w:type="dxa"/>
            <w:vMerge/>
          </w:tcPr>
          <w:p w14:paraId="71DA4CC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5EC17617" w14:textId="6851DA98" w:rsidR="00570F59" w:rsidRPr="005A189A" w:rsidRDefault="00570F59" w:rsidP="0001541A">
            <w:pPr>
              <w:widowControl w:val="0"/>
              <w:spacing w:line="350" w:lineRule="exact"/>
              <w:ind w:left="555" w:hangingChars="207" w:hanging="555"/>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六、</w:t>
            </w:r>
            <w:r w:rsidRPr="00C3061C">
              <w:rPr>
                <w:rFonts w:ascii="標楷體" w:eastAsia="標楷體" w:hAnsi="標楷體" w:hint="eastAsia"/>
                <w:spacing w:val="8"/>
                <w:sz w:val="26"/>
                <w:szCs w:val="26"/>
              </w:rPr>
              <w:t>第</w:t>
            </w:r>
            <w:r w:rsidRPr="00C3061C">
              <w:rPr>
                <w:rFonts w:ascii="標楷體" w:eastAsia="標楷體" w:hAnsi="標楷體"/>
                <w:spacing w:val="8"/>
                <w:sz w:val="26"/>
                <w:szCs w:val="26"/>
              </w:rPr>
              <w:t>2期新工程教</w:t>
            </w:r>
            <w:r w:rsidRPr="00C3061C">
              <w:rPr>
                <w:rFonts w:ascii="標楷體" w:eastAsia="標楷體" w:hAnsi="標楷體" w:hint="eastAsia"/>
                <w:spacing w:val="8"/>
                <w:sz w:val="26"/>
                <w:szCs w:val="26"/>
              </w:rPr>
              <w:t>育方法實驗與建構計</w:t>
            </w:r>
            <w:r>
              <w:rPr>
                <w:rFonts w:ascii="標楷體" w:eastAsia="標楷體" w:hAnsi="標楷體" w:hint="eastAsia"/>
                <w:spacing w:val="8"/>
                <w:sz w:val="26"/>
                <w:szCs w:val="26"/>
              </w:rPr>
              <w:t>畫</w:t>
            </w:r>
          </w:p>
        </w:tc>
        <w:tc>
          <w:tcPr>
            <w:tcW w:w="6075" w:type="dxa"/>
          </w:tcPr>
          <w:p w14:paraId="1D1FFD38" w14:textId="4F8B53CF" w:rsidR="00570F59" w:rsidRPr="00D12544" w:rsidRDefault="00570F59" w:rsidP="0001541A">
            <w:pPr>
              <w:widowControl w:val="0"/>
              <w:spacing w:line="350" w:lineRule="exact"/>
              <w:ind w:left="533" w:hanging="533"/>
              <w:jc w:val="both"/>
              <w:textDirection w:val="lrTbV"/>
              <w:rPr>
                <w:rFonts w:ascii="標楷體" w:eastAsia="標楷體" w:hAnsi="標楷體"/>
                <w:sz w:val="26"/>
                <w:szCs w:val="26"/>
              </w:rPr>
            </w:pPr>
            <w:r w:rsidRPr="00D12544">
              <w:rPr>
                <w:rFonts w:ascii="標楷體" w:eastAsia="標楷體" w:hAnsi="標楷體" w:hint="eastAsia"/>
                <w:sz w:val="26"/>
                <w:szCs w:val="26"/>
              </w:rPr>
              <w:t>一、協助學院學系建置有效的工程專業課程連結機制，並能發展出跨學系跨領域學位授予的修課新路徑。</w:t>
            </w:r>
          </w:p>
          <w:p w14:paraId="53A1B8E4" w14:textId="2F1B1C71" w:rsidR="00570F59" w:rsidRPr="00D12544" w:rsidRDefault="00570F59" w:rsidP="0001541A">
            <w:pPr>
              <w:widowControl w:val="0"/>
              <w:spacing w:line="350" w:lineRule="exact"/>
              <w:ind w:left="533" w:hanging="533"/>
              <w:jc w:val="both"/>
              <w:textDirection w:val="lrTbV"/>
              <w:rPr>
                <w:rFonts w:ascii="標楷體" w:eastAsia="標楷體" w:hAnsi="標楷體"/>
                <w:sz w:val="26"/>
                <w:szCs w:val="26"/>
              </w:rPr>
            </w:pPr>
            <w:r w:rsidRPr="00D12544">
              <w:rPr>
                <w:rFonts w:ascii="標楷體" w:eastAsia="標楷體" w:hAnsi="標楷體" w:hint="eastAsia"/>
                <w:sz w:val="26"/>
                <w:szCs w:val="26"/>
              </w:rPr>
              <w:t>二、推動教師增能促進設計思維導向學習，提升問題導向學習與專案導向學習教學成效。</w:t>
            </w:r>
          </w:p>
          <w:p w14:paraId="3EDC48EA" w14:textId="2ACBD66D" w:rsidR="00570F59" w:rsidRPr="00BA3FA9" w:rsidRDefault="00570F59" w:rsidP="0001541A">
            <w:pPr>
              <w:widowControl w:val="0"/>
              <w:spacing w:line="350" w:lineRule="exact"/>
              <w:ind w:left="533" w:hanging="533"/>
              <w:jc w:val="both"/>
              <w:textDirection w:val="lrTbV"/>
              <w:rPr>
                <w:rFonts w:ascii="標楷體" w:eastAsia="標楷體" w:hAnsi="標楷體"/>
                <w:sz w:val="26"/>
                <w:szCs w:val="26"/>
              </w:rPr>
            </w:pPr>
            <w:r w:rsidRPr="00D12544">
              <w:rPr>
                <w:rFonts w:ascii="標楷體" w:eastAsia="標楷體" w:hAnsi="標楷體" w:hint="eastAsia"/>
                <w:sz w:val="26"/>
                <w:szCs w:val="26"/>
              </w:rPr>
              <w:t>三、推廣分享新工程教育思維和創新課群範例，促進具自學彈性的工程教育環境和創新課群開授，以培育具備專業實力且能整合運用解決真實工程問題能力的新思維與新技能之工程人才。</w:t>
            </w:r>
          </w:p>
        </w:tc>
      </w:tr>
      <w:tr w:rsidR="00570F59" w:rsidRPr="009963E0" w14:paraId="7B91D72E" w14:textId="77777777" w:rsidTr="003F7FF4">
        <w:tc>
          <w:tcPr>
            <w:tcW w:w="1773" w:type="dxa"/>
            <w:vMerge/>
          </w:tcPr>
          <w:p w14:paraId="11EEE503"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14D46654" w14:textId="5E31F9EA" w:rsidR="00570F59" w:rsidRPr="00D12544" w:rsidRDefault="00570F59" w:rsidP="0001541A">
            <w:pPr>
              <w:widowControl w:val="0"/>
              <w:spacing w:line="350" w:lineRule="exact"/>
              <w:ind w:left="638" w:hangingChars="238" w:hanging="638"/>
              <w:jc w:val="both"/>
              <w:textDirection w:val="lrTbV"/>
              <w:rPr>
                <w:rFonts w:ascii="標楷體" w:eastAsia="標楷體" w:hAnsi="標楷體"/>
                <w:spacing w:val="8"/>
                <w:sz w:val="26"/>
                <w:szCs w:val="26"/>
              </w:rPr>
            </w:pPr>
            <w:r>
              <w:rPr>
                <w:rFonts w:ascii="標楷體" w:eastAsia="標楷體" w:hAnsi="標楷體" w:hint="eastAsia"/>
                <w:spacing w:val="8"/>
                <w:sz w:val="26"/>
                <w:szCs w:val="26"/>
              </w:rPr>
              <w:t>七、</w:t>
            </w:r>
            <w:r w:rsidRPr="00D12544">
              <w:rPr>
                <w:rFonts w:ascii="標楷體" w:eastAsia="標楷體" w:hAnsi="標楷體" w:hint="eastAsia"/>
                <w:spacing w:val="8"/>
                <w:sz w:val="26"/>
                <w:szCs w:val="26"/>
              </w:rPr>
              <w:t>永續能源跨域應用人才培育計畫</w:t>
            </w:r>
          </w:p>
        </w:tc>
        <w:tc>
          <w:tcPr>
            <w:tcW w:w="6075" w:type="dxa"/>
          </w:tcPr>
          <w:p w14:paraId="0AD84D34" w14:textId="7BE506B4"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一、推動強化以素養導向之能源教育，配合十二年國教課綱素養內涵，持續推廣能源知識傳播及素養建構。</w:t>
            </w:r>
          </w:p>
          <w:p w14:paraId="4E55B04F" w14:textId="15137D44"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二、發展建構智能化能源跨域課程模組，鏈結再生能源、</w:t>
            </w:r>
            <w:r w:rsidRPr="007521DB">
              <w:rPr>
                <w:rFonts w:ascii="標楷體" w:eastAsia="標楷體" w:hAnsi="標楷體"/>
                <w:sz w:val="26"/>
                <w:szCs w:val="26"/>
              </w:rPr>
              <w:t>AIoT</w:t>
            </w:r>
            <w:r w:rsidRPr="007521DB">
              <w:rPr>
                <w:rFonts w:ascii="標楷體" w:eastAsia="標楷體" w:hAnsi="標楷體" w:hint="eastAsia"/>
                <w:sz w:val="26"/>
                <w:szCs w:val="26"/>
              </w:rPr>
              <w:t>、能源管理、微電網等技術內涵，以培育學生跨域創新實作之系統整合應用能力。</w:t>
            </w:r>
          </w:p>
          <w:p w14:paraId="7640AD4B" w14:textId="3A2FEE63"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三、以未來綠電智能化生活情境為主軸，納入智慧能源調控及能源管理等跨域應用元素，鼓勵探究各式綠能技術的發展前景與模式，型塑未來綠電應用情境的實創示範場域。</w:t>
            </w:r>
          </w:p>
          <w:p w14:paraId="3F516163" w14:textId="311F68F4"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四、推動橫跨理工、商管、人社院系的跨域對話平臺，辦理</w:t>
            </w:r>
            <w:r w:rsidRPr="007521DB">
              <w:rPr>
                <w:rFonts w:ascii="標楷體" w:eastAsia="標楷體" w:hAnsi="標楷體"/>
                <w:sz w:val="26"/>
                <w:szCs w:val="26"/>
              </w:rPr>
              <w:t>PBL</w:t>
            </w:r>
            <w:r w:rsidRPr="007521DB">
              <w:rPr>
                <w:rFonts w:ascii="標楷體" w:eastAsia="標楷體" w:hAnsi="標楷體" w:hint="eastAsia"/>
                <w:sz w:val="26"/>
                <w:szCs w:val="26"/>
              </w:rPr>
              <w:t>跨域工作坊，創造跨域對話機會，引導學生探究未來綠能經濟模式及綠電發展的方向。</w:t>
            </w:r>
          </w:p>
          <w:p w14:paraId="33666DDF" w14:textId="29D25AC8" w:rsidR="00570F59" w:rsidRPr="00BA3FA9"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五、為擴散能源教育推動效益，計畫成果方面除透過與學校制式教育合作推廣外，亦規劃辦理創意實作競賽、成果展、寒暑假營隊等活動。</w:t>
            </w:r>
          </w:p>
        </w:tc>
      </w:tr>
      <w:tr w:rsidR="00570F59" w:rsidRPr="009963E0" w14:paraId="07568AC9" w14:textId="77777777" w:rsidTr="003F7FF4">
        <w:tc>
          <w:tcPr>
            <w:tcW w:w="1773" w:type="dxa"/>
            <w:vMerge/>
          </w:tcPr>
          <w:p w14:paraId="6B48ADB9"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5E3D7D5A" w14:textId="32E29108" w:rsidR="00570F59" w:rsidRPr="005A189A" w:rsidRDefault="00570F59" w:rsidP="0001541A">
            <w:pPr>
              <w:widowControl w:val="0"/>
              <w:spacing w:line="350" w:lineRule="exact"/>
              <w:ind w:left="627" w:hangingChars="234" w:hanging="62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八、</w:t>
            </w:r>
            <w:r w:rsidRPr="007521DB">
              <w:rPr>
                <w:rFonts w:ascii="標楷體" w:eastAsia="標楷體" w:hAnsi="標楷體" w:hint="eastAsia"/>
                <w:spacing w:val="8"/>
                <w:sz w:val="26"/>
                <w:szCs w:val="26"/>
              </w:rPr>
              <w:t>人工智慧技術及應</w:t>
            </w:r>
            <w:r w:rsidRPr="007521DB">
              <w:rPr>
                <w:rFonts w:ascii="標楷體" w:eastAsia="標楷體" w:hAnsi="標楷體" w:hint="eastAsia"/>
                <w:spacing w:val="8"/>
                <w:sz w:val="26"/>
                <w:szCs w:val="26"/>
              </w:rPr>
              <w:lastRenderedPageBreak/>
              <w:t>用人才培育第二期計畫</w:t>
            </w:r>
          </w:p>
        </w:tc>
        <w:tc>
          <w:tcPr>
            <w:tcW w:w="6075" w:type="dxa"/>
          </w:tcPr>
          <w:p w14:paraId="0DE310CD" w14:textId="07E21A34"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lastRenderedPageBreak/>
              <w:t>一、鼓勵非資電與資電相關系所合作，以特定產業或應用領域開設系列課程並發展教學資源，培養學</w:t>
            </w:r>
            <w:r w:rsidRPr="007521DB">
              <w:rPr>
                <w:rFonts w:ascii="標楷體" w:eastAsia="標楷體" w:hAnsi="標楷體" w:hint="eastAsia"/>
                <w:sz w:val="26"/>
                <w:szCs w:val="26"/>
              </w:rPr>
              <w:lastRenderedPageBreak/>
              <w:t>生</w:t>
            </w:r>
            <w:r w:rsidRPr="007521DB">
              <w:rPr>
                <w:rFonts w:ascii="標楷體" w:eastAsia="標楷體" w:hAnsi="標楷體"/>
                <w:sz w:val="26"/>
                <w:szCs w:val="26"/>
              </w:rPr>
              <w:t>AI 跨域/產業應用</w:t>
            </w:r>
            <w:r w:rsidRPr="007521DB">
              <w:rPr>
                <w:rFonts w:ascii="標楷體" w:eastAsia="標楷體" w:hAnsi="標楷體" w:hint="eastAsia"/>
                <w:sz w:val="26"/>
                <w:szCs w:val="26"/>
              </w:rPr>
              <w:t>能力；課程並導入</w:t>
            </w:r>
            <w:r w:rsidRPr="007521DB">
              <w:rPr>
                <w:rFonts w:ascii="標楷體" w:eastAsia="標楷體" w:hAnsi="標楷體"/>
                <w:sz w:val="26"/>
                <w:szCs w:val="26"/>
              </w:rPr>
              <w:t>AI 倫理相關議題，提升學生人文素養及</w:t>
            </w:r>
            <w:r w:rsidRPr="007521DB">
              <w:rPr>
                <w:rFonts w:ascii="標楷體" w:eastAsia="標楷體" w:hAnsi="標楷體" w:hint="eastAsia"/>
                <w:sz w:val="26"/>
                <w:szCs w:val="26"/>
              </w:rPr>
              <w:t>社會關懷。</w:t>
            </w:r>
          </w:p>
          <w:p w14:paraId="705C62BB" w14:textId="7F13222A"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t>二、建立高中推動</w:t>
            </w:r>
            <w:r w:rsidRPr="007521DB">
              <w:rPr>
                <w:rFonts w:ascii="標楷體" w:eastAsia="標楷體" w:hAnsi="標楷體"/>
                <w:sz w:val="26"/>
                <w:szCs w:val="26"/>
              </w:rPr>
              <w:t>AI教育之輔導機制，導入大學專業教師資</w:t>
            </w:r>
            <w:r w:rsidRPr="007521DB">
              <w:rPr>
                <w:rFonts w:ascii="標楷體" w:eastAsia="標楷體" w:hAnsi="標楷體" w:hint="eastAsia"/>
                <w:sz w:val="26"/>
                <w:szCs w:val="26"/>
              </w:rPr>
              <w:t>源，協助高中實施</w:t>
            </w:r>
            <w:r w:rsidRPr="007521DB">
              <w:rPr>
                <w:rFonts w:ascii="標楷體" w:eastAsia="標楷體" w:hAnsi="標楷體"/>
                <w:sz w:val="26"/>
                <w:szCs w:val="26"/>
              </w:rPr>
              <w:t>AI課程教學及相關活動，提供輔導與諮</w:t>
            </w:r>
            <w:r w:rsidRPr="007521DB">
              <w:rPr>
                <w:rFonts w:ascii="標楷體" w:eastAsia="標楷體" w:hAnsi="標楷體" w:hint="eastAsia"/>
                <w:sz w:val="26"/>
                <w:szCs w:val="26"/>
              </w:rPr>
              <w:t>詢。</w:t>
            </w:r>
          </w:p>
          <w:p w14:paraId="18E025FD" w14:textId="1C12956E"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t>三、鼓勵學生參與人工智慧相關競賽，培養學生解決實務問題或創新應用之實踐力。</w:t>
            </w:r>
          </w:p>
          <w:p w14:paraId="77FEDC4E" w14:textId="088C0568"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t>四、規劃推動人工智慧教育向下扎根至中小學校園，促進學生對於人工智慧的認知及理解，以及推展科普教育，將人工智慧技術及其應用推廣至不同年齡層與不同領域之學生及民眾，引發年輕學子對人工智慧的興趣。</w:t>
            </w:r>
          </w:p>
        </w:tc>
      </w:tr>
      <w:tr w:rsidR="00570F59" w:rsidRPr="009963E0" w14:paraId="685B12A4" w14:textId="77777777" w:rsidTr="003F7FF4">
        <w:tc>
          <w:tcPr>
            <w:tcW w:w="1773" w:type="dxa"/>
            <w:vMerge/>
          </w:tcPr>
          <w:p w14:paraId="2FB5F38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724D6D25" w14:textId="11310B5A" w:rsidR="00570F59" w:rsidRDefault="00570F59" w:rsidP="0001541A">
            <w:pPr>
              <w:widowControl w:val="0"/>
              <w:spacing w:line="350" w:lineRule="exact"/>
              <w:ind w:left="627" w:hangingChars="234" w:hanging="62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九、</w:t>
            </w:r>
            <w:r w:rsidRPr="00CE7AB7">
              <w:rPr>
                <w:rFonts w:ascii="標楷體" w:eastAsia="標楷體" w:hAnsi="標楷體" w:hint="eastAsia"/>
                <w:spacing w:val="8"/>
                <w:sz w:val="26"/>
                <w:szCs w:val="26"/>
              </w:rPr>
              <w:t>精準健康產業跨領域人才培育計畫</w:t>
            </w:r>
          </w:p>
        </w:tc>
        <w:tc>
          <w:tcPr>
            <w:tcW w:w="6075" w:type="dxa"/>
          </w:tcPr>
          <w:p w14:paraId="76EC31AA" w14:textId="0DF3F737"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一、多元跨域：針對社會福祉及精準健康產業在「高階人力」與「創新人才」之不同需求，鼓勵大學校院培育含括保健、預測、預防、檢測、診斷、治療、預後、照護等精準健康產業需求之跨域人才。</w:t>
            </w:r>
          </w:p>
          <w:p w14:paraId="047CDA2C" w14:textId="708A5490"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二、數位能力：透過跨域微學程、微課程之彈性設計，導入人工智慧、物聯網、</w:t>
            </w:r>
            <w:r w:rsidRPr="00F332F7">
              <w:rPr>
                <w:rFonts w:ascii="標楷體" w:eastAsia="標楷體" w:hAnsi="標楷體"/>
                <w:sz w:val="26"/>
                <w:szCs w:val="26"/>
              </w:rPr>
              <w:t>5G等數位科技融入各項精準健康領域及</w:t>
            </w:r>
            <w:r w:rsidRPr="00F332F7">
              <w:rPr>
                <w:rFonts w:ascii="標楷體" w:eastAsia="標楷體" w:hAnsi="標楷體" w:hint="eastAsia"/>
                <w:sz w:val="26"/>
                <w:szCs w:val="26"/>
              </w:rPr>
              <w:t>多元農業實作課程，培育具備數位科技核心能力之精準健康產業與多元農業跨領域人才。</w:t>
            </w:r>
          </w:p>
          <w:p w14:paraId="08EB11B5" w14:textId="412B92FE"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三、產學共育：規劃建立</w:t>
            </w:r>
            <w:r w:rsidRPr="00F332F7">
              <w:rPr>
                <w:rFonts w:ascii="標楷體" w:eastAsia="標楷體" w:hAnsi="標楷體"/>
                <w:sz w:val="26"/>
                <w:szCs w:val="26"/>
              </w:rPr>
              <w:t>ICT與生醫或ICT與生農之「產產學」</w:t>
            </w:r>
            <w:r w:rsidRPr="00F332F7">
              <w:rPr>
                <w:rFonts w:ascii="標楷體" w:eastAsia="標楷體" w:hAnsi="標楷體" w:hint="eastAsia"/>
                <w:sz w:val="26"/>
                <w:szCs w:val="26"/>
              </w:rPr>
              <w:t>合作機制平臺，導入場域實務，共同培育具有產業需求實作能力之精準健康產業與多元農業跨域之創新創業人才。</w:t>
            </w:r>
          </w:p>
          <w:p w14:paraId="1F610720" w14:textId="029454FB"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四、國際競爭力：鼓勵大學校院強化精準健康產業開發、國際行銷及法規等教學量能，並鏈結國際交流、實習等內外部資源，培育具國際移動力與國際競爭力之跨領域高階管理、市場行銷人才。</w:t>
            </w:r>
          </w:p>
        </w:tc>
      </w:tr>
      <w:tr w:rsidR="00570F59" w:rsidRPr="009963E0" w14:paraId="28F38112" w14:textId="77777777" w:rsidTr="003F7FF4">
        <w:tc>
          <w:tcPr>
            <w:tcW w:w="1773" w:type="dxa"/>
            <w:vMerge/>
          </w:tcPr>
          <w:p w14:paraId="2797EBF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A45326A" w14:textId="66AD327E" w:rsidR="00570F59" w:rsidRPr="00850210" w:rsidRDefault="00570F59" w:rsidP="0001541A">
            <w:pPr>
              <w:widowControl w:val="0"/>
              <w:spacing w:line="350" w:lineRule="exact"/>
              <w:ind w:left="627" w:hangingChars="234" w:hanging="62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w:t>
            </w:r>
            <w:r w:rsidRPr="00850210">
              <w:rPr>
                <w:rFonts w:ascii="標楷體" w:eastAsia="標楷體" w:hAnsi="標楷體" w:hint="eastAsia"/>
                <w:spacing w:val="8"/>
                <w:sz w:val="26"/>
                <w:szCs w:val="26"/>
              </w:rPr>
              <w:t>下世代行動通訊技術人才培育計畫</w:t>
            </w:r>
          </w:p>
        </w:tc>
        <w:tc>
          <w:tcPr>
            <w:tcW w:w="6075" w:type="dxa"/>
          </w:tcPr>
          <w:p w14:paraId="385448FE" w14:textId="612657D9" w:rsidR="00570F59" w:rsidRPr="00850210" w:rsidRDefault="00570F59" w:rsidP="0001541A">
            <w:pPr>
              <w:widowControl w:val="0"/>
              <w:spacing w:line="350" w:lineRule="exact"/>
              <w:ind w:left="533" w:hanging="533"/>
              <w:jc w:val="both"/>
              <w:textDirection w:val="lrTbV"/>
              <w:rPr>
                <w:rFonts w:ascii="標楷體" w:eastAsia="標楷體" w:hAnsi="標楷體"/>
                <w:sz w:val="26"/>
                <w:szCs w:val="26"/>
              </w:rPr>
            </w:pPr>
            <w:r w:rsidRPr="00850210">
              <w:rPr>
                <w:rFonts w:ascii="標楷體" w:eastAsia="標楷體" w:hAnsi="標楷體" w:hint="eastAsia"/>
                <w:sz w:val="26"/>
                <w:szCs w:val="26"/>
              </w:rPr>
              <w:t>一、跨層次系統整合教學能量</w:t>
            </w:r>
            <w:r w:rsidR="004D1303">
              <w:rPr>
                <w:rFonts w:ascii="標楷體" w:eastAsia="標楷體" w:hAnsi="標楷體" w:hint="eastAsia"/>
                <w:sz w:val="26"/>
                <w:szCs w:val="26"/>
              </w:rPr>
              <w:t>：</w:t>
            </w:r>
            <w:r w:rsidRPr="00850210">
              <w:rPr>
                <w:rFonts w:ascii="標楷體" w:eastAsia="標楷體" w:hAnsi="標楷體"/>
                <w:sz w:val="26"/>
                <w:szCs w:val="26"/>
              </w:rPr>
              <w:t>透過跨校聯盟整合各校師資與資</w:t>
            </w:r>
            <w:r w:rsidRPr="00850210">
              <w:rPr>
                <w:rFonts w:ascii="標楷體" w:eastAsia="標楷體" w:hAnsi="標楷體" w:hint="eastAsia"/>
                <w:sz w:val="26"/>
                <w:szCs w:val="26"/>
              </w:rPr>
              <w:t>源，以跨層次系統整合實作平台的設計與開發，強化跨技術層次與實作能力的培養，並以專案導向學習</w:t>
            </w:r>
            <w:r w:rsidR="00A026E5">
              <w:rPr>
                <w:rFonts w:ascii="標楷體" w:eastAsia="標楷體" w:hAnsi="標楷體"/>
                <w:sz w:val="26"/>
                <w:szCs w:val="26"/>
              </w:rPr>
              <w:t>（</w:t>
            </w:r>
            <w:r w:rsidRPr="00850210">
              <w:rPr>
                <w:rFonts w:ascii="標楷體" w:eastAsia="標楷體" w:hAnsi="標楷體"/>
                <w:sz w:val="26"/>
                <w:szCs w:val="26"/>
              </w:rPr>
              <w:t>project-based</w:t>
            </w:r>
            <w:r>
              <w:rPr>
                <w:rFonts w:ascii="標楷體" w:eastAsia="標楷體" w:hAnsi="標楷體" w:hint="eastAsia"/>
                <w:sz w:val="26"/>
                <w:szCs w:val="26"/>
              </w:rPr>
              <w:t xml:space="preserve"> </w:t>
            </w:r>
            <w:r w:rsidRPr="00850210">
              <w:rPr>
                <w:rFonts w:ascii="標楷體" w:eastAsia="標楷體" w:hAnsi="標楷體"/>
                <w:sz w:val="26"/>
                <w:szCs w:val="26"/>
              </w:rPr>
              <w:t>learning, PBL</w:t>
            </w:r>
            <w:r w:rsidR="00A026E5">
              <w:rPr>
                <w:rFonts w:ascii="標楷體" w:eastAsia="標楷體" w:hAnsi="標楷體"/>
                <w:sz w:val="26"/>
                <w:szCs w:val="26"/>
              </w:rPr>
              <w:t>）</w:t>
            </w:r>
            <w:r w:rsidRPr="00850210">
              <w:rPr>
                <w:rFonts w:ascii="標楷體" w:eastAsia="標楷體" w:hAnsi="標楷體"/>
                <w:sz w:val="26"/>
                <w:szCs w:val="26"/>
              </w:rPr>
              <w:t>的方式，開發尖端技術課程模組及數位化微課</w:t>
            </w:r>
            <w:r w:rsidRPr="00850210">
              <w:rPr>
                <w:rFonts w:ascii="標楷體" w:eastAsia="標楷體" w:hAnsi="標楷體" w:hint="eastAsia"/>
                <w:sz w:val="26"/>
                <w:szCs w:val="26"/>
              </w:rPr>
              <w:t>程。</w:t>
            </w:r>
          </w:p>
          <w:p w14:paraId="66763CB1" w14:textId="3A09D22F" w:rsidR="00570F59" w:rsidRPr="00850210"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850210">
              <w:rPr>
                <w:rFonts w:ascii="標楷體" w:eastAsia="標楷體" w:hAnsi="標楷體" w:hint="eastAsia"/>
                <w:sz w:val="26"/>
                <w:szCs w:val="26"/>
              </w:rPr>
              <w:t>二、建立垂直應用示範基地</w:t>
            </w:r>
            <w:r w:rsidR="004D1303">
              <w:rPr>
                <w:rFonts w:ascii="標楷體" w:eastAsia="標楷體" w:hAnsi="標楷體" w:hint="eastAsia"/>
                <w:sz w:val="26"/>
                <w:szCs w:val="26"/>
              </w:rPr>
              <w:t>：</w:t>
            </w:r>
            <w:r w:rsidRPr="00850210">
              <w:rPr>
                <w:rFonts w:ascii="標楷體" w:eastAsia="標楷體" w:hAnsi="標楷體"/>
                <w:sz w:val="26"/>
                <w:szCs w:val="26"/>
              </w:rPr>
              <w:t>以B5G/6G前瞻應用為導向，建置</w:t>
            </w:r>
            <w:r w:rsidRPr="00850210">
              <w:rPr>
                <w:rFonts w:ascii="標楷體" w:eastAsia="標楷體" w:hAnsi="標楷體" w:hint="eastAsia"/>
                <w:sz w:val="26"/>
                <w:szCs w:val="26"/>
              </w:rPr>
              <w:t>垂直應用系統整合示範基地，以完整的端到端</w:t>
            </w:r>
            <w:r w:rsidR="00A026E5">
              <w:rPr>
                <w:rFonts w:ascii="標楷體" w:eastAsia="標楷體" w:hAnsi="標楷體"/>
                <w:sz w:val="26"/>
                <w:szCs w:val="26"/>
              </w:rPr>
              <w:t>（</w:t>
            </w:r>
            <w:r w:rsidRPr="00850210">
              <w:rPr>
                <w:rFonts w:ascii="標楷體" w:eastAsia="標楷體" w:hAnsi="標楷體"/>
                <w:sz w:val="26"/>
                <w:szCs w:val="26"/>
              </w:rPr>
              <w:t>end-to-end</w:t>
            </w:r>
            <w:r w:rsidR="00A026E5">
              <w:rPr>
                <w:rFonts w:ascii="標楷體" w:eastAsia="標楷體" w:hAnsi="標楷體"/>
                <w:sz w:val="26"/>
                <w:szCs w:val="26"/>
              </w:rPr>
              <w:t>）</w:t>
            </w:r>
            <w:r w:rsidRPr="00850210">
              <w:rPr>
                <w:rFonts w:ascii="標楷體" w:eastAsia="標楷體" w:hAnsi="標楷體"/>
                <w:sz w:val="26"/>
                <w:szCs w:val="26"/>
              </w:rPr>
              <w:t>系</w:t>
            </w:r>
            <w:r w:rsidRPr="00850210">
              <w:rPr>
                <w:rFonts w:ascii="標楷體" w:eastAsia="標楷體" w:hAnsi="標楷體" w:hint="eastAsia"/>
                <w:sz w:val="26"/>
                <w:szCs w:val="26"/>
              </w:rPr>
              <w:t>統整合平台，培育具完整系統觀的行動通訊高階人才。</w:t>
            </w:r>
          </w:p>
          <w:p w14:paraId="63DA1269" w14:textId="1093FACD" w:rsidR="00570F59" w:rsidRPr="00850210"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850210">
              <w:rPr>
                <w:rFonts w:ascii="標楷體" w:eastAsia="標楷體" w:hAnsi="標楷體" w:hint="eastAsia"/>
                <w:sz w:val="26"/>
                <w:szCs w:val="26"/>
              </w:rPr>
              <w:lastRenderedPageBreak/>
              <w:t>三、辦理行動通訊實務競賽</w:t>
            </w:r>
            <w:r w:rsidR="004D1303">
              <w:rPr>
                <w:rFonts w:ascii="標楷體" w:eastAsia="標楷體" w:hAnsi="標楷體" w:hint="eastAsia"/>
                <w:sz w:val="26"/>
                <w:szCs w:val="26"/>
              </w:rPr>
              <w:t>：</w:t>
            </w:r>
            <w:r w:rsidRPr="00850210">
              <w:rPr>
                <w:rFonts w:ascii="標楷體" w:eastAsia="標楷體" w:hAnsi="標楷體"/>
                <w:sz w:val="26"/>
                <w:szCs w:val="26"/>
              </w:rPr>
              <w:t>透過舉辦行動通訊實務競賽提</w:t>
            </w:r>
            <w:r w:rsidR="00580553">
              <w:rPr>
                <w:rFonts w:ascii="標楷體" w:eastAsia="標楷體" w:hAnsi="標楷體" w:hint="eastAsia"/>
                <w:sz w:val="26"/>
                <w:szCs w:val="26"/>
              </w:rPr>
              <w:t>升</w:t>
            </w:r>
            <w:r w:rsidRPr="00850210">
              <w:rPr>
                <w:rFonts w:ascii="標楷體" w:eastAsia="標楷體" w:hAnsi="標楷體"/>
                <w:sz w:val="26"/>
                <w:szCs w:val="26"/>
              </w:rPr>
              <w:t>學</w:t>
            </w:r>
            <w:r w:rsidRPr="00850210">
              <w:rPr>
                <w:rFonts w:ascii="標楷體" w:eastAsia="標楷體" w:hAnsi="標楷體" w:hint="eastAsia"/>
                <w:sz w:val="26"/>
                <w:szCs w:val="26"/>
              </w:rPr>
              <w:t>生學習興趣與成效，讓學生實際經驗問題解決等過程，同時培養專業以外的團隊合作能力。</w:t>
            </w:r>
          </w:p>
          <w:p w14:paraId="1BABCD66" w14:textId="4A308508" w:rsidR="00570F59" w:rsidRPr="00850210"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850210">
              <w:rPr>
                <w:rFonts w:ascii="標楷體" w:eastAsia="標楷體" w:hAnsi="標楷體" w:hint="eastAsia"/>
                <w:sz w:val="26"/>
                <w:szCs w:val="26"/>
              </w:rPr>
              <w:t>四、核心基礎課程改進與課程模組推廣</w:t>
            </w:r>
            <w:r w:rsidR="004D1303">
              <w:rPr>
                <w:rFonts w:ascii="標楷體" w:eastAsia="標楷體" w:hAnsi="標楷體" w:hint="eastAsia"/>
                <w:sz w:val="26"/>
                <w:szCs w:val="26"/>
              </w:rPr>
              <w:t>：</w:t>
            </w:r>
            <w:r w:rsidRPr="00850210">
              <w:rPr>
                <w:rFonts w:ascii="標楷體" w:eastAsia="標楷體" w:hAnsi="標楷體"/>
                <w:sz w:val="26"/>
                <w:szCs w:val="26"/>
              </w:rPr>
              <w:t>透過補助大專校院，調</w:t>
            </w:r>
            <w:r w:rsidRPr="00850210">
              <w:rPr>
                <w:rFonts w:ascii="標楷體" w:eastAsia="標楷體" w:hAnsi="標楷體" w:hint="eastAsia"/>
                <w:sz w:val="26"/>
                <w:szCs w:val="26"/>
              </w:rPr>
              <w:t>整所教授之核心基礎課程，加速銜接先進技術課程，並納入本計畫開發之跨層次系統整合實作平台、主題式尖端技術課程模組等成果，由點到面進行人才培育與推廣。</w:t>
            </w:r>
          </w:p>
        </w:tc>
      </w:tr>
      <w:tr w:rsidR="00570F59" w:rsidRPr="009963E0" w14:paraId="0A9BCFB9" w14:textId="77777777" w:rsidTr="003F7FF4">
        <w:tc>
          <w:tcPr>
            <w:tcW w:w="1773" w:type="dxa"/>
            <w:vMerge/>
          </w:tcPr>
          <w:p w14:paraId="3522898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903E382" w14:textId="70F30AE8" w:rsidR="00570F59" w:rsidRPr="00664C7E"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十一、</w:t>
            </w:r>
            <w:r w:rsidRPr="00664C7E">
              <w:rPr>
                <w:rFonts w:ascii="標楷體" w:eastAsia="標楷體" w:hAnsi="標楷體" w:hint="eastAsia"/>
                <w:spacing w:val="8"/>
                <w:sz w:val="26"/>
                <w:szCs w:val="26"/>
              </w:rPr>
              <w:t>先進資通安全人才培育計畫</w:t>
            </w:r>
          </w:p>
        </w:tc>
        <w:tc>
          <w:tcPr>
            <w:tcW w:w="6075" w:type="dxa"/>
          </w:tcPr>
          <w:p w14:paraId="51A870C7" w14:textId="03F10C0C" w:rsidR="00570F59" w:rsidRDefault="00570F59" w:rsidP="0001541A">
            <w:pPr>
              <w:widowControl w:val="0"/>
              <w:spacing w:line="350" w:lineRule="exact"/>
              <w:ind w:left="533" w:hanging="533"/>
              <w:jc w:val="both"/>
              <w:textDirection w:val="lrTbV"/>
              <w:rPr>
                <w:rFonts w:ascii="標楷體" w:eastAsia="標楷體" w:hAnsi="標楷體"/>
                <w:sz w:val="26"/>
                <w:szCs w:val="26"/>
              </w:rPr>
            </w:pPr>
            <w:r w:rsidRPr="00664C7E">
              <w:rPr>
                <w:rFonts w:ascii="標楷體" w:eastAsia="標楷體" w:hAnsi="標楷體" w:hint="eastAsia"/>
                <w:sz w:val="26"/>
                <w:szCs w:val="26"/>
              </w:rPr>
              <w:t>一、成立資安實務示範課程教學推廣中心，維護既有新型態資安實務示範課程教學資源；發展及推廣跨域資安實務課程；結合國家高速網路與計算機中心建置之國網攻防平臺（</w:t>
            </w:r>
            <w:r w:rsidRPr="00664C7E">
              <w:rPr>
                <w:rFonts w:ascii="標楷體" w:eastAsia="標楷體" w:hAnsi="標楷體"/>
                <w:sz w:val="26"/>
                <w:szCs w:val="26"/>
              </w:rPr>
              <w:t>Cyber Defense Exercise,CDX）建置實務教學場域，擴散帶</w:t>
            </w:r>
            <w:r w:rsidRPr="00664C7E">
              <w:rPr>
                <w:rFonts w:ascii="標楷體" w:eastAsia="標楷體" w:hAnsi="標楷體" w:hint="eastAsia"/>
                <w:sz w:val="26"/>
                <w:szCs w:val="26"/>
              </w:rPr>
              <w:t>動大學校院資安實務教學能量。</w:t>
            </w:r>
          </w:p>
          <w:p w14:paraId="4576E423" w14:textId="6507586B" w:rsidR="00570F59" w:rsidRPr="00664C7E" w:rsidRDefault="00570F59" w:rsidP="0001541A">
            <w:pPr>
              <w:widowControl w:val="0"/>
              <w:spacing w:line="350" w:lineRule="exact"/>
              <w:ind w:left="533" w:hanging="533"/>
              <w:jc w:val="both"/>
              <w:textDirection w:val="lrTbV"/>
              <w:rPr>
                <w:rFonts w:ascii="標楷體" w:eastAsia="標楷體" w:hAnsi="標楷體"/>
                <w:sz w:val="26"/>
                <w:szCs w:val="26"/>
              </w:rPr>
            </w:pPr>
            <w:r w:rsidRPr="00664C7E">
              <w:rPr>
                <w:rFonts w:ascii="標楷體" w:eastAsia="標楷體" w:hAnsi="標楷體" w:hint="eastAsia"/>
                <w:sz w:val="26"/>
                <w:szCs w:val="26"/>
              </w:rPr>
              <w:t>二、推動資安扎根高中職，啟發學生對資通安全議題的興趣與重視，發掘培育資安潛力人才；邀請資安實務專家開設新型態資安暑期課程，提升學員資安實務能力；接軌資安實務導師</w:t>
            </w:r>
            <w:r w:rsidR="00A026E5">
              <w:rPr>
                <w:rFonts w:ascii="標楷體" w:eastAsia="標楷體" w:hAnsi="標楷體"/>
                <w:sz w:val="26"/>
                <w:szCs w:val="26"/>
              </w:rPr>
              <w:t>（</w:t>
            </w:r>
            <w:r w:rsidRPr="00664C7E">
              <w:rPr>
                <w:rFonts w:ascii="標楷體" w:eastAsia="標楷體" w:hAnsi="標楷體"/>
                <w:sz w:val="26"/>
                <w:szCs w:val="26"/>
              </w:rPr>
              <w:t>Mentor</w:t>
            </w:r>
            <w:r w:rsidR="00A026E5">
              <w:rPr>
                <w:rFonts w:ascii="標楷體" w:eastAsia="標楷體" w:hAnsi="標楷體"/>
                <w:sz w:val="26"/>
                <w:szCs w:val="26"/>
              </w:rPr>
              <w:t>）</w:t>
            </w:r>
            <w:r w:rsidRPr="00664C7E">
              <w:rPr>
                <w:rFonts w:ascii="標楷體" w:eastAsia="標楷體" w:hAnsi="標楷體"/>
                <w:sz w:val="26"/>
                <w:szCs w:val="26"/>
              </w:rPr>
              <w:t>制度，結合業界與學界師資，以師徒方式培</w:t>
            </w:r>
            <w:r w:rsidRPr="00664C7E">
              <w:rPr>
                <w:rFonts w:ascii="標楷體" w:eastAsia="標楷體" w:hAnsi="標楷體" w:hint="eastAsia"/>
                <w:sz w:val="26"/>
                <w:szCs w:val="26"/>
              </w:rPr>
              <w:t>育兼具理論與實務之資安菁英人才。</w:t>
            </w:r>
          </w:p>
          <w:p w14:paraId="753B9A4F" w14:textId="3D17417E" w:rsidR="00570F59" w:rsidRPr="00664C7E" w:rsidRDefault="00570F59" w:rsidP="0001541A">
            <w:pPr>
              <w:widowControl w:val="0"/>
              <w:spacing w:line="350" w:lineRule="exact"/>
              <w:ind w:left="533" w:hanging="533"/>
              <w:jc w:val="both"/>
              <w:textDirection w:val="lrTbV"/>
              <w:rPr>
                <w:rFonts w:ascii="標楷體" w:eastAsia="標楷體" w:hAnsi="標楷體"/>
                <w:sz w:val="26"/>
                <w:szCs w:val="26"/>
              </w:rPr>
            </w:pPr>
            <w:r w:rsidRPr="00664C7E">
              <w:rPr>
                <w:rFonts w:ascii="標楷體" w:eastAsia="標楷體" w:hAnsi="標楷體" w:hint="eastAsia"/>
                <w:sz w:val="26"/>
                <w:szCs w:val="26"/>
              </w:rPr>
              <w:t>三、強化國際合作，輔導並活絡校園資安社團教育，透過人才庫職涯追蹤，提供產業鏈結與實習媒合。</w:t>
            </w:r>
          </w:p>
        </w:tc>
      </w:tr>
      <w:tr w:rsidR="00570F59" w:rsidRPr="009963E0" w14:paraId="62F2E9AA" w14:textId="77777777" w:rsidTr="003F7FF4">
        <w:tc>
          <w:tcPr>
            <w:tcW w:w="1773" w:type="dxa"/>
            <w:vMerge/>
          </w:tcPr>
          <w:p w14:paraId="117D7346"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14BC0E16" w14:textId="006EC578" w:rsidR="00570F59" w:rsidRPr="008A5B55"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十二、</w:t>
            </w:r>
            <w:r w:rsidRPr="008A5B55">
              <w:rPr>
                <w:rFonts w:ascii="標楷體" w:eastAsia="標楷體" w:hAnsi="標楷體" w:hint="eastAsia"/>
                <w:spacing w:val="8"/>
                <w:sz w:val="26"/>
                <w:szCs w:val="26"/>
              </w:rPr>
              <w:t>智慧製造跨域整合人才培育計畫</w:t>
            </w:r>
          </w:p>
        </w:tc>
        <w:tc>
          <w:tcPr>
            <w:tcW w:w="6075" w:type="dxa"/>
          </w:tcPr>
          <w:p w14:paraId="014BFC33" w14:textId="04D31624" w:rsidR="00570F59" w:rsidRPr="008A5B55"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一、成立跨校跨域教學策略聯盟中心，強化產學合作及整合連結相關資源，引導大學校院建立學習及應用兼備之人才核心能力。</w:t>
            </w:r>
          </w:p>
          <w:p w14:paraId="042F6811" w14:textId="2B25386C" w:rsidR="00570F59" w:rsidRPr="008A5B55"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二、建立</w:t>
            </w:r>
            <w:r w:rsidRPr="008A5B55">
              <w:rPr>
                <w:rFonts w:ascii="標楷體" w:eastAsia="標楷體" w:hAnsi="標楷體"/>
                <w:sz w:val="26"/>
                <w:szCs w:val="26"/>
              </w:rPr>
              <w:t>PBL典範教材，藉由PBL課程建立完善之學界與業界共</w:t>
            </w:r>
            <w:r w:rsidRPr="008A5B55">
              <w:rPr>
                <w:rFonts w:ascii="標楷體" w:eastAsia="標楷體" w:hAnsi="標楷體" w:hint="eastAsia"/>
                <w:sz w:val="26"/>
                <w:szCs w:val="26"/>
              </w:rPr>
              <w:t>同授課模式，同時搭配實創平臺授課，使教學模式更加貼近產業實際應用。</w:t>
            </w:r>
          </w:p>
          <w:p w14:paraId="3807C059" w14:textId="6640CA8C" w:rsidR="00570F59" w:rsidRPr="008A5B55"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三、深化共通教材強化培育跨領域整合型人才，發展共通教材，並將課程模組化，以利授課教授融入現有課程，增加教學彈性。</w:t>
            </w:r>
          </w:p>
          <w:p w14:paraId="0D752AAD" w14:textId="5EA7484E"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四、實施種子師資培育，透過實施種子師資培育的方式將教材擴散至全國大學校院。</w:t>
            </w:r>
          </w:p>
        </w:tc>
      </w:tr>
      <w:tr w:rsidR="00570F59" w:rsidRPr="009963E0" w14:paraId="1C348DC2" w14:textId="77777777" w:rsidTr="003F7FF4">
        <w:tc>
          <w:tcPr>
            <w:tcW w:w="1773" w:type="dxa"/>
            <w:vMerge/>
          </w:tcPr>
          <w:p w14:paraId="6720EB9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74FC0CAC" w14:textId="173603A4" w:rsidR="00570F59" w:rsidRPr="007F2884"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十三、</w:t>
            </w:r>
            <w:r w:rsidRPr="007F2884">
              <w:rPr>
                <w:rFonts w:ascii="標楷體" w:eastAsia="標楷體" w:hAnsi="標楷體" w:hint="eastAsia"/>
                <w:spacing w:val="8"/>
                <w:sz w:val="26"/>
                <w:szCs w:val="26"/>
              </w:rPr>
              <w:t>智慧晶片系統與應用人才培育計畫</w:t>
            </w:r>
          </w:p>
        </w:tc>
        <w:tc>
          <w:tcPr>
            <w:tcW w:w="6075" w:type="dxa"/>
          </w:tcPr>
          <w:p w14:paraId="177514E5" w14:textId="5C50C173"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7F2884">
              <w:rPr>
                <w:rFonts w:ascii="標楷體" w:eastAsia="標楷體" w:hAnsi="標楷體" w:hint="eastAsia"/>
                <w:sz w:val="26"/>
                <w:szCs w:val="26"/>
              </w:rPr>
              <w:t>一、著重學生理論與實作經驗，落實問題導向學習</w:t>
            </w:r>
            <w:r w:rsidR="00A026E5">
              <w:rPr>
                <w:rFonts w:ascii="標楷體" w:eastAsia="標楷體" w:hAnsi="標楷體"/>
                <w:sz w:val="26"/>
                <w:szCs w:val="26"/>
              </w:rPr>
              <w:t>（</w:t>
            </w:r>
            <w:r w:rsidRPr="007F2884">
              <w:rPr>
                <w:rFonts w:ascii="標楷體" w:eastAsia="標楷體" w:hAnsi="標楷體"/>
                <w:sz w:val="26"/>
                <w:szCs w:val="26"/>
              </w:rPr>
              <w:t>PBL</w:t>
            </w:r>
            <w:r w:rsidR="00A026E5">
              <w:rPr>
                <w:rFonts w:ascii="標楷體" w:eastAsia="標楷體" w:hAnsi="標楷體"/>
                <w:sz w:val="26"/>
                <w:szCs w:val="26"/>
              </w:rPr>
              <w:t>）</w:t>
            </w:r>
            <w:r w:rsidRPr="007F2884">
              <w:rPr>
                <w:rFonts w:ascii="標楷體" w:eastAsia="標楷體" w:hAnsi="標楷體"/>
                <w:sz w:val="26"/>
                <w:szCs w:val="26"/>
              </w:rPr>
              <w:t>之教學</w:t>
            </w:r>
            <w:r w:rsidRPr="007F2884">
              <w:rPr>
                <w:rFonts w:ascii="標楷體" w:eastAsia="標楷體" w:hAnsi="標楷體" w:hint="eastAsia"/>
                <w:sz w:val="26"/>
                <w:szCs w:val="26"/>
              </w:rPr>
              <w:t>精神與模組教材開發，強化半導體產業於人工智慧終端</w:t>
            </w:r>
            <w:r w:rsidR="00A026E5">
              <w:rPr>
                <w:rFonts w:ascii="標楷體" w:eastAsia="標楷體" w:hAnsi="標楷體"/>
                <w:sz w:val="26"/>
                <w:szCs w:val="26"/>
              </w:rPr>
              <w:t>（</w:t>
            </w:r>
            <w:r w:rsidRPr="007F2884">
              <w:rPr>
                <w:rFonts w:ascii="標楷體" w:eastAsia="標楷體" w:hAnsi="標楷體"/>
                <w:sz w:val="26"/>
                <w:szCs w:val="26"/>
              </w:rPr>
              <w:t>AIEdge</w:t>
            </w:r>
            <w:r w:rsidR="00A026E5">
              <w:rPr>
                <w:rFonts w:ascii="標楷體" w:eastAsia="標楷體" w:hAnsi="標楷體"/>
                <w:sz w:val="26"/>
                <w:szCs w:val="26"/>
              </w:rPr>
              <w:t>）</w:t>
            </w:r>
            <w:r w:rsidRPr="007F2884">
              <w:rPr>
                <w:rFonts w:ascii="標楷體" w:eastAsia="標楷體" w:hAnsi="標楷體"/>
                <w:sz w:val="26"/>
                <w:szCs w:val="26"/>
              </w:rPr>
              <w:t>核心技術，開發人工智慧晶片設計技術教材與聚焦晶</w:t>
            </w:r>
            <w:r w:rsidRPr="007F2884">
              <w:rPr>
                <w:rFonts w:ascii="標楷體" w:eastAsia="標楷體" w:hAnsi="標楷體" w:hint="eastAsia"/>
                <w:sz w:val="26"/>
                <w:szCs w:val="26"/>
              </w:rPr>
              <w:t>片系統設計之感測創新與系統整合技術，導入應用情境，</w:t>
            </w:r>
            <w:r w:rsidRPr="007F2884">
              <w:rPr>
                <w:rFonts w:ascii="標楷體" w:eastAsia="標楷體" w:hAnsi="標楷體" w:hint="eastAsia"/>
                <w:sz w:val="26"/>
                <w:szCs w:val="26"/>
              </w:rPr>
              <w:lastRenderedPageBreak/>
              <w:t>開發所需教材。</w:t>
            </w:r>
          </w:p>
          <w:p w14:paraId="580B0827" w14:textId="3E9FD6CE"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7F2884">
              <w:rPr>
                <w:rFonts w:ascii="標楷體" w:eastAsia="標楷體" w:hAnsi="標楷體" w:hint="eastAsia"/>
                <w:sz w:val="26"/>
                <w:szCs w:val="26"/>
              </w:rPr>
              <w:t>二、善用業界資源，導入前瞻技術、硬體感測、韌體技術、軟體應用，激發學生未來獨立思考能力並驅策其執行力，以因應智慧晶片系統核心與應用技術需求及快速發展的特色。</w:t>
            </w:r>
          </w:p>
          <w:p w14:paraId="08D434B2" w14:textId="4A7A2330"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7F2884">
              <w:rPr>
                <w:rFonts w:ascii="標楷體" w:eastAsia="標楷體" w:hAnsi="標楷體" w:hint="eastAsia"/>
                <w:sz w:val="26"/>
                <w:szCs w:val="26"/>
              </w:rPr>
              <w:t>三、與產業界共同指導智慧晶片辦理之相關競賽，由業界提供業師與問題，讓學生進行問題導向學習，並導入業界場域概念，提高專題實務價值。</w:t>
            </w:r>
          </w:p>
          <w:p w14:paraId="047F217E" w14:textId="4AA4C666" w:rsidR="00570F59" w:rsidRPr="00FF0E91" w:rsidRDefault="00570F59" w:rsidP="0001541A">
            <w:pPr>
              <w:widowControl w:val="0"/>
              <w:spacing w:line="350" w:lineRule="exact"/>
              <w:ind w:left="533" w:hanging="533"/>
              <w:jc w:val="both"/>
              <w:textDirection w:val="lrTbV"/>
              <w:rPr>
                <w:rFonts w:ascii="標楷體" w:eastAsia="標楷體" w:hAnsi="標楷體"/>
                <w:sz w:val="26"/>
                <w:szCs w:val="26"/>
              </w:rPr>
            </w:pPr>
            <w:r w:rsidRPr="00FF0E91">
              <w:rPr>
                <w:rFonts w:ascii="標楷體" w:eastAsia="標楷體" w:hAnsi="標楷體" w:hint="eastAsia"/>
                <w:sz w:val="26"/>
                <w:szCs w:val="26"/>
              </w:rPr>
              <w:t>四、</w:t>
            </w:r>
            <w:r w:rsidRPr="00FF0E91">
              <w:rPr>
                <w:rFonts w:ascii="標楷體" w:eastAsia="標楷體" w:hAnsi="標楷體" w:hint="eastAsia"/>
                <w:spacing w:val="-18"/>
                <w:sz w:val="26"/>
                <w:szCs w:val="26"/>
              </w:rPr>
              <w:t>推廣開發之模組教材，透過課程推廣計畫及工作坊等形式，將模組教材推廣至全國大學校院及業界。</w:t>
            </w:r>
          </w:p>
        </w:tc>
      </w:tr>
      <w:tr w:rsidR="00570F59" w:rsidRPr="009963E0" w14:paraId="4CB2D7A2" w14:textId="77777777" w:rsidTr="003F7FF4">
        <w:tc>
          <w:tcPr>
            <w:tcW w:w="1773" w:type="dxa"/>
            <w:vMerge/>
          </w:tcPr>
          <w:p w14:paraId="3EACEC09"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AE7E5AC" w14:textId="0A4C97A2"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十四、</w:t>
            </w:r>
            <w:r w:rsidRPr="0058085E">
              <w:rPr>
                <w:rFonts w:ascii="標楷體" w:eastAsia="標楷體" w:hAnsi="標楷體" w:hint="eastAsia"/>
                <w:spacing w:val="8"/>
                <w:sz w:val="26"/>
                <w:szCs w:val="26"/>
              </w:rPr>
              <w:t>教育雲：校園數位學習精進服務計畫</w:t>
            </w:r>
          </w:p>
        </w:tc>
        <w:tc>
          <w:tcPr>
            <w:tcW w:w="6075" w:type="dxa"/>
          </w:tcPr>
          <w:p w14:paraId="21911607" w14:textId="0E8BD208" w:rsidR="00570F59" w:rsidRPr="0058085E" w:rsidRDefault="00570F59" w:rsidP="0001541A">
            <w:pPr>
              <w:widowControl w:val="0"/>
              <w:spacing w:line="350" w:lineRule="exact"/>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Pr="0058085E">
              <w:rPr>
                <w:rFonts w:ascii="標楷體" w:eastAsia="標楷體" w:hAnsi="標楷體" w:hint="eastAsia"/>
                <w:sz w:val="26"/>
                <w:szCs w:val="26"/>
              </w:rPr>
              <w:t>持續精進雲端服務和教育體系身分認證服務，整合相關資源及服務，針對適性化與個人化學習擬訂發展策略，據以支援自主及適性學習、建構滿足教學需求的雲端教育平臺。推動重點如下：</w:t>
            </w:r>
          </w:p>
          <w:p w14:paraId="1CE97134" w14:textId="6640CB2E" w:rsidR="00570F59" w:rsidRPr="0058085E" w:rsidRDefault="00570F59" w:rsidP="0001541A">
            <w:pPr>
              <w:widowControl w:val="0"/>
              <w:spacing w:line="350" w:lineRule="exact"/>
              <w:ind w:left="533" w:hanging="533"/>
              <w:jc w:val="both"/>
              <w:textDirection w:val="lrTbV"/>
              <w:rPr>
                <w:rFonts w:ascii="標楷體" w:eastAsia="標楷體" w:hAnsi="標楷體"/>
                <w:sz w:val="26"/>
                <w:szCs w:val="26"/>
              </w:rPr>
            </w:pPr>
            <w:r w:rsidRPr="0058085E">
              <w:rPr>
                <w:rFonts w:ascii="標楷體" w:eastAsia="標楷體" w:hAnsi="標楷體" w:hint="eastAsia"/>
                <w:sz w:val="26"/>
                <w:szCs w:val="26"/>
              </w:rPr>
              <w:t>一、持續鼓勵及推動各地方政府、學校及其他機關（構）或依本國法律設立登記之法人、團體等介接教育體系身分認證服務，一站式服務生師數位學習，促進產官學研與民間合作及資源共享。</w:t>
            </w:r>
          </w:p>
          <w:p w14:paraId="0B786C74" w14:textId="7653F875" w:rsidR="00570F59" w:rsidRPr="0058085E" w:rsidRDefault="00570F59" w:rsidP="0001541A">
            <w:pPr>
              <w:widowControl w:val="0"/>
              <w:spacing w:line="350" w:lineRule="exact"/>
              <w:ind w:left="533" w:hanging="533"/>
              <w:jc w:val="both"/>
              <w:textDirection w:val="lrTbV"/>
              <w:rPr>
                <w:rFonts w:ascii="標楷體" w:eastAsia="標楷體" w:hAnsi="標楷體"/>
                <w:sz w:val="26"/>
                <w:szCs w:val="26"/>
              </w:rPr>
            </w:pPr>
            <w:r w:rsidRPr="0058085E">
              <w:rPr>
                <w:rFonts w:ascii="標楷體" w:eastAsia="標楷體" w:hAnsi="標楷體" w:hint="eastAsia"/>
                <w:sz w:val="26"/>
                <w:szCs w:val="26"/>
              </w:rPr>
              <w:t>二、持續蒐集和分析網站使用資料，精進各服務品質，達成資源與工具的適性化推薦，拓展服務推廣空間，吸引更多使用者。</w:t>
            </w:r>
          </w:p>
          <w:p w14:paraId="7D62A723" w14:textId="0E6F8FA0"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58085E">
              <w:rPr>
                <w:rFonts w:ascii="標楷體" w:eastAsia="標楷體" w:hAnsi="標楷體" w:hint="eastAsia"/>
                <w:sz w:val="26"/>
                <w:szCs w:val="26"/>
              </w:rPr>
              <w:t>三、持續整合各界數位資源和精進雲端服務，推動支援自主及適性學習、數位教學與學習的雲端教育服務。</w:t>
            </w:r>
          </w:p>
        </w:tc>
      </w:tr>
      <w:tr w:rsidR="00570F59" w:rsidRPr="009963E0" w14:paraId="643CFD99" w14:textId="77777777" w:rsidTr="003F7FF4">
        <w:tc>
          <w:tcPr>
            <w:tcW w:w="1773" w:type="dxa"/>
            <w:vMerge/>
          </w:tcPr>
          <w:p w14:paraId="7BFBDB71"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81E67DA" w14:textId="4FB6C7FD"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十五、</w:t>
            </w:r>
            <w:r w:rsidRPr="00F747EF">
              <w:rPr>
                <w:rFonts w:ascii="標楷體" w:eastAsia="標楷體" w:hAnsi="標楷體" w:hint="eastAsia"/>
                <w:spacing w:val="8"/>
                <w:sz w:val="26"/>
                <w:szCs w:val="26"/>
              </w:rPr>
              <w:t>資訊科技融入教學計畫</w:t>
            </w:r>
          </w:p>
        </w:tc>
        <w:tc>
          <w:tcPr>
            <w:tcW w:w="6075" w:type="dxa"/>
          </w:tcPr>
          <w:p w14:paraId="0B1A5C35" w14:textId="43945B58"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一、輔導教師善用數位工具及資源，以實施多元教學模式，提升學生學習動機和自主學習能力，協助已具備資訊融入教學特色的學校，透過數位學習平臺實施合作探究學習、專題導向學習、情境式學習或跨領域學習等，豐富各類數位教學模式。</w:t>
            </w:r>
          </w:p>
          <w:p w14:paraId="483FBE76" w14:textId="0440541C"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二、鼓勵學校及教師引導學生參與相關活動及線上學習，以扎根學習基礎，深化學生實踐運算思維的能力，另外也提升對運算思維正確的認知，利用相關活動增加對資訊科技的體驗與應用，培養學生利用資訊科技與運算思維解決問題之能力。</w:t>
            </w:r>
          </w:p>
          <w:p w14:paraId="1182DBF5" w14:textId="32E75AD0"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三、推動學生安全健康上網教育，強化學生資訊素養認知，並協助教師教導學生正確使用網路資源。</w:t>
            </w:r>
          </w:p>
        </w:tc>
      </w:tr>
      <w:tr w:rsidR="00570F59" w:rsidRPr="009963E0" w14:paraId="74CBC043" w14:textId="77777777" w:rsidTr="003F7FF4">
        <w:tc>
          <w:tcPr>
            <w:tcW w:w="1773" w:type="dxa"/>
            <w:vMerge/>
          </w:tcPr>
          <w:p w14:paraId="5FEABE69"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4B979FBB" w14:textId="159D05C0"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十六、</w:t>
            </w:r>
            <w:r w:rsidRPr="00F747EF">
              <w:rPr>
                <w:rFonts w:ascii="標楷體" w:eastAsia="標楷體" w:hAnsi="標楷體" w:hint="eastAsia"/>
                <w:spacing w:val="8"/>
                <w:sz w:val="26"/>
                <w:szCs w:val="26"/>
              </w:rPr>
              <w:t>偏鄉數位應用精進計畫</w:t>
            </w:r>
          </w:p>
        </w:tc>
        <w:tc>
          <w:tcPr>
            <w:tcW w:w="6075" w:type="dxa"/>
          </w:tcPr>
          <w:p w14:paraId="74053EE4" w14:textId="1AD47A4A"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一、透過數位據點及行動服務，增進偏鄉多元族群之基本資訊素養與數位健康照顧。引導體驗多元科技，導入多元應用的創新課程。</w:t>
            </w:r>
          </w:p>
          <w:p w14:paraId="31EF9A37" w14:textId="64642EDE"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二、營造數位樂學，陪伴偏鄉學童學習，透過線上學</w:t>
            </w:r>
            <w:r w:rsidRPr="00F747EF">
              <w:rPr>
                <w:rFonts w:ascii="標楷體" w:eastAsia="標楷體" w:hAnsi="標楷體" w:hint="eastAsia"/>
                <w:sz w:val="26"/>
                <w:szCs w:val="26"/>
              </w:rPr>
              <w:lastRenderedPageBreak/>
              <w:t>習資源，深化偏鄉民眾數位技能。</w:t>
            </w:r>
          </w:p>
          <w:p w14:paraId="12D79DC1" w14:textId="7266D4C9"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三、協助偏鄉在地特色產品數位行銷、建立在地特色品牌，深化地方特色。</w:t>
            </w:r>
          </w:p>
        </w:tc>
      </w:tr>
      <w:tr w:rsidR="00570F59" w:rsidRPr="009963E0" w14:paraId="7A51944E" w14:textId="77777777" w:rsidTr="003F7FF4">
        <w:tc>
          <w:tcPr>
            <w:tcW w:w="1773" w:type="dxa"/>
            <w:vMerge/>
          </w:tcPr>
          <w:p w14:paraId="7CE45F5B"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602B23A3" w14:textId="2615D4FC"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十七、</w:t>
            </w:r>
            <w:r w:rsidRPr="00926F5F">
              <w:rPr>
                <w:rFonts w:ascii="標楷體" w:eastAsia="標楷體" w:hAnsi="標楷體" w:hint="eastAsia"/>
                <w:spacing w:val="8"/>
                <w:sz w:val="26"/>
                <w:szCs w:val="26"/>
              </w:rPr>
              <w:t>建構韌性防災校園與防災科技資源應用計畫</w:t>
            </w:r>
          </w:p>
        </w:tc>
        <w:tc>
          <w:tcPr>
            <w:tcW w:w="6075" w:type="dxa"/>
          </w:tcPr>
          <w:p w14:paraId="52BC9EEF" w14:textId="0FCFA622"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一、落實環境教育法規範，補助地方政府、大專校院、民間團體辦理環境教育推廣計畫，提供中小學多元的教學資源與學習環境，並推廣永續發展教育。</w:t>
            </w:r>
          </w:p>
          <w:p w14:paraId="00627B91" w14:textId="250C5AD2"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二、推動學校愛樹教育，成立愛樹教育輔導團，結合「校園樹木資訊平臺」，建置校園樹木地圖、植樹數位遊戲，增進師生認識、珍惜及養護樹木知識涵養。</w:t>
            </w:r>
          </w:p>
          <w:p w14:paraId="5A8E6CE4" w14:textId="6604F31E"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三、辦理氣候變遷教育，編修教材，並推動課程開課及舉辦實作創意競賽。</w:t>
            </w:r>
          </w:p>
          <w:p w14:paraId="4F57EA85" w14:textId="1500429B"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四、補助「直轄市及縣（市）政府辦理防災教育計畫」暨「高級中等以下學校防災校園建置計畫」；務實推動災害管理，建立符合區域防災特性之韌性防災校園。</w:t>
            </w:r>
          </w:p>
          <w:p w14:paraId="687BDB2D" w14:textId="0F395DB9" w:rsidR="00570F59" w:rsidRPr="00FF0E91" w:rsidRDefault="00570F59" w:rsidP="0001541A">
            <w:pPr>
              <w:widowControl w:val="0"/>
              <w:spacing w:line="350" w:lineRule="exact"/>
              <w:ind w:left="533" w:hanging="533"/>
              <w:jc w:val="both"/>
              <w:textDirection w:val="lrTbV"/>
              <w:rPr>
                <w:rFonts w:ascii="標楷體" w:eastAsia="標楷體" w:hAnsi="標楷體"/>
                <w:spacing w:val="-12"/>
                <w:sz w:val="26"/>
                <w:szCs w:val="26"/>
              </w:rPr>
            </w:pPr>
            <w:r w:rsidRPr="00926F5F">
              <w:rPr>
                <w:rFonts w:ascii="標楷體" w:eastAsia="標楷體" w:hAnsi="標楷體" w:hint="eastAsia"/>
                <w:sz w:val="26"/>
                <w:szCs w:val="26"/>
              </w:rPr>
              <w:t>五、</w:t>
            </w:r>
            <w:r w:rsidRPr="00FF0E91">
              <w:rPr>
                <w:rFonts w:ascii="標楷體" w:eastAsia="標楷體" w:hAnsi="標楷體" w:hint="eastAsia"/>
                <w:spacing w:val="-12"/>
                <w:sz w:val="26"/>
                <w:szCs w:val="26"/>
              </w:rPr>
              <w:t>辦理交流研習與技能培訓，建立國際合作防災夥伴運作機制，精進防災教育人才之培育，並培訓防災教育青年大使，加強防災教育人才國際交流。</w:t>
            </w:r>
          </w:p>
          <w:p w14:paraId="0458EC94" w14:textId="28D674A7"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六、推動各級學校及幼兒園、特殊學校、原住民地區之災害防救計畫，規劃校園複合災害風險管理與因應能力之評估機制，建立複合型災害情境分析與因應對策。</w:t>
            </w:r>
          </w:p>
          <w:p w14:paraId="25C3D9F4" w14:textId="06FCA2D8"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七、藉由防災教育資訊平臺，整合歷史資料與即時防災資訊，透過行動運算、語意分析、資料視覺化等技術發展韌性防災科技。</w:t>
            </w:r>
          </w:p>
          <w:p w14:paraId="72030E89" w14:textId="24FFDC96"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八、配合行政院太陽光電推動計畫，輔導學校標租屋頂建置太陽光電系統。</w:t>
            </w:r>
          </w:p>
        </w:tc>
      </w:tr>
      <w:tr w:rsidR="00570F59" w:rsidRPr="009963E0" w14:paraId="01D31403" w14:textId="77777777" w:rsidTr="003F7FF4">
        <w:tc>
          <w:tcPr>
            <w:tcW w:w="1773" w:type="dxa"/>
            <w:vMerge/>
          </w:tcPr>
          <w:p w14:paraId="699F62C2"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229CAAF5" w14:textId="1139B902"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十八、</w:t>
            </w:r>
            <w:r w:rsidRPr="006E4A00">
              <w:rPr>
                <w:rFonts w:ascii="標楷體" w:eastAsia="標楷體" w:hAnsi="標楷體" w:hint="eastAsia"/>
                <w:spacing w:val="8"/>
                <w:sz w:val="26"/>
                <w:szCs w:val="26"/>
              </w:rPr>
              <w:t>建構智慧化氣候友善校園先導型計畫</w:t>
            </w:r>
          </w:p>
        </w:tc>
        <w:tc>
          <w:tcPr>
            <w:tcW w:w="6075" w:type="dxa"/>
          </w:tcPr>
          <w:p w14:paraId="5FCC30D6" w14:textId="06B29674" w:rsidR="00570F59" w:rsidRPr="006E4A00" w:rsidRDefault="00570F59" w:rsidP="0001541A">
            <w:pPr>
              <w:widowControl w:val="0"/>
              <w:spacing w:line="350" w:lineRule="exact"/>
              <w:ind w:left="533" w:hanging="533"/>
              <w:jc w:val="both"/>
              <w:textDirection w:val="lrTbV"/>
              <w:rPr>
                <w:rFonts w:ascii="標楷體" w:eastAsia="標楷體" w:hAnsi="標楷體"/>
                <w:sz w:val="26"/>
                <w:szCs w:val="26"/>
              </w:rPr>
            </w:pPr>
            <w:r w:rsidRPr="006E4A00">
              <w:rPr>
                <w:rFonts w:ascii="標楷體" w:eastAsia="標楷體" w:hAnsi="標楷體" w:hint="eastAsia"/>
                <w:sz w:val="26"/>
                <w:szCs w:val="26"/>
              </w:rPr>
              <w:t>一、發展</w:t>
            </w:r>
            <w:r w:rsidR="00A026E5">
              <w:rPr>
                <w:rFonts w:ascii="標楷體" w:eastAsia="標楷體" w:hAnsi="標楷體"/>
                <w:sz w:val="26"/>
                <w:szCs w:val="26"/>
              </w:rPr>
              <w:t>（</w:t>
            </w:r>
            <w:r w:rsidRPr="006E4A00">
              <w:rPr>
                <w:rFonts w:ascii="標楷體" w:eastAsia="標楷體" w:hAnsi="標楷體"/>
                <w:sz w:val="26"/>
                <w:szCs w:val="26"/>
              </w:rPr>
              <w:t>結合AIoT之</w:t>
            </w:r>
            <w:r w:rsidR="00A026E5">
              <w:rPr>
                <w:rFonts w:ascii="標楷體" w:eastAsia="標楷體" w:hAnsi="標楷體"/>
                <w:sz w:val="26"/>
                <w:szCs w:val="26"/>
              </w:rPr>
              <w:t>）</w:t>
            </w:r>
            <w:r w:rsidRPr="006E4A00">
              <w:rPr>
                <w:rFonts w:ascii="標楷體" w:eastAsia="標楷體" w:hAnsi="標楷體"/>
                <w:sz w:val="26"/>
                <w:szCs w:val="26"/>
              </w:rPr>
              <w:t>智慧化氣候友善校園實施架構，發展各項</w:t>
            </w:r>
            <w:r w:rsidRPr="006E4A00">
              <w:rPr>
                <w:rFonts w:ascii="標楷體" w:eastAsia="標楷體" w:hAnsi="標楷體" w:hint="eastAsia"/>
                <w:sz w:val="26"/>
                <w:szCs w:val="26"/>
              </w:rPr>
              <w:t>基於</w:t>
            </w:r>
            <w:r w:rsidRPr="006E4A00">
              <w:rPr>
                <w:rFonts w:ascii="標楷體" w:eastAsia="標楷體" w:hAnsi="標楷體"/>
                <w:sz w:val="26"/>
                <w:szCs w:val="26"/>
              </w:rPr>
              <w:t>AIoT、智慧監控、氣候友善路徑與課程實施之架構，</w:t>
            </w:r>
            <w:r w:rsidRPr="006E4A00">
              <w:rPr>
                <w:rFonts w:ascii="標楷體" w:eastAsia="標楷體" w:hAnsi="標楷體" w:hint="eastAsia"/>
                <w:sz w:val="26"/>
                <w:szCs w:val="26"/>
              </w:rPr>
              <w:t>預期以模組方式來搭建，模組依據各項類別設計，將建置智慧化氣候友善校園的先導實驗區，依不同教育階段、環境性質與情境目標，將模組予以整合和運用。</w:t>
            </w:r>
          </w:p>
          <w:p w14:paraId="60754D6C" w14:textId="60206D9A" w:rsidR="00570F59" w:rsidRPr="006E4A00" w:rsidRDefault="00570F59" w:rsidP="0001541A">
            <w:pPr>
              <w:widowControl w:val="0"/>
              <w:spacing w:line="350" w:lineRule="exact"/>
              <w:ind w:left="533" w:hanging="533"/>
              <w:jc w:val="both"/>
              <w:textDirection w:val="lrTbV"/>
              <w:rPr>
                <w:rFonts w:ascii="標楷體" w:eastAsia="標楷體" w:hAnsi="標楷體"/>
                <w:sz w:val="26"/>
                <w:szCs w:val="26"/>
              </w:rPr>
            </w:pPr>
            <w:r w:rsidRPr="006E4A00">
              <w:rPr>
                <w:rFonts w:ascii="標楷體" w:eastAsia="標楷體" w:hAnsi="標楷體" w:hint="eastAsia"/>
                <w:sz w:val="26"/>
                <w:szCs w:val="26"/>
              </w:rPr>
              <w:t>二、推動對應國家淨零碳排路徑之能資源管理，推動學校實施模組，基於能源、資源、廢棄物、風險管理等，符應淨零排放路徑、氣候友善之智慧化管理模式，包含智慧化數據收集、智慧調控、數據收集後演算分析等。以智慧化自動監控校園盤</w:t>
            </w:r>
            <w:r w:rsidRPr="006E4A00">
              <w:rPr>
                <w:rFonts w:ascii="標楷體" w:eastAsia="標楷體" w:hAnsi="標楷體" w:hint="eastAsia"/>
                <w:sz w:val="26"/>
                <w:szCs w:val="26"/>
              </w:rPr>
              <w:lastRenderedPageBreak/>
              <w:t>查、基於量化證據之系統思維，建立學校在氣候變遷減緩與調適的能力，結合環境科技資源與創新研發。</w:t>
            </w:r>
          </w:p>
          <w:p w14:paraId="6F5743DB" w14:textId="7030171A" w:rsidR="00570F59" w:rsidRPr="006E4A00" w:rsidRDefault="00570F59" w:rsidP="0001541A">
            <w:pPr>
              <w:widowControl w:val="0"/>
              <w:spacing w:line="350" w:lineRule="exact"/>
              <w:ind w:left="533" w:hanging="533"/>
              <w:jc w:val="both"/>
              <w:textDirection w:val="lrTbV"/>
              <w:rPr>
                <w:rFonts w:ascii="標楷體" w:eastAsia="標楷體" w:hAnsi="標楷體"/>
                <w:sz w:val="26"/>
                <w:szCs w:val="26"/>
              </w:rPr>
            </w:pPr>
            <w:r w:rsidRPr="006E4A00">
              <w:rPr>
                <w:rFonts w:ascii="標楷體" w:eastAsia="標楷體" w:hAnsi="標楷體" w:hint="eastAsia"/>
                <w:sz w:val="26"/>
                <w:szCs w:val="26"/>
              </w:rPr>
              <w:t>三、提</w:t>
            </w:r>
            <w:r w:rsidR="00287DD3">
              <w:rPr>
                <w:rFonts w:ascii="標楷體" w:eastAsia="標楷體" w:hAnsi="標楷體" w:hint="eastAsia"/>
                <w:sz w:val="26"/>
                <w:szCs w:val="26"/>
              </w:rPr>
              <w:t>升</w:t>
            </w:r>
            <w:r w:rsidRPr="006E4A00">
              <w:rPr>
                <w:rFonts w:ascii="標楷體" w:eastAsia="標楷體" w:hAnsi="標楷體" w:hint="eastAsia"/>
                <w:sz w:val="26"/>
                <w:szCs w:val="26"/>
              </w:rPr>
              <w:t>氣候友善校園之行動，推動學校實施模組，利基永續環境教育以科技智慧、氣候友善為學習目標，培養每位學習者認識全球與國家淨零排放路徑，以系統性思維與能力，採取氣候行動，落實減碳，並將行動與調查之結果，作為校園微氣候及能源調控決策依據。培訓中小學教師在智慧化氣候友善之專業發展，使師生成為全球氣候友善公民，應用氣候變遷調適知能於生活。</w:t>
            </w:r>
          </w:p>
        </w:tc>
      </w:tr>
      <w:tr w:rsidR="009C3587" w:rsidRPr="009963E0" w14:paraId="32F45109" w14:textId="77777777" w:rsidTr="003F7FF4">
        <w:tc>
          <w:tcPr>
            <w:tcW w:w="1773" w:type="dxa"/>
          </w:tcPr>
          <w:p w14:paraId="486259E7" w14:textId="0AC254E0" w:rsidR="009C3587" w:rsidRPr="00D52282" w:rsidRDefault="00560D8E" w:rsidP="00D53A14">
            <w:pPr>
              <w:spacing w:line="350" w:lineRule="exact"/>
              <w:ind w:left="572" w:hangingChars="220" w:hanging="572"/>
              <w:jc w:val="both"/>
              <w:textDirection w:val="lrTbV"/>
              <w:rPr>
                <w:rFonts w:ascii="標楷體" w:eastAsia="標楷體" w:hAnsi="標楷體"/>
                <w:sz w:val="26"/>
                <w:szCs w:val="26"/>
              </w:rPr>
            </w:pPr>
            <w:r>
              <w:rPr>
                <w:rFonts w:ascii="標楷體" w:eastAsia="標楷體" w:hAnsi="標楷體" w:hint="eastAsia"/>
                <w:sz w:val="26"/>
                <w:szCs w:val="26"/>
              </w:rPr>
              <w:lastRenderedPageBreak/>
              <w:t>九、</w:t>
            </w:r>
            <w:r w:rsidRPr="00560D8E">
              <w:rPr>
                <w:rFonts w:ascii="標楷體" w:eastAsia="標楷體" w:hAnsi="標楷體" w:hint="eastAsia"/>
                <w:sz w:val="26"/>
                <w:szCs w:val="26"/>
              </w:rPr>
              <w:t>學校衛生教育</w:t>
            </w:r>
          </w:p>
        </w:tc>
        <w:tc>
          <w:tcPr>
            <w:tcW w:w="1895" w:type="dxa"/>
          </w:tcPr>
          <w:p w14:paraId="001FC605" w14:textId="2FAAC92C" w:rsidR="00660CE1" w:rsidRDefault="00560D8E" w:rsidP="0001541A">
            <w:pPr>
              <w:widowControl w:val="0"/>
              <w:spacing w:line="350" w:lineRule="exact"/>
              <w:ind w:rightChars="33" w:right="79"/>
              <w:jc w:val="distribute"/>
              <w:textDirection w:val="lrTbV"/>
              <w:rPr>
                <w:rFonts w:ascii="標楷體" w:eastAsia="標楷體" w:hAnsi="標楷體"/>
                <w:spacing w:val="8"/>
                <w:sz w:val="26"/>
                <w:szCs w:val="26"/>
              </w:rPr>
            </w:pPr>
            <w:r w:rsidRPr="00660CE1">
              <w:rPr>
                <w:rFonts w:ascii="標楷體" w:eastAsia="標楷體" w:hAnsi="標楷體" w:hint="eastAsia"/>
                <w:sz w:val="26"/>
                <w:szCs w:val="26"/>
              </w:rPr>
              <w:t>促進大專校院學生健康計畫</w:t>
            </w:r>
          </w:p>
        </w:tc>
        <w:tc>
          <w:tcPr>
            <w:tcW w:w="6075" w:type="dxa"/>
          </w:tcPr>
          <w:p w14:paraId="5125A85D" w14:textId="5C60AE8F" w:rsidR="008B3CF6" w:rsidRPr="008B3CF6" w:rsidRDefault="008B3CF6" w:rsidP="0001541A">
            <w:pPr>
              <w:widowControl w:val="0"/>
              <w:spacing w:line="350" w:lineRule="exact"/>
              <w:ind w:left="533" w:hanging="533"/>
              <w:jc w:val="both"/>
              <w:textDirection w:val="lrTbV"/>
              <w:rPr>
                <w:rFonts w:ascii="標楷體" w:eastAsia="標楷體" w:hAnsi="標楷體"/>
                <w:sz w:val="26"/>
                <w:szCs w:val="26"/>
              </w:rPr>
            </w:pPr>
            <w:r w:rsidRPr="008B3CF6">
              <w:rPr>
                <w:rFonts w:ascii="標楷體" w:eastAsia="標楷體" w:hAnsi="標楷體" w:hint="eastAsia"/>
                <w:sz w:val="26"/>
                <w:szCs w:val="26"/>
              </w:rPr>
              <w:t>一、辦理大專校院學生健康促進計畫（含健康體位、菸害防制、性教育及性傳染病防治、健康中心設備補助等）、健康飲食、傳染病防治、網站維護、健康調查及統計。</w:t>
            </w:r>
          </w:p>
          <w:p w14:paraId="5DFC4BC9" w14:textId="2CB8CF87" w:rsidR="009C3587" w:rsidRPr="006E4A00" w:rsidRDefault="008B3CF6" w:rsidP="0001541A">
            <w:pPr>
              <w:widowControl w:val="0"/>
              <w:spacing w:line="350" w:lineRule="exact"/>
              <w:ind w:left="533" w:hanging="533"/>
              <w:jc w:val="both"/>
              <w:textDirection w:val="lrTbV"/>
              <w:rPr>
                <w:rFonts w:ascii="標楷體" w:eastAsia="標楷體" w:hAnsi="標楷體"/>
                <w:sz w:val="26"/>
                <w:szCs w:val="26"/>
              </w:rPr>
            </w:pPr>
            <w:r w:rsidRPr="008B3CF6">
              <w:rPr>
                <w:rFonts w:ascii="標楷體" w:eastAsia="標楷體" w:hAnsi="標楷體" w:hint="eastAsia"/>
                <w:sz w:val="26"/>
                <w:szCs w:val="26"/>
              </w:rPr>
              <w:t>二、推動大專校院食品安全衛生管理及辦理相關人員研習。</w:t>
            </w:r>
          </w:p>
        </w:tc>
      </w:tr>
      <w:tr w:rsidR="00B92259" w:rsidRPr="009963E0" w14:paraId="62598747" w14:textId="77777777" w:rsidTr="003F7FF4">
        <w:tc>
          <w:tcPr>
            <w:tcW w:w="1773" w:type="dxa"/>
            <w:vMerge w:val="restart"/>
          </w:tcPr>
          <w:p w14:paraId="572C0891" w14:textId="77777777" w:rsidR="00B92259" w:rsidRPr="00D52282" w:rsidRDefault="00B92259" w:rsidP="00D53A14">
            <w:pPr>
              <w:spacing w:line="350" w:lineRule="exact"/>
              <w:ind w:left="572" w:hangingChars="220" w:hanging="572"/>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w:t>
            </w:r>
            <w:r w:rsidRPr="00D52282">
              <w:rPr>
                <w:rFonts w:ascii="標楷體" w:eastAsia="標楷體" w:hAnsi="標楷體" w:hint="eastAsia"/>
                <w:sz w:val="26"/>
                <w:szCs w:val="26"/>
              </w:rPr>
              <w:t>學生事務與輔導</w:t>
            </w:r>
          </w:p>
        </w:tc>
        <w:tc>
          <w:tcPr>
            <w:tcW w:w="1895" w:type="dxa"/>
          </w:tcPr>
          <w:p w14:paraId="4F519949" w14:textId="3180E75B" w:rsidR="00B92259" w:rsidRPr="00D52282" w:rsidRDefault="00B9225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72833" w:rsidRPr="00172833">
              <w:rPr>
                <w:rFonts w:ascii="標楷體" w:eastAsia="標楷體" w:hAnsi="標楷體" w:hint="eastAsia"/>
                <w:sz w:val="26"/>
                <w:szCs w:val="26"/>
              </w:rPr>
              <w:t>推動國民教育階段中輟生輔導及復學工作</w:t>
            </w:r>
          </w:p>
        </w:tc>
        <w:tc>
          <w:tcPr>
            <w:tcW w:w="6075" w:type="dxa"/>
          </w:tcPr>
          <w:p w14:paraId="5614A8ED" w14:textId="695CD3C6" w:rsidR="001A00D2" w:rsidRPr="001A00D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一、督導地方政府推動多元型態中介教育措施（含慈輝班及資源式與合作式中途班）、協助中輟生復學輔導及依法協助地方政府設置中途班業務，含補助所需人事費、業務費及設備費。</w:t>
            </w:r>
          </w:p>
          <w:p w14:paraId="71A173CC" w14:textId="77777777" w:rsidR="001A00D2" w:rsidRPr="001A00D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二、補助各多元型態中介教育措施教學設備改善。</w:t>
            </w:r>
          </w:p>
          <w:p w14:paraId="24C24C29" w14:textId="2935311E" w:rsidR="001A00D2" w:rsidRPr="001A00D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三、補助地方政府辦理中輟輔導（含高關懷課程、專業人員協助）及與民間團體合作追蹤協尋。</w:t>
            </w:r>
          </w:p>
          <w:p w14:paraId="4EB72028" w14:textId="78AA0BBC" w:rsidR="00B92259" w:rsidRPr="00D5228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四、辦理全國中輟學生輔導行政運作、通報、人員培訓與諮詢。</w:t>
            </w:r>
          </w:p>
        </w:tc>
      </w:tr>
      <w:tr w:rsidR="00B92259" w:rsidRPr="009963E0" w14:paraId="16BE194F" w14:textId="77777777" w:rsidTr="003F7FF4">
        <w:tc>
          <w:tcPr>
            <w:tcW w:w="1773" w:type="dxa"/>
            <w:vMerge/>
          </w:tcPr>
          <w:p w14:paraId="1FA7AC73" w14:textId="77777777" w:rsidR="00B92259" w:rsidRPr="00D52282" w:rsidRDefault="00B92259" w:rsidP="00D53A14">
            <w:pPr>
              <w:spacing w:line="350" w:lineRule="exact"/>
              <w:ind w:left="572" w:hangingChars="220" w:hanging="572"/>
              <w:jc w:val="both"/>
              <w:rPr>
                <w:rFonts w:ascii="標楷體" w:eastAsia="標楷體" w:hAnsi="標楷體"/>
                <w:sz w:val="26"/>
                <w:szCs w:val="26"/>
              </w:rPr>
            </w:pPr>
          </w:p>
        </w:tc>
        <w:tc>
          <w:tcPr>
            <w:tcW w:w="1895" w:type="dxa"/>
          </w:tcPr>
          <w:p w14:paraId="7E8F82B4" w14:textId="4B83151D" w:rsidR="00B92259" w:rsidRPr="00D52282" w:rsidRDefault="00B9225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934AD" w:rsidRPr="00B934AD">
              <w:rPr>
                <w:rFonts w:ascii="標楷體" w:eastAsia="標楷體" w:hAnsi="標楷體" w:hint="eastAsia"/>
                <w:sz w:val="26"/>
                <w:szCs w:val="26"/>
              </w:rPr>
              <w:t>增置高級中等以下學校專任輔導人力</w:t>
            </w:r>
          </w:p>
        </w:tc>
        <w:tc>
          <w:tcPr>
            <w:tcW w:w="6075" w:type="dxa"/>
          </w:tcPr>
          <w:p w14:paraId="79A420AF" w14:textId="71C7C449"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一、補助地方政府及國立高級中等學校增置輔導人力，推動學生輔導工作，健全高級中等以下學校三級輔導機制，並提供學生心理評估、輔導諮商及資源轉介服務，健全輔導實務工作。</w:t>
            </w:r>
          </w:p>
          <w:p w14:paraId="556C5AEC" w14:textId="17C20EB2"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二、補助學生輔導諮商中心運作經費，推動學生輔導諮商中心落實整合專業輔導人力，以完善跨專業合作服務模式。</w:t>
            </w:r>
          </w:p>
          <w:p w14:paraId="5C244940" w14:textId="0ABA84FB"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三、落實學生輔導工作推行，包含個別諮商、團體輔導、家長、教師及學生諮詢、輔導知能宣導及危機協處等。</w:t>
            </w:r>
          </w:p>
          <w:p w14:paraId="645C141D" w14:textId="308C3B25"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四、督導考評地方政府及國立高級中等學校專任輔導人力配置及運用情形。</w:t>
            </w:r>
          </w:p>
          <w:p w14:paraId="4A681A19" w14:textId="3B7C9732" w:rsidR="00B92259" w:rsidRPr="00D52282"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五、統整並督導各地方政府三級輔導工作之推動。</w:t>
            </w:r>
          </w:p>
        </w:tc>
      </w:tr>
      <w:tr w:rsidR="00D04137" w:rsidRPr="009963E0" w14:paraId="42035350" w14:textId="77777777" w:rsidTr="003F7FF4">
        <w:tc>
          <w:tcPr>
            <w:tcW w:w="1773" w:type="dxa"/>
          </w:tcPr>
          <w:p w14:paraId="15DDB894" w14:textId="77777777" w:rsidR="00D04137" w:rsidRPr="00D52282" w:rsidRDefault="00D04137" w:rsidP="00D53A14">
            <w:pPr>
              <w:spacing w:line="350" w:lineRule="exact"/>
              <w:ind w:left="858" w:hangingChars="330" w:hanging="858"/>
              <w:jc w:val="both"/>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一、</w:t>
            </w:r>
            <w:r w:rsidR="00775EDB" w:rsidRPr="00D52282">
              <w:rPr>
                <w:rFonts w:ascii="標楷體" w:eastAsia="標楷體" w:hAnsi="標楷體" w:hint="eastAsia"/>
                <w:sz w:val="26"/>
                <w:szCs w:val="26"/>
              </w:rPr>
              <w:t>特殊教育推展</w:t>
            </w:r>
          </w:p>
        </w:tc>
        <w:tc>
          <w:tcPr>
            <w:tcW w:w="1895" w:type="dxa"/>
          </w:tcPr>
          <w:p w14:paraId="75FEC72D" w14:textId="0AE650D8" w:rsidR="00D04137" w:rsidRPr="00D52282" w:rsidRDefault="00AB7CB7"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加強地方政府推動十二年國民基本特殊教育</w:t>
            </w:r>
          </w:p>
        </w:tc>
        <w:tc>
          <w:tcPr>
            <w:tcW w:w="6075" w:type="dxa"/>
          </w:tcPr>
          <w:p w14:paraId="1AFD5328" w14:textId="537C813C"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一、補助地方政府特殊教育資源中心相關經費及提供轄屬各級學校身心障礙學生相關支持服務。</w:t>
            </w:r>
          </w:p>
          <w:p w14:paraId="5C796780" w14:textId="6A76CF29"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二、補助地方政府辦理高級中等以下學校相關專業人員及助理人員特殊教育服務。</w:t>
            </w:r>
          </w:p>
          <w:p w14:paraId="4CE4DB4B" w14:textId="6AF6351A"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三、補助地方政府加強特殊教育學生鑑定、安置及就學輔導委員會功能。</w:t>
            </w:r>
          </w:p>
          <w:p w14:paraId="41AD5F40" w14:textId="02602527"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四、補助地方政府提供高級中等以下學校無法自行上下學之身心障礙國中小學生交通費。</w:t>
            </w:r>
          </w:p>
          <w:p w14:paraId="332BE7A8" w14:textId="77777777" w:rsidR="007F566F" w:rsidRPr="00FF0E91" w:rsidRDefault="007F566F" w:rsidP="0001541A">
            <w:pPr>
              <w:widowControl w:val="0"/>
              <w:tabs>
                <w:tab w:val="left" w:pos="825"/>
              </w:tabs>
              <w:spacing w:line="350" w:lineRule="exact"/>
              <w:ind w:left="523" w:hangingChars="201" w:hanging="523"/>
              <w:jc w:val="both"/>
              <w:textDirection w:val="lrTbV"/>
              <w:rPr>
                <w:rFonts w:ascii="標楷體" w:eastAsia="標楷體" w:hAnsi="標楷體"/>
                <w:spacing w:val="-22"/>
                <w:sz w:val="26"/>
                <w:szCs w:val="26"/>
              </w:rPr>
            </w:pPr>
            <w:r w:rsidRPr="007F566F">
              <w:rPr>
                <w:rFonts w:ascii="標楷體" w:eastAsia="標楷體" w:hAnsi="標楷體" w:hint="eastAsia"/>
                <w:sz w:val="26"/>
                <w:szCs w:val="26"/>
              </w:rPr>
              <w:t>五、</w:t>
            </w:r>
            <w:r w:rsidRPr="00FF0E91">
              <w:rPr>
                <w:rFonts w:ascii="標楷體" w:eastAsia="標楷體" w:hAnsi="標楷體" w:hint="eastAsia"/>
                <w:spacing w:val="-22"/>
                <w:sz w:val="26"/>
                <w:szCs w:val="26"/>
              </w:rPr>
              <w:t>補助地方政府轄屬私立特殊教育學校改善特教師資。</w:t>
            </w:r>
          </w:p>
          <w:p w14:paraId="087EFC62" w14:textId="3D7E02A3"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六、補助地方政府辦理高級中等以下學校特教巡迴輔導及相關行政工作經費。</w:t>
            </w:r>
          </w:p>
          <w:p w14:paraId="75045D78" w14:textId="26380D45"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七、補助地方政府辦理高級中等以下學校教師、專業人員、家長特殊教育專業知能研習。</w:t>
            </w:r>
          </w:p>
          <w:p w14:paraId="4382B61C" w14:textId="77777777" w:rsidR="007F566F" w:rsidRPr="00FF0E91" w:rsidRDefault="007F566F" w:rsidP="0001541A">
            <w:pPr>
              <w:widowControl w:val="0"/>
              <w:tabs>
                <w:tab w:val="left" w:pos="825"/>
              </w:tabs>
              <w:spacing w:line="350" w:lineRule="exact"/>
              <w:ind w:left="523" w:hangingChars="201" w:hanging="523"/>
              <w:jc w:val="both"/>
              <w:textDirection w:val="lrTbV"/>
              <w:rPr>
                <w:rFonts w:ascii="標楷體" w:eastAsia="標楷體" w:hAnsi="標楷體"/>
                <w:spacing w:val="-22"/>
                <w:sz w:val="26"/>
                <w:szCs w:val="26"/>
              </w:rPr>
            </w:pPr>
            <w:r w:rsidRPr="007F566F">
              <w:rPr>
                <w:rFonts w:ascii="標楷體" w:eastAsia="標楷體" w:hAnsi="標楷體" w:hint="eastAsia"/>
                <w:sz w:val="26"/>
                <w:szCs w:val="26"/>
              </w:rPr>
              <w:t>八、</w:t>
            </w:r>
            <w:r w:rsidRPr="00FF0E91">
              <w:rPr>
                <w:rFonts w:ascii="標楷體" w:eastAsia="標楷體" w:hAnsi="標楷體" w:hint="eastAsia"/>
                <w:spacing w:val="-22"/>
                <w:sz w:val="26"/>
                <w:szCs w:val="26"/>
              </w:rPr>
              <w:t>補助地方政府汰舊換新身心障礙學生上下學交通車。</w:t>
            </w:r>
          </w:p>
          <w:p w14:paraId="45197A59" w14:textId="4F61E9AE"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九、補助地方政府改善高級中等以下學校無障礙環境相關設施。</w:t>
            </w:r>
          </w:p>
          <w:p w14:paraId="6AEC791F" w14:textId="7A4E9B56"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十、補助直轄市所轄特殊教育學校、高級中等學校特殊教育班設備及經常性經費。</w:t>
            </w:r>
          </w:p>
          <w:p w14:paraId="1D1B7925" w14:textId="34AA3E5C" w:rsidR="00D04137" w:rsidRPr="00D52282" w:rsidRDefault="007F566F" w:rsidP="0001541A">
            <w:pPr>
              <w:widowControl w:val="0"/>
              <w:tabs>
                <w:tab w:val="left" w:pos="825"/>
              </w:tabs>
              <w:spacing w:line="350" w:lineRule="exact"/>
              <w:ind w:left="796" w:hangingChars="306" w:hanging="796"/>
              <w:jc w:val="both"/>
              <w:textDirection w:val="lrTbV"/>
              <w:rPr>
                <w:rFonts w:ascii="標楷體" w:eastAsia="標楷體" w:hAnsi="標楷體"/>
                <w:sz w:val="26"/>
                <w:szCs w:val="26"/>
              </w:rPr>
            </w:pPr>
            <w:r w:rsidRPr="007F566F">
              <w:rPr>
                <w:rFonts w:ascii="標楷體" w:eastAsia="標楷體" w:hAnsi="標楷體" w:hint="eastAsia"/>
                <w:sz w:val="26"/>
                <w:szCs w:val="26"/>
              </w:rPr>
              <w:t>十一、補助地方政府辦理高級中等以下學校特殊教育政策相關經費。</w:t>
            </w:r>
          </w:p>
        </w:tc>
      </w:tr>
      <w:tr w:rsidR="00775EDB" w:rsidRPr="009963E0" w14:paraId="685F8AE9" w14:textId="77777777" w:rsidTr="003F7FF4">
        <w:tc>
          <w:tcPr>
            <w:tcW w:w="1773" w:type="dxa"/>
            <w:vMerge w:val="restart"/>
          </w:tcPr>
          <w:p w14:paraId="149FF9DC" w14:textId="77777777" w:rsidR="00775EDB" w:rsidRPr="00D52282" w:rsidRDefault="00775EDB" w:rsidP="00D53A14">
            <w:pPr>
              <w:spacing w:line="350" w:lineRule="exact"/>
              <w:ind w:left="858" w:hangingChars="330" w:hanging="858"/>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二、</w:t>
            </w:r>
            <w:r w:rsidRPr="00D52282">
              <w:rPr>
                <w:rFonts w:ascii="標楷體" w:eastAsia="標楷體" w:hAnsi="標楷體" w:hint="eastAsia"/>
                <w:sz w:val="26"/>
                <w:szCs w:val="26"/>
              </w:rPr>
              <w:t>大專校院學生事務與輔導</w:t>
            </w:r>
          </w:p>
        </w:tc>
        <w:tc>
          <w:tcPr>
            <w:tcW w:w="1895" w:type="dxa"/>
          </w:tcPr>
          <w:p w14:paraId="58411F92" w14:textId="0B9E4AB0" w:rsidR="00775EDB" w:rsidRPr="00D52282" w:rsidRDefault="00775EDB"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B7CB7" w:rsidRPr="00D52282">
              <w:rPr>
                <w:rFonts w:ascii="標楷體" w:eastAsia="標楷體" w:hAnsi="標楷體" w:hint="eastAsia"/>
                <w:sz w:val="26"/>
                <w:szCs w:val="26"/>
              </w:rPr>
              <w:t>推動性別平等教育工作</w:t>
            </w:r>
          </w:p>
        </w:tc>
        <w:tc>
          <w:tcPr>
            <w:tcW w:w="6075" w:type="dxa"/>
          </w:tcPr>
          <w:p w14:paraId="05CE001E" w14:textId="2F612C16" w:rsidR="009A2D51" w:rsidRPr="009A2D51" w:rsidRDefault="009A2D51" w:rsidP="002A74DA">
            <w:pPr>
              <w:widowControl w:val="0"/>
              <w:tabs>
                <w:tab w:val="left" w:pos="825"/>
              </w:tabs>
              <w:spacing w:line="346" w:lineRule="exact"/>
              <w:ind w:left="523" w:hangingChars="201" w:hanging="523"/>
              <w:jc w:val="both"/>
              <w:rPr>
                <w:rFonts w:ascii="標楷體" w:eastAsia="標楷體" w:hAnsi="標楷體"/>
                <w:sz w:val="26"/>
                <w:szCs w:val="26"/>
              </w:rPr>
            </w:pPr>
            <w:r w:rsidRPr="009A2D51">
              <w:rPr>
                <w:rFonts w:ascii="標楷體" w:eastAsia="標楷體" w:hAnsi="標楷體" w:hint="eastAsia"/>
                <w:sz w:val="26"/>
                <w:szCs w:val="26"/>
              </w:rPr>
              <w:t>一、</w:t>
            </w:r>
            <w:r w:rsidRPr="00FF0E91">
              <w:rPr>
                <w:rFonts w:ascii="標楷體" w:eastAsia="標楷體" w:hAnsi="標楷體" w:hint="eastAsia"/>
                <w:spacing w:val="-12"/>
                <w:sz w:val="26"/>
                <w:szCs w:val="26"/>
              </w:rPr>
              <w:t>補助大專校院「性別相關研究中心」或「性別相關系所」辦理課程教學推動或教材教法研發計畫。</w:t>
            </w:r>
          </w:p>
          <w:p w14:paraId="201D3A3A" w14:textId="3DE5061C" w:rsidR="009A2D51" w:rsidRPr="009A2D51" w:rsidRDefault="009A2D51" w:rsidP="0001541A">
            <w:pPr>
              <w:widowControl w:val="0"/>
              <w:tabs>
                <w:tab w:val="left" w:pos="825"/>
              </w:tabs>
              <w:spacing w:line="350" w:lineRule="exact"/>
              <w:ind w:left="523" w:hangingChars="201" w:hanging="523"/>
              <w:jc w:val="both"/>
              <w:rPr>
                <w:rFonts w:ascii="標楷體" w:eastAsia="標楷體" w:hAnsi="標楷體"/>
                <w:sz w:val="26"/>
                <w:szCs w:val="26"/>
              </w:rPr>
            </w:pPr>
            <w:r w:rsidRPr="009A2D51">
              <w:rPr>
                <w:rFonts w:ascii="標楷體" w:eastAsia="標楷體" w:hAnsi="標楷體" w:hint="eastAsia"/>
                <w:sz w:val="26"/>
                <w:szCs w:val="26"/>
              </w:rPr>
              <w:t>二、辦理校園性侵害性騷擾或性霸凌事件調查專業人員培訓計畫。</w:t>
            </w:r>
          </w:p>
          <w:p w14:paraId="488D1B5D" w14:textId="1C4F75A6" w:rsidR="00775EDB" w:rsidRPr="00D52282" w:rsidRDefault="009A2D51" w:rsidP="0001541A">
            <w:pPr>
              <w:widowControl w:val="0"/>
              <w:tabs>
                <w:tab w:val="left" w:pos="825"/>
              </w:tabs>
              <w:spacing w:line="350" w:lineRule="exact"/>
              <w:ind w:left="546" w:hangingChars="210" w:hanging="546"/>
              <w:jc w:val="both"/>
              <w:rPr>
                <w:rFonts w:ascii="標楷體" w:eastAsia="標楷體" w:hAnsi="標楷體"/>
                <w:sz w:val="26"/>
                <w:szCs w:val="26"/>
              </w:rPr>
            </w:pPr>
            <w:r w:rsidRPr="009A2D51">
              <w:rPr>
                <w:rFonts w:ascii="標楷體" w:eastAsia="標楷體" w:hAnsi="標楷體" w:hint="eastAsia"/>
                <w:sz w:val="26"/>
                <w:szCs w:val="26"/>
              </w:rPr>
              <w:t>三、獎助性別平等教育碩博士論文及期刊論文。</w:t>
            </w:r>
          </w:p>
        </w:tc>
      </w:tr>
      <w:tr w:rsidR="00775EDB" w:rsidRPr="009963E0" w14:paraId="587593AE" w14:textId="77777777" w:rsidTr="003F7FF4">
        <w:tc>
          <w:tcPr>
            <w:tcW w:w="1773" w:type="dxa"/>
            <w:vMerge/>
          </w:tcPr>
          <w:p w14:paraId="3460FB77" w14:textId="77777777" w:rsidR="00775EDB" w:rsidRPr="00D52282" w:rsidRDefault="00775EDB" w:rsidP="00D53A14">
            <w:pPr>
              <w:spacing w:line="350" w:lineRule="exact"/>
              <w:ind w:left="858" w:hangingChars="330" w:hanging="858"/>
              <w:jc w:val="both"/>
              <w:rPr>
                <w:rFonts w:ascii="標楷體" w:eastAsia="標楷體" w:hAnsi="標楷體"/>
                <w:sz w:val="26"/>
                <w:szCs w:val="26"/>
              </w:rPr>
            </w:pPr>
          </w:p>
        </w:tc>
        <w:tc>
          <w:tcPr>
            <w:tcW w:w="1895" w:type="dxa"/>
          </w:tcPr>
          <w:p w14:paraId="079BD083" w14:textId="6BD0A94E" w:rsidR="00775EDB" w:rsidRPr="00D52282" w:rsidRDefault="00775EDB" w:rsidP="0001541A">
            <w:pPr>
              <w:widowControl w:val="0"/>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B7CB7" w:rsidRPr="00D52282">
              <w:rPr>
                <w:rFonts w:ascii="標楷體" w:eastAsia="標楷體" w:hAnsi="標楷體" w:hint="eastAsia"/>
                <w:sz w:val="26"/>
                <w:szCs w:val="26"/>
              </w:rPr>
              <w:t>推動學生</w:t>
            </w:r>
            <w:r w:rsidR="00AB7CB7" w:rsidRPr="008A2FC9">
              <w:rPr>
                <w:rFonts w:ascii="標楷體" w:eastAsia="標楷體" w:hAnsi="標楷體" w:hint="eastAsia"/>
                <w:spacing w:val="32"/>
                <w:sz w:val="26"/>
                <w:szCs w:val="26"/>
              </w:rPr>
              <w:t>輔導工作</w:t>
            </w:r>
          </w:p>
        </w:tc>
        <w:tc>
          <w:tcPr>
            <w:tcW w:w="6075" w:type="dxa"/>
          </w:tcPr>
          <w:p w14:paraId="301A71C0" w14:textId="77777777" w:rsidR="00A55C86" w:rsidRPr="00A55C86" w:rsidRDefault="00A55C86" w:rsidP="0001541A">
            <w:pPr>
              <w:widowControl w:val="0"/>
              <w:tabs>
                <w:tab w:val="left" w:pos="825"/>
              </w:tabs>
              <w:spacing w:line="350" w:lineRule="exact"/>
              <w:ind w:left="572" w:hangingChars="220" w:hanging="572"/>
              <w:jc w:val="both"/>
              <w:rPr>
                <w:rFonts w:ascii="標楷體" w:eastAsia="標楷體" w:hAnsi="標楷體"/>
                <w:sz w:val="26"/>
                <w:szCs w:val="26"/>
              </w:rPr>
            </w:pPr>
            <w:r w:rsidRPr="00A55C86">
              <w:rPr>
                <w:rFonts w:ascii="標楷體" w:eastAsia="標楷體" w:hAnsi="標楷體" w:hint="eastAsia"/>
                <w:sz w:val="26"/>
                <w:szCs w:val="26"/>
              </w:rPr>
              <w:t>一、健全學生輔導機制與推廣學生輔導工作。</w:t>
            </w:r>
          </w:p>
          <w:p w14:paraId="3FE0D078" w14:textId="52A724A7" w:rsidR="00A55C86" w:rsidRPr="00A55C86" w:rsidRDefault="00A55C86" w:rsidP="0001541A">
            <w:pPr>
              <w:widowControl w:val="0"/>
              <w:tabs>
                <w:tab w:val="left" w:pos="825"/>
              </w:tabs>
              <w:spacing w:line="350" w:lineRule="exact"/>
              <w:ind w:left="523" w:hangingChars="201" w:hanging="523"/>
              <w:jc w:val="both"/>
              <w:rPr>
                <w:rFonts w:ascii="標楷體" w:eastAsia="標楷體" w:hAnsi="標楷體"/>
                <w:sz w:val="26"/>
                <w:szCs w:val="26"/>
              </w:rPr>
            </w:pPr>
            <w:r w:rsidRPr="00A55C86">
              <w:rPr>
                <w:rFonts w:ascii="標楷體" w:eastAsia="標楷體" w:hAnsi="標楷體" w:hint="eastAsia"/>
                <w:sz w:val="26"/>
                <w:szCs w:val="26"/>
              </w:rPr>
              <w:t>二、強化大專校院學生輔導工作、委託設置</w:t>
            </w:r>
            <w:r w:rsidRPr="00A55C86">
              <w:rPr>
                <w:rFonts w:ascii="標楷體" w:eastAsia="標楷體" w:hAnsi="標楷體"/>
                <w:sz w:val="26"/>
                <w:szCs w:val="26"/>
              </w:rPr>
              <w:t>4區大專校院輔導工</w:t>
            </w:r>
            <w:r w:rsidRPr="00A55C86">
              <w:rPr>
                <w:rFonts w:ascii="標楷體" w:eastAsia="標楷體" w:hAnsi="標楷體" w:hint="eastAsia"/>
                <w:sz w:val="26"/>
                <w:szCs w:val="26"/>
              </w:rPr>
              <w:t>作協調諮詢中心，並補助辦理輔導工作計畫。</w:t>
            </w:r>
          </w:p>
          <w:p w14:paraId="4D97ED40" w14:textId="7135FE78" w:rsidR="00775EDB" w:rsidRPr="00D52282" w:rsidRDefault="00A55C86" w:rsidP="0001541A">
            <w:pPr>
              <w:widowControl w:val="0"/>
              <w:tabs>
                <w:tab w:val="left" w:pos="825"/>
              </w:tabs>
              <w:spacing w:line="350" w:lineRule="exact"/>
              <w:ind w:left="523" w:hangingChars="201" w:hanging="523"/>
              <w:jc w:val="both"/>
              <w:rPr>
                <w:rFonts w:ascii="標楷體" w:eastAsia="標楷體" w:hAnsi="標楷體"/>
                <w:sz w:val="26"/>
                <w:szCs w:val="26"/>
              </w:rPr>
            </w:pPr>
            <w:r w:rsidRPr="00A55C86">
              <w:rPr>
                <w:rFonts w:ascii="標楷體" w:eastAsia="標楷體" w:hAnsi="標楷體" w:hint="eastAsia"/>
                <w:sz w:val="26"/>
                <w:szCs w:val="26"/>
              </w:rPr>
              <w:t>三、增置大專校院專業輔導人員，以協助及強化大專校院推動學生輔導工作，包含輔導諮商與自我傷害防治工作等。</w:t>
            </w:r>
          </w:p>
        </w:tc>
      </w:tr>
      <w:tr w:rsidR="00D04137" w:rsidRPr="009963E0" w14:paraId="517F7561" w14:textId="77777777" w:rsidTr="003F7FF4">
        <w:trPr>
          <w:trHeight w:val="721"/>
        </w:trPr>
        <w:tc>
          <w:tcPr>
            <w:tcW w:w="1773" w:type="dxa"/>
          </w:tcPr>
          <w:p w14:paraId="31AF557A"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三</w:t>
            </w:r>
            <w:r w:rsidRPr="00D52282">
              <w:rPr>
                <w:rFonts w:ascii="標楷體" w:eastAsia="標楷體" w:hAnsi="標楷體" w:hint="eastAsia"/>
                <w:sz w:val="26"/>
                <w:szCs w:val="26"/>
              </w:rPr>
              <w:t>、</w:t>
            </w:r>
            <w:r w:rsidR="001A5B65" w:rsidRPr="00D52282">
              <w:rPr>
                <w:rFonts w:ascii="標楷體" w:eastAsia="標楷體" w:hAnsi="標楷體" w:hint="eastAsia"/>
                <w:sz w:val="26"/>
                <w:szCs w:val="26"/>
              </w:rPr>
              <w:t>學生國防教育與安全維護</w:t>
            </w:r>
          </w:p>
        </w:tc>
        <w:tc>
          <w:tcPr>
            <w:tcW w:w="1895" w:type="dxa"/>
          </w:tcPr>
          <w:p w14:paraId="2E6EE5F0" w14:textId="782301C3" w:rsidR="00D04137" w:rsidRPr="00D52282" w:rsidRDefault="00AB7CB7"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校園安全維護與防制學生藥物濫用</w:t>
            </w:r>
          </w:p>
        </w:tc>
        <w:tc>
          <w:tcPr>
            <w:tcW w:w="6075" w:type="dxa"/>
          </w:tcPr>
          <w:p w14:paraId="76D4B45D" w14:textId="77777777" w:rsidR="00B4489A" w:rsidRPr="00B4489A" w:rsidRDefault="00B4489A" w:rsidP="0001541A">
            <w:pPr>
              <w:widowControl w:val="0"/>
              <w:tabs>
                <w:tab w:val="left" w:pos="825"/>
              </w:tabs>
              <w:spacing w:line="350" w:lineRule="exact"/>
              <w:ind w:left="546" w:hangingChars="210" w:hanging="546"/>
              <w:jc w:val="both"/>
              <w:textDirection w:val="lrTbV"/>
              <w:rPr>
                <w:rFonts w:ascii="標楷體" w:eastAsia="標楷體" w:hAnsi="標楷體"/>
                <w:sz w:val="26"/>
                <w:szCs w:val="26"/>
              </w:rPr>
            </w:pPr>
            <w:r w:rsidRPr="00B4489A">
              <w:rPr>
                <w:rFonts w:ascii="標楷體" w:eastAsia="標楷體" w:hAnsi="標楷體" w:hint="eastAsia"/>
                <w:sz w:val="26"/>
                <w:szCs w:val="26"/>
              </w:rPr>
              <w:t>一、學生校園安全維護、訓練及觀念宣導工作推展</w:t>
            </w:r>
          </w:p>
          <w:p w14:paraId="56067639" w14:textId="2548E066"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（一）辦理校園霸凌防制準則修訂、校園霸凌現況調查、增能研習與研究分析、提升防制校園霸凌多面向之教育宣導作為、防制校園霸凌專區網站維護、本部通報系統功能擴增維運等。</w:t>
            </w:r>
          </w:p>
          <w:p w14:paraId="7B8208EA" w14:textId="77D5618C"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（二）</w:t>
            </w:r>
            <w:r w:rsidRPr="00FF0E91">
              <w:rPr>
                <w:rFonts w:ascii="標楷體" w:eastAsia="標楷體" w:hAnsi="標楷體" w:hint="eastAsia"/>
                <w:spacing w:val="-12"/>
                <w:sz w:val="26"/>
                <w:szCs w:val="26"/>
              </w:rPr>
              <w:t>辦理校園安全理論與實務增能研習、大專校院學生賃居輔導服務研習、雲端租屋平臺系統維運。</w:t>
            </w:r>
          </w:p>
          <w:p w14:paraId="0B8DA6EC" w14:textId="500C366A"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（三）補助各地方政府聯絡處、學校與民間團體推展</w:t>
            </w:r>
            <w:r w:rsidRPr="00B4489A">
              <w:rPr>
                <w:rFonts w:ascii="標楷體" w:eastAsia="標楷體" w:hAnsi="標楷體" w:hint="eastAsia"/>
                <w:sz w:val="26"/>
                <w:szCs w:val="26"/>
              </w:rPr>
              <w:lastRenderedPageBreak/>
              <w:t>校園安全教育宣導活動及研習。</w:t>
            </w:r>
          </w:p>
          <w:p w14:paraId="54495E3C" w14:textId="77777777" w:rsidR="00B4489A" w:rsidRPr="00B4489A" w:rsidRDefault="00B4489A" w:rsidP="0001541A">
            <w:pPr>
              <w:widowControl w:val="0"/>
              <w:tabs>
                <w:tab w:val="left" w:pos="825"/>
              </w:tabs>
              <w:spacing w:line="350" w:lineRule="exact"/>
              <w:ind w:left="546" w:hangingChars="210" w:hanging="546"/>
              <w:jc w:val="both"/>
              <w:textDirection w:val="lrTbV"/>
              <w:rPr>
                <w:rFonts w:ascii="標楷體" w:eastAsia="標楷體" w:hAnsi="標楷體"/>
                <w:sz w:val="26"/>
                <w:szCs w:val="26"/>
              </w:rPr>
            </w:pPr>
            <w:r w:rsidRPr="00B4489A">
              <w:rPr>
                <w:rFonts w:ascii="標楷體" w:eastAsia="標楷體" w:hAnsi="標楷體" w:hint="eastAsia"/>
                <w:sz w:val="26"/>
                <w:szCs w:val="26"/>
              </w:rPr>
              <w:t>二、辦理學生藥物濫用防制工作</w:t>
            </w:r>
          </w:p>
          <w:p w14:paraId="06B75C38" w14:textId="50350E72"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一）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14:paraId="1A227FDE" w14:textId="605651D8"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（二）關懷清查：強化校園高風險特定人員追蹤；掌握兒少用毒情資，提供檢警查緝上源藥頭；提升高風險場所清查頻率，落實環境預防，並建立青少年藥物濫用長期調查監測機制，作為策略改進與評估參考。</w:t>
            </w:r>
          </w:p>
          <w:p w14:paraId="7C869141" w14:textId="7F7F4150" w:rsidR="00D04137" w:rsidRPr="00D52282"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（三）輔導處遇：補助地方政府辦理防制學生藥物濫用多元適性教育活動及諮詢服務團；修訂春暉小組輔導手冊，以提升輔導成效。</w:t>
            </w:r>
          </w:p>
        </w:tc>
      </w:tr>
      <w:tr w:rsidR="00D04137" w:rsidRPr="009963E0" w14:paraId="7D111C81" w14:textId="77777777" w:rsidTr="003F7FF4">
        <w:tc>
          <w:tcPr>
            <w:tcW w:w="1773" w:type="dxa"/>
          </w:tcPr>
          <w:p w14:paraId="21C6F35D" w14:textId="17E3C7E3"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四、</w:t>
            </w:r>
            <w:r w:rsidR="00E16FDB" w:rsidRPr="00D52282">
              <w:rPr>
                <w:rFonts w:ascii="標楷體" w:eastAsia="標楷體" w:hAnsi="標楷體" w:hint="eastAsia"/>
                <w:sz w:val="26"/>
                <w:szCs w:val="26"/>
              </w:rPr>
              <w:t>發展與改進大專校院特殊教育</w:t>
            </w:r>
          </w:p>
        </w:tc>
        <w:tc>
          <w:tcPr>
            <w:tcW w:w="1895" w:type="dxa"/>
          </w:tcPr>
          <w:p w14:paraId="68730A8E" w14:textId="34860E84" w:rsidR="00D04137" w:rsidRPr="00D52282" w:rsidRDefault="00E16FDB"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發展與改進大專校院特殊教育</w:t>
            </w:r>
          </w:p>
        </w:tc>
        <w:tc>
          <w:tcPr>
            <w:tcW w:w="6075" w:type="dxa"/>
          </w:tcPr>
          <w:p w14:paraId="6AF4D552" w14:textId="71735880" w:rsidR="00C166CD" w:rsidRPr="00C166CD" w:rsidRDefault="00C166CD"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C166CD">
              <w:rPr>
                <w:rFonts w:ascii="標楷體" w:eastAsia="標楷體" w:hAnsi="標楷體" w:hint="eastAsia"/>
                <w:sz w:val="26"/>
                <w:szCs w:val="26"/>
              </w:rPr>
              <w:t>一、秉持身心障礙者權利公約精神，滾動修正特殊教育中程計畫，逐步落實融合教育，推動宣導不歧視、合理調整、無障礙、融合等身心障礙人權理念，研修特殊教育法並將合理調整原則納入。</w:t>
            </w:r>
          </w:p>
          <w:p w14:paraId="5B557C99" w14:textId="32C869B5" w:rsidR="00C166CD" w:rsidRPr="00C166CD" w:rsidRDefault="00C166CD"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C166CD">
              <w:rPr>
                <w:rFonts w:ascii="標楷體" w:eastAsia="標楷體" w:hAnsi="標楷體" w:hint="eastAsia"/>
                <w:sz w:val="26"/>
                <w:szCs w:val="26"/>
              </w:rPr>
              <w:t>二、檢討大專身心障礙學生特教需求評估機制，提供獎助學金、無障礙環境並促進特教生參與、教育輔具、助理人員、課業輔導等各種個別化支持服務，與身心障礙者合作製作及推廣易讀等無障礙格式教材與法規。</w:t>
            </w:r>
          </w:p>
          <w:p w14:paraId="6E242E4C" w14:textId="10F7BBFE" w:rsidR="00D04137" w:rsidRPr="00D52282" w:rsidRDefault="00C166CD"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C166CD">
              <w:rPr>
                <w:rFonts w:ascii="標楷體" w:eastAsia="標楷體" w:hAnsi="標楷體" w:hint="eastAsia"/>
                <w:sz w:val="26"/>
                <w:szCs w:val="26"/>
              </w:rPr>
              <w:t>三、精進身心障礙甄試並提供多元升學管道及增設考場，辦理跨單位身心障礙學生轉銜輔導方案，強化各項行政支持網絡，促使特殊教育學生獲得適性且優質之高等教育。</w:t>
            </w:r>
          </w:p>
        </w:tc>
      </w:tr>
      <w:tr w:rsidR="00D04137" w:rsidRPr="009963E0" w14:paraId="7396702A" w14:textId="77777777" w:rsidTr="003F7FF4">
        <w:tc>
          <w:tcPr>
            <w:tcW w:w="1773" w:type="dxa"/>
            <w:vMerge w:val="restart"/>
          </w:tcPr>
          <w:p w14:paraId="147F8DA8"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五、</w:t>
            </w:r>
            <w:r w:rsidR="005A1020" w:rsidRPr="00D52282">
              <w:rPr>
                <w:rFonts w:ascii="標楷體" w:eastAsia="標楷體" w:hAnsi="標楷體" w:hint="eastAsia"/>
                <w:sz w:val="26"/>
                <w:szCs w:val="26"/>
              </w:rPr>
              <w:t>師資培育及藝術教育行政及督導</w:t>
            </w:r>
          </w:p>
        </w:tc>
        <w:tc>
          <w:tcPr>
            <w:tcW w:w="1895" w:type="dxa"/>
          </w:tcPr>
          <w:p w14:paraId="7C6A2531" w14:textId="6531D0B0" w:rsidR="00D04137" w:rsidRPr="00D52282" w:rsidRDefault="00D04137"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E16FDB" w:rsidRPr="00D52282">
              <w:rPr>
                <w:rFonts w:ascii="標楷體" w:eastAsia="標楷體" w:hAnsi="標楷體" w:hint="eastAsia"/>
                <w:sz w:val="26"/>
                <w:szCs w:val="26"/>
              </w:rPr>
              <w:t>美感教育第二期五年計畫</w:t>
            </w:r>
          </w:p>
        </w:tc>
        <w:tc>
          <w:tcPr>
            <w:tcW w:w="6075" w:type="dxa"/>
          </w:tcPr>
          <w:p w14:paraId="0902752B" w14:textId="7615955B" w:rsidR="00EF0DD7" w:rsidRPr="00EF0DD7" w:rsidRDefault="00EF0DD7" w:rsidP="0001541A">
            <w:pPr>
              <w:widowControl w:val="0"/>
              <w:spacing w:line="350" w:lineRule="exact"/>
              <w:ind w:left="543" w:hangingChars="209" w:hanging="543"/>
              <w:jc w:val="both"/>
              <w:textDirection w:val="lrTbV"/>
              <w:rPr>
                <w:rFonts w:ascii="標楷體" w:eastAsia="標楷體" w:hAnsi="標楷體"/>
                <w:sz w:val="26"/>
                <w:szCs w:val="26"/>
              </w:rPr>
            </w:pPr>
            <w:r w:rsidRPr="00EF0DD7">
              <w:rPr>
                <w:rFonts w:ascii="標楷體" w:eastAsia="標楷體" w:hAnsi="標楷體" w:hint="eastAsia"/>
                <w:sz w:val="26"/>
                <w:szCs w:val="26"/>
              </w:rPr>
              <w:t>一、支持體系：建置美感教育資源整合平臺；推動美感教育傳播與溝通計畫；促進美感教育學術及實務研究。</w:t>
            </w:r>
          </w:p>
          <w:p w14:paraId="79DCDBB4" w14:textId="350FBBB8" w:rsidR="00EF0DD7" w:rsidRPr="00EF0DD7" w:rsidRDefault="00EF0DD7"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EF0DD7">
              <w:rPr>
                <w:rFonts w:ascii="標楷體" w:eastAsia="標楷體" w:hAnsi="標楷體" w:hint="eastAsia"/>
                <w:sz w:val="26"/>
                <w:szCs w:val="26"/>
              </w:rPr>
              <w:t>二、人才培育：推動職前師資生、中小學在職教師，以及行政人員美感素養提升計畫。</w:t>
            </w:r>
          </w:p>
          <w:p w14:paraId="5ADFE9CB" w14:textId="0E541BB0" w:rsidR="00EF0DD7" w:rsidRPr="00EF0DD7" w:rsidRDefault="00EF0DD7" w:rsidP="0001541A">
            <w:pPr>
              <w:widowControl w:val="0"/>
              <w:spacing w:line="350" w:lineRule="exact"/>
              <w:ind w:left="543" w:hangingChars="209" w:hanging="543"/>
              <w:jc w:val="both"/>
              <w:textDirection w:val="lrTbV"/>
              <w:rPr>
                <w:rFonts w:ascii="標楷體" w:eastAsia="標楷體" w:hAnsi="標楷體"/>
                <w:sz w:val="26"/>
                <w:szCs w:val="26"/>
              </w:rPr>
            </w:pPr>
            <w:r w:rsidRPr="00EF0DD7">
              <w:rPr>
                <w:rFonts w:ascii="標楷體" w:eastAsia="標楷體" w:hAnsi="標楷體" w:hint="eastAsia"/>
                <w:sz w:val="26"/>
                <w:szCs w:val="26"/>
              </w:rPr>
              <w:t>三、課程與活動：辦理地方政府藝術與美感深耕計畫；推動美感課程教學與學習體驗計畫；推動生活美感與設計創新課程計畫；推動校園多元美感體驗活動；結合民間與跨部會資源協力推動美感教育計畫。</w:t>
            </w:r>
          </w:p>
          <w:p w14:paraId="6B06812C" w14:textId="4BB6E689" w:rsidR="00D04137" w:rsidRPr="00D52282" w:rsidRDefault="00EF0DD7"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EF0DD7">
              <w:rPr>
                <w:rFonts w:ascii="標楷體" w:eastAsia="標楷體" w:hAnsi="標楷體" w:hint="eastAsia"/>
                <w:sz w:val="26"/>
                <w:szCs w:val="26"/>
              </w:rPr>
              <w:t>四、學習環境：設計校園生活美感實踐計畫；建構學</w:t>
            </w:r>
            <w:r w:rsidRPr="00EF0DD7">
              <w:rPr>
                <w:rFonts w:ascii="標楷體" w:eastAsia="標楷體" w:hAnsi="標楷體" w:hint="eastAsia"/>
                <w:sz w:val="26"/>
                <w:szCs w:val="26"/>
              </w:rPr>
              <w:lastRenderedPageBreak/>
              <w:t>習情境美感生活地圖。</w:t>
            </w:r>
          </w:p>
        </w:tc>
      </w:tr>
      <w:tr w:rsidR="00D04137" w:rsidRPr="009963E0" w14:paraId="356152A4" w14:textId="77777777" w:rsidTr="003F7FF4">
        <w:tc>
          <w:tcPr>
            <w:tcW w:w="1773" w:type="dxa"/>
            <w:vMerge/>
          </w:tcPr>
          <w:p w14:paraId="6D59ECC6"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tcPr>
          <w:p w14:paraId="2DDD48F7" w14:textId="5A214DB5" w:rsidR="00D04137" w:rsidRPr="00D52282" w:rsidRDefault="00D04137" w:rsidP="0001541A">
            <w:pPr>
              <w:widowControl w:val="0"/>
              <w:spacing w:line="350" w:lineRule="exact"/>
              <w:ind w:left="541" w:hangingChars="208" w:hanging="541"/>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E16FDB" w:rsidRPr="00D52282">
              <w:rPr>
                <w:rFonts w:ascii="標楷體" w:eastAsia="標楷體" w:hAnsi="標楷體" w:hint="eastAsia"/>
                <w:sz w:val="26"/>
                <w:szCs w:val="26"/>
              </w:rPr>
              <w:t>素養導向的師資培育</w:t>
            </w:r>
          </w:p>
        </w:tc>
        <w:tc>
          <w:tcPr>
            <w:tcW w:w="6075" w:type="dxa"/>
            <w:tcBorders>
              <w:top w:val="outset" w:sz="6" w:space="0" w:color="000000"/>
              <w:left w:val="outset" w:sz="6" w:space="0" w:color="000000"/>
              <w:bottom w:val="outset" w:sz="6" w:space="0" w:color="000000"/>
              <w:right w:val="outset" w:sz="6" w:space="0" w:color="000000"/>
            </w:tcBorders>
          </w:tcPr>
          <w:p w14:paraId="4CE5BC6E" w14:textId="4D514FFE"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一、辦理「中華民國師資培育統計年報」及「中小學師資資料庫」，蒐集並整合師資人員相關資料，作為本部研訂師資培育數量規劃方案，進行師資培育重要議題分析，檢視政策執行成效，以及研</w:t>
            </w:r>
            <w:r w:rsidR="00B55C95" w:rsidRPr="00A52A1E">
              <w:rPr>
                <w:rFonts w:ascii="標楷體" w:eastAsia="標楷體" w:hAnsi="標楷體" w:hint="eastAsia"/>
                <w:sz w:val="26"/>
                <w:szCs w:val="26"/>
              </w:rPr>
              <w:t>訂</w:t>
            </w:r>
            <w:r w:rsidRPr="00A52A1E">
              <w:rPr>
                <w:rFonts w:ascii="標楷體" w:eastAsia="標楷體" w:hAnsi="標楷體" w:hint="eastAsia"/>
                <w:sz w:val="26"/>
                <w:szCs w:val="26"/>
              </w:rPr>
              <w:t>師培政策之參據。</w:t>
            </w:r>
          </w:p>
          <w:p w14:paraId="27460966" w14:textId="74408F9C"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二、以教師專業素養引領師資職前培育課程及教育實習規劃與實施，培養師資生具有教師專業素養及各師資類科教師應具備之教育及教學專業，結合教師資格考試、師資培育評鑑及教育實習評量，落實教師培育專業化。</w:t>
            </w:r>
          </w:p>
          <w:p w14:paraId="6E7BF5A4" w14:textId="02C1895C"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三、辦理「師資生潛能測驗組合應用計畫」，研發各類教學情境判斷測驗、教師人格測驗及工作價值觀測驗，鼓勵師資培育之大學運用測驗結果輔助師資生甄選，並將教學情境判斷測驗研發之教學案例融入師資職前培育課程，提高測驗運用價值。</w:t>
            </w:r>
          </w:p>
          <w:p w14:paraId="5F946917" w14:textId="46148463"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四、教師資格考試朝向素養導向評量命題，強調真實情境的應用，並對應學習經驗，進行跨科目</w:t>
            </w:r>
            <w:r w:rsidRPr="00A52A1E">
              <w:rPr>
                <w:rFonts w:ascii="標楷體" w:eastAsia="標楷體" w:hAnsi="標楷體"/>
                <w:sz w:val="26"/>
                <w:szCs w:val="26"/>
              </w:rPr>
              <w:t>/領域/知識的整合，評量</w:t>
            </w:r>
            <w:r w:rsidRPr="00A52A1E">
              <w:rPr>
                <w:rFonts w:ascii="標楷體" w:eastAsia="標楷體" w:hAnsi="標楷體" w:hint="eastAsia"/>
                <w:sz w:val="26"/>
                <w:szCs w:val="26"/>
              </w:rPr>
              <w:t>考生針對問題情境提出論述及見解，解決真實情境脈絡問題的能力。</w:t>
            </w:r>
          </w:p>
          <w:p w14:paraId="2A2A573C" w14:textId="5B907D8E" w:rsidR="00D04137" w:rsidRPr="00D52282" w:rsidRDefault="00A52A1E" w:rsidP="0001541A">
            <w:pPr>
              <w:widowControl w:val="0"/>
              <w:spacing w:line="350" w:lineRule="exact"/>
              <w:ind w:left="546" w:hangingChars="210" w:hanging="546"/>
              <w:jc w:val="both"/>
              <w:rPr>
                <w:rFonts w:ascii="標楷體" w:eastAsia="標楷體" w:hAnsi="標楷體"/>
                <w:sz w:val="26"/>
                <w:szCs w:val="26"/>
              </w:rPr>
            </w:pPr>
            <w:r w:rsidRPr="00A52A1E">
              <w:rPr>
                <w:rFonts w:ascii="標楷體" w:eastAsia="標楷體" w:hAnsi="標楷體" w:hint="eastAsia"/>
                <w:sz w:val="26"/>
                <w:szCs w:val="26"/>
              </w:rPr>
              <w:t>五、落實教育實習輔導工作，發放教育實習獎助金。</w:t>
            </w:r>
          </w:p>
        </w:tc>
      </w:tr>
      <w:tr w:rsidR="00D04137" w:rsidRPr="009963E0" w14:paraId="408AE482" w14:textId="77777777" w:rsidTr="003F7FF4">
        <w:tc>
          <w:tcPr>
            <w:tcW w:w="1773" w:type="dxa"/>
            <w:vMerge/>
          </w:tcPr>
          <w:p w14:paraId="71AC401B"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tcPr>
          <w:p w14:paraId="7824468A" w14:textId="39158D3A" w:rsidR="00D04137" w:rsidRPr="00D52282" w:rsidRDefault="00D04137"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D3C7D" w:rsidRPr="007D3C7D">
              <w:rPr>
                <w:rFonts w:ascii="標楷體" w:eastAsia="標楷體" w:hAnsi="標楷體" w:hint="eastAsia"/>
                <w:sz w:val="26"/>
                <w:szCs w:val="26"/>
              </w:rPr>
              <w:t>因應十二年國民基本教育完備師資職前教育課程配套</w:t>
            </w:r>
          </w:p>
        </w:tc>
        <w:tc>
          <w:tcPr>
            <w:tcW w:w="6075" w:type="dxa"/>
          </w:tcPr>
          <w:p w14:paraId="2D5D64E2" w14:textId="35D7CDFB" w:rsidR="00B91953" w:rsidRPr="00B91953" w:rsidRDefault="00B91953"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B91953">
              <w:rPr>
                <w:rFonts w:ascii="標楷體" w:eastAsia="標楷體" w:hAnsi="標楷體" w:hint="eastAsia"/>
                <w:sz w:val="26"/>
                <w:szCs w:val="26"/>
              </w:rPr>
              <w:t>一、依師資培育法及因應十二年國民基本教育實施及教師專業標準，訂頒各類科師資職前教育課程基準，並依課綱及教育政策研發新興議題課程，如科技領域、照顧服務、雙語教學及實驗教育等各項專門課程、次專長課程，提供師資培育之大學規劃各類科師資職前教育課程及各項次專長課程之參據。</w:t>
            </w:r>
          </w:p>
          <w:p w14:paraId="49A10007" w14:textId="10BFDC76" w:rsidR="00D04137" w:rsidRPr="00D52282" w:rsidRDefault="00B91953"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B91953">
              <w:rPr>
                <w:rFonts w:ascii="標楷體" w:eastAsia="標楷體" w:hAnsi="標楷體" w:hint="eastAsia"/>
                <w:sz w:val="26"/>
                <w:szCs w:val="26"/>
              </w:rPr>
              <w:t>二、優先以國家語言、雙語教育、科技領域之師資職前課程規劃，透過辦理師資培育之大學學士後教育學分班、設置本土語文及雙語教學研究中心，並規劃充實師資培育之大學相關數位教學設備及支持課程活動經費需求等，提升教師多語言、數位教學知能，培養學生多元學習能力。</w:t>
            </w:r>
          </w:p>
        </w:tc>
      </w:tr>
      <w:tr w:rsidR="00D04137" w:rsidRPr="009963E0" w14:paraId="1EC21496" w14:textId="77777777" w:rsidTr="003F7FF4">
        <w:tc>
          <w:tcPr>
            <w:tcW w:w="1773" w:type="dxa"/>
            <w:vMerge/>
          </w:tcPr>
          <w:p w14:paraId="2B6D3282"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shd w:val="clear" w:color="auto" w:fill="auto"/>
          </w:tcPr>
          <w:p w14:paraId="1737728E" w14:textId="0D550684" w:rsidR="00D04137" w:rsidRPr="00D52282" w:rsidRDefault="00D04137"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E16FDB" w:rsidRPr="00D52282">
              <w:rPr>
                <w:rFonts w:ascii="標楷體" w:eastAsia="標楷體" w:hAnsi="標楷體" w:hint="eastAsia"/>
                <w:sz w:val="26"/>
                <w:szCs w:val="26"/>
              </w:rPr>
              <w:t>推動教師專業發展支持系統</w:t>
            </w:r>
          </w:p>
        </w:tc>
        <w:tc>
          <w:tcPr>
            <w:tcW w:w="6075" w:type="dxa"/>
            <w:shd w:val="clear" w:color="auto" w:fill="auto"/>
          </w:tcPr>
          <w:p w14:paraId="150589AD" w14:textId="77777777" w:rsidR="00313608" w:rsidRPr="00313608" w:rsidRDefault="00313608" w:rsidP="0001541A">
            <w:pPr>
              <w:widowControl w:val="0"/>
              <w:spacing w:line="350" w:lineRule="exact"/>
              <w:ind w:left="546" w:hangingChars="210" w:hanging="546"/>
              <w:jc w:val="both"/>
              <w:textDirection w:val="lrTbV"/>
              <w:rPr>
                <w:rFonts w:ascii="標楷體" w:eastAsia="標楷體" w:hAnsi="標楷體"/>
                <w:sz w:val="26"/>
                <w:szCs w:val="26"/>
              </w:rPr>
            </w:pPr>
            <w:r w:rsidRPr="00313608">
              <w:rPr>
                <w:rFonts w:ascii="標楷體" w:eastAsia="標楷體" w:hAnsi="標楷體" w:hint="eastAsia"/>
                <w:sz w:val="26"/>
                <w:szCs w:val="26"/>
              </w:rPr>
              <w:t>一、提供地方政府及教師專業發展支持計畫</w:t>
            </w:r>
          </w:p>
          <w:p w14:paraId="603FF1ED" w14:textId="49E74260"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（一）辦理教師專業發展實踐方案：補助地方政府彈性自主規劃以直轄市、縣（市）為中心的教師專業發展計畫；並提供教師多元自主專業發展，以支持教師自組社群，由下而上之自主學</w:t>
            </w:r>
            <w:r w:rsidRPr="00313608">
              <w:rPr>
                <w:rFonts w:ascii="標楷體" w:eastAsia="標楷體" w:hAnsi="標楷體" w:hint="eastAsia"/>
                <w:sz w:val="26"/>
                <w:szCs w:val="26"/>
              </w:rPr>
              <w:lastRenderedPageBreak/>
              <w:t>習。</w:t>
            </w:r>
          </w:p>
          <w:p w14:paraId="2C61C4BD" w14:textId="00898D6A"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（二）推動系統性教學科技種子教師培訓計畫：協助各地方政府形成在地數位教學支持網絡，以確保學生學習成效。</w:t>
            </w:r>
          </w:p>
          <w:p w14:paraId="6C3DC36E" w14:textId="6E62C5E2" w:rsidR="00313608" w:rsidRPr="00313608" w:rsidRDefault="00313608"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313608">
              <w:rPr>
                <w:rFonts w:ascii="標楷體" w:eastAsia="標楷體" w:hAnsi="標楷體" w:hint="eastAsia"/>
                <w:sz w:val="26"/>
                <w:szCs w:val="26"/>
              </w:rPr>
              <w:t>二、推動中小學初任教師導入輔導暨知能研習</w:t>
            </w:r>
            <w:r w:rsidR="00A026E5">
              <w:rPr>
                <w:rFonts w:ascii="標楷體" w:eastAsia="標楷體" w:hAnsi="標楷體"/>
                <w:sz w:val="26"/>
                <w:szCs w:val="26"/>
              </w:rPr>
              <w:t>（</w:t>
            </w:r>
            <w:r w:rsidRPr="00313608">
              <w:rPr>
                <w:rFonts w:ascii="標楷體" w:eastAsia="標楷體" w:hAnsi="標楷體"/>
                <w:sz w:val="26"/>
                <w:szCs w:val="26"/>
              </w:rPr>
              <w:t>含代</w:t>
            </w:r>
            <w:r w:rsidRPr="008F39AC">
              <w:rPr>
                <w:rFonts w:ascii="標楷體" w:eastAsia="標楷體" w:hAnsi="標楷體"/>
                <w:spacing w:val="-12"/>
                <w:sz w:val="26"/>
                <w:szCs w:val="26"/>
              </w:rPr>
              <w:t>理代課教</w:t>
            </w:r>
            <w:r w:rsidRPr="008F39AC">
              <w:rPr>
                <w:rFonts w:ascii="標楷體" w:eastAsia="標楷體" w:hAnsi="標楷體" w:hint="eastAsia"/>
                <w:spacing w:val="-12"/>
                <w:sz w:val="26"/>
                <w:szCs w:val="26"/>
              </w:rPr>
              <w:t>師</w:t>
            </w:r>
            <w:r w:rsidR="00A026E5" w:rsidRPr="008F39AC">
              <w:rPr>
                <w:rFonts w:ascii="標楷體" w:eastAsia="標楷體" w:hAnsi="標楷體"/>
                <w:spacing w:val="-12"/>
                <w:sz w:val="26"/>
                <w:szCs w:val="26"/>
              </w:rPr>
              <w:t>）</w:t>
            </w:r>
            <w:r w:rsidRPr="008F39AC">
              <w:rPr>
                <w:rFonts w:ascii="標楷體" w:eastAsia="標楷體" w:hAnsi="標楷體"/>
                <w:spacing w:val="-12"/>
                <w:sz w:val="26"/>
                <w:szCs w:val="26"/>
              </w:rPr>
              <w:t>：引領初任教師充分瞭解當前教育政令及教師專業發展</w:t>
            </w:r>
            <w:r w:rsidRPr="008F39AC">
              <w:rPr>
                <w:rFonts w:ascii="標楷體" w:eastAsia="標楷體" w:hAnsi="標楷體" w:hint="eastAsia"/>
                <w:spacing w:val="-12"/>
                <w:sz w:val="26"/>
                <w:szCs w:val="26"/>
              </w:rPr>
              <w:t>等，使其積極投入教育志業。</w:t>
            </w:r>
          </w:p>
          <w:p w14:paraId="187F4B73" w14:textId="77777777" w:rsidR="00313608" w:rsidRPr="00313608" w:rsidRDefault="00313608" w:rsidP="0001541A">
            <w:pPr>
              <w:widowControl w:val="0"/>
              <w:spacing w:line="350" w:lineRule="exact"/>
              <w:ind w:left="546" w:hangingChars="210" w:hanging="546"/>
              <w:jc w:val="both"/>
              <w:textDirection w:val="lrTbV"/>
              <w:rPr>
                <w:rFonts w:ascii="標楷體" w:eastAsia="標楷體" w:hAnsi="標楷體"/>
                <w:sz w:val="26"/>
                <w:szCs w:val="26"/>
              </w:rPr>
            </w:pPr>
            <w:r w:rsidRPr="00313608">
              <w:rPr>
                <w:rFonts w:ascii="標楷體" w:eastAsia="標楷體" w:hAnsi="標楷體" w:hint="eastAsia"/>
                <w:sz w:val="26"/>
                <w:szCs w:val="26"/>
              </w:rPr>
              <w:t>三、辦理在職教師專業進修課程</w:t>
            </w:r>
          </w:p>
          <w:p w14:paraId="1A4672FC" w14:textId="768CEAFE"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（一）推動辦理中小學雙語教學在職教師增能學分班及開設本土語言課程（閩語、客語、原住民族語）第二專長學分班，以提供教師多元進修管道，增進教師教學知能。</w:t>
            </w:r>
          </w:p>
          <w:p w14:paraId="2B4CF771" w14:textId="172013AD"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（二）協調師資培育之大學開設在職教師第二專長學分班及增能學分班。</w:t>
            </w:r>
          </w:p>
          <w:p w14:paraId="1C899B38" w14:textId="3B169EC9" w:rsidR="00313608" w:rsidRPr="00313608" w:rsidRDefault="00313608"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313608">
              <w:rPr>
                <w:rFonts w:ascii="標楷體" w:eastAsia="標楷體" w:hAnsi="標楷體" w:hint="eastAsia"/>
                <w:sz w:val="26"/>
                <w:szCs w:val="26"/>
              </w:rPr>
              <w:t>四、補助師資培育大學推動落實地方教育輔導：邀集輔導區內地方政府共同規劃，以在地深耕及就近協助中小學教師進行專業成長活動。</w:t>
            </w:r>
          </w:p>
          <w:p w14:paraId="66147581" w14:textId="77777777"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五、教師專業成長支持平臺</w:t>
            </w:r>
          </w:p>
          <w:p w14:paraId="626AB571" w14:textId="528C4068"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（一）強化全國教師在職進修資訊網及教育家部落格內容及服務，提供教師研習相關資訊，以及教學互助成長平臺。</w:t>
            </w:r>
          </w:p>
          <w:p w14:paraId="32771DE1" w14:textId="1854E657" w:rsidR="00D04137" w:rsidRPr="00D52282" w:rsidRDefault="00313608" w:rsidP="0001541A">
            <w:pPr>
              <w:widowControl w:val="0"/>
              <w:spacing w:line="350" w:lineRule="exact"/>
              <w:ind w:left="796" w:hangingChars="306" w:hanging="796"/>
              <w:jc w:val="both"/>
              <w:textDirection w:val="lrTbV"/>
              <w:rPr>
                <w:rFonts w:ascii="標楷體" w:eastAsia="標楷體" w:hAnsi="標楷體"/>
                <w:sz w:val="26"/>
                <w:szCs w:val="26"/>
                <w:highlight w:val="yellow"/>
              </w:rPr>
            </w:pPr>
            <w:r w:rsidRPr="00313608">
              <w:rPr>
                <w:rFonts w:ascii="標楷體" w:eastAsia="標楷體" w:hAnsi="標楷體" w:hint="eastAsia"/>
                <w:sz w:val="26"/>
                <w:szCs w:val="26"/>
              </w:rPr>
              <w:t>（二）充實校長暨教師專業發展支持作業平臺，提供校長及教師從事各項專業發展活動之輔助系統功能，包括：教師專業</w:t>
            </w:r>
            <w:r w:rsidRPr="00313608">
              <w:rPr>
                <w:rFonts w:ascii="標楷體" w:eastAsia="標楷體" w:hAnsi="標楷體"/>
                <w:sz w:val="26"/>
                <w:szCs w:val="26"/>
              </w:rPr>
              <w:t>3類人才認證功能、到校諮詢輔導、薪傳教師</w:t>
            </w:r>
            <w:r w:rsidRPr="00313608">
              <w:rPr>
                <w:rFonts w:ascii="標楷體" w:eastAsia="標楷體" w:hAnsi="標楷體" w:hint="eastAsia"/>
                <w:sz w:val="26"/>
                <w:szCs w:val="26"/>
              </w:rPr>
              <w:t>及初任教師配對輔導、非典型社群專區等。</w:t>
            </w:r>
          </w:p>
        </w:tc>
      </w:tr>
      <w:tr w:rsidR="00D04137" w:rsidRPr="009963E0" w14:paraId="455948E9" w14:textId="77777777" w:rsidTr="003F7FF4">
        <w:tc>
          <w:tcPr>
            <w:tcW w:w="1773" w:type="dxa"/>
          </w:tcPr>
          <w:p w14:paraId="169C7BC9"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六、</w:t>
            </w:r>
            <w:r w:rsidR="00085BE6" w:rsidRPr="00D52282">
              <w:rPr>
                <w:rFonts w:ascii="標楷體" w:eastAsia="標楷體" w:hAnsi="標楷體" w:hint="eastAsia"/>
                <w:sz w:val="26"/>
                <w:szCs w:val="26"/>
              </w:rPr>
              <w:t>原住民族教育</w:t>
            </w:r>
          </w:p>
        </w:tc>
        <w:tc>
          <w:tcPr>
            <w:tcW w:w="1895" w:type="dxa"/>
          </w:tcPr>
          <w:p w14:paraId="0C4597D4" w14:textId="4CD952D2" w:rsidR="00D04137" w:rsidRPr="00D52282" w:rsidRDefault="00E16FDB"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發展原住民族教育</w:t>
            </w:r>
          </w:p>
        </w:tc>
        <w:tc>
          <w:tcPr>
            <w:tcW w:w="6075" w:type="dxa"/>
          </w:tcPr>
          <w:p w14:paraId="3FF881F3" w14:textId="248C2667"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一、建構原住民族教育體系，完備行政支持系統：落實原住民族教育法及相關配套措施、發展原住民族實驗教育，規劃銜接原住民族實驗教育學制。</w:t>
            </w:r>
          </w:p>
          <w:p w14:paraId="291D073D" w14:textId="2B005403" w:rsidR="00624EE4" w:rsidRPr="00624EE4" w:rsidRDefault="00624EE4" w:rsidP="00D77D4B">
            <w:pPr>
              <w:widowControl w:val="0"/>
              <w:tabs>
                <w:tab w:val="left" w:pos="825"/>
              </w:tabs>
              <w:spacing w:line="356"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二、發展課程與教材，營造族語文學習環境：推動十二年國民基本教育課程綱要相關原住民族教育課程規定，增進全體學生瞭解原住民族教育及多元文化教育。</w:t>
            </w:r>
          </w:p>
          <w:p w14:paraId="59AB7B49" w14:textId="77777777" w:rsidR="00624EE4" w:rsidRPr="00624EE4" w:rsidRDefault="00624EE4" w:rsidP="0001541A">
            <w:pPr>
              <w:widowControl w:val="0"/>
              <w:spacing w:line="350" w:lineRule="exact"/>
              <w:ind w:left="546" w:hangingChars="210" w:hanging="546"/>
              <w:jc w:val="both"/>
              <w:textDirection w:val="lrTbV"/>
              <w:rPr>
                <w:rFonts w:ascii="標楷體" w:eastAsia="標楷體" w:hAnsi="標楷體"/>
                <w:sz w:val="26"/>
                <w:szCs w:val="26"/>
              </w:rPr>
            </w:pPr>
            <w:r w:rsidRPr="00624EE4">
              <w:rPr>
                <w:rFonts w:ascii="標楷體" w:eastAsia="標楷體" w:hAnsi="標楷體" w:hint="eastAsia"/>
                <w:sz w:val="26"/>
                <w:szCs w:val="26"/>
              </w:rPr>
              <w:t>三、完備師資培育及聘用，精進師資專業發展</w:t>
            </w:r>
          </w:p>
          <w:p w14:paraId="3C84332C" w14:textId="1D61298B" w:rsidR="00624EE4" w:rsidRPr="00624EE4" w:rsidRDefault="00624EE4" w:rsidP="0001541A">
            <w:pPr>
              <w:widowControl w:val="0"/>
              <w:spacing w:line="350" w:lineRule="exact"/>
              <w:ind w:left="796" w:hangingChars="306" w:hanging="796"/>
              <w:jc w:val="both"/>
              <w:textDirection w:val="lrTbV"/>
              <w:rPr>
                <w:rFonts w:ascii="標楷體" w:eastAsia="標楷體" w:hAnsi="標楷體"/>
                <w:sz w:val="26"/>
                <w:szCs w:val="26"/>
              </w:rPr>
            </w:pPr>
            <w:r w:rsidRPr="00624EE4">
              <w:rPr>
                <w:rFonts w:ascii="標楷體" w:eastAsia="標楷體" w:hAnsi="標楷體" w:hint="eastAsia"/>
                <w:sz w:val="26"/>
                <w:szCs w:val="26"/>
              </w:rPr>
              <w:t>（一）</w:t>
            </w:r>
            <w:r w:rsidRPr="00624EE4">
              <w:rPr>
                <w:rFonts w:ascii="標楷體" w:eastAsia="標楷體" w:hAnsi="標楷體"/>
                <w:sz w:val="26"/>
                <w:szCs w:val="26"/>
              </w:rPr>
              <w:t>推動原住民族師資培育專班、結合公費制度及規</w:t>
            </w:r>
            <w:r w:rsidRPr="00624EE4">
              <w:rPr>
                <w:rFonts w:ascii="標楷體" w:eastAsia="標楷體" w:hAnsi="標楷體" w:hint="eastAsia"/>
                <w:sz w:val="26"/>
                <w:szCs w:val="26"/>
              </w:rPr>
              <w:t>劃多元管道培育原住民族教育、語言及民族教育專業之師資，並持續強化在職教師專業知能，開設教師在職進修第二專長學分班。</w:t>
            </w:r>
          </w:p>
          <w:p w14:paraId="7C14CD79" w14:textId="0625BE31" w:rsidR="00624EE4" w:rsidRPr="00624EE4" w:rsidRDefault="00624EE4" w:rsidP="0001541A">
            <w:pPr>
              <w:widowControl w:val="0"/>
              <w:spacing w:line="350" w:lineRule="exact"/>
              <w:ind w:left="796" w:hangingChars="306" w:hanging="796"/>
              <w:jc w:val="both"/>
              <w:textDirection w:val="lrTbV"/>
              <w:rPr>
                <w:rFonts w:ascii="標楷體" w:eastAsia="標楷體" w:hAnsi="標楷體"/>
                <w:sz w:val="26"/>
                <w:szCs w:val="26"/>
              </w:rPr>
            </w:pPr>
            <w:r w:rsidRPr="00624EE4">
              <w:rPr>
                <w:rFonts w:ascii="標楷體" w:eastAsia="標楷體" w:hAnsi="標楷體" w:hint="eastAsia"/>
                <w:sz w:val="26"/>
                <w:szCs w:val="26"/>
              </w:rPr>
              <w:t>（二）</w:t>
            </w:r>
            <w:r w:rsidRPr="00624EE4">
              <w:rPr>
                <w:rFonts w:ascii="標楷體" w:eastAsia="標楷體" w:hAnsi="標楷體"/>
                <w:sz w:val="26"/>
                <w:szCs w:val="26"/>
              </w:rPr>
              <w:t>由原住民族委員會委請師資培育之大學辦理「原</w:t>
            </w:r>
            <w:r w:rsidRPr="00624EE4">
              <w:rPr>
                <w:rFonts w:ascii="標楷體" w:eastAsia="標楷體" w:hAnsi="標楷體" w:hint="eastAsia"/>
                <w:sz w:val="26"/>
                <w:szCs w:val="26"/>
              </w:rPr>
              <w:t>住民族教育師資修習原住民族文化及多元</w:t>
            </w:r>
            <w:r w:rsidRPr="00624EE4">
              <w:rPr>
                <w:rFonts w:ascii="標楷體" w:eastAsia="標楷體" w:hAnsi="標楷體" w:hint="eastAsia"/>
                <w:sz w:val="26"/>
                <w:szCs w:val="26"/>
              </w:rPr>
              <w:lastRenderedPageBreak/>
              <w:t>文化教育課程」，本部共同分攤相關經費。</w:t>
            </w:r>
          </w:p>
          <w:p w14:paraId="5A7612AD" w14:textId="076DA61C"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14:paraId="533A6638" w14:textId="154B14B6"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五、促進原住民族青年發展與國際參與：建構原住民族青年培力發展支持系統，融入原住民族文化面向，以促進其職涯發展，加強其參與公共事務，提升其國際參與機會。</w:t>
            </w:r>
          </w:p>
          <w:p w14:paraId="5C5FB286" w14:textId="326C0679"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六、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p w14:paraId="58E60AB9" w14:textId="75412D8A"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七、強化原住民族地區數位機會中心，培訓原住民族數位資訊素養與技能。</w:t>
            </w:r>
          </w:p>
          <w:p w14:paraId="18F68BAE" w14:textId="312616B9" w:rsidR="00D04137" w:rsidRPr="00D52282"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八、持續推動培育優秀原住民族運動人才計畫，充實原住民族地區體育發展重點學校運動場地及設施設備、提升改善教練人力，並補助地方及民間團體辦理原住民族體育相關活動。</w:t>
            </w:r>
          </w:p>
        </w:tc>
      </w:tr>
      <w:tr w:rsidR="00085BE6" w:rsidRPr="009963E0" w14:paraId="54443040" w14:textId="77777777" w:rsidTr="003F7FF4">
        <w:tc>
          <w:tcPr>
            <w:tcW w:w="1773" w:type="dxa"/>
            <w:vMerge w:val="restart"/>
          </w:tcPr>
          <w:p w14:paraId="0D4EDD0D"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七、</w:t>
            </w:r>
            <w:r w:rsidRPr="00D52282">
              <w:rPr>
                <w:rFonts w:ascii="標楷體" w:eastAsia="標楷體" w:hAnsi="標楷體" w:hint="eastAsia"/>
                <w:sz w:val="26"/>
                <w:szCs w:val="26"/>
              </w:rPr>
              <w:t>終身教育行政及督導</w:t>
            </w:r>
          </w:p>
        </w:tc>
        <w:tc>
          <w:tcPr>
            <w:tcW w:w="1895" w:type="dxa"/>
          </w:tcPr>
          <w:p w14:paraId="2582FD5D" w14:textId="46955E46" w:rsidR="00085BE6" w:rsidRPr="00D52282" w:rsidRDefault="00A83D89"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540CF" w:rsidRPr="00D52282">
              <w:rPr>
                <w:rFonts w:ascii="標楷體" w:eastAsia="標楷體" w:hAnsi="標楷體" w:hint="eastAsia"/>
                <w:sz w:val="26"/>
                <w:szCs w:val="26"/>
              </w:rPr>
              <w:t>促進社區大學穩健發展</w:t>
            </w:r>
          </w:p>
        </w:tc>
        <w:tc>
          <w:tcPr>
            <w:tcW w:w="6075" w:type="dxa"/>
          </w:tcPr>
          <w:p w14:paraId="2D3E90C2" w14:textId="56EEBDDC" w:rsidR="00085BE6" w:rsidRPr="00D52282" w:rsidRDefault="004F7188" w:rsidP="0001541A">
            <w:pPr>
              <w:widowControl w:val="0"/>
              <w:spacing w:line="350" w:lineRule="exact"/>
              <w:ind w:firstLineChars="200" w:firstLine="520"/>
              <w:jc w:val="both"/>
              <w:textDirection w:val="lrTbV"/>
              <w:rPr>
                <w:rFonts w:ascii="標楷體" w:eastAsia="標楷體" w:hAnsi="標楷體"/>
                <w:sz w:val="26"/>
                <w:szCs w:val="26"/>
              </w:rPr>
            </w:pPr>
            <w:r w:rsidRPr="004F7188">
              <w:rPr>
                <w:rFonts w:ascii="標楷體" w:eastAsia="標楷體" w:hAnsi="標楷體" w:hint="eastAsia"/>
                <w:sz w:val="26"/>
                <w:szCs w:val="26"/>
              </w:rPr>
              <w:t>落實「社區大學發展條例」，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085BE6" w:rsidRPr="009963E0" w14:paraId="3ECD3E4D" w14:textId="77777777" w:rsidTr="003F7FF4">
        <w:tc>
          <w:tcPr>
            <w:tcW w:w="1773" w:type="dxa"/>
            <w:vMerge/>
          </w:tcPr>
          <w:p w14:paraId="56FBF5EB"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1B161D14" w14:textId="09CBD279" w:rsidR="00085BE6" w:rsidRPr="00D52282" w:rsidRDefault="00A83D8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C620BD" w:rsidRPr="00D52282">
              <w:rPr>
                <w:rFonts w:ascii="標楷體" w:eastAsia="標楷體" w:hAnsi="標楷體" w:hint="eastAsia"/>
                <w:sz w:val="26"/>
                <w:szCs w:val="26"/>
              </w:rPr>
              <w:t>建構完善高齡學習體系</w:t>
            </w:r>
          </w:p>
        </w:tc>
        <w:tc>
          <w:tcPr>
            <w:tcW w:w="6075" w:type="dxa"/>
          </w:tcPr>
          <w:p w14:paraId="4B324E76" w14:textId="6BE03CD7" w:rsidR="004D3583" w:rsidRPr="004D3583" w:rsidRDefault="004D3583" w:rsidP="0001541A">
            <w:pPr>
              <w:widowControl w:val="0"/>
              <w:spacing w:line="350" w:lineRule="exact"/>
              <w:ind w:left="510" w:hangingChars="196" w:hanging="510"/>
              <w:jc w:val="both"/>
              <w:textDirection w:val="lrTbV"/>
              <w:rPr>
                <w:rFonts w:ascii="標楷體" w:eastAsia="標楷體" w:hAnsi="標楷體"/>
                <w:sz w:val="26"/>
                <w:szCs w:val="26"/>
              </w:rPr>
            </w:pPr>
            <w:r w:rsidRPr="004D3583">
              <w:rPr>
                <w:rFonts w:ascii="標楷體" w:eastAsia="標楷體" w:hAnsi="標楷體" w:hint="eastAsia"/>
                <w:sz w:val="26"/>
                <w:szCs w:val="26"/>
              </w:rPr>
              <w:t>一、</w:t>
            </w:r>
            <w:r w:rsidRPr="008F39AC">
              <w:rPr>
                <w:rFonts w:ascii="標楷體" w:eastAsia="標楷體" w:hAnsi="標楷體" w:hint="eastAsia"/>
                <w:spacing w:val="-12"/>
                <w:sz w:val="26"/>
                <w:szCs w:val="26"/>
              </w:rPr>
              <w:t>建構完善高齡學習體系，設置全國各鄉鎮市區樂齡學習中心及村里學習據點，擴充長者學習機會。</w:t>
            </w:r>
          </w:p>
          <w:p w14:paraId="5EAF89F9" w14:textId="148AE7FD" w:rsidR="004D3583" w:rsidRPr="004D3583" w:rsidRDefault="004D3583" w:rsidP="0001541A">
            <w:pPr>
              <w:widowControl w:val="0"/>
              <w:spacing w:line="350" w:lineRule="exact"/>
              <w:ind w:left="523" w:hangingChars="201" w:hanging="523"/>
              <w:jc w:val="both"/>
              <w:textDirection w:val="lrTbV"/>
              <w:rPr>
                <w:rFonts w:ascii="標楷體" w:eastAsia="標楷體" w:hAnsi="標楷體"/>
                <w:sz w:val="26"/>
                <w:szCs w:val="26"/>
              </w:rPr>
            </w:pPr>
            <w:r w:rsidRPr="004D3583">
              <w:rPr>
                <w:rFonts w:ascii="標楷體" w:eastAsia="標楷體" w:hAnsi="標楷體" w:hint="eastAsia"/>
                <w:sz w:val="26"/>
                <w:szCs w:val="26"/>
              </w:rPr>
              <w:t>二、</w:t>
            </w:r>
            <w:r w:rsidRPr="008F39AC">
              <w:rPr>
                <w:rFonts w:ascii="標楷體" w:eastAsia="標楷體" w:hAnsi="標楷體" w:hint="eastAsia"/>
                <w:spacing w:val="-12"/>
                <w:sz w:val="26"/>
                <w:szCs w:val="26"/>
              </w:rPr>
              <w:t>強化推動樂齡學習專業人員之培訓機制，研發相關教材，提升學習機構品質，朝向高齡教育專業化。</w:t>
            </w:r>
          </w:p>
          <w:p w14:paraId="28F70664" w14:textId="77777777" w:rsidR="004D3583" w:rsidRPr="008F39AC" w:rsidRDefault="004D3583" w:rsidP="0001541A">
            <w:pPr>
              <w:widowControl w:val="0"/>
              <w:spacing w:line="350" w:lineRule="exact"/>
              <w:ind w:left="523" w:hangingChars="201" w:hanging="523"/>
              <w:jc w:val="both"/>
              <w:textDirection w:val="lrTbV"/>
              <w:rPr>
                <w:rFonts w:ascii="標楷體" w:eastAsia="標楷體" w:hAnsi="標楷體"/>
                <w:spacing w:val="-12"/>
                <w:sz w:val="26"/>
                <w:szCs w:val="26"/>
              </w:rPr>
            </w:pPr>
            <w:r w:rsidRPr="004D3583">
              <w:rPr>
                <w:rFonts w:ascii="標楷體" w:eastAsia="標楷體" w:hAnsi="標楷體" w:hint="eastAsia"/>
                <w:sz w:val="26"/>
                <w:szCs w:val="26"/>
              </w:rPr>
              <w:t>三、</w:t>
            </w:r>
            <w:r w:rsidRPr="008F39AC">
              <w:rPr>
                <w:rFonts w:ascii="標楷體" w:eastAsia="標楷體" w:hAnsi="標楷體" w:hint="eastAsia"/>
                <w:spacing w:val="-12"/>
                <w:sz w:val="26"/>
                <w:szCs w:val="26"/>
              </w:rPr>
              <w:t>結合民間資源，共同推展社區樂齡學習相關活動。</w:t>
            </w:r>
          </w:p>
          <w:p w14:paraId="5186E35D" w14:textId="27BCEAEB" w:rsidR="00085BE6" w:rsidRPr="00D52282" w:rsidRDefault="004D3583" w:rsidP="0001541A">
            <w:pPr>
              <w:widowControl w:val="0"/>
              <w:spacing w:line="350" w:lineRule="exact"/>
              <w:ind w:left="523" w:hangingChars="201" w:hanging="523"/>
              <w:jc w:val="both"/>
              <w:textDirection w:val="lrTbV"/>
              <w:rPr>
                <w:rFonts w:ascii="標楷體" w:eastAsia="標楷體" w:hAnsi="標楷體"/>
                <w:sz w:val="26"/>
                <w:szCs w:val="26"/>
              </w:rPr>
            </w:pPr>
            <w:r w:rsidRPr="004D3583">
              <w:rPr>
                <w:rFonts w:ascii="標楷體" w:eastAsia="標楷體" w:hAnsi="標楷體" w:hint="eastAsia"/>
                <w:sz w:val="26"/>
                <w:szCs w:val="26"/>
              </w:rPr>
              <w:t>四、運用大學校院場域及自主學習模式，推廣社區長者多元學習管道。</w:t>
            </w:r>
          </w:p>
        </w:tc>
      </w:tr>
      <w:tr w:rsidR="00085BE6" w:rsidRPr="009963E0" w14:paraId="30D1E9EA" w14:textId="77777777" w:rsidTr="003F7FF4">
        <w:tc>
          <w:tcPr>
            <w:tcW w:w="1773" w:type="dxa"/>
            <w:vMerge/>
          </w:tcPr>
          <w:p w14:paraId="62DBEFCE"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2A8B97E4" w14:textId="649991D4" w:rsidR="00085BE6" w:rsidRPr="00D52282" w:rsidRDefault="00A83D89"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C620BD" w:rsidRPr="00D52282">
              <w:rPr>
                <w:rFonts w:ascii="標楷體" w:eastAsia="標楷體" w:hAnsi="標楷體" w:hint="eastAsia"/>
                <w:sz w:val="26"/>
                <w:szCs w:val="26"/>
              </w:rPr>
              <w:t>強化推展家庭教育</w:t>
            </w:r>
          </w:p>
        </w:tc>
        <w:tc>
          <w:tcPr>
            <w:tcW w:w="6075" w:type="dxa"/>
          </w:tcPr>
          <w:p w14:paraId="41C266D2" w14:textId="28940CE6" w:rsidR="00264DFA" w:rsidRPr="00264DFA" w:rsidRDefault="00264DFA" w:rsidP="0001541A">
            <w:pPr>
              <w:widowControl w:val="0"/>
              <w:spacing w:line="350" w:lineRule="exact"/>
              <w:ind w:left="523" w:hangingChars="201" w:hanging="523"/>
              <w:jc w:val="both"/>
              <w:textDirection w:val="lrTbV"/>
              <w:rPr>
                <w:rFonts w:ascii="標楷體" w:eastAsia="標楷體" w:hAnsi="標楷體"/>
                <w:sz w:val="26"/>
                <w:szCs w:val="26"/>
              </w:rPr>
            </w:pPr>
            <w:r w:rsidRPr="00264DFA">
              <w:rPr>
                <w:rFonts w:ascii="標楷體" w:eastAsia="標楷體" w:hAnsi="標楷體" w:hint="eastAsia"/>
                <w:sz w:val="26"/>
                <w:szCs w:val="26"/>
              </w:rPr>
              <w:t>一、輔導地方政府提升專業，普及親職與婚姻教育，推展家庭教育各項工作。</w:t>
            </w:r>
          </w:p>
          <w:p w14:paraId="59EF6645" w14:textId="77777777" w:rsidR="00264DFA" w:rsidRPr="008F39AC" w:rsidRDefault="00264DFA" w:rsidP="0001541A">
            <w:pPr>
              <w:widowControl w:val="0"/>
              <w:spacing w:line="350" w:lineRule="exact"/>
              <w:ind w:left="523" w:hangingChars="201" w:hanging="523"/>
              <w:jc w:val="both"/>
              <w:textDirection w:val="lrTbV"/>
              <w:rPr>
                <w:rFonts w:ascii="標楷體" w:eastAsia="標楷體" w:hAnsi="標楷體"/>
                <w:spacing w:val="-22"/>
                <w:sz w:val="26"/>
                <w:szCs w:val="26"/>
              </w:rPr>
            </w:pPr>
            <w:r w:rsidRPr="00264DFA">
              <w:rPr>
                <w:rFonts w:ascii="標楷體" w:eastAsia="標楷體" w:hAnsi="標楷體" w:hint="eastAsia"/>
                <w:sz w:val="26"/>
                <w:szCs w:val="26"/>
              </w:rPr>
              <w:t>二、</w:t>
            </w:r>
            <w:r w:rsidRPr="008F39AC">
              <w:rPr>
                <w:rFonts w:ascii="標楷體" w:eastAsia="標楷體" w:hAnsi="標楷體" w:hint="eastAsia"/>
                <w:spacing w:val="-22"/>
                <w:sz w:val="26"/>
                <w:szCs w:val="26"/>
              </w:rPr>
              <w:t>連結社區資源，提供有家庭教育需求者之諮詢服務。</w:t>
            </w:r>
          </w:p>
          <w:p w14:paraId="5CEC4ED1" w14:textId="52BF9DF5" w:rsidR="00264DFA" w:rsidRPr="00264DFA" w:rsidRDefault="00264DFA" w:rsidP="0001541A">
            <w:pPr>
              <w:widowControl w:val="0"/>
              <w:spacing w:line="350" w:lineRule="exact"/>
              <w:ind w:left="523" w:hangingChars="201" w:hanging="523"/>
              <w:jc w:val="both"/>
              <w:textDirection w:val="lrTbV"/>
              <w:rPr>
                <w:rFonts w:ascii="標楷體" w:eastAsia="標楷體" w:hAnsi="標楷體"/>
                <w:sz w:val="26"/>
                <w:szCs w:val="26"/>
              </w:rPr>
            </w:pPr>
            <w:r w:rsidRPr="00264DFA">
              <w:rPr>
                <w:rFonts w:ascii="標楷體" w:eastAsia="標楷體" w:hAnsi="標楷體" w:hint="eastAsia"/>
                <w:sz w:val="26"/>
                <w:szCs w:val="26"/>
              </w:rPr>
              <w:t>三、運用多元化管道與媒材，主動提供、宣導家庭教育及服務資源資訊。</w:t>
            </w:r>
          </w:p>
          <w:p w14:paraId="3DFD1315" w14:textId="709894DE" w:rsidR="00085BE6" w:rsidRPr="00D52282" w:rsidRDefault="00264DFA" w:rsidP="0001541A">
            <w:pPr>
              <w:widowControl w:val="0"/>
              <w:spacing w:line="350" w:lineRule="exact"/>
              <w:ind w:left="523" w:hangingChars="201" w:hanging="523"/>
              <w:jc w:val="both"/>
              <w:textDirection w:val="lrTbV"/>
              <w:rPr>
                <w:rFonts w:ascii="標楷體" w:eastAsia="標楷體" w:hAnsi="標楷體"/>
                <w:sz w:val="26"/>
                <w:szCs w:val="26"/>
              </w:rPr>
            </w:pPr>
            <w:r w:rsidRPr="00264DFA">
              <w:rPr>
                <w:rFonts w:ascii="標楷體" w:eastAsia="標楷體" w:hAnsi="標楷體" w:hint="eastAsia"/>
                <w:sz w:val="26"/>
                <w:szCs w:val="26"/>
              </w:rPr>
              <w:lastRenderedPageBreak/>
              <w:t>四、</w:t>
            </w:r>
            <w:r w:rsidRPr="008F39AC">
              <w:rPr>
                <w:rFonts w:ascii="標楷體" w:eastAsia="標楷體" w:hAnsi="標楷體" w:hint="eastAsia"/>
                <w:spacing w:val="-22"/>
                <w:sz w:val="26"/>
                <w:szCs w:val="26"/>
              </w:rPr>
              <w:t>強化家庭教育媒材研發，辦理各類人員之增能培訓。</w:t>
            </w:r>
          </w:p>
        </w:tc>
      </w:tr>
      <w:tr w:rsidR="00085BE6" w:rsidRPr="009963E0" w14:paraId="56E9A055" w14:textId="77777777" w:rsidTr="003F7FF4">
        <w:tc>
          <w:tcPr>
            <w:tcW w:w="1773" w:type="dxa"/>
            <w:vMerge/>
          </w:tcPr>
          <w:p w14:paraId="00079552"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3DF82010" w14:textId="0ACC4333" w:rsidR="00085BE6" w:rsidRPr="00D52282" w:rsidRDefault="00A83D89" w:rsidP="0001541A">
            <w:pPr>
              <w:widowControl w:val="0"/>
              <w:spacing w:line="350" w:lineRule="exact"/>
              <w:ind w:left="569" w:hangingChars="219" w:hanging="569"/>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733FB4" w:rsidRPr="00733FB4">
              <w:rPr>
                <w:rFonts w:ascii="標楷體" w:eastAsia="標楷體" w:hAnsi="標楷體" w:hint="eastAsia"/>
                <w:sz w:val="26"/>
                <w:szCs w:val="26"/>
              </w:rPr>
              <w:t>第二期智慧服務全民樂學－國立社教機構科技創新服務計畫</w:t>
            </w:r>
          </w:p>
        </w:tc>
        <w:tc>
          <w:tcPr>
            <w:tcW w:w="6075" w:type="dxa"/>
          </w:tcPr>
          <w:p w14:paraId="1E056AC6" w14:textId="5C9B21BE" w:rsidR="00733FB4" w:rsidRPr="00733FB4"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一、統合各博物館資訊系統，並開放平台共創以整合各館所相關教育數位資源及博物館跨館所教學資源服務。</w:t>
            </w:r>
          </w:p>
          <w:p w14:paraId="1C511544" w14:textId="78F3B288" w:rsidR="00733FB4" w:rsidRPr="00733FB4"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二、建構智慧服務環境、提升雲端加值應用等，運用前瞻性資通訊科技建構智慧環境，打造主題式自主參觀與學習的教育空間，並推動跨機構數位教育資源的串聯整合。</w:t>
            </w:r>
          </w:p>
          <w:p w14:paraId="3313E595" w14:textId="16A83CAC" w:rsidR="00733FB4" w:rsidRPr="00733FB4"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三、建構橫跨臺灣南北的「大圖書館」，以介接國家級圖書館及地方政府層級圖書館為核心，建置完整讀者大數據資料庫。</w:t>
            </w:r>
          </w:p>
          <w:p w14:paraId="6B527F46" w14:textId="705F61B8" w:rsidR="00085BE6" w:rsidRPr="00D52282"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四、建構</w:t>
            </w:r>
            <w:r w:rsidRPr="00733FB4">
              <w:rPr>
                <w:rFonts w:ascii="標楷體" w:eastAsia="標楷體" w:hAnsi="標楷體"/>
                <w:sz w:val="26"/>
                <w:szCs w:val="26"/>
              </w:rPr>
              <w:t>AR暨物聯網應用加值，開發以行動載具使用為主之行</w:t>
            </w:r>
            <w:r w:rsidRPr="00733FB4">
              <w:rPr>
                <w:rFonts w:ascii="標楷體" w:eastAsia="標楷體" w:hAnsi="標楷體" w:hint="eastAsia"/>
                <w:sz w:val="26"/>
                <w:szCs w:val="26"/>
              </w:rPr>
              <w:t>動數據閱讀探索、活化數位典藏、運用新興科技簡化讀者借書程序，並開發延伸功能及相關社群數位服務。</w:t>
            </w:r>
          </w:p>
        </w:tc>
      </w:tr>
      <w:tr w:rsidR="00085BE6" w:rsidRPr="009963E0" w14:paraId="1AC06EBA" w14:textId="77777777" w:rsidTr="003F7FF4">
        <w:tc>
          <w:tcPr>
            <w:tcW w:w="1773" w:type="dxa"/>
            <w:vMerge/>
          </w:tcPr>
          <w:p w14:paraId="5BB8B91D"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58A27E60" w14:textId="598C9A96" w:rsidR="00085BE6" w:rsidRPr="00D52282" w:rsidRDefault="00A83D8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7401F2" w:rsidRPr="00D52282">
              <w:rPr>
                <w:rFonts w:ascii="標楷體" w:eastAsia="標楷體" w:hAnsi="標楷體" w:hint="eastAsia"/>
                <w:sz w:val="26"/>
                <w:szCs w:val="26"/>
              </w:rPr>
              <w:t>臺北科學藝術園區整體發展計畫</w:t>
            </w:r>
          </w:p>
        </w:tc>
        <w:tc>
          <w:tcPr>
            <w:tcW w:w="6075" w:type="dxa"/>
          </w:tcPr>
          <w:p w14:paraId="12BA93AF" w14:textId="21CAF7F2" w:rsidR="00085BE6" w:rsidRPr="00D52282" w:rsidRDefault="00273593" w:rsidP="0001541A">
            <w:pPr>
              <w:widowControl w:val="0"/>
              <w:spacing w:line="350" w:lineRule="exact"/>
              <w:ind w:left="39" w:hangingChars="15" w:hanging="39"/>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Pr="00273593">
              <w:rPr>
                <w:rFonts w:ascii="標楷體" w:eastAsia="標楷體" w:hAnsi="標楷體" w:hint="eastAsia"/>
                <w:sz w:val="26"/>
                <w:szCs w:val="26"/>
              </w:rPr>
              <w:t>空間活化與改造：此部分包含「</w:t>
            </w:r>
            <w:r w:rsidRPr="00273593">
              <w:rPr>
                <w:rFonts w:ascii="標楷體" w:eastAsia="標楷體" w:hAnsi="標楷體"/>
                <w:sz w:val="26"/>
                <w:szCs w:val="26"/>
              </w:rPr>
              <w:t>prototype factory」原型工場</w:t>
            </w:r>
            <w:r w:rsidRPr="00273593">
              <w:rPr>
                <w:rFonts w:ascii="標楷體" w:eastAsia="標楷體" w:hAnsi="標楷體" w:hint="eastAsia"/>
                <w:sz w:val="26"/>
                <w:szCs w:val="26"/>
              </w:rPr>
              <w:t>擴建及戶外展演空間建置計畫、「</w:t>
            </w:r>
            <w:r w:rsidRPr="00273593">
              <w:rPr>
                <w:rFonts w:ascii="標楷體" w:eastAsia="標楷體" w:hAnsi="標楷體"/>
                <w:sz w:val="26"/>
                <w:szCs w:val="26"/>
              </w:rPr>
              <w:t>Green Science」環境友善系統</w:t>
            </w:r>
            <w:r w:rsidRPr="00273593">
              <w:rPr>
                <w:rFonts w:ascii="標楷體" w:eastAsia="標楷體" w:hAnsi="標楷體" w:hint="eastAsia"/>
                <w:sz w:val="26"/>
                <w:szCs w:val="26"/>
              </w:rPr>
              <w:t>建置計畫及「</w:t>
            </w:r>
            <w:r w:rsidRPr="00273593">
              <w:rPr>
                <w:rFonts w:ascii="標楷體" w:eastAsia="標楷體" w:hAnsi="標楷體"/>
                <w:sz w:val="26"/>
                <w:szCs w:val="26"/>
              </w:rPr>
              <w:t>Service+服務升級計畫」等3項行動計畫。</w:t>
            </w:r>
          </w:p>
        </w:tc>
      </w:tr>
      <w:tr w:rsidR="00085BE6" w:rsidRPr="009963E0" w14:paraId="62F38E2C" w14:textId="77777777" w:rsidTr="003F7FF4">
        <w:tc>
          <w:tcPr>
            <w:tcW w:w="1773" w:type="dxa"/>
            <w:vMerge/>
          </w:tcPr>
          <w:p w14:paraId="63649A5A"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25826529" w14:textId="24B69C0B" w:rsidR="00085BE6" w:rsidRPr="00D52282" w:rsidRDefault="00A83D89" w:rsidP="0001541A">
            <w:pPr>
              <w:widowControl w:val="0"/>
              <w:spacing w:line="350" w:lineRule="exact"/>
              <w:ind w:left="541" w:hangingChars="208" w:hanging="541"/>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007401F2" w:rsidRPr="00D52282">
              <w:rPr>
                <w:rFonts w:ascii="標楷體" w:eastAsia="標楷體" w:hAnsi="標楷體" w:hint="eastAsia"/>
                <w:sz w:val="26"/>
                <w:szCs w:val="26"/>
              </w:rPr>
              <w:t>國立社教機構環境優化．服務躍升計畫</w:t>
            </w:r>
          </w:p>
        </w:tc>
        <w:tc>
          <w:tcPr>
            <w:tcW w:w="6075" w:type="dxa"/>
          </w:tcPr>
          <w:p w14:paraId="38CDCC8C" w14:textId="77777777" w:rsidR="001037A2" w:rsidRPr="001037A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一、改善館所建物體質，確保建物公共安全。</w:t>
            </w:r>
          </w:p>
          <w:p w14:paraId="4A2CF545" w14:textId="77777777" w:rsidR="001037A2" w:rsidRPr="001037A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二、營造舒適館舍空間，提供友善服務環境。</w:t>
            </w:r>
          </w:p>
          <w:p w14:paraId="39CA2CD0" w14:textId="77777777" w:rsidR="001037A2" w:rsidRPr="001037A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三、優化基礎設施設備，提升館所專業形象。</w:t>
            </w:r>
          </w:p>
          <w:p w14:paraId="3C820481" w14:textId="1C25EBC0" w:rsidR="00085BE6" w:rsidRPr="00D5228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四、運用科技創新服務，建構全齡服務環境。</w:t>
            </w:r>
          </w:p>
        </w:tc>
      </w:tr>
      <w:tr w:rsidR="00085BE6" w:rsidRPr="009963E0" w14:paraId="5F2ACC61" w14:textId="77777777" w:rsidTr="003F7FF4">
        <w:tc>
          <w:tcPr>
            <w:tcW w:w="1773" w:type="dxa"/>
            <w:vMerge/>
          </w:tcPr>
          <w:p w14:paraId="34A20880"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472CDA29" w14:textId="2A3FC2DF" w:rsidR="00085BE6" w:rsidRPr="00D52282" w:rsidRDefault="00A83D8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007401F2" w:rsidRPr="00D52282">
              <w:rPr>
                <w:rFonts w:ascii="標楷體" w:eastAsia="標楷體" w:hAnsi="標楷體" w:hint="eastAsia"/>
                <w:sz w:val="26"/>
                <w:szCs w:val="26"/>
              </w:rPr>
              <w:t>國家圖書館南部分館暨聯合典藏中心建設計畫</w:t>
            </w:r>
          </w:p>
        </w:tc>
        <w:tc>
          <w:tcPr>
            <w:tcW w:w="6075" w:type="dxa"/>
          </w:tcPr>
          <w:p w14:paraId="041969D2" w14:textId="040A53AB"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一、</w:t>
            </w:r>
            <w:r w:rsidRPr="00DE6F7A">
              <w:rPr>
                <w:rFonts w:ascii="標楷體" w:eastAsia="標楷體" w:hAnsi="標楷體" w:hint="eastAsia"/>
                <w:spacing w:val="-10"/>
                <w:sz w:val="26"/>
                <w:szCs w:val="26"/>
              </w:rPr>
              <w:t>召開籌建工作討論會議及執行進度檢討會議，以積極推動建設計畫；</w:t>
            </w:r>
            <w:r w:rsidRPr="00DE6F7A">
              <w:rPr>
                <w:rFonts w:ascii="標楷體" w:eastAsia="標楷體" w:hAnsi="標楷體" w:hint="eastAsia"/>
                <w:spacing w:val="-12"/>
                <w:sz w:val="26"/>
                <w:szCs w:val="26"/>
              </w:rPr>
              <w:t>召開籌建</w:t>
            </w:r>
            <w:r w:rsidRPr="00DE6F7A">
              <w:rPr>
                <w:rFonts w:ascii="標楷體" w:eastAsia="標楷體" w:hAnsi="標楷體" w:hint="eastAsia"/>
                <w:spacing w:val="-10"/>
                <w:sz w:val="26"/>
                <w:szCs w:val="26"/>
              </w:rPr>
              <w:t>相關諮詢或座談會，以進一步集思廣益、擘劃建設及營運管理方針。</w:t>
            </w:r>
          </w:p>
          <w:p w14:paraId="5B18B4FA" w14:textId="1B386EC3"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二、持續進行新建工程之委託專案管理、委託設計暨監造等</w:t>
            </w:r>
            <w:r w:rsidRPr="001037A2">
              <w:rPr>
                <w:rFonts w:ascii="標楷體" w:eastAsia="標楷體" w:hAnsi="標楷體"/>
                <w:sz w:val="26"/>
                <w:szCs w:val="26"/>
              </w:rPr>
              <w:t>2件</w:t>
            </w:r>
            <w:r w:rsidRPr="001037A2">
              <w:rPr>
                <w:rFonts w:ascii="標楷體" w:eastAsia="標楷體" w:hAnsi="標楷體" w:hint="eastAsia"/>
                <w:sz w:val="26"/>
                <w:szCs w:val="26"/>
              </w:rPr>
              <w:t>委託技術服務案，並辦理主體工程施工等相關事宜。</w:t>
            </w:r>
          </w:p>
          <w:p w14:paraId="03EF80AA" w14:textId="4D616947"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三、辦理其他周邊設施設備採購建置（包含數位資源保存中心所需系統及設備、電腦及資訊相關設備費、倉儲系統設備、傢俱設備、圖書博物館設施設備等）。</w:t>
            </w:r>
          </w:p>
          <w:p w14:paraId="0C78399A" w14:textId="2D10A88E"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四、辦理數位資源保存中心合作機制相關政策及規範之研訂、各類型數位物件蒐集整理。</w:t>
            </w:r>
          </w:p>
          <w:p w14:paraId="03B20307" w14:textId="7EB27BE1" w:rsidR="00085BE6" w:rsidRPr="00D5228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五、持續辦理南部分館閱讀資源增購事宜</w:t>
            </w:r>
            <w:r w:rsidR="00A026E5">
              <w:rPr>
                <w:rFonts w:ascii="標楷體" w:eastAsia="標楷體" w:hAnsi="標楷體"/>
                <w:sz w:val="26"/>
                <w:szCs w:val="26"/>
              </w:rPr>
              <w:t>（</w:t>
            </w:r>
            <w:r w:rsidRPr="001037A2">
              <w:rPr>
                <w:rFonts w:ascii="標楷體" w:eastAsia="標楷體" w:hAnsi="標楷體"/>
                <w:sz w:val="26"/>
                <w:szCs w:val="26"/>
              </w:rPr>
              <w:t>含南部分館各類圖書</w:t>
            </w:r>
            <w:r w:rsidRPr="001037A2">
              <w:rPr>
                <w:rFonts w:ascii="標楷體" w:eastAsia="標楷體" w:hAnsi="標楷體" w:hint="eastAsia"/>
                <w:sz w:val="26"/>
                <w:szCs w:val="26"/>
              </w:rPr>
              <w:t>資源與圖書博物館展品採購</w:t>
            </w:r>
            <w:r w:rsidR="00A026E5">
              <w:rPr>
                <w:rFonts w:ascii="標楷體" w:eastAsia="標楷體" w:hAnsi="標楷體"/>
                <w:sz w:val="26"/>
                <w:szCs w:val="26"/>
              </w:rPr>
              <w:t>）</w:t>
            </w:r>
            <w:r w:rsidRPr="001037A2">
              <w:rPr>
                <w:rFonts w:ascii="標楷體" w:eastAsia="標楷體" w:hAnsi="標楷體"/>
                <w:sz w:val="26"/>
                <w:szCs w:val="26"/>
              </w:rPr>
              <w:t>。</w:t>
            </w:r>
          </w:p>
        </w:tc>
      </w:tr>
      <w:tr w:rsidR="00085BE6" w:rsidRPr="009963E0" w14:paraId="31CC81CD" w14:textId="77777777" w:rsidTr="003F7FF4">
        <w:tc>
          <w:tcPr>
            <w:tcW w:w="1773" w:type="dxa"/>
            <w:vMerge/>
          </w:tcPr>
          <w:p w14:paraId="07EF7EDB"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09E25454" w14:textId="1D09385D" w:rsidR="00085BE6" w:rsidRPr="00D52282" w:rsidRDefault="00A83D89"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八、</w:t>
            </w:r>
            <w:r w:rsidR="00BA7422" w:rsidRPr="00D52282">
              <w:rPr>
                <w:rFonts w:ascii="標楷體" w:eastAsia="標楷體" w:hAnsi="標楷體" w:hint="eastAsia"/>
                <w:sz w:val="26"/>
                <w:szCs w:val="26"/>
              </w:rPr>
              <w:t>建構合作共享的公共圖書館系統中</w:t>
            </w:r>
            <w:r w:rsidR="00BA7422" w:rsidRPr="00D52282">
              <w:rPr>
                <w:rFonts w:ascii="標楷體" w:eastAsia="標楷體" w:hAnsi="標楷體" w:hint="eastAsia"/>
                <w:sz w:val="26"/>
                <w:szCs w:val="26"/>
              </w:rPr>
              <w:lastRenderedPageBreak/>
              <w:t>長程個案計畫</w:t>
            </w:r>
          </w:p>
        </w:tc>
        <w:tc>
          <w:tcPr>
            <w:tcW w:w="6075" w:type="dxa"/>
          </w:tcPr>
          <w:p w14:paraId="50AAD236" w14:textId="2DBC26AF" w:rsidR="000729A5" w:rsidRPr="000729A5" w:rsidRDefault="000729A5" w:rsidP="0001541A">
            <w:pPr>
              <w:widowControl w:val="0"/>
              <w:spacing w:line="350" w:lineRule="exact"/>
              <w:ind w:left="523" w:hangingChars="201" w:hanging="523"/>
              <w:jc w:val="both"/>
              <w:textDirection w:val="lrTbV"/>
              <w:rPr>
                <w:rFonts w:ascii="標楷體" w:eastAsia="標楷體" w:hAnsi="標楷體"/>
                <w:sz w:val="26"/>
                <w:szCs w:val="26"/>
              </w:rPr>
            </w:pPr>
            <w:r w:rsidRPr="000729A5">
              <w:rPr>
                <w:rFonts w:ascii="標楷體" w:eastAsia="標楷體" w:hAnsi="標楷體" w:hint="eastAsia"/>
                <w:sz w:val="26"/>
                <w:szCs w:val="26"/>
              </w:rPr>
              <w:lastRenderedPageBreak/>
              <w:t>一、健全直轄市立圖書館之運作體系，充實公共圖書館數位資源、提升公共圖書館數位服務並推廣。</w:t>
            </w:r>
          </w:p>
          <w:p w14:paraId="51867C2C" w14:textId="6F1F3A3B" w:rsidR="000729A5" w:rsidRPr="000729A5" w:rsidRDefault="000729A5" w:rsidP="0001541A">
            <w:pPr>
              <w:widowControl w:val="0"/>
              <w:spacing w:line="350" w:lineRule="exact"/>
              <w:ind w:left="523" w:hangingChars="201" w:hanging="523"/>
              <w:jc w:val="both"/>
              <w:textDirection w:val="lrTbV"/>
              <w:rPr>
                <w:rFonts w:ascii="標楷體" w:eastAsia="標楷體" w:hAnsi="標楷體"/>
                <w:sz w:val="26"/>
                <w:szCs w:val="26"/>
              </w:rPr>
            </w:pPr>
            <w:r w:rsidRPr="000729A5">
              <w:rPr>
                <w:rFonts w:ascii="標楷體" w:eastAsia="標楷體" w:hAnsi="標楷體" w:hint="eastAsia"/>
                <w:sz w:val="26"/>
                <w:szCs w:val="26"/>
              </w:rPr>
              <w:t>二、協助地方政府建立公共圖書館總館—分館體系，</w:t>
            </w:r>
            <w:r w:rsidRPr="000729A5">
              <w:rPr>
                <w:rFonts w:ascii="標楷體" w:eastAsia="標楷體" w:hAnsi="標楷體" w:hint="eastAsia"/>
                <w:sz w:val="26"/>
                <w:szCs w:val="26"/>
              </w:rPr>
              <w:lastRenderedPageBreak/>
              <w:t>並補助</w:t>
            </w:r>
            <w:r w:rsidRPr="000729A5">
              <w:rPr>
                <w:rFonts w:ascii="標楷體" w:eastAsia="標楷體" w:hAnsi="標楷體"/>
                <w:sz w:val="26"/>
                <w:szCs w:val="26"/>
              </w:rPr>
              <w:t>23</w:t>
            </w:r>
            <w:r w:rsidRPr="000729A5">
              <w:rPr>
                <w:rFonts w:ascii="標楷體" w:eastAsia="標楷體" w:hAnsi="標楷體" w:hint="eastAsia"/>
                <w:sz w:val="26"/>
                <w:szCs w:val="26"/>
              </w:rPr>
              <w:t>所公共圖書館進行新建</w:t>
            </w:r>
            <w:r w:rsidRPr="000729A5">
              <w:rPr>
                <w:rFonts w:ascii="標楷體" w:eastAsia="標楷體" w:hAnsi="標楷體"/>
                <w:sz w:val="26"/>
                <w:szCs w:val="26"/>
              </w:rPr>
              <w:t>/重建/改建工程與圖書館空間改造，</w:t>
            </w:r>
            <w:r w:rsidRPr="000729A5">
              <w:rPr>
                <w:rFonts w:ascii="標楷體" w:eastAsia="標楷體" w:hAnsi="標楷體" w:hint="eastAsia"/>
                <w:sz w:val="26"/>
                <w:szCs w:val="26"/>
              </w:rPr>
              <w:t>打造</w:t>
            </w:r>
            <w:r w:rsidRPr="000729A5">
              <w:rPr>
                <w:rFonts w:ascii="標楷體" w:eastAsia="標楷體" w:hAnsi="標楷體"/>
                <w:sz w:val="26"/>
                <w:szCs w:val="26"/>
              </w:rPr>
              <w:t>7縣市中心圖書館舍及提升16所圖書館閱讀環境。</w:t>
            </w:r>
          </w:p>
          <w:p w14:paraId="2F9993EC" w14:textId="1C09D6C2" w:rsidR="00085BE6" w:rsidRPr="00D52282" w:rsidRDefault="000729A5" w:rsidP="0001541A">
            <w:pPr>
              <w:widowControl w:val="0"/>
              <w:spacing w:line="350" w:lineRule="exact"/>
              <w:ind w:left="523" w:hangingChars="201" w:hanging="523"/>
              <w:jc w:val="both"/>
              <w:textDirection w:val="lrTbV"/>
              <w:rPr>
                <w:rFonts w:ascii="標楷體" w:eastAsia="標楷體" w:hAnsi="標楷體"/>
                <w:sz w:val="26"/>
                <w:szCs w:val="26"/>
              </w:rPr>
            </w:pPr>
            <w:r w:rsidRPr="000729A5">
              <w:rPr>
                <w:rFonts w:ascii="標楷體" w:eastAsia="標楷體" w:hAnsi="標楷體" w:hint="eastAsia"/>
                <w:sz w:val="26"/>
                <w:szCs w:val="26"/>
              </w:rPr>
              <w:t>三、</w:t>
            </w:r>
            <w:r w:rsidRPr="006F44B9">
              <w:rPr>
                <w:rFonts w:ascii="標楷體" w:eastAsia="標楷體" w:hAnsi="標楷體" w:hint="eastAsia"/>
                <w:spacing w:val="-12"/>
                <w:sz w:val="26"/>
                <w:szCs w:val="26"/>
              </w:rPr>
              <w:t>輔導地方政府成立縣市圖書館事業發展會報、辦理標竿觀摩活動及完成公共圖書館服務品質指標。</w:t>
            </w:r>
          </w:p>
        </w:tc>
      </w:tr>
      <w:tr w:rsidR="00D04137" w:rsidRPr="009963E0" w14:paraId="51A529FE" w14:textId="77777777" w:rsidTr="003F7FF4">
        <w:trPr>
          <w:trHeight w:val="721"/>
        </w:trPr>
        <w:tc>
          <w:tcPr>
            <w:tcW w:w="1773" w:type="dxa"/>
          </w:tcPr>
          <w:p w14:paraId="0D9C70BD"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八、</w:t>
            </w:r>
            <w:r w:rsidR="008C4806" w:rsidRPr="00D52282">
              <w:rPr>
                <w:rFonts w:ascii="標楷體" w:eastAsia="標楷體" w:hAnsi="標楷體" w:hint="eastAsia"/>
                <w:sz w:val="26"/>
                <w:szCs w:val="26"/>
              </w:rPr>
              <w:t>青年教育與就業儲蓄帳戶方案</w:t>
            </w:r>
          </w:p>
        </w:tc>
        <w:tc>
          <w:tcPr>
            <w:tcW w:w="1895" w:type="dxa"/>
          </w:tcPr>
          <w:p w14:paraId="459DBF47" w14:textId="1174BF3E" w:rsidR="00D04137" w:rsidRPr="00D52282" w:rsidRDefault="00BA7422"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青年教育與就業儲蓄帳戶方案</w:t>
            </w:r>
          </w:p>
        </w:tc>
        <w:tc>
          <w:tcPr>
            <w:tcW w:w="6075" w:type="dxa"/>
          </w:tcPr>
          <w:p w14:paraId="759CCE6F" w14:textId="77777777" w:rsidR="009C6EE7" w:rsidRPr="009C6EE7" w:rsidRDefault="009C6EE7" w:rsidP="009E14C7">
            <w:pPr>
              <w:widowControl w:val="0"/>
              <w:spacing w:line="346"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一、落實高級中等以下學校生涯輔導計畫。</w:t>
            </w:r>
          </w:p>
          <w:p w14:paraId="49034EBC" w14:textId="6C2DA2AD" w:rsidR="009C6EE7" w:rsidRPr="009C6EE7" w:rsidRDefault="009C6EE7" w:rsidP="009E14C7">
            <w:pPr>
              <w:widowControl w:val="0"/>
              <w:spacing w:line="346" w:lineRule="exact"/>
              <w:ind w:left="523" w:hangingChars="201" w:hanging="523"/>
              <w:jc w:val="both"/>
              <w:textDirection w:val="lrTbV"/>
              <w:rPr>
                <w:rFonts w:ascii="標楷體" w:eastAsia="標楷體" w:hAnsi="標楷體"/>
                <w:sz w:val="26"/>
                <w:szCs w:val="26"/>
              </w:rPr>
            </w:pPr>
            <w:r w:rsidRPr="009C6EE7">
              <w:rPr>
                <w:rFonts w:ascii="標楷體" w:eastAsia="標楷體" w:hAnsi="標楷體" w:hint="eastAsia"/>
                <w:sz w:val="26"/>
                <w:szCs w:val="26"/>
              </w:rPr>
              <w:t>二、鼓勵學生參與「青年就業領航計畫」（搭配「青年儲蓄帳戶」）及「青年體驗學習計畫」，協助學生適才適性發展。</w:t>
            </w:r>
          </w:p>
          <w:p w14:paraId="1EF05133" w14:textId="77777777" w:rsidR="009C6EE7" w:rsidRPr="009C6EE7" w:rsidRDefault="009C6EE7" w:rsidP="009E14C7">
            <w:pPr>
              <w:widowControl w:val="0"/>
              <w:spacing w:line="346"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三、推動就學配套及兵役配套。</w:t>
            </w:r>
          </w:p>
          <w:p w14:paraId="30E4B94A" w14:textId="0467CF46" w:rsidR="00D04137" w:rsidRPr="00D52282" w:rsidRDefault="009C6EE7" w:rsidP="009E14C7">
            <w:pPr>
              <w:widowControl w:val="0"/>
              <w:spacing w:line="346"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四、建置完備之職場輔導及追蹤機制。</w:t>
            </w:r>
          </w:p>
        </w:tc>
      </w:tr>
      <w:tr w:rsidR="00D04137" w:rsidRPr="009963E0" w14:paraId="4055D01E" w14:textId="77777777" w:rsidTr="003F7FF4">
        <w:tc>
          <w:tcPr>
            <w:tcW w:w="1773" w:type="dxa"/>
            <w:vMerge w:val="restart"/>
          </w:tcPr>
          <w:p w14:paraId="4848D482"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九、</w:t>
            </w:r>
            <w:r w:rsidR="008C4806" w:rsidRPr="00D52282">
              <w:rPr>
                <w:rFonts w:ascii="標楷體" w:eastAsia="標楷體" w:hAnsi="標楷體" w:hint="eastAsia"/>
                <w:sz w:val="26"/>
                <w:szCs w:val="26"/>
              </w:rPr>
              <w:t>青年生涯輔導</w:t>
            </w:r>
          </w:p>
        </w:tc>
        <w:tc>
          <w:tcPr>
            <w:tcW w:w="1895" w:type="dxa"/>
          </w:tcPr>
          <w:p w14:paraId="2D0D53E6" w14:textId="21A97673" w:rsidR="00D04137" w:rsidRPr="00D52282" w:rsidRDefault="00D04137"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A7422" w:rsidRPr="00D52282">
              <w:rPr>
                <w:rFonts w:ascii="標楷體" w:eastAsia="標楷體" w:hAnsi="標楷體" w:hint="eastAsia"/>
                <w:sz w:val="26"/>
                <w:szCs w:val="26"/>
              </w:rPr>
              <w:t>辦理青年職涯發展及職場體驗業務</w:t>
            </w:r>
          </w:p>
        </w:tc>
        <w:tc>
          <w:tcPr>
            <w:tcW w:w="6075" w:type="dxa"/>
          </w:tcPr>
          <w:p w14:paraId="70AAF26E" w14:textId="05205E5E" w:rsidR="004A462F" w:rsidRPr="004A462F" w:rsidRDefault="004A462F" w:rsidP="0001541A">
            <w:pPr>
              <w:widowControl w:val="0"/>
              <w:spacing w:line="350" w:lineRule="exact"/>
              <w:ind w:left="546" w:hangingChars="210" w:hanging="546"/>
              <w:jc w:val="both"/>
              <w:textDirection w:val="lrTbV"/>
              <w:rPr>
                <w:rFonts w:ascii="標楷體" w:eastAsia="標楷體" w:hAnsi="標楷體"/>
                <w:sz w:val="26"/>
                <w:szCs w:val="26"/>
              </w:rPr>
            </w:pPr>
            <w:r w:rsidRPr="004A462F">
              <w:rPr>
                <w:rFonts w:ascii="標楷體" w:eastAsia="標楷體" w:hAnsi="標楷體" w:hint="eastAsia"/>
                <w:sz w:val="26"/>
                <w:szCs w:val="26"/>
              </w:rPr>
              <w:t>一、推動青年職涯輔導，整合相關資源，強化職涯輔導效能並提升職涯輔導相關人員知能。</w:t>
            </w:r>
          </w:p>
          <w:p w14:paraId="0C587EED" w14:textId="45D0F9AA" w:rsidR="004A462F" w:rsidRPr="004A462F" w:rsidRDefault="004A462F" w:rsidP="0001541A">
            <w:pPr>
              <w:widowControl w:val="0"/>
              <w:spacing w:line="350" w:lineRule="exact"/>
              <w:ind w:left="523" w:hangingChars="201" w:hanging="523"/>
              <w:jc w:val="both"/>
              <w:textDirection w:val="lrTbV"/>
              <w:rPr>
                <w:rFonts w:ascii="標楷體" w:eastAsia="標楷體" w:hAnsi="標楷體"/>
                <w:sz w:val="26"/>
                <w:szCs w:val="26"/>
              </w:rPr>
            </w:pPr>
            <w:r w:rsidRPr="004A462F">
              <w:rPr>
                <w:rFonts w:ascii="標楷體" w:eastAsia="標楷體" w:hAnsi="標楷體" w:hint="eastAsia"/>
                <w:sz w:val="26"/>
                <w:szCs w:val="26"/>
              </w:rPr>
              <w:t>二、辦理多元職場體驗計畫，結合公部門、私部門及第三部門之力量，協助青年體驗職場，及早規劃職涯。</w:t>
            </w:r>
          </w:p>
          <w:p w14:paraId="7676A2F0" w14:textId="7D06CD77" w:rsidR="00D04137" w:rsidRPr="00D52282" w:rsidRDefault="004A462F" w:rsidP="0001541A">
            <w:pPr>
              <w:widowControl w:val="0"/>
              <w:spacing w:line="350" w:lineRule="exact"/>
              <w:ind w:left="546" w:hangingChars="210" w:hanging="546"/>
              <w:jc w:val="both"/>
              <w:textDirection w:val="lrTbV"/>
              <w:rPr>
                <w:rFonts w:ascii="標楷體" w:eastAsia="標楷體" w:hAnsi="標楷體"/>
                <w:sz w:val="26"/>
                <w:szCs w:val="26"/>
              </w:rPr>
            </w:pPr>
            <w:r w:rsidRPr="004A462F">
              <w:rPr>
                <w:rFonts w:ascii="標楷體" w:eastAsia="標楷體" w:hAnsi="標楷體" w:hint="eastAsia"/>
                <w:sz w:val="26"/>
                <w:szCs w:val="26"/>
              </w:rPr>
              <w:t>三、推行青少年生涯探索號計畫，協助國中畢業未升學未就業青少年生涯發展適性轉銜。</w:t>
            </w:r>
          </w:p>
        </w:tc>
      </w:tr>
      <w:tr w:rsidR="00D04137" w:rsidRPr="009963E0" w14:paraId="020DD07A" w14:textId="77777777" w:rsidTr="003F7FF4">
        <w:tc>
          <w:tcPr>
            <w:tcW w:w="1773" w:type="dxa"/>
            <w:vMerge/>
          </w:tcPr>
          <w:p w14:paraId="371DDD59"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tcPr>
          <w:p w14:paraId="0FC17FFE" w14:textId="6294EC25" w:rsidR="00D04137" w:rsidRPr="00D52282" w:rsidRDefault="00D04137"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A7422" w:rsidRPr="00D52282">
              <w:rPr>
                <w:rFonts w:ascii="標楷體" w:eastAsia="標楷體" w:hAnsi="標楷體" w:hint="eastAsia"/>
                <w:sz w:val="26"/>
                <w:szCs w:val="26"/>
              </w:rPr>
              <w:t>辦理青年創新創業培力業務</w:t>
            </w:r>
          </w:p>
        </w:tc>
        <w:tc>
          <w:tcPr>
            <w:tcW w:w="6075" w:type="dxa"/>
          </w:tcPr>
          <w:p w14:paraId="0D57F2E4" w14:textId="42177D1C" w:rsidR="00D04137" w:rsidRPr="00D52282" w:rsidRDefault="00E804F7" w:rsidP="0001541A">
            <w:pPr>
              <w:widowControl w:val="0"/>
              <w:spacing w:line="350" w:lineRule="exact"/>
              <w:ind w:firstLineChars="200" w:firstLine="520"/>
              <w:jc w:val="both"/>
              <w:textDirection w:val="lrTbV"/>
              <w:rPr>
                <w:rFonts w:ascii="標楷體" w:eastAsia="標楷體" w:hAnsi="標楷體"/>
                <w:sz w:val="26"/>
                <w:szCs w:val="26"/>
              </w:rPr>
            </w:pPr>
            <w:r w:rsidRPr="00E804F7">
              <w:rPr>
                <w:rFonts w:ascii="標楷體" w:eastAsia="標楷體" w:hAnsi="標楷體" w:hint="eastAsia"/>
                <w:sz w:val="26"/>
                <w:szCs w:val="26"/>
              </w:rPr>
              <w:t>舉辦創意競賽與培力活動，並結合校園實驗場域及在地青創基地，提供創業輔導措施、實作機會及在地資源串接，提升青年學生創新創業能力。</w:t>
            </w:r>
          </w:p>
        </w:tc>
      </w:tr>
      <w:tr w:rsidR="00D04137" w:rsidRPr="009963E0" w14:paraId="26CAF6F3" w14:textId="77777777" w:rsidTr="003F7FF4">
        <w:tc>
          <w:tcPr>
            <w:tcW w:w="1773" w:type="dxa"/>
          </w:tcPr>
          <w:p w14:paraId="67037BE9" w14:textId="629243EA"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w:t>
            </w:r>
            <w:r w:rsidR="00BA7422" w:rsidRPr="00D52282">
              <w:rPr>
                <w:rFonts w:ascii="標楷體" w:eastAsia="標楷體" w:hAnsi="標楷體" w:hint="eastAsia"/>
                <w:sz w:val="26"/>
                <w:szCs w:val="26"/>
              </w:rPr>
              <w:t>青年公共參與</w:t>
            </w:r>
          </w:p>
        </w:tc>
        <w:tc>
          <w:tcPr>
            <w:tcW w:w="1895" w:type="dxa"/>
          </w:tcPr>
          <w:p w14:paraId="0BB57E34" w14:textId="405C956D" w:rsidR="00D04137" w:rsidRPr="00D52282" w:rsidRDefault="00BA7422"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促進青年多元公共參與</w:t>
            </w:r>
          </w:p>
        </w:tc>
        <w:tc>
          <w:tcPr>
            <w:tcW w:w="6075" w:type="dxa"/>
          </w:tcPr>
          <w:p w14:paraId="485A2960" w14:textId="0DB59B1B" w:rsidR="00D863BD" w:rsidRPr="00D863BD" w:rsidRDefault="00D863BD" w:rsidP="0001541A">
            <w:pPr>
              <w:widowControl w:val="0"/>
              <w:spacing w:line="350" w:lineRule="exact"/>
              <w:ind w:left="523" w:hangingChars="201" w:hanging="523"/>
              <w:jc w:val="both"/>
              <w:textDirection w:val="lrTbV"/>
              <w:rPr>
                <w:rFonts w:ascii="標楷體" w:eastAsia="標楷體" w:hAnsi="標楷體"/>
                <w:sz w:val="26"/>
                <w:szCs w:val="26"/>
              </w:rPr>
            </w:pPr>
            <w:r w:rsidRPr="00D863BD">
              <w:rPr>
                <w:rFonts w:ascii="標楷體" w:eastAsia="標楷體" w:hAnsi="標楷體" w:hint="eastAsia"/>
                <w:sz w:val="26"/>
                <w:szCs w:val="26"/>
              </w:rPr>
              <w:t>一、建立青年政策參與平臺，辦理審議式民主人才培訓，協助大專校院學生會發展，以及透過青年諮詢組織，使青年扮演更積極的公民角色，參與公共政策事務。</w:t>
            </w:r>
          </w:p>
          <w:p w14:paraId="7301B24D" w14:textId="0B0C079F" w:rsidR="00D863BD" w:rsidRPr="00D863BD" w:rsidRDefault="00D863BD" w:rsidP="0001541A">
            <w:pPr>
              <w:widowControl w:val="0"/>
              <w:spacing w:line="350" w:lineRule="exact"/>
              <w:ind w:left="523" w:hangingChars="201" w:hanging="523"/>
              <w:jc w:val="both"/>
              <w:textDirection w:val="lrTbV"/>
              <w:rPr>
                <w:rFonts w:ascii="標楷體" w:eastAsia="標楷體" w:hAnsi="標楷體"/>
                <w:sz w:val="26"/>
                <w:szCs w:val="26"/>
              </w:rPr>
            </w:pPr>
            <w:r w:rsidRPr="00D863BD">
              <w:rPr>
                <w:rFonts w:ascii="標楷體" w:eastAsia="標楷體" w:hAnsi="標楷體" w:hint="eastAsia"/>
                <w:sz w:val="26"/>
                <w:szCs w:val="26"/>
              </w:rPr>
              <w:t>二、建立青年志願服務網絡及推動方案，提升青年志願服務知能，促進青年參與志願服務工作。</w:t>
            </w:r>
          </w:p>
          <w:p w14:paraId="68372673" w14:textId="678D03B3" w:rsidR="00D04137" w:rsidRPr="00D52282" w:rsidRDefault="00D863BD" w:rsidP="0001541A">
            <w:pPr>
              <w:widowControl w:val="0"/>
              <w:spacing w:line="350" w:lineRule="exact"/>
              <w:ind w:left="523" w:hangingChars="201" w:hanging="523"/>
              <w:jc w:val="both"/>
              <w:textDirection w:val="lrTbV"/>
              <w:rPr>
                <w:rFonts w:ascii="標楷體" w:eastAsia="標楷體" w:hAnsi="標楷體"/>
                <w:sz w:val="26"/>
                <w:szCs w:val="26"/>
              </w:rPr>
            </w:pPr>
            <w:r w:rsidRPr="00D863BD">
              <w:rPr>
                <w:rFonts w:ascii="標楷體" w:eastAsia="標楷體" w:hAnsi="標楷體" w:hint="eastAsia"/>
                <w:sz w:val="26"/>
                <w:szCs w:val="26"/>
              </w:rPr>
              <w:t>三、結合資源、民間力量共同培育參與公共事務青年人才，提供青年社區參與行動機會。</w:t>
            </w:r>
          </w:p>
        </w:tc>
      </w:tr>
      <w:tr w:rsidR="00FB7D1D" w:rsidRPr="009963E0" w14:paraId="10CC2438" w14:textId="77777777" w:rsidTr="003F7FF4">
        <w:tc>
          <w:tcPr>
            <w:tcW w:w="1773" w:type="dxa"/>
          </w:tcPr>
          <w:p w14:paraId="537094B4" w14:textId="7FEB57A7" w:rsidR="00FB7D1D" w:rsidRPr="00D52282" w:rsidRDefault="00FB7D1D" w:rsidP="00D53A1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十一、</w:t>
            </w:r>
            <w:r w:rsidR="00C81B10" w:rsidRPr="00D52282">
              <w:rPr>
                <w:rFonts w:ascii="標楷體" w:eastAsia="標楷體" w:hAnsi="標楷體" w:hint="eastAsia"/>
                <w:sz w:val="26"/>
                <w:szCs w:val="26"/>
              </w:rPr>
              <w:t>青年國際及體驗學習</w:t>
            </w:r>
          </w:p>
        </w:tc>
        <w:tc>
          <w:tcPr>
            <w:tcW w:w="1895" w:type="dxa"/>
          </w:tcPr>
          <w:p w14:paraId="2105A1B9" w14:textId="20441F13" w:rsidR="00FB7D1D" w:rsidRPr="00D52282" w:rsidRDefault="00C81B10"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推動青年國際參與及體驗學習</w:t>
            </w:r>
          </w:p>
        </w:tc>
        <w:tc>
          <w:tcPr>
            <w:tcW w:w="6075" w:type="dxa"/>
          </w:tcPr>
          <w:p w14:paraId="2292745C" w14:textId="263E966F" w:rsidR="0002061E" w:rsidRPr="0002061E" w:rsidRDefault="0002061E" w:rsidP="0001541A">
            <w:pPr>
              <w:widowControl w:val="0"/>
              <w:spacing w:line="350" w:lineRule="exact"/>
              <w:ind w:left="523" w:hangingChars="201" w:hanging="523"/>
              <w:jc w:val="both"/>
              <w:textDirection w:val="lrTbV"/>
              <w:rPr>
                <w:rFonts w:ascii="標楷體" w:eastAsia="標楷體" w:hAnsi="標楷體"/>
                <w:sz w:val="26"/>
                <w:szCs w:val="26"/>
              </w:rPr>
            </w:pPr>
            <w:r w:rsidRPr="0002061E">
              <w:rPr>
                <w:rFonts w:ascii="標楷體" w:eastAsia="標楷體" w:hAnsi="標楷體" w:hint="eastAsia"/>
                <w:sz w:val="26"/>
                <w:szCs w:val="26"/>
              </w:rPr>
              <w:t>一、培育青年國際事務知能，鼓勵青年運用多元方式參與國際交流，提升青年國際視野與行動力。</w:t>
            </w:r>
          </w:p>
          <w:p w14:paraId="789186A4" w14:textId="7952831A" w:rsidR="0002061E" w:rsidRPr="0002061E" w:rsidRDefault="0002061E" w:rsidP="0001541A">
            <w:pPr>
              <w:widowControl w:val="0"/>
              <w:spacing w:line="350" w:lineRule="exact"/>
              <w:ind w:left="523" w:hangingChars="201" w:hanging="523"/>
              <w:jc w:val="both"/>
              <w:textDirection w:val="lrTbV"/>
              <w:rPr>
                <w:rFonts w:ascii="標楷體" w:eastAsia="標楷體" w:hAnsi="標楷體"/>
                <w:sz w:val="26"/>
                <w:szCs w:val="26"/>
              </w:rPr>
            </w:pPr>
            <w:r w:rsidRPr="0002061E">
              <w:rPr>
                <w:rFonts w:ascii="標楷體" w:eastAsia="標楷體" w:hAnsi="標楷體" w:hint="eastAsia"/>
                <w:sz w:val="26"/>
                <w:szCs w:val="26"/>
              </w:rPr>
              <w:t>二、規劃精進青年海外志工團隊服務方案及提升青年海外服務相關能力，並促進各團隊交流合作，以儲備從事海外服務之質量。</w:t>
            </w:r>
          </w:p>
          <w:p w14:paraId="2E65C1E4" w14:textId="5A510EDD" w:rsidR="00FB7D1D" w:rsidRPr="00D52282" w:rsidRDefault="0002061E" w:rsidP="0001541A">
            <w:pPr>
              <w:widowControl w:val="0"/>
              <w:spacing w:line="350" w:lineRule="exact"/>
              <w:ind w:left="523" w:hangingChars="201" w:hanging="523"/>
              <w:jc w:val="both"/>
              <w:textDirection w:val="lrTbV"/>
              <w:rPr>
                <w:rFonts w:ascii="標楷體" w:eastAsia="標楷體" w:hAnsi="標楷體"/>
                <w:sz w:val="26"/>
                <w:szCs w:val="26"/>
              </w:rPr>
            </w:pPr>
            <w:r w:rsidRPr="0002061E">
              <w:rPr>
                <w:rFonts w:ascii="標楷體" w:eastAsia="標楷體" w:hAnsi="標楷體" w:hint="eastAsia"/>
                <w:sz w:val="26"/>
                <w:szCs w:val="26"/>
              </w:rPr>
              <w:t>三、建置青年壯遊點，辦理壯遊體驗學習多元活動，提供壯遊體驗學習資訊及服務。另辦理多元體驗學習計畫，鼓勵青年自我探索及拓展視野。</w:t>
            </w:r>
          </w:p>
        </w:tc>
      </w:tr>
      <w:tr w:rsidR="00FB7D1D" w:rsidRPr="009963E0" w14:paraId="13C409A3" w14:textId="77777777" w:rsidTr="003F7FF4">
        <w:tc>
          <w:tcPr>
            <w:tcW w:w="1773" w:type="dxa"/>
          </w:tcPr>
          <w:p w14:paraId="0426C3B5" w14:textId="77777777" w:rsidR="00FB7D1D" w:rsidRPr="00D52282" w:rsidRDefault="00FB7D1D" w:rsidP="00D53A1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十二、</w:t>
            </w:r>
            <w:r w:rsidRPr="00D52282">
              <w:rPr>
                <w:rFonts w:ascii="標楷體" w:eastAsia="標楷體" w:hAnsi="標楷體" w:hint="eastAsia"/>
                <w:sz w:val="26"/>
                <w:szCs w:val="26"/>
              </w:rPr>
              <w:t>國家體育建設</w:t>
            </w:r>
          </w:p>
        </w:tc>
        <w:tc>
          <w:tcPr>
            <w:tcW w:w="1895" w:type="dxa"/>
          </w:tcPr>
          <w:p w14:paraId="5E2EBAF0" w14:textId="10F4D1B8" w:rsidR="00FB7D1D" w:rsidRPr="00D52282" w:rsidRDefault="00E158E1" w:rsidP="0001541A">
            <w:pPr>
              <w:widowControl w:val="0"/>
              <w:spacing w:line="350" w:lineRule="exact"/>
              <w:jc w:val="both"/>
              <w:textDirection w:val="lrTbV"/>
              <w:rPr>
                <w:rFonts w:ascii="標楷體" w:eastAsia="標楷體" w:hAnsi="標楷體"/>
                <w:sz w:val="26"/>
                <w:szCs w:val="26"/>
                <w:highlight w:val="yellow"/>
              </w:rPr>
            </w:pPr>
            <w:r w:rsidRPr="00D52282">
              <w:rPr>
                <w:rFonts w:ascii="標楷體" w:eastAsia="標楷體" w:hAnsi="標楷體" w:hint="eastAsia"/>
                <w:sz w:val="26"/>
                <w:szCs w:val="26"/>
              </w:rPr>
              <w:t>國家運動園區整體興設與人才培育計畫</w:t>
            </w:r>
            <w:r w:rsidR="008875EE" w:rsidRPr="00D52282">
              <w:rPr>
                <w:rFonts w:ascii="標楷體" w:eastAsia="標楷體" w:hAnsi="標楷體"/>
                <w:sz w:val="26"/>
                <w:szCs w:val="26"/>
              </w:rPr>
              <w:t>（</w:t>
            </w:r>
            <w:r w:rsidRPr="00D52282">
              <w:rPr>
                <w:rFonts w:ascii="標楷體" w:eastAsia="標楷體" w:hAnsi="標楷體"/>
                <w:sz w:val="26"/>
                <w:szCs w:val="26"/>
              </w:rPr>
              <w:t>第三</w:t>
            </w:r>
            <w:r w:rsidRPr="00D52282">
              <w:rPr>
                <w:rFonts w:ascii="標楷體" w:eastAsia="標楷體" w:hAnsi="標楷體"/>
                <w:sz w:val="26"/>
                <w:szCs w:val="26"/>
              </w:rPr>
              <w:lastRenderedPageBreak/>
              <w:t>期</w:t>
            </w:r>
            <w:r w:rsidR="008875EE" w:rsidRPr="00D52282">
              <w:rPr>
                <w:rFonts w:ascii="標楷體" w:eastAsia="標楷體" w:hAnsi="標楷體"/>
                <w:sz w:val="26"/>
                <w:szCs w:val="26"/>
              </w:rPr>
              <w:t>）</w:t>
            </w:r>
          </w:p>
        </w:tc>
        <w:tc>
          <w:tcPr>
            <w:tcW w:w="6075" w:type="dxa"/>
          </w:tcPr>
          <w:p w14:paraId="7DE6A139" w14:textId="149D63D8" w:rsidR="00FB7D1D" w:rsidRPr="00D52282" w:rsidRDefault="00D716AC" w:rsidP="0001541A">
            <w:pPr>
              <w:widowControl w:val="0"/>
              <w:spacing w:line="350" w:lineRule="exact"/>
              <w:ind w:firstLineChars="200" w:firstLine="520"/>
              <w:jc w:val="both"/>
              <w:textDirection w:val="lrTbV"/>
              <w:rPr>
                <w:rFonts w:ascii="標楷體" w:eastAsia="標楷體" w:hAnsi="標楷體"/>
                <w:sz w:val="26"/>
                <w:szCs w:val="26"/>
                <w:highlight w:val="yellow"/>
              </w:rPr>
            </w:pPr>
            <w:r w:rsidRPr="00D716AC">
              <w:rPr>
                <w:rFonts w:ascii="標楷體" w:eastAsia="標楷體" w:hAnsi="標楷體" w:hint="eastAsia"/>
                <w:sz w:val="26"/>
                <w:szCs w:val="26"/>
              </w:rPr>
              <w:lastRenderedPageBreak/>
              <w:t>「國家運動園區整體興設與人才培育計畫」考量開發規模、期程、急迫性與興建標的等主客觀因素，項下工程係採分期、分區滾動式推行，以減低整體園</w:t>
            </w:r>
            <w:r w:rsidRPr="00D716AC">
              <w:rPr>
                <w:rFonts w:ascii="標楷體" w:eastAsia="標楷體" w:hAnsi="標楷體" w:hint="eastAsia"/>
                <w:sz w:val="26"/>
                <w:szCs w:val="26"/>
              </w:rPr>
              <w:lastRenderedPageBreak/>
              <w:t>區衝擊、創造最適切執行模式，本計畫為第三期計畫，以國家運動訓練中心之興整建及國防部士校營區遷建工程為執行重點，以規劃興建完善的國家運動訓練園區，周整各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D04137" w:rsidRPr="009963E0" w14:paraId="3967510B" w14:textId="77777777" w:rsidTr="003F7FF4">
        <w:tc>
          <w:tcPr>
            <w:tcW w:w="1773" w:type="dxa"/>
          </w:tcPr>
          <w:p w14:paraId="22E0FDF7" w14:textId="6B1F964D" w:rsidR="00D04137" w:rsidRPr="00D52282" w:rsidRDefault="00D04137" w:rsidP="00D53A1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w:t>
            </w:r>
            <w:r w:rsidRPr="00D52282">
              <w:rPr>
                <w:rFonts w:ascii="標楷體" w:eastAsia="標楷體" w:hAnsi="標楷體"/>
                <w:sz w:val="26"/>
                <w:szCs w:val="26"/>
              </w:rPr>
              <w:t>十</w:t>
            </w:r>
            <w:r w:rsidR="00CA3210">
              <w:rPr>
                <w:rFonts w:ascii="標楷體" w:eastAsia="標楷體" w:hAnsi="標楷體" w:hint="eastAsia"/>
                <w:sz w:val="26"/>
                <w:szCs w:val="26"/>
              </w:rPr>
              <w:t>三</w:t>
            </w:r>
            <w:r w:rsidRPr="00D52282">
              <w:rPr>
                <w:rFonts w:ascii="標楷體" w:eastAsia="標楷體" w:hAnsi="標楷體"/>
                <w:sz w:val="26"/>
                <w:szCs w:val="26"/>
              </w:rPr>
              <w:t>、</w:t>
            </w:r>
            <w:r w:rsidRPr="00D52282">
              <w:rPr>
                <w:rFonts w:ascii="標楷體" w:eastAsia="標楷體" w:hAnsi="標楷體" w:hint="eastAsia"/>
                <w:sz w:val="26"/>
                <w:szCs w:val="26"/>
              </w:rPr>
              <w:t>學校體育</w:t>
            </w:r>
          </w:p>
        </w:tc>
        <w:tc>
          <w:tcPr>
            <w:tcW w:w="1895" w:type="dxa"/>
          </w:tcPr>
          <w:p w14:paraId="2C7BAA2C" w14:textId="382854FD" w:rsidR="00D04137" w:rsidRPr="00D52282" w:rsidRDefault="00836CB3" w:rsidP="0001541A">
            <w:pPr>
              <w:widowControl w:val="0"/>
              <w:spacing w:line="350" w:lineRule="exact"/>
              <w:ind w:left="598" w:hangingChars="230" w:hanging="598"/>
              <w:jc w:val="both"/>
              <w:textDirection w:val="lrTbV"/>
              <w:rPr>
                <w:rFonts w:ascii="標楷體" w:eastAsia="標楷體" w:hAnsi="標楷體"/>
                <w:sz w:val="26"/>
                <w:szCs w:val="26"/>
              </w:rPr>
            </w:pPr>
            <w:r w:rsidRPr="00D52282">
              <w:rPr>
                <w:rFonts w:ascii="標楷體" w:eastAsia="標楷體" w:hAnsi="標楷體" w:hint="eastAsia"/>
                <w:sz w:val="26"/>
                <w:szCs w:val="26"/>
              </w:rPr>
              <w:t>活力</w:t>
            </w:r>
            <w:r w:rsidRPr="00D52282">
              <w:rPr>
                <w:rFonts w:ascii="標楷體" w:eastAsia="標楷體" w:hAnsi="標楷體"/>
                <w:sz w:val="26"/>
                <w:szCs w:val="26"/>
              </w:rPr>
              <w:t>SH150計畫</w:t>
            </w:r>
          </w:p>
        </w:tc>
        <w:tc>
          <w:tcPr>
            <w:tcW w:w="6075" w:type="dxa"/>
          </w:tcPr>
          <w:p w14:paraId="67D5CCCD" w14:textId="06708973" w:rsidR="00673AA0" w:rsidRPr="00673AA0" w:rsidRDefault="00673AA0" w:rsidP="0001541A">
            <w:pPr>
              <w:widowControl w:val="0"/>
              <w:spacing w:line="350" w:lineRule="exact"/>
              <w:ind w:left="546" w:hangingChars="210" w:hanging="546"/>
              <w:jc w:val="both"/>
              <w:textDirection w:val="lrTbV"/>
              <w:rPr>
                <w:rFonts w:ascii="標楷體" w:eastAsia="標楷體" w:hAnsi="標楷體"/>
                <w:sz w:val="26"/>
                <w:szCs w:val="26"/>
              </w:rPr>
            </w:pPr>
            <w:r w:rsidRPr="00673AA0">
              <w:rPr>
                <w:rFonts w:ascii="標楷體" w:eastAsia="標楷體" w:hAnsi="標楷體" w:hint="eastAsia"/>
                <w:sz w:val="26"/>
                <w:szCs w:val="26"/>
              </w:rPr>
              <w:t>一、辦理各項學生體育活動、運動競賽及普及化運動；另辦理體育教師增能研習。</w:t>
            </w:r>
          </w:p>
          <w:p w14:paraId="08156F9B" w14:textId="101EBE20" w:rsidR="00D04137" w:rsidRPr="00D52282" w:rsidRDefault="00673AA0" w:rsidP="0001541A">
            <w:pPr>
              <w:widowControl w:val="0"/>
              <w:spacing w:line="350" w:lineRule="exact"/>
              <w:ind w:left="520" w:hangingChars="200" w:hanging="520"/>
              <w:jc w:val="both"/>
              <w:textDirection w:val="lrTbV"/>
              <w:rPr>
                <w:rFonts w:ascii="標楷體" w:eastAsia="標楷體" w:hAnsi="標楷體"/>
                <w:sz w:val="26"/>
                <w:szCs w:val="26"/>
              </w:rPr>
            </w:pPr>
            <w:r w:rsidRPr="00673AA0">
              <w:rPr>
                <w:rFonts w:ascii="標楷體" w:eastAsia="標楷體" w:hAnsi="標楷體" w:hint="eastAsia"/>
                <w:sz w:val="26"/>
                <w:szCs w:val="26"/>
              </w:rPr>
              <w:t>二、充實學校體育運動器材及設備。</w:t>
            </w:r>
          </w:p>
        </w:tc>
      </w:tr>
    </w:tbl>
    <w:p w14:paraId="4DD835A2" w14:textId="77777777" w:rsidR="00803CF2" w:rsidRDefault="00803CF2" w:rsidP="00414059">
      <w:pPr>
        <w:rPr>
          <w:rFonts w:ascii="標楷體" w:eastAsia="標楷體" w:hAnsi="標楷體"/>
          <w:b/>
          <w:bCs/>
          <w:color w:val="000000" w:themeColor="text1"/>
          <w:sz w:val="32"/>
          <w:szCs w:val="32"/>
        </w:rPr>
        <w:sectPr w:rsidR="00803CF2" w:rsidSect="00144DC6">
          <w:pgSz w:w="11907" w:h="16840"/>
          <w:pgMar w:top="964" w:right="1021" w:bottom="1304" w:left="1077" w:header="720" w:footer="567" w:gutter="0"/>
          <w:cols w:space="425"/>
          <w:docGrid w:linePitch="360"/>
        </w:sectPr>
      </w:pPr>
    </w:p>
    <w:p w14:paraId="7CA7A0DD" w14:textId="4F28086E" w:rsidR="005F3763" w:rsidRDefault="00240303" w:rsidP="00414059">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參</w:t>
      </w:r>
      <w:r w:rsidR="00B55556" w:rsidRPr="00C441BA">
        <w:rPr>
          <w:rFonts w:ascii="標楷體" w:eastAsia="標楷體" w:hAnsi="標楷體" w:hint="eastAsia"/>
          <w:b/>
          <w:bCs/>
          <w:color w:val="000000" w:themeColor="text1"/>
          <w:sz w:val="32"/>
          <w:szCs w:val="32"/>
        </w:rPr>
        <w:t>、</w:t>
      </w:r>
      <w:r w:rsidR="00AB468E" w:rsidRPr="00C441BA">
        <w:rPr>
          <w:rFonts w:ascii="標楷體" w:eastAsia="標楷體" w:hAnsi="標楷體" w:hint="eastAsia"/>
          <w:b/>
          <w:bCs/>
          <w:color w:val="000000" w:themeColor="text1"/>
          <w:sz w:val="32"/>
          <w:szCs w:val="32"/>
        </w:rPr>
        <w:t>以前年度計畫實施成果概述</w:t>
      </w:r>
    </w:p>
    <w:p w14:paraId="33035A6E" w14:textId="77777777" w:rsidR="00414059" w:rsidRPr="00414059" w:rsidRDefault="00414059" w:rsidP="00414059">
      <w:pPr>
        <w:rPr>
          <w:rFonts w:ascii="標楷體" w:eastAsia="標楷體" w:hAnsi="標楷體"/>
          <w:b/>
          <w:bCs/>
          <w:color w:val="000000" w:themeColor="text1"/>
          <w:sz w:val="32"/>
          <w:szCs w:val="32"/>
        </w:rPr>
      </w:pPr>
    </w:p>
    <w:p w14:paraId="7E8CFE34" w14:textId="6DF97617" w:rsidR="003B2BE0" w:rsidRPr="005D3444" w:rsidRDefault="00AB468E" w:rsidP="003B2BE0">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11464A">
        <w:rPr>
          <w:rFonts w:ascii="標楷體" w:eastAsia="標楷體" w:hAnsi="標楷體" w:hint="eastAsia"/>
          <w:b/>
          <w:color w:val="000000" w:themeColor="text1"/>
          <w:sz w:val="30"/>
          <w:szCs w:val="30"/>
        </w:rPr>
        <w:t>前（</w:t>
      </w:r>
      <w:r w:rsidR="00623F0B" w:rsidRPr="005934BD">
        <w:rPr>
          <w:rFonts w:ascii="標楷體" w:eastAsia="標楷體" w:hAnsi="標楷體"/>
          <w:b/>
          <w:color w:val="000000" w:themeColor="text1"/>
          <w:sz w:val="30"/>
          <w:szCs w:val="30"/>
        </w:rPr>
        <w:t>1</w:t>
      </w:r>
      <w:r w:rsidR="003B2BE0" w:rsidRPr="005934BD">
        <w:rPr>
          <w:rFonts w:ascii="標楷體" w:eastAsia="標楷體" w:hAnsi="標楷體" w:hint="eastAsia"/>
          <w:b/>
          <w:color w:val="000000" w:themeColor="text1"/>
          <w:sz w:val="30"/>
          <w:szCs w:val="30"/>
        </w:rPr>
        <w:t>10</w:t>
      </w:r>
      <w:r w:rsidRPr="0011464A">
        <w:rPr>
          <w:rFonts w:ascii="標楷體" w:eastAsia="標楷體" w:hAnsi="標楷體"/>
          <w:b/>
          <w:color w:val="000000" w:themeColor="text1"/>
          <w:sz w:val="30"/>
          <w:szCs w:val="30"/>
        </w:rPr>
        <w:t>）年度計畫實施成果概述</w:t>
      </w:r>
    </w:p>
    <w:p w14:paraId="18EAFABA" w14:textId="21B46674" w:rsidR="00E46749" w:rsidRPr="00F92C92" w:rsidRDefault="00E46749" w:rsidP="00E46749">
      <w:pPr>
        <w:pStyle w:val="Web"/>
        <w:spacing w:before="0" w:beforeAutospacing="0" w:after="0" w:afterAutospacing="0" w:line="320" w:lineRule="exact"/>
        <w:ind w:left="-11"/>
        <w:divId w:val="1110780298"/>
        <w:rPr>
          <w:rFonts w:ascii="標楷體" w:eastAsia="標楷體" w:hAnsi="標楷體"/>
          <w:color w:val="FF0000"/>
          <w:sz w:val="23"/>
          <w:szCs w:val="23"/>
        </w:rPr>
      </w:pPr>
    </w:p>
    <w:tbl>
      <w:tblPr>
        <w:tblW w:w="97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751"/>
      </w:tblGrid>
      <w:tr w:rsidR="00AB468E" w:rsidRPr="009963E0" w14:paraId="51FAF1FB" w14:textId="77777777" w:rsidTr="00A92870">
        <w:trPr>
          <w:divId w:val="1110780298"/>
          <w:cantSplit/>
          <w:trHeight w:val="454"/>
          <w:tblHeader/>
        </w:trPr>
        <w:tc>
          <w:tcPr>
            <w:tcW w:w="1838" w:type="dxa"/>
            <w:vAlign w:val="center"/>
          </w:tcPr>
          <w:p w14:paraId="2232F915" w14:textId="77777777" w:rsidR="00AB468E" w:rsidRPr="00684A2C" w:rsidRDefault="00AB468E" w:rsidP="00684A2C">
            <w:pPr>
              <w:spacing w:line="330" w:lineRule="exact"/>
              <w:jc w:val="center"/>
              <w:textDirection w:val="lrTbV"/>
              <w:rPr>
                <w:rFonts w:ascii="標楷體" w:eastAsia="標楷體" w:hAnsi="標楷體"/>
                <w:sz w:val="26"/>
                <w:szCs w:val="26"/>
              </w:rPr>
            </w:pPr>
            <w:r w:rsidRPr="00684A2C">
              <w:rPr>
                <w:rFonts w:ascii="標楷體" w:eastAsia="標楷體" w:hAnsi="標楷體" w:hint="eastAsia"/>
                <w:sz w:val="26"/>
                <w:szCs w:val="26"/>
              </w:rPr>
              <w:t>工作計畫</w:t>
            </w:r>
          </w:p>
        </w:tc>
        <w:tc>
          <w:tcPr>
            <w:tcW w:w="2126" w:type="dxa"/>
            <w:vAlign w:val="center"/>
          </w:tcPr>
          <w:p w14:paraId="188A4EDB" w14:textId="77777777" w:rsidR="00AB468E" w:rsidRPr="00684A2C" w:rsidRDefault="00AB468E" w:rsidP="00684A2C">
            <w:pPr>
              <w:spacing w:line="330" w:lineRule="exact"/>
              <w:jc w:val="center"/>
              <w:textDirection w:val="lrTbV"/>
              <w:rPr>
                <w:rFonts w:ascii="標楷體" w:eastAsia="標楷體" w:hAnsi="標楷體"/>
                <w:sz w:val="26"/>
                <w:szCs w:val="26"/>
              </w:rPr>
            </w:pPr>
            <w:r w:rsidRPr="00684A2C">
              <w:rPr>
                <w:rFonts w:ascii="標楷體" w:eastAsia="標楷體" w:hAnsi="標楷體" w:hint="eastAsia"/>
                <w:sz w:val="26"/>
                <w:szCs w:val="26"/>
              </w:rPr>
              <w:t>實施概況</w:t>
            </w:r>
          </w:p>
        </w:tc>
        <w:tc>
          <w:tcPr>
            <w:tcW w:w="5751" w:type="dxa"/>
            <w:vAlign w:val="center"/>
          </w:tcPr>
          <w:p w14:paraId="0CFFF231" w14:textId="77777777" w:rsidR="00AB468E" w:rsidRPr="00684A2C" w:rsidRDefault="00AB468E" w:rsidP="00684A2C">
            <w:pPr>
              <w:spacing w:line="330" w:lineRule="exact"/>
              <w:jc w:val="center"/>
              <w:textDirection w:val="lrTbV"/>
              <w:rPr>
                <w:rFonts w:ascii="標楷體" w:eastAsia="標楷體" w:hAnsi="標楷體"/>
                <w:sz w:val="26"/>
                <w:szCs w:val="26"/>
              </w:rPr>
            </w:pPr>
            <w:r w:rsidRPr="00684A2C">
              <w:rPr>
                <w:rFonts w:ascii="標楷體" w:eastAsia="標楷體" w:hAnsi="標楷體" w:hint="eastAsia"/>
                <w:sz w:val="26"/>
                <w:szCs w:val="26"/>
              </w:rPr>
              <w:t>實施成果</w:t>
            </w:r>
          </w:p>
        </w:tc>
      </w:tr>
      <w:tr w:rsidR="00F07476" w:rsidRPr="009963E0" w14:paraId="046A1EF9" w14:textId="77777777" w:rsidTr="00A92870">
        <w:trPr>
          <w:divId w:val="1110780298"/>
        </w:trPr>
        <w:tc>
          <w:tcPr>
            <w:tcW w:w="1838" w:type="dxa"/>
          </w:tcPr>
          <w:p w14:paraId="2321FC28" w14:textId="610FFFA3" w:rsidR="00F07476" w:rsidRPr="00684A2C" w:rsidRDefault="00F07476" w:rsidP="00366F46">
            <w:pPr>
              <w:widowControl w:val="0"/>
              <w:spacing w:line="33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一、國民教育行政及督導</w:t>
            </w:r>
          </w:p>
        </w:tc>
        <w:tc>
          <w:tcPr>
            <w:tcW w:w="2126" w:type="dxa"/>
          </w:tcPr>
          <w:p w14:paraId="259381FD"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我國少子女化對策計畫－</w:t>
            </w:r>
            <w:r w:rsidRPr="00684A2C">
              <w:rPr>
                <w:rFonts w:ascii="標楷體" w:eastAsia="標楷體" w:hAnsi="標楷體"/>
                <w:sz w:val="26"/>
                <w:szCs w:val="26"/>
              </w:rPr>
              <w:t>2至6歲（未滿）幼兒教育與照顧政策</w:t>
            </w:r>
          </w:p>
          <w:p w14:paraId="26EE8FAB"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辦理國民中學生涯發展教育</w:t>
            </w:r>
          </w:p>
          <w:p w14:paraId="290A54E9"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w:t>
            </w:r>
            <w:r w:rsidRPr="00684A2C">
              <w:rPr>
                <w:rFonts w:ascii="標楷體" w:eastAsia="標楷體" w:hAnsi="標楷體"/>
                <w:sz w:val="26"/>
                <w:szCs w:val="26"/>
              </w:rPr>
              <w:t>、</w:t>
            </w:r>
            <w:r w:rsidRPr="00684A2C">
              <w:rPr>
                <w:rFonts w:ascii="標楷體" w:eastAsia="標楷體" w:hAnsi="標楷體" w:hint="eastAsia"/>
                <w:sz w:val="26"/>
                <w:szCs w:val="26"/>
              </w:rPr>
              <w:t>國民中小學學生學習扶助</w:t>
            </w:r>
          </w:p>
          <w:p w14:paraId="0C68348E"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四、公立高級中等以下學校校舍耐震能力改善計畫</w:t>
            </w:r>
          </w:p>
          <w:p w14:paraId="14B4F11F"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五</w:t>
            </w:r>
            <w:r w:rsidRPr="00684A2C">
              <w:rPr>
                <w:rFonts w:ascii="標楷體" w:eastAsia="標楷體" w:hAnsi="標楷體"/>
                <w:sz w:val="26"/>
                <w:szCs w:val="26"/>
              </w:rPr>
              <w:t>、</w:t>
            </w:r>
            <w:r w:rsidRPr="00684A2C">
              <w:rPr>
                <w:rFonts w:ascii="標楷體" w:eastAsia="標楷體" w:hAnsi="標楷體" w:hint="eastAsia"/>
                <w:sz w:val="26"/>
                <w:szCs w:val="26"/>
              </w:rPr>
              <w:t>推動公立國民中小學老舊廁所整修工程</w:t>
            </w:r>
          </w:p>
          <w:p w14:paraId="7C92FB50"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六</w:t>
            </w:r>
            <w:r w:rsidRPr="00684A2C">
              <w:rPr>
                <w:rFonts w:ascii="標楷體" w:eastAsia="標楷體" w:hAnsi="標楷體"/>
                <w:sz w:val="26"/>
                <w:szCs w:val="26"/>
              </w:rPr>
              <w:t>、</w:t>
            </w:r>
            <w:r w:rsidRPr="00684A2C">
              <w:rPr>
                <w:rFonts w:ascii="標楷體" w:eastAsia="標楷體" w:hAnsi="標楷體" w:hint="eastAsia"/>
                <w:sz w:val="26"/>
                <w:szCs w:val="26"/>
              </w:rPr>
              <w:t>補助改善偏遠地區國民中小學宿舍</w:t>
            </w:r>
          </w:p>
          <w:p w14:paraId="2DC03016"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七</w:t>
            </w:r>
            <w:r w:rsidRPr="00684A2C">
              <w:rPr>
                <w:rFonts w:ascii="標楷體" w:eastAsia="標楷體" w:hAnsi="標楷體"/>
                <w:sz w:val="26"/>
                <w:szCs w:val="26"/>
              </w:rPr>
              <w:t>、</w:t>
            </w:r>
            <w:r w:rsidRPr="00684A2C">
              <w:rPr>
                <w:rFonts w:ascii="標楷體" w:eastAsia="標楷體" w:hAnsi="標楷體" w:hint="eastAsia"/>
                <w:sz w:val="26"/>
                <w:szCs w:val="26"/>
              </w:rPr>
              <w:t>增置教師以推動國小合理教師員額</w:t>
            </w:r>
          </w:p>
          <w:p w14:paraId="410197EE"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八</w:t>
            </w:r>
            <w:r w:rsidRPr="00684A2C">
              <w:rPr>
                <w:rFonts w:ascii="標楷體" w:eastAsia="標楷體" w:hAnsi="標楷體"/>
                <w:sz w:val="26"/>
                <w:szCs w:val="26"/>
              </w:rPr>
              <w:t>、</w:t>
            </w:r>
            <w:r w:rsidRPr="00684A2C">
              <w:rPr>
                <w:rFonts w:ascii="標楷體" w:eastAsia="標楷體" w:hAnsi="標楷體" w:hint="eastAsia"/>
                <w:sz w:val="26"/>
                <w:szCs w:val="26"/>
              </w:rPr>
              <w:t>推動增置國中專長教師員額（國中</w:t>
            </w:r>
            <w:r w:rsidRPr="00684A2C">
              <w:rPr>
                <w:rFonts w:ascii="標楷體" w:eastAsia="標楷體" w:hAnsi="標楷體"/>
                <w:sz w:val="26"/>
                <w:szCs w:val="26"/>
              </w:rPr>
              <w:t>1000專案）</w:t>
            </w:r>
          </w:p>
          <w:p w14:paraId="23A725EB"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九、發揮優勢適性揚才策略方案</w:t>
            </w:r>
            <w:r w:rsidRPr="00684A2C">
              <w:rPr>
                <w:rFonts w:ascii="標楷體" w:eastAsia="標楷體" w:hAnsi="標楷體"/>
                <w:sz w:val="26"/>
                <w:szCs w:val="26"/>
              </w:rPr>
              <w:t>（教育部新住民教育揚才計畫）</w:t>
            </w:r>
          </w:p>
          <w:p w14:paraId="5E666C1B" w14:textId="77777777" w:rsidR="00F07476" w:rsidRPr="00684A2C" w:rsidRDefault="00F07476" w:rsidP="00366F46">
            <w:pPr>
              <w:pStyle w:val="Web"/>
              <w:widowControl w:val="0"/>
              <w:spacing w:before="0" w:beforeAutospacing="0" w:after="0" w:afterAutospacing="0" w:line="330" w:lineRule="exact"/>
              <w:ind w:left="585" w:hangingChars="225" w:hanging="585"/>
              <w:rPr>
                <w:rFonts w:ascii="標楷體" w:eastAsia="標楷體" w:hAnsi="標楷體"/>
                <w:sz w:val="26"/>
                <w:szCs w:val="26"/>
              </w:rPr>
            </w:pPr>
            <w:r w:rsidRPr="00684A2C">
              <w:rPr>
                <w:rFonts w:ascii="標楷體" w:eastAsia="標楷體" w:hAnsi="標楷體" w:hint="eastAsia"/>
                <w:sz w:val="26"/>
                <w:szCs w:val="26"/>
              </w:rPr>
              <w:t>十、推動原住民族教育發展</w:t>
            </w:r>
            <w:r w:rsidRPr="00684A2C">
              <w:rPr>
                <w:rFonts w:ascii="標楷體" w:eastAsia="標楷體" w:hAnsi="標楷體" w:hint="eastAsia"/>
                <w:sz w:val="26"/>
                <w:szCs w:val="26"/>
              </w:rPr>
              <w:lastRenderedPageBreak/>
              <w:t>計畫</w:t>
            </w:r>
          </w:p>
          <w:p w14:paraId="1065AA7D" w14:textId="4398A187" w:rsidR="00F07476" w:rsidRPr="00684A2C" w:rsidRDefault="00F07476" w:rsidP="00366F46">
            <w:pPr>
              <w:pStyle w:val="Web"/>
              <w:widowControl w:val="0"/>
              <w:spacing w:before="0" w:beforeAutospacing="0" w:after="0" w:afterAutospacing="0" w:line="330" w:lineRule="exact"/>
              <w:ind w:left="920" w:hangingChars="354" w:hanging="920"/>
              <w:textDirection w:val="lrTbV"/>
              <w:rPr>
                <w:rFonts w:ascii="標楷體" w:eastAsia="標楷體" w:hAnsi="標楷體"/>
                <w:sz w:val="26"/>
                <w:szCs w:val="26"/>
              </w:rPr>
            </w:pPr>
            <w:r w:rsidRPr="00684A2C">
              <w:rPr>
                <w:rFonts w:ascii="標楷體" w:eastAsia="標楷體" w:hAnsi="標楷體" w:hint="eastAsia"/>
                <w:sz w:val="26"/>
                <w:szCs w:val="26"/>
              </w:rPr>
              <w:t>十一、推動國際教育政策與行動方案</w:t>
            </w:r>
          </w:p>
        </w:tc>
        <w:tc>
          <w:tcPr>
            <w:tcW w:w="5751" w:type="dxa"/>
          </w:tcPr>
          <w:p w14:paraId="09069613" w14:textId="77777777" w:rsidR="00F07476" w:rsidRPr="00684A2C" w:rsidRDefault="00F07476" w:rsidP="00366F46">
            <w:pPr>
              <w:widowControl w:val="0"/>
              <w:spacing w:line="340" w:lineRule="exact"/>
              <w:ind w:leftChars="-6" w:left="501" w:hangingChars="198" w:hanging="515"/>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一</w:t>
            </w:r>
            <w:r w:rsidRPr="00684A2C">
              <w:rPr>
                <w:rFonts w:ascii="標楷體" w:eastAsia="標楷體" w:hAnsi="標楷體"/>
                <w:sz w:val="26"/>
                <w:szCs w:val="26"/>
              </w:rPr>
              <w:t>、</w:t>
            </w:r>
            <w:r w:rsidRPr="00684A2C">
              <w:rPr>
                <w:rFonts w:ascii="標楷體" w:eastAsia="標楷體" w:hAnsi="標楷體" w:hint="eastAsia"/>
                <w:sz w:val="26"/>
                <w:szCs w:val="26"/>
              </w:rPr>
              <w:t>我國少子女化對策計畫－</w:t>
            </w:r>
            <w:r w:rsidRPr="00684A2C">
              <w:rPr>
                <w:rFonts w:ascii="標楷體" w:eastAsia="標楷體" w:hAnsi="標楷體"/>
                <w:sz w:val="26"/>
                <w:szCs w:val="26"/>
              </w:rPr>
              <w:t>2至6歲（未滿）幼兒教育與照顧政策</w:t>
            </w:r>
          </w:p>
          <w:p w14:paraId="5CB8098D" w14:textId="77777777" w:rsidR="00F07476" w:rsidRPr="002E0F48" w:rsidRDefault="00F07476" w:rsidP="00366F46">
            <w:pPr>
              <w:widowControl w:val="0"/>
              <w:adjustRightInd w:val="0"/>
              <w:snapToGrid w:val="0"/>
              <w:spacing w:line="340" w:lineRule="exact"/>
              <w:ind w:leftChars="-39" w:left="728" w:hangingChars="316" w:hanging="822"/>
              <w:jc w:val="both"/>
              <w:textAlignment w:val="baseline"/>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擴大公共化供應量</w:t>
            </w:r>
            <w:r w:rsidRPr="00684A2C">
              <w:rPr>
                <w:rFonts w:ascii="標楷體" w:eastAsia="標楷體" w:hAnsi="標楷體" w:hint="eastAsia"/>
                <w:sz w:val="26"/>
                <w:szCs w:val="26"/>
              </w:rPr>
              <w:t>：</w:t>
            </w:r>
            <w:r w:rsidRPr="00684A2C">
              <w:rPr>
                <w:rFonts w:ascii="標楷體" w:eastAsia="標楷體" w:hAnsi="標楷體"/>
                <w:sz w:val="26"/>
                <w:szCs w:val="26"/>
              </w:rPr>
              <w:t>110學年度</w:t>
            </w:r>
            <w:r w:rsidRPr="00684A2C">
              <w:rPr>
                <w:rFonts w:ascii="標楷體" w:eastAsia="標楷體" w:hAnsi="標楷體" w:hint="eastAsia"/>
                <w:sz w:val="26"/>
                <w:szCs w:val="26"/>
              </w:rPr>
              <w:t>累計</w:t>
            </w:r>
            <w:r w:rsidRPr="00684A2C">
              <w:rPr>
                <w:rFonts w:ascii="標楷體" w:eastAsia="標楷體" w:hAnsi="標楷體"/>
                <w:sz w:val="26"/>
                <w:szCs w:val="26"/>
              </w:rPr>
              <w:t>增設2,155</w:t>
            </w:r>
            <w:r w:rsidRPr="00684A2C">
              <w:rPr>
                <w:rFonts w:ascii="標楷體" w:eastAsia="標楷體" w:hAnsi="標楷體" w:hint="eastAsia"/>
                <w:sz w:val="26"/>
                <w:szCs w:val="26"/>
              </w:rPr>
              <w:t>班</w:t>
            </w:r>
            <w:r w:rsidRPr="00684A2C">
              <w:rPr>
                <w:rFonts w:ascii="標楷體" w:eastAsia="標楷體" w:hAnsi="標楷體"/>
                <w:sz w:val="26"/>
                <w:szCs w:val="26"/>
              </w:rPr>
              <w:t>（</w:t>
            </w:r>
            <w:r w:rsidRPr="00684A2C">
              <w:rPr>
                <w:rFonts w:ascii="標楷體" w:eastAsia="標楷體" w:hAnsi="標楷體" w:hint="eastAsia"/>
                <w:sz w:val="26"/>
                <w:szCs w:val="26"/>
              </w:rPr>
              <w:t>增加</w:t>
            </w:r>
            <w:r w:rsidRPr="00684A2C">
              <w:rPr>
                <w:rFonts w:ascii="標楷體" w:eastAsia="標楷體" w:hAnsi="標楷體"/>
                <w:sz w:val="26"/>
                <w:szCs w:val="26"/>
              </w:rPr>
              <w:t>約5.5萬個</w:t>
            </w:r>
            <w:r w:rsidRPr="00684A2C">
              <w:rPr>
                <w:rFonts w:ascii="標楷體" w:eastAsia="標楷體" w:hAnsi="標楷體" w:hint="eastAsia"/>
                <w:sz w:val="26"/>
                <w:szCs w:val="26"/>
              </w:rPr>
              <w:t>就學名額</w:t>
            </w:r>
            <w:r w:rsidRPr="00684A2C">
              <w:rPr>
                <w:rFonts w:ascii="標楷體" w:eastAsia="標楷體" w:hAnsi="標楷體"/>
                <w:sz w:val="26"/>
                <w:szCs w:val="26"/>
              </w:rPr>
              <w:t>）</w:t>
            </w:r>
            <w:r w:rsidRPr="00684A2C">
              <w:rPr>
                <w:rFonts w:ascii="標楷體" w:eastAsia="標楷體" w:hAnsi="標楷體" w:hint="eastAsia"/>
                <w:sz w:val="26"/>
                <w:szCs w:val="26"/>
              </w:rPr>
              <w:t>，整</w:t>
            </w:r>
            <w:r w:rsidRPr="002E0F48">
              <w:rPr>
                <w:rFonts w:ascii="標楷體" w:eastAsia="標楷體" w:hAnsi="標楷體"/>
                <w:sz w:val="26"/>
                <w:szCs w:val="26"/>
              </w:rPr>
              <w:t>體</w:t>
            </w:r>
            <w:r w:rsidRPr="002E0F48">
              <w:rPr>
                <w:rFonts w:ascii="標楷體" w:eastAsia="標楷體" w:hAnsi="標楷體" w:hint="eastAsia"/>
                <w:sz w:val="26"/>
                <w:szCs w:val="26"/>
              </w:rPr>
              <w:t>公共化總供應量逾</w:t>
            </w:r>
            <w:r w:rsidRPr="002E0F48">
              <w:rPr>
                <w:rFonts w:ascii="標楷體" w:eastAsia="標楷體" w:hAnsi="標楷體"/>
                <w:sz w:val="26"/>
                <w:szCs w:val="26"/>
              </w:rPr>
              <w:t>23萬</w:t>
            </w:r>
            <w:r w:rsidRPr="002E0F48">
              <w:rPr>
                <w:rFonts w:ascii="標楷體" w:eastAsia="標楷體" w:hAnsi="標楷體" w:hint="eastAsia"/>
                <w:sz w:val="26"/>
                <w:szCs w:val="26"/>
              </w:rPr>
              <w:t>個名額。</w:t>
            </w:r>
          </w:p>
          <w:p w14:paraId="1B535E56" w14:textId="77777777" w:rsidR="00F07476" w:rsidRPr="002E0F48" w:rsidRDefault="00F07476" w:rsidP="00366F46">
            <w:pPr>
              <w:widowControl w:val="0"/>
              <w:adjustRightInd w:val="0"/>
              <w:snapToGrid w:val="0"/>
              <w:spacing w:line="340" w:lineRule="exact"/>
              <w:ind w:leftChars="-33" w:left="743" w:hangingChars="316" w:hanging="822"/>
              <w:jc w:val="both"/>
              <w:textAlignment w:val="baseline"/>
              <w:rPr>
                <w:rFonts w:ascii="標楷體" w:eastAsia="標楷體" w:hAnsi="標楷體"/>
                <w:sz w:val="26"/>
                <w:szCs w:val="26"/>
              </w:rPr>
            </w:pPr>
            <w:r w:rsidRPr="002E0F48">
              <w:rPr>
                <w:rFonts w:ascii="標楷體" w:eastAsia="標楷體" w:hAnsi="標楷體" w:hint="eastAsia"/>
                <w:sz w:val="26"/>
                <w:szCs w:val="26"/>
              </w:rPr>
              <w:t>（二）</w:t>
            </w:r>
            <w:r w:rsidRPr="002E0F48">
              <w:rPr>
                <w:rFonts w:ascii="標楷體" w:eastAsia="標楷體" w:hAnsi="標楷體"/>
                <w:spacing w:val="16"/>
                <w:sz w:val="26"/>
                <w:szCs w:val="26"/>
              </w:rPr>
              <w:t>建置準公共機制</w:t>
            </w:r>
            <w:r w:rsidRPr="002E0F48">
              <w:rPr>
                <w:rFonts w:ascii="標楷體" w:eastAsia="標楷體" w:hAnsi="標楷體" w:hint="eastAsia"/>
                <w:spacing w:val="16"/>
                <w:sz w:val="26"/>
                <w:szCs w:val="26"/>
              </w:rPr>
              <w:t>：</w:t>
            </w:r>
            <w:r w:rsidRPr="002E0F48">
              <w:rPr>
                <w:rFonts w:ascii="標楷體" w:eastAsia="標楷體" w:hAnsi="標楷體"/>
                <w:spacing w:val="16"/>
                <w:sz w:val="26"/>
                <w:szCs w:val="26"/>
              </w:rPr>
              <w:t>110學年度累計已有</w:t>
            </w:r>
            <w:r w:rsidRPr="002E0F48">
              <w:rPr>
                <w:rFonts w:ascii="標楷體" w:eastAsia="標楷體" w:hAnsi="標楷體"/>
                <w:sz w:val="26"/>
                <w:szCs w:val="26"/>
              </w:rPr>
              <w:t>1,</w:t>
            </w:r>
            <w:r w:rsidRPr="002E0F48">
              <w:rPr>
                <w:rFonts w:ascii="標楷體" w:eastAsia="標楷體" w:hAnsi="標楷體" w:hint="eastAsia"/>
                <w:sz w:val="26"/>
                <w:szCs w:val="26"/>
              </w:rPr>
              <w:t>695</w:t>
            </w:r>
            <w:r w:rsidRPr="002E0F48">
              <w:rPr>
                <w:rFonts w:ascii="標楷體" w:eastAsia="標楷體" w:hAnsi="標楷體"/>
                <w:sz w:val="26"/>
                <w:szCs w:val="26"/>
              </w:rPr>
              <w:t>園加入</w:t>
            </w:r>
            <w:r w:rsidRPr="002E0F48">
              <w:rPr>
                <w:rFonts w:ascii="標楷體" w:eastAsia="標楷體" w:hAnsi="標楷體"/>
                <w:bCs/>
                <w:sz w:val="26"/>
                <w:szCs w:val="26"/>
              </w:rPr>
              <w:t>，可提供</w:t>
            </w:r>
            <w:r w:rsidRPr="002E0F48">
              <w:rPr>
                <w:rFonts w:ascii="標楷體" w:eastAsia="標楷體" w:hAnsi="標楷體" w:hint="eastAsia"/>
                <w:bCs/>
                <w:sz w:val="26"/>
                <w:szCs w:val="26"/>
              </w:rPr>
              <w:t>逾</w:t>
            </w:r>
            <w:r w:rsidRPr="002E0F48">
              <w:rPr>
                <w:rFonts w:ascii="標楷體" w:eastAsia="標楷體" w:hAnsi="標楷體"/>
                <w:sz w:val="26"/>
                <w:szCs w:val="26"/>
              </w:rPr>
              <w:t>20萬</w:t>
            </w:r>
            <w:r w:rsidRPr="002E0F48">
              <w:rPr>
                <w:rFonts w:ascii="標楷體" w:eastAsia="標楷體" w:hAnsi="標楷體"/>
                <w:bCs/>
                <w:sz w:val="26"/>
                <w:szCs w:val="26"/>
              </w:rPr>
              <w:t>個平價就學名額</w:t>
            </w:r>
            <w:r w:rsidRPr="002E0F48">
              <w:rPr>
                <w:rFonts w:ascii="標楷體" w:eastAsia="標楷體" w:hAnsi="標楷體" w:hint="eastAsia"/>
                <w:sz w:val="26"/>
                <w:szCs w:val="26"/>
              </w:rPr>
              <w:t>。</w:t>
            </w:r>
          </w:p>
          <w:p w14:paraId="6856C33C" w14:textId="63B7E6C4" w:rsidR="00F07476" w:rsidRPr="00684A2C" w:rsidRDefault="00F07476" w:rsidP="00366F46">
            <w:pPr>
              <w:widowControl w:val="0"/>
              <w:adjustRightInd w:val="0"/>
              <w:snapToGrid w:val="0"/>
              <w:spacing w:line="350" w:lineRule="exact"/>
              <w:ind w:leftChars="-35" w:left="712" w:hangingChars="306" w:hanging="796"/>
              <w:jc w:val="both"/>
              <w:textAlignment w:val="baseline"/>
              <w:rPr>
                <w:rFonts w:ascii="標楷體" w:eastAsia="標楷體" w:hAnsi="標楷體"/>
                <w:sz w:val="26"/>
                <w:szCs w:val="26"/>
              </w:rPr>
            </w:pPr>
            <w:r w:rsidRPr="00684A2C">
              <w:rPr>
                <w:rFonts w:ascii="標楷體" w:eastAsia="標楷體" w:hAnsi="標楷體" w:hint="eastAsia"/>
                <w:sz w:val="26"/>
                <w:szCs w:val="26"/>
              </w:rPr>
              <w:t>（三）</w:t>
            </w:r>
            <w:r w:rsidRPr="002E0F48">
              <w:rPr>
                <w:rFonts w:ascii="標楷體" w:eastAsia="標楷體" w:hAnsi="標楷體" w:hint="eastAsia"/>
                <w:spacing w:val="-6"/>
                <w:sz w:val="26"/>
                <w:szCs w:val="26"/>
              </w:rPr>
              <w:t>增加</w:t>
            </w:r>
            <w:r w:rsidRPr="002E0F48">
              <w:rPr>
                <w:rFonts w:ascii="標楷體" w:eastAsia="標楷體" w:hAnsi="標楷體"/>
                <w:spacing w:val="-6"/>
                <w:sz w:val="26"/>
                <w:szCs w:val="26"/>
              </w:rPr>
              <w:t>平價</w:t>
            </w:r>
            <w:r w:rsidRPr="002E0F48">
              <w:rPr>
                <w:rFonts w:ascii="標楷體" w:eastAsia="標楷體" w:hAnsi="標楷體" w:hint="eastAsia"/>
                <w:spacing w:val="-6"/>
                <w:sz w:val="26"/>
                <w:szCs w:val="26"/>
              </w:rPr>
              <w:t>教保</w:t>
            </w:r>
            <w:r w:rsidRPr="002E0F48">
              <w:rPr>
                <w:rFonts w:ascii="標楷體" w:eastAsia="標楷體" w:hAnsi="標楷體"/>
                <w:spacing w:val="-6"/>
                <w:sz w:val="26"/>
                <w:szCs w:val="26"/>
              </w:rPr>
              <w:t>量能</w:t>
            </w:r>
            <w:r w:rsidRPr="002E0F48">
              <w:rPr>
                <w:rFonts w:ascii="標楷體" w:eastAsia="標楷體" w:hAnsi="標楷體" w:hint="eastAsia"/>
                <w:spacing w:val="-6"/>
                <w:sz w:val="26"/>
                <w:szCs w:val="26"/>
              </w:rPr>
              <w:t>：</w:t>
            </w:r>
            <w:r w:rsidRPr="002E0F48">
              <w:rPr>
                <w:rFonts w:ascii="標楷體" w:eastAsia="標楷體" w:hAnsi="標楷體"/>
                <w:spacing w:val="-6"/>
                <w:sz w:val="26"/>
                <w:szCs w:val="26"/>
              </w:rPr>
              <w:t>透由</w:t>
            </w:r>
            <w:r w:rsidRPr="002E0F48">
              <w:rPr>
                <w:rFonts w:ascii="標楷體" w:eastAsia="標楷體" w:hAnsi="標楷體" w:cs="Calibri" w:hint="eastAsia"/>
                <w:spacing w:val="-6"/>
                <w:sz w:val="26"/>
                <w:szCs w:val="26"/>
              </w:rPr>
              <w:t>公共化及準公共政策，</w:t>
            </w:r>
            <w:r w:rsidRPr="00684A2C">
              <w:rPr>
                <w:rFonts w:ascii="標楷體" w:eastAsia="標楷體" w:hAnsi="標楷體"/>
                <w:sz w:val="26"/>
                <w:szCs w:val="26"/>
              </w:rPr>
              <w:t>平價幼兒園</w:t>
            </w:r>
            <w:r w:rsidRPr="00684A2C">
              <w:rPr>
                <w:rFonts w:ascii="標楷體" w:eastAsia="標楷體" w:hAnsi="標楷體" w:hint="eastAsia"/>
                <w:sz w:val="26"/>
                <w:szCs w:val="26"/>
              </w:rPr>
              <w:t>園數</w:t>
            </w:r>
            <w:r w:rsidRPr="00684A2C">
              <w:rPr>
                <w:rFonts w:ascii="標楷體" w:eastAsia="標楷體" w:hAnsi="標楷體"/>
                <w:sz w:val="26"/>
                <w:szCs w:val="26"/>
              </w:rPr>
              <w:t>超過66</w:t>
            </w:r>
            <w:r w:rsidR="0078207B" w:rsidRPr="00684A2C">
              <w:rPr>
                <w:rFonts w:ascii="標楷體" w:eastAsia="標楷體" w:hAnsi="標楷體" w:hint="eastAsia"/>
                <w:sz w:val="26"/>
                <w:szCs w:val="26"/>
              </w:rPr>
              <w:t>％</w:t>
            </w:r>
            <w:r w:rsidRPr="00684A2C">
              <w:rPr>
                <w:rFonts w:ascii="標楷體" w:eastAsia="標楷體" w:hAnsi="標楷體" w:cs="Calibri" w:hint="eastAsia"/>
                <w:sz w:val="26"/>
                <w:szCs w:val="26"/>
              </w:rPr>
              <w:t>，</w:t>
            </w:r>
            <w:r w:rsidRPr="00684A2C">
              <w:rPr>
                <w:rFonts w:ascii="標楷體" w:eastAsia="標楷體" w:hAnsi="標楷體"/>
                <w:sz w:val="26"/>
                <w:szCs w:val="26"/>
              </w:rPr>
              <w:t>較105年公共化比率成長約29</w:t>
            </w:r>
            <w:r w:rsidR="0078207B" w:rsidRPr="00684A2C">
              <w:rPr>
                <w:rFonts w:ascii="標楷體" w:eastAsia="標楷體" w:hAnsi="標楷體" w:hint="eastAsia"/>
                <w:sz w:val="26"/>
                <w:szCs w:val="26"/>
              </w:rPr>
              <w:t>％</w:t>
            </w:r>
            <w:r w:rsidRPr="00684A2C">
              <w:rPr>
                <w:rFonts w:ascii="標楷體" w:eastAsia="標楷體" w:hAnsi="標楷體"/>
                <w:sz w:val="26"/>
                <w:szCs w:val="26"/>
              </w:rPr>
              <w:t>，</w:t>
            </w:r>
            <w:r w:rsidRPr="00684A2C">
              <w:rPr>
                <w:rFonts w:ascii="標楷體" w:eastAsia="標楷體" w:hAnsi="標楷體" w:hint="eastAsia"/>
                <w:sz w:val="26"/>
                <w:szCs w:val="26"/>
              </w:rPr>
              <w:t>增加家長選擇平價教保場域之機會。</w:t>
            </w:r>
          </w:p>
          <w:p w14:paraId="638CC543" w14:textId="77777777" w:rsidR="00F07476" w:rsidRPr="00684A2C" w:rsidRDefault="00F07476" w:rsidP="00366F46">
            <w:pPr>
              <w:widowControl w:val="0"/>
              <w:adjustRightInd w:val="0"/>
              <w:snapToGrid w:val="0"/>
              <w:spacing w:line="346" w:lineRule="exact"/>
              <w:ind w:leftChars="-32" w:left="713" w:hangingChars="304" w:hanging="79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（四）</w:t>
            </w:r>
            <w:r w:rsidRPr="00684A2C">
              <w:rPr>
                <w:rFonts w:ascii="標楷體" w:eastAsia="標楷體" w:hAnsi="標楷體"/>
                <w:sz w:val="26"/>
                <w:szCs w:val="26"/>
              </w:rPr>
              <w:t>擴大2</w:t>
            </w:r>
            <w:r w:rsidRPr="00684A2C">
              <w:rPr>
                <w:rFonts w:ascii="標楷體" w:eastAsia="標楷體" w:hAnsi="標楷體" w:hint="eastAsia"/>
                <w:sz w:val="26"/>
                <w:szCs w:val="26"/>
              </w:rPr>
              <w:t>至未滿5歲幼兒</w:t>
            </w:r>
            <w:r w:rsidRPr="00684A2C">
              <w:rPr>
                <w:rFonts w:ascii="標楷體" w:eastAsia="標楷體" w:hAnsi="標楷體"/>
                <w:sz w:val="26"/>
                <w:szCs w:val="26"/>
              </w:rPr>
              <w:t>育兒津貼</w:t>
            </w:r>
            <w:r w:rsidRPr="00684A2C">
              <w:rPr>
                <w:rFonts w:ascii="標楷體" w:eastAsia="標楷體" w:hAnsi="標楷體" w:hint="eastAsia"/>
                <w:sz w:val="26"/>
                <w:szCs w:val="26"/>
              </w:rPr>
              <w:t>，</w:t>
            </w:r>
            <w:r w:rsidRPr="00684A2C">
              <w:rPr>
                <w:rFonts w:ascii="標楷體" w:eastAsia="標楷體" w:hAnsi="標楷體"/>
                <w:sz w:val="26"/>
                <w:szCs w:val="26"/>
              </w:rPr>
              <w:t>減輕家長育兒負擔</w:t>
            </w:r>
            <w:r w:rsidRPr="00684A2C">
              <w:rPr>
                <w:rFonts w:ascii="標楷體" w:eastAsia="標楷體" w:hAnsi="標楷體" w:hint="eastAsia"/>
                <w:sz w:val="26"/>
                <w:szCs w:val="26"/>
              </w:rPr>
              <w:t>：110年育兒津貼受益人數累計約57.1萬名</w:t>
            </w:r>
            <w:r w:rsidRPr="00684A2C">
              <w:rPr>
                <w:rFonts w:ascii="標楷體" w:eastAsia="標楷體" w:hAnsi="標楷體"/>
                <w:sz w:val="26"/>
                <w:szCs w:val="26"/>
              </w:rPr>
              <w:t>。</w:t>
            </w:r>
          </w:p>
          <w:p w14:paraId="2A788DD5" w14:textId="77777777" w:rsidR="00F07476" w:rsidRPr="00684A2C" w:rsidRDefault="00F07476" w:rsidP="00366F46">
            <w:pPr>
              <w:widowControl w:val="0"/>
              <w:spacing w:line="350" w:lineRule="exact"/>
              <w:ind w:leftChars="-6" w:left="501" w:hangingChars="198" w:hanging="51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辦理國民中學生涯發展教育</w:t>
            </w:r>
          </w:p>
          <w:p w14:paraId="6DE5ECD5" w14:textId="77777777" w:rsidR="00F07476" w:rsidRPr="00684A2C" w:rsidRDefault="00F07476" w:rsidP="00366F46">
            <w:pPr>
              <w:widowControl w:val="0"/>
              <w:adjustRightInd w:val="0"/>
              <w:snapToGrid w:val="0"/>
              <w:spacing w:line="350" w:lineRule="exact"/>
              <w:ind w:leftChars="-11" w:left="754" w:hangingChars="300" w:hanging="78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（一）補助地方政府充實改善技藝教育教學設備經費，以提供學生良好之學習環境。</w:t>
            </w:r>
          </w:p>
          <w:p w14:paraId="28BB9A05"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（二）110學年度補助21個縣市政府辦理國中技藝教育競賽，以提供技藝教育選習之學生展能機會，計有5萬6,623名學生參與。</w:t>
            </w:r>
          </w:p>
          <w:p w14:paraId="4010885C" w14:textId="77777777" w:rsidR="00F07476" w:rsidRPr="00684A2C" w:rsidRDefault="00F07476" w:rsidP="00366F46">
            <w:pPr>
              <w:widowControl w:val="0"/>
              <w:spacing w:line="350" w:lineRule="exact"/>
              <w:ind w:leftChars="10" w:left="541" w:hangingChars="199" w:hanging="517"/>
              <w:jc w:val="both"/>
              <w:textDirection w:val="lrTbV"/>
              <w:rPr>
                <w:rFonts w:ascii="標楷體" w:eastAsia="標楷體" w:hAnsi="標楷體"/>
                <w:sz w:val="26"/>
                <w:szCs w:val="26"/>
              </w:rPr>
            </w:pPr>
            <w:r w:rsidRPr="00684A2C">
              <w:rPr>
                <w:rFonts w:ascii="標楷體" w:eastAsia="標楷體" w:hAnsi="標楷體" w:hint="eastAsia"/>
                <w:sz w:val="26"/>
                <w:szCs w:val="26"/>
              </w:rPr>
              <w:t>三</w:t>
            </w:r>
            <w:r w:rsidRPr="00684A2C">
              <w:rPr>
                <w:rFonts w:ascii="標楷體" w:eastAsia="標楷體" w:hAnsi="標楷體"/>
                <w:sz w:val="26"/>
                <w:szCs w:val="26"/>
              </w:rPr>
              <w:t>、</w:t>
            </w:r>
            <w:r w:rsidRPr="00684A2C">
              <w:rPr>
                <w:rFonts w:ascii="標楷體" w:eastAsia="標楷體" w:hAnsi="標楷體" w:hint="eastAsia"/>
                <w:sz w:val="26"/>
                <w:szCs w:val="26"/>
              </w:rPr>
              <w:t>國民中小學學生學習扶助</w:t>
            </w:r>
          </w:p>
          <w:p w14:paraId="554C0364"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（一）學習扶助開班校數：國小2</w:t>
            </w:r>
            <w:r w:rsidRPr="00684A2C">
              <w:rPr>
                <w:rFonts w:ascii="標楷體" w:eastAsia="標楷體" w:hAnsi="標楷體"/>
                <w:sz w:val="26"/>
                <w:szCs w:val="26"/>
              </w:rPr>
              <w:t>,</w:t>
            </w:r>
            <w:r w:rsidRPr="00684A2C">
              <w:rPr>
                <w:rFonts w:ascii="標楷體" w:eastAsia="標楷體" w:hAnsi="標楷體" w:hint="eastAsia"/>
                <w:sz w:val="26"/>
                <w:szCs w:val="26"/>
              </w:rPr>
              <w:t>516所，國中802所，合計3</w:t>
            </w:r>
            <w:r w:rsidRPr="00684A2C">
              <w:rPr>
                <w:rFonts w:ascii="標楷體" w:eastAsia="標楷體" w:hAnsi="標楷體"/>
                <w:sz w:val="26"/>
                <w:szCs w:val="26"/>
              </w:rPr>
              <w:t>,</w:t>
            </w:r>
            <w:r w:rsidRPr="00684A2C">
              <w:rPr>
                <w:rFonts w:ascii="標楷體" w:eastAsia="標楷體" w:hAnsi="標楷體" w:hint="eastAsia"/>
                <w:sz w:val="26"/>
                <w:szCs w:val="26"/>
              </w:rPr>
              <w:t>318所。</w:t>
            </w:r>
          </w:p>
          <w:p w14:paraId="602B0897"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（二）學習扶助開班班級數：國小3萬5</w:t>
            </w:r>
            <w:r w:rsidRPr="00684A2C">
              <w:rPr>
                <w:rFonts w:ascii="標楷體" w:eastAsia="標楷體" w:hAnsi="標楷體"/>
                <w:sz w:val="26"/>
                <w:szCs w:val="26"/>
              </w:rPr>
              <w:t>,</w:t>
            </w:r>
            <w:r w:rsidRPr="00684A2C">
              <w:rPr>
                <w:rFonts w:ascii="標楷體" w:eastAsia="標楷體" w:hAnsi="標楷體" w:hint="eastAsia"/>
                <w:sz w:val="26"/>
                <w:szCs w:val="26"/>
              </w:rPr>
              <w:t>485班，國中1萬4</w:t>
            </w:r>
            <w:r w:rsidRPr="00684A2C">
              <w:rPr>
                <w:rFonts w:ascii="標楷體" w:eastAsia="標楷體" w:hAnsi="標楷體"/>
                <w:sz w:val="26"/>
                <w:szCs w:val="26"/>
              </w:rPr>
              <w:t>,</w:t>
            </w:r>
            <w:r w:rsidRPr="00684A2C">
              <w:rPr>
                <w:rFonts w:ascii="標楷體" w:eastAsia="標楷體" w:hAnsi="標楷體" w:hint="eastAsia"/>
                <w:sz w:val="26"/>
                <w:szCs w:val="26"/>
              </w:rPr>
              <w:t>316班，合計4萬9</w:t>
            </w:r>
            <w:r w:rsidRPr="00684A2C">
              <w:rPr>
                <w:rFonts w:ascii="標楷體" w:eastAsia="標楷體" w:hAnsi="標楷體"/>
                <w:sz w:val="26"/>
                <w:szCs w:val="26"/>
              </w:rPr>
              <w:t>,</w:t>
            </w:r>
            <w:r w:rsidRPr="00684A2C">
              <w:rPr>
                <w:rFonts w:ascii="標楷體" w:eastAsia="標楷體" w:hAnsi="標楷體" w:hint="eastAsia"/>
                <w:sz w:val="26"/>
                <w:szCs w:val="26"/>
              </w:rPr>
              <w:t>801班。</w:t>
            </w:r>
          </w:p>
          <w:p w14:paraId="6DF56CF5"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（三）學習扶助受輔學生人數：國小13萬5</w:t>
            </w:r>
            <w:r w:rsidRPr="00684A2C">
              <w:rPr>
                <w:rFonts w:ascii="標楷體" w:eastAsia="標楷體" w:hAnsi="標楷體"/>
                <w:sz w:val="26"/>
                <w:szCs w:val="26"/>
              </w:rPr>
              <w:t>,</w:t>
            </w:r>
            <w:r w:rsidRPr="00684A2C">
              <w:rPr>
                <w:rFonts w:ascii="標楷體" w:eastAsia="標楷體" w:hAnsi="標楷體" w:hint="eastAsia"/>
                <w:sz w:val="26"/>
                <w:szCs w:val="26"/>
              </w:rPr>
              <w:t>295人，國中5萬8</w:t>
            </w:r>
            <w:r w:rsidRPr="00684A2C">
              <w:rPr>
                <w:rFonts w:ascii="標楷體" w:eastAsia="標楷體" w:hAnsi="標楷體"/>
                <w:sz w:val="26"/>
                <w:szCs w:val="26"/>
              </w:rPr>
              <w:t>,</w:t>
            </w:r>
            <w:r w:rsidRPr="00684A2C">
              <w:rPr>
                <w:rFonts w:ascii="標楷體" w:eastAsia="標楷體" w:hAnsi="標楷體" w:hint="eastAsia"/>
                <w:sz w:val="26"/>
                <w:szCs w:val="26"/>
              </w:rPr>
              <w:t>664人，合計19萬3</w:t>
            </w:r>
            <w:r w:rsidRPr="00684A2C">
              <w:rPr>
                <w:rFonts w:ascii="標楷體" w:eastAsia="標楷體" w:hAnsi="標楷體"/>
                <w:sz w:val="26"/>
                <w:szCs w:val="26"/>
              </w:rPr>
              <w:t>,</w:t>
            </w:r>
            <w:r w:rsidRPr="00684A2C">
              <w:rPr>
                <w:rFonts w:ascii="標楷體" w:eastAsia="標楷體" w:hAnsi="標楷體" w:hint="eastAsia"/>
                <w:sz w:val="26"/>
                <w:szCs w:val="26"/>
              </w:rPr>
              <w:t>959人。</w:t>
            </w:r>
          </w:p>
          <w:p w14:paraId="7B61E69D" w14:textId="77777777" w:rsidR="00F07476" w:rsidRPr="00684A2C" w:rsidRDefault="00F07476" w:rsidP="00366F46">
            <w:pPr>
              <w:widowControl w:val="0"/>
              <w:adjustRightInd w:val="0"/>
              <w:snapToGrid w:val="0"/>
              <w:spacing w:line="350" w:lineRule="exact"/>
              <w:ind w:leftChars="-11" w:left="754" w:hangingChars="300" w:hanging="78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（四）學習扶助受輔學生人次：國小24萬2</w:t>
            </w:r>
            <w:r w:rsidRPr="00684A2C">
              <w:rPr>
                <w:rFonts w:ascii="標楷體" w:eastAsia="標楷體" w:hAnsi="標楷體"/>
                <w:sz w:val="26"/>
                <w:szCs w:val="26"/>
              </w:rPr>
              <w:t>,</w:t>
            </w:r>
            <w:r w:rsidRPr="00684A2C">
              <w:rPr>
                <w:rFonts w:ascii="標楷體" w:eastAsia="標楷體" w:hAnsi="標楷體" w:hint="eastAsia"/>
                <w:sz w:val="26"/>
                <w:szCs w:val="26"/>
              </w:rPr>
              <w:t>126人次，國中10萬8</w:t>
            </w:r>
            <w:r w:rsidRPr="00684A2C">
              <w:rPr>
                <w:rFonts w:ascii="標楷體" w:eastAsia="標楷體" w:hAnsi="標楷體"/>
                <w:sz w:val="26"/>
                <w:szCs w:val="26"/>
              </w:rPr>
              <w:t>,</w:t>
            </w:r>
            <w:r w:rsidRPr="00684A2C">
              <w:rPr>
                <w:rFonts w:ascii="標楷體" w:eastAsia="標楷體" w:hAnsi="標楷體" w:hint="eastAsia"/>
                <w:sz w:val="26"/>
                <w:szCs w:val="26"/>
              </w:rPr>
              <w:t>518人次，合計35萬644人次。</w:t>
            </w:r>
          </w:p>
          <w:p w14:paraId="75D91FB9" w14:textId="4DBA9CF2" w:rsidR="00F07476" w:rsidRPr="00924F28" w:rsidRDefault="00605B56" w:rsidP="00366F46">
            <w:pPr>
              <w:widowControl w:val="0"/>
              <w:spacing w:line="350" w:lineRule="exact"/>
              <w:ind w:leftChars="10" w:left="533" w:hangingChars="199" w:hanging="509"/>
              <w:jc w:val="both"/>
              <w:textDirection w:val="lrTbV"/>
              <w:rPr>
                <w:rFonts w:ascii="標楷體" w:eastAsia="標楷體" w:hAnsi="標楷體"/>
                <w:spacing w:val="-4"/>
                <w:sz w:val="26"/>
                <w:szCs w:val="26"/>
              </w:rPr>
            </w:pPr>
            <w:r w:rsidRPr="00924F28">
              <w:rPr>
                <w:rFonts w:ascii="標楷體" w:eastAsia="標楷體" w:hAnsi="標楷體" w:hint="eastAsia"/>
                <w:spacing w:val="-4"/>
                <w:sz w:val="26"/>
                <w:szCs w:val="26"/>
              </w:rPr>
              <w:t>四、</w:t>
            </w:r>
            <w:r w:rsidR="00F07476" w:rsidRPr="00924F28">
              <w:rPr>
                <w:rFonts w:ascii="標楷體" w:eastAsia="標楷體" w:hAnsi="標楷體" w:hint="eastAsia"/>
                <w:spacing w:val="-4"/>
                <w:sz w:val="26"/>
                <w:szCs w:val="26"/>
              </w:rPr>
              <w:t>公立高級中等以下學校校舍耐震能力改善計畫</w:t>
            </w:r>
          </w:p>
          <w:p w14:paraId="25A304CE" w14:textId="77777777" w:rsidR="00F07476" w:rsidRPr="00684A2C" w:rsidRDefault="00F07476" w:rsidP="00366F46">
            <w:pPr>
              <w:widowControl w:val="0"/>
              <w:adjustRightInd w:val="0"/>
              <w:snapToGrid w:val="0"/>
              <w:spacing w:line="350" w:lineRule="exact"/>
              <w:ind w:leftChars="-4" w:left="780" w:hangingChars="304" w:hanging="79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補強工程：</w:t>
            </w:r>
            <w:r w:rsidRPr="00684A2C">
              <w:rPr>
                <w:rFonts w:ascii="標楷體" w:eastAsia="標楷體" w:hAnsi="標楷體" w:hint="eastAsia"/>
                <w:sz w:val="26"/>
                <w:szCs w:val="26"/>
              </w:rPr>
              <w:t>110</w:t>
            </w:r>
            <w:r w:rsidRPr="00684A2C">
              <w:rPr>
                <w:rFonts w:ascii="標楷體" w:eastAsia="標楷體" w:hAnsi="標楷體"/>
                <w:sz w:val="26"/>
                <w:szCs w:val="26"/>
              </w:rPr>
              <w:t>年度</w:t>
            </w:r>
            <w:r w:rsidRPr="00684A2C">
              <w:rPr>
                <w:rFonts w:ascii="標楷體" w:eastAsia="標楷體" w:hAnsi="標楷體" w:hint="eastAsia"/>
                <w:sz w:val="26"/>
                <w:szCs w:val="26"/>
              </w:rPr>
              <w:t>已全數完成319棟校舍補強設計及工程發包作業</w:t>
            </w:r>
            <w:r w:rsidRPr="00684A2C">
              <w:rPr>
                <w:rFonts w:ascii="標楷體" w:eastAsia="標楷體" w:hAnsi="標楷體"/>
                <w:sz w:val="26"/>
                <w:szCs w:val="26"/>
              </w:rPr>
              <w:t>。</w:t>
            </w:r>
          </w:p>
          <w:p w14:paraId="79FC0B67" w14:textId="77777777" w:rsidR="00F07476" w:rsidRPr="00684A2C" w:rsidRDefault="00F07476" w:rsidP="00366F46">
            <w:pPr>
              <w:widowControl w:val="0"/>
              <w:adjustRightInd w:val="0"/>
              <w:snapToGrid w:val="0"/>
              <w:spacing w:line="350" w:lineRule="exact"/>
              <w:ind w:leftChars="-4" w:left="780" w:hangingChars="304" w:hanging="79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防水隔熱工程：</w:t>
            </w:r>
            <w:r w:rsidRPr="00684A2C">
              <w:rPr>
                <w:rFonts w:ascii="標楷體" w:eastAsia="標楷體" w:hAnsi="標楷體" w:hint="eastAsia"/>
                <w:sz w:val="26"/>
                <w:szCs w:val="26"/>
              </w:rPr>
              <w:t>110年度已全數完成154</w:t>
            </w:r>
            <w:r w:rsidRPr="00684A2C">
              <w:rPr>
                <w:rFonts w:ascii="標楷體" w:eastAsia="標楷體" w:hAnsi="標楷體"/>
                <w:sz w:val="26"/>
                <w:szCs w:val="26"/>
              </w:rPr>
              <w:t>校</w:t>
            </w:r>
            <w:r w:rsidRPr="00684A2C">
              <w:rPr>
                <w:rFonts w:ascii="標楷體" w:eastAsia="標楷體" w:hAnsi="標楷體"/>
                <w:sz w:val="26"/>
                <w:szCs w:val="26"/>
              </w:rPr>
              <w:lastRenderedPageBreak/>
              <w:t>辦理防水隔熱工程</w:t>
            </w:r>
            <w:r w:rsidRPr="00684A2C">
              <w:rPr>
                <w:rFonts w:ascii="標楷體" w:eastAsia="標楷體" w:hAnsi="標楷體" w:hint="eastAsia"/>
                <w:sz w:val="26"/>
                <w:szCs w:val="26"/>
              </w:rPr>
              <w:t>規劃設計作業</w:t>
            </w:r>
            <w:r w:rsidRPr="00684A2C">
              <w:rPr>
                <w:rFonts w:ascii="標楷體" w:eastAsia="標楷體" w:hAnsi="標楷體"/>
                <w:sz w:val="26"/>
                <w:szCs w:val="26"/>
              </w:rPr>
              <w:t>。</w:t>
            </w:r>
          </w:p>
          <w:p w14:paraId="554E73F0" w14:textId="77777777" w:rsidR="00F07476" w:rsidRPr="00684A2C" w:rsidRDefault="00F07476" w:rsidP="00366F46">
            <w:pPr>
              <w:widowControl w:val="0"/>
              <w:spacing w:line="350" w:lineRule="exact"/>
              <w:ind w:left="543" w:hangingChars="209" w:hanging="543"/>
              <w:jc w:val="both"/>
              <w:textDirection w:val="lrTbV"/>
              <w:rPr>
                <w:rFonts w:ascii="標楷體" w:eastAsia="標楷體" w:hAnsi="標楷體"/>
                <w:sz w:val="26"/>
                <w:szCs w:val="26"/>
              </w:rPr>
            </w:pPr>
            <w:r w:rsidRPr="00684A2C">
              <w:rPr>
                <w:rFonts w:ascii="標楷體" w:eastAsia="標楷體" w:hAnsi="標楷體" w:hint="eastAsia"/>
                <w:sz w:val="26"/>
                <w:szCs w:val="26"/>
              </w:rPr>
              <w:t>五</w:t>
            </w:r>
            <w:r w:rsidRPr="00684A2C">
              <w:rPr>
                <w:rFonts w:ascii="標楷體" w:eastAsia="標楷體" w:hAnsi="標楷體"/>
                <w:sz w:val="26"/>
                <w:szCs w:val="26"/>
              </w:rPr>
              <w:t>、</w:t>
            </w:r>
            <w:r w:rsidRPr="00684A2C">
              <w:rPr>
                <w:rFonts w:ascii="標楷體" w:eastAsia="標楷體" w:hAnsi="標楷體" w:hint="eastAsia"/>
                <w:sz w:val="26"/>
                <w:szCs w:val="26"/>
              </w:rPr>
              <w:t>推動公立國民中小學老舊廁所整修工程：辦理老舊廁所整修，提供校園師生安全舒適及健康優質之學習環境，110年共補助235校廁所整修工程款。</w:t>
            </w:r>
          </w:p>
          <w:p w14:paraId="3DC2B267" w14:textId="77777777" w:rsidR="00F07476" w:rsidRPr="00684A2C" w:rsidRDefault="00F07476" w:rsidP="00366F46">
            <w:pPr>
              <w:widowControl w:val="0"/>
              <w:spacing w:line="350" w:lineRule="exact"/>
              <w:ind w:left="515" w:hangingChars="198" w:hanging="515"/>
              <w:jc w:val="both"/>
              <w:textDirection w:val="lrTbV"/>
              <w:rPr>
                <w:rFonts w:ascii="標楷體" w:eastAsia="標楷體" w:hAnsi="標楷體"/>
                <w:sz w:val="26"/>
                <w:szCs w:val="26"/>
              </w:rPr>
            </w:pPr>
            <w:r w:rsidRPr="00684A2C">
              <w:rPr>
                <w:rFonts w:ascii="標楷體" w:eastAsia="標楷體" w:hAnsi="標楷體" w:hint="eastAsia"/>
                <w:sz w:val="26"/>
                <w:szCs w:val="26"/>
              </w:rPr>
              <w:t>六、補助改善偏遠地區國民中小學宿舍：110年度補助</w:t>
            </w:r>
            <w:r w:rsidRPr="00684A2C">
              <w:rPr>
                <w:rFonts w:ascii="標楷體" w:eastAsia="標楷體" w:hAnsi="標楷體"/>
                <w:sz w:val="26"/>
                <w:szCs w:val="26"/>
              </w:rPr>
              <w:t>偏鄉學校宿舍</w:t>
            </w:r>
            <w:r w:rsidRPr="00684A2C">
              <w:rPr>
                <w:rFonts w:ascii="標楷體" w:eastAsia="標楷體" w:hAnsi="標楷體" w:hint="eastAsia"/>
                <w:sz w:val="26"/>
                <w:szCs w:val="26"/>
              </w:rPr>
              <w:t>修繕工程及購置設備共計173校272棟。</w:t>
            </w:r>
          </w:p>
          <w:p w14:paraId="7142E8B0" w14:textId="77777777" w:rsidR="00F07476" w:rsidRPr="00684A2C" w:rsidRDefault="00F07476" w:rsidP="00366F46">
            <w:pPr>
              <w:widowControl w:val="0"/>
              <w:spacing w:line="35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七</w:t>
            </w:r>
            <w:r w:rsidRPr="00684A2C">
              <w:rPr>
                <w:rFonts w:ascii="標楷體" w:eastAsia="標楷體" w:hAnsi="標楷體"/>
                <w:sz w:val="26"/>
                <w:szCs w:val="26"/>
              </w:rPr>
              <w:t>、</w:t>
            </w:r>
            <w:r w:rsidRPr="00684A2C">
              <w:rPr>
                <w:rFonts w:ascii="標楷體" w:eastAsia="標楷體" w:hAnsi="標楷體" w:hint="eastAsia"/>
                <w:sz w:val="26"/>
                <w:szCs w:val="26"/>
              </w:rPr>
              <w:t>增置教師以推動國小合理教師員額</w:t>
            </w:r>
          </w:p>
          <w:p w14:paraId="2EE5AEE2" w14:textId="5A934E91" w:rsidR="00F07476" w:rsidRPr="00684A2C" w:rsidRDefault="00F07476" w:rsidP="00366F46">
            <w:pPr>
              <w:widowControl w:val="0"/>
              <w:adjustRightInd w:val="0"/>
              <w:snapToGrid w:val="0"/>
              <w:spacing w:line="350" w:lineRule="exact"/>
              <w:ind w:leftChars="-4" w:left="809" w:hangingChars="315" w:hanging="819"/>
              <w:jc w:val="both"/>
              <w:textAlignment w:val="baseline"/>
              <w:rPr>
                <w:rFonts w:ascii="標楷體" w:eastAsia="標楷體" w:hAnsi="標楷體"/>
                <w:sz w:val="26"/>
                <w:szCs w:val="26"/>
              </w:rPr>
            </w:pPr>
            <w:r w:rsidRPr="00684A2C">
              <w:rPr>
                <w:rFonts w:ascii="標楷體" w:eastAsia="標楷體" w:hAnsi="標楷體" w:hint="eastAsia"/>
                <w:sz w:val="26"/>
                <w:szCs w:val="26"/>
              </w:rPr>
              <w:t>（一）為降低代課教師人數，地方政府</w:t>
            </w:r>
            <w:r w:rsidR="002E0A6E">
              <w:rPr>
                <w:rFonts w:ascii="標楷體" w:eastAsia="標楷體" w:hAnsi="標楷體" w:hint="eastAsia"/>
                <w:sz w:val="26"/>
                <w:szCs w:val="26"/>
              </w:rPr>
              <w:t>均配合</w:t>
            </w:r>
            <w:r w:rsidRPr="00684A2C">
              <w:rPr>
                <w:rFonts w:ascii="標楷體" w:eastAsia="標楷體" w:hAnsi="標楷體" w:hint="eastAsia"/>
                <w:sz w:val="26"/>
                <w:szCs w:val="26"/>
              </w:rPr>
              <w:t>參與本案。</w:t>
            </w:r>
          </w:p>
          <w:p w14:paraId="3C72F330" w14:textId="77777777"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（二）一般地區學校：配合教育現場採學年度，整合零星節數後，約補助4萬2,751班，採外加方式增置3,753名代理教師；另配合教學現場授課節數不可分割性，補助5萬1,613節回兼節數，供教育現場運用。</w:t>
            </w:r>
          </w:p>
          <w:p w14:paraId="20E83F2C" w14:textId="4A4C5CE0" w:rsidR="00F07476" w:rsidRPr="00684A2C" w:rsidRDefault="00F07476" w:rsidP="00366F46">
            <w:pPr>
              <w:widowControl w:val="0"/>
              <w:adjustRightInd w:val="0"/>
              <w:snapToGrid w:val="0"/>
              <w:spacing w:line="350" w:lineRule="exact"/>
              <w:ind w:leftChars="-4" w:left="809" w:hangingChars="315" w:hanging="819"/>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（三）偏遠地區學校：為達學生學習節數及教師授課節數平衡，依學校規模設算所需教師員額，採納入編制方式增置教師人力；約補助5,900班</w:t>
            </w:r>
            <w:r w:rsidR="00E1153C">
              <w:rPr>
                <w:rFonts w:ascii="標楷體" w:eastAsia="標楷體" w:hAnsi="標楷體" w:hint="eastAsia"/>
                <w:sz w:val="26"/>
                <w:szCs w:val="26"/>
              </w:rPr>
              <w:t>及</w:t>
            </w:r>
            <w:r w:rsidRPr="00684A2C">
              <w:rPr>
                <w:rFonts w:ascii="標楷體" w:eastAsia="標楷體" w:hAnsi="標楷體" w:hint="eastAsia"/>
                <w:sz w:val="26"/>
                <w:szCs w:val="26"/>
              </w:rPr>
              <w:t>1,203名教師。</w:t>
            </w:r>
          </w:p>
          <w:p w14:paraId="08CC4072" w14:textId="77777777" w:rsidR="00F07476" w:rsidRPr="00684A2C" w:rsidRDefault="00F07476" w:rsidP="00366F46">
            <w:pPr>
              <w:widowControl w:val="0"/>
              <w:spacing w:line="350" w:lineRule="exact"/>
              <w:ind w:left="543" w:hangingChars="209" w:hanging="543"/>
              <w:jc w:val="both"/>
              <w:textDirection w:val="lrTbV"/>
              <w:rPr>
                <w:rFonts w:ascii="標楷體" w:eastAsia="標楷體" w:hAnsi="標楷體"/>
                <w:sz w:val="26"/>
                <w:szCs w:val="26"/>
              </w:rPr>
            </w:pPr>
            <w:r w:rsidRPr="00684A2C">
              <w:rPr>
                <w:rFonts w:ascii="標楷體" w:eastAsia="標楷體" w:hAnsi="標楷體" w:hint="eastAsia"/>
                <w:sz w:val="26"/>
                <w:szCs w:val="26"/>
              </w:rPr>
              <w:t>八</w:t>
            </w:r>
            <w:r w:rsidRPr="00684A2C">
              <w:rPr>
                <w:rFonts w:ascii="標楷體" w:eastAsia="標楷體" w:hAnsi="標楷體"/>
                <w:sz w:val="26"/>
                <w:szCs w:val="26"/>
              </w:rPr>
              <w:t>、</w:t>
            </w:r>
            <w:r w:rsidRPr="00684A2C">
              <w:rPr>
                <w:rFonts w:ascii="標楷體" w:eastAsia="標楷體" w:hAnsi="標楷體" w:hint="eastAsia"/>
                <w:sz w:val="26"/>
                <w:szCs w:val="26"/>
              </w:rPr>
              <w:t>推動增置國中專長教師員額（國中</w:t>
            </w:r>
            <w:r w:rsidRPr="00684A2C">
              <w:rPr>
                <w:rFonts w:ascii="標楷體" w:eastAsia="標楷體" w:hAnsi="標楷體"/>
                <w:sz w:val="26"/>
                <w:szCs w:val="26"/>
              </w:rPr>
              <w:t>1000專案）</w:t>
            </w:r>
            <w:r w:rsidRPr="00684A2C">
              <w:rPr>
                <w:rFonts w:ascii="標楷體" w:eastAsia="標楷體" w:hAnsi="標楷體" w:hint="eastAsia"/>
                <w:sz w:val="26"/>
                <w:szCs w:val="26"/>
              </w:rPr>
              <w:t>：透過增置國中專長教師，適度提供教育現場所需人力，以改善專長教師不足情形，提升專業教學之成效。業核定補助110學年度一般地區學校424位教師，以提高各校專長授課比率。</w:t>
            </w:r>
          </w:p>
          <w:p w14:paraId="1ED11781" w14:textId="77777777" w:rsidR="00F07476" w:rsidRPr="00684A2C" w:rsidRDefault="00F07476" w:rsidP="00366F46">
            <w:pPr>
              <w:pStyle w:val="Web"/>
              <w:widowControl w:val="0"/>
              <w:spacing w:before="0" w:beforeAutospacing="0" w:after="0" w:afterAutospacing="0" w:line="350" w:lineRule="exact"/>
              <w:ind w:left="554" w:hangingChars="213" w:hanging="554"/>
              <w:rPr>
                <w:rFonts w:ascii="標楷體" w:eastAsia="標楷體" w:hAnsi="標楷體"/>
                <w:sz w:val="26"/>
                <w:szCs w:val="26"/>
              </w:rPr>
            </w:pPr>
            <w:r w:rsidRPr="00684A2C">
              <w:rPr>
                <w:rFonts w:ascii="標楷體" w:eastAsia="標楷體" w:hAnsi="標楷體" w:hint="eastAsia"/>
                <w:sz w:val="26"/>
                <w:szCs w:val="26"/>
              </w:rPr>
              <w:t>九、發揮優勢適性揚才策略方案</w:t>
            </w:r>
            <w:r w:rsidRPr="00684A2C">
              <w:rPr>
                <w:rFonts w:ascii="標楷體" w:eastAsia="標楷體" w:hAnsi="標楷體"/>
                <w:sz w:val="26"/>
                <w:szCs w:val="26"/>
              </w:rPr>
              <w:t>（教育部新住民教育揚才計畫）</w:t>
            </w:r>
          </w:p>
          <w:p w14:paraId="567F6B48" w14:textId="77777777" w:rsidR="00F07476" w:rsidRPr="00684A2C" w:rsidRDefault="00F07476" w:rsidP="00366F46">
            <w:pPr>
              <w:widowControl w:val="0"/>
              <w:adjustRightInd w:val="0"/>
              <w:snapToGrid w:val="0"/>
              <w:spacing w:line="350" w:lineRule="exact"/>
              <w:ind w:leftChars="-4" w:left="809" w:hangingChars="315" w:hanging="819"/>
              <w:jc w:val="both"/>
              <w:textAlignment w:val="baseline"/>
              <w:rPr>
                <w:rFonts w:ascii="標楷體" w:eastAsia="標楷體" w:hAnsi="標楷體"/>
                <w:sz w:val="26"/>
                <w:szCs w:val="26"/>
              </w:rPr>
            </w:pPr>
            <w:r w:rsidRPr="00684A2C">
              <w:rPr>
                <w:rFonts w:ascii="標楷體" w:eastAsia="標楷體" w:hAnsi="標楷體" w:hint="eastAsia"/>
                <w:sz w:val="26"/>
                <w:szCs w:val="26"/>
              </w:rPr>
              <w:t>（一）依據十二年國教課綱推動學校開設新住民語文課程：110學年度國小1</w:t>
            </w:r>
            <w:r w:rsidRPr="00684A2C">
              <w:rPr>
                <w:rFonts w:ascii="標楷體" w:eastAsia="標楷體" w:hAnsi="標楷體"/>
                <w:sz w:val="26"/>
                <w:szCs w:val="26"/>
              </w:rPr>
              <w:t>,</w:t>
            </w:r>
            <w:r w:rsidRPr="00684A2C">
              <w:rPr>
                <w:rFonts w:ascii="標楷體" w:eastAsia="標楷體" w:hAnsi="標楷體" w:hint="eastAsia"/>
                <w:sz w:val="26"/>
                <w:szCs w:val="26"/>
              </w:rPr>
              <w:t>082校，開設</w:t>
            </w:r>
            <w:r w:rsidRPr="00684A2C">
              <w:rPr>
                <w:rFonts w:ascii="標楷體" w:eastAsia="標楷體" w:hAnsi="標楷體"/>
                <w:sz w:val="26"/>
                <w:szCs w:val="26"/>
              </w:rPr>
              <w:t>3</w:t>
            </w:r>
            <w:r w:rsidRPr="00684A2C">
              <w:rPr>
                <w:rFonts w:ascii="標楷體" w:eastAsia="標楷體" w:hAnsi="標楷體" w:hint="eastAsia"/>
                <w:sz w:val="26"/>
                <w:szCs w:val="26"/>
              </w:rPr>
              <w:t>,</w:t>
            </w:r>
            <w:r w:rsidRPr="00684A2C">
              <w:rPr>
                <w:rFonts w:ascii="標楷體" w:eastAsia="標楷體" w:hAnsi="標楷體"/>
                <w:sz w:val="26"/>
                <w:szCs w:val="26"/>
              </w:rPr>
              <w:t>608</w:t>
            </w:r>
            <w:r w:rsidRPr="00684A2C">
              <w:rPr>
                <w:rFonts w:ascii="標楷體" w:eastAsia="標楷體" w:hAnsi="標楷體" w:hint="eastAsia"/>
                <w:sz w:val="26"/>
                <w:szCs w:val="26"/>
              </w:rPr>
              <w:t>班，</w:t>
            </w:r>
            <w:r w:rsidRPr="00684A2C">
              <w:rPr>
                <w:rFonts w:ascii="標楷體" w:eastAsia="標楷體" w:hAnsi="標楷體"/>
                <w:sz w:val="26"/>
                <w:szCs w:val="26"/>
              </w:rPr>
              <w:t>9</w:t>
            </w:r>
            <w:r w:rsidRPr="00684A2C">
              <w:rPr>
                <w:rFonts w:ascii="標楷體" w:eastAsia="標楷體" w:hAnsi="標楷體" w:hint="eastAsia"/>
                <w:sz w:val="26"/>
                <w:szCs w:val="26"/>
              </w:rPr>
              <w:t>,</w:t>
            </w:r>
            <w:r w:rsidRPr="00684A2C">
              <w:rPr>
                <w:rFonts w:ascii="標楷體" w:eastAsia="標楷體" w:hAnsi="標楷體"/>
                <w:sz w:val="26"/>
                <w:szCs w:val="26"/>
              </w:rPr>
              <w:t>797</w:t>
            </w:r>
            <w:r w:rsidRPr="00684A2C">
              <w:rPr>
                <w:rFonts w:ascii="標楷體" w:eastAsia="標楷體" w:hAnsi="標楷體" w:hint="eastAsia"/>
                <w:sz w:val="26"/>
                <w:szCs w:val="26"/>
              </w:rPr>
              <w:t>人；國中1</w:t>
            </w:r>
            <w:r w:rsidRPr="00684A2C">
              <w:rPr>
                <w:rFonts w:ascii="標楷體" w:eastAsia="標楷體" w:hAnsi="標楷體"/>
                <w:sz w:val="26"/>
                <w:szCs w:val="26"/>
              </w:rPr>
              <w:t>96</w:t>
            </w:r>
            <w:r w:rsidRPr="00684A2C">
              <w:rPr>
                <w:rFonts w:ascii="標楷體" w:eastAsia="標楷體" w:hAnsi="標楷體" w:hint="eastAsia"/>
                <w:sz w:val="26"/>
                <w:szCs w:val="26"/>
              </w:rPr>
              <w:t>校，開設3</w:t>
            </w:r>
            <w:r w:rsidRPr="00684A2C">
              <w:rPr>
                <w:rFonts w:ascii="標楷體" w:eastAsia="標楷體" w:hAnsi="標楷體"/>
                <w:sz w:val="26"/>
                <w:szCs w:val="26"/>
              </w:rPr>
              <w:t>49</w:t>
            </w:r>
            <w:r w:rsidRPr="00684A2C">
              <w:rPr>
                <w:rFonts w:ascii="標楷體" w:eastAsia="標楷體" w:hAnsi="標楷體" w:hint="eastAsia"/>
                <w:sz w:val="26"/>
                <w:szCs w:val="26"/>
              </w:rPr>
              <w:t>班，1,</w:t>
            </w:r>
            <w:r w:rsidRPr="00684A2C">
              <w:rPr>
                <w:rFonts w:ascii="標楷體" w:eastAsia="標楷體" w:hAnsi="標楷體"/>
                <w:sz w:val="26"/>
                <w:szCs w:val="26"/>
              </w:rPr>
              <w:t>735</w:t>
            </w:r>
            <w:r w:rsidRPr="00684A2C">
              <w:rPr>
                <w:rFonts w:ascii="標楷體" w:eastAsia="標楷體" w:hAnsi="標楷體" w:hint="eastAsia"/>
                <w:sz w:val="26"/>
                <w:szCs w:val="26"/>
              </w:rPr>
              <w:t>人。</w:t>
            </w:r>
          </w:p>
          <w:p w14:paraId="71438491" w14:textId="77777777"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（二）培訓新住民語文教學支援工作人員，截至110年度通過教學資格評量者共計3,419人。</w:t>
            </w:r>
          </w:p>
          <w:p w14:paraId="46419F98" w14:textId="63544F2B"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（三）新住民子女教育實施計畫（含教師新住民多元文化研習、新住民多元文化活動、編印、購置或研發教材、實施諮詢輔導方案及親職教育研習）：110年度20縣市1,256件申請案，15萬7,265人次受惠。</w:t>
            </w:r>
          </w:p>
          <w:p w14:paraId="5E9459DE" w14:textId="7DA72901"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lastRenderedPageBreak/>
              <w:t>（四）</w:t>
            </w:r>
            <w:r w:rsidR="00425AEB" w:rsidRPr="00B01F5D">
              <w:rPr>
                <w:rFonts w:ascii="標楷體" w:eastAsia="標楷體" w:hAnsi="標楷體" w:hint="eastAsia"/>
                <w:sz w:val="26"/>
                <w:szCs w:val="26"/>
              </w:rPr>
              <w:t>因應疫情，110年度新住民子女國際交流方式改為跨國視訊，總計</w:t>
            </w:r>
            <w:r w:rsidR="00425AEB" w:rsidRPr="00425AEB">
              <w:rPr>
                <w:rFonts w:ascii="標楷體" w:eastAsia="標楷體" w:hAnsi="標楷體"/>
                <w:sz w:val="26"/>
                <w:szCs w:val="26"/>
              </w:rPr>
              <w:t>364</w:t>
            </w:r>
            <w:r w:rsidR="00425AEB" w:rsidRPr="00425AEB">
              <w:rPr>
                <w:rFonts w:ascii="標楷體" w:eastAsia="標楷體" w:hAnsi="標楷體" w:hint="eastAsia"/>
                <w:sz w:val="26"/>
                <w:szCs w:val="26"/>
              </w:rPr>
              <w:t>名學生參加。</w:t>
            </w:r>
          </w:p>
          <w:p w14:paraId="7C4876B5" w14:textId="77777777"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（五）110年度核定高級中等以下學校計117所、147班辦理推動新住民語文樂學活動。另跨國銜轉學生110學年度（截至110年12月）計863人。補助學校辦理新住民子女華語補救課程，110年度計563人次受益。</w:t>
            </w:r>
          </w:p>
          <w:p w14:paraId="02FEEE86" w14:textId="77777777" w:rsidR="00F07476" w:rsidRPr="00684A2C" w:rsidRDefault="00F07476" w:rsidP="00366F46">
            <w:pPr>
              <w:pStyle w:val="Web"/>
              <w:widowControl w:val="0"/>
              <w:spacing w:before="0" w:beforeAutospacing="0" w:after="0" w:afterAutospacing="0" w:line="350" w:lineRule="exact"/>
              <w:rPr>
                <w:rFonts w:ascii="標楷體" w:eastAsia="標楷體" w:hAnsi="標楷體"/>
                <w:sz w:val="26"/>
                <w:szCs w:val="26"/>
              </w:rPr>
            </w:pPr>
            <w:r w:rsidRPr="00684A2C">
              <w:rPr>
                <w:rFonts w:ascii="標楷體" w:eastAsia="標楷體" w:hAnsi="標楷體" w:hint="eastAsia"/>
                <w:sz w:val="26"/>
                <w:szCs w:val="26"/>
              </w:rPr>
              <w:t>十、推動原住民族教育發展計畫</w:t>
            </w:r>
          </w:p>
          <w:p w14:paraId="09114C65" w14:textId="5F2C0631"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（一）</w:t>
            </w:r>
            <w:r w:rsidR="00F07476" w:rsidRPr="00684A2C">
              <w:rPr>
                <w:rFonts w:ascii="標楷體" w:eastAsia="標楷體" w:hAnsi="標楷體" w:hint="eastAsia"/>
                <w:sz w:val="26"/>
                <w:szCs w:val="26"/>
              </w:rPr>
              <w:t>110年度共計成立原住民族實驗教育學校36校；部分班級原住民族實驗教育計17校。</w:t>
            </w:r>
          </w:p>
          <w:p w14:paraId="77AC7DA1" w14:textId="3D6E00B0"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（二）</w:t>
            </w:r>
            <w:r w:rsidR="00F07476" w:rsidRPr="00684A2C">
              <w:rPr>
                <w:rFonts w:ascii="標楷體" w:eastAsia="標楷體" w:hAnsi="標楷體"/>
                <w:sz w:val="26"/>
                <w:szCs w:val="26"/>
              </w:rPr>
              <w:t>110年度補助原住民族學生助學金計6,505人次，補助原住民族學生住宿及伙食費計2萬5,466人次。</w:t>
            </w:r>
          </w:p>
          <w:p w14:paraId="2F5C9080" w14:textId="3A85FB1E"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（三）</w:t>
            </w:r>
            <w:r w:rsidR="00F07476" w:rsidRPr="00684A2C">
              <w:rPr>
                <w:rFonts w:ascii="標楷體" w:eastAsia="標楷體" w:hAnsi="標楷體" w:hint="eastAsia"/>
                <w:sz w:val="26"/>
                <w:szCs w:val="26"/>
              </w:rPr>
              <w:t>核定地方政府所屬國民中小學開設族語課程計1萬2,492班次，3萬9,633人次學生修課；核定30所高級中等學校開設族語文課程，計1,170人次選修；110學年度核定16個地方政府進用189名專職族語老師。</w:t>
            </w:r>
          </w:p>
          <w:p w14:paraId="0D205558" w14:textId="47700DBD"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（四）</w:t>
            </w:r>
            <w:r w:rsidR="00F07476" w:rsidRPr="00684A2C">
              <w:rPr>
                <w:rFonts w:ascii="標楷體" w:eastAsia="標楷體" w:hAnsi="標楷體" w:hint="eastAsia"/>
                <w:sz w:val="26"/>
                <w:szCs w:val="26"/>
              </w:rPr>
              <w:t>補助22縣市政府設立原住民族教育資源中心，發展原住民族教育課程。</w:t>
            </w:r>
          </w:p>
          <w:p w14:paraId="2C76D874" w14:textId="67F715DE"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（五）</w:t>
            </w:r>
            <w:r w:rsidR="00F07476" w:rsidRPr="00684A2C">
              <w:rPr>
                <w:rFonts w:ascii="標楷體" w:eastAsia="標楷體" w:hAnsi="標楷體" w:hint="eastAsia"/>
                <w:sz w:val="26"/>
                <w:szCs w:val="26"/>
              </w:rPr>
              <w:t>辦理十二年國教課程原住民族語教材</w:t>
            </w:r>
            <w:r w:rsidR="00F07476" w:rsidRPr="00684A2C">
              <w:rPr>
                <w:rFonts w:ascii="標楷體" w:eastAsia="標楷體" w:hAnsi="標楷體"/>
                <w:sz w:val="26"/>
                <w:szCs w:val="26"/>
              </w:rPr>
              <w:t>43語第1至10階印製及配送計畫，並賡續編纂第11階教材。</w:t>
            </w:r>
          </w:p>
          <w:p w14:paraId="665A988E" w14:textId="63CC4C03"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（六）</w:t>
            </w:r>
            <w:r w:rsidR="00F07476" w:rsidRPr="00684A2C">
              <w:rPr>
                <w:rFonts w:ascii="標楷體" w:eastAsia="標楷體" w:hAnsi="標楷體" w:hint="eastAsia"/>
                <w:sz w:val="26"/>
                <w:szCs w:val="26"/>
              </w:rPr>
              <w:t>核定辦理推廣都會區原住民族教育特色課程42場次、文化課程體驗營3場次。</w:t>
            </w:r>
          </w:p>
          <w:p w14:paraId="3C9B6530" w14:textId="00B9C9B5"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（七）</w:t>
            </w:r>
            <w:r w:rsidR="00F07476" w:rsidRPr="00684A2C">
              <w:rPr>
                <w:rFonts w:ascii="標楷體" w:eastAsia="標楷體" w:hAnsi="標楷體" w:hint="eastAsia"/>
                <w:sz w:val="26"/>
                <w:szCs w:val="26"/>
              </w:rPr>
              <w:t>辦理十二年國教原住民族文化科學模組製作研習班，110學年度計辦理9梯次、培訓270名教師、建置180個教學模組。</w:t>
            </w:r>
          </w:p>
          <w:p w14:paraId="3085C7F7" w14:textId="4EB40DD3"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（八）</w:t>
            </w:r>
            <w:r w:rsidR="00F07476" w:rsidRPr="00684A2C">
              <w:rPr>
                <w:rFonts w:ascii="標楷體" w:eastAsia="標楷體" w:hAnsi="標楷體" w:hint="eastAsia"/>
                <w:sz w:val="26"/>
                <w:szCs w:val="26"/>
              </w:rPr>
              <w:t>核定9所原住民重點學校之校園環境及提升學生學習品質計畫。</w:t>
            </w:r>
          </w:p>
          <w:p w14:paraId="17552D4B" w14:textId="785247D8"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（九）</w:t>
            </w:r>
            <w:r w:rsidR="00F07476" w:rsidRPr="00684A2C">
              <w:rPr>
                <w:rFonts w:ascii="標楷體" w:eastAsia="標楷體" w:hAnsi="標楷體" w:hint="eastAsia"/>
                <w:sz w:val="26"/>
                <w:szCs w:val="26"/>
              </w:rPr>
              <w:t>補助地方政府、民間團體辦理族語、文化活動，計7案；補助5所高級中等學校辦理原住民族親職教育暨多元文化活動；110學年度計補助26校發展原住民技職教育。</w:t>
            </w:r>
          </w:p>
          <w:p w14:paraId="39B75290" w14:textId="06080E87" w:rsidR="00F07476"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（十）</w:t>
            </w:r>
            <w:r w:rsidR="00F07476" w:rsidRPr="00684A2C">
              <w:rPr>
                <w:rFonts w:ascii="標楷體" w:eastAsia="標楷體" w:hAnsi="標楷體" w:hint="eastAsia"/>
                <w:sz w:val="26"/>
                <w:szCs w:val="26"/>
              </w:rPr>
              <w:t>補助62校辦理原住民學生一般課業輔導、補助</w:t>
            </w:r>
            <w:r w:rsidR="00F07476" w:rsidRPr="00684A2C">
              <w:rPr>
                <w:rFonts w:ascii="標楷體" w:eastAsia="標楷體" w:hAnsi="標楷體"/>
                <w:sz w:val="26"/>
                <w:szCs w:val="26"/>
              </w:rPr>
              <w:t>4</w:t>
            </w:r>
            <w:r w:rsidR="00F07476" w:rsidRPr="00684A2C">
              <w:rPr>
                <w:rFonts w:ascii="標楷體" w:eastAsia="標楷體" w:hAnsi="標楷體" w:hint="eastAsia"/>
                <w:sz w:val="26"/>
                <w:szCs w:val="26"/>
              </w:rPr>
              <w:t>校辦理原住民藝能班、補助學業優秀獎學金計7,718人，補助才藝優秀獎學金計343人、110學年度計補助</w:t>
            </w:r>
            <w:r w:rsidR="00F07476" w:rsidRPr="00684A2C">
              <w:rPr>
                <w:rFonts w:ascii="標楷體" w:eastAsia="標楷體" w:hAnsi="標楷體"/>
                <w:sz w:val="26"/>
                <w:szCs w:val="26"/>
              </w:rPr>
              <w:t>200</w:t>
            </w:r>
            <w:r w:rsidR="00F07476" w:rsidRPr="00684A2C">
              <w:rPr>
                <w:rFonts w:ascii="標楷體" w:eastAsia="標楷體" w:hAnsi="標楷體" w:hint="eastAsia"/>
                <w:sz w:val="26"/>
                <w:szCs w:val="26"/>
              </w:rPr>
              <w:t>校成立原住民族學生社團。</w:t>
            </w:r>
          </w:p>
          <w:p w14:paraId="7E21F7A1" w14:textId="77777777" w:rsidR="00647F36" w:rsidRPr="00684A2C" w:rsidRDefault="00647F3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p>
          <w:p w14:paraId="48E7409E" w14:textId="046B6337" w:rsidR="00F07476" w:rsidRPr="00684A2C" w:rsidRDefault="00F07476" w:rsidP="00366F46">
            <w:pPr>
              <w:widowControl w:val="0"/>
              <w:spacing w:line="350" w:lineRule="exact"/>
              <w:rPr>
                <w:rFonts w:ascii="標楷體" w:eastAsia="標楷體" w:hAnsi="標楷體"/>
                <w:sz w:val="26"/>
                <w:szCs w:val="26"/>
              </w:rPr>
            </w:pPr>
            <w:r w:rsidRPr="00684A2C">
              <w:rPr>
                <w:rFonts w:ascii="標楷體" w:eastAsia="標楷體" w:hAnsi="標楷體" w:hint="eastAsia"/>
                <w:sz w:val="26"/>
                <w:szCs w:val="26"/>
              </w:rPr>
              <w:lastRenderedPageBreak/>
              <w:t>十一、推動國際教育政策與行動方案</w:t>
            </w:r>
          </w:p>
          <w:p w14:paraId="6AA6D339" w14:textId="77777777" w:rsidR="00F07476" w:rsidRPr="00684A2C" w:rsidRDefault="00F07476" w:rsidP="00366F46">
            <w:pPr>
              <w:widowControl w:val="0"/>
              <w:adjustRightInd w:val="0"/>
              <w:snapToGrid w:val="0"/>
              <w:spacing w:line="350" w:lineRule="exact"/>
              <w:ind w:leftChars="-9" w:left="794" w:hangingChars="314" w:hanging="816"/>
              <w:jc w:val="both"/>
              <w:textAlignment w:val="baseline"/>
              <w:rPr>
                <w:rFonts w:ascii="標楷體" w:eastAsia="標楷體" w:hAnsi="標楷體"/>
                <w:sz w:val="26"/>
                <w:szCs w:val="26"/>
              </w:rPr>
            </w:pPr>
            <w:r w:rsidRPr="00684A2C">
              <w:rPr>
                <w:rFonts w:ascii="標楷體" w:eastAsia="標楷體" w:hAnsi="標楷體" w:hint="eastAsia"/>
                <w:sz w:val="26"/>
                <w:szCs w:val="26"/>
              </w:rPr>
              <w:t>（一）人才培育—協助學校發展國際教育融入課程團隊：</w:t>
            </w:r>
            <w:r w:rsidRPr="00684A2C">
              <w:rPr>
                <w:rFonts w:ascii="標楷體" w:eastAsia="標楷體" w:hAnsi="標楷體"/>
                <w:sz w:val="26"/>
                <w:szCs w:val="26"/>
              </w:rPr>
              <w:t>110</w:t>
            </w:r>
            <w:r w:rsidRPr="00684A2C">
              <w:rPr>
                <w:rFonts w:ascii="標楷體" w:eastAsia="標楷體" w:hAnsi="標楷體" w:hint="eastAsia"/>
                <w:sz w:val="26"/>
                <w:szCs w:val="26"/>
              </w:rPr>
              <w:t>年度核定補助學校本位國際教育計畫（</w:t>
            </w:r>
            <w:r w:rsidRPr="00684A2C">
              <w:rPr>
                <w:rFonts w:ascii="標楷體" w:eastAsia="標楷體" w:hAnsi="標楷體"/>
                <w:sz w:val="26"/>
                <w:szCs w:val="26"/>
              </w:rPr>
              <w:t>SIEP</w:t>
            </w:r>
            <w:r w:rsidRPr="00684A2C">
              <w:rPr>
                <w:rFonts w:ascii="標楷體" w:eastAsia="標楷體" w:hAnsi="標楷體" w:hint="eastAsia"/>
                <w:sz w:val="26"/>
                <w:szCs w:val="26"/>
              </w:rPr>
              <w:t>）國定課程</w:t>
            </w:r>
            <w:r w:rsidRPr="00684A2C">
              <w:rPr>
                <w:rFonts w:ascii="標楷體" w:eastAsia="標楷體" w:hAnsi="標楷體"/>
                <w:sz w:val="26"/>
                <w:szCs w:val="26"/>
              </w:rPr>
              <w:t>151</w:t>
            </w:r>
            <w:r w:rsidRPr="00684A2C">
              <w:rPr>
                <w:rFonts w:ascii="標楷體" w:eastAsia="標楷體" w:hAnsi="標楷體" w:hint="eastAsia"/>
                <w:sz w:val="26"/>
                <w:szCs w:val="26"/>
              </w:rPr>
              <w:t>件，雙語課程</w:t>
            </w:r>
            <w:r w:rsidRPr="00684A2C">
              <w:rPr>
                <w:rFonts w:ascii="標楷體" w:eastAsia="標楷體" w:hAnsi="標楷體"/>
                <w:sz w:val="26"/>
                <w:szCs w:val="26"/>
              </w:rPr>
              <w:t>44</w:t>
            </w:r>
            <w:r w:rsidRPr="00684A2C">
              <w:rPr>
                <w:rFonts w:ascii="標楷體" w:eastAsia="標楷體" w:hAnsi="標楷體" w:hint="eastAsia"/>
                <w:sz w:val="26"/>
                <w:szCs w:val="26"/>
              </w:rPr>
              <w:t>件，國際交流</w:t>
            </w:r>
            <w:r w:rsidRPr="00684A2C">
              <w:rPr>
                <w:rFonts w:ascii="標楷體" w:eastAsia="標楷體" w:hAnsi="標楷體"/>
                <w:sz w:val="26"/>
                <w:szCs w:val="26"/>
              </w:rPr>
              <w:t>104</w:t>
            </w:r>
            <w:r w:rsidRPr="00684A2C">
              <w:rPr>
                <w:rFonts w:ascii="標楷體" w:eastAsia="標楷體" w:hAnsi="標楷體" w:hint="eastAsia"/>
                <w:sz w:val="26"/>
                <w:szCs w:val="26"/>
              </w:rPr>
              <w:t>件，共計</w:t>
            </w:r>
            <w:r w:rsidRPr="00684A2C">
              <w:rPr>
                <w:rFonts w:ascii="標楷體" w:eastAsia="標楷體" w:hAnsi="標楷體"/>
                <w:sz w:val="26"/>
                <w:szCs w:val="26"/>
              </w:rPr>
              <w:t>299</w:t>
            </w:r>
            <w:r w:rsidRPr="00684A2C">
              <w:rPr>
                <w:rFonts w:ascii="標楷體" w:eastAsia="標楷體" w:hAnsi="標楷體" w:hint="eastAsia"/>
                <w:sz w:val="26"/>
                <w:szCs w:val="26"/>
              </w:rPr>
              <w:t>件。</w:t>
            </w:r>
          </w:p>
          <w:p w14:paraId="1D022C24" w14:textId="77777777" w:rsidR="00F07476" w:rsidRPr="00684A2C" w:rsidRDefault="00F07476" w:rsidP="00366F46">
            <w:pPr>
              <w:widowControl w:val="0"/>
              <w:adjustRightInd w:val="0"/>
              <w:snapToGrid w:val="0"/>
              <w:spacing w:line="350" w:lineRule="exact"/>
              <w:ind w:leftChars="-4" w:left="806" w:hangingChars="314" w:hanging="816"/>
              <w:jc w:val="both"/>
              <w:textAlignment w:val="baseline"/>
              <w:rPr>
                <w:rFonts w:ascii="標楷體" w:eastAsia="標楷體" w:hAnsi="標楷體"/>
                <w:sz w:val="26"/>
                <w:szCs w:val="26"/>
              </w:rPr>
            </w:pPr>
            <w:r w:rsidRPr="00684A2C">
              <w:rPr>
                <w:rFonts w:ascii="標楷體" w:eastAsia="標楷體" w:hAnsi="標楷體" w:hint="eastAsia"/>
                <w:sz w:val="26"/>
                <w:szCs w:val="26"/>
              </w:rPr>
              <w:t>（二）環境整備—培育專業講師並完備國際教育師資：110年度完成培訓國際教育</w:t>
            </w:r>
            <w:r w:rsidRPr="00684A2C">
              <w:rPr>
                <w:rFonts w:ascii="標楷體" w:eastAsia="標楷體" w:hAnsi="標楷體"/>
                <w:sz w:val="26"/>
                <w:szCs w:val="26"/>
              </w:rPr>
              <w:t>2.0</w:t>
            </w:r>
            <w:r w:rsidRPr="00684A2C">
              <w:rPr>
                <w:rFonts w:ascii="標楷體" w:eastAsia="標楷體" w:hAnsi="標楷體" w:hint="eastAsia"/>
                <w:sz w:val="26"/>
                <w:szCs w:val="26"/>
              </w:rPr>
              <w:t>課程講師計</w:t>
            </w:r>
            <w:r w:rsidRPr="00684A2C">
              <w:rPr>
                <w:rFonts w:ascii="標楷體" w:eastAsia="標楷體" w:hAnsi="標楷體"/>
                <w:sz w:val="26"/>
                <w:szCs w:val="26"/>
              </w:rPr>
              <w:t>14</w:t>
            </w:r>
            <w:r w:rsidRPr="00684A2C">
              <w:rPr>
                <w:rFonts w:ascii="標楷體" w:eastAsia="標楷體" w:hAnsi="標楷體" w:hint="eastAsia"/>
                <w:sz w:val="26"/>
                <w:szCs w:val="26"/>
              </w:rPr>
              <w:t>4人、教育行政人員國際教育培力</w:t>
            </w:r>
            <w:r w:rsidRPr="00684A2C">
              <w:rPr>
                <w:rFonts w:ascii="標楷體" w:eastAsia="標楷體" w:hAnsi="標楷體"/>
                <w:sz w:val="26"/>
                <w:szCs w:val="26"/>
              </w:rPr>
              <w:t>211</w:t>
            </w:r>
            <w:r w:rsidRPr="00684A2C">
              <w:rPr>
                <w:rFonts w:ascii="標楷體" w:eastAsia="標楷體" w:hAnsi="標楷體" w:hint="eastAsia"/>
                <w:sz w:val="26"/>
                <w:szCs w:val="26"/>
              </w:rPr>
              <w:t>人。</w:t>
            </w:r>
          </w:p>
          <w:p w14:paraId="61EE0CB3" w14:textId="4030973C" w:rsidR="00F07476" w:rsidRPr="00684A2C" w:rsidRDefault="00F07476" w:rsidP="00366F46">
            <w:pPr>
              <w:widowControl w:val="0"/>
              <w:adjustRightInd w:val="0"/>
              <w:snapToGrid w:val="0"/>
              <w:spacing w:line="350" w:lineRule="exact"/>
              <w:ind w:leftChars="-4" w:left="841" w:hangingChars="304" w:hanging="851"/>
              <w:jc w:val="both"/>
              <w:textAlignment w:val="baseline"/>
              <w:rPr>
                <w:rFonts w:ascii="標楷體" w:eastAsia="標楷體"/>
                <w:sz w:val="26"/>
                <w:szCs w:val="26"/>
              </w:rPr>
            </w:pPr>
            <w:r w:rsidRPr="00684A2C">
              <w:rPr>
                <w:rFonts w:ascii="標楷體" w:eastAsia="標楷體" w:hAnsi="標楷體" w:hint="eastAsia"/>
                <w:spacing w:val="20"/>
                <w:sz w:val="26"/>
                <w:szCs w:val="26"/>
              </w:rPr>
              <w:t>（三）</w:t>
            </w:r>
            <w:r w:rsidRPr="00684A2C">
              <w:rPr>
                <w:rFonts w:ascii="標楷體" w:eastAsia="標楷體" w:hAnsi="標楷體" w:hint="eastAsia"/>
                <w:spacing w:val="-8"/>
                <w:sz w:val="26"/>
                <w:szCs w:val="26"/>
              </w:rPr>
              <w:t>對外機制—「國際交流櫥窗</w:t>
            </w:r>
            <w:r w:rsidR="00DD7836" w:rsidRPr="00684A2C">
              <w:rPr>
                <w:rFonts w:ascii="標楷體" w:eastAsia="標楷體" w:hAnsi="標楷體" w:hint="eastAsia"/>
                <w:spacing w:val="-8"/>
                <w:sz w:val="26"/>
                <w:szCs w:val="26"/>
              </w:rPr>
              <w:t>（</w:t>
            </w:r>
            <w:r w:rsidRPr="00684A2C">
              <w:rPr>
                <w:rFonts w:ascii="標楷體" w:eastAsia="標楷體" w:hAnsi="標楷體"/>
                <w:spacing w:val="-8"/>
                <w:sz w:val="26"/>
                <w:szCs w:val="26"/>
              </w:rPr>
              <w:t>International</w:t>
            </w:r>
            <w:r w:rsidRPr="00684A2C">
              <w:rPr>
                <w:rFonts w:ascii="標楷體" w:eastAsia="標楷體" w:hAnsi="標楷體" w:hint="eastAsia"/>
                <w:spacing w:val="-8"/>
                <w:sz w:val="26"/>
                <w:szCs w:val="26"/>
              </w:rPr>
              <w:t xml:space="preserve"> </w:t>
            </w:r>
            <w:r w:rsidRPr="00684A2C">
              <w:rPr>
                <w:rFonts w:ascii="標楷體" w:eastAsia="標楷體" w:hAnsi="標楷體"/>
                <w:spacing w:val="-8"/>
                <w:sz w:val="26"/>
                <w:szCs w:val="26"/>
              </w:rPr>
              <w:t>Exchange</w:t>
            </w:r>
            <w:r w:rsidR="001E1A94">
              <w:rPr>
                <w:rFonts w:ascii="標楷體" w:eastAsia="標楷體" w:hAnsi="標楷體" w:hint="eastAsia"/>
                <w:spacing w:val="-8"/>
                <w:sz w:val="26"/>
                <w:szCs w:val="26"/>
              </w:rPr>
              <w:t xml:space="preserve"> </w:t>
            </w:r>
            <w:r w:rsidRPr="00684A2C">
              <w:rPr>
                <w:rFonts w:ascii="標楷體" w:eastAsia="標楷體" w:hAnsi="標楷體"/>
                <w:spacing w:val="-8"/>
                <w:sz w:val="26"/>
                <w:szCs w:val="26"/>
              </w:rPr>
              <w:t>Window,</w:t>
            </w:r>
            <w:r w:rsidRPr="00684A2C">
              <w:rPr>
                <w:rFonts w:ascii="標楷體" w:eastAsia="標楷體" w:hAnsi="標楷體" w:hint="eastAsia"/>
                <w:spacing w:val="-8"/>
                <w:sz w:val="26"/>
                <w:szCs w:val="26"/>
              </w:rPr>
              <w:t>IEW</w:t>
            </w:r>
            <w:r w:rsidR="00DD7836" w:rsidRPr="00684A2C">
              <w:rPr>
                <w:rFonts w:ascii="標楷體" w:eastAsia="標楷體" w:hAnsi="標楷體" w:hint="eastAsia"/>
                <w:spacing w:val="-8"/>
                <w:sz w:val="26"/>
                <w:szCs w:val="26"/>
              </w:rPr>
              <w:t>）</w:t>
            </w:r>
            <w:r w:rsidRPr="00684A2C">
              <w:rPr>
                <w:rFonts w:ascii="標楷體" w:eastAsia="標楷體" w:hAnsi="標楷體" w:hint="eastAsia"/>
                <w:spacing w:val="-8"/>
                <w:sz w:val="26"/>
                <w:szCs w:val="26"/>
              </w:rPr>
              <w:t>」創新媒合模式：</w:t>
            </w:r>
            <w:r w:rsidRPr="00684A2C">
              <w:rPr>
                <w:rFonts w:ascii="標楷體" w:eastAsia="標楷體" w:hAnsi="標楷體"/>
                <w:spacing w:val="-8"/>
                <w:sz w:val="26"/>
                <w:szCs w:val="26"/>
              </w:rPr>
              <w:t>110</w:t>
            </w:r>
            <w:r w:rsidRPr="00684A2C">
              <w:rPr>
                <w:rFonts w:ascii="標楷體" w:eastAsia="標楷體" w:hAnsi="標楷體" w:hint="eastAsia"/>
                <w:spacing w:val="-8"/>
                <w:sz w:val="26"/>
                <w:szCs w:val="26"/>
              </w:rPr>
              <w:t>學年度疫情持續蔓延調整執行方案為國際教育旅行課程發展計畫，對象擴展為高級中等以下學生，計168案。</w:t>
            </w:r>
          </w:p>
        </w:tc>
      </w:tr>
      <w:tr w:rsidR="00F07476" w:rsidRPr="009963E0" w14:paraId="659A0BE3" w14:textId="77777777" w:rsidTr="00A92870">
        <w:trPr>
          <w:divId w:val="1110780298"/>
        </w:trPr>
        <w:tc>
          <w:tcPr>
            <w:tcW w:w="1838" w:type="dxa"/>
          </w:tcPr>
          <w:p w14:paraId="7632F82B" w14:textId="77777777" w:rsidR="00F07476" w:rsidRPr="00684A2C" w:rsidRDefault="00F07476" w:rsidP="00366F46">
            <w:pPr>
              <w:widowControl w:val="0"/>
              <w:spacing w:line="330" w:lineRule="exact"/>
              <w:ind w:left="520" w:hangingChars="200" w:hanging="520"/>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二、中等教育</w:t>
            </w:r>
          </w:p>
        </w:tc>
        <w:tc>
          <w:tcPr>
            <w:tcW w:w="2126" w:type="dxa"/>
          </w:tcPr>
          <w:p w14:paraId="11831E01"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十二年國民基本教育多元入學制度</w:t>
            </w:r>
          </w:p>
          <w:p w14:paraId="6E22BCB1"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十二年國民基本教育課程體系方案</w:t>
            </w:r>
          </w:p>
          <w:p w14:paraId="628F0BCB" w14:textId="45ADB235"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w:t>
            </w:r>
            <w:r w:rsidRPr="00684A2C">
              <w:rPr>
                <w:rFonts w:ascii="標楷體" w:eastAsia="標楷體" w:hAnsi="標楷體"/>
                <w:sz w:val="26"/>
                <w:szCs w:val="26"/>
              </w:rPr>
              <w:t>、</w:t>
            </w:r>
            <w:r w:rsidRPr="00684A2C">
              <w:rPr>
                <w:rFonts w:ascii="標楷體" w:eastAsia="標楷體" w:hAnsi="標楷體" w:hint="eastAsia"/>
                <w:sz w:val="26"/>
                <w:szCs w:val="26"/>
              </w:rPr>
              <w:t>高級中等學校優質化均質化輔助方案</w:t>
            </w:r>
          </w:p>
        </w:tc>
        <w:tc>
          <w:tcPr>
            <w:tcW w:w="5751" w:type="dxa"/>
          </w:tcPr>
          <w:p w14:paraId="2A9DEDFE" w14:textId="77777777" w:rsidR="0054609D" w:rsidRPr="00684A2C" w:rsidRDefault="0054609D" w:rsidP="00366F46">
            <w:pPr>
              <w:widowControl w:val="0"/>
              <w:spacing w:line="35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十二年國民基本教育多元入學制度</w:t>
            </w:r>
          </w:p>
          <w:p w14:paraId="07BFF375" w14:textId="77777777" w:rsidR="0054609D" w:rsidRPr="00684A2C" w:rsidRDefault="0054609D" w:rsidP="00366F4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684A2C">
              <w:rPr>
                <w:rFonts w:ascii="標楷體" w:eastAsia="標楷體" w:hAnsi="標楷體" w:hint="eastAsia"/>
                <w:sz w:val="26"/>
                <w:szCs w:val="26"/>
              </w:rPr>
              <w:t>（一）於110年11月及12月辦理111年度國中畢業生適性入學高級中等學校及五專中央團及地方團講師培訓（對象包括地方政府承辦人、教師代表、含部分家長團體等）計6場次，計培訓394名種子講師。</w:t>
            </w:r>
          </w:p>
          <w:p w14:paraId="69EB7C3C" w14:textId="77777777" w:rsidR="0054609D" w:rsidRPr="00684A2C" w:rsidRDefault="0054609D" w:rsidP="00366F4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684A2C">
              <w:rPr>
                <w:rFonts w:ascii="標楷體" w:eastAsia="標楷體" w:hAnsi="標楷體" w:hint="eastAsia"/>
                <w:sz w:val="26"/>
                <w:szCs w:val="26"/>
              </w:rPr>
              <w:t>（二）宣導講師培訓完成後，由各地方政府安排宣導講師至全國953所公私立國中，對國中畢業生、學校教職員及學生家長辦理說明會，並發送111年國中畢業生適性入學宣導手冊予全國各國中應屆畢業生每人1本。</w:t>
            </w:r>
          </w:p>
          <w:p w14:paraId="0A09F480" w14:textId="77777777" w:rsidR="0054609D" w:rsidRPr="00684A2C" w:rsidRDefault="0054609D" w:rsidP="00366F4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684A2C">
              <w:rPr>
                <w:rFonts w:ascii="標楷體" w:eastAsia="標楷體" w:hAnsi="標楷體" w:hint="eastAsia"/>
                <w:sz w:val="26"/>
                <w:szCs w:val="26"/>
              </w:rPr>
              <w:t>（三）補助各就學區成立免試入學委員會，穩健推動區內免試入學相關事宜。</w:t>
            </w:r>
          </w:p>
          <w:p w14:paraId="3AF578CA" w14:textId="77777777" w:rsidR="0054609D" w:rsidRPr="00684A2C" w:rsidRDefault="0054609D" w:rsidP="00366F46">
            <w:pPr>
              <w:widowControl w:val="0"/>
              <w:spacing w:line="350" w:lineRule="exact"/>
              <w:ind w:left="780" w:hangingChars="300" w:hanging="780"/>
              <w:jc w:val="both"/>
              <w:textDirection w:val="lrTbV"/>
              <w:rPr>
                <w:rFonts w:ascii="標楷體" w:eastAsia="標楷體" w:hAnsi="標楷體"/>
                <w:sz w:val="26"/>
                <w:szCs w:val="26"/>
              </w:rPr>
            </w:pPr>
            <w:r w:rsidRPr="00684A2C">
              <w:rPr>
                <w:rFonts w:ascii="標楷體" w:eastAsia="標楷體" w:hAnsi="標楷體" w:hint="eastAsia"/>
                <w:sz w:val="26"/>
                <w:szCs w:val="26"/>
              </w:rPr>
              <w:t>（四）110學年度特色招生專業群科甄選入學計有86所高級中等學校辦理，提供8,215個名額；考試分發則有8所學校辦理，提供263個名額。</w:t>
            </w:r>
          </w:p>
          <w:p w14:paraId="7627B040" w14:textId="77777777" w:rsidR="0054609D" w:rsidRPr="00684A2C" w:rsidRDefault="0054609D" w:rsidP="00366F46">
            <w:pPr>
              <w:widowControl w:val="0"/>
              <w:spacing w:line="35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十二年國民基本教育課程體系方案</w:t>
            </w:r>
          </w:p>
          <w:p w14:paraId="6BA18367"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（一）因應國家語言發展法，修訂十二年國民基本教育課程綱要總綱，並於110年3月15日完成修正發布。自111學年度起，依照不同教育階段（國民小學、國民中學及高級中等學校一年級起）逐年實施。</w:t>
            </w:r>
          </w:p>
          <w:p w14:paraId="2E3B05DF"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（二）110年2月26日完成高級中等以下學校課程審議會分組審議會委員聘任。</w:t>
            </w:r>
          </w:p>
          <w:p w14:paraId="295D14CE"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（三）</w:t>
            </w:r>
            <w:r w:rsidRPr="00FE0A9B">
              <w:rPr>
                <w:rFonts w:ascii="標楷體" w:eastAsia="標楷體" w:hAnsi="標楷體" w:hint="eastAsia"/>
                <w:spacing w:val="-4"/>
                <w:sz w:val="26"/>
                <w:szCs w:val="26"/>
              </w:rPr>
              <w:t>蒐集專家學者、各身分別及各級各類學校學</w:t>
            </w:r>
            <w:r w:rsidRPr="00FE0A9B">
              <w:rPr>
                <w:rFonts w:ascii="標楷體" w:eastAsia="標楷體" w:hAnsi="標楷體" w:hint="eastAsia"/>
                <w:spacing w:val="-4"/>
                <w:sz w:val="26"/>
                <w:szCs w:val="26"/>
              </w:rPr>
              <w:lastRenderedPageBreak/>
              <w:t>生對課程綱要內容之意見，於110年4月19日發布修正「高級中等以下學校課程審議會組成及運作辦法」第20條之1、第21條。</w:t>
            </w:r>
          </w:p>
          <w:p w14:paraId="72F3DFAD"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（四）110年12月完成因應國家語言發展法修訂/新訂課綱之發布共29份。</w:t>
            </w:r>
          </w:p>
          <w:p w14:paraId="10D8DC92" w14:textId="77777777" w:rsidR="0054609D" w:rsidRPr="00684A2C" w:rsidRDefault="0054609D" w:rsidP="00366F46">
            <w:pPr>
              <w:pStyle w:val="Web"/>
              <w:widowControl w:val="0"/>
              <w:spacing w:before="0" w:beforeAutospacing="0" w:after="0" w:afterAutospacing="0" w:line="350" w:lineRule="exact"/>
              <w:ind w:left="806" w:hangingChars="310" w:hanging="806"/>
              <w:textDirection w:val="lrTbV"/>
              <w:rPr>
                <w:rFonts w:ascii="標楷體" w:eastAsia="標楷體" w:hAnsi="標楷體"/>
                <w:sz w:val="26"/>
                <w:szCs w:val="26"/>
              </w:rPr>
            </w:pPr>
            <w:r w:rsidRPr="00684A2C">
              <w:rPr>
                <w:rFonts w:ascii="標楷體" w:eastAsia="標楷體" w:hAnsi="標楷體" w:hint="eastAsia"/>
                <w:sz w:val="26"/>
                <w:szCs w:val="26"/>
              </w:rPr>
              <w:t>（五）</w:t>
            </w:r>
            <w:r w:rsidRPr="00684A2C">
              <w:rPr>
                <w:rFonts w:ascii="標楷體" w:eastAsia="標楷體" w:hAnsi="標楷體" w:cs="標楷體" w:hint="eastAsia"/>
                <w:sz w:val="26"/>
                <w:szCs w:val="26"/>
              </w:rPr>
              <w:t>辦理高級中等學校充實一般科目教學設備計畫，共</w:t>
            </w:r>
            <w:r w:rsidRPr="00684A2C">
              <w:rPr>
                <w:rFonts w:ascii="標楷體" w:eastAsia="標楷體" w:hAnsi="標楷體" w:hint="eastAsia"/>
                <w:sz w:val="26"/>
                <w:szCs w:val="26"/>
              </w:rPr>
              <w:t>補助</w:t>
            </w:r>
            <w:r w:rsidRPr="00684A2C">
              <w:rPr>
                <w:rFonts w:ascii="標楷體" w:eastAsia="標楷體" w:hAnsi="標楷體" w:cs="標楷體" w:hint="eastAsia"/>
                <w:sz w:val="26"/>
                <w:szCs w:val="26"/>
              </w:rPr>
              <w:t>4</w:t>
            </w:r>
            <w:r w:rsidRPr="00684A2C">
              <w:rPr>
                <w:rFonts w:ascii="標楷體" w:eastAsia="標楷體" w:hAnsi="標楷體" w:cs="標楷體"/>
                <w:sz w:val="26"/>
                <w:szCs w:val="26"/>
              </w:rPr>
              <w:t>04</w:t>
            </w:r>
            <w:r w:rsidRPr="00684A2C">
              <w:rPr>
                <w:rFonts w:ascii="標楷體" w:eastAsia="標楷體" w:hAnsi="標楷體" w:cs="標楷體" w:hint="eastAsia"/>
                <w:sz w:val="26"/>
                <w:szCs w:val="26"/>
              </w:rPr>
              <w:t>校；另因應新課綱規劃總體課程實施所需課室空間及適性學習空間活化需求改善計畫，共補助24</w:t>
            </w:r>
            <w:r w:rsidRPr="00684A2C">
              <w:rPr>
                <w:rFonts w:ascii="標楷體" w:eastAsia="標楷體" w:hAnsi="標楷體" w:cs="標楷體"/>
                <w:sz w:val="26"/>
                <w:szCs w:val="26"/>
              </w:rPr>
              <w:t>3</w:t>
            </w:r>
            <w:r w:rsidRPr="00684A2C">
              <w:rPr>
                <w:rFonts w:ascii="標楷體" w:eastAsia="標楷體" w:hAnsi="標楷體" w:cs="標楷體" w:hint="eastAsia"/>
                <w:sz w:val="26"/>
                <w:szCs w:val="26"/>
              </w:rPr>
              <w:t>校。</w:t>
            </w:r>
          </w:p>
          <w:p w14:paraId="6A929618" w14:textId="77777777" w:rsidR="0054609D" w:rsidRPr="00684A2C" w:rsidRDefault="0054609D" w:rsidP="00366F46">
            <w:pPr>
              <w:pStyle w:val="Web"/>
              <w:widowControl w:val="0"/>
              <w:spacing w:before="0" w:beforeAutospacing="0" w:after="0" w:afterAutospacing="0" w:line="350" w:lineRule="exact"/>
              <w:rPr>
                <w:rFonts w:ascii="標楷體" w:eastAsia="標楷體" w:hAnsi="標楷體"/>
                <w:sz w:val="26"/>
                <w:szCs w:val="26"/>
              </w:rPr>
            </w:pPr>
            <w:r w:rsidRPr="00684A2C">
              <w:rPr>
                <w:rFonts w:ascii="標楷體" w:eastAsia="標楷體" w:hAnsi="標楷體" w:hint="eastAsia"/>
                <w:sz w:val="26"/>
                <w:szCs w:val="26"/>
              </w:rPr>
              <w:t>三、高級中等學校優質化均質化輔助方案</w:t>
            </w:r>
          </w:p>
          <w:p w14:paraId="1494F462"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（一）持續推動「高級中等學校優質化輔助方案」及「高級中等學校適性學習社區教育資源均質化實施方案」等相關方案，以達到高級中等學校優質化、就學區均質化之目標。</w:t>
            </w:r>
          </w:p>
          <w:p w14:paraId="65616CDB" w14:textId="31700907" w:rsidR="00F07476" w:rsidRPr="00684A2C" w:rsidRDefault="0054609D" w:rsidP="00366F46">
            <w:pPr>
              <w:pStyle w:val="Web"/>
              <w:widowControl w:val="0"/>
              <w:spacing w:before="0" w:beforeAutospacing="0" w:after="0" w:afterAutospacing="0" w:line="350" w:lineRule="exact"/>
              <w:ind w:left="806" w:hangingChars="310" w:hanging="806"/>
              <w:rPr>
                <w:rFonts w:ascii="標楷體" w:eastAsia="標楷體"/>
                <w:sz w:val="26"/>
                <w:szCs w:val="26"/>
              </w:rPr>
            </w:pPr>
            <w:r w:rsidRPr="00684A2C">
              <w:rPr>
                <w:rFonts w:ascii="標楷體" w:eastAsia="標楷體" w:hAnsi="標楷體" w:hint="eastAsia"/>
                <w:sz w:val="26"/>
                <w:szCs w:val="26"/>
              </w:rPr>
              <w:t>（二）110學年度高中優質化輔助方案計補助253校、高職優質化輔助方案計補助203校；適性學習社區教育資源均質化實施方案計補助</w:t>
            </w:r>
            <w:r w:rsidRPr="00684A2C">
              <w:rPr>
                <w:rFonts w:ascii="標楷體" w:eastAsia="標楷體" w:hAnsi="標楷體"/>
                <w:sz w:val="26"/>
                <w:szCs w:val="26"/>
              </w:rPr>
              <w:t>3</w:t>
            </w:r>
            <w:r w:rsidRPr="00684A2C">
              <w:rPr>
                <w:rFonts w:ascii="標楷體" w:eastAsia="標楷體" w:hAnsi="標楷體" w:hint="eastAsia"/>
                <w:sz w:val="26"/>
                <w:szCs w:val="26"/>
              </w:rPr>
              <w:t>07校。</w:t>
            </w:r>
          </w:p>
        </w:tc>
      </w:tr>
      <w:tr w:rsidR="00622780" w:rsidRPr="009963E0" w14:paraId="5442831D" w14:textId="77777777" w:rsidTr="00A92870">
        <w:trPr>
          <w:divId w:val="1110780298"/>
        </w:trPr>
        <w:tc>
          <w:tcPr>
            <w:tcW w:w="1838" w:type="dxa"/>
          </w:tcPr>
          <w:p w14:paraId="61C6E6BE" w14:textId="77777777" w:rsidR="00622780" w:rsidRPr="00684A2C" w:rsidRDefault="00622780" w:rsidP="00DE6212">
            <w:pPr>
              <w:spacing w:line="330" w:lineRule="exact"/>
              <w:ind w:leftChars="-5" w:left="617" w:hangingChars="242" w:hanging="629"/>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三、中等教育管理</w:t>
            </w:r>
          </w:p>
        </w:tc>
        <w:tc>
          <w:tcPr>
            <w:tcW w:w="2126" w:type="dxa"/>
          </w:tcPr>
          <w:p w14:paraId="268EFAB7" w14:textId="5FE95C19" w:rsidR="00622780" w:rsidRPr="00684A2C" w:rsidRDefault="00622780" w:rsidP="00684A2C">
            <w:pPr>
              <w:spacing w:line="330" w:lineRule="exact"/>
              <w:jc w:val="both"/>
              <w:textDirection w:val="lrTbV"/>
              <w:rPr>
                <w:rFonts w:ascii="標楷體" w:eastAsia="標楷體" w:hAnsi="標楷體"/>
                <w:sz w:val="26"/>
                <w:szCs w:val="26"/>
              </w:rPr>
            </w:pPr>
            <w:r w:rsidRPr="00684A2C">
              <w:rPr>
                <w:rFonts w:ascii="標楷體" w:eastAsia="標楷體" w:hAnsi="標楷體" w:hint="eastAsia"/>
                <w:sz w:val="26"/>
                <w:szCs w:val="26"/>
              </w:rPr>
              <w:t>高級中等學校一定條件免學費方案</w:t>
            </w:r>
          </w:p>
        </w:tc>
        <w:tc>
          <w:tcPr>
            <w:tcW w:w="5751" w:type="dxa"/>
          </w:tcPr>
          <w:p w14:paraId="2B25B7F3" w14:textId="6C661D1A" w:rsidR="00622780" w:rsidRPr="00684A2C" w:rsidRDefault="00622780" w:rsidP="009C4E65">
            <w:pPr>
              <w:pStyle w:val="Web"/>
              <w:widowControl w:val="0"/>
              <w:spacing w:before="0" w:beforeAutospacing="0" w:after="0" w:afterAutospacing="0" w:line="350" w:lineRule="exact"/>
              <w:rPr>
                <w:rFonts w:ascii="標楷體" w:eastAsia="標楷體" w:hAnsi="標楷體"/>
                <w:sz w:val="26"/>
                <w:szCs w:val="26"/>
              </w:rPr>
            </w:pPr>
            <w:r w:rsidRPr="00684A2C">
              <w:rPr>
                <w:rFonts w:ascii="標楷體" w:eastAsia="標楷體" w:hAnsi="標楷體" w:hint="eastAsia"/>
                <w:sz w:val="26"/>
                <w:szCs w:val="26"/>
              </w:rPr>
              <w:t>一、持續辦理免學費方案</w:t>
            </w:r>
          </w:p>
          <w:p w14:paraId="610EA3FE" w14:textId="77777777" w:rsidR="00622780" w:rsidRPr="00684A2C" w:rsidRDefault="00622780" w:rsidP="009C4E65">
            <w:pPr>
              <w:pStyle w:val="Web"/>
              <w:widowControl w:val="0"/>
              <w:spacing w:before="0" w:beforeAutospacing="0" w:after="0" w:afterAutospacing="0" w:line="350" w:lineRule="exact"/>
              <w:ind w:leftChars="-5" w:left="794" w:hangingChars="310" w:hanging="806"/>
              <w:rPr>
                <w:rFonts w:ascii="標楷體" w:eastAsia="標楷體" w:hAnsi="標楷體"/>
                <w:sz w:val="26"/>
                <w:szCs w:val="26"/>
              </w:rPr>
            </w:pPr>
            <w:r w:rsidRPr="00684A2C">
              <w:rPr>
                <w:rFonts w:ascii="標楷體" w:eastAsia="標楷體" w:hAnsi="標楷體" w:hint="eastAsia"/>
                <w:sz w:val="26"/>
                <w:szCs w:val="26"/>
              </w:rPr>
              <w:t>（一）協助各公私立學校辦理學生之免學費申請及核結作業，落實學生多元教育選擇權。</w:t>
            </w:r>
          </w:p>
          <w:p w14:paraId="09B62264" w14:textId="77777777" w:rsidR="00622780" w:rsidRPr="00684A2C" w:rsidRDefault="00622780" w:rsidP="009C4E65">
            <w:pPr>
              <w:pStyle w:val="Web"/>
              <w:widowControl w:val="0"/>
              <w:spacing w:before="0" w:beforeAutospacing="0" w:after="0" w:afterAutospacing="0" w:line="350" w:lineRule="exact"/>
              <w:ind w:leftChars="-5" w:left="794" w:hangingChars="310" w:hanging="806"/>
              <w:rPr>
                <w:rFonts w:ascii="標楷體" w:eastAsia="標楷體" w:hAnsi="標楷體"/>
                <w:sz w:val="26"/>
                <w:szCs w:val="26"/>
              </w:rPr>
            </w:pPr>
            <w:r w:rsidRPr="00684A2C">
              <w:rPr>
                <w:rFonts w:ascii="標楷體" w:eastAsia="標楷體" w:hAnsi="標楷體" w:hint="eastAsia"/>
                <w:sz w:val="26"/>
                <w:szCs w:val="26"/>
              </w:rPr>
              <w:t>（二）依法查對就讀普通型高級中等學校學生之家戶年所得資料，超過新臺幣148萬元者，享有定額學費補助；其他學生均得享有免學費補助，實現符合公平正義之教育環境。</w:t>
            </w:r>
          </w:p>
          <w:p w14:paraId="2B520503" w14:textId="150FB5F4" w:rsidR="00622780" w:rsidRPr="00684A2C" w:rsidRDefault="00622780" w:rsidP="009C4E65">
            <w:pPr>
              <w:pStyle w:val="Web"/>
              <w:widowControl w:val="0"/>
              <w:spacing w:before="0" w:beforeAutospacing="0" w:after="0" w:afterAutospacing="0" w:line="350" w:lineRule="exact"/>
              <w:ind w:leftChars="-5" w:left="810" w:hangingChars="316" w:hanging="822"/>
              <w:rPr>
                <w:rFonts w:ascii="標楷體" w:eastAsia="標楷體" w:hAnsi="標楷體"/>
                <w:sz w:val="26"/>
                <w:szCs w:val="26"/>
              </w:rPr>
            </w:pPr>
            <w:r w:rsidRPr="00684A2C">
              <w:rPr>
                <w:rFonts w:ascii="標楷體" w:eastAsia="標楷體" w:hAnsi="標楷體" w:hint="eastAsia"/>
                <w:sz w:val="26"/>
                <w:szCs w:val="26"/>
              </w:rPr>
              <w:t>（三）針對低收入戶學生、中低收入戶學生及特殊境遇家庭子女孫子女減免60</w:t>
            </w:r>
            <w:r w:rsidR="00F94AE5" w:rsidRPr="00684A2C">
              <w:rPr>
                <w:rFonts w:ascii="標楷體" w:eastAsia="標楷體" w:hAnsi="標楷體" w:hint="eastAsia"/>
                <w:sz w:val="26"/>
                <w:szCs w:val="26"/>
              </w:rPr>
              <w:t>％</w:t>
            </w:r>
            <w:r w:rsidRPr="00684A2C">
              <w:rPr>
                <w:rFonts w:ascii="標楷體" w:eastAsia="標楷體" w:hAnsi="標楷體" w:hint="eastAsia"/>
                <w:sz w:val="26"/>
                <w:szCs w:val="26"/>
              </w:rPr>
              <w:t>至100</w:t>
            </w:r>
            <w:r w:rsidR="00F94AE5" w:rsidRPr="00684A2C">
              <w:rPr>
                <w:rFonts w:ascii="標楷體" w:eastAsia="標楷體" w:hAnsi="標楷體" w:hint="eastAsia"/>
                <w:sz w:val="26"/>
                <w:szCs w:val="26"/>
              </w:rPr>
              <w:t>％</w:t>
            </w:r>
            <w:r w:rsidRPr="00684A2C">
              <w:rPr>
                <w:rFonts w:ascii="標楷體" w:eastAsia="標楷體" w:hAnsi="標楷體" w:hint="eastAsia"/>
                <w:sz w:val="26"/>
                <w:szCs w:val="26"/>
              </w:rPr>
              <w:t>學雜費，俾照顧弱勢家庭子女之就學權益。</w:t>
            </w:r>
          </w:p>
          <w:p w14:paraId="01CA9854" w14:textId="0496FDCA" w:rsidR="00622780" w:rsidRPr="00684A2C" w:rsidRDefault="00622780" w:rsidP="009C4E65">
            <w:pPr>
              <w:pStyle w:val="Web"/>
              <w:widowControl w:val="0"/>
              <w:spacing w:before="0" w:beforeAutospacing="0" w:after="0" w:afterAutospacing="0" w:line="350" w:lineRule="exact"/>
              <w:rPr>
                <w:rFonts w:ascii="標楷體" w:eastAsia="標楷體"/>
                <w:sz w:val="26"/>
                <w:szCs w:val="26"/>
              </w:rPr>
            </w:pPr>
            <w:r w:rsidRPr="00684A2C">
              <w:rPr>
                <w:rFonts w:ascii="標楷體" w:eastAsia="標楷體" w:hAnsi="標楷體" w:hint="eastAsia"/>
                <w:sz w:val="26"/>
                <w:szCs w:val="26"/>
              </w:rPr>
              <w:t>二、1</w:t>
            </w:r>
            <w:r w:rsidRPr="00684A2C">
              <w:rPr>
                <w:rFonts w:ascii="標楷體" w:eastAsia="標楷體" w:hAnsi="標楷體"/>
                <w:sz w:val="26"/>
                <w:szCs w:val="26"/>
              </w:rPr>
              <w:t>10</w:t>
            </w:r>
            <w:r w:rsidRPr="00684A2C">
              <w:rPr>
                <w:rFonts w:ascii="標楷體" w:eastAsia="標楷體" w:hAnsi="標楷體" w:hint="eastAsia"/>
                <w:sz w:val="26"/>
                <w:szCs w:val="26"/>
              </w:rPr>
              <w:t>年度免學費受益學生計85萬1,078人次。</w:t>
            </w:r>
          </w:p>
        </w:tc>
      </w:tr>
      <w:tr w:rsidR="00622780" w:rsidRPr="009963E0" w14:paraId="234253DB" w14:textId="77777777" w:rsidTr="00A92870">
        <w:trPr>
          <w:divId w:val="1110780298"/>
        </w:trPr>
        <w:tc>
          <w:tcPr>
            <w:tcW w:w="1838" w:type="dxa"/>
          </w:tcPr>
          <w:p w14:paraId="16ACDD03" w14:textId="0CA7D641" w:rsidR="00622780" w:rsidRPr="00684A2C" w:rsidRDefault="00622780" w:rsidP="009C4E65">
            <w:pPr>
              <w:widowControl w:val="0"/>
              <w:spacing w:line="330" w:lineRule="exact"/>
              <w:ind w:left="608" w:hangingChars="234" w:hanging="608"/>
              <w:jc w:val="both"/>
              <w:textDirection w:val="lrTbV"/>
              <w:rPr>
                <w:rFonts w:ascii="標楷體" w:eastAsia="標楷體" w:hAnsi="標楷體"/>
                <w:sz w:val="26"/>
                <w:szCs w:val="26"/>
              </w:rPr>
            </w:pPr>
            <w:r w:rsidRPr="00684A2C">
              <w:rPr>
                <w:rFonts w:ascii="標楷體" w:eastAsia="標楷體" w:hAnsi="標楷體" w:hint="eastAsia"/>
                <w:sz w:val="26"/>
                <w:szCs w:val="26"/>
              </w:rPr>
              <w:t>四</w:t>
            </w:r>
            <w:r w:rsidRPr="00684A2C">
              <w:rPr>
                <w:rFonts w:ascii="標楷體" w:eastAsia="標楷體" w:hAnsi="標楷體"/>
                <w:sz w:val="26"/>
                <w:szCs w:val="26"/>
              </w:rPr>
              <w:t>、</w:t>
            </w:r>
            <w:r w:rsidRPr="00684A2C">
              <w:rPr>
                <w:rFonts w:ascii="標楷體" w:eastAsia="標楷體" w:hAnsi="標楷體" w:hint="eastAsia"/>
                <w:sz w:val="26"/>
                <w:szCs w:val="26"/>
              </w:rPr>
              <w:t>技術職業教育行政及督導</w:t>
            </w:r>
          </w:p>
        </w:tc>
        <w:tc>
          <w:tcPr>
            <w:tcW w:w="2126" w:type="dxa"/>
          </w:tcPr>
          <w:p w14:paraId="4BE75E53" w14:textId="77777777" w:rsidR="00622780" w:rsidRPr="00684A2C" w:rsidRDefault="00622780" w:rsidP="009C4E65">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強化技職教育學制與特色</w:t>
            </w:r>
          </w:p>
          <w:p w14:paraId="061A820E" w14:textId="77777777" w:rsidR="00622780" w:rsidRPr="00684A2C" w:rsidRDefault="00622780" w:rsidP="009C4E65">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推動技專校院國際化</w:t>
            </w:r>
          </w:p>
          <w:p w14:paraId="324D60E7" w14:textId="41FBF5C7" w:rsidR="00622780" w:rsidRPr="00684A2C" w:rsidRDefault="00622780" w:rsidP="009C4E65">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三、技專校院高教深耕計畫</w:t>
            </w:r>
          </w:p>
        </w:tc>
        <w:tc>
          <w:tcPr>
            <w:tcW w:w="5751" w:type="dxa"/>
          </w:tcPr>
          <w:p w14:paraId="0EA18ED3" w14:textId="77777777" w:rsidR="00622780" w:rsidRPr="00684A2C" w:rsidRDefault="00622780" w:rsidP="00647F36">
            <w:pPr>
              <w:widowControl w:val="0"/>
              <w:spacing w:line="320" w:lineRule="exact"/>
              <w:ind w:leftChars="10" w:left="648" w:hangingChars="240" w:hanging="624"/>
              <w:jc w:val="both"/>
              <w:textDirection w:val="lrTbV"/>
              <w:rPr>
                <w:rFonts w:ascii="標楷體" w:eastAsia="標楷體"/>
                <w:sz w:val="26"/>
                <w:szCs w:val="26"/>
              </w:rPr>
            </w:pPr>
            <w:r w:rsidRPr="00684A2C">
              <w:rPr>
                <w:rFonts w:ascii="標楷體" w:eastAsia="標楷體" w:hint="eastAsia"/>
                <w:sz w:val="26"/>
                <w:szCs w:val="26"/>
              </w:rPr>
              <w:t>一、強化技職教育學制與特色</w:t>
            </w:r>
          </w:p>
          <w:p w14:paraId="66F0E162" w14:textId="667B7034" w:rsidR="00622780" w:rsidRPr="00684A2C" w:rsidRDefault="00622780" w:rsidP="00647F36">
            <w:pPr>
              <w:widowControl w:val="0"/>
              <w:spacing w:line="320" w:lineRule="exact"/>
              <w:ind w:leftChars="-7" w:left="810" w:hangingChars="318" w:hanging="827"/>
              <w:jc w:val="both"/>
              <w:textDirection w:val="lrTbV"/>
              <w:rPr>
                <w:rFonts w:ascii="標楷體" w:eastAsia="標楷體"/>
                <w:sz w:val="26"/>
                <w:szCs w:val="26"/>
              </w:rPr>
            </w:pPr>
            <w:r w:rsidRPr="00684A2C">
              <w:rPr>
                <w:rFonts w:ascii="標楷體" w:eastAsia="標楷體" w:hint="eastAsia"/>
                <w:sz w:val="26"/>
                <w:szCs w:val="26"/>
              </w:rPr>
              <w:t>（一）</w:t>
            </w:r>
            <w:r w:rsidRPr="00684A2C">
              <w:rPr>
                <w:rFonts w:ascii="標楷體" w:eastAsia="標楷體"/>
                <w:sz w:val="26"/>
                <w:szCs w:val="26"/>
              </w:rPr>
              <w:t>因應少子女化趨勢，除技專校院招生名額總量維持零成長外，本部並參酌各校註冊率、資源條件等情況，因應調整各校招生名額總量。另鑑於技職體系餐旅休閒觀光領域培育量充沛，不宜再增加培育量，爰已透過統一調減四技二專日間及進修學制招生名額總量（</w:t>
            </w:r>
            <w:r w:rsidRPr="00684A2C">
              <w:rPr>
                <w:rFonts w:ascii="標楷體" w:eastAsia="標楷體" w:hAnsi="標楷體"/>
                <w:sz w:val="26"/>
                <w:szCs w:val="26"/>
              </w:rPr>
              <w:t>110</w:t>
            </w:r>
            <w:r w:rsidRPr="00684A2C">
              <w:rPr>
                <w:rFonts w:ascii="標楷體" w:eastAsia="標楷體"/>
                <w:sz w:val="26"/>
                <w:szCs w:val="26"/>
              </w:rPr>
              <w:t>學年度計扣減</w:t>
            </w:r>
            <w:r w:rsidRPr="00684A2C">
              <w:rPr>
                <w:rFonts w:ascii="標楷體" w:eastAsia="標楷體" w:hint="eastAsia"/>
                <w:sz w:val="26"/>
                <w:szCs w:val="26"/>
              </w:rPr>
              <w:t>477</w:t>
            </w:r>
            <w:r w:rsidRPr="00684A2C">
              <w:rPr>
                <w:rFonts w:ascii="標楷體" w:eastAsia="標楷體"/>
                <w:sz w:val="26"/>
                <w:szCs w:val="26"/>
              </w:rPr>
              <w:t>名），配合限制各校系科之增設調整（如不同意各校增設餐旅相關領域系科，鼓勵</w:t>
            </w:r>
            <w:r w:rsidRPr="00684A2C">
              <w:rPr>
                <w:rFonts w:ascii="標楷體" w:eastAsia="標楷體"/>
                <w:sz w:val="26"/>
                <w:szCs w:val="26"/>
              </w:rPr>
              <w:lastRenderedPageBreak/>
              <w:t>各校增設農林漁牧及工業領域相關系科），避免技專校院培育領域傾斜於特定領域，維持三級產業人才培育之衡平性。</w:t>
            </w:r>
          </w:p>
          <w:p w14:paraId="4203574D" w14:textId="6428E84C" w:rsidR="00622780" w:rsidRPr="00684A2C" w:rsidRDefault="00622780" w:rsidP="00647F36">
            <w:pPr>
              <w:widowControl w:val="0"/>
              <w:spacing w:line="320" w:lineRule="exact"/>
              <w:ind w:leftChars="-7" w:left="810" w:hangingChars="318" w:hanging="827"/>
              <w:jc w:val="both"/>
              <w:textDirection w:val="lrTbV"/>
              <w:rPr>
                <w:rFonts w:ascii="標楷體" w:eastAsia="標楷體"/>
                <w:sz w:val="26"/>
                <w:szCs w:val="26"/>
              </w:rPr>
            </w:pPr>
            <w:r w:rsidRPr="00684A2C">
              <w:rPr>
                <w:rFonts w:ascii="標楷體" w:eastAsia="標楷體" w:hint="eastAsia"/>
                <w:sz w:val="26"/>
                <w:szCs w:val="26"/>
              </w:rPr>
              <w:t>（二）產學攜手</w:t>
            </w:r>
            <w:r w:rsidR="00FA047D">
              <w:rPr>
                <w:rFonts w:ascii="標楷體" w:eastAsia="標楷體" w:hint="eastAsia"/>
                <w:sz w:val="26"/>
                <w:szCs w:val="26"/>
              </w:rPr>
              <w:t>合作</w:t>
            </w:r>
            <w:r w:rsidRPr="00684A2C">
              <w:rPr>
                <w:rFonts w:ascii="標楷體" w:eastAsia="標楷體" w:hint="eastAsia"/>
                <w:sz w:val="26"/>
                <w:szCs w:val="26"/>
              </w:rPr>
              <w:t>計畫</w:t>
            </w:r>
            <w:r w:rsidRPr="00684A2C">
              <w:rPr>
                <w:rFonts w:ascii="標楷體" w:eastAsia="標楷體"/>
                <w:sz w:val="26"/>
                <w:szCs w:val="26"/>
              </w:rPr>
              <w:t>110學年度共核定75件計畫、25所學校、4,647名學生</w:t>
            </w:r>
            <w:r w:rsidRPr="00684A2C">
              <w:rPr>
                <w:rFonts w:ascii="標楷體" w:eastAsia="標楷體" w:hint="eastAsia"/>
                <w:sz w:val="26"/>
                <w:szCs w:val="26"/>
              </w:rPr>
              <w:t>；</w:t>
            </w:r>
            <w:r w:rsidRPr="00684A2C">
              <w:rPr>
                <w:rFonts w:ascii="標楷體" w:eastAsia="標楷體"/>
                <w:sz w:val="26"/>
                <w:szCs w:val="26"/>
              </w:rPr>
              <w:t>「產學攜手合作計畫2.0」</w:t>
            </w:r>
            <w:r w:rsidRPr="00684A2C">
              <w:rPr>
                <w:rFonts w:ascii="標楷體" w:eastAsia="標楷體" w:hint="eastAsia"/>
                <w:sz w:val="26"/>
                <w:szCs w:val="26"/>
              </w:rPr>
              <w:t>計畫由國民及</w:t>
            </w:r>
            <w:r w:rsidRPr="00684A2C">
              <w:rPr>
                <w:rFonts w:ascii="標楷體" w:eastAsia="標楷體" w:hAnsi="標楷體" w:hint="eastAsia"/>
                <w:sz w:val="26"/>
                <w:szCs w:val="26"/>
              </w:rPr>
              <w:t>學前教育</w:t>
            </w:r>
            <w:r w:rsidRPr="00684A2C">
              <w:rPr>
                <w:rFonts w:ascii="標楷體" w:eastAsia="標楷體" w:hint="eastAsia"/>
                <w:sz w:val="26"/>
                <w:szCs w:val="26"/>
              </w:rPr>
              <w:t>署補助技高生依其參與計畫接受合作企業訓練模式之獎勵金，以每月5</w:t>
            </w:r>
            <w:r w:rsidRPr="00684A2C">
              <w:rPr>
                <w:rFonts w:ascii="標楷體" w:eastAsia="標楷體"/>
                <w:sz w:val="26"/>
                <w:szCs w:val="26"/>
              </w:rPr>
              <w:t>,</w:t>
            </w:r>
            <w:r w:rsidRPr="00684A2C">
              <w:rPr>
                <w:rFonts w:ascii="標楷體" w:eastAsia="標楷體" w:hint="eastAsia"/>
                <w:sz w:val="26"/>
                <w:szCs w:val="26"/>
              </w:rPr>
              <w:t>000元計。</w:t>
            </w:r>
            <w:r w:rsidRPr="00684A2C">
              <w:rPr>
                <w:rFonts w:ascii="標楷體" w:eastAsia="標楷體"/>
                <w:sz w:val="26"/>
                <w:szCs w:val="26"/>
              </w:rPr>
              <w:t>110學年度第1學期補助6校1</w:t>
            </w:r>
            <w:r w:rsidR="00FE2D12">
              <w:rPr>
                <w:rFonts w:ascii="標楷體" w:eastAsia="標楷體"/>
                <w:sz w:val="26"/>
                <w:szCs w:val="26"/>
              </w:rPr>
              <w:t>,</w:t>
            </w:r>
            <w:r w:rsidRPr="00684A2C">
              <w:rPr>
                <w:rFonts w:ascii="標楷體" w:eastAsia="標楷體"/>
                <w:sz w:val="26"/>
                <w:szCs w:val="26"/>
              </w:rPr>
              <w:t>229人184萬3,500元，110學年度第2學期補助29校1</w:t>
            </w:r>
            <w:r w:rsidR="00F16A2A">
              <w:rPr>
                <w:rFonts w:ascii="標楷體" w:eastAsia="標楷體"/>
                <w:sz w:val="26"/>
                <w:szCs w:val="26"/>
              </w:rPr>
              <w:t>,</w:t>
            </w:r>
            <w:r w:rsidRPr="00684A2C">
              <w:rPr>
                <w:rFonts w:ascii="標楷體" w:eastAsia="標楷體"/>
                <w:sz w:val="26"/>
                <w:szCs w:val="26"/>
              </w:rPr>
              <w:t>577人247萬1,828元。</w:t>
            </w:r>
          </w:p>
          <w:p w14:paraId="1538F1A1" w14:textId="16BAA214"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（三）</w:t>
            </w:r>
            <w:r w:rsidRPr="0009567D">
              <w:rPr>
                <w:rFonts w:ascii="標楷體" w:eastAsia="標楷體" w:hint="eastAsia"/>
                <w:spacing w:val="-2"/>
                <w:sz w:val="26"/>
                <w:szCs w:val="26"/>
              </w:rPr>
              <w:t>推動「技專校院精進甄選入學實務選才擴大招生名額比例計畫」，鼓勵技專校院增加甄選入學二階段術科實作或專題實作之選才方式者，其中第二階段指定項目甄試作業以術科實作方式辦理者，以</w:t>
            </w:r>
            <w:r w:rsidRPr="0009567D">
              <w:rPr>
                <w:rFonts w:ascii="標楷體" w:eastAsia="標楷體"/>
                <w:spacing w:val="-2"/>
                <w:sz w:val="26"/>
                <w:szCs w:val="26"/>
              </w:rPr>
              <w:t>110學年度為例，計58校、1,532個系科組學程（占48.8％），2萬9,672個招生名額（占68.5％）。</w:t>
            </w:r>
          </w:p>
          <w:p w14:paraId="449A59FF" w14:textId="77777777" w:rsidR="00622780" w:rsidRPr="00684A2C" w:rsidRDefault="00622780" w:rsidP="00647F36">
            <w:pPr>
              <w:pStyle w:val="Web"/>
              <w:widowControl w:val="0"/>
              <w:spacing w:before="0" w:beforeAutospacing="0" w:after="0" w:afterAutospacing="0" w:line="320" w:lineRule="exact"/>
              <w:rPr>
                <w:rFonts w:ascii="標楷體" w:eastAsia="標楷體" w:hAnsi="標楷體"/>
                <w:sz w:val="26"/>
                <w:szCs w:val="26"/>
              </w:rPr>
            </w:pPr>
            <w:r w:rsidRPr="00684A2C">
              <w:rPr>
                <w:rFonts w:ascii="標楷體" w:eastAsia="標楷體" w:hAnsi="標楷體" w:hint="eastAsia"/>
                <w:sz w:val="26"/>
                <w:szCs w:val="26"/>
              </w:rPr>
              <w:t>二、推動技專校院國際化</w:t>
            </w:r>
          </w:p>
          <w:p w14:paraId="707B616D" w14:textId="0EC2823F" w:rsidR="00622780" w:rsidRPr="00684A2C" w:rsidRDefault="00E0662A" w:rsidP="00647F36">
            <w:pPr>
              <w:widowControl w:val="0"/>
              <w:spacing w:line="320" w:lineRule="exact"/>
              <w:ind w:leftChars="-105" w:left="536" w:hangingChars="303" w:hanging="788"/>
              <w:jc w:val="both"/>
              <w:textDirection w:val="lrTbV"/>
              <w:rPr>
                <w:rFonts w:ascii="標楷體" w:eastAsia="標楷體" w:hAnsi="標楷體"/>
                <w:sz w:val="26"/>
                <w:szCs w:val="26"/>
              </w:rPr>
            </w:pPr>
            <w:r>
              <w:rPr>
                <w:rFonts w:ascii="標楷體" w:eastAsia="標楷體" w:hint="eastAsia"/>
                <w:sz w:val="26"/>
                <w:szCs w:val="26"/>
              </w:rPr>
              <w:t xml:space="preserve">          </w:t>
            </w:r>
            <w:r w:rsidR="00622780" w:rsidRPr="00684A2C">
              <w:rPr>
                <w:rFonts w:ascii="標楷體" w:eastAsia="標楷體" w:hint="eastAsia"/>
                <w:sz w:val="26"/>
                <w:szCs w:val="26"/>
              </w:rPr>
              <w:t>為強化我國與新南向鄰近國家教育交流與合作，自</w:t>
            </w:r>
            <w:r w:rsidR="00622780" w:rsidRPr="00684A2C">
              <w:rPr>
                <w:rFonts w:ascii="標楷體" w:eastAsia="標楷體"/>
                <w:sz w:val="26"/>
                <w:szCs w:val="26"/>
              </w:rPr>
              <w:t>106學年度</w:t>
            </w:r>
            <w:r w:rsidR="00622780" w:rsidRPr="00684A2C">
              <w:rPr>
                <w:rFonts w:ascii="標楷體" w:eastAsia="標楷體" w:hint="eastAsia"/>
                <w:sz w:val="26"/>
                <w:szCs w:val="26"/>
              </w:rPr>
              <w:t>配合新</w:t>
            </w:r>
            <w:r w:rsidR="00622780" w:rsidRPr="00684A2C">
              <w:rPr>
                <w:rFonts w:ascii="標楷體" w:eastAsia="標楷體"/>
                <w:sz w:val="26"/>
                <w:szCs w:val="26"/>
              </w:rPr>
              <w:t>南向政策推動「教育部新南向人才培育推動計畫」，提供客製化產業人才培育，自106至</w:t>
            </w:r>
            <w:r w:rsidR="00622780" w:rsidRPr="00684A2C">
              <w:rPr>
                <w:rFonts w:ascii="標楷體" w:eastAsia="標楷體" w:hint="eastAsia"/>
                <w:sz w:val="26"/>
                <w:szCs w:val="26"/>
              </w:rPr>
              <w:t>110</w:t>
            </w:r>
            <w:r w:rsidR="00622780" w:rsidRPr="00684A2C">
              <w:rPr>
                <w:rFonts w:ascii="標楷體" w:eastAsia="標楷體"/>
                <w:sz w:val="26"/>
                <w:szCs w:val="26"/>
              </w:rPr>
              <w:t>學年度，新南向產學合作國際專班</w:t>
            </w:r>
            <w:r w:rsidR="006B5415" w:rsidRPr="00684A2C">
              <w:rPr>
                <w:rFonts w:ascii="標楷體" w:eastAsia="標楷體" w:hint="eastAsia"/>
                <w:sz w:val="26"/>
                <w:szCs w:val="26"/>
              </w:rPr>
              <w:t>（</w:t>
            </w:r>
            <w:r w:rsidR="00622780" w:rsidRPr="00684A2C">
              <w:rPr>
                <w:rFonts w:ascii="標楷體" w:eastAsia="標楷體"/>
                <w:sz w:val="26"/>
                <w:szCs w:val="26"/>
              </w:rPr>
              <w:t>含印尼2+i專班、二專長照專班</w:t>
            </w:r>
            <w:r w:rsidR="006B5415" w:rsidRPr="00684A2C">
              <w:rPr>
                <w:rFonts w:ascii="標楷體" w:eastAsia="標楷體" w:hint="eastAsia"/>
                <w:sz w:val="26"/>
                <w:szCs w:val="26"/>
              </w:rPr>
              <w:t>）</w:t>
            </w:r>
            <w:r w:rsidR="00622780" w:rsidRPr="00684A2C">
              <w:rPr>
                <w:rFonts w:ascii="標楷體" w:eastAsia="標楷體"/>
                <w:sz w:val="26"/>
                <w:szCs w:val="26"/>
              </w:rPr>
              <w:t>共計招收</w:t>
            </w:r>
            <w:r w:rsidR="00622780" w:rsidRPr="00684A2C">
              <w:rPr>
                <w:rFonts w:ascii="標楷體" w:eastAsia="標楷體" w:hint="eastAsia"/>
                <w:sz w:val="26"/>
                <w:szCs w:val="26"/>
              </w:rPr>
              <w:t>1</w:t>
            </w:r>
            <w:r w:rsidR="0078207B" w:rsidRPr="00684A2C">
              <w:rPr>
                <w:rFonts w:ascii="標楷體" w:eastAsia="標楷體" w:hint="eastAsia"/>
                <w:sz w:val="26"/>
                <w:szCs w:val="26"/>
              </w:rPr>
              <w:t>萬</w:t>
            </w:r>
            <w:r w:rsidR="00622780" w:rsidRPr="00684A2C">
              <w:rPr>
                <w:rFonts w:ascii="標楷體" w:eastAsia="標楷體" w:hint="eastAsia"/>
                <w:sz w:val="26"/>
                <w:szCs w:val="26"/>
              </w:rPr>
              <w:t>1,337</w:t>
            </w:r>
            <w:r w:rsidR="00622780" w:rsidRPr="00684A2C">
              <w:rPr>
                <w:rFonts w:ascii="標楷體" w:eastAsia="標楷體"/>
                <w:sz w:val="26"/>
                <w:szCs w:val="26"/>
              </w:rPr>
              <w:t>位新南向國家學生來臺就學。另補助我</w:t>
            </w:r>
            <w:r w:rsidR="0019317A">
              <w:rPr>
                <w:rFonts w:ascii="標楷體" w:eastAsia="標楷體" w:hint="eastAsia"/>
                <w:sz w:val="26"/>
                <w:szCs w:val="26"/>
              </w:rPr>
              <w:t>國</w:t>
            </w:r>
            <w:r w:rsidR="00622780" w:rsidRPr="00684A2C">
              <w:rPr>
                <w:rFonts w:ascii="標楷體" w:eastAsia="標楷體"/>
                <w:sz w:val="26"/>
                <w:szCs w:val="26"/>
              </w:rPr>
              <w:t>技專校院開設東南亞語言與產業學分學程</w:t>
            </w:r>
            <w:r w:rsidR="00622780" w:rsidRPr="00684A2C">
              <w:rPr>
                <w:rFonts w:ascii="標楷體" w:eastAsia="標楷體" w:hint="eastAsia"/>
                <w:sz w:val="26"/>
                <w:szCs w:val="26"/>
              </w:rPr>
              <w:t>44</w:t>
            </w:r>
            <w:r w:rsidR="00622780" w:rsidRPr="00684A2C">
              <w:rPr>
                <w:rFonts w:ascii="標楷體" w:eastAsia="標楷體"/>
                <w:sz w:val="26"/>
                <w:szCs w:val="26"/>
              </w:rPr>
              <w:t>班、1,</w:t>
            </w:r>
            <w:r w:rsidR="00622780" w:rsidRPr="00684A2C">
              <w:rPr>
                <w:rFonts w:ascii="標楷體" w:eastAsia="標楷體" w:hint="eastAsia"/>
                <w:sz w:val="26"/>
                <w:szCs w:val="26"/>
              </w:rPr>
              <w:t>729</w:t>
            </w:r>
            <w:r w:rsidR="00622780" w:rsidRPr="00684A2C">
              <w:rPr>
                <w:rFonts w:ascii="標楷體" w:eastAsia="標楷體"/>
                <w:sz w:val="26"/>
                <w:szCs w:val="26"/>
              </w:rPr>
              <w:t>人修讀、東南亞語言課程</w:t>
            </w:r>
            <w:r w:rsidR="00622780" w:rsidRPr="00684A2C">
              <w:rPr>
                <w:rFonts w:ascii="標楷體" w:eastAsia="標楷體" w:hint="eastAsia"/>
                <w:sz w:val="26"/>
                <w:szCs w:val="26"/>
              </w:rPr>
              <w:t>619</w:t>
            </w:r>
            <w:r w:rsidR="00622780" w:rsidRPr="00684A2C">
              <w:rPr>
                <w:rFonts w:ascii="標楷體" w:eastAsia="標楷體"/>
                <w:sz w:val="26"/>
                <w:szCs w:val="26"/>
              </w:rPr>
              <w:t>班、</w:t>
            </w:r>
            <w:r w:rsidR="00622780" w:rsidRPr="00684A2C">
              <w:rPr>
                <w:rFonts w:ascii="標楷體" w:eastAsia="標楷體" w:hint="eastAsia"/>
                <w:sz w:val="26"/>
                <w:szCs w:val="26"/>
              </w:rPr>
              <w:t>2</w:t>
            </w:r>
            <w:r w:rsidR="002A62F2" w:rsidRPr="00684A2C">
              <w:rPr>
                <w:rFonts w:ascii="標楷體" w:eastAsia="標楷體" w:hint="eastAsia"/>
                <w:sz w:val="26"/>
                <w:szCs w:val="26"/>
              </w:rPr>
              <w:t>萬</w:t>
            </w:r>
            <w:r w:rsidR="00622780" w:rsidRPr="00684A2C">
              <w:rPr>
                <w:rFonts w:ascii="標楷體" w:eastAsia="標楷體" w:hint="eastAsia"/>
                <w:sz w:val="26"/>
                <w:szCs w:val="26"/>
              </w:rPr>
              <w:t>7,435</w:t>
            </w:r>
            <w:r w:rsidR="00622780" w:rsidRPr="00684A2C">
              <w:rPr>
                <w:rFonts w:ascii="標楷體" w:eastAsia="標楷體"/>
                <w:sz w:val="26"/>
                <w:szCs w:val="26"/>
              </w:rPr>
              <w:t>人修讀、補助</w:t>
            </w:r>
            <w:r w:rsidR="00622780" w:rsidRPr="00684A2C">
              <w:rPr>
                <w:rFonts w:ascii="標楷體" w:eastAsia="標楷體" w:hint="eastAsia"/>
                <w:sz w:val="26"/>
                <w:szCs w:val="26"/>
              </w:rPr>
              <w:t>46</w:t>
            </w:r>
            <w:r w:rsidR="00622780" w:rsidRPr="00684A2C">
              <w:rPr>
                <w:rFonts w:ascii="標楷體" w:eastAsia="標楷體"/>
                <w:sz w:val="26"/>
                <w:szCs w:val="26"/>
              </w:rPr>
              <w:t>位新住民二代學生參加新住民二代培力計畫赴東南亞國家實習/見習，以培養契合產業需求之優質專業人才，進而推動國際合作交流與國際接軌，達區域</w:t>
            </w:r>
            <w:r w:rsidR="00622780" w:rsidRPr="00684A2C">
              <w:rPr>
                <w:rFonts w:ascii="標楷體" w:eastAsia="標楷體" w:hint="eastAsia"/>
                <w:sz w:val="26"/>
                <w:szCs w:val="26"/>
              </w:rPr>
              <w:t>共榮之目標。</w:t>
            </w:r>
          </w:p>
          <w:p w14:paraId="19529C09" w14:textId="77777777" w:rsidR="00622780" w:rsidRPr="00684A2C" w:rsidRDefault="00622780" w:rsidP="00647F36">
            <w:pPr>
              <w:pStyle w:val="Web"/>
              <w:widowControl w:val="0"/>
              <w:spacing w:before="0" w:beforeAutospacing="0" w:after="0" w:afterAutospacing="0" w:line="320" w:lineRule="exact"/>
              <w:textDirection w:val="lrTbV"/>
              <w:rPr>
                <w:rFonts w:ascii="標楷體" w:eastAsia="標楷體"/>
                <w:sz w:val="26"/>
                <w:szCs w:val="26"/>
              </w:rPr>
            </w:pPr>
            <w:r w:rsidRPr="00684A2C">
              <w:rPr>
                <w:rFonts w:ascii="標楷體" w:eastAsia="標楷體" w:hint="eastAsia"/>
                <w:sz w:val="26"/>
                <w:szCs w:val="26"/>
              </w:rPr>
              <w:t>三、技專校院</w:t>
            </w:r>
            <w:r w:rsidRPr="00684A2C">
              <w:rPr>
                <w:rFonts w:ascii="標楷體" w:eastAsia="標楷體" w:hAnsi="標楷體" w:hint="eastAsia"/>
                <w:sz w:val="26"/>
                <w:szCs w:val="26"/>
              </w:rPr>
              <w:t>高教</w:t>
            </w:r>
            <w:r w:rsidRPr="00684A2C">
              <w:rPr>
                <w:rFonts w:ascii="標楷體" w:eastAsia="標楷體" w:hint="eastAsia"/>
                <w:sz w:val="26"/>
                <w:szCs w:val="26"/>
              </w:rPr>
              <w:t>深耕計畫</w:t>
            </w:r>
          </w:p>
          <w:p w14:paraId="1138CF60" w14:textId="4655A5E0" w:rsidR="00622780" w:rsidRPr="00684A2C" w:rsidRDefault="00622780" w:rsidP="00647F36">
            <w:pPr>
              <w:widowControl w:val="0"/>
              <w:spacing w:line="320" w:lineRule="exact"/>
              <w:ind w:left="788" w:hangingChars="303" w:hanging="788"/>
              <w:jc w:val="both"/>
              <w:textDirection w:val="lrTbV"/>
              <w:rPr>
                <w:rFonts w:ascii="標楷體" w:eastAsia="標楷體" w:hAnsi="標楷體"/>
                <w:sz w:val="26"/>
                <w:szCs w:val="26"/>
              </w:rPr>
            </w:pPr>
            <w:r w:rsidRPr="00684A2C">
              <w:rPr>
                <w:rFonts w:ascii="標楷體" w:eastAsia="標楷體" w:hAnsi="標楷體" w:hint="eastAsia"/>
                <w:sz w:val="26"/>
                <w:szCs w:val="26"/>
              </w:rPr>
              <w:t>（一）110</w:t>
            </w:r>
            <w:r w:rsidRPr="00684A2C">
              <w:rPr>
                <w:rFonts w:ascii="標楷體" w:eastAsia="標楷體" w:hAnsi="標楷體"/>
                <w:sz w:val="26"/>
                <w:szCs w:val="26"/>
              </w:rPr>
              <w:t>年賡續執行本計畫，引導各技專校院以「落實教學創新及提升教學品質」、「提升高教公共性」、「發展學校特色」及「善盡社會責任」為目標，強化學生學習成效，並協助各校依本身優勢發展特色，以利技專校院長期穩定發展。</w:t>
            </w:r>
          </w:p>
          <w:p w14:paraId="25896708" w14:textId="7B17E262"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高教深耕計畫110年核定</w:t>
            </w:r>
            <w:r w:rsidRPr="00684A2C">
              <w:rPr>
                <w:rFonts w:ascii="標楷體" w:eastAsia="標楷體" w:hAnsi="標楷體" w:hint="eastAsia"/>
                <w:sz w:val="26"/>
                <w:szCs w:val="26"/>
              </w:rPr>
              <w:t>79</w:t>
            </w:r>
            <w:r w:rsidRPr="00684A2C">
              <w:rPr>
                <w:rFonts w:ascii="標楷體" w:eastAsia="標楷體" w:hAnsi="標楷體"/>
                <w:sz w:val="26"/>
                <w:szCs w:val="26"/>
              </w:rPr>
              <w:t>所技專校院執行</w:t>
            </w:r>
            <w:r w:rsidRPr="00684A2C">
              <w:rPr>
                <w:rFonts w:ascii="標楷體" w:eastAsia="標楷體" w:hAnsi="標楷體" w:hint="eastAsia"/>
                <w:sz w:val="26"/>
                <w:szCs w:val="26"/>
              </w:rPr>
              <w:t>主冊計畫、45校執行大學社會責任</w:t>
            </w:r>
            <w:r w:rsidR="006B5415" w:rsidRPr="00684A2C">
              <w:rPr>
                <w:rFonts w:ascii="標楷體" w:eastAsia="標楷體" w:hAnsi="標楷體" w:hint="eastAsia"/>
                <w:sz w:val="26"/>
                <w:szCs w:val="26"/>
              </w:rPr>
              <w:t>（</w:t>
            </w:r>
            <w:r w:rsidRPr="00684A2C">
              <w:rPr>
                <w:rFonts w:ascii="標楷體" w:eastAsia="標楷體" w:hAnsi="標楷體"/>
                <w:sz w:val="26"/>
                <w:szCs w:val="26"/>
              </w:rPr>
              <w:t>USR</w:t>
            </w:r>
            <w:r w:rsidR="006B5415" w:rsidRPr="00684A2C">
              <w:rPr>
                <w:rFonts w:ascii="標楷體" w:eastAsia="標楷體" w:hAnsi="標楷體" w:hint="eastAsia"/>
                <w:sz w:val="26"/>
                <w:szCs w:val="26"/>
              </w:rPr>
              <w:t>）</w:t>
            </w:r>
            <w:r w:rsidRPr="00684A2C">
              <w:rPr>
                <w:rFonts w:ascii="標楷體" w:eastAsia="標楷體" w:hAnsi="標楷體"/>
                <w:sz w:val="26"/>
                <w:szCs w:val="26"/>
              </w:rPr>
              <w:t>計畫</w:t>
            </w:r>
            <w:r w:rsidRPr="00684A2C">
              <w:rPr>
                <w:rFonts w:ascii="標楷體" w:eastAsia="標楷體" w:hAnsi="標楷體" w:hint="eastAsia"/>
                <w:sz w:val="26"/>
                <w:szCs w:val="26"/>
              </w:rPr>
              <w:t>、</w:t>
            </w:r>
            <w:r w:rsidRPr="00684A2C">
              <w:rPr>
                <w:rFonts w:ascii="標楷體" w:eastAsia="標楷體" w:hAnsi="標楷體"/>
                <w:sz w:val="26"/>
                <w:szCs w:val="26"/>
              </w:rPr>
              <w:t>完善就學協助機制補助80校</w:t>
            </w:r>
            <w:r w:rsidRPr="00684A2C">
              <w:rPr>
                <w:rFonts w:ascii="標楷體" w:eastAsia="標楷體" w:hAnsi="標楷體" w:hint="eastAsia"/>
                <w:sz w:val="26"/>
                <w:szCs w:val="26"/>
              </w:rPr>
              <w:t>；另特色領域研究中心共核定8校13個</w:t>
            </w:r>
            <w:r w:rsidRPr="00684A2C">
              <w:rPr>
                <w:rFonts w:ascii="標楷體" w:eastAsia="標楷體" w:hAnsi="標楷體" w:hint="eastAsia"/>
                <w:sz w:val="26"/>
                <w:szCs w:val="26"/>
              </w:rPr>
              <w:lastRenderedPageBreak/>
              <w:t>中心執行。</w:t>
            </w:r>
          </w:p>
        </w:tc>
      </w:tr>
      <w:tr w:rsidR="00622780" w:rsidRPr="009963E0" w14:paraId="4D8D99D1" w14:textId="77777777" w:rsidTr="00366F46">
        <w:trPr>
          <w:divId w:val="1110780298"/>
        </w:trPr>
        <w:tc>
          <w:tcPr>
            <w:tcW w:w="1838" w:type="dxa"/>
          </w:tcPr>
          <w:p w14:paraId="4297CA01" w14:textId="59920785" w:rsidR="00622780" w:rsidRPr="00684A2C" w:rsidRDefault="00622780" w:rsidP="00366F46">
            <w:pPr>
              <w:widowControl w:val="0"/>
              <w:spacing w:line="330" w:lineRule="exact"/>
              <w:ind w:left="608" w:hangingChars="234" w:hanging="608"/>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五</w:t>
            </w:r>
            <w:r w:rsidRPr="00684A2C">
              <w:rPr>
                <w:rFonts w:ascii="標楷體" w:eastAsia="標楷體" w:hAnsi="標楷體"/>
                <w:sz w:val="26"/>
                <w:szCs w:val="26"/>
              </w:rPr>
              <w:t>、</w:t>
            </w:r>
            <w:r w:rsidRPr="00684A2C">
              <w:rPr>
                <w:rFonts w:ascii="標楷體" w:eastAsia="標楷體" w:hAnsi="標楷體" w:hint="eastAsia"/>
                <w:sz w:val="26"/>
                <w:szCs w:val="26"/>
              </w:rPr>
              <w:t>高等教育行政及督導</w:t>
            </w:r>
          </w:p>
        </w:tc>
        <w:tc>
          <w:tcPr>
            <w:tcW w:w="2126" w:type="dxa"/>
          </w:tcPr>
          <w:p w14:paraId="30DCA76D" w14:textId="77777777" w:rsidR="00622780" w:rsidRPr="00684A2C"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一、大學多元入學方案</w:t>
            </w:r>
          </w:p>
          <w:p w14:paraId="1C0FD5F2" w14:textId="77777777" w:rsidR="00622780" w:rsidRPr="00684A2C"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二、高等教育深耕計畫</w:t>
            </w:r>
          </w:p>
          <w:p w14:paraId="542D7336" w14:textId="268F541F" w:rsidR="00622780" w:rsidRPr="00684A2C"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三、玉山計畫</w:t>
            </w:r>
          </w:p>
        </w:tc>
        <w:tc>
          <w:tcPr>
            <w:tcW w:w="5751" w:type="dxa"/>
          </w:tcPr>
          <w:p w14:paraId="355F7BF0" w14:textId="77777777" w:rsidR="00622780" w:rsidRPr="00684A2C" w:rsidRDefault="00622780" w:rsidP="00647F36">
            <w:pPr>
              <w:widowControl w:val="0"/>
              <w:spacing w:line="320" w:lineRule="exact"/>
              <w:jc w:val="both"/>
              <w:rPr>
                <w:rFonts w:ascii="標楷體" w:eastAsia="標楷體"/>
                <w:sz w:val="26"/>
                <w:szCs w:val="26"/>
              </w:rPr>
            </w:pPr>
            <w:r w:rsidRPr="00684A2C">
              <w:rPr>
                <w:rFonts w:ascii="標楷體" w:eastAsia="標楷體" w:hint="eastAsia"/>
                <w:sz w:val="26"/>
                <w:szCs w:val="26"/>
              </w:rPr>
              <w:t>一、大學多元入學方案</w:t>
            </w:r>
          </w:p>
          <w:p w14:paraId="2B226AE6"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（一）辦理並檢討改進招生作業：</w:t>
            </w:r>
            <w:r w:rsidRPr="00684A2C">
              <w:rPr>
                <w:rFonts w:ascii="標楷體" w:eastAsia="標楷體"/>
                <w:sz w:val="26"/>
                <w:szCs w:val="26"/>
              </w:rPr>
              <w:t>110年8月25、26日召開招生相關檢討會議進行檢討並落實改進意見。召開11次考招聯席會議，邀請大學與高中端代表，研議招生制度改革措施。</w:t>
            </w:r>
          </w:p>
          <w:p w14:paraId="626BC2AF" w14:textId="77777777" w:rsidR="00622780" w:rsidRPr="00684A2C" w:rsidRDefault="00622780" w:rsidP="00647F36">
            <w:pPr>
              <w:widowControl w:val="0"/>
              <w:spacing w:line="320" w:lineRule="exact"/>
              <w:ind w:leftChars="-5" w:left="810" w:hangingChars="316" w:hanging="822"/>
              <w:jc w:val="both"/>
              <w:rPr>
                <w:rFonts w:ascii="標楷體" w:eastAsia="標楷體"/>
                <w:sz w:val="26"/>
                <w:szCs w:val="26"/>
              </w:rPr>
            </w:pPr>
            <w:r w:rsidRPr="00684A2C">
              <w:rPr>
                <w:rFonts w:ascii="標楷體" w:eastAsia="標楷體" w:hint="eastAsia"/>
                <w:sz w:val="26"/>
                <w:szCs w:val="26"/>
              </w:rPr>
              <w:t>（二）協助大學招生委員會聯合會、大學甄選入學委員會、大學考試入學分發委員會及各大學校院辦理繁星推薦、個人申請入學及考試分發等招生作業，並完成大學統一入學考試。</w:t>
            </w:r>
          </w:p>
          <w:p w14:paraId="5B189834"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（三）請大學招生委員會聯合會針對大學招生及入學考試調整相關研究，作為招考制度改革與試務作業調整的參考依據。</w:t>
            </w:r>
          </w:p>
          <w:p w14:paraId="5993DA8E"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（四）召開大學多元入學方案說明會，以及於辦理高中種子教師數位研習課程，適時更新大學多元入學輔導網站；持續增加媒體廣告及印贈大學多元入學方案手冊，促進各界瞭解招考制度。</w:t>
            </w:r>
          </w:p>
          <w:p w14:paraId="1834675C" w14:textId="20EAF7B6"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（五）因應疫情，招聯會公布「大學個人申請入學管道因應疫情應變機制」等相關措施；指考調整考試日期並配合防疫考生之應試權益辦理補考。</w:t>
            </w:r>
          </w:p>
          <w:p w14:paraId="2D6DEBDF" w14:textId="77777777" w:rsidR="00622780" w:rsidRPr="00684A2C" w:rsidRDefault="00622780" w:rsidP="00647F36">
            <w:pPr>
              <w:widowControl w:val="0"/>
              <w:spacing w:line="320" w:lineRule="exact"/>
              <w:jc w:val="both"/>
              <w:rPr>
                <w:rFonts w:ascii="標楷體" w:eastAsia="標楷體"/>
                <w:sz w:val="26"/>
                <w:szCs w:val="26"/>
              </w:rPr>
            </w:pPr>
            <w:r w:rsidRPr="00684A2C">
              <w:rPr>
                <w:rFonts w:ascii="標楷體" w:eastAsia="標楷體" w:hint="eastAsia"/>
                <w:sz w:val="26"/>
                <w:szCs w:val="26"/>
              </w:rPr>
              <w:t>二、高等教育深耕計畫</w:t>
            </w:r>
          </w:p>
          <w:p w14:paraId="6CFE8D5F"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（一）完成各校</w:t>
            </w:r>
            <w:r w:rsidRPr="00684A2C">
              <w:rPr>
                <w:rFonts w:ascii="標楷體" w:eastAsia="標楷體"/>
                <w:sz w:val="26"/>
                <w:szCs w:val="26"/>
              </w:rPr>
              <w:t>110年計畫書審查作業，據以核定110年補助經費，並函發審查意見，引導學校滾動修正計畫及持續精進。</w:t>
            </w:r>
          </w:p>
          <w:p w14:paraId="7C825AA9"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（二）本部於</w:t>
            </w:r>
            <w:r w:rsidRPr="00684A2C">
              <w:rPr>
                <w:rFonts w:ascii="標楷體" w:eastAsia="標楷體"/>
                <w:sz w:val="26"/>
                <w:szCs w:val="26"/>
              </w:rPr>
              <w:t>110年6月至7月辦理「程式設計」系列工作坊2場、8月至9月辦理「實習制度」系列工作坊3場，以及辦理「創新教學暨數位教學」線上工作坊1場，邀請各校分享校內推動經驗並相互交流。</w:t>
            </w:r>
          </w:p>
          <w:p w14:paraId="2FDD0DFD"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（三）完成本計畫管考平臺建置作業，包括</w:t>
            </w:r>
            <w:r w:rsidRPr="00684A2C">
              <w:rPr>
                <w:rFonts w:ascii="標楷體" w:eastAsia="標楷體"/>
                <w:sz w:val="26"/>
                <w:szCs w:val="26"/>
              </w:rPr>
              <w:t>52項共同績效指標、4面向經費管考、5類跨平臺資料匯入，並設計執行成效開放瀏覽查詢等設計，供外界了解本計畫推動成效。</w:t>
            </w:r>
          </w:p>
          <w:p w14:paraId="4E6E81D8" w14:textId="1578794D" w:rsidR="00622780"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（四）就學協助機制：本計畫已規劃提升經濟或文化不利學生進入公立大學機會及生活輔助金與完善課業輔導，</w:t>
            </w:r>
            <w:r w:rsidRPr="00684A2C">
              <w:rPr>
                <w:rFonts w:ascii="標楷體" w:eastAsia="標楷體"/>
                <w:sz w:val="26"/>
                <w:szCs w:val="26"/>
              </w:rPr>
              <w:t>110年計68所公私立大學校院共同推動，本部補助4億元，學校外部募款1.67億元，共5.67億元。</w:t>
            </w:r>
          </w:p>
          <w:p w14:paraId="49D2457B" w14:textId="77777777" w:rsidR="00647F36" w:rsidRPr="00684A2C" w:rsidRDefault="00647F36" w:rsidP="00647F36">
            <w:pPr>
              <w:widowControl w:val="0"/>
              <w:spacing w:line="320" w:lineRule="exact"/>
              <w:ind w:left="788" w:hangingChars="303" w:hanging="788"/>
              <w:jc w:val="both"/>
              <w:rPr>
                <w:rFonts w:ascii="標楷體" w:eastAsia="標楷體"/>
                <w:sz w:val="26"/>
                <w:szCs w:val="26"/>
              </w:rPr>
            </w:pPr>
          </w:p>
          <w:p w14:paraId="00781AA2" w14:textId="77777777" w:rsidR="00622780" w:rsidRPr="00684A2C" w:rsidRDefault="00622780" w:rsidP="00647F36">
            <w:pPr>
              <w:widowControl w:val="0"/>
              <w:spacing w:line="320" w:lineRule="exact"/>
              <w:jc w:val="both"/>
              <w:rPr>
                <w:rFonts w:ascii="標楷體" w:eastAsia="標楷體"/>
                <w:sz w:val="26"/>
                <w:szCs w:val="26"/>
              </w:rPr>
            </w:pPr>
            <w:r w:rsidRPr="00684A2C">
              <w:rPr>
                <w:rFonts w:ascii="標楷體" w:eastAsia="標楷體" w:hint="eastAsia"/>
                <w:sz w:val="26"/>
                <w:szCs w:val="26"/>
              </w:rPr>
              <w:lastRenderedPageBreak/>
              <w:t>三、玉山計畫</w:t>
            </w:r>
          </w:p>
          <w:p w14:paraId="1AA26031"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（一）玉山學者計畫：</w:t>
            </w:r>
            <w:r w:rsidRPr="00684A2C">
              <w:rPr>
                <w:rFonts w:ascii="標楷體" w:eastAsia="標楷體"/>
                <w:sz w:val="26"/>
                <w:szCs w:val="26"/>
              </w:rPr>
              <w:t>107至110年累計通過179案，補助金額總計約2.9億元。</w:t>
            </w:r>
          </w:p>
          <w:p w14:paraId="36ED6D79" w14:textId="6250F923"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（二）</w:t>
            </w:r>
            <w:r w:rsidRPr="00F8704D">
              <w:rPr>
                <w:rFonts w:ascii="標楷體" w:eastAsia="標楷體" w:hint="eastAsia"/>
                <w:spacing w:val="-2"/>
                <w:sz w:val="26"/>
                <w:szCs w:val="26"/>
              </w:rPr>
              <w:t>彈性薪資：為鼓勵學校拉大校內彈薪級距，本部加碼補助彈性薪資執行成效較佳之學校，</w:t>
            </w:r>
            <w:r w:rsidRPr="00F8704D">
              <w:rPr>
                <w:rFonts w:ascii="標楷體" w:eastAsia="標楷體"/>
                <w:spacing w:val="-2"/>
                <w:sz w:val="26"/>
                <w:szCs w:val="26"/>
              </w:rPr>
              <w:t>110年補助895位教師，計1.9億元。</w:t>
            </w:r>
          </w:p>
        </w:tc>
      </w:tr>
      <w:tr w:rsidR="00622780" w:rsidRPr="009963E0" w14:paraId="5DF26B05" w14:textId="77777777" w:rsidTr="00366F46">
        <w:trPr>
          <w:divId w:val="1110780298"/>
        </w:trPr>
        <w:tc>
          <w:tcPr>
            <w:tcW w:w="1838" w:type="dxa"/>
          </w:tcPr>
          <w:p w14:paraId="4C52CA94" w14:textId="4991339F" w:rsidR="00622780" w:rsidRPr="00D52282" w:rsidRDefault="00622780" w:rsidP="00366F46">
            <w:pPr>
              <w:widowControl w:val="0"/>
              <w:spacing w:line="330" w:lineRule="exact"/>
              <w:ind w:left="608" w:hangingChars="234" w:hanging="608"/>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六</w:t>
            </w:r>
            <w:r w:rsidRPr="004117CD">
              <w:rPr>
                <w:rFonts w:ascii="標楷體" w:eastAsia="標楷體" w:hAnsi="標楷體"/>
                <w:sz w:val="26"/>
                <w:szCs w:val="26"/>
              </w:rPr>
              <w:t>、</w:t>
            </w:r>
            <w:r w:rsidRPr="004117CD">
              <w:rPr>
                <w:rFonts w:ascii="標楷體" w:eastAsia="標楷體" w:hAnsi="標楷體" w:hint="eastAsia"/>
                <w:sz w:val="26"/>
                <w:szCs w:val="26"/>
              </w:rPr>
              <w:t>私立學校教學獎助</w:t>
            </w:r>
          </w:p>
        </w:tc>
        <w:tc>
          <w:tcPr>
            <w:tcW w:w="2126" w:type="dxa"/>
          </w:tcPr>
          <w:p w14:paraId="6C9BC04E" w14:textId="77777777" w:rsidR="00622780" w:rsidRPr="004117CD"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輔導私立大</w:t>
            </w:r>
            <w:r>
              <w:rPr>
                <w:rFonts w:ascii="標楷體" w:eastAsia="標楷體" w:hAnsi="標楷體" w:hint="eastAsia"/>
                <w:sz w:val="26"/>
                <w:szCs w:val="26"/>
              </w:rPr>
              <w:t>專</w:t>
            </w:r>
            <w:r w:rsidRPr="004117CD">
              <w:rPr>
                <w:rFonts w:ascii="標楷體" w:eastAsia="標楷體" w:hAnsi="標楷體" w:hint="eastAsia"/>
                <w:sz w:val="26"/>
                <w:szCs w:val="26"/>
              </w:rPr>
              <w:t>校院整體發展獎助</w:t>
            </w:r>
          </w:p>
          <w:p w14:paraId="187C7D1F" w14:textId="77777777" w:rsidR="00622780"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572C5E">
              <w:rPr>
                <w:rFonts w:ascii="標楷體" w:eastAsia="標楷體" w:hAnsi="標楷體" w:hint="eastAsia"/>
                <w:sz w:val="26"/>
                <w:szCs w:val="26"/>
              </w:rPr>
              <w:t>二</w:t>
            </w:r>
            <w:r w:rsidRPr="00572C5E">
              <w:rPr>
                <w:rFonts w:ascii="標楷體" w:eastAsia="標楷體" w:hAnsi="標楷體"/>
                <w:sz w:val="26"/>
                <w:szCs w:val="26"/>
              </w:rPr>
              <w:t>、</w:t>
            </w:r>
            <w:r w:rsidRPr="00572C5E">
              <w:rPr>
                <w:rFonts w:ascii="標楷體" w:eastAsia="標楷體" w:hAnsi="標楷體" w:hint="eastAsia"/>
                <w:sz w:val="26"/>
                <w:szCs w:val="26"/>
              </w:rPr>
              <w:t>保障弱勢就學扶助方案</w:t>
            </w:r>
          </w:p>
          <w:p w14:paraId="677F18FD"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7C0276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74ED704"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6643F4D"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962B1B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85A7387"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D9E323E"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9E1666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67DE282"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9D1C8B4"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BC26BB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0699AB8"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96026E6"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622DD3E"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8F00988"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78AFC9D"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4565E28"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C9AB8C4"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669D68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60B090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0FE674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0E00600"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B3FF14A"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A9608A1"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E4A79DB"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ADAF222"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59258E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A1F0D5F" w14:textId="590FDCF4"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09C5821" w14:textId="18EDBB83"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33F5C0A" w14:textId="60BAE876"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D74E861" w14:textId="0903D890"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397C195" w14:textId="1FEA76F4"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0E23201" w14:textId="3FBE4580"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17D2242" w14:textId="389800E3"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A66E62C" w14:textId="189905E5"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183E8D9" w14:textId="7C88B1AF"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3157326" w14:textId="08EF33ED"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BA7CAA3" w14:textId="4F15AA41"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D314DB1" w14:textId="377E3D1E"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0FB7C1F" w14:textId="4AD56B08"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877ED77" w14:textId="2BDDF88D"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D94F8AF" w14:textId="57154C02"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711BB12" w14:textId="57154C02"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F5A2DA2" w14:textId="01956C6F"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C6D83DD" w14:textId="70688F33"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E47C737" w14:textId="36847DC7"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3DA04BA" w14:textId="2DF40759"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5CAA885" w14:textId="77777777"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9E5F044" w14:textId="453F2244"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A40C020" w14:textId="71F13B90" w:rsidR="00AE6799" w:rsidRPr="00730124" w:rsidRDefault="00AE6799" w:rsidP="00366F46">
            <w:pPr>
              <w:widowControl w:val="0"/>
              <w:spacing w:line="330" w:lineRule="exact"/>
              <w:jc w:val="both"/>
              <w:textDirection w:val="lrTbV"/>
              <w:rPr>
                <w:rFonts w:ascii="標楷體" w:eastAsia="標楷體" w:hAnsi="標楷體"/>
                <w:sz w:val="26"/>
                <w:szCs w:val="26"/>
              </w:rPr>
            </w:pPr>
          </w:p>
        </w:tc>
        <w:tc>
          <w:tcPr>
            <w:tcW w:w="5751" w:type="dxa"/>
          </w:tcPr>
          <w:p w14:paraId="50147A82" w14:textId="77777777" w:rsidR="00622780" w:rsidRPr="00F7420E" w:rsidRDefault="00622780" w:rsidP="007803A0">
            <w:pPr>
              <w:widowControl w:val="0"/>
              <w:spacing w:line="340" w:lineRule="exact"/>
              <w:jc w:val="both"/>
              <w:rPr>
                <w:rFonts w:ascii="標楷體" w:eastAsia="標楷體" w:hAnsi="標楷體"/>
                <w:sz w:val="26"/>
                <w:szCs w:val="26"/>
              </w:rPr>
            </w:pPr>
            <w:r w:rsidRPr="00F7420E">
              <w:rPr>
                <w:rFonts w:ascii="標楷體" w:eastAsia="標楷體" w:hAnsi="標楷體" w:hint="eastAsia"/>
                <w:sz w:val="26"/>
                <w:szCs w:val="26"/>
              </w:rPr>
              <w:lastRenderedPageBreak/>
              <w:t>一、輔導私立大學校院整體發展獎助</w:t>
            </w:r>
          </w:p>
          <w:p w14:paraId="3CACB29B" w14:textId="7204B71D" w:rsidR="00622780" w:rsidRPr="00F7420E" w:rsidRDefault="00622780" w:rsidP="007803A0">
            <w:pPr>
              <w:widowControl w:val="0"/>
              <w:spacing w:line="340" w:lineRule="exact"/>
              <w:ind w:left="788" w:hangingChars="303" w:hanging="788"/>
              <w:jc w:val="both"/>
              <w:rPr>
                <w:rFonts w:ascii="標楷體" w:eastAsia="標楷體"/>
                <w:sz w:val="26"/>
                <w:szCs w:val="26"/>
              </w:rPr>
            </w:pPr>
            <w:r w:rsidRPr="009608A0">
              <w:rPr>
                <w:rFonts w:ascii="標楷體" w:eastAsia="標楷體" w:hint="eastAsia"/>
                <w:sz w:val="26"/>
                <w:szCs w:val="26"/>
              </w:rPr>
              <w:t>（一）</w:t>
            </w:r>
            <w:r w:rsidRPr="00110454">
              <w:rPr>
                <w:rFonts w:ascii="標楷體" w:eastAsia="標楷體" w:hAnsi="標楷體" w:hint="eastAsia"/>
                <w:sz w:val="26"/>
                <w:szCs w:val="26"/>
              </w:rPr>
              <w:t>配合本部教育政策發展，</w:t>
            </w:r>
            <w:r w:rsidRPr="00F7420E">
              <w:rPr>
                <w:rFonts w:ascii="標楷體" w:eastAsia="標楷體"/>
                <w:sz w:val="26"/>
                <w:szCs w:val="26"/>
              </w:rPr>
              <w:t>修正</w:t>
            </w:r>
            <w:r>
              <w:rPr>
                <w:rFonts w:ascii="標楷體" w:eastAsia="標楷體" w:hint="eastAsia"/>
                <w:sz w:val="26"/>
                <w:szCs w:val="26"/>
              </w:rPr>
              <w:t>並</w:t>
            </w:r>
            <w:r w:rsidRPr="00F7420E">
              <w:rPr>
                <w:rFonts w:ascii="標楷體" w:eastAsia="標楷體"/>
                <w:sz w:val="26"/>
                <w:szCs w:val="26"/>
              </w:rPr>
              <w:t>發布110年度「教育部獎勵私立大學校院校務發展計畫要點」</w:t>
            </w:r>
            <w:r w:rsidRPr="00110454">
              <w:rPr>
                <w:rFonts w:ascii="標楷體" w:eastAsia="標楷體" w:hAnsi="標楷體"/>
                <w:sz w:val="26"/>
                <w:szCs w:val="26"/>
              </w:rPr>
              <w:t>及「教育部獎勵補助私立技專校院整體發展獎勵補助核配及申請要點」</w:t>
            </w:r>
            <w:r w:rsidRPr="00F7420E">
              <w:rPr>
                <w:rFonts w:ascii="標楷體" w:eastAsia="標楷體"/>
                <w:sz w:val="26"/>
                <w:szCs w:val="26"/>
              </w:rPr>
              <w:t>，並辦理計畫申請說明會。</w:t>
            </w:r>
          </w:p>
          <w:p w14:paraId="41C5F962" w14:textId="3FC6B1FB" w:rsidR="00622780" w:rsidRPr="00F7420E" w:rsidRDefault="00622780" w:rsidP="007803A0">
            <w:pPr>
              <w:widowControl w:val="0"/>
              <w:spacing w:line="330" w:lineRule="exact"/>
              <w:ind w:left="788" w:hangingChars="303" w:hanging="788"/>
              <w:jc w:val="both"/>
              <w:rPr>
                <w:rFonts w:ascii="標楷體" w:eastAsia="標楷體"/>
                <w:sz w:val="26"/>
                <w:szCs w:val="26"/>
              </w:rPr>
            </w:pPr>
            <w:r w:rsidRPr="009608A0">
              <w:rPr>
                <w:rFonts w:ascii="標楷體" w:eastAsia="標楷體" w:hint="eastAsia"/>
                <w:sz w:val="26"/>
                <w:szCs w:val="26"/>
              </w:rPr>
              <w:t>（</w:t>
            </w:r>
            <w:r>
              <w:rPr>
                <w:rFonts w:ascii="標楷體" w:eastAsia="標楷體" w:hint="eastAsia"/>
                <w:sz w:val="26"/>
                <w:szCs w:val="26"/>
              </w:rPr>
              <w:t>二</w:t>
            </w:r>
            <w:r w:rsidRPr="009608A0">
              <w:rPr>
                <w:rFonts w:ascii="標楷體" w:eastAsia="標楷體" w:hint="eastAsia"/>
                <w:sz w:val="26"/>
                <w:szCs w:val="26"/>
              </w:rPr>
              <w:t>）</w:t>
            </w:r>
            <w:r w:rsidRPr="00F7420E">
              <w:rPr>
                <w:rFonts w:ascii="標楷體" w:eastAsia="標楷體"/>
                <w:sz w:val="26"/>
                <w:szCs w:val="26"/>
              </w:rPr>
              <w:t>110年度核配39</w:t>
            </w:r>
            <w:r>
              <w:rPr>
                <w:rFonts w:ascii="標楷體" w:eastAsia="標楷體" w:hint="eastAsia"/>
                <w:sz w:val="26"/>
                <w:szCs w:val="26"/>
              </w:rPr>
              <w:t>所</w:t>
            </w:r>
            <w:r w:rsidRPr="00F7420E">
              <w:rPr>
                <w:rFonts w:ascii="標楷體" w:eastAsia="標楷體"/>
                <w:sz w:val="26"/>
                <w:szCs w:val="26"/>
              </w:rPr>
              <w:t>私立大學校院</w:t>
            </w:r>
            <w:r>
              <w:rPr>
                <w:rFonts w:ascii="標楷體" w:eastAsia="標楷體" w:hint="eastAsia"/>
                <w:sz w:val="26"/>
                <w:szCs w:val="26"/>
              </w:rPr>
              <w:t>及</w:t>
            </w:r>
            <w:r w:rsidRPr="00110454">
              <w:rPr>
                <w:rFonts w:ascii="標楷體" w:eastAsia="標楷體" w:hAnsi="標楷體"/>
                <w:sz w:val="26"/>
                <w:szCs w:val="26"/>
              </w:rPr>
              <w:t>6</w:t>
            </w:r>
            <w:r w:rsidRPr="00110454">
              <w:rPr>
                <w:rFonts w:ascii="標楷體" w:eastAsia="標楷體" w:hAnsi="標楷體" w:hint="eastAsia"/>
                <w:sz w:val="26"/>
                <w:szCs w:val="26"/>
              </w:rPr>
              <w:t>6</w:t>
            </w:r>
            <w:r w:rsidRPr="00110454">
              <w:rPr>
                <w:rFonts w:ascii="標楷體" w:eastAsia="標楷體" w:hAnsi="標楷體"/>
                <w:sz w:val="26"/>
                <w:szCs w:val="26"/>
              </w:rPr>
              <w:t>所私立技專校院</w:t>
            </w:r>
            <w:r w:rsidRPr="00F7420E">
              <w:rPr>
                <w:rFonts w:ascii="標楷體" w:eastAsia="標楷體"/>
                <w:sz w:val="26"/>
                <w:szCs w:val="26"/>
              </w:rPr>
              <w:t>獎勵補助經費。</w:t>
            </w:r>
          </w:p>
          <w:p w14:paraId="62FD0628" w14:textId="77777777" w:rsidR="00622780" w:rsidRPr="00F7420E" w:rsidRDefault="00622780" w:rsidP="007803A0">
            <w:pPr>
              <w:widowControl w:val="0"/>
              <w:spacing w:line="320" w:lineRule="exact"/>
              <w:ind w:leftChars="-7" w:left="784" w:hangingChars="308" w:hanging="801"/>
              <w:rPr>
                <w:rFonts w:ascii="標楷體" w:eastAsia="標楷體" w:hAnsi="標楷體" w:cs="Times New Roman"/>
                <w:kern w:val="2"/>
                <w:sz w:val="26"/>
                <w:szCs w:val="26"/>
              </w:rPr>
            </w:pPr>
            <w:r w:rsidRPr="00F7420E">
              <w:rPr>
                <w:rFonts w:ascii="標楷體" w:eastAsia="標楷體" w:hAnsi="標楷體" w:hint="eastAsia"/>
                <w:sz w:val="26"/>
                <w:szCs w:val="26"/>
              </w:rPr>
              <w:t>二、保障弱勢就學扶助方案</w:t>
            </w:r>
          </w:p>
          <w:p w14:paraId="1FE21968" w14:textId="041D5FD2" w:rsidR="00622780" w:rsidRPr="0021466C" w:rsidRDefault="00622780" w:rsidP="007803A0">
            <w:pPr>
              <w:widowControl w:val="0"/>
              <w:spacing w:line="320" w:lineRule="exact"/>
              <w:ind w:left="-17"/>
              <w:rPr>
                <w:rFonts w:ascii="標楷體" w:eastAsia="標楷體" w:hAnsi="標楷體"/>
                <w:sz w:val="26"/>
                <w:szCs w:val="26"/>
              </w:rPr>
            </w:pPr>
            <w:r w:rsidRPr="009608A0">
              <w:rPr>
                <w:rFonts w:ascii="標楷體" w:eastAsia="標楷體" w:hint="eastAsia"/>
                <w:sz w:val="26"/>
                <w:szCs w:val="26"/>
              </w:rPr>
              <w:t>（一）</w:t>
            </w:r>
            <w:r w:rsidRPr="0021466C">
              <w:rPr>
                <w:rFonts w:ascii="標楷體" w:eastAsia="標楷體" w:hAnsi="標楷體" w:hint="eastAsia"/>
                <w:sz w:val="26"/>
                <w:szCs w:val="26"/>
              </w:rPr>
              <w:t>私立大學校院學雜費減免</w:t>
            </w:r>
          </w:p>
          <w:p w14:paraId="5914BB7A" w14:textId="57B46577" w:rsidR="00622780" w:rsidRPr="00684A2C" w:rsidRDefault="00622780" w:rsidP="00366F46">
            <w:pPr>
              <w:pStyle w:val="ab"/>
              <w:widowControl w:val="0"/>
              <w:spacing w:line="340" w:lineRule="exact"/>
              <w:ind w:leftChars="0" w:left="680" w:rightChars="402" w:right="965"/>
              <w:jc w:val="right"/>
              <w:rPr>
                <w:rFonts w:ascii="標楷體" w:eastAsia="標楷體" w:hAnsi="標楷體" w:cs="Times New Roman"/>
                <w:color w:val="FF0000"/>
                <w:kern w:val="2"/>
                <w:sz w:val="22"/>
              </w:rPr>
            </w:pPr>
            <w:r w:rsidRPr="00684A2C">
              <w:rPr>
                <w:rFonts w:ascii="標楷體" w:eastAsia="標楷體" w:hAnsi="標楷體" w:cs="Times New Roman" w:hint="eastAsia"/>
                <w:kern w:val="2"/>
                <w:sz w:val="22"/>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622780" w:rsidRPr="00E76348" w14:paraId="53A5AA6B" w14:textId="77777777" w:rsidTr="00D53D67">
              <w:trPr>
                <w:trHeight w:val="283"/>
              </w:trPr>
              <w:tc>
                <w:tcPr>
                  <w:tcW w:w="2129" w:type="dxa"/>
                  <w:vMerge w:val="restart"/>
                  <w:shd w:val="clear" w:color="auto" w:fill="EDEDED"/>
                  <w:vAlign w:val="center"/>
                </w:tcPr>
                <w:p w14:paraId="0B6924CB"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各類學雜費減免人次及金額</w:t>
                  </w:r>
                </w:p>
              </w:tc>
              <w:tc>
                <w:tcPr>
                  <w:tcW w:w="2724" w:type="dxa"/>
                  <w:gridSpan w:val="2"/>
                  <w:shd w:val="clear" w:color="auto" w:fill="EDEDED" w:themeFill="accent3" w:themeFillTint="33"/>
                  <w:vAlign w:val="center"/>
                </w:tcPr>
                <w:p w14:paraId="5BB541AE"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1</w:t>
                  </w:r>
                  <w:r w:rsidRPr="00351994">
                    <w:rPr>
                      <w:rFonts w:ascii="標楷體" w:eastAsia="標楷體" w:hAnsi="標楷體" w:cs="Times New Roman"/>
                    </w:rPr>
                    <w:t>09</w:t>
                  </w:r>
                  <w:r w:rsidRPr="00351994">
                    <w:rPr>
                      <w:rFonts w:ascii="標楷體" w:eastAsia="標楷體" w:hAnsi="標楷體" w:cs="Times New Roman" w:hint="eastAsia"/>
                    </w:rPr>
                    <w:t>學年度第2學期</w:t>
                  </w:r>
                </w:p>
              </w:tc>
            </w:tr>
            <w:tr w:rsidR="00622780" w:rsidRPr="00E76348" w14:paraId="3490ADB8" w14:textId="77777777" w:rsidTr="00D53D67">
              <w:trPr>
                <w:trHeight w:val="283"/>
              </w:trPr>
              <w:tc>
                <w:tcPr>
                  <w:tcW w:w="2129" w:type="dxa"/>
                  <w:vMerge/>
                  <w:shd w:val="clear" w:color="auto" w:fill="EDEDED"/>
                  <w:vAlign w:val="center"/>
                </w:tcPr>
                <w:p w14:paraId="1587AE87"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p>
              </w:tc>
              <w:tc>
                <w:tcPr>
                  <w:tcW w:w="1362" w:type="dxa"/>
                  <w:shd w:val="clear" w:color="auto" w:fill="EDEDED"/>
                  <w:vAlign w:val="center"/>
                </w:tcPr>
                <w:p w14:paraId="113F3ADA"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人次</w:t>
                  </w:r>
                </w:p>
              </w:tc>
              <w:tc>
                <w:tcPr>
                  <w:tcW w:w="1362" w:type="dxa"/>
                  <w:shd w:val="clear" w:color="auto" w:fill="EDEDED"/>
                  <w:vAlign w:val="center"/>
                </w:tcPr>
                <w:p w14:paraId="41C16D73"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金額</w:t>
                  </w:r>
                </w:p>
              </w:tc>
            </w:tr>
            <w:tr w:rsidR="00622780" w:rsidRPr="00E76348" w14:paraId="63EA5743" w14:textId="77777777" w:rsidTr="00D53D67">
              <w:trPr>
                <w:trHeight w:val="283"/>
              </w:trPr>
              <w:tc>
                <w:tcPr>
                  <w:tcW w:w="2129" w:type="dxa"/>
                  <w:vAlign w:val="center"/>
                </w:tcPr>
                <w:p w14:paraId="2D6536A0"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軍公教遺族</w:t>
                  </w:r>
                </w:p>
              </w:tc>
              <w:tc>
                <w:tcPr>
                  <w:tcW w:w="1362" w:type="dxa"/>
                  <w:vAlign w:val="center"/>
                </w:tcPr>
                <w:p w14:paraId="1EED563E"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351</w:t>
                  </w:r>
                </w:p>
              </w:tc>
              <w:tc>
                <w:tcPr>
                  <w:tcW w:w="1362" w:type="dxa"/>
                  <w:vAlign w:val="center"/>
                </w:tcPr>
                <w:p w14:paraId="12125242"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15,202</w:t>
                  </w:r>
                </w:p>
              </w:tc>
            </w:tr>
            <w:tr w:rsidR="00622780" w:rsidRPr="00E76348" w14:paraId="42F12038" w14:textId="77777777" w:rsidTr="00D53D67">
              <w:trPr>
                <w:trHeight w:val="283"/>
              </w:trPr>
              <w:tc>
                <w:tcPr>
                  <w:tcW w:w="2129" w:type="dxa"/>
                  <w:vAlign w:val="center"/>
                </w:tcPr>
                <w:p w14:paraId="3022826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現役軍人子女</w:t>
                  </w:r>
                </w:p>
              </w:tc>
              <w:tc>
                <w:tcPr>
                  <w:tcW w:w="1362" w:type="dxa"/>
                  <w:vAlign w:val="center"/>
                </w:tcPr>
                <w:p w14:paraId="36F173D3"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10</w:t>
                  </w:r>
                </w:p>
              </w:tc>
              <w:tc>
                <w:tcPr>
                  <w:tcW w:w="1362" w:type="dxa"/>
                  <w:vAlign w:val="center"/>
                </w:tcPr>
                <w:p w14:paraId="67F5274A"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109</w:t>
                  </w:r>
                </w:p>
              </w:tc>
            </w:tr>
            <w:tr w:rsidR="00622780" w:rsidRPr="00E76348" w14:paraId="02A5D9E0" w14:textId="77777777" w:rsidTr="00D53D67">
              <w:trPr>
                <w:trHeight w:val="283"/>
              </w:trPr>
              <w:tc>
                <w:tcPr>
                  <w:tcW w:w="2129" w:type="dxa"/>
                  <w:vAlign w:val="center"/>
                </w:tcPr>
                <w:p w14:paraId="376DD21F"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身障人士及子女</w:t>
                  </w:r>
                </w:p>
              </w:tc>
              <w:tc>
                <w:tcPr>
                  <w:tcW w:w="1362" w:type="dxa"/>
                  <w:vAlign w:val="center"/>
                </w:tcPr>
                <w:p w14:paraId="0B22B792"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9,884</w:t>
                  </w:r>
                </w:p>
              </w:tc>
              <w:tc>
                <w:tcPr>
                  <w:tcW w:w="1362" w:type="dxa"/>
                  <w:vAlign w:val="center"/>
                </w:tcPr>
                <w:p w14:paraId="4DE91A61"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313</w:t>
                  </w:r>
                  <w:r w:rsidRPr="00351994">
                    <w:rPr>
                      <w:rFonts w:ascii="標楷體" w:eastAsia="標楷體" w:hAnsi="標楷體" w:cs="Times New Roman"/>
                    </w:rPr>
                    <w:t>,</w:t>
                  </w:r>
                  <w:r w:rsidRPr="00351994">
                    <w:rPr>
                      <w:rFonts w:ascii="標楷體" w:eastAsia="標楷體" w:hAnsi="標楷體" w:cs="Times New Roman" w:hint="eastAsia"/>
                    </w:rPr>
                    <w:t>762</w:t>
                  </w:r>
                </w:p>
              </w:tc>
            </w:tr>
            <w:tr w:rsidR="00622780" w:rsidRPr="00E76348" w14:paraId="3A9A9FF0" w14:textId="77777777" w:rsidTr="00D53D67">
              <w:trPr>
                <w:trHeight w:val="283"/>
              </w:trPr>
              <w:tc>
                <w:tcPr>
                  <w:tcW w:w="2129" w:type="dxa"/>
                  <w:vAlign w:val="center"/>
                </w:tcPr>
                <w:p w14:paraId="2FA429A9"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低收入戶</w:t>
                  </w:r>
                </w:p>
              </w:tc>
              <w:tc>
                <w:tcPr>
                  <w:tcW w:w="1362" w:type="dxa"/>
                  <w:vAlign w:val="center"/>
                </w:tcPr>
                <w:p w14:paraId="47DF1695"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3,946</w:t>
                  </w:r>
                </w:p>
              </w:tc>
              <w:tc>
                <w:tcPr>
                  <w:tcW w:w="1362" w:type="dxa"/>
                  <w:vAlign w:val="center"/>
                </w:tcPr>
                <w:p w14:paraId="547228F8"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187</w:t>
                  </w:r>
                  <w:r w:rsidRPr="00351994">
                    <w:rPr>
                      <w:rFonts w:ascii="標楷體" w:eastAsia="標楷體" w:hAnsi="標楷體" w:cs="Times New Roman"/>
                    </w:rPr>
                    <w:t>,</w:t>
                  </w:r>
                  <w:r w:rsidRPr="00351994">
                    <w:rPr>
                      <w:rFonts w:ascii="標楷體" w:eastAsia="標楷體" w:hAnsi="標楷體" w:cs="Times New Roman" w:hint="eastAsia"/>
                    </w:rPr>
                    <w:t>993</w:t>
                  </w:r>
                </w:p>
              </w:tc>
            </w:tr>
            <w:tr w:rsidR="00622780" w:rsidRPr="00E76348" w14:paraId="6DEE5557" w14:textId="77777777" w:rsidTr="00D53D67">
              <w:trPr>
                <w:trHeight w:val="283"/>
              </w:trPr>
              <w:tc>
                <w:tcPr>
                  <w:tcW w:w="2129" w:type="dxa"/>
                  <w:vAlign w:val="center"/>
                </w:tcPr>
                <w:p w14:paraId="58F69EF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中低收入戶</w:t>
                  </w:r>
                </w:p>
              </w:tc>
              <w:tc>
                <w:tcPr>
                  <w:tcW w:w="1362" w:type="dxa"/>
                  <w:vAlign w:val="center"/>
                </w:tcPr>
                <w:p w14:paraId="083D4F56"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3,529</w:t>
                  </w:r>
                </w:p>
              </w:tc>
              <w:tc>
                <w:tcPr>
                  <w:tcW w:w="1362" w:type="dxa"/>
                  <w:vAlign w:val="center"/>
                </w:tcPr>
                <w:p w14:paraId="33195568"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100,712</w:t>
                  </w:r>
                </w:p>
              </w:tc>
            </w:tr>
            <w:tr w:rsidR="00622780" w:rsidRPr="00E76348" w14:paraId="1D926398" w14:textId="77777777" w:rsidTr="00D53D67">
              <w:trPr>
                <w:trHeight w:val="283"/>
              </w:trPr>
              <w:tc>
                <w:tcPr>
                  <w:tcW w:w="2129" w:type="dxa"/>
                  <w:vAlign w:val="center"/>
                </w:tcPr>
                <w:p w14:paraId="6B4CCD49"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原住民學生</w:t>
                  </w:r>
                </w:p>
              </w:tc>
              <w:tc>
                <w:tcPr>
                  <w:tcW w:w="1362" w:type="dxa"/>
                  <w:vAlign w:val="center"/>
                </w:tcPr>
                <w:p w14:paraId="7C6C4BE6"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3,540</w:t>
                  </w:r>
                </w:p>
              </w:tc>
              <w:tc>
                <w:tcPr>
                  <w:tcW w:w="1362" w:type="dxa"/>
                  <w:vAlign w:val="center"/>
                </w:tcPr>
                <w:p w14:paraId="61A8A36C"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110,695</w:t>
                  </w:r>
                </w:p>
              </w:tc>
            </w:tr>
            <w:tr w:rsidR="00622780" w:rsidRPr="00E76348" w14:paraId="3631081D" w14:textId="77777777" w:rsidTr="00D53D67">
              <w:trPr>
                <w:trHeight w:val="283"/>
              </w:trPr>
              <w:tc>
                <w:tcPr>
                  <w:tcW w:w="2129" w:type="dxa"/>
                  <w:vAlign w:val="center"/>
                </w:tcPr>
                <w:p w14:paraId="14036D4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特境家庭</w:t>
                  </w:r>
                </w:p>
              </w:tc>
              <w:tc>
                <w:tcPr>
                  <w:tcW w:w="1362" w:type="dxa"/>
                  <w:vAlign w:val="center"/>
                </w:tcPr>
                <w:p w14:paraId="6283F2F7"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765</w:t>
                  </w:r>
                </w:p>
              </w:tc>
              <w:tc>
                <w:tcPr>
                  <w:tcW w:w="1362" w:type="dxa"/>
                  <w:vAlign w:val="center"/>
                </w:tcPr>
                <w:p w14:paraId="7B0CD414"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22,395</w:t>
                  </w:r>
                </w:p>
              </w:tc>
            </w:tr>
            <w:tr w:rsidR="00622780" w:rsidRPr="00E76348" w14:paraId="1FFDE4C0" w14:textId="77777777" w:rsidTr="00D53D67">
              <w:trPr>
                <w:trHeight w:val="283"/>
              </w:trPr>
              <w:tc>
                <w:tcPr>
                  <w:tcW w:w="2129" w:type="dxa"/>
                  <w:tcBorders>
                    <w:bottom w:val="single" w:sz="4" w:space="0" w:color="auto"/>
                  </w:tcBorders>
                  <w:vAlign w:val="center"/>
                </w:tcPr>
                <w:p w14:paraId="12111C53"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總計</w:t>
                  </w:r>
                </w:p>
              </w:tc>
              <w:tc>
                <w:tcPr>
                  <w:tcW w:w="1362" w:type="dxa"/>
                  <w:tcBorders>
                    <w:bottom w:val="single" w:sz="4" w:space="0" w:color="auto"/>
                  </w:tcBorders>
                  <w:vAlign w:val="center"/>
                </w:tcPr>
                <w:p w14:paraId="3578632F"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22,025</w:t>
                  </w:r>
                </w:p>
              </w:tc>
              <w:tc>
                <w:tcPr>
                  <w:tcW w:w="1362" w:type="dxa"/>
                  <w:tcBorders>
                    <w:bottom w:val="single" w:sz="4" w:space="0" w:color="auto"/>
                  </w:tcBorders>
                  <w:vAlign w:val="center"/>
                </w:tcPr>
                <w:p w14:paraId="6681E367"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75</w:t>
                  </w:r>
                  <w:r w:rsidRPr="00351994">
                    <w:rPr>
                      <w:rFonts w:ascii="標楷體" w:eastAsia="標楷體" w:hAnsi="標楷體" w:cs="Times New Roman"/>
                    </w:rPr>
                    <w:t>0,868</w:t>
                  </w:r>
                </w:p>
              </w:tc>
            </w:tr>
          </w:tbl>
          <w:p w14:paraId="6B4AA870" w14:textId="77777777" w:rsidR="009C4E65" w:rsidRPr="00E76348" w:rsidRDefault="009C4E65" w:rsidP="00366F46">
            <w:pPr>
              <w:pStyle w:val="ab"/>
              <w:widowControl w:val="0"/>
              <w:spacing w:line="340" w:lineRule="exact"/>
              <w:ind w:leftChars="0" w:left="680" w:rightChars="402" w:right="965"/>
              <w:jc w:val="right"/>
              <w:rPr>
                <w:rFonts w:ascii="標楷體" w:eastAsia="標楷體" w:hAnsi="標楷體" w:cs="Times New Roman"/>
                <w:kern w:val="2"/>
                <w:sz w:val="22"/>
                <w:szCs w:val="22"/>
              </w:rPr>
            </w:pPr>
          </w:p>
          <w:tbl>
            <w:tblPr>
              <w:tblStyle w:val="1"/>
              <w:tblW w:w="4853" w:type="dxa"/>
              <w:tblInd w:w="109" w:type="dxa"/>
              <w:tblLayout w:type="fixed"/>
              <w:tblLook w:val="04A0" w:firstRow="1" w:lastRow="0" w:firstColumn="1" w:lastColumn="0" w:noHBand="0" w:noVBand="1"/>
            </w:tblPr>
            <w:tblGrid>
              <w:gridCol w:w="2129"/>
              <w:gridCol w:w="1362"/>
              <w:gridCol w:w="1362"/>
            </w:tblGrid>
            <w:tr w:rsidR="00622780" w:rsidRPr="00E76348" w14:paraId="4C128748" w14:textId="77777777" w:rsidTr="00D53D67">
              <w:trPr>
                <w:trHeight w:val="340"/>
              </w:trPr>
              <w:tc>
                <w:tcPr>
                  <w:tcW w:w="2129" w:type="dxa"/>
                  <w:vMerge w:val="restart"/>
                  <w:shd w:val="clear" w:color="auto" w:fill="EDEDED"/>
                  <w:vAlign w:val="center"/>
                </w:tcPr>
                <w:p w14:paraId="4E32AB72"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各類學雜費減免人次及金額</w:t>
                  </w:r>
                </w:p>
              </w:tc>
              <w:tc>
                <w:tcPr>
                  <w:tcW w:w="2724" w:type="dxa"/>
                  <w:gridSpan w:val="2"/>
                  <w:shd w:val="clear" w:color="auto" w:fill="EDEDED" w:themeFill="accent3" w:themeFillTint="33"/>
                  <w:vAlign w:val="center"/>
                </w:tcPr>
                <w:p w14:paraId="08E81FA4"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1</w:t>
                  </w:r>
                  <w:r w:rsidRPr="00351994">
                    <w:rPr>
                      <w:rFonts w:ascii="標楷體" w:eastAsia="標楷體" w:hAnsi="標楷體" w:cs="Times New Roman"/>
                    </w:rPr>
                    <w:t>10</w:t>
                  </w:r>
                  <w:r w:rsidRPr="00351994">
                    <w:rPr>
                      <w:rFonts w:ascii="標楷體" w:eastAsia="標楷體" w:hAnsi="標楷體" w:cs="Times New Roman" w:hint="eastAsia"/>
                    </w:rPr>
                    <w:t>學年度第1學期</w:t>
                  </w:r>
                </w:p>
              </w:tc>
            </w:tr>
            <w:tr w:rsidR="00622780" w:rsidRPr="00E76348" w14:paraId="54838579" w14:textId="77777777" w:rsidTr="00D53D67">
              <w:trPr>
                <w:trHeight w:val="340"/>
              </w:trPr>
              <w:tc>
                <w:tcPr>
                  <w:tcW w:w="2129" w:type="dxa"/>
                  <w:vMerge/>
                  <w:shd w:val="clear" w:color="auto" w:fill="EDEDED"/>
                  <w:vAlign w:val="center"/>
                </w:tcPr>
                <w:p w14:paraId="7DDCB18A"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p>
              </w:tc>
              <w:tc>
                <w:tcPr>
                  <w:tcW w:w="1362" w:type="dxa"/>
                  <w:shd w:val="clear" w:color="auto" w:fill="EDEDED"/>
                  <w:vAlign w:val="center"/>
                </w:tcPr>
                <w:p w14:paraId="1693F9EA"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人次</w:t>
                  </w:r>
                </w:p>
              </w:tc>
              <w:tc>
                <w:tcPr>
                  <w:tcW w:w="1362" w:type="dxa"/>
                  <w:shd w:val="clear" w:color="auto" w:fill="EDEDED"/>
                  <w:vAlign w:val="center"/>
                </w:tcPr>
                <w:p w14:paraId="45E7465F"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金額</w:t>
                  </w:r>
                </w:p>
              </w:tc>
            </w:tr>
            <w:tr w:rsidR="00622780" w:rsidRPr="00E76348" w14:paraId="15A030B6" w14:textId="77777777" w:rsidTr="00D53D67">
              <w:tc>
                <w:tcPr>
                  <w:tcW w:w="2129" w:type="dxa"/>
                  <w:vAlign w:val="center"/>
                </w:tcPr>
                <w:p w14:paraId="54A4606D"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軍公教遺族</w:t>
                  </w:r>
                </w:p>
              </w:tc>
              <w:tc>
                <w:tcPr>
                  <w:tcW w:w="1362" w:type="dxa"/>
                  <w:vAlign w:val="center"/>
                </w:tcPr>
                <w:p w14:paraId="41141DE6"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336</w:t>
                  </w:r>
                </w:p>
              </w:tc>
              <w:tc>
                <w:tcPr>
                  <w:tcW w:w="1362" w:type="dxa"/>
                  <w:vAlign w:val="center"/>
                </w:tcPr>
                <w:p w14:paraId="3BCBD466"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14,326</w:t>
                  </w:r>
                </w:p>
              </w:tc>
            </w:tr>
            <w:tr w:rsidR="00622780" w:rsidRPr="00E76348" w14:paraId="63286811" w14:textId="77777777" w:rsidTr="00D53D67">
              <w:tc>
                <w:tcPr>
                  <w:tcW w:w="2129" w:type="dxa"/>
                  <w:vAlign w:val="center"/>
                </w:tcPr>
                <w:p w14:paraId="3D797FEC"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現役軍人子女</w:t>
                  </w:r>
                </w:p>
              </w:tc>
              <w:tc>
                <w:tcPr>
                  <w:tcW w:w="1362" w:type="dxa"/>
                  <w:vAlign w:val="center"/>
                </w:tcPr>
                <w:p w14:paraId="792D5759"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8</w:t>
                  </w:r>
                </w:p>
              </w:tc>
              <w:tc>
                <w:tcPr>
                  <w:tcW w:w="1362" w:type="dxa"/>
                  <w:vAlign w:val="center"/>
                </w:tcPr>
                <w:p w14:paraId="5B7CF0A2"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88</w:t>
                  </w:r>
                </w:p>
              </w:tc>
            </w:tr>
            <w:tr w:rsidR="00622780" w:rsidRPr="00E76348" w14:paraId="675BE154" w14:textId="77777777" w:rsidTr="00D53D67">
              <w:tc>
                <w:tcPr>
                  <w:tcW w:w="2129" w:type="dxa"/>
                  <w:vAlign w:val="center"/>
                </w:tcPr>
                <w:p w14:paraId="202D3FA0"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身障人士及子女</w:t>
                  </w:r>
                </w:p>
              </w:tc>
              <w:tc>
                <w:tcPr>
                  <w:tcW w:w="1362" w:type="dxa"/>
                  <w:vAlign w:val="center"/>
                </w:tcPr>
                <w:p w14:paraId="02EEA2BD"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9</w:t>
                  </w:r>
                  <w:r w:rsidRPr="00351994">
                    <w:rPr>
                      <w:rFonts w:ascii="標楷體" w:eastAsia="標楷體" w:hAnsi="標楷體"/>
                    </w:rPr>
                    <w:t>,737</w:t>
                  </w:r>
                </w:p>
              </w:tc>
              <w:tc>
                <w:tcPr>
                  <w:tcW w:w="1362" w:type="dxa"/>
                  <w:vAlign w:val="center"/>
                </w:tcPr>
                <w:p w14:paraId="17E5D653"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309,496</w:t>
                  </w:r>
                </w:p>
              </w:tc>
            </w:tr>
            <w:tr w:rsidR="00622780" w:rsidRPr="00E76348" w14:paraId="70C01AE9" w14:textId="77777777" w:rsidTr="00D53D67">
              <w:tc>
                <w:tcPr>
                  <w:tcW w:w="2129" w:type="dxa"/>
                  <w:vAlign w:val="center"/>
                </w:tcPr>
                <w:p w14:paraId="4AE046AE"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低收入戶</w:t>
                  </w:r>
                </w:p>
              </w:tc>
              <w:tc>
                <w:tcPr>
                  <w:tcW w:w="1362" w:type="dxa"/>
                  <w:vAlign w:val="center"/>
                </w:tcPr>
                <w:p w14:paraId="19046205"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4,405</w:t>
                  </w:r>
                </w:p>
              </w:tc>
              <w:tc>
                <w:tcPr>
                  <w:tcW w:w="1362" w:type="dxa"/>
                  <w:vAlign w:val="center"/>
                </w:tcPr>
                <w:p w14:paraId="5831275E"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210,946</w:t>
                  </w:r>
                </w:p>
              </w:tc>
            </w:tr>
            <w:tr w:rsidR="00622780" w:rsidRPr="00E76348" w14:paraId="75CBB4C4" w14:textId="77777777" w:rsidTr="00D53D67">
              <w:tc>
                <w:tcPr>
                  <w:tcW w:w="2129" w:type="dxa"/>
                  <w:vAlign w:val="center"/>
                </w:tcPr>
                <w:p w14:paraId="14D54DB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中低收入戶</w:t>
                  </w:r>
                </w:p>
              </w:tc>
              <w:tc>
                <w:tcPr>
                  <w:tcW w:w="1362" w:type="dxa"/>
                  <w:vAlign w:val="center"/>
                </w:tcPr>
                <w:p w14:paraId="56131CB4"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3,781</w:t>
                  </w:r>
                </w:p>
              </w:tc>
              <w:tc>
                <w:tcPr>
                  <w:tcW w:w="1362" w:type="dxa"/>
                  <w:vAlign w:val="center"/>
                </w:tcPr>
                <w:p w14:paraId="3640FA36"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108,700</w:t>
                  </w:r>
                </w:p>
              </w:tc>
            </w:tr>
            <w:tr w:rsidR="00622780" w:rsidRPr="00E76348" w14:paraId="31DAE3D4" w14:textId="77777777" w:rsidTr="00D53D67">
              <w:tc>
                <w:tcPr>
                  <w:tcW w:w="2129" w:type="dxa"/>
                  <w:vAlign w:val="center"/>
                </w:tcPr>
                <w:p w14:paraId="22E2CA8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原住民學生</w:t>
                  </w:r>
                </w:p>
              </w:tc>
              <w:tc>
                <w:tcPr>
                  <w:tcW w:w="1362" w:type="dxa"/>
                  <w:vAlign w:val="center"/>
                </w:tcPr>
                <w:p w14:paraId="71805250"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w:t>
                  </w:r>
                  <w:r w:rsidRPr="00351994">
                    <w:rPr>
                      <w:rFonts w:ascii="標楷體" w:eastAsia="標楷體" w:hAnsi="標楷體" w:cs="Times New Roman"/>
                    </w:rPr>
                    <w:t>,</w:t>
                  </w:r>
                  <w:r w:rsidRPr="00351994">
                    <w:rPr>
                      <w:rFonts w:ascii="標楷體" w:eastAsia="標楷體" w:hAnsi="標楷體" w:cs="Times New Roman" w:hint="eastAsia"/>
                    </w:rPr>
                    <w:t>688</w:t>
                  </w:r>
                </w:p>
              </w:tc>
              <w:tc>
                <w:tcPr>
                  <w:tcW w:w="1362" w:type="dxa"/>
                  <w:vAlign w:val="center"/>
                </w:tcPr>
                <w:p w14:paraId="62E2CCE2"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115,807</w:t>
                  </w:r>
                </w:p>
              </w:tc>
            </w:tr>
            <w:tr w:rsidR="00622780" w:rsidRPr="00E76348" w14:paraId="6B13A7AD" w14:textId="77777777" w:rsidTr="00D53D67">
              <w:tc>
                <w:tcPr>
                  <w:tcW w:w="2129" w:type="dxa"/>
                  <w:vAlign w:val="center"/>
                </w:tcPr>
                <w:p w14:paraId="3562FACE"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特境家庭</w:t>
                  </w:r>
                </w:p>
              </w:tc>
              <w:tc>
                <w:tcPr>
                  <w:tcW w:w="1362" w:type="dxa"/>
                  <w:vAlign w:val="center"/>
                </w:tcPr>
                <w:p w14:paraId="313C92EB"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793</w:t>
                  </w:r>
                </w:p>
              </w:tc>
              <w:tc>
                <w:tcPr>
                  <w:tcW w:w="1362" w:type="dxa"/>
                  <w:vAlign w:val="center"/>
                </w:tcPr>
                <w:p w14:paraId="7BDD124A"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23</w:t>
                  </w:r>
                  <w:r w:rsidRPr="00351994">
                    <w:rPr>
                      <w:rFonts w:ascii="標楷體" w:eastAsia="標楷體" w:hAnsi="標楷體" w:cs="Times New Roman"/>
                    </w:rPr>
                    <w:t>,</w:t>
                  </w:r>
                  <w:r w:rsidRPr="00351994">
                    <w:rPr>
                      <w:rFonts w:ascii="標楷體" w:eastAsia="標楷體" w:hAnsi="標楷體" w:cs="Times New Roman" w:hint="eastAsia"/>
                    </w:rPr>
                    <w:t>113</w:t>
                  </w:r>
                </w:p>
              </w:tc>
            </w:tr>
            <w:tr w:rsidR="00622780" w:rsidRPr="00E76348" w14:paraId="67CA4E2B" w14:textId="77777777" w:rsidTr="00D53D67">
              <w:tc>
                <w:tcPr>
                  <w:tcW w:w="2129" w:type="dxa"/>
                  <w:tcBorders>
                    <w:bottom w:val="single" w:sz="4" w:space="0" w:color="auto"/>
                  </w:tcBorders>
                  <w:vAlign w:val="center"/>
                </w:tcPr>
                <w:p w14:paraId="6C148F5B"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總計</w:t>
                  </w:r>
                </w:p>
              </w:tc>
              <w:tc>
                <w:tcPr>
                  <w:tcW w:w="1362" w:type="dxa"/>
                  <w:tcBorders>
                    <w:bottom w:val="single" w:sz="4" w:space="0" w:color="auto"/>
                  </w:tcBorders>
                  <w:vAlign w:val="center"/>
                </w:tcPr>
                <w:p w14:paraId="6BCC8B78"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22</w:t>
                  </w:r>
                  <w:r w:rsidRPr="00351994">
                    <w:rPr>
                      <w:rFonts w:ascii="標楷體" w:eastAsia="標楷體" w:hAnsi="標楷體"/>
                    </w:rPr>
                    <w:t>,</w:t>
                  </w:r>
                  <w:r w:rsidRPr="00351994">
                    <w:rPr>
                      <w:rFonts w:ascii="標楷體" w:eastAsia="標楷體" w:hAnsi="標楷體" w:hint="eastAsia"/>
                    </w:rPr>
                    <w:t>748</w:t>
                  </w:r>
                </w:p>
              </w:tc>
              <w:tc>
                <w:tcPr>
                  <w:tcW w:w="1362" w:type="dxa"/>
                  <w:tcBorders>
                    <w:bottom w:val="single" w:sz="4" w:space="0" w:color="auto"/>
                  </w:tcBorders>
                  <w:vAlign w:val="center"/>
                </w:tcPr>
                <w:p w14:paraId="210F6CB6"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782</w:t>
                  </w:r>
                  <w:r w:rsidRPr="00351994">
                    <w:rPr>
                      <w:rFonts w:ascii="標楷體" w:eastAsia="標楷體" w:hAnsi="標楷體" w:cs="Times New Roman"/>
                    </w:rPr>
                    <w:t>,476</w:t>
                  </w:r>
                </w:p>
              </w:tc>
            </w:tr>
          </w:tbl>
          <w:p w14:paraId="50C3E75E" w14:textId="77777777" w:rsidR="00647F36" w:rsidRDefault="00647F36" w:rsidP="007803A0">
            <w:pPr>
              <w:widowControl w:val="0"/>
              <w:spacing w:beforeLines="50" w:before="120" w:line="340" w:lineRule="exact"/>
              <w:ind w:left="-17"/>
              <w:rPr>
                <w:rFonts w:ascii="標楷體" w:eastAsia="標楷體"/>
                <w:sz w:val="26"/>
                <w:szCs w:val="26"/>
              </w:rPr>
            </w:pPr>
          </w:p>
          <w:p w14:paraId="59D3766E" w14:textId="77777777" w:rsidR="00647F36" w:rsidRDefault="00647F36" w:rsidP="007803A0">
            <w:pPr>
              <w:widowControl w:val="0"/>
              <w:spacing w:beforeLines="50" w:before="120" w:line="340" w:lineRule="exact"/>
              <w:ind w:left="-17"/>
              <w:rPr>
                <w:rFonts w:ascii="標楷體" w:eastAsia="標楷體"/>
                <w:sz w:val="26"/>
                <w:szCs w:val="26"/>
              </w:rPr>
            </w:pPr>
          </w:p>
          <w:p w14:paraId="3BBF8020" w14:textId="207350F3" w:rsidR="00622780" w:rsidRPr="0021466C" w:rsidRDefault="00622780" w:rsidP="007803A0">
            <w:pPr>
              <w:widowControl w:val="0"/>
              <w:spacing w:beforeLines="50" w:before="120" w:line="340" w:lineRule="exact"/>
              <w:ind w:left="-17"/>
              <w:rPr>
                <w:rFonts w:ascii="標楷體" w:eastAsia="標楷體" w:hAnsi="標楷體"/>
                <w:sz w:val="26"/>
                <w:szCs w:val="26"/>
              </w:rPr>
            </w:pPr>
            <w:r w:rsidRPr="009608A0">
              <w:rPr>
                <w:rFonts w:ascii="標楷體" w:eastAsia="標楷體" w:hint="eastAsia"/>
                <w:sz w:val="26"/>
                <w:szCs w:val="26"/>
              </w:rPr>
              <w:lastRenderedPageBreak/>
              <w:t>（</w:t>
            </w:r>
            <w:r>
              <w:rPr>
                <w:rFonts w:ascii="標楷體" w:eastAsia="標楷體" w:hint="eastAsia"/>
                <w:sz w:val="26"/>
                <w:szCs w:val="26"/>
              </w:rPr>
              <w:t>二</w:t>
            </w:r>
            <w:r w:rsidRPr="009608A0">
              <w:rPr>
                <w:rFonts w:ascii="標楷體" w:eastAsia="標楷體" w:hint="eastAsia"/>
                <w:sz w:val="26"/>
                <w:szCs w:val="26"/>
              </w:rPr>
              <w:t>）</w:t>
            </w:r>
            <w:r w:rsidRPr="0021466C">
              <w:rPr>
                <w:rFonts w:ascii="標楷體" w:eastAsia="標楷體" w:hAnsi="標楷體" w:hint="eastAsia"/>
                <w:sz w:val="26"/>
                <w:szCs w:val="26"/>
              </w:rPr>
              <w:t>私立</w:t>
            </w:r>
            <w:r w:rsidR="00907597">
              <w:rPr>
                <w:rFonts w:ascii="標楷體" w:eastAsia="標楷體" w:hAnsi="標楷體" w:hint="eastAsia"/>
                <w:sz w:val="26"/>
                <w:szCs w:val="26"/>
              </w:rPr>
              <w:t>技專校院</w:t>
            </w:r>
            <w:r w:rsidRPr="0021466C">
              <w:rPr>
                <w:rFonts w:ascii="標楷體" w:eastAsia="標楷體" w:hAnsi="標楷體" w:hint="eastAsia"/>
                <w:sz w:val="26"/>
                <w:szCs w:val="26"/>
              </w:rPr>
              <w:t>學雜費減免</w:t>
            </w:r>
          </w:p>
          <w:p w14:paraId="5569770E" w14:textId="77777777" w:rsidR="00622780" w:rsidRPr="00110454" w:rsidRDefault="00622780" w:rsidP="00366F46">
            <w:pPr>
              <w:pStyle w:val="ab"/>
              <w:widowControl w:val="0"/>
              <w:spacing w:line="340" w:lineRule="exact"/>
              <w:ind w:leftChars="0" w:left="680" w:rightChars="343" w:right="823"/>
              <w:jc w:val="right"/>
              <w:textDirection w:val="lrTbV"/>
              <w:rPr>
                <w:rFonts w:ascii="標楷體" w:eastAsia="標楷體"/>
                <w:szCs w:val="26"/>
              </w:rPr>
            </w:pPr>
            <w:r w:rsidRPr="00684A2C">
              <w:rPr>
                <w:rFonts w:ascii="標楷體" w:eastAsia="標楷體" w:hAnsi="標楷體" w:cs="Times New Roman" w:hint="eastAsia"/>
                <w:sz w:val="22"/>
                <w:szCs w:val="26"/>
              </w:rPr>
              <w:t>單位：</w:t>
            </w:r>
            <w:r w:rsidRPr="00684A2C">
              <w:rPr>
                <w:rFonts w:ascii="標楷體" w:eastAsia="標楷體" w:hAnsi="標楷體" w:cs="Times New Roman" w:hint="eastAsia"/>
                <w:kern w:val="2"/>
                <w:sz w:val="22"/>
                <w:szCs w:val="26"/>
              </w:rPr>
              <w:t>人次</w:t>
            </w:r>
            <w:r w:rsidRPr="00684A2C">
              <w:rPr>
                <w:rFonts w:ascii="標楷體" w:eastAsia="標楷體" w:hAnsi="標楷體" w:cs="Times New Roman" w:hint="eastAsia"/>
                <w:sz w:val="22"/>
                <w:szCs w:val="26"/>
              </w:rPr>
              <w:t>/千元</w:t>
            </w:r>
          </w:p>
          <w:tbl>
            <w:tblPr>
              <w:tblStyle w:val="1"/>
              <w:tblW w:w="4961" w:type="dxa"/>
              <w:tblInd w:w="109" w:type="dxa"/>
              <w:tblLayout w:type="fixed"/>
              <w:tblLook w:val="04A0" w:firstRow="1" w:lastRow="0" w:firstColumn="1" w:lastColumn="0" w:noHBand="0" w:noVBand="1"/>
            </w:tblPr>
            <w:tblGrid>
              <w:gridCol w:w="2129"/>
              <w:gridCol w:w="1416"/>
              <w:gridCol w:w="1416"/>
            </w:tblGrid>
            <w:tr w:rsidR="00622780" w:rsidRPr="00110454" w14:paraId="02A2BC71" w14:textId="77777777" w:rsidTr="00AD1DC9">
              <w:trPr>
                <w:trHeight w:val="340"/>
              </w:trPr>
              <w:tc>
                <w:tcPr>
                  <w:tcW w:w="2129" w:type="dxa"/>
                  <w:vMerge w:val="restart"/>
                  <w:shd w:val="clear" w:color="auto" w:fill="EDEDED"/>
                  <w:vAlign w:val="center"/>
                </w:tcPr>
                <w:p w14:paraId="4A0946F3"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各類學雜費減免人次及金額</w:t>
                  </w:r>
                </w:p>
              </w:tc>
              <w:tc>
                <w:tcPr>
                  <w:tcW w:w="2832" w:type="dxa"/>
                  <w:gridSpan w:val="2"/>
                  <w:shd w:val="clear" w:color="auto" w:fill="EDEDED"/>
                  <w:vAlign w:val="center"/>
                </w:tcPr>
                <w:p w14:paraId="60F3C393"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szCs w:val="26"/>
                    </w:rPr>
                    <w:t>10</w:t>
                  </w:r>
                  <w:r w:rsidRPr="00110454">
                    <w:rPr>
                      <w:rFonts w:ascii="標楷體" w:eastAsia="標楷體" w:hAnsi="標楷體" w:cs="Times New Roman" w:hint="eastAsia"/>
                      <w:szCs w:val="26"/>
                    </w:rPr>
                    <w:t>9學年度第2學期</w:t>
                  </w:r>
                </w:p>
              </w:tc>
            </w:tr>
            <w:tr w:rsidR="00622780" w:rsidRPr="00110454" w14:paraId="2CAF4047" w14:textId="77777777" w:rsidTr="00AD1DC9">
              <w:trPr>
                <w:trHeight w:val="340"/>
              </w:trPr>
              <w:tc>
                <w:tcPr>
                  <w:tcW w:w="2129" w:type="dxa"/>
                  <w:vMerge/>
                  <w:shd w:val="clear" w:color="auto" w:fill="EDEDED"/>
                  <w:vAlign w:val="center"/>
                </w:tcPr>
                <w:p w14:paraId="3823ECF4"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p>
              </w:tc>
              <w:tc>
                <w:tcPr>
                  <w:tcW w:w="1416" w:type="dxa"/>
                  <w:shd w:val="clear" w:color="auto" w:fill="EDEDED"/>
                  <w:vAlign w:val="center"/>
                </w:tcPr>
                <w:p w14:paraId="5546256F"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人次</w:t>
                  </w:r>
                </w:p>
              </w:tc>
              <w:tc>
                <w:tcPr>
                  <w:tcW w:w="1416" w:type="dxa"/>
                  <w:shd w:val="clear" w:color="auto" w:fill="EDEDED"/>
                  <w:vAlign w:val="center"/>
                </w:tcPr>
                <w:p w14:paraId="7F16E72A"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金額</w:t>
                  </w:r>
                </w:p>
              </w:tc>
            </w:tr>
            <w:tr w:rsidR="00622780" w:rsidRPr="00110454" w14:paraId="1EF014C8" w14:textId="77777777" w:rsidTr="00AD1DC9">
              <w:trPr>
                <w:trHeight w:val="340"/>
              </w:trPr>
              <w:tc>
                <w:tcPr>
                  <w:tcW w:w="2129" w:type="dxa"/>
                  <w:vAlign w:val="center"/>
                </w:tcPr>
                <w:p w14:paraId="5A41ADBF"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軍公教遺族</w:t>
                  </w:r>
                </w:p>
              </w:tc>
              <w:tc>
                <w:tcPr>
                  <w:tcW w:w="1416" w:type="dxa"/>
                </w:tcPr>
                <w:p w14:paraId="24B35CF1"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289</w:t>
                  </w:r>
                </w:p>
              </w:tc>
              <w:tc>
                <w:tcPr>
                  <w:tcW w:w="1416" w:type="dxa"/>
                </w:tcPr>
                <w:p w14:paraId="10015A40" w14:textId="77777777" w:rsidR="00622780" w:rsidRPr="007F5728" w:rsidRDefault="00622780" w:rsidP="00366F46">
                  <w:pPr>
                    <w:widowControl w:val="0"/>
                    <w:spacing w:line="340" w:lineRule="exact"/>
                    <w:jc w:val="right"/>
                    <w:rPr>
                      <w:rFonts w:ascii="標楷體" w:eastAsia="標楷體" w:hAnsi="標楷體"/>
                      <w:szCs w:val="26"/>
                    </w:rPr>
                  </w:pPr>
                  <w:r w:rsidRPr="007F5728">
                    <w:rPr>
                      <w:rFonts w:ascii="標楷體" w:eastAsia="標楷體" w:hAnsi="標楷體"/>
                      <w:szCs w:val="26"/>
                    </w:rPr>
                    <w:t>11,902</w:t>
                  </w:r>
                </w:p>
              </w:tc>
            </w:tr>
            <w:tr w:rsidR="00622780" w:rsidRPr="00110454" w14:paraId="24E445BE" w14:textId="77777777" w:rsidTr="00AD1DC9">
              <w:trPr>
                <w:trHeight w:val="340"/>
              </w:trPr>
              <w:tc>
                <w:tcPr>
                  <w:tcW w:w="2129" w:type="dxa"/>
                  <w:vAlign w:val="center"/>
                </w:tcPr>
                <w:p w14:paraId="7B59F3BA"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現役軍人子女</w:t>
                  </w:r>
                </w:p>
              </w:tc>
              <w:tc>
                <w:tcPr>
                  <w:tcW w:w="1416" w:type="dxa"/>
                </w:tcPr>
                <w:p w14:paraId="44E813D1"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hint="eastAsia"/>
                      <w:szCs w:val="26"/>
                    </w:rPr>
                    <w:t>4</w:t>
                  </w:r>
                </w:p>
              </w:tc>
              <w:tc>
                <w:tcPr>
                  <w:tcW w:w="1416" w:type="dxa"/>
                </w:tcPr>
                <w:p w14:paraId="164D0C79" w14:textId="77777777" w:rsidR="00622780" w:rsidRPr="007F5728" w:rsidRDefault="00622780" w:rsidP="00366F46">
                  <w:pPr>
                    <w:widowControl w:val="0"/>
                    <w:spacing w:line="340" w:lineRule="exact"/>
                    <w:jc w:val="right"/>
                    <w:rPr>
                      <w:rFonts w:ascii="標楷體" w:eastAsia="標楷體" w:hAnsi="標楷體"/>
                      <w:szCs w:val="26"/>
                    </w:rPr>
                  </w:pPr>
                  <w:r w:rsidRPr="007F5728">
                    <w:rPr>
                      <w:rFonts w:ascii="標楷體" w:eastAsia="標楷體" w:hAnsi="標楷體"/>
                      <w:szCs w:val="26"/>
                    </w:rPr>
                    <w:t>42</w:t>
                  </w:r>
                </w:p>
              </w:tc>
            </w:tr>
            <w:tr w:rsidR="00622780" w:rsidRPr="00110454" w14:paraId="60285051" w14:textId="77777777" w:rsidTr="00AD1DC9">
              <w:trPr>
                <w:trHeight w:val="340"/>
              </w:trPr>
              <w:tc>
                <w:tcPr>
                  <w:tcW w:w="2129" w:type="dxa"/>
                  <w:vAlign w:val="center"/>
                </w:tcPr>
                <w:p w14:paraId="64543DF2"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身障人士及子女</w:t>
                  </w:r>
                </w:p>
              </w:tc>
              <w:tc>
                <w:tcPr>
                  <w:tcW w:w="1416" w:type="dxa"/>
                  <w:tcBorders>
                    <w:bottom w:val="single" w:sz="4" w:space="0" w:color="auto"/>
                  </w:tcBorders>
                </w:tcPr>
                <w:p w14:paraId="0ED9686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21,108</w:t>
                  </w:r>
                </w:p>
              </w:tc>
              <w:tc>
                <w:tcPr>
                  <w:tcW w:w="1416" w:type="dxa"/>
                  <w:tcBorders>
                    <w:bottom w:val="single" w:sz="4" w:space="0" w:color="auto"/>
                  </w:tcBorders>
                </w:tcPr>
                <w:p w14:paraId="4586D1B8"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522,718</w:t>
                  </w:r>
                </w:p>
              </w:tc>
            </w:tr>
            <w:tr w:rsidR="00622780" w:rsidRPr="00110454" w14:paraId="1631C673" w14:textId="77777777" w:rsidTr="00AD1DC9">
              <w:trPr>
                <w:trHeight w:val="340"/>
              </w:trPr>
              <w:tc>
                <w:tcPr>
                  <w:tcW w:w="2129" w:type="dxa"/>
                  <w:vAlign w:val="center"/>
                </w:tcPr>
                <w:p w14:paraId="059E106A"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低收入戶</w:t>
                  </w:r>
                </w:p>
              </w:tc>
              <w:tc>
                <w:tcPr>
                  <w:tcW w:w="1416" w:type="dxa"/>
                  <w:tcBorders>
                    <w:top w:val="single" w:sz="4" w:space="0" w:color="auto"/>
                    <w:left w:val="nil"/>
                    <w:bottom w:val="single" w:sz="4" w:space="0" w:color="auto"/>
                    <w:right w:val="single" w:sz="4" w:space="0" w:color="auto"/>
                  </w:tcBorders>
                  <w:shd w:val="clear" w:color="auto" w:fill="auto"/>
                </w:tcPr>
                <w:p w14:paraId="1BE875F2"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11,724</w:t>
                  </w:r>
                </w:p>
              </w:tc>
              <w:tc>
                <w:tcPr>
                  <w:tcW w:w="1416" w:type="dxa"/>
                  <w:tcBorders>
                    <w:top w:val="single" w:sz="4" w:space="0" w:color="auto"/>
                    <w:left w:val="nil"/>
                    <w:bottom w:val="single" w:sz="4" w:space="0" w:color="auto"/>
                    <w:right w:val="single" w:sz="4" w:space="0" w:color="auto"/>
                  </w:tcBorders>
                  <w:shd w:val="clear" w:color="auto" w:fill="auto"/>
                </w:tcPr>
                <w:p w14:paraId="40018AA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492,855</w:t>
                  </w:r>
                </w:p>
              </w:tc>
            </w:tr>
            <w:tr w:rsidR="00622780" w:rsidRPr="00110454" w14:paraId="6C919EC0" w14:textId="77777777" w:rsidTr="00AD1DC9">
              <w:trPr>
                <w:trHeight w:val="340"/>
              </w:trPr>
              <w:tc>
                <w:tcPr>
                  <w:tcW w:w="2129" w:type="dxa"/>
                  <w:vAlign w:val="center"/>
                </w:tcPr>
                <w:p w14:paraId="0E96D4B7"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中低收入戶</w:t>
                  </w:r>
                </w:p>
              </w:tc>
              <w:tc>
                <w:tcPr>
                  <w:tcW w:w="1416" w:type="dxa"/>
                  <w:tcBorders>
                    <w:top w:val="single" w:sz="4" w:space="0" w:color="auto"/>
                    <w:left w:val="nil"/>
                    <w:bottom w:val="single" w:sz="4" w:space="0" w:color="auto"/>
                    <w:right w:val="single" w:sz="4" w:space="0" w:color="auto"/>
                  </w:tcBorders>
                  <w:shd w:val="clear" w:color="auto" w:fill="auto"/>
                </w:tcPr>
                <w:p w14:paraId="4B6B2707"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10,862</w:t>
                  </w:r>
                </w:p>
              </w:tc>
              <w:tc>
                <w:tcPr>
                  <w:tcW w:w="1416" w:type="dxa"/>
                  <w:tcBorders>
                    <w:top w:val="single" w:sz="4" w:space="0" w:color="auto"/>
                    <w:left w:val="nil"/>
                    <w:bottom w:val="single" w:sz="4" w:space="0" w:color="auto"/>
                    <w:right w:val="single" w:sz="4" w:space="0" w:color="auto"/>
                  </w:tcBorders>
                  <w:shd w:val="clear" w:color="auto" w:fill="auto"/>
                </w:tcPr>
                <w:p w14:paraId="68C51A5F"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243,618</w:t>
                  </w:r>
                </w:p>
              </w:tc>
            </w:tr>
            <w:tr w:rsidR="00622780" w:rsidRPr="00110454" w14:paraId="2562CB66" w14:textId="77777777" w:rsidTr="00AD1DC9">
              <w:trPr>
                <w:trHeight w:val="340"/>
              </w:trPr>
              <w:tc>
                <w:tcPr>
                  <w:tcW w:w="2129" w:type="dxa"/>
                  <w:vAlign w:val="center"/>
                </w:tcPr>
                <w:p w14:paraId="29842FB3"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原住民學生</w:t>
                  </w:r>
                </w:p>
              </w:tc>
              <w:tc>
                <w:tcPr>
                  <w:tcW w:w="1416" w:type="dxa"/>
                  <w:tcBorders>
                    <w:top w:val="single" w:sz="4" w:space="0" w:color="auto"/>
                    <w:left w:val="nil"/>
                    <w:bottom w:val="single" w:sz="4" w:space="0" w:color="auto"/>
                    <w:right w:val="single" w:sz="4" w:space="0" w:color="auto"/>
                  </w:tcBorders>
                  <w:shd w:val="clear" w:color="auto" w:fill="auto"/>
                </w:tcPr>
                <w:p w14:paraId="4F26BAE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9,839</w:t>
                  </w:r>
                </w:p>
              </w:tc>
              <w:tc>
                <w:tcPr>
                  <w:tcW w:w="1416" w:type="dxa"/>
                  <w:tcBorders>
                    <w:top w:val="single" w:sz="4" w:space="0" w:color="auto"/>
                    <w:left w:val="nil"/>
                    <w:bottom w:val="single" w:sz="4" w:space="0" w:color="auto"/>
                    <w:right w:val="single" w:sz="4" w:space="0" w:color="auto"/>
                  </w:tcBorders>
                  <w:shd w:val="clear" w:color="auto" w:fill="auto"/>
                </w:tcPr>
                <w:p w14:paraId="1BDDC1D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229,687</w:t>
                  </w:r>
                </w:p>
              </w:tc>
            </w:tr>
            <w:tr w:rsidR="00622780" w:rsidRPr="00110454" w14:paraId="3D7C9ABB" w14:textId="77777777" w:rsidTr="00AD1DC9">
              <w:trPr>
                <w:trHeight w:val="340"/>
              </w:trPr>
              <w:tc>
                <w:tcPr>
                  <w:tcW w:w="2129" w:type="dxa"/>
                  <w:vAlign w:val="center"/>
                </w:tcPr>
                <w:p w14:paraId="5A21BD8D"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特境家庭</w:t>
                  </w:r>
                </w:p>
              </w:tc>
              <w:tc>
                <w:tcPr>
                  <w:tcW w:w="1416" w:type="dxa"/>
                  <w:tcBorders>
                    <w:top w:val="single" w:sz="4" w:space="0" w:color="auto"/>
                    <w:left w:val="nil"/>
                    <w:bottom w:val="single" w:sz="4" w:space="0" w:color="auto"/>
                    <w:right w:val="single" w:sz="4" w:space="0" w:color="auto"/>
                  </w:tcBorders>
                  <w:shd w:val="clear" w:color="auto" w:fill="auto"/>
                </w:tcPr>
                <w:p w14:paraId="5B71BE9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1,835</w:t>
                  </w:r>
                </w:p>
              </w:tc>
              <w:tc>
                <w:tcPr>
                  <w:tcW w:w="1416" w:type="dxa"/>
                  <w:tcBorders>
                    <w:top w:val="single" w:sz="4" w:space="0" w:color="auto"/>
                    <w:left w:val="nil"/>
                    <w:bottom w:val="single" w:sz="4" w:space="0" w:color="auto"/>
                    <w:right w:val="single" w:sz="4" w:space="0" w:color="auto"/>
                  </w:tcBorders>
                  <w:shd w:val="clear" w:color="auto" w:fill="auto"/>
                </w:tcPr>
                <w:p w14:paraId="35A95DB4"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43,006</w:t>
                  </w:r>
                </w:p>
              </w:tc>
            </w:tr>
            <w:tr w:rsidR="00622780" w:rsidRPr="00110454" w14:paraId="1E3DA45C" w14:textId="77777777" w:rsidTr="00AD1DC9">
              <w:trPr>
                <w:trHeight w:val="340"/>
              </w:trPr>
              <w:tc>
                <w:tcPr>
                  <w:tcW w:w="2129" w:type="dxa"/>
                  <w:vAlign w:val="center"/>
                </w:tcPr>
                <w:p w14:paraId="7048D7B0"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總計</w:t>
                  </w:r>
                </w:p>
              </w:tc>
              <w:tc>
                <w:tcPr>
                  <w:tcW w:w="1416" w:type="dxa"/>
                </w:tcPr>
                <w:p w14:paraId="35878063"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55,661</w:t>
                  </w:r>
                </w:p>
              </w:tc>
              <w:tc>
                <w:tcPr>
                  <w:tcW w:w="1416" w:type="dxa"/>
                  <w:tcBorders>
                    <w:top w:val="single" w:sz="4" w:space="0" w:color="auto"/>
                  </w:tcBorders>
                </w:tcPr>
                <w:p w14:paraId="2A551CC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1,543,828</w:t>
                  </w:r>
                </w:p>
              </w:tc>
            </w:tr>
          </w:tbl>
          <w:p w14:paraId="3DD71B63" w14:textId="77777777" w:rsidR="00622780" w:rsidRPr="00110454" w:rsidRDefault="00622780" w:rsidP="00366F46">
            <w:pPr>
              <w:widowControl w:val="0"/>
              <w:spacing w:line="340" w:lineRule="exact"/>
              <w:jc w:val="both"/>
              <w:rPr>
                <w:rFonts w:ascii="標楷體" w:eastAsia="標楷體" w:hAnsi="標楷體"/>
                <w:sz w:val="26"/>
                <w:szCs w:val="26"/>
              </w:rPr>
            </w:pPr>
          </w:p>
          <w:tbl>
            <w:tblPr>
              <w:tblStyle w:val="1"/>
              <w:tblW w:w="4961" w:type="dxa"/>
              <w:tblInd w:w="109" w:type="dxa"/>
              <w:tblLayout w:type="fixed"/>
              <w:tblLook w:val="04A0" w:firstRow="1" w:lastRow="0" w:firstColumn="1" w:lastColumn="0" w:noHBand="0" w:noVBand="1"/>
            </w:tblPr>
            <w:tblGrid>
              <w:gridCol w:w="2129"/>
              <w:gridCol w:w="1416"/>
              <w:gridCol w:w="1416"/>
            </w:tblGrid>
            <w:tr w:rsidR="00622780" w:rsidRPr="00110454" w14:paraId="13E21C7C" w14:textId="77777777" w:rsidTr="00AD1DC9">
              <w:trPr>
                <w:trHeight w:val="340"/>
              </w:trPr>
              <w:tc>
                <w:tcPr>
                  <w:tcW w:w="2129" w:type="dxa"/>
                  <w:vMerge w:val="restart"/>
                  <w:shd w:val="clear" w:color="auto" w:fill="EDEDED"/>
                  <w:vAlign w:val="center"/>
                </w:tcPr>
                <w:p w14:paraId="00428720"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各類學雜費減免人次及金額</w:t>
                  </w:r>
                </w:p>
              </w:tc>
              <w:tc>
                <w:tcPr>
                  <w:tcW w:w="2832" w:type="dxa"/>
                  <w:gridSpan w:val="2"/>
                  <w:shd w:val="clear" w:color="auto" w:fill="EDEDED" w:themeFill="accent3" w:themeFillTint="33"/>
                  <w:vAlign w:val="center"/>
                </w:tcPr>
                <w:p w14:paraId="13468828"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szCs w:val="26"/>
                    </w:rPr>
                    <w:t>1</w:t>
                  </w:r>
                  <w:r w:rsidRPr="00110454">
                    <w:rPr>
                      <w:rFonts w:ascii="標楷體" w:eastAsia="標楷體" w:hAnsi="標楷體" w:cs="Times New Roman" w:hint="eastAsia"/>
                      <w:szCs w:val="26"/>
                    </w:rPr>
                    <w:t>10學年度第1學期</w:t>
                  </w:r>
                </w:p>
              </w:tc>
            </w:tr>
            <w:tr w:rsidR="00622780" w:rsidRPr="00110454" w14:paraId="78C7E65A" w14:textId="77777777" w:rsidTr="00AD1DC9">
              <w:trPr>
                <w:trHeight w:val="340"/>
              </w:trPr>
              <w:tc>
                <w:tcPr>
                  <w:tcW w:w="2129" w:type="dxa"/>
                  <w:vMerge/>
                  <w:shd w:val="clear" w:color="auto" w:fill="EDEDED"/>
                  <w:vAlign w:val="center"/>
                </w:tcPr>
                <w:p w14:paraId="646B7A7F"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p>
              </w:tc>
              <w:tc>
                <w:tcPr>
                  <w:tcW w:w="1416" w:type="dxa"/>
                  <w:shd w:val="clear" w:color="auto" w:fill="EDEDED"/>
                  <w:vAlign w:val="center"/>
                </w:tcPr>
                <w:p w14:paraId="0A47480B"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人次</w:t>
                  </w:r>
                </w:p>
              </w:tc>
              <w:tc>
                <w:tcPr>
                  <w:tcW w:w="1416" w:type="dxa"/>
                  <w:shd w:val="clear" w:color="auto" w:fill="EDEDED"/>
                  <w:vAlign w:val="center"/>
                </w:tcPr>
                <w:p w14:paraId="6BA374E2"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金額</w:t>
                  </w:r>
                </w:p>
              </w:tc>
            </w:tr>
            <w:tr w:rsidR="00622780" w:rsidRPr="00110454" w14:paraId="41D0D00A" w14:textId="77777777" w:rsidTr="00AD1DC9">
              <w:trPr>
                <w:trHeight w:val="340"/>
              </w:trPr>
              <w:tc>
                <w:tcPr>
                  <w:tcW w:w="2129" w:type="dxa"/>
                  <w:vAlign w:val="center"/>
                </w:tcPr>
                <w:p w14:paraId="27DD0C66"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軍公教遺族</w:t>
                  </w:r>
                </w:p>
              </w:tc>
              <w:tc>
                <w:tcPr>
                  <w:tcW w:w="1416" w:type="dxa"/>
                </w:tcPr>
                <w:p w14:paraId="663168B7"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263</w:t>
                  </w:r>
                </w:p>
              </w:tc>
              <w:tc>
                <w:tcPr>
                  <w:tcW w:w="1416" w:type="dxa"/>
                </w:tcPr>
                <w:p w14:paraId="108B0F2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10,581</w:t>
                  </w:r>
                </w:p>
              </w:tc>
            </w:tr>
            <w:tr w:rsidR="00622780" w:rsidRPr="00110454" w14:paraId="76BD65E4" w14:textId="77777777" w:rsidTr="00AD1DC9">
              <w:trPr>
                <w:trHeight w:val="340"/>
              </w:trPr>
              <w:tc>
                <w:tcPr>
                  <w:tcW w:w="2129" w:type="dxa"/>
                  <w:vAlign w:val="center"/>
                </w:tcPr>
                <w:p w14:paraId="02C9E20F"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現役軍人子女</w:t>
                  </w:r>
                </w:p>
              </w:tc>
              <w:tc>
                <w:tcPr>
                  <w:tcW w:w="1416" w:type="dxa"/>
                </w:tcPr>
                <w:p w14:paraId="15F2056F"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hint="eastAsia"/>
                      <w:szCs w:val="26"/>
                    </w:rPr>
                    <w:t>6</w:t>
                  </w:r>
                </w:p>
              </w:tc>
              <w:tc>
                <w:tcPr>
                  <w:tcW w:w="1416" w:type="dxa"/>
                </w:tcPr>
                <w:p w14:paraId="00C73EB5"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58</w:t>
                  </w:r>
                </w:p>
              </w:tc>
            </w:tr>
            <w:tr w:rsidR="00622780" w:rsidRPr="00110454" w14:paraId="31812F48" w14:textId="77777777" w:rsidTr="00AD1DC9">
              <w:trPr>
                <w:trHeight w:val="340"/>
              </w:trPr>
              <w:tc>
                <w:tcPr>
                  <w:tcW w:w="2129" w:type="dxa"/>
                  <w:vAlign w:val="center"/>
                </w:tcPr>
                <w:p w14:paraId="5AFAC840"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身障人士及子女</w:t>
                  </w:r>
                </w:p>
              </w:tc>
              <w:tc>
                <w:tcPr>
                  <w:tcW w:w="1416" w:type="dxa"/>
                </w:tcPr>
                <w:p w14:paraId="61E11E55"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19,893</w:t>
                  </w:r>
                </w:p>
              </w:tc>
              <w:tc>
                <w:tcPr>
                  <w:tcW w:w="1416" w:type="dxa"/>
                </w:tcPr>
                <w:p w14:paraId="14558FFA"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492,361</w:t>
                  </w:r>
                </w:p>
              </w:tc>
            </w:tr>
            <w:tr w:rsidR="00622780" w:rsidRPr="00110454" w14:paraId="23D0B64E" w14:textId="77777777" w:rsidTr="00AD1DC9">
              <w:trPr>
                <w:trHeight w:val="340"/>
              </w:trPr>
              <w:tc>
                <w:tcPr>
                  <w:tcW w:w="2129" w:type="dxa"/>
                  <w:vAlign w:val="center"/>
                </w:tcPr>
                <w:p w14:paraId="43FF9F3E"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低收入戶</w:t>
                  </w:r>
                </w:p>
              </w:tc>
              <w:tc>
                <w:tcPr>
                  <w:tcW w:w="1416" w:type="dxa"/>
                </w:tcPr>
                <w:p w14:paraId="408CEF4E"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12,889</w:t>
                  </w:r>
                </w:p>
              </w:tc>
              <w:tc>
                <w:tcPr>
                  <w:tcW w:w="1416" w:type="dxa"/>
                </w:tcPr>
                <w:p w14:paraId="79C55EBF"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541,238</w:t>
                  </w:r>
                </w:p>
              </w:tc>
            </w:tr>
            <w:tr w:rsidR="00622780" w:rsidRPr="00110454" w14:paraId="3EC610E7" w14:textId="77777777" w:rsidTr="00AD1DC9">
              <w:trPr>
                <w:trHeight w:val="340"/>
              </w:trPr>
              <w:tc>
                <w:tcPr>
                  <w:tcW w:w="2129" w:type="dxa"/>
                  <w:vAlign w:val="center"/>
                </w:tcPr>
                <w:p w14:paraId="18EE9DFD"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中低收入戶</w:t>
                  </w:r>
                </w:p>
              </w:tc>
              <w:tc>
                <w:tcPr>
                  <w:tcW w:w="1416" w:type="dxa"/>
                </w:tcPr>
                <w:p w14:paraId="152FA99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11,577</w:t>
                  </w:r>
                </w:p>
              </w:tc>
              <w:tc>
                <w:tcPr>
                  <w:tcW w:w="1416" w:type="dxa"/>
                </w:tcPr>
                <w:p w14:paraId="608A9013"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260,092</w:t>
                  </w:r>
                </w:p>
              </w:tc>
            </w:tr>
            <w:tr w:rsidR="00622780" w:rsidRPr="00110454" w14:paraId="7695FEA1" w14:textId="77777777" w:rsidTr="00AD1DC9">
              <w:trPr>
                <w:trHeight w:val="340"/>
              </w:trPr>
              <w:tc>
                <w:tcPr>
                  <w:tcW w:w="2129" w:type="dxa"/>
                  <w:vAlign w:val="center"/>
                </w:tcPr>
                <w:p w14:paraId="4F834C41"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原住民學生</w:t>
                  </w:r>
                </w:p>
              </w:tc>
              <w:tc>
                <w:tcPr>
                  <w:tcW w:w="1416" w:type="dxa"/>
                </w:tcPr>
                <w:p w14:paraId="7B112763"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9,997</w:t>
                  </w:r>
                </w:p>
              </w:tc>
              <w:tc>
                <w:tcPr>
                  <w:tcW w:w="1416" w:type="dxa"/>
                </w:tcPr>
                <w:p w14:paraId="5C20EFA2"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237,073</w:t>
                  </w:r>
                </w:p>
              </w:tc>
            </w:tr>
            <w:tr w:rsidR="00622780" w:rsidRPr="00110454" w14:paraId="742A2CF1" w14:textId="77777777" w:rsidTr="00AD1DC9">
              <w:trPr>
                <w:trHeight w:val="340"/>
              </w:trPr>
              <w:tc>
                <w:tcPr>
                  <w:tcW w:w="2129" w:type="dxa"/>
                  <w:vAlign w:val="center"/>
                </w:tcPr>
                <w:p w14:paraId="73564C17"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特境家庭</w:t>
                  </w:r>
                </w:p>
              </w:tc>
              <w:tc>
                <w:tcPr>
                  <w:tcW w:w="1416" w:type="dxa"/>
                </w:tcPr>
                <w:p w14:paraId="50B1F3E2"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1,777</w:t>
                  </w:r>
                </w:p>
              </w:tc>
              <w:tc>
                <w:tcPr>
                  <w:tcW w:w="1416" w:type="dxa"/>
                </w:tcPr>
                <w:p w14:paraId="55E603B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42,188</w:t>
                  </w:r>
                </w:p>
              </w:tc>
            </w:tr>
            <w:tr w:rsidR="00622780" w:rsidRPr="00110454" w14:paraId="4B271A05" w14:textId="77777777" w:rsidTr="00AD1DC9">
              <w:trPr>
                <w:trHeight w:val="340"/>
              </w:trPr>
              <w:tc>
                <w:tcPr>
                  <w:tcW w:w="2129" w:type="dxa"/>
                  <w:tcBorders>
                    <w:bottom w:val="single" w:sz="4" w:space="0" w:color="auto"/>
                  </w:tcBorders>
                  <w:vAlign w:val="center"/>
                </w:tcPr>
                <w:p w14:paraId="110B1E1A"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總計</w:t>
                  </w:r>
                </w:p>
              </w:tc>
              <w:tc>
                <w:tcPr>
                  <w:tcW w:w="1416" w:type="dxa"/>
                  <w:tcBorders>
                    <w:bottom w:val="single" w:sz="4" w:space="0" w:color="auto"/>
                  </w:tcBorders>
                </w:tcPr>
                <w:p w14:paraId="728E8B5B"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56,402</w:t>
                  </w:r>
                </w:p>
              </w:tc>
              <w:tc>
                <w:tcPr>
                  <w:tcW w:w="1416" w:type="dxa"/>
                  <w:tcBorders>
                    <w:bottom w:val="single" w:sz="4" w:space="0" w:color="auto"/>
                  </w:tcBorders>
                </w:tcPr>
                <w:p w14:paraId="61851FF0"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1,583,591</w:t>
                  </w:r>
                </w:p>
              </w:tc>
            </w:tr>
          </w:tbl>
          <w:p w14:paraId="4AFCC3DA" w14:textId="30214536" w:rsidR="00622780" w:rsidRPr="00380932" w:rsidRDefault="0026134D" w:rsidP="00366F46">
            <w:pPr>
              <w:widowControl w:val="0"/>
              <w:spacing w:line="340" w:lineRule="exact"/>
              <w:jc w:val="both"/>
              <w:rPr>
                <w:rFonts w:ascii="標楷體" w:eastAsia="標楷體" w:hAnsi="標楷體"/>
                <w:sz w:val="26"/>
                <w:szCs w:val="26"/>
              </w:rPr>
            </w:pPr>
            <w:r>
              <w:rPr>
                <w:rFonts w:ascii="標楷體" w:eastAsia="標楷體" w:hAnsi="標楷體" w:hint="eastAsia"/>
                <w:sz w:val="26"/>
                <w:szCs w:val="26"/>
              </w:rPr>
              <w:t xml:space="preserve"> </w:t>
            </w:r>
          </w:p>
        </w:tc>
      </w:tr>
      <w:tr w:rsidR="00622780" w:rsidRPr="009963E0" w14:paraId="56090994" w14:textId="77777777" w:rsidTr="00D26D3D">
        <w:trPr>
          <w:divId w:val="1110780298"/>
        </w:trPr>
        <w:tc>
          <w:tcPr>
            <w:tcW w:w="1838" w:type="dxa"/>
          </w:tcPr>
          <w:p w14:paraId="38007D14" w14:textId="3F7EA8DD"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七</w:t>
            </w:r>
            <w:r w:rsidRPr="00EC4256">
              <w:rPr>
                <w:rFonts w:ascii="標楷體" w:eastAsia="標楷體" w:hAnsi="標楷體"/>
                <w:sz w:val="26"/>
                <w:szCs w:val="26"/>
              </w:rPr>
              <w:t>、</w:t>
            </w:r>
            <w:r w:rsidRPr="00EC4256">
              <w:rPr>
                <w:rFonts w:ascii="標楷體" w:eastAsia="標楷體" w:hAnsi="標楷體" w:hint="eastAsia"/>
                <w:sz w:val="26"/>
                <w:szCs w:val="26"/>
              </w:rPr>
              <w:t>國際及兩岸教育交流</w:t>
            </w:r>
          </w:p>
        </w:tc>
        <w:tc>
          <w:tcPr>
            <w:tcW w:w="2126" w:type="dxa"/>
          </w:tcPr>
          <w:p w14:paraId="013FA69D"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深化國際交流平臺促進國際連結</w:t>
            </w:r>
          </w:p>
          <w:p w14:paraId="01E77E06"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擴招境外學生深化校園國際化</w:t>
            </w:r>
          </w:p>
          <w:p w14:paraId="28DA6D5F"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Pr="00EC4256">
              <w:rPr>
                <w:rFonts w:ascii="標楷體" w:eastAsia="標楷體" w:hAnsi="標楷體"/>
                <w:sz w:val="26"/>
                <w:szCs w:val="26"/>
              </w:rPr>
              <w:t>、</w:t>
            </w:r>
            <w:r w:rsidRPr="00EC4256">
              <w:rPr>
                <w:rFonts w:ascii="標楷體" w:eastAsia="標楷體" w:hAnsi="標楷體" w:hint="eastAsia"/>
                <w:sz w:val="26"/>
                <w:szCs w:val="26"/>
              </w:rPr>
              <w:t>布局全球強化人才培育</w:t>
            </w:r>
          </w:p>
          <w:p w14:paraId="5EA29589"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四</w:t>
            </w:r>
            <w:r w:rsidRPr="00EC4256">
              <w:rPr>
                <w:rFonts w:ascii="標楷體" w:eastAsia="標楷體" w:hAnsi="標楷體"/>
                <w:sz w:val="26"/>
                <w:szCs w:val="26"/>
              </w:rPr>
              <w:t>、</w:t>
            </w:r>
            <w:r w:rsidRPr="00EC4256">
              <w:rPr>
                <w:rFonts w:ascii="標楷體" w:eastAsia="標楷體" w:hAnsi="標楷體" w:hint="eastAsia"/>
                <w:sz w:val="26"/>
                <w:szCs w:val="26"/>
              </w:rPr>
              <w:t>推動華語文教育產業永續發展</w:t>
            </w:r>
          </w:p>
          <w:p w14:paraId="6429DBB4" w14:textId="1E4F86EB"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五</w:t>
            </w:r>
            <w:r w:rsidRPr="00EC4256">
              <w:rPr>
                <w:rFonts w:ascii="標楷體" w:eastAsia="標楷體" w:hAnsi="標楷體"/>
                <w:sz w:val="26"/>
                <w:szCs w:val="26"/>
              </w:rPr>
              <w:t>、</w:t>
            </w:r>
            <w:r w:rsidRPr="00EC4256">
              <w:rPr>
                <w:rFonts w:ascii="標楷體" w:eastAsia="標楷體" w:hAnsi="標楷體" w:hint="eastAsia"/>
                <w:sz w:val="26"/>
                <w:szCs w:val="26"/>
              </w:rPr>
              <w:t>教育部新南向人才培育推動計畫</w:t>
            </w:r>
          </w:p>
        </w:tc>
        <w:tc>
          <w:tcPr>
            <w:tcW w:w="5751" w:type="dxa"/>
          </w:tcPr>
          <w:p w14:paraId="7E06230D" w14:textId="77777777" w:rsidR="00622780" w:rsidRPr="00EC4256" w:rsidRDefault="00622780" w:rsidP="00D66602">
            <w:pPr>
              <w:widowControl w:val="0"/>
              <w:spacing w:line="360" w:lineRule="exact"/>
              <w:jc w:val="both"/>
              <w:textDirection w:val="lrTbV"/>
              <w:rPr>
                <w:rFonts w:ascii="標楷體" w:eastAsia="標楷體"/>
                <w:sz w:val="26"/>
                <w:szCs w:val="26"/>
              </w:rPr>
            </w:pPr>
            <w:r w:rsidRPr="00EC4256">
              <w:rPr>
                <w:rFonts w:ascii="標楷體" w:eastAsia="標楷體" w:hint="eastAsia"/>
                <w:sz w:val="26"/>
                <w:szCs w:val="26"/>
              </w:rPr>
              <w:t>一、深化國際交流平臺促進國際連結</w:t>
            </w:r>
          </w:p>
          <w:p w14:paraId="4C7BB371" w14:textId="77777777" w:rsidR="00622780" w:rsidRPr="00EC4256" w:rsidRDefault="00622780" w:rsidP="005255CE">
            <w:pPr>
              <w:widowControl w:val="0"/>
              <w:spacing w:line="350" w:lineRule="exact"/>
              <w:ind w:leftChars="-5" w:left="773" w:hangingChars="302" w:hanging="785"/>
              <w:jc w:val="both"/>
              <w:textDirection w:val="lrTbV"/>
              <w:rPr>
                <w:rFonts w:ascii="標楷體" w:eastAsia="標楷體"/>
                <w:sz w:val="26"/>
                <w:szCs w:val="26"/>
              </w:rPr>
            </w:pPr>
            <w:r w:rsidRPr="00EC4256">
              <w:rPr>
                <w:rFonts w:ascii="標楷體" w:eastAsia="標楷體"/>
                <w:sz w:val="26"/>
                <w:szCs w:val="26"/>
              </w:rPr>
              <w:t>（一）</w:t>
            </w:r>
            <w:r w:rsidRPr="00EC4256">
              <w:rPr>
                <w:rFonts w:ascii="標楷體" w:eastAsia="標楷體"/>
                <w:sz w:val="26"/>
                <w:szCs w:val="26"/>
              </w:rPr>
              <w:tab/>
              <w:t>續與美國</w:t>
            </w:r>
            <w:r w:rsidRPr="00EC4256">
              <w:rPr>
                <w:rFonts w:ascii="標楷體" w:eastAsia="標楷體" w:hint="eastAsia"/>
                <w:sz w:val="26"/>
                <w:szCs w:val="26"/>
              </w:rPr>
              <w:t>、英國、奧地利等國</w:t>
            </w:r>
            <w:r w:rsidRPr="00EC4256">
              <w:rPr>
                <w:rFonts w:ascii="標楷體" w:eastAsia="標楷體"/>
                <w:sz w:val="26"/>
                <w:szCs w:val="26"/>
              </w:rPr>
              <w:t>簽署教育合作備忘錄、推動傅爾布萊特中美文教合作、於全球17國（地區）39所大學推動臺灣研究講座，</w:t>
            </w:r>
            <w:r w:rsidRPr="00EC4256">
              <w:rPr>
                <w:rFonts w:ascii="標楷體" w:eastAsia="標楷體" w:hint="eastAsia"/>
                <w:sz w:val="26"/>
                <w:szCs w:val="26"/>
              </w:rPr>
              <w:t>補助辦理國際學術教育交流活動計</w:t>
            </w:r>
            <w:r w:rsidRPr="00EC4256">
              <w:rPr>
                <w:rFonts w:ascii="標楷體" w:eastAsia="標楷體"/>
                <w:sz w:val="26"/>
                <w:szCs w:val="26"/>
              </w:rPr>
              <w:t>58案。</w:t>
            </w:r>
          </w:p>
          <w:p w14:paraId="409FCA7F" w14:textId="77777777" w:rsidR="00622780" w:rsidRPr="00EC4256" w:rsidRDefault="00622780" w:rsidP="005255CE">
            <w:pPr>
              <w:widowControl w:val="0"/>
              <w:spacing w:line="350" w:lineRule="exact"/>
              <w:ind w:left="785" w:hangingChars="302" w:hanging="785"/>
              <w:jc w:val="both"/>
              <w:textDirection w:val="lrTbV"/>
              <w:rPr>
                <w:rFonts w:ascii="標楷體" w:eastAsia="標楷體"/>
                <w:sz w:val="26"/>
                <w:szCs w:val="26"/>
              </w:rPr>
            </w:pPr>
            <w:r w:rsidRPr="00EC4256">
              <w:rPr>
                <w:rFonts w:ascii="標楷體" w:eastAsia="標楷體"/>
                <w:sz w:val="26"/>
                <w:szCs w:val="26"/>
              </w:rPr>
              <w:t>（二）參加APEC第46屆人力資源發展工作小組年會及其項下第38屆教育發展分組會議、UMAP委員會暨理事會及國際研討會等。</w:t>
            </w:r>
            <w:r w:rsidRPr="00EC4256">
              <w:rPr>
                <w:rFonts w:ascii="標楷體" w:eastAsia="標楷體" w:hint="eastAsia"/>
                <w:sz w:val="26"/>
                <w:szCs w:val="26"/>
              </w:rPr>
              <w:t>並</w:t>
            </w:r>
            <w:r w:rsidRPr="00EC4256">
              <w:rPr>
                <w:rFonts w:ascii="標楷體" w:eastAsia="標楷體"/>
                <w:sz w:val="26"/>
                <w:szCs w:val="26"/>
              </w:rPr>
              <w:t>與駐臺機構辦理36場次教育工作會議及會談，會晤駐臺官員和教育人士計152人次。</w:t>
            </w:r>
          </w:p>
          <w:p w14:paraId="4D2838D0" w14:textId="77777777" w:rsidR="00622780" w:rsidRPr="00EC4256" w:rsidRDefault="00622780" w:rsidP="005255CE">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二、擴招境外學生深化校園國際化</w:t>
            </w:r>
          </w:p>
          <w:p w14:paraId="1B1852C4" w14:textId="2ABD3B27" w:rsidR="00622780" w:rsidRPr="00EC4256" w:rsidRDefault="00622780" w:rsidP="005255CE">
            <w:pPr>
              <w:widowControl w:val="0"/>
              <w:spacing w:line="350" w:lineRule="exact"/>
              <w:ind w:left="785" w:hangingChars="302" w:hanging="785"/>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1</w:t>
            </w:r>
            <w:r w:rsidRPr="00EC4256">
              <w:rPr>
                <w:rFonts w:ascii="標楷體" w:eastAsia="標楷體" w:hint="eastAsia"/>
                <w:sz w:val="26"/>
                <w:szCs w:val="26"/>
              </w:rPr>
              <w:t>10</w:t>
            </w:r>
            <w:r w:rsidRPr="00EC4256">
              <w:rPr>
                <w:rFonts w:ascii="標楷體" w:eastAsia="標楷體"/>
                <w:sz w:val="26"/>
                <w:szCs w:val="26"/>
              </w:rPr>
              <w:t>學年</w:t>
            </w:r>
            <w:r w:rsidRPr="00EC4256">
              <w:rPr>
                <w:rFonts w:ascii="標楷體" w:eastAsia="標楷體" w:hint="eastAsia"/>
                <w:sz w:val="26"/>
                <w:szCs w:val="26"/>
              </w:rPr>
              <w:t>度</w:t>
            </w:r>
            <w:r w:rsidRPr="00EC4256">
              <w:rPr>
                <w:rFonts w:ascii="標楷體" w:eastAsia="標楷體"/>
                <w:sz w:val="26"/>
                <w:szCs w:val="26"/>
              </w:rPr>
              <w:t>核配450個臺灣獎學金新生名額、新南向培英獎學金100名、辦理臺灣高等教育展或招生宣導說明會（受疫情影</w:t>
            </w:r>
            <w:r w:rsidRPr="00EC4256">
              <w:rPr>
                <w:rFonts w:ascii="標楷體" w:eastAsia="標楷體"/>
                <w:sz w:val="26"/>
                <w:szCs w:val="26"/>
              </w:rPr>
              <w:lastRenderedPageBreak/>
              <w:t>響，改為線上舉行）、境外學生接待家庭計畫累計授證戶數達4,</w:t>
            </w:r>
            <w:r w:rsidRPr="00EC4256">
              <w:rPr>
                <w:rFonts w:ascii="標楷體" w:eastAsia="標楷體" w:hint="eastAsia"/>
                <w:sz w:val="26"/>
                <w:szCs w:val="26"/>
              </w:rPr>
              <w:t>719</w:t>
            </w:r>
            <w:r w:rsidRPr="00EC4256">
              <w:rPr>
                <w:rFonts w:ascii="標楷體" w:eastAsia="標楷體"/>
                <w:sz w:val="26"/>
                <w:szCs w:val="26"/>
              </w:rPr>
              <w:t>戶、媒合6,</w:t>
            </w:r>
            <w:r w:rsidRPr="00EC4256">
              <w:rPr>
                <w:rFonts w:ascii="標楷體" w:eastAsia="標楷體" w:hint="eastAsia"/>
                <w:sz w:val="26"/>
                <w:szCs w:val="26"/>
              </w:rPr>
              <w:t>826</w:t>
            </w:r>
            <w:r w:rsidRPr="00EC4256">
              <w:rPr>
                <w:rFonts w:ascii="標楷體" w:eastAsia="標楷體"/>
                <w:sz w:val="26"/>
                <w:szCs w:val="26"/>
              </w:rPr>
              <w:t>位境外生。</w:t>
            </w:r>
          </w:p>
          <w:p w14:paraId="0F2BDC75" w14:textId="77777777" w:rsidR="00622780" w:rsidRPr="00EC4256" w:rsidRDefault="00622780" w:rsidP="005255CE">
            <w:pPr>
              <w:widowControl w:val="0"/>
              <w:spacing w:line="350" w:lineRule="exact"/>
              <w:ind w:left="785" w:hangingChars="302" w:hanging="785"/>
              <w:jc w:val="both"/>
              <w:textDirection w:val="lrTbV"/>
              <w:rPr>
                <w:rFonts w:ascii="標楷體" w:eastAsia="標楷體"/>
                <w:sz w:val="26"/>
                <w:szCs w:val="26"/>
              </w:rPr>
            </w:pPr>
            <w:r w:rsidRPr="00EC4256">
              <w:rPr>
                <w:rFonts w:ascii="標楷體" w:eastAsia="標楷體"/>
                <w:sz w:val="26"/>
                <w:szCs w:val="26"/>
              </w:rPr>
              <w:t>（二）補助新南向7國8駐組統籌辦理三心整合計畫，以發揮綜效，提升我國高等教育國際口碑。</w:t>
            </w:r>
          </w:p>
          <w:p w14:paraId="20B53146" w14:textId="77777777" w:rsidR="00622780" w:rsidRPr="00EC4256" w:rsidRDefault="00622780" w:rsidP="005255CE">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三、布局全球強化人才培育</w:t>
            </w:r>
          </w:p>
          <w:p w14:paraId="623009D1" w14:textId="24A0DD12" w:rsidR="00622780" w:rsidRPr="00EC4256" w:rsidRDefault="00622780" w:rsidP="005255CE">
            <w:pPr>
              <w:widowControl w:val="0"/>
              <w:spacing w:line="350" w:lineRule="exact"/>
              <w:ind w:leftChars="213" w:left="511" w:firstLineChars="1" w:firstLine="3"/>
              <w:jc w:val="both"/>
              <w:textDirection w:val="lrTbV"/>
              <w:rPr>
                <w:rFonts w:ascii="標楷體" w:eastAsia="標楷體"/>
                <w:sz w:val="26"/>
                <w:szCs w:val="26"/>
              </w:rPr>
            </w:pPr>
            <w:r w:rsidRPr="00EC4256">
              <w:rPr>
                <w:rFonts w:ascii="標楷體" w:eastAsia="標楷體" w:hint="eastAsia"/>
                <w:sz w:val="26"/>
                <w:szCs w:val="26"/>
              </w:rPr>
              <w:t xml:space="preserve">    公費留考錄取1</w:t>
            </w:r>
            <w:r w:rsidRPr="00EC4256">
              <w:rPr>
                <w:rFonts w:ascii="標楷體" w:eastAsia="標楷體"/>
                <w:sz w:val="26"/>
                <w:szCs w:val="26"/>
              </w:rPr>
              <w:t>41</w:t>
            </w:r>
            <w:r w:rsidRPr="00EC4256">
              <w:rPr>
                <w:rFonts w:ascii="標楷體" w:eastAsia="標楷體" w:hint="eastAsia"/>
                <w:sz w:val="26"/>
                <w:szCs w:val="26"/>
              </w:rPr>
              <w:t>名、留學獎學金20</w:t>
            </w:r>
            <w:r w:rsidRPr="00EC4256">
              <w:rPr>
                <w:rFonts w:ascii="標楷體" w:eastAsia="標楷體"/>
                <w:sz w:val="26"/>
                <w:szCs w:val="26"/>
              </w:rPr>
              <w:t>7</w:t>
            </w:r>
            <w:r w:rsidRPr="00EC4256">
              <w:rPr>
                <w:rFonts w:ascii="標楷體" w:eastAsia="標楷體" w:hint="eastAsia"/>
                <w:sz w:val="26"/>
                <w:szCs w:val="26"/>
              </w:rPr>
              <w:t>名、與世界百大合作獎學金35名赴1</w:t>
            </w:r>
            <w:r w:rsidRPr="00EC4256">
              <w:rPr>
                <w:rFonts w:ascii="標楷體" w:eastAsia="標楷體"/>
                <w:sz w:val="26"/>
                <w:szCs w:val="26"/>
              </w:rPr>
              <w:t>4</w:t>
            </w:r>
            <w:r w:rsidRPr="00EC4256">
              <w:rPr>
                <w:rFonts w:ascii="標楷體" w:eastAsia="標楷體" w:hint="eastAsia"/>
                <w:sz w:val="26"/>
                <w:szCs w:val="26"/>
              </w:rPr>
              <w:t>校攻讀博士學位、學海計畫2次甄選共核定補助3,030人。另為鼓勵提升青年學子出國意願，計辦理</w:t>
            </w:r>
            <w:r w:rsidRPr="00EC4256">
              <w:rPr>
                <w:rFonts w:ascii="標楷體" w:eastAsia="標楷體"/>
                <w:sz w:val="26"/>
                <w:szCs w:val="26"/>
              </w:rPr>
              <w:t>3</w:t>
            </w:r>
            <w:r w:rsidRPr="00EC4256">
              <w:rPr>
                <w:rFonts w:ascii="標楷體" w:eastAsia="標楷體" w:hint="eastAsia"/>
                <w:sz w:val="26"/>
                <w:szCs w:val="26"/>
              </w:rPr>
              <w:t>場鼓勵出國留遊學線上說明會。</w:t>
            </w:r>
          </w:p>
          <w:p w14:paraId="67F58A63" w14:textId="77777777" w:rsidR="00622780" w:rsidRPr="00EC4256" w:rsidRDefault="00622780" w:rsidP="005255CE">
            <w:pPr>
              <w:widowControl w:val="0"/>
              <w:spacing w:line="350" w:lineRule="exact"/>
              <w:ind w:left="507" w:hangingChars="195" w:hanging="507"/>
              <w:jc w:val="both"/>
              <w:textDirection w:val="lrTbV"/>
              <w:rPr>
                <w:rFonts w:ascii="標楷體" w:eastAsia="標楷體"/>
                <w:sz w:val="26"/>
                <w:szCs w:val="26"/>
              </w:rPr>
            </w:pPr>
            <w:r w:rsidRPr="00EC4256">
              <w:rPr>
                <w:rFonts w:ascii="標楷體" w:eastAsia="標楷體" w:hint="eastAsia"/>
                <w:sz w:val="26"/>
                <w:szCs w:val="26"/>
              </w:rPr>
              <w:t>四、推動華語文教育產業永續發展</w:t>
            </w:r>
          </w:p>
          <w:p w14:paraId="51CAF4A5" w14:textId="77777777"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sz w:val="26"/>
                <w:szCs w:val="26"/>
              </w:rPr>
              <w:t>（一）</w:t>
            </w:r>
            <w:r w:rsidRPr="00EC4256">
              <w:rPr>
                <w:rFonts w:ascii="標楷體" w:eastAsia="標楷體" w:hint="eastAsia"/>
                <w:sz w:val="26"/>
                <w:szCs w:val="26"/>
              </w:rPr>
              <w:t>完成專案辦公室轉型為</w:t>
            </w:r>
            <w:r w:rsidRPr="00EC4256">
              <w:rPr>
                <w:rFonts w:ascii="標楷體" w:eastAsia="標楷體"/>
                <w:sz w:val="26"/>
                <w:szCs w:val="26"/>
              </w:rPr>
              <w:t>「</w:t>
            </w:r>
            <w:r w:rsidRPr="00EC4256">
              <w:rPr>
                <w:rFonts w:ascii="標楷體" w:eastAsia="標楷體" w:hint="eastAsia"/>
                <w:sz w:val="26"/>
                <w:szCs w:val="26"/>
              </w:rPr>
              <w:t>臺灣華語教育資源中心</w:t>
            </w:r>
            <w:r w:rsidRPr="00EC4256">
              <w:rPr>
                <w:rFonts w:ascii="標楷體" w:eastAsia="標楷體"/>
                <w:sz w:val="26"/>
                <w:szCs w:val="26"/>
              </w:rPr>
              <w:t>」</w:t>
            </w:r>
            <w:r w:rsidRPr="00EC4256">
              <w:rPr>
                <w:rFonts w:ascii="標楷體" w:eastAsia="標楷體" w:hint="eastAsia"/>
                <w:sz w:val="26"/>
                <w:szCs w:val="26"/>
              </w:rPr>
              <w:t>，針對師培系統、教學系統等提供發展規劃；核定我國10所大學與美國21所大學合作推動華語文教育</w:t>
            </w:r>
            <w:r w:rsidRPr="00EC4256">
              <w:rPr>
                <w:rFonts w:ascii="標楷體" w:eastAsia="標楷體"/>
                <w:sz w:val="26"/>
                <w:szCs w:val="26"/>
              </w:rPr>
              <w:t>。</w:t>
            </w:r>
          </w:p>
          <w:p w14:paraId="7218415E" w14:textId="748C4D77"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sz w:val="26"/>
                <w:szCs w:val="26"/>
              </w:rPr>
              <w:t>（二）於</w:t>
            </w:r>
            <w:r w:rsidRPr="00EC4256">
              <w:rPr>
                <w:rFonts w:ascii="標楷體" w:eastAsia="標楷體" w:hint="eastAsia"/>
                <w:sz w:val="26"/>
                <w:szCs w:val="26"/>
              </w:rPr>
              <w:t>42</w:t>
            </w:r>
            <w:r w:rsidRPr="00EC4256">
              <w:rPr>
                <w:rFonts w:ascii="標楷體" w:eastAsia="標楷體"/>
                <w:sz w:val="26"/>
                <w:szCs w:val="26"/>
              </w:rPr>
              <w:t>國辦理</w:t>
            </w:r>
            <w:r w:rsidRPr="00EC4256">
              <w:rPr>
                <w:rFonts w:ascii="標楷體" w:eastAsia="標楷體" w:hint="eastAsia"/>
                <w:sz w:val="26"/>
                <w:szCs w:val="26"/>
              </w:rPr>
              <w:t>418</w:t>
            </w:r>
            <w:r w:rsidRPr="00EC4256">
              <w:rPr>
                <w:rFonts w:ascii="標楷體" w:eastAsia="標楷體"/>
                <w:sz w:val="26"/>
                <w:szCs w:val="26"/>
              </w:rPr>
              <w:t>場華語文能力測驗，考生達</w:t>
            </w:r>
            <w:r w:rsidRPr="00EC4256">
              <w:rPr>
                <w:rFonts w:ascii="標楷體" w:eastAsia="標楷體" w:hint="eastAsia"/>
                <w:sz w:val="26"/>
                <w:szCs w:val="26"/>
              </w:rPr>
              <w:t>4</w:t>
            </w:r>
            <w:r w:rsidRPr="00EC4256">
              <w:rPr>
                <w:rFonts w:ascii="標楷體" w:eastAsia="標楷體"/>
                <w:sz w:val="26"/>
                <w:szCs w:val="26"/>
              </w:rPr>
              <w:t>萬</w:t>
            </w:r>
            <w:r w:rsidRPr="00EC4256">
              <w:rPr>
                <w:rFonts w:ascii="標楷體" w:eastAsia="標楷體" w:hint="eastAsia"/>
                <w:sz w:val="26"/>
                <w:szCs w:val="26"/>
              </w:rPr>
              <w:t>9</w:t>
            </w:r>
            <w:r w:rsidRPr="00EC4256">
              <w:rPr>
                <w:rFonts w:ascii="標楷體" w:eastAsia="標楷體"/>
                <w:sz w:val="26"/>
                <w:szCs w:val="26"/>
              </w:rPr>
              <w:t>,</w:t>
            </w:r>
            <w:r w:rsidRPr="00EC4256">
              <w:rPr>
                <w:rFonts w:ascii="標楷體" w:eastAsia="標楷體" w:hint="eastAsia"/>
                <w:sz w:val="26"/>
                <w:szCs w:val="26"/>
              </w:rPr>
              <w:t>619</w:t>
            </w:r>
            <w:r w:rsidRPr="00EC4256">
              <w:rPr>
                <w:rFonts w:ascii="標楷體" w:eastAsia="標楷體"/>
                <w:sz w:val="26"/>
                <w:szCs w:val="26"/>
              </w:rPr>
              <w:t>人次，累計考生逾</w:t>
            </w:r>
            <w:r w:rsidRPr="00EC4256">
              <w:rPr>
                <w:rFonts w:ascii="標楷體" w:eastAsia="標楷體" w:hint="eastAsia"/>
                <w:sz w:val="26"/>
                <w:szCs w:val="26"/>
              </w:rPr>
              <w:t>50</w:t>
            </w:r>
            <w:r w:rsidRPr="00EC4256">
              <w:rPr>
                <w:rFonts w:ascii="標楷體" w:eastAsia="標楷體"/>
                <w:sz w:val="26"/>
                <w:szCs w:val="26"/>
              </w:rPr>
              <w:t>萬人、提供全球</w:t>
            </w:r>
            <w:r w:rsidR="00C02518" w:rsidRPr="00C02518">
              <w:rPr>
                <w:rFonts w:ascii="標楷體" w:eastAsia="標楷體"/>
                <w:sz w:val="26"/>
                <w:szCs w:val="26"/>
              </w:rPr>
              <w:t>59國556</w:t>
            </w:r>
            <w:r w:rsidR="00C02518" w:rsidRPr="00C02518">
              <w:rPr>
                <w:rFonts w:ascii="標楷體" w:eastAsia="標楷體" w:hint="eastAsia"/>
                <w:sz w:val="26"/>
                <w:szCs w:val="26"/>
              </w:rPr>
              <w:t>個</w:t>
            </w:r>
            <w:r w:rsidRPr="00EC4256">
              <w:rPr>
                <w:rFonts w:ascii="標楷體" w:eastAsia="標楷體"/>
                <w:sz w:val="26"/>
                <w:szCs w:val="26"/>
              </w:rPr>
              <w:t>華語文獎學金</w:t>
            </w:r>
            <w:r w:rsidRPr="00EC4256">
              <w:rPr>
                <w:rFonts w:ascii="標楷體" w:eastAsia="標楷體" w:hint="eastAsia"/>
                <w:sz w:val="26"/>
                <w:szCs w:val="26"/>
              </w:rPr>
              <w:t>名額</w:t>
            </w:r>
            <w:r w:rsidRPr="00EC4256">
              <w:rPr>
                <w:rFonts w:ascii="標楷體" w:eastAsia="標楷體"/>
                <w:sz w:val="26"/>
                <w:szCs w:val="26"/>
              </w:rPr>
              <w:t>。</w:t>
            </w:r>
          </w:p>
          <w:p w14:paraId="2790B4C7" w14:textId="752B29B6"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sz w:val="26"/>
                <w:szCs w:val="26"/>
              </w:rPr>
              <w:t>（三）</w:t>
            </w:r>
            <w:r w:rsidRPr="00EC4256">
              <w:rPr>
                <w:rFonts w:ascii="標楷體" w:eastAsia="標楷體" w:hint="eastAsia"/>
                <w:sz w:val="26"/>
                <w:szCs w:val="26"/>
              </w:rPr>
              <w:t>補助22</w:t>
            </w:r>
            <w:r w:rsidRPr="00EC4256">
              <w:rPr>
                <w:rFonts w:ascii="標楷體" w:eastAsia="標楷體"/>
                <w:sz w:val="26"/>
                <w:szCs w:val="26"/>
              </w:rPr>
              <w:t>所華語中心績效獎勵金鼓勵其提高招生能量、核定19</w:t>
            </w:r>
            <w:r w:rsidRPr="00EC4256">
              <w:rPr>
                <w:rFonts w:ascii="標楷體" w:eastAsia="標楷體" w:hint="eastAsia"/>
                <w:sz w:val="26"/>
                <w:szCs w:val="26"/>
              </w:rPr>
              <w:t>0</w:t>
            </w:r>
            <w:r w:rsidRPr="00EC4256">
              <w:rPr>
                <w:rFonts w:ascii="標楷體" w:eastAsia="標楷體"/>
                <w:sz w:val="26"/>
                <w:szCs w:val="26"/>
              </w:rPr>
              <w:t>名華語教師及57名華語教學助理赴2</w:t>
            </w:r>
            <w:r w:rsidR="00A31187">
              <w:rPr>
                <w:rFonts w:ascii="標楷體" w:eastAsia="標楷體" w:hint="eastAsia"/>
                <w:sz w:val="26"/>
                <w:szCs w:val="26"/>
              </w:rPr>
              <w:t>0</w:t>
            </w:r>
            <w:r w:rsidRPr="00EC4256">
              <w:rPr>
                <w:rFonts w:ascii="標楷體" w:eastAsia="標楷體"/>
                <w:sz w:val="26"/>
                <w:szCs w:val="26"/>
              </w:rPr>
              <w:t>國學校任教。</w:t>
            </w:r>
          </w:p>
          <w:p w14:paraId="7573F30F" w14:textId="77777777" w:rsidR="00622780" w:rsidRPr="00EC4256" w:rsidRDefault="00622780" w:rsidP="005255CE">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五、教育部新南向人才培育推動計畫</w:t>
            </w:r>
          </w:p>
          <w:p w14:paraId="7C406C33" w14:textId="77777777"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（一）</w:t>
            </w:r>
            <w:r w:rsidRPr="00EC4256">
              <w:rPr>
                <w:rFonts w:ascii="標楷體" w:eastAsia="標楷體" w:hint="eastAsia"/>
                <w:sz w:val="26"/>
                <w:szCs w:val="26"/>
              </w:rPr>
              <w:t>持續積極推動「提供優質教育產業、專業人才雙向培育（</w:t>
            </w:r>
            <w:r w:rsidRPr="00EC4256">
              <w:rPr>
                <w:rFonts w:ascii="標楷體" w:eastAsia="標楷體"/>
                <w:sz w:val="26"/>
                <w:szCs w:val="26"/>
              </w:rPr>
              <w:t>Market）」、「擴大雙邊人才交流（Pipeline）」、「擴展雙邊教育合作平臺（Platform）」三大計畫主軸，藉以深化我國與新南向國家雙向教育交流。</w:t>
            </w:r>
          </w:p>
          <w:p w14:paraId="060702F4" w14:textId="5FCA643D"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（二）因</w:t>
            </w:r>
            <w:r w:rsidRPr="00EC4256">
              <w:rPr>
                <w:rFonts w:ascii="標楷體" w:eastAsia="標楷體"/>
                <w:sz w:val="26"/>
                <w:szCs w:val="26"/>
              </w:rPr>
              <w:t>受疫情影響，本部配合境管政策自109年3月起暫緩非學位生入境</w:t>
            </w:r>
            <w:r w:rsidRPr="00EC4256">
              <w:rPr>
                <w:rFonts w:ascii="標楷體" w:eastAsia="標楷體" w:hint="eastAsia"/>
                <w:sz w:val="26"/>
                <w:szCs w:val="26"/>
              </w:rPr>
              <w:t>。</w:t>
            </w:r>
            <w:r w:rsidRPr="00EC4256">
              <w:rPr>
                <w:rFonts w:ascii="標楷體" w:eastAsia="標楷體"/>
                <w:sz w:val="26"/>
                <w:szCs w:val="26"/>
              </w:rPr>
              <w:t>109</w:t>
            </w:r>
            <w:r w:rsidRPr="00EC4256">
              <w:rPr>
                <w:rFonts w:ascii="標楷體" w:eastAsia="標楷體" w:hint="eastAsia"/>
                <w:sz w:val="26"/>
                <w:szCs w:val="26"/>
              </w:rPr>
              <w:t>學</w:t>
            </w:r>
            <w:r w:rsidRPr="00EC4256">
              <w:rPr>
                <w:rFonts w:ascii="標楷體" w:eastAsia="標楷體"/>
                <w:sz w:val="26"/>
                <w:szCs w:val="26"/>
              </w:rPr>
              <w:t>年</w:t>
            </w:r>
            <w:r w:rsidR="00901AD5">
              <w:rPr>
                <w:rFonts w:ascii="標楷體" w:eastAsia="標楷體" w:hint="eastAsia"/>
                <w:sz w:val="26"/>
                <w:szCs w:val="26"/>
              </w:rPr>
              <w:t>度</w:t>
            </w:r>
            <w:r w:rsidRPr="00EC4256">
              <w:rPr>
                <w:rFonts w:ascii="標楷體" w:eastAsia="標楷體" w:hint="eastAsia"/>
                <w:sz w:val="26"/>
                <w:szCs w:val="26"/>
              </w:rPr>
              <w:t>新南向</w:t>
            </w:r>
            <w:r w:rsidRPr="00EC4256">
              <w:rPr>
                <w:rFonts w:ascii="標楷體" w:eastAsia="標楷體"/>
                <w:sz w:val="26"/>
                <w:szCs w:val="26"/>
              </w:rPr>
              <w:t>學生人數為5萬5,209人</w:t>
            </w:r>
            <w:r w:rsidRPr="00EC4256">
              <w:rPr>
                <w:rFonts w:ascii="標楷體" w:eastAsia="標楷體" w:hint="eastAsia"/>
                <w:sz w:val="26"/>
                <w:szCs w:val="26"/>
              </w:rPr>
              <w:t>（原訂目標值5萬8</w:t>
            </w:r>
            <w:r w:rsidRPr="00EC4256">
              <w:rPr>
                <w:rFonts w:ascii="標楷體" w:eastAsia="標楷體"/>
                <w:sz w:val="26"/>
                <w:szCs w:val="26"/>
              </w:rPr>
              <w:t>,000</w:t>
            </w:r>
            <w:r w:rsidRPr="00EC4256">
              <w:rPr>
                <w:rFonts w:ascii="標楷體" w:eastAsia="標楷體" w:hint="eastAsia"/>
                <w:sz w:val="26"/>
                <w:szCs w:val="26"/>
              </w:rPr>
              <w:t>人）</w:t>
            </w:r>
            <w:r w:rsidRPr="00EC4256">
              <w:rPr>
                <w:rFonts w:ascii="標楷體" w:eastAsia="標楷體"/>
                <w:sz w:val="26"/>
                <w:szCs w:val="26"/>
              </w:rPr>
              <w:t>，</w:t>
            </w:r>
            <w:r w:rsidRPr="00EC4256">
              <w:rPr>
                <w:rFonts w:ascii="標楷體" w:eastAsia="標楷體" w:hint="eastAsia"/>
                <w:sz w:val="26"/>
                <w:szCs w:val="26"/>
              </w:rPr>
              <w:t>學位生人數仍較上一學年度增加</w:t>
            </w:r>
            <w:r w:rsidRPr="00EC4256">
              <w:rPr>
                <w:rFonts w:ascii="標楷體" w:eastAsia="標楷體"/>
                <w:sz w:val="26"/>
                <w:szCs w:val="26"/>
              </w:rPr>
              <w:t>1,223</w:t>
            </w:r>
            <w:r w:rsidRPr="00EC4256">
              <w:rPr>
                <w:rFonts w:ascii="標楷體" w:eastAsia="標楷體" w:hint="eastAsia"/>
                <w:sz w:val="26"/>
                <w:szCs w:val="26"/>
              </w:rPr>
              <w:t>人，其中越南學位生增加</w:t>
            </w:r>
            <w:r w:rsidRPr="00EC4256">
              <w:rPr>
                <w:rFonts w:ascii="標楷體" w:eastAsia="標楷體"/>
                <w:sz w:val="26"/>
                <w:szCs w:val="26"/>
              </w:rPr>
              <w:t>1,497</w:t>
            </w:r>
            <w:r w:rsidRPr="00EC4256">
              <w:rPr>
                <w:rFonts w:ascii="標楷體" w:eastAsia="標楷體" w:hint="eastAsia"/>
                <w:sz w:val="26"/>
                <w:szCs w:val="26"/>
              </w:rPr>
              <w:t>人，躍升新南向境外生首要來源國</w:t>
            </w:r>
            <w:r w:rsidRPr="00EC4256">
              <w:rPr>
                <w:rFonts w:ascii="標楷體" w:eastAsia="標楷體"/>
                <w:sz w:val="26"/>
                <w:szCs w:val="26"/>
              </w:rPr>
              <w:t>。</w:t>
            </w:r>
          </w:p>
        </w:tc>
      </w:tr>
      <w:tr w:rsidR="00622780" w:rsidRPr="009963E0" w14:paraId="4FC3B59C" w14:textId="77777777" w:rsidTr="00D26D3D">
        <w:trPr>
          <w:divId w:val="1110780298"/>
        </w:trPr>
        <w:tc>
          <w:tcPr>
            <w:tcW w:w="1838" w:type="dxa"/>
          </w:tcPr>
          <w:p w14:paraId="33C162C9" w14:textId="18E57E02"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八、資訊與科技教育行政及督導</w:t>
            </w:r>
          </w:p>
        </w:tc>
        <w:tc>
          <w:tcPr>
            <w:tcW w:w="2126" w:type="dxa"/>
            <w:shd w:val="clear" w:color="auto" w:fill="auto"/>
          </w:tcPr>
          <w:p w14:paraId="5D141BBF"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數位人文創新人才培育計畫</w:t>
            </w:r>
          </w:p>
          <w:p w14:paraId="67794C1F" w14:textId="77777777" w:rsidR="00622780" w:rsidRPr="00EC4256" w:rsidRDefault="00622780" w:rsidP="001574C1">
            <w:pPr>
              <w:widowControl w:val="0"/>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議題導向跨</w:t>
            </w:r>
            <w:r w:rsidRPr="00EC4256">
              <w:rPr>
                <w:rFonts w:ascii="標楷體" w:eastAsia="標楷體" w:hAnsi="標楷體" w:hint="eastAsia"/>
                <w:sz w:val="26"/>
                <w:szCs w:val="26"/>
              </w:rPr>
              <w:lastRenderedPageBreak/>
              <w:t>領域敘事力培育計畫</w:t>
            </w:r>
          </w:p>
          <w:p w14:paraId="336A2405" w14:textId="77777777" w:rsidR="00622780" w:rsidRPr="00EC4256" w:rsidRDefault="00622780" w:rsidP="001574C1">
            <w:pPr>
              <w:widowControl w:val="0"/>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三、人文社會與科技前瞻人才培育計畫</w:t>
            </w:r>
          </w:p>
          <w:p w14:paraId="09F496BB"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四、數位學習深耕計畫</w:t>
            </w:r>
          </w:p>
          <w:p w14:paraId="07473F48"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五、智慧創新跨域人才培育計畫</w:t>
            </w:r>
          </w:p>
          <w:p w14:paraId="53535B3C"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六、新工程教育方法實驗與建構計畫</w:t>
            </w:r>
          </w:p>
          <w:p w14:paraId="3FE001D6"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七、潔能系統整合與應用人才培育計畫</w:t>
            </w:r>
          </w:p>
          <w:p w14:paraId="0FB33DF2"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八、人工智慧技術及應用人才培育計畫</w:t>
            </w:r>
          </w:p>
          <w:p w14:paraId="6A5C202A"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九、生醫產業與新農業跨領域人才培育計畫</w:t>
            </w:r>
          </w:p>
          <w:p w14:paraId="6B4ACE63"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十、</w:t>
            </w:r>
            <w:r w:rsidRPr="00EC4256">
              <w:rPr>
                <w:rFonts w:ascii="標楷體" w:eastAsia="標楷體" w:hAnsi="標楷體"/>
                <w:sz w:val="26"/>
                <w:szCs w:val="26"/>
              </w:rPr>
              <w:t>5G行動寬頻人才培育計畫</w:t>
            </w:r>
          </w:p>
          <w:p w14:paraId="2FDC91B8"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十一、先進資通安全人才培育計畫</w:t>
            </w:r>
          </w:p>
          <w:p w14:paraId="3BCF0D18"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十二、智慧製造跨域整合人才培育計畫</w:t>
            </w:r>
          </w:p>
          <w:p w14:paraId="113635FA"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十三、智慧晶片系統與應用人才培育計畫</w:t>
            </w:r>
          </w:p>
          <w:p w14:paraId="67C16CA5"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十四、教育雲：校園數位學習精進服務計畫</w:t>
            </w:r>
          </w:p>
          <w:p w14:paraId="0271D1F5"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十五、資訊科技融入教學計畫</w:t>
            </w:r>
          </w:p>
          <w:p w14:paraId="63905993"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十六、偏鄉數位應用精進計畫</w:t>
            </w:r>
          </w:p>
          <w:p w14:paraId="33C957BD"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十七、永續循環校園推廣計畫</w:t>
            </w:r>
          </w:p>
          <w:p w14:paraId="5E2910CE" w14:textId="4E37B764"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十八、建構韌性防災校園與防災科技資源應用計畫</w:t>
            </w:r>
          </w:p>
        </w:tc>
        <w:tc>
          <w:tcPr>
            <w:tcW w:w="5751" w:type="dxa"/>
          </w:tcPr>
          <w:p w14:paraId="5D9E92AD" w14:textId="77777777" w:rsidR="00C01A8A" w:rsidRPr="00EC4256" w:rsidRDefault="00C01A8A" w:rsidP="00D26D3D">
            <w:pPr>
              <w:widowControl w:val="0"/>
              <w:spacing w:line="350" w:lineRule="exact"/>
              <w:jc w:val="both"/>
              <w:textDirection w:val="lrTbV"/>
              <w:rPr>
                <w:rFonts w:ascii="Times New Roman" w:eastAsia="標楷體" w:hAnsi="Times New Roman" w:cs="Times New Roman"/>
                <w:sz w:val="26"/>
                <w:szCs w:val="26"/>
              </w:rPr>
            </w:pPr>
            <w:r w:rsidRPr="00EC4256">
              <w:rPr>
                <w:rFonts w:ascii="Times New Roman" w:eastAsia="標楷體" w:hAnsi="Times New Roman" w:cs="Times New Roman" w:hint="eastAsia"/>
                <w:sz w:val="26"/>
                <w:szCs w:val="26"/>
              </w:rPr>
              <w:lastRenderedPageBreak/>
              <w:t>一、推動人文社科人才培育先導型計畫</w:t>
            </w:r>
          </w:p>
          <w:p w14:paraId="276DD1AA" w14:textId="7B047ED4"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（一）</w:t>
            </w:r>
            <w:r w:rsidR="00C01A8A" w:rsidRPr="00EC4256">
              <w:rPr>
                <w:rFonts w:ascii="標楷體" w:eastAsia="標楷體" w:hAnsi="標楷體" w:cs="Times New Roman" w:hint="eastAsia"/>
                <w:sz w:val="26"/>
                <w:szCs w:val="26"/>
              </w:rPr>
              <w:t>開設議題導向、人社前瞻、數位人文等跨領域課程</w:t>
            </w:r>
            <w:r w:rsidR="00C01A8A" w:rsidRPr="00EC4256">
              <w:rPr>
                <w:rFonts w:ascii="標楷體" w:eastAsia="標楷體" w:hAnsi="標楷體" w:cs="Times New Roman"/>
                <w:sz w:val="26"/>
                <w:szCs w:val="26"/>
              </w:rPr>
              <w:t>310</w:t>
            </w:r>
            <w:r w:rsidR="00C01A8A" w:rsidRPr="00EC4256">
              <w:rPr>
                <w:rFonts w:ascii="標楷體" w:eastAsia="標楷體" w:hAnsi="標楷體" w:cs="Times New Roman" w:hint="eastAsia"/>
                <w:sz w:val="26"/>
                <w:szCs w:val="26"/>
              </w:rPr>
              <w:t>門；發展</w:t>
            </w:r>
            <w:r w:rsidR="00C01A8A" w:rsidRPr="00EC4256">
              <w:rPr>
                <w:rFonts w:ascii="標楷體" w:eastAsia="標楷體" w:hAnsi="標楷體" w:cs="Times New Roman"/>
                <w:sz w:val="26"/>
                <w:szCs w:val="26"/>
              </w:rPr>
              <w:t>112</w:t>
            </w:r>
            <w:r w:rsidR="00C01A8A" w:rsidRPr="00EC4256">
              <w:rPr>
                <w:rFonts w:ascii="標楷體" w:eastAsia="標楷體" w:hAnsi="標楷體" w:cs="Times New Roman" w:hint="eastAsia"/>
                <w:sz w:val="26"/>
                <w:szCs w:val="26"/>
              </w:rPr>
              <w:t>個教學模組及</w:t>
            </w:r>
            <w:r w:rsidR="00C01A8A" w:rsidRPr="00EC4256">
              <w:rPr>
                <w:rFonts w:ascii="標楷體" w:eastAsia="標楷體" w:hAnsi="標楷體" w:cs="Times New Roman"/>
                <w:sz w:val="26"/>
                <w:szCs w:val="26"/>
              </w:rPr>
              <w:t>55</w:t>
            </w:r>
            <w:r w:rsidR="00C01A8A" w:rsidRPr="00EC4256">
              <w:rPr>
                <w:rFonts w:ascii="標楷體" w:eastAsia="標楷體" w:hAnsi="標楷體" w:cs="Times New Roman" w:hint="eastAsia"/>
                <w:sz w:val="26"/>
                <w:szCs w:val="26"/>
              </w:rPr>
              <w:t>種教材，培育學生問題解決、知識創新、</w:t>
            </w:r>
            <w:r w:rsidR="00C01A8A" w:rsidRPr="00EC4256">
              <w:rPr>
                <w:rFonts w:ascii="標楷體" w:eastAsia="標楷體" w:hAnsi="標楷體" w:cs="Times New Roman" w:hint="eastAsia"/>
                <w:sz w:val="26"/>
                <w:szCs w:val="26"/>
              </w:rPr>
              <w:lastRenderedPageBreak/>
              <w:t>整合應用之能力，並將數位人文</w:t>
            </w:r>
            <w:r w:rsidR="00C01A8A" w:rsidRPr="00EC4256">
              <w:rPr>
                <w:rFonts w:ascii="標楷體" w:eastAsia="標楷體" w:hAnsi="標楷體" w:cs="Times New Roman"/>
                <w:sz w:val="26"/>
                <w:szCs w:val="26"/>
              </w:rPr>
              <w:t>32</w:t>
            </w:r>
            <w:r w:rsidR="00C01A8A" w:rsidRPr="00EC4256">
              <w:rPr>
                <w:rFonts w:ascii="標楷體" w:eastAsia="標楷體" w:hAnsi="標楷體" w:cs="Times New Roman" w:hint="eastAsia"/>
                <w:sz w:val="26"/>
                <w:szCs w:val="26"/>
              </w:rPr>
              <w:t>門課程實錄已上傳至課程實錄資料庫，開放各界參用。</w:t>
            </w:r>
          </w:p>
          <w:p w14:paraId="3B111FEE" w14:textId="274AE1D8"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（二）</w:t>
            </w:r>
            <w:r w:rsidR="00C01A8A" w:rsidRPr="00EC4256">
              <w:rPr>
                <w:rFonts w:ascii="標楷體" w:eastAsia="標楷體" w:hAnsi="標楷體" w:cs="Times New Roman" w:hint="eastAsia"/>
                <w:sz w:val="26"/>
                <w:szCs w:val="26"/>
              </w:rPr>
              <w:t>以科技前瞻議題及聯合國永續發展目標為核心，建置教師培力機制並成立教師社群培力團隊</w:t>
            </w:r>
            <w:r w:rsidR="00C01A8A" w:rsidRPr="00EC4256">
              <w:rPr>
                <w:rFonts w:ascii="標楷體" w:eastAsia="標楷體" w:hAnsi="標楷體" w:cs="Times New Roman"/>
                <w:sz w:val="26"/>
                <w:szCs w:val="26"/>
              </w:rPr>
              <w:t>65</w:t>
            </w:r>
            <w:r w:rsidR="00C01A8A" w:rsidRPr="00EC4256">
              <w:rPr>
                <w:rFonts w:ascii="標楷體" w:eastAsia="標楷體" w:hAnsi="標楷體" w:cs="Times New Roman" w:hint="eastAsia"/>
                <w:sz w:val="26"/>
                <w:szCs w:val="26"/>
              </w:rPr>
              <w:t>隊。</w:t>
            </w:r>
          </w:p>
          <w:p w14:paraId="1B02B7A4" w14:textId="77777777" w:rsidR="00C01A8A" w:rsidRPr="00EC4256" w:rsidRDefault="00C01A8A" w:rsidP="00D26D3D">
            <w:pPr>
              <w:widowControl w:val="0"/>
              <w:spacing w:line="350" w:lineRule="exact"/>
              <w:jc w:val="both"/>
              <w:textDirection w:val="lrTbV"/>
              <w:rPr>
                <w:rFonts w:ascii="Times New Roman" w:eastAsia="標楷體" w:hAnsi="Times New Roman" w:cs="Times New Roman"/>
                <w:sz w:val="26"/>
                <w:szCs w:val="26"/>
              </w:rPr>
            </w:pPr>
            <w:r w:rsidRPr="00EC4256">
              <w:rPr>
                <w:rFonts w:ascii="Times New Roman" w:eastAsia="標楷體" w:hAnsi="Times New Roman" w:cs="Times New Roman" w:hint="eastAsia"/>
                <w:sz w:val="26"/>
                <w:szCs w:val="26"/>
              </w:rPr>
              <w:t>二、</w:t>
            </w:r>
            <w:r w:rsidRPr="00EC4256">
              <w:rPr>
                <w:rFonts w:ascii="Times New Roman" w:eastAsia="標楷體" w:hAnsi="Times New Roman" w:cs="Times New Roman"/>
                <w:sz w:val="26"/>
                <w:szCs w:val="26"/>
              </w:rPr>
              <w:t>推動重點科技人才培育計畫</w:t>
            </w:r>
          </w:p>
          <w:p w14:paraId="524BE1AC" w14:textId="689AAC39"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（一）</w:t>
            </w:r>
            <w:r w:rsidR="00C01A8A" w:rsidRPr="00EC4256">
              <w:rPr>
                <w:rFonts w:ascii="標楷體" w:eastAsia="標楷體" w:hAnsi="標楷體" w:cs="Times New Roman"/>
                <w:sz w:val="26"/>
                <w:szCs w:val="26"/>
              </w:rPr>
              <w:t>成立生醫產業與新農業教學推動中心4個；潔淨能源區域推動中心6個；智慧製造</w:t>
            </w:r>
            <w:r w:rsidR="00C01A8A" w:rsidRPr="00EC4256">
              <w:rPr>
                <w:rFonts w:ascii="標楷體" w:eastAsia="標楷體" w:hAnsi="標楷體" w:cs="Times New Roman" w:hint="eastAsia"/>
                <w:sz w:val="26"/>
                <w:szCs w:val="26"/>
              </w:rPr>
              <w:t>人才培育</w:t>
            </w:r>
            <w:r w:rsidR="00C01A8A" w:rsidRPr="00EC4256">
              <w:rPr>
                <w:rFonts w:ascii="標楷體" w:eastAsia="標楷體" w:hAnsi="標楷體" w:cs="Times New Roman"/>
                <w:sz w:val="26"/>
                <w:szCs w:val="26"/>
              </w:rPr>
              <w:t>聯盟6個；5G</w:t>
            </w:r>
            <w:r w:rsidR="00C01A8A" w:rsidRPr="00EC4256">
              <w:rPr>
                <w:rFonts w:ascii="標楷體" w:eastAsia="標楷體"/>
                <w:sz w:val="26"/>
                <w:szCs w:val="26"/>
              </w:rPr>
              <w:t>行動</w:t>
            </w:r>
            <w:r w:rsidR="00C01A8A" w:rsidRPr="00EC4256">
              <w:rPr>
                <w:rFonts w:ascii="標楷體" w:eastAsia="標楷體" w:hAnsi="標楷體" w:cs="Times New Roman"/>
                <w:sz w:val="26"/>
                <w:szCs w:val="26"/>
              </w:rPr>
              <w:t>寬頻教學聯盟4個；智慧</w:t>
            </w:r>
            <w:r w:rsidR="00C01A8A" w:rsidRPr="00EC4256">
              <w:rPr>
                <w:rFonts w:ascii="標楷體" w:eastAsia="標楷體" w:hAnsi="標楷體" w:cs="Times New Roman" w:hint="eastAsia"/>
                <w:sz w:val="26"/>
                <w:szCs w:val="26"/>
              </w:rPr>
              <w:t>晶片教學</w:t>
            </w:r>
            <w:r w:rsidR="00C01A8A" w:rsidRPr="00EC4256">
              <w:rPr>
                <w:rFonts w:ascii="標楷體" w:eastAsia="標楷體" w:hAnsi="標楷體" w:cs="Times New Roman"/>
                <w:sz w:val="26"/>
                <w:szCs w:val="26"/>
              </w:rPr>
              <w:t>聯盟</w:t>
            </w:r>
            <w:r w:rsidR="00C01A8A" w:rsidRPr="00EC4256">
              <w:rPr>
                <w:rFonts w:ascii="標楷體" w:eastAsia="標楷體" w:hAnsi="標楷體" w:cs="Times New Roman" w:hint="eastAsia"/>
                <w:sz w:val="26"/>
                <w:szCs w:val="26"/>
              </w:rPr>
              <w:t>中心4</w:t>
            </w:r>
            <w:r w:rsidR="00C01A8A" w:rsidRPr="00EC4256">
              <w:rPr>
                <w:rFonts w:ascii="標楷體" w:eastAsia="標楷體" w:hAnsi="標楷體" w:cs="Times New Roman"/>
                <w:sz w:val="26"/>
                <w:szCs w:val="26"/>
              </w:rPr>
              <w:t>個；智慧創新跨域聯盟</w:t>
            </w:r>
            <w:r w:rsidR="00C01A8A" w:rsidRPr="00EC4256">
              <w:rPr>
                <w:rFonts w:ascii="標楷體" w:eastAsia="標楷體" w:hAnsi="標楷體" w:cs="Times New Roman" w:hint="eastAsia"/>
                <w:sz w:val="26"/>
                <w:szCs w:val="26"/>
              </w:rPr>
              <w:t>8</w:t>
            </w:r>
            <w:r w:rsidR="00C01A8A" w:rsidRPr="00EC4256">
              <w:rPr>
                <w:rFonts w:ascii="標楷體" w:eastAsia="標楷體" w:hAnsi="標楷體" w:cs="Times New Roman"/>
                <w:sz w:val="26"/>
                <w:szCs w:val="26"/>
              </w:rPr>
              <w:t>個。</w:t>
            </w:r>
          </w:p>
          <w:p w14:paraId="441D6E2F" w14:textId="1F1B30F9"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（二）</w:t>
            </w:r>
            <w:r w:rsidR="00C01A8A" w:rsidRPr="00EC4256">
              <w:rPr>
                <w:rFonts w:ascii="標楷體" w:eastAsia="標楷體" w:hAnsi="標楷體" w:cs="Times New Roman"/>
                <w:sz w:val="26"/>
                <w:szCs w:val="26"/>
              </w:rPr>
              <w:t>發展並開授生醫產業、新農業、智慧製造、智慧</w:t>
            </w:r>
            <w:r w:rsidR="00C01A8A" w:rsidRPr="00EC4256">
              <w:rPr>
                <w:rFonts w:ascii="標楷體" w:eastAsia="標楷體" w:hAnsi="標楷體" w:cs="Times New Roman" w:hint="eastAsia"/>
                <w:sz w:val="26"/>
                <w:szCs w:val="26"/>
              </w:rPr>
              <w:t>晶片</w:t>
            </w:r>
            <w:r w:rsidR="00C01A8A" w:rsidRPr="00EC4256">
              <w:rPr>
                <w:rFonts w:ascii="標楷體" w:eastAsia="標楷體" w:hAnsi="標楷體" w:cs="Times New Roman"/>
                <w:sz w:val="26"/>
                <w:szCs w:val="26"/>
              </w:rPr>
              <w:t>、資安、5G、</w:t>
            </w:r>
            <w:r w:rsidR="00C01A8A" w:rsidRPr="00EC4256">
              <w:rPr>
                <w:rFonts w:ascii="標楷體" w:eastAsia="標楷體" w:hAnsi="標楷體" w:cs="Times New Roman" w:hint="eastAsia"/>
                <w:sz w:val="26"/>
                <w:szCs w:val="26"/>
              </w:rPr>
              <w:t>人工智慧</w:t>
            </w:r>
            <w:r w:rsidR="00C01A8A" w:rsidRPr="00EC4256">
              <w:rPr>
                <w:rFonts w:ascii="標楷體" w:eastAsia="標楷體" w:hAnsi="標楷體" w:cs="Times New Roman"/>
                <w:sz w:val="26"/>
                <w:szCs w:val="26"/>
              </w:rPr>
              <w:t>、新工程、智慧創新跨域、能源科技、數位學習等5</w:t>
            </w:r>
            <w:r w:rsidR="00C01A8A" w:rsidRPr="00EC4256">
              <w:rPr>
                <w:rFonts w:ascii="標楷體" w:eastAsia="標楷體" w:hAnsi="標楷體" w:cs="Times New Roman" w:hint="eastAsia"/>
                <w:sz w:val="26"/>
                <w:szCs w:val="26"/>
              </w:rPr>
              <w:t>67</w:t>
            </w:r>
            <w:r w:rsidR="00C01A8A" w:rsidRPr="00EC4256">
              <w:rPr>
                <w:rFonts w:ascii="標楷體" w:eastAsia="標楷體" w:hAnsi="標楷體" w:cs="Times New Roman"/>
                <w:sz w:val="26"/>
                <w:szCs w:val="26"/>
              </w:rPr>
              <w:t>門課（學）程；引進業界師資5</w:t>
            </w:r>
            <w:r w:rsidR="00C01A8A" w:rsidRPr="00EC4256">
              <w:rPr>
                <w:rFonts w:ascii="標楷體" w:eastAsia="標楷體" w:hAnsi="標楷體" w:cs="Times New Roman" w:hint="eastAsia"/>
                <w:sz w:val="26"/>
                <w:szCs w:val="26"/>
              </w:rPr>
              <w:t>88</w:t>
            </w:r>
            <w:r w:rsidR="00C01A8A" w:rsidRPr="00EC4256">
              <w:rPr>
                <w:rFonts w:ascii="標楷體" w:eastAsia="標楷體" w:hAnsi="標楷體" w:cs="Times New Roman"/>
                <w:sz w:val="26"/>
                <w:szCs w:val="26"/>
              </w:rPr>
              <w:t>人；學生業界實習</w:t>
            </w:r>
            <w:r w:rsidR="00C01A8A" w:rsidRPr="00EC4256">
              <w:rPr>
                <w:rFonts w:ascii="標楷體" w:eastAsia="標楷體" w:hAnsi="標楷體" w:cs="Times New Roman" w:hint="eastAsia"/>
                <w:sz w:val="26"/>
                <w:szCs w:val="26"/>
              </w:rPr>
              <w:t>705</w:t>
            </w:r>
            <w:r w:rsidR="00C01A8A" w:rsidRPr="00EC4256">
              <w:rPr>
                <w:rFonts w:ascii="標楷體" w:eastAsia="標楷體" w:hAnsi="標楷體" w:cs="Times New Roman"/>
                <w:sz w:val="26"/>
                <w:szCs w:val="26"/>
              </w:rPr>
              <w:t>名。</w:t>
            </w:r>
          </w:p>
          <w:p w14:paraId="3818CDBA" w14:textId="5A0F189F"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（三）</w:t>
            </w:r>
            <w:r w:rsidR="00C01A8A" w:rsidRPr="00EC4256">
              <w:rPr>
                <w:rFonts w:ascii="標楷體" w:eastAsia="標楷體" w:hAnsi="標楷體" w:cs="Times New Roman" w:hint="eastAsia"/>
                <w:sz w:val="26"/>
                <w:szCs w:val="26"/>
              </w:rPr>
              <w:t>辦理積體電路設計、</w:t>
            </w:r>
            <w:r w:rsidR="00C01A8A" w:rsidRPr="00EC4256">
              <w:rPr>
                <w:rFonts w:ascii="標楷體" w:eastAsia="標楷體" w:hAnsi="標楷體" w:cs="Times New Roman"/>
                <w:sz w:val="26"/>
                <w:szCs w:val="26"/>
              </w:rPr>
              <w:t>智慧晶片系統應用創新</w:t>
            </w:r>
            <w:r w:rsidR="00C01A8A" w:rsidRPr="00EC4256">
              <w:rPr>
                <w:rFonts w:ascii="標楷體" w:eastAsia="標楷體" w:hAnsi="標楷體" w:cs="Times New Roman" w:hint="eastAsia"/>
                <w:sz w:val="26"/>
                <w:szCs w:val="26"/>
              </w:rPr>
              <w:t>、潔能創意實作、智慧製造大數據分析、</w:t>
            </w:r>
            <w:r w:rsidR="00C01A8A" w:rsidRPr="00EC4256">
              <w:rPr>
                <w:rFonts w:ascii="標楷體" w:eastAsia="標楷體" w:hAnsi="標楷體" w:cs="Times New Roman"/>
                <w:sz w:val="26"/>
                <w:szCs w:val="26"/>
              </w:rPr>
              <w:t>新型態資安暑期課程</w:t>
            </w:r>
            <w:r w:rsidRPr="00EC4256">
              <w:rPr>
                <w:rFonts w:ascii="標楷體" w:eastAsia="標楷體" w:hAnsi="標楷體" w:cs="Times New Roman"/>
                <w:sz w:val="26"/>
                <w:szCs w:val="26"/>
              </w:rPr>
              <w:t>（</w:t>
            </w:r>
            <w:r w:rsidR="00C01A8A" w:rsidRPr="00EC4256">
              <w:rPr>
                <w:rFonts w:ascii="標楷體" w:eastAsia="標楷體" w:hAnsi="標楷體" w:cs="Times New Roman"/>
                <w:sz w:val="26"/>
                <w:szCs w:val="26"/>
              </w:rPr>
              <w:t>含搶旗賽</w:t>
            </w:r>
            <w:r w:rsidRPr="00EC4256">
              <w:rPr>
                <w:rFonts w:ascii="標楷體" w:eastAsia="標楷體" w:hAnsi="標楷體" w:cs="Times New Roman"/>
                <w:sz w:val="26"/>
                <w:szCs w:val="26"/>
              </w:rPr>
              <w:t>）</w:t>
            </w:r>
            <w:r w:rsidR="00C01A8A" w:rsidRPr="00EC4256">
              <w:rPr>
                <w:rFonts w:ascii="標楷體" w:eastAsia="標楷體" w:hAnsi="標楷體" w:cs="Times New Roman"/>
                <w:sz w:val="26"/>
                <w:szCs w:val="26"/>
              </w:rPr>
              <w:t>、人工智慧、智慧創新暨跨域整合創作等全國性競賽活動，計有</w:t>
            </w:r>
            <w:r w:rsidR="00C01A8A" w:rsidRPr="00EC4256">
              <w:rPr>
                <w:rFonts w:ascii="標楷體" w:eastAsia="標楷體" w:hAnsi="標楷體" w:cs="Times New Roman" w:hint="eastAsia"/>
                <w:sz w:val="26"/>
                <w:szCs w:val="26"/>
              </w:rPr>
              <w:t>5</w:t>
            </w:r>
            <w:r w:rsidR="00C01A8A" w:rsidRPr="00EC4256">
              <w:rPr>
                <w:rFonts w:ascii="標楷體" w:eastAsia="標楷體" w:hAnsi="標楷體" w:cs="Times New Roman"/>
                <w:sz w:val="26"/>
                <w:szCs w:val="26"/>
              </w:rPr>
              <w:t>,250</w:t>
            </w:r>
            <w:r w:rsidR="00C01A8A" w:rsidRPr="00EC4256">
              <w:rPr>
                <w:rFonts w:ascii="標楷體" w:eastAsia="標楷體" w:hAnsi="標楷體" w:cs="Times New Roman" w:hint="eastAsia"/>
                <w:sz w:val="26"/>
                <w:szCs w:val="26"/>
              </w:rPr>
              <w:t>名</w:t>
            </w:r>
            <w:r w:rsidR="00C01A8A" w:rsidRPr="00EC4256">
              <w:rPr>
                <w:rFonts w:ascii="標楷體" w:eastAsia="標楷體" w:hAnsi="標楷體" w:cs="Times New Roman"/>
                <w:sz w:val="26"/>
                <w:szCs w:val="26"/>
              </w:rPr>
              <w:t>學生參與。</w:t>
            </w:r>
          </w:p>
          <w:p w14:paraId="2A992B71"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三、教育雲：校園數位學習精進服務計畫</w:t>
            </w:r>
          </w:p>
          <w:p w14:paraId="512463D8" w14:textId="77777777" w:rsidR="00C01A8A" w:rsidRPr="00EC4256" w:rsidRDefault="00C01A8A" w:rsidP="00D26D3D">
            <w:pPr>
              <w:widowControl w:val="0"/>
              <w:spacing w:line="350" w:lineRule="exact"/>
              <w:ind w:leftChars="222" w:left="533" w:firstLineChars="195" w:firstLine="507"/>
              <w:jc w:val="both"/>
              <w:textDirection w:val="lrTbV"/>
              <w:rPr>
                <w:rFonts w:ascii="標楷體" w:eastAsia="標楷體"/>
                <w:sz w:val="26"/>
                <w:szCs w:val="26"/>
              </w:rPr>
            </w:pPr>
            <w:r w:rsidRPr="00EC4256">
              <w:rPr>
                <w:rFonts w:ascii="標楷體" w:eastAsia="標楷體" w:hint="eastAsia"/>
                <w:sz w:val="26"/>
                <w:szCs w:val="26"/>
              </w:rPr>
              <w:t>匯集地方政府、大學與民間線上資源與工具，在防疫期間支援各級學校線上教學所需資源與學習平臺，且維持穩定服務；進行優化平臺系統及籌辦線上推廣活動，累計</w:t>
            </w:r>
            <w:r w:rsidRPr="00EC4256">
              <w:rPr>
                <w:rFonts w:ascii="標楷體" w:eastAsia="標楷體"/>
                <w:sz w:val="26"/>
                <w:szCs w:val="26"/>
              </w:rPr>
              <w:t>49個應用系統介接教育雲服務，提供全國師生使用。</w:t>
            </w:r>
          </w:p>
          <w:p w14:paraId="7C172E7B"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四、資訊科技融入教學計畫</w:t>
            </w:r>
          </w:p>
          <w:p w14:paraId="205F1CCC" w14:textId="67CBDCDF" w:rsidR="00C01A8A" w:rsidRPr="00EC4256" w:rsidRDefault="00C01A8A" w:rsidP="00D26D3D">
            <w:pPr>
              <w:widowControl w:val="0"/>
              <w:spacing w:line="350" w:lineRule="exact"/>
              <w:ind w:leftChars="222" w:left="533" w:firstLineChars="210" w:firstLine="546"/>
              <w:jc w:val="both"/>
              <w:textDirection w:val="lrTbV"/>
              <w:rPr>
                <w:rFonts w:ascii="標楷體" w:eastAsia="標楷體"/>
                <w:sz w:val="26"/>
                <w:szCs w:val="26"/>
              </w:rPr>
            </w:pPr>
            <w:r w:rsidRPr="00EC4256">
              <w:rPr>
                <w:rFonts w:ascii="標楷體" w:eastAsia="標楷體" w:hint="eastAsia"/>
                <w:sz w:val="26"/>
                <w:szCs w:val="26"/>
              </w:rPr>
              <w:t>輔導中小學教師善用數位工具及資源，培育地方政府</w:t>
            </w:r>
            <w:r w:rsidRPr="00EC4256">
              <w:rPr>
                <w:rFonts w:ascii="標楷體" w:eastAsia="標楷體"/>
                <w:sz w:val="26"/>
                <w:szCs w:val="26"/>
              </w:rPr>
              <w:t>325校學生科技輔助自主學習能力，發展多元教學特色</w:t>
            </w:r>
            <w:r w:rsidRPr="00EC4256">
              <w:rPr>
                <w:rFonts w:ascii="標楷體" w:eastAsia="標楷體" w:hint="eastAsia"/>
                <w:sz w:val="26"/>
                <w:szCs w:val="26"/>
              </w:rPr>
              <w:t>；</w:t>
            </w:r>
            <w:r w:rsidRPr="00EC4256">
              <w:rPr>
                <w:rFonts w:ascii="標楷體" w:eastAsia="標楷體"/>
                <w:sz w:val="26"/>
                <w:szCs w:val="26"/>
              </w:rPr>
              <w:t>辦理運算思維挑戰賽</w:t>
            </w:r>
            <w:r w:rsidR="00EA6707" w:rsidRPr="00EC4256">
              <w:rPr>
                <w:rFonts w:ascii="標楷體" w:eastAsia="標楷體" w:hAnsi="標楷體" w:cs="Times New Roman"/>
                <w:sz w:val="26"/>
                <w:szCs w:val="26"/>
              </w:rPr>
              <w:t>（</w:t>
            </w:r>
            <w:r w:rsidRPr="00EC4256">
              <w:rPr>
                <w:rFonts w:ascii="標楷體" w:eastAsia="標楷體" w:hint="eastAsia"/>
                <w:sz w:val="26"/>
                <w:szCs w:val="26"/>
              </w:rPr>
              <w:t>23萬4</w:t>
            </w:r>
            <w:r w:rsidRPr="00EC4256">
              <w:rPr>
                <w:rFonts w:ascii="標楷體" w:eastAsia="標楷體"/>
                <w:sz w:val="26"/>
                <w:szCs w:val="26"/>
              </w:rPr>
              <w:t>,</w:t>
            </w:r>
            <w:r w:rsidRPr="00EC4256">
              <w:rPr>
                <w:rFonts w:ascii="標楷體" w:eastAsia="標楷體" w:hint="eastAsia"/>
                <w:sz w:val="26"/>
                <w:szCs w:val="26"/>
              </w:rPr>
              <w:t>390</w:t>
            </w:r>
            <w:r w:rsidRPr="00EC4256">
              <w:rPr>
                <w:rFonts w:ascii="標楷體" w:eastAsia="標楷體"/>
                <w:sz w:val="26"/>
                <w:szCs w:val="26"/>
              </w:rPr>
              <w:t>位學生參與</w:t>
            </w:r>
            <w:r w:rsidR="00EA6707" w:rsidRPr="00EC4256">
              <w:rPr>
                <w:rFonts w:ascii="標楷體" w:eastAsia="標楷體" w:hAnsi="標楷體" w:cs="Times New Roman"/>
                <w:sz w:val="26"/>
                <w:szCs w:val="26"/>
              </w:rPr>
              <w:t>）</w:t>
            </w:r>
            <w:r w:rsidRPr="00EC4256">
              <w:rPr>
                <w:rFonts w:ascii="標楷體" w:eastAsia="標楷體" w:hint="eastAsia"/>
                <w:sz w:val="26"/>
                <w:szCs w:val="26"/>
              </w:rPr>
              <w:t>；建置安全健康上網網站</w:t>
            </w:r>
            <w:r w:rsidRPr="00EC4256">
              <w:rPr>
                <w:rFonts w:ascii="標楷體" w:eastAsia="標楷體"/>
                <w:sz w:val="26"/>
                <w:szCs w:val="26"/>
              </w:rPr>
              <w:t>（教案、宣傳單及懶人包等）。</w:t>
            </w:r>
          </w:p>
          <w:p w14:paraId="7BE0782D"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五、偏鄉數位應用精進計畫</w:t>
            </w:r>
          </w:p>
          <w:p w14:paraId="6D6F4DC8" w14:textId="6DD2CE76" w:rsidR="00C01A8A" w:rsidRPr="00EC4256" w:rsidRDefault="00C01A8A" w:rsidP="00D26D3D">
            <w:pPr>
              <w:widowControl w:val="0"/>
              <w:spacing w:line="350" w:lineRule="exact"/>
              <w:ind w:leftChars="221" w:left="530" w:firstLineChars="193" w:firstLine="502"/>
              <w:jc w:val="both"/>
              <w:textDirection w:val="lrTbV"/>
              <w:rPr>
                <w:rFonts w:ascii="標楷體" w:eastAsia="標楷體"/>
                <w:sz w:val="26"/>
                <w:szCs w:val="26"/>
              </w:rPr>
            </w:pPr>
            <w:r w:rsidRPr="00EC4256">
              <w:rPr>
                <w:rFonts w:ascii="標楷體" w:eastAsia="標楷體" w:hint="eastAsia"/>
                <w:sz w:val="26"/>
                <w:szCs w:val="26"/>
              </w:rPr>
              <w:t>補助</w:t>
            </w:r>
            <w:r w:rsidRPr="00EC4256">
              <w:rPr>
                <w:rFonts w:ascii="標楷體" w:eastAsia="標楷體"/>
                <w:sz w:val="26"/>
                <w:szCs w:val="26"/>
              </w:rPr>
              <w:t>17個縣市117個數位機會中心</w:t>
            </w:r>
            <w:r w:rsidR="00925E0B" w:rsidRPr="00EC4256">
              <w:rPr>
                <w:rFonts w:ascii="標楷體" w:eastAsia="標楷體" w:hAnsi="標楷體" w:cs="Times New Roman"/>
                <w:sz w:val="26"/>
                <w:szCs w:val="26"/>
              </w:rPr>
              <w:t>（</w:t>
            </w:r>
            <w:r w:rsidRPr="00EC4256">
              <w:rPr>
                <w:rFonts w:ascii="標楷體" w:eastAsia="標楷體"/>
                <w:sz w:val="26"/>
                <w:szCs w:val="26"/>
              </w:rPr>
              <w:t>DOC</w:t>
            </w:r>
            <w:r w:rsidR="00925E0B" w:rsidRPr="00EC4256">
              <w:rPr>
                <w:rFonts w:ascii="標楷體" w:eastAsia="標楷體" w:hAnsi="標楷體" w:cs="Times New Roman"/>
                <w:sz w:val="26"/>
                <w:szCs w:val="26"/>
              </w:rPr>
              <w:t>）</w:t>
            </w:r>
            <w:r w:rsidRPr="00EC4256">
              <w:rPr>
                <w:rFonts w:ascii="標楷體" w:eastAsia="標楷體"/>
                <w:sz w:val="26"/>
                <w:szCs w:val="26"/>
              </w:rPr>
              <w:t>營運，提升偏鄉民眾資訊能力</w:t>
            </w:r>
            <w:r w:rsidRPr="00EC4256">
              <w:rPr>
                <w:rFonts w:ascii="標楷體" w:eastAsia="標楷體" w:hint="eastAsia"/>
                <w:sz w:val="26"/>
                <w:szCs w:val="26"/>
              </w:rPr>
              <w:t>培訓累計1萬9,663</w:t>
            </w:r>
            <w:r w:rsidRPr="00EC4256">
              <w:rPr>
                <w:rFonts w:ascii="標楷體" w:eastAsia="標楷體"/>
                <w:sz w:val="26"/>
                <w:szCs w:val="26"/>
              </w:rPr>
              <w:t>人</w:t>
            </w:r>
            <w:r w:rsidRPr="00EC4256">
              <w:rPr>
                <w:rFonts w:ascii="標楷體" w:eastAsia="標楷體" w:hint="eastAsia"/>
                <w:sz w:val="26"/>
                <w:szCs w:val="26"/>
              </w:rPr>
              <w:t>，</w:t>
            </w:r>
            <w:r w:rsidRPr="00EC4256">
              <w:rPr>
                <w:rFonts w:ascii="標楷體" w:eastAsia="標楷體"/>
                <w:sz w:val="26"/>
                <w:szCs w:val="26"/>
              </w:rPr>
              <w:t>運用預防保健數位資源計</w:t>
            </w:r>
            <w:r w:rsidRPr="00EC4256">
              <w:rPr>
                <w:rFonts w:ascii="標楷體" w:eastAsia="標楷體" w:hint="eastAsia"/>
                <w:sz w:val="26"/>
                <w:szCs w:val="26"/>
              </w:rPr>
              <w:t>2萬6</w:t>
            </w:r>
            <w:r w:rsidRPr="00EC4256">
              <w:rPr>
                <w:rFonts w:ascii="標楷體" w:eastAsia="標楷體"/>
                <w:sz w:val="26"/>
                <w:szCs w:val="26"/>
              </w:rPr>
              <w:t>,</w:t>
            </w:r>
            <w:r w:rsidRPr="00EC4256">
              <w:rPr>
                <w:rFonts w:ascii="標楷體" w:eastAsia="標楷體" w:hint="eastAsia"/>
                <w:sz w:val="26"/>
                <w:szCs w:val="26"/>
              </w:rPr>
              <w:t>197</w:t>
            </w:r>
            <w:r w:rsidRPr="00EC4256">
              <w:rPr>
                <w:rFonts w:ascii="標楷體" w:eastAsia="標楷體"/>
                <w:sz w:val="26"/>
                <w:szCs w:val="26"/>
              </w:rPr>
              <w:t>人</w:t>
            </w:r>
            <w:r w:rsidRPr="00EC4256">
              <w:rPr>
                <w:rFonts w:ascii="標楷體" w:eastAsia="標楷體" w:hint="eastAsia"/>
                <w:sz w:val="26"/>
                <w:szCs w:val="26"/>
              </w:rPr>
              <w:t>。並招募26所</w:t>
            </w:r>
            <w:r w:rsidRPr="00EC4256">
              <w:rPr>
                <w:rFonts w:ascii="標楷體" w:eastAsia="標楷體"/>
                <w:sz w:val="26"/>
                <w:szCs w:val="26"/>
              </w:rPr>
              <w:t>大學生擔任</w:t>
            </w:r>
            <w:r w:rsidRPr="00EC4256">
              <w:rPr>
                <w:rFonts w:ascii="標楷體" w:eastAsia="標楷體" w:hint="eastAsia"/>
                <w:sz w:val="26"/>
                <w:szCs w:val="26"/>
              </w:rPr>
              <w:t>1,660</w:t>
            </w:r>
            <w:r w:rsidRPr="00EC4256">
              <w:rPr>
                <w:rFonts w:ascii="標楷體" w:eastAsia="標楷體"/>
                <w:sz w:val="26"/>
                <w:szCs w:val="26"/>
              </w:rPr>
              <w:lastRenderedPageBreak/>
              <w:t>名偏鄉國中小學童</w:t>
            </w:r>
            <w:r w:rsidRPr="00EC4256">
              <w:rPr>
                <w:rFonts w:ascii="標楷體" w:eastAsia="標楷體" w:hint="eastAsia"/>
                <w:sz w:val="26"/>
                <w:szCs w:val="26"/>
              </w:rPr>
              <w:t>辦理</w:t>
            </w:r>
            <w:r w:rsidRPr="00EC4256">
              <w:rPr>
                <w:rFonts w:ascii="標楷體" w:eastAsia="標楷體"/>
                <w:sz w:val="26"/>
                <w:szCs w:val="26"/>
              </w:rPr>
              <w:t>數位</w:t>
            </w:r>
            <w:r w:rsidRPr="00EC4256">
              <w:rPr>
                <w:rFonts w:ascii="標楷體" w:eastAsia="標楷體" w:hint="eastAsia"/>
                <w:sz w:val="26"/>
                <w:szCs w:val="26"/>
              </w:rPr>
              <w:t>學習與陪</w:t>
            </w:r>
            <w:r w:rsidRPr="00EC4256">
              <w:rPr>
                <w:rFonts w:ascii="標楷體" w:eastAsia="標楷體"/>
                <w:sz w:val="26"/>
                <w:szCs w:val="26"/>
              </w:rPr>
              <w:t>伴。</w:t>
            </w:r>
          </w:p>
          <w:p w14:paraId="6207E02C"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六、永續循環校園探索及示範計畫</w:t>
            </w:r>
          </w:p>
          <w:p w14:paraId="632FF530" w14:textId="77777777" w:rsidR="00C01A8A" w:rsidRPr="00EC4256" w:rsidRDefault="00C01A8A" w:rsidP="00D26D3D">
            <w:pPr>
              <w:widowControl w:val="0"/>
              <w:spacing w:line="350" w:lineRule="exact"/>
              <w:ind w:leftChars="217" w:left="521" w:firstLineChars="198" w:firstLine="515"/>
              <w:jc w:val="both"/>
              <w:textDirection w:val="lrTbV"/>
              <w:rPr>
                <w:rFonts w:ascii="標楷體" w:eastAsia="標楷體"/>
                <w:sz w:val="26"/>
                <w:szCs w:val="26"/>
              </w:rPr>
            </w:pPr>
            <w:r w:rsidRPr="00EC4256">
              <w:rPr>
                <w:rFonts w:ascii="標楷體" w:eastAsia="標楷體" w:hint="eastAsia"/>
                <w:sz w:val="26"/>
                <w:szCs w:val="26"/>
              </w:rPr>
              <w:t>辦理推動永續循環校園計畫，</w:t>
            </w:r>
            <w:r w:rsidRPr="00EC4256">
              <w:rPr>
                <w:rFonts w:ascii="標楷體" w:eastAsia="標楷體"/>
                <w:sz w:val="26"/>
                <w:szCs w:val="26"/>
              </w:rPr>
              <w:t>110年補助探索案78校、示範案4校</w:t>
            </w:r>
            <w:r w:rsidRPr="00EC4256">
              <w:rPr>
                <w:rFonts w:ascii="標楷體" w:eastAsia="標楷體" w:hint="eastAsia"/>
                <w:sz w:val="26"/>
                <w:szCs w:val="26"/>
              </w:rPr>
              <w:t>，完成永續循環校園優良案例手冊、縣市環教輔導團培力工作坊、期中分區輔導交流工作坊、辦理永續循環校園探索及示範計畫成果交流暨說明會。</w:t>
            </w:r>
          </w:p>
          <w:p w14:paraId="41DE2048"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七、</w:t>
            </w:r>
            <w:r w:rsidRPr="00EC4256">
              <w:rPr>
                <w:rFonts w:ascii="標楷體" w:eastAsia="標楷體" w:hint="eastAsia"/>
                <w:spacing w:val="-8"/>
                <w:sz w:val="26"/>
                <w:szCs w:val="26"/>
              </w:rPr>
              <w:t>建構韌性防災校園與防災科技資源應用計畫</w:t>
            </w:r>
          </w:p>
          <w:p w14:paraId="01894EF0" w14:textId="30895CD2" w:rsidR="00C01A8A" w:rsidRPr="00EC4256" w:rsidRDefault="00C01A8A" w:rsidP="00D26D3D">
            <w:pPr>
              <w:widowControl w:val="0"/>
              <w:spacing w:line="350" w:lineRule="exact"/>
              <w:ind w:leftChars="217" w:left="521" w:firstLineChars="198" w:firstLine="515"/>
              <w:jc w:val="both"/>
              <w:textDirection w:val="lrTbV"/>
              <w:rPr>
                <w:rFonts w:ascii="標楷體" w:eastAsia="標楷體"/>
                <w:sz w:val="26"/>
                <w:szCs w:val="26"/>
              </w:rPr>
            </w:pPr>
            <w:r w:rsidRPr="00EC4256">
              <w:rPr>
                <w:rFonts w:ascii="標楷體" w:eastAsia="標楷體"/>
                <w:sz w:val="26"/>
                <w:szCs w:val="26"/>
              </w:rPr>
              <w:t>110年補助防災校園計638校次、各式師培課程計116場、規劃8大學校防災遊學課程、辦理第8、9屆防災校園大會師總計逾127萬人次參與線上活動。</w:t>
            </w:r>
          </w:p>
          <w:p w14:paraId="0BA60C6E"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八、校園植樹環境盤點分區工作圈計畫</w:t>
            </w:r>
          </w:p>
          <w:p w14:paraId="7C379720" w14:textId="77777777" w:rsidR="00C01A8A" w:rsidRPr="005857F5" w:rsidRDefault="00C01A8A" w:rsidP="00D26D3D">
            <w:pPr>
              <w:widowControl w:val="0"/>
              <w:spacing w:line="350" w:lineRule="exact"/>
              <w:ind w:leftChars="217" w:left="521" w:firstLineChars="198" w:firstLine="507"/>
              <w:jc w:val="both"/>
              <w:textDirection w:val="lrTbV"/>
              <w:rPr>
                <w:rFonts w:ascii="標楷體" w:eastAsia="標楷體"/>
                <w:spacing w:val="-4"/>
                <w:sz w:val="26"/>
                <w:szCs w:val="26"/>
              </w:rPr>
            </w:pPr>
            <w:r w:rsidRPr="005857F5">
              <w:rPr>
                <w:rFonts w:ascii="標楷體" w:eastAsia="標楷體" w:hint="eastAsia"/>
                <w:spacing w:val="-4"/>
                <w:sz w:val="26"/>
                <w:szCs w:val="26"/>
              </w:rPr>
              <w:t>於110年3至5月間與農委會合作配送新植苗木</w:t>
            </w:r>
            <w:r w:rsidRPr="005857F5">
              <w:rPr>
                <w:rFonts w:ascii="標楷體" w:eastAsia="標楷體"/>
                <w:spacing w:val="-4"/>
                <w:sz w:val="26"/>
                <w:szCs w:val="26"/>
              </w:rPr>
              <w:t>769校、新植原生</w:t>
            </w:r>
            <w:r w:rsidRPr="005857F5">
              <w:rPr>
                <w:rFonts w:ascii="標楷體" w:eastAsia="標楷體" w:hint="eastAsia"/>
                <w:spacing w:val="-4"/>
                <w:sz w:val="26"/>
                <w:szCs w:val="26"/>
              </w:rPr>
              <w:t>種樹苗</w:t>
            </w:r>
            <w:r w:rsidRPr="005857F5">
              <w:rPr>
                <w:rFonts w:ascii="標楷體" w:eastAsia="標楷體"/>
                <w:spacing w:val="-4"/>
                <w:sz w:val="26"/>
                <w:szCs w:val="26"/>
              </w:rPr>
              <w:t>1萬3,347棵</w:t>
            </w:r>
            <w:r w:rsidRPr="005857F5">
              <w:rPr>
                <w:rFonts w:ascii="標楷體" w:eastAsia="標楷體" w:hint="eastAsia"/>
                <w:spacing w:val="-4"/>
                <w:sz w:val="26"/>
                <w:szCs w:val="26"/>
              </w:rPr>
              <w:t>。</w:t>
            </w:r>
          </w:p>
          <w:p w14:paraId="7BAD90AF"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九、教育部愛樹教育推動計畫</w:t>
            </w:r>
          </w:p>
          <w:p w14:paraId="680981C1" w14:textId="4C947AF1" w:rsidR="00622780" w:rsidRPr="00EC4256" w:rsidRDefault="00C01A8A" w:rsidP="00D26D3D">
            <w:pPr>
              <w:widowControl w:val="0"/>
              <w:spacing w:line="350" w:lineRule="exact"/>
              <w:ind w:leftChars="217" w:left="521" w:firstLineChars="198" w:firstLine="515"/>
              <w:jc w:val="both"/>
              <w:textDirection w:val="lrTbV"/>
              <w:rPr>
                <w:rFonts w:ascii="標楷體" w:eastAsia="標楷體"/>
                <w:sz w:val="26"/>
                <w:szCs w:val="26"/>
              </w:rPr>
            </w:pPr>
            <w:r w:rsidRPr="00EC4256">
              <w:rPr>
                <w:rFonts w:ascii="標楷體" w:eastAsia="標楷體" w:hint="eastAsia"/>
                <w:sz w:val="26"/>
                <w:szCs w:val="26"/>
              </w:rPr>
              <w:t>成立五區愛樹教育輔導團，建置校園樹木資訊平臺、全國中小學校園常見樹木圖鑑、校園樹木地圖及樹木解說牌系統，發展愛樹教育教材、辦理樹木增能研習、親近樹木活動及校園樹木說故事競賽。</w:t>
            </w:r>
          </w:p>
        </w:tc>
      </w:tr>
      <w:tr w:rsidR="00622780" w:rsidRPr="009963E0" w14:paraId="4B028105" w14:textId="77777777" w:rsidTr="00D26D3D">
        <w:trPr>
          <w:divId w:val="1110780298"/>
        </w:trPr>
        <w:tc>
          <w:tcPr>
            <w:tcW w:w="1838" w:type="dxa"/>
          </w:tcPr>
          <w:p w14:paraId="221AFC1D" w14:textId="2946C1E2"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九、學校衛生教育</w:t>
            </w:r>
          </w:p>
        </w:tc>
        <w:tc>
          <w:tcPr>
            <w:tcW w:w="2126" w:type="dxa"/>
          </w:tcPr>
          <w:p w14:paraId="0E5B7D13" w14:textId="06444242"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辦理大專校院學生健康促進計畫</w:t>
            </w:r>
            <w:r w:rsidRPr="00EC4256">
              <w:rPr>
                <w:rFonts w:ascii="標楷體" w:eastAsia="標楷體" w:hAnsi="標楷體" w:hint="eastAsia"/>
                <w:sz w:val="26"/>
                <w:szCs w:val="26"/>
              </w:rPr>
              <w:t>（</w:t>
            </w:r>
            <w:r w:rsidRPr="00EC4256">
              <w:rPr>
                <w:rFonts w:ascii="標楷體" w:eastAsia="標楷體" w:hAnsi="標楷體"/>
                <w:sz w:val="26"/>
                <w:szCs w:val="26"/>
              </w:rPr>
              <w:t>含健康體位、菸害防制、性教育及性傳染病防治、健康中心設備補助等</w:t>
            </w:r>
            <w:r w:rsidRPr="00EC4256">
              <w:rPr>
                <w:rFonts w:ascii="標楷體" w:eastAsia="標楷體" w:hAnsi="標楷體" w:hint="eastAsia"/>
                <w:sz w:val="26"/>
                <w:szCs w:val="26"/>
              </w:rPr>
              <w:t>）</w:t>
            </w:r>
            <w:r w:rsidRPr="00EC4256">
              <w:rPr>
                <w:rFonts w:ascii="標楷體" w:eastAsia="標楷體" w:hAnsi="標楷體"/>
                <w:sz w:val="26"/>
                <w:szCs w:val="26"/>
              </w:rPr>
              <w:t>、健康飲食、傳染病防治、網站維護、健康調查及統計</w:t>
            </w:r>
          </w:p>
          <w:p w14:paraId="66DA0B54" w14:textId="77777777"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推動大專校院食品安全衛生管理及辦理相關人員研習</w:t>
            </w:r>
          </w:p>
          <w:p w14:paraId="30A40CDB" w14:textId="55F19604"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三、傳染病防治</w:t>
            </w:r>
            <w:r w:rsidRPr="00EC4256">
              <w:rPr>
                <w:rFonts w:ascii="標楷體" w:eastAsia="標楷體" w:hAnsi="標楷體"/>
                <w:sz w:val="26"/>
                <w:szCs w:val="26"/>
              </w:rPr>
              <w:t>—嚴重特殊傳染性肺炎校園防疫</w:t>
            </w:r>
          </w:p>
        </w:tc>
        <w:tc>
          <w:tcPr>
            <w:tcW w:w="5751" w:type="dxa"/>
          </w:tcPr>
          <w:p w14:paraId="761DAB6D" w14:textId="0857F313" w:rsidR="00622780" w:rsidRPr="00EC4256" w:rsidRDefault="00622780" w:rsidP="00D26D3D">
            <w:pPr>
              <w:widowControl w:val="0"/>
              <w:spacing w:line="350" w:lineRule="exact"/>
              <w:ind w:leftChars="-12" w:left="517" w:hangingChars="210" w:hanging="546"/>
              <w:jc w:val="both"/>
              <w:textDirection w:val="lrTbV"/>
              <w:rPr>
                <w:rFonts w:ascii="標楷體" w:eastAsia="標楷體"/>
                <w:sz w:val="26"/>
                <w:szCs w:val="26"/>
              </w:rPr>
            </w:pPr>
            <w:r w:rsidRPr="00EC4256">
              <w:rPr>
                <w:rFonts w:ascii="標楷體" w:eastAsia="標楷體" w:hint="eastAsia"/>
                <w:sz w:val="26"/>
                <w:szCs w:val="26"/>
              </w:rPr>
              <w:lastRenderedPageBreak/>
              <w:t>一、辦理大專校院學生健康促進計畫（含健康體位、菸害防制、性教育－含愛滋病防治、健康中心設備補助等）、傳染病防治、網站維護、健康調查及統計</w:t>
            </w:r>
          </w:p>
          <w:p w14:paraId="6B4658B3" w14:textId="1D5771CA"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（一）補助</w:t>
            </w:r>
            <w:r w:rsidRPr="00EC4256">
              <w:rPr>
                <w:rFonts w:ascii="標楷體" w:eastAsia="標楷體" w:hAnsi="標楷體"/>
                <w:sz w:val="26"/>
                <w:szCs w:val="26"/>
              </w:rPr>
              <w:t>138</w:t>
            </w:r>
            <w:r w:rsidRPr="00EC4256">
              <w:rPr>
                <w:rFonts w:ascii="標楷體" w:eastAsia="標楷體" w:hAnsi="標楷體" w:hint="eastAsia"/>
                <w:sz w:val="26"/>
                <w:szCs w:val="26"/>
              </w:rPr>
              <w:t>所大專校院</w:t>
            </w:r>
            <w:r w:rsidRPr="00EC4256">
              <w:rPr>
                <w:rFonts w:ascii="標楷體" w:eastAsia="標楷體" w:hAnsi="標楷體"/>
                <w:sz w:val="26"/>
                <w:szCs w:val="26"/>
              </w:rPr>
              <w:t>推動</w:t>
            </w:r>
            <w:r w:rsidRPr="00EC4256">
              <w:rPr>
                <w:rFonts w:ascii="標楷體" w:eastAsia="標楷體" w:hAnsi="標楷體" w:hint="eastAsia"/>
                <w:sz w:val="26"/>
                <w:szCs w:val="26"/>
              </w:rPr>
              <w:t>健康促進</w:t>
            </w:r>
            <w:r w:rsidRPr="00EC4256">
              <w:rPr>
                <w:rFonts w:ascii="標楷體" w:eastAsia="標楷體" w:hAnsi="標楷體"/>
                <w:sz w:val="26"/>
                <w:szCs w:val="26"/>
              </w:rPr>
              <w:t>計畫，其中健康體位、性教育及菸害防制3項為必選議題，各校依必選議題工作檢核表自主檢核</w:t>
            </w:r>
            <w:r w:rsidRPr="00EC4256">
              <w:rPr>
                <w:rFonts w:ascii="標楷體" w:eastAsia="標楷體" w:hAnsi="標楷體" w:hint="eastAsia"/>
                <w:sz w:val="26"/>
                <w:szCs w:val="26"/>
              </w:rPr>
              <w:t>。</w:t>
            </w:r>
          </w:p>
          <w:p w14:paraId="04C5BEA5" w14:textId="6E06013A"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（二）鼓</w:t>
            </w:r>
            <w:r w:rsidRPr="00EC4256">
              <w:rPr>
                <w:rFonts w:ascii="標楷體" w:eastAsia="標楷體" w:hAnsi="標楷體"/>
                <w:sz w:val="26"/>
                <w:szCs w:val="26"/>
              </w:rPr>
              <w:t>勵依校本特色自行研發性教育相關議題文宣、海報、創意宣導品，</w:t>
            </w:r>
            <w:r w:rsidRPr="00EC4256">
              <w:rPr>
                <w:rFonts w:ascii="標楷體" w:eastAsia="標楷體" w:hAnsi="標楷體" w:hint="eastAsia"/>
                <w:sz w:val="26"/>
                <w:szCs w:val="26"/>
              </w:rPr>
              <w:t>計70所大專校院</w:t>
            </w:r>
            <w:r w:rsidRPr="00EC4256">
              <w:rPr>
                <w:rFonts w:ascii="標楷體" w:eastAsia="標楷體" w:hAnsi="標楷體"/>
                <w:sz w:val="26"/>
                <w:szCs w:val="26"/>
              </w:rPr>
              <w:t>自行研發宣導品。</w:t>
            </w:r>
          </w:p>
          <w:p w14:paraId="312F7DE9" w14:textId="755B8495"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Pr="00EC4256">
              <w:rPr>
                <w:rFonts w:ascii="標楷體" w:eastAsia="標楷體"/>
                <w:sz w:val="26"/>
                <w:szCs w:val="26"/>
              </w:rPr>
              <w:t>1</w:t>
            </w:r>
            <w:r w:rsidRPr="00EC4256">
              <w:rPr>
                <w:rFonts w:ascii="標楷體" w:eastAsia="標楷體" w:hint="eastAsia"/>
                <w:sz w:val="26"/>
                <w:szCs w:val="26"/>
              </w:rPr>
              <w:t>10</w:t>
            </w:r>
            <w:r w:rsidRPr="00EC4256">
              <w:rPr>
                <w:rFonts w:ascii="標楷體" w:eastAsia="標楷體"/>
                <w:sz w:val="26"/>
                <w:szCs w:val="26"/>
              </w:rPr>
              <w:t>年</w:t>
            </w:r>
            <w:r w:rsidRPr="00EC4256">
              <w:rPr>
                <w:rFonts w:ascii="標楷體" w:eastAsia="標楷體" w:hint="eastAsia"/>
                <w:sz w:val="26"/>
                <w:szCs w:val="26"/>
              </w:rPr>
              <w:t>1</w:t>
            </w:r>
            <w:r w:rsidRPr="00EC4256">
              <w:rPr>
                <w:rFonts w:ascii="標楷體" w:eastAsia="標楷體"/>
                <w:sz w:val="26"/>
                <w:szCs w:val="26"/>
              </w:rPr>
              <w:t>月</w:t>
            </w:r>
            <w:r w:rsidRPr="00EC4256">
              <w:rPr>
                <w:rFonts w:ascii="標楷體" w:eastAsia="標楷體" w:hint="eastAsia"/>
                <w:sz w:val="26"/>
                <w:szCs w:val="26"/>
              </w:rPr>
              <w:t>13</w:t>
            </w:r>
            <w:r w:rsidRPr="00EC4256">
              <w:rPr>
                <w:rFonts w:ascii="標楷體" w:eastAsia="標楷體"/>
                <w:sz w:val="26"/>
                <w:szCs w:val="26"/>
              </w:rPr>
              <w:t>日修正發布「教育部主管各級學校</w:t>
            </w:r>
            <w:r w:rsidRPr="00EC4256">
              <w:rPr>
                <w:rFonts w:ascii="標楷體" w:eastAsia="標楷體" w:hAnsi="標楷體"/>
                <w:sz w:val="26"/>
                <w:szCs w:val="26"/>
              </w:rPr>
              <w:t>緊急</w:t>
            </w:r>
            <w:r w:rsidRPr="00EC4256">
              <w:rPr>
                <w:rFonts w:ascii="標楷體" w:eastAsia="標楷體"/>
                <w:sz w:val="26"/>
                <w:szCs w:val="26"/>
              </w:rPr>
              <w:t>傷病處理</w:t>
            </w:r>
            <w:r w:rsidRPr="00EC4256">
              <w:rPr>
                <w:rFonts w:ascii="標楷體" w:eastAsia="標楷體" w:hAnsi="標楷體"/>
                <w:sz w:val="26"/>
                <w:szCs w:val="26"/>
              </w:rPr>
              <w:t>準則</w:t>
            </w:r>
            <w:r w:rsidRPr="00EC4256">
              <w:rPr>
                <w:rFonts w:ascii="標楷體" w:eastAsia="標楷體"/>
                <w:sz w:val="26"/>
                <w:szCs w:val="26"/>
              </w:rPr>
              <w:t>」</w:t>
            </w:r>
            <w:r w:rsidRPr="00EC4256">
              <w:rPr>
                <w:rFonts w:ascii="標楷體" w:eastAsia="標楷體" w:hint="eastAsia"/>
                <w:sz w:val="26"/>
                <w:szCs w:val="26"/>
              </w:rPr>
              <w:t>。</w:t>
            </w:r>
          </w:p>
          <w:p w14:paraId="05FE0F71" w14:textId="6CA43804" w:rsidR="00622780" w:rsidRPr="00EC4256" w:rsidRDefault="00622780" w:rsidP="00D26D3D">
            <w:pPr>
              <w:widowControl w:val="0"/>
              <w:spacing w:line="350" w:lineRule="exact"/>
              <w:ind w:leftChars="-17" w:left="739" w:hangingChars="300" w:hanging="780"/>
              <w:jc w:val="both"/>
              <w:rPr>
                <w:rFonts w:ascii="標楷體" w:eastAsia="標楷體" w:hAnsi="標楷體"/>
                <w:sz w:val="26"/>
                <w:szCs w:val="26"/>
              </w:rPr>
            </w:pPr>
            <w:r w:rsidRPr="00EC4256">
              <w:rPr>
                <w:rFonts w:ascii="標楷體" w:eastAsia="標楷體" w:hAnsi="標楷體" w:hint="eastAsia"/>
                <w:sz w:val="26"/>
                <w:szCs w:val="26"/>
              </w:rPr>
              <w:t>（四）</w:t>
            </w:r>
            <w:r w:rsidRPr="00EC4256">
              <w:rPr>
                <w:rFonts w:ascii="標楷體" w:eastAsia="標楷體" w:hAnsi="標楷體"/>
                <w:sz w:val="26"/>
                <w:szCs w:val="26"/>
              </w:rPr>
              <w:t>實地輔導2</w:t>
            </w:r>
            <w:r w:rsidRPr="00EC4256">
              <w:rPr>
                <w:rFonts w:ascii="標楷體" w:eastAsia="標楷體" w:hAnsi="標楷體" w:hint="eastAsia"/>
                <w:sz w:val="26"/>
                <w:szCs w:val="26"/>
              </w:rPr>
              <w:t>所及書面輔導9</w:t>
            </w:r>
            <w:r w:rsidRPr="00EC4256">
              <w:rPr>
                <w:rFonts w:ascii="標楷體" w:eastAsia="標楷體" w:hAnsi="標楷體"/>
                <w:sz w:val="26"/>
                <w:szCs w:val="26"/>
              </w:rPr>
              <w:t>所大專校院落實校園菸害防制工作</w:t>
            </w:r>
            <w:r w:rsidRPr="00EC4256">
              <w:rPr>
                <w:rFonts w:ascii="標楷體" w:eastAsia="標楷體" w:hAnsi="標楷體" w:hint="eastAsia"/>
                <w:sz w:val="26"/>
                <w:szCs w:val="26"/>
              </w:rPr>
              <w:t>。</w:t>
            </w:r>
          </w:p>
          <w:p w14:paraId="7EA31393" w14:textId="1DA60722" w:rsidR="00622780" w:rsidRPr="00EC4256" w:rsidRDefault="00622780" w:rsidP="00D26D3D">
            <w:pPr>
              <w:widowControl w:val="0"/>
              <w:spacing w:line="350" w:lineRule="exact"/>
              <w:ind w:leftChars="-17" w:left="739" w:hangingChars="300" w:hanging="780"/>
              <w:jc w:val="both"/>
              <w:rPr>
                <w:rFonts w:ascii="Times New Roman" w:eastAsia="標楷體" w:hAnsi="Times New Roman" w:cs="Times New Roman"/>
                <w:sz w:val="26"/>
                <w:szCs w:val="26"/>
              </w:rPr>
            </w:pPr>
            <w:r w:rsidRPr="00EC4256">
              <w:rPr>
                <w:rFonts w:ascii="標楷體" w:eastAsia="標楷體" w:hAnsi="標楷體" w:hint="eastAsia"/>
                <w:sz w:val="26"/>
                <w:szCs w:val="26"/>
              </w:rPr>
              <w:t>（五）</w:t>
            </w:r>
            <w:r w:rsidRPr="00A805FF">
              <w:rPr>
                <w:rFonts w:eastAsia="標楷體"/>
                <w:spacing w:val="-30"/>
                <w:sz w:val="26"/>
                <w:szCs w:val="26"/>
              </w:rPr>
              <w:t>修正發布「大專校院學生健康檢查工作手冊」</w:t>
            </w:r>
            <w:r w:rsidRPr="00A805FF">
              <w:rPr>
                <w:rFonts w:ascii="Times New Roman" w:eastAsia="標楷體" w:hAnsi="Times New Roman" w:cs="Times New Roman" w:hint="eastAsia"/>
                <w:spacing w:val="-30"/>
                <w:sz w:val="26"/>
                <w:szCs w:val="26"/>
              </w:rPr>
              <w:t>，</w:t>
            </w:r>
            <w:r w:rsidRPr="00A805FF">
              <w:rPr>
                <w:rFonts w:ascii="Times New Roman" w:eastAsia="標楷體" w:hAnsi="Times New Roman" w:cs="Times New Roman" w:hint="eastAsia"/>
                <w:spacing w:val="-2"/>
                <w:sz w:val="26"/>
                <w:szCs w:val="26"/>
              </w:rPr>
              <w:t>依據近年新生健康狀況，召</w:t>
            </w:r>
            <w:r w:rsidRPr="00A805FF">
              <w:rPr>
                <w:rFonts w:ascii="標楷體" w:eastAsia="標楷體" w:hAnsi="標楷體"/>
                <w:spacing w:val="-2"/>
                <w:sz w:val="26"/>
                <w:szCs w:val="26"/>
              </w:rPr>
              <w:t>募種子學校，</w:t>
            </w:r>
            <w:r w:rsidRPr="00A805FF">
              <w:rPr>
                <w:rFonts w:ascii="標楷體" w:eastAsia="標楷體" w:hAnsi="標楷體" w:hint="eastAsia"/>
                <w:spacing w:val="-2"/>
                <w:sz w:val="26"/>
                <w:szCs w:val="26"/>
              </w:rPr>
              <w:t>計召開</w:t>
            </w:r>
            <w:r w:rsidRPr="00A805FF">
              <w:rPr>
                <w:rFonts w:ascii="標楷體" w:eastAsia="標楷體" w:hAnsi="標楷體"/>
                <w:spacing w:val="-2"/>
                <w:sz w:val="26"/>
                <w:szCs w:val="26"/>
              </w:rPr>
              <w:t>1</w:t>
            </w:r>
            <w:r w:rsidRPr="00A805FF">
              <w:rPr>
                <w:rFonts w:ascii="標楷體" w:eastAsia="標楷體" w:hAnsi="標楷體" w:hint="eastAsia"/>
                <w:spacing w:val="-2"/>
                <w:sz w:val="26"/>
                <w:szCs w:val="26"/>
              </w:rPr>
              <w:t>5</w:t>
            </w:r>
            <w:r w:rsidRPr="00A805FF">
              <w:rPr>
                <w:rFonts w:ascii="標楷體" w:eastAsia="標楷體" w:hAnsi="標楷體"/>
                <w:spacing w:val="-2"/>
                <w:sz w:val="26"/>
                <w:szCs w:val="26"/>
              </w:rPr>
              <w:t>次會議、諮詢12</w:t>
            </w:r>
            <w:r w:rsidRPr="00A805FF">
              <w:rPr>
                <w:rFonts w:ascii="標楷體" w:eastAsia="標楷體" w:hAnsi="標楷體" w:hint="eastAsia"/>
                <w:spacing w:val="-2"/>
                <w:sz w:val="26"/>
                <w:szCs w:val="26"/>
              </w:rPr>
              <w:t>5</w:t>
            </w:r>
            <w:r w:rsidRPr="00A805FF">
              <w:rPr>
                <w:rFonts w:ascii="標楷體" w:eastAsia="標楷體" w:hAnsi="標楷體"/>
                <w:spacing w:val="-2"/>
                <w:sz w:val="26"/>
                <w:szCs w:val="26"/>
              </w:rPr>
              <w:t>人次，</w:t>
            </w:r>
            <w:r w:rsidRPr="00A805FF">
              <w:rPr>
                <w:rFonts w:ascii="Times New Roman" w:eastAsia="標楷體" w:hAnsi="Times New Roman" w:cs="Times New Roman" w:hint="eastAsia"/>
                <w:spacing w:val="-2"/>
                <w:sz w:val="26"/>
                <w:szCs w:val="26"/>
              </w:rPr>
              <w:t>發展健康議題衛教素材草案</w:t>
            </w:r>
            <w:r w:rsidRPr="00A805FF">
              <w:rPr>
                <w:rFonts w:cs="Times New Roman" w:hint="eastAsia"/>
                <w:spacing w:val="-2"/>
                <w:sz w:val="26"/>
                <w:szCs w:val="26"/>
              </w:rPr>
              <w:t>；</w:t>
            </w:r>
            <w:r w:rsidRPr="00A805FF">
              <w:rPr>
                <w:rFonts w:ascii="標楷體" w:eastAsia="標楷體" w:hAnsi="標楷體" w:cs="Times New Roman" w:hint="eastAsia"/>
                <w:spacing w:val="-2"/>
                <w:sz w:val="26"/>
                <w:szCs w:val="26"/>
              </w:rPr>
              <w:t>並</w:t>
            </w:r>
            <w:r w:rsidRPr="00A805FF">
              <w:rPr>
                <w:rFonts w:ascii="標楷體" w:eastAsia="標楷體" w:hAnsi="標楷體" w:hint="eastAsia"/>
                <w:spacing w:val="-2"/>
                <w:kern w:val="2"/>
                <w:sz w:val="26"/>
                <w:szCs w:val="26"/>
              </w:rPr>
              <w:t>建置</w:t>
            </w:r>
            <w:r w:rsidRPr="00A805FF">
              <w:rPr>
                <w:rFonts w:ascii="標楷體" w:eastAsia="標楷體" w:hAnsi="標楷體"/>
                <w:spacing w:val="-2"/>
                <w:kern w:val="2"/>
                <w:sz w:val="26"/>
                <w:szCs w:val="26"/>
              </w:rPr>
              <w:t>系統報表操作指</w:t>
            </w:r>
            <w:r w:rsidRPr="00A805FF">
              <w:rPr>
                <w:rFonts w:ascii="標楷體" w:eastAsia="標楷體" w:hAnsi="標楷體"/>
                <w:spacing w:val="-2"/>
                <w:kern w:val="2"/>
                <w:sz w:val="26"/>
                <w:szCs w:val="26"/>
              </w:rPr>
              <w:lastRenderedPageBreak/>
              <w:t>引，</w:t>
            </w:r>
            <w:r w:rsidRPr="00A805FF">
              <w:rPr>
                <w:rFonts w:ascii="標楷體" w:eastAsia="標楷體" w:hAnsi="標楷體" w:hint="eastAsia"/>
                <w:spacing w:val="-2"/>
                <w:kern w:val="2"/>
                <w:sz w:val="26"/>
                <w:szCs w:val="26"/>
              </w:rPr>
              <w:t>供各校於</w:t>
            </w:r>
            <w:r w:rsidRPr="00A805FF">
              <w:rPr>
                <w:rFonts w:ascii="標楷體" w:eastAsia="標楷體" w:hAnsi="標楷體"/>
                <w:spacing w:val="-2"/>
                <w:kern w:val="2"/>
                <w:sz w:val="26"/>
                <w:szCs w:val="26"/>
              </w:rPr>
              <w:t>系統</w:t>
            </w:r>
            <w:r w:rsidRPr="00A805FF">
              <w:rPr>
                <w:rFonts w:ascii="標楷體" w:eastAsia="標楷體" w:hAnsi="標楷體" w:hint="eastAsia"/>
                <w:spacing w:val="-2"/>
                <w:kern w:val="2"/>
                <w:sz w:val="26"/>
                <w:szCs w:val="26"/>
              </w:rPr>
              <w:t>查詢新生健檢數據</w:t>
            </w:r>
            <w:r w:rsidRPr="00A805FF">
              <w:rPr>
                <w:rFonts w:ascii="標楷體" w:eastAsia="標楷體" w:hAnsi="標楷體"/>
                <w:spacing w:val="-2"/>
                <w:kern w:val="2"/>
                <w:sz w:val="26"/>
                <w:szCs w:val="26"/>
              </w:rPr>
              <w:t>。</w:t>
            </w:r>
          </w:p>
          <w:p w14:paraId="5132F114" w14:textId="00300275" w:rsidR="00622780" w:rsidRPr="00EC4256" w:rsidRDefault="00622780" w:rsidP="00D26D3D">
            <w:pPr>
              <w:widowControl w:val="0"/>
              <w:spacing w:line="350" w:lineRule="exact"/>
              <w:ind w:leftChars="-17" w:left="739" w:hangingChars="300" w:hanging="780"/>
              <w:jc w:val="both"/>
              <w:rPr>
                <w:rFonts w:ascii="Times New Roman" w:eastAsia="標楷體" w:hAnsi="Times New Roman" w:cs="Times New Roman"/>
                <w:sz w:val="26"/>
                <w:szCs w:val="26"/>
              </w:rPr>
            </w:pPr>
            <w:r w:rsidRPr="00EC4256">
              <w:rPr>
                <w:rFonts w:ascii="標楷體" w:eastAsia="標楷體" w:hAnsi="標楷體" w:hint="eastAsia"/>
                <w:sz w:val="26"/>
                <w:szCs w:val="26"/>
              </w:rPr>
              <w:t>（六）</w:t>
            </w:r>
            <w:r w:rsidRPr="00EC4256">
              <w:rPr>
                <w:rFonts w:ascii="Times New Roman" w:eastAsia="標楷體" w:hAnsi="Times New Roman" w:cs="Times New Roman" w:hint="eastAsia"/>
                <w:sz w:val="26"/>
                <w:szCs w:val="26"/>
              </w:rPr>
              <w:t>盤點我國大專校院健康體位相關推動經驗，建置</w:t>
            </w:r>
            <w:r w:rsidRPr="00EA7F24">
              <w:rPr>
                <w:rFonts w:ascii="標楷體" w:eastAsia="標楷體" w:hAnsi="標楷體" w:hint="eastAsia"/>
                <w:sz w:val="26"/>
                <w:szCs w:val="26"/>
              </w:rPr>
              <w:t>推動</w:t>
            </w:r>
            <w:r w:rsidRPr="00EC4256">
              <w:rPr>
                <w:rFonts w:ascii="Times New Roman" w:eastAsia="標楷體" w:hAnsi="Times New Roman" w:cs="Times New Roman" w:hint="eastAsia"/>
                <w:sz w:val="26"/>
                <w:szCs w:val="26"/>
              </w:rPr>
              <w:t>策略架構初稿與簡介電子資源，並編製完成「健康吃早餐」、「減少含糖飲」</w:t>
            </w:r>
            <w:r w:rsidRPr="00EC4256">
              <w:rPr>
                <w:rFonts w:ascii="Times New Roman" w:eastAsia="標楷體" w:hAnsi="Times New Roman" w:cs="Times New Roman" w:hint="eastAsia"/>
                <w:sz w:val="26"/>
                <w:szCs w:val="26"/>
              </w:rPr>
              <w:t>2</w:t>
            </w:r>
            <w:r w:rsidRPr="00EC4256">
              <w:rPr>
                <w:rFonts w:ascii="Times New Roman" w:eastAsia="標楷體" w:hAnsi="Times New Roman" w:cs="Times New Roman" w:hint="eastAsia"/>
                <w:sz w:val="26"/>
                <w:szCs w:val="26"/>
              </w:rPr>
              <w:t>套行動方案。</w:t>
            </w:r>
          </w:p>
          <w:p w14:paraId="2A575DB7" w14:textId="1A83C91D" w:rsidR="00622780" w:rsidRPr="00EC4256" w:rsidRDefault="00622780" w:rsidP="00D26D3D">
            <w:pPr>
              <w:widowControl w:val="0"/>
              <w:spacing w:line="350" w:lineRule="exact"/>
              <w:ind w:leftChars="-17" w:left="739" w:hangingChars="300" w:hanging="780"/>
              <w:jc w:val="both"/>
              <w:textDirection w:val="lrTbV"/>
              <w:rPr>
                <w:rFonts w:asciiTheme="minorEastAsia" w:eastAsiaTheme="minorEastAsia" w:hAnsiTheme="minorEastAsia"/>
                <w:sz w:val="26"/>
                <w:szCs w:val="26"/>
              </w:rPr>
            </w:pPr>
            <w:r w:rsidRPr="00EC4256">
              <w:rPr>
                <w:rFonts w:ascii="標楷體" w:eastAsia="標楷體" w:hAnsi="標楷體" w:hint="eastAsia"/>
                <w:sz w:val="26"/>
                <w:szCs w:val="26"/>
              </w:rPr>
              <w:t>（七）核定補助</w:t>
            </w:r>
            <w:r w:rsidRPr="00EC4256">
              <w:rPr>
                <w:rFonts w:ascii="標楷體" w:eastAsia="標楷體" w:hAnsi="標楷體"/>
                <w:sz w:val="26"/>
                <w:szCs w:val="26"/>
              </w:rPr>
              <w:t>45</w:t>
            </w:r>
            <w:r w:rsidRPr="00EC4256">
              <w:rPr>
                <w:rFonts w:ascii="標楷體" w:eastAsia="標楷體" w:hAnsi="標楷體" w:hint="eastAsia"/>
                <w:sz w:val="26"/>
                <w:szCs w:val="26"/>
              </w:rPr>
              <w:t>所大專校院更新健康中心設備共1</w:t>
            </w:r>
            <w:r w:rsidRPr="00EC4256">
              <w:rPr>
                <w:rFonts w:ascii="標楷體" w:eastAsia="標楷體" w:hAnsi="標楷體"/>
                <w:sz w:val="26"/>
                <w:szCs w:val="26"/>
              </w:rPr>
              <w:t>97萬8,150元，購置項目包含自動體外心臟電擊去顫器（AED）、一氧化碳（CO）檢測儀、血壓計及成人CPR模型等。</w:t>
            </w:r>
          </w:p>
          <w:p w14:paraId="74B2F9F6" w14:textId="04ED913B" w:rsidR="00622780" w:rsidRPr="00EC4256" w:rsidRDefault="00622780" w:rsidP="00D26D3D">
            <w:pPr>
              <w:widowControl w:val="0"/>
              <w:spacing w:line="350" w:lineRule="exact"/>
              <w:ind w:leftChars="-23" w:left="491" w:hangingChars="210" w:hanging="546"/>
              <w:jc w:val="both"/>
              <w:textDirection w:val="lrTbV"/>
              <w:rPr>
                <w:rFonts w:ascii="標楷體" w:eastAsia="標楷體"/>
                <w:sz w:val="26"/>
                <w:szCs w:val="26"/>
              </w:rPr>
            </w:pPr>
            <w:r w:rsidRPr="00EC4256">
              <w:rPr>
                <w:rFonts w:ascii="標楷體" w:eastAsia="標楷體" w:hint="eastAsia"/>
                <w:sz w:val="26"/>
                <w:szCs w:val="26"/>
              </w:rPr>
              <w:t>二、推動大專校院學生食品與用水安全管理等計畫及相關人員研習</w:t>
            </w:r>
          </w:p>
          <w:p w14:paraId="112C5352" w14:textId="43CC52A0"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（一）</w:t>
            </w:r>
            <w:r w:rsidRPr="00EC4256">
              <w:rPr>
                <w:rFonts w:ascii="標楷體" w:eastAsia="標楷體" w:hint="eastAsia"/>
                <w:sz w:val="26"/>
                <w:szCs w:val="26"/>
              </w:rPr>
              <w:t>賡續辦理大專校院餐飲衛生輔導計</w:t>
            </w:r>
            <w:r w:rsidRPr="00EC4256">
              <w:rPr>
                <w:rFonts w:ascii="標楷體" w:eastAsia="標楷體"/>
                <w:sz w:val="26"/>
                <w:szCs w:val="26"/>
              </w:rPr>
              <w:t>50所；已完成「餐飲從業人員衛生自主管理（大專校院</w:t>
            </w:r>
            <w:r w:rsidRPr="00EA7F24">
              <w:rPr>
                <w:rFonts w:ascii="標楷體" w:eastAsia="標楷體" w:hAnsi="標楷體"/>
                <w:sz w:val="26"/>
                <w:szCs w:val="26"/>
              </w:rPr>
              <w:t>美食</w:t>
            </w:r>
            <w:r w:rsidRPr="00EC4256">
              <w:rPr>
                <w:rFonts w:ascii="標楷體" w:eastAsia="標楷體"/>
                <w:sz w:val="26"/>
                <w:szCs w:val="26"/>
              </w:rPr>
              <w:t>街等小型餐飲店）」6小時數位學習課程，並函請大專校院參考運用。</w:t>
            </w:r>
          </w:p>
          <w:p w14:paraId="6C853B7D" w14:textId="15B3A7C4"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（二）</w:t>
            </w:r>
            <w:r w:rsidRPr="00EC4256">
              <w:rPr>
                <w:rFonts w:ascii="標楷體" w:eastAsia="標楷體"/>
                <w:sz w:val="26"/>
                <w:szCs w:val="26"/>
              </w:rPr>
              <w:t>針對131校之</w:t>
            </w:r>
            <w:r w:rsidRPr="00EC4256">
              <w:rPr>
                <w:rFonts w:ascii="標楷體" w:eastAsia="標楷體" w:hint="eastAsia"/>
                <w:sz w:val="26"/>
                <w:szCs w:val="26"/>
              </w:rPr>
              <w:t>用水管理</w:t>
            </w:r>
            <w:r w:rsidRPr="00EC4256">
              <w:rPr>
                <w:rFonts w:ascii="標楷體" w:eastAsia="標楷體"/>
                <w:sz w:val="26"/>
                <w:szCs w:val="26"/>
              </w:rPr>
              <w:t>待改善回復表送請專家完成審查，相關修正與調整之建議，業函</w:t>
            </w:r>
            <w:r w:rsidRPr="00EC4256">
              <w:rPr>
                <w:rFonts w:ascii="標楷體" w:eastAsia="標楷體" w:hint="eastAsia"/>
                <w:sz w:val="26"/>
                <w:szCs w:val="26"/>
              </w:rPr>
              <w:t>請</w:t>
            </w:r>
            <w:r w:rsidRPr="00EC4256">
              <w:rPr>
                <w:rFonts w:ascii="標楷體" w:eastAsia="標楷體"/>
                <w:sz w:val="26"/>
                <w:szCs w:val="26"/>
              </w:rPr>
              <w:t>學校依規劃之改善方案及期程，積極完成各缺失項目之改善作業。</w:t>
            </w:r>
          </w:p>
          <w:p w14:paraId="4E482E49" w14:textId="0B839171"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（三）</w:t>
            </w:r>
            <w:r w:rsidRPr="00A805FF">
              <w:rPr>
                <w:rFonts w:ascii="標楷體" w:eastAsia="標楷體" w:hint="eastAsia"/>
                <w:spacing w:val="-8"/>
                <w:sz w:val="26"/>
                <w:szCs w:val="26"/>
              </w:rPr>
              <w:t>已完成</w:t>
            </w:r>
            <w:r w:rsidRPr="00A805FF">
              <w:rPr>
                <w:rFonts w:ascii="標楷體" w:eastAsia="標楷體" w:hAnsi="標楷體" w:hint="eastAsia"/>
                <w:spacing w:val="-8"/>
                <w:sz w:val="26"/>
                <w:szCs w:val="26"/>
              </w:rPr>
              <w:t>緊急</w:t>
            </w:r>
            <w:r w:rsidRPr="00A805FF">
              <w:rPr>
                <w:rFonts w:ascii="標楷體" w:eastAsia="標楷體" w:hint="eastAsia"/>
                <w:spacing w:val="-8"/>
                <w:sz w:val="26"/>
                <w:szCs w:val="26"/>
              </w:rPr>
              <w:t>傷病救護訓練</w:t>
            </w:r>
            <w:r w:rsidRPr="00A805FF">
              <w:rPr>
                <w:rFonts w:ascii="標楷體" w:eastAsia="標楷體"/>
                <w:spacing w:val="-8"/>
                <w:sz w:val="26"/>
                <w:szCs w:val="26"/>
              </w:rPr>
              <w:t>1</w:t>
            </w:r>
            <w:r w:rsidRPr="00A805FF">
              <w:rPr>
                <w:rFonts w:ascii="標楷體" w:eastAsia="標楷體" w:hint="eastAsia"/>
                <w:spacing w:val="-8"/>
                <w:sz w:val="26"/>
                <w:szCs w:val="26"/>
              </w:rPr>
              <w:t>3</w:t>
            </w:r>
            <w:r w:rsidRPr="00A805FF">
              <w:rPr>
                <w:rFonts w:ascii="標楷體" w:eastAsia="標楷體"/>
                <w:spacing w:val="-8"/>
                <w:sz w:val="26"/>
                <w:szCs w:val="26"/>
              </w:rPr>
              <w:t>小時數位課程，</w:t>
            </w:r>
            <w:r w:rsidRPr="00EC4256">
              <w:rPr>
                <w:rFonts w:ascii="標楷體" w:eastAsia="標楷體" w:hint="eastAsia"/>
                <w:sz w:val="26"/>
                <w:szCs w:val="26"/>
              </w:rPr>
              <w:t>於110年8月10日函請各校校護上網修習，</w:t>
            </w:r>
            <w:r w:rsidRPr="00EA7F24">
              <w:rPr>
                <w:rFonts w:ascii="標楷體" w:eastAsia="標楷體" w:hAnsi="標楷體" w:hint="eastAsia"/>
                <w:sz w:val="26"/>
                <w:szCs w:val="26"/>
              </w:rPr>
              <w:t>截至</w:t>
            </w:r>
            <w:r w:rsidRPr="00EC4256">
              <w:rPr>
                <w:rFonts w:ascii="標楷體" w:eastAsia="標楷體" w:hint="eastAsia"/>
                <w:sz w:val="26"/>
                <w:szCs w:val="26"/>
              </w:rPr>
              <w:t>110年12月</w:t>
            </w:r>
            <w:r w:rsidR="00FC1B5A">
              <w:rPr>
                <w:rFonts w:ascii="標楷體" w:eastAsia="標楷體" w:hint="eastAsia"/>
                <w:sz w:val="26"/>
                <w:szCs w:val="26"/>
              </w:rPr>
              <w:t>底</w:t>
            </w:r>
            <w:r w:rsidRPr="00EC4256">
              <w:rPr>
                <w:rFonts w:ascii="標楷體" w:eastAsia="標楷體" w:hint="eastAsia"/>
                <w:sz w:val="26"/>
                <w:szCs w:val="26"/>
              </w:rPr>
              <w:t>止，</w:t>
            </w:r>
            <w:r w:rsidRPr="00EC4256">
              <w:rPr>
                <w:rFonts w:ascii="標楷體" w:eastAsia="標楷體" w:hAnsi="標楷體" w:hint="eastAsia"/>
                <w:bCs/>
                <w:sz w:val="26"/>
                <w:szCs w:val="26"/>
              </w:rPr>
              <w:t>計378名學員上線學習，前後測平均進步19.6分</w:t>
            </w:r>
            <w:r w:rsidRPr="00EC4256">
              <w:rPr>
                <w:rFonts w:ascii="標楷體" w:eastAsia="標楷體"/>
                <w:sz w:val="26"/>
                <w:szCs w:val="26"/>
              </w:rPr>
              <w:t>。</w:t>
            </w:r>
          </w:p>
          <w:p w14:paraId="4224745F" w14:textId="3CB4B7BA"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（四）</w:t>
            </w:r>
            <w:r w:rsidRPr="00A805FF">
              <w:rPr>
                <w:rFonts w:ascii="標楷體" w:eastAsia="標楷體" w:hint="eastAsia"/>
                <w:spacing w:val="-10"/>
                <w:sz w:val="26"/>
                <w:szCs w:val="26"/>
              </w:rPr>
              <w:t>召募校園傳染病防疫增能種子師資計3</w:t>
            </w:r>
            <w:r w:rsidRPr="00A805FF">
              <w:rPr>
                <w:rFonts w:ascii="標楷體" w:eastAsia="標楷體"/>
                <w:spacing w:val="-10"/>
                <w:sz w:val="26"/>
                <w:szCs w:val="26"/>
              </w:rPr>
              <w:t>5</w:t>
            </w:r>
            <w:r w:rsidRPr="00A805FF">
              <w:rPr>
                <w:rFonts w:ascii="標楷體" w:eastAsia="標楷體" w:hint="eastAsia"/>
                <w:spacing w:val="-10"/>
                <w:sz w:val="26"/>
                <w:szCs w:val="26"/>
              </w:rPr>
              <w:t>校</w:t>
            </w:r>
            <w:r w:rsidRPr="00A805FF">
              <w:rPr>
                <w:rFonts w:ascii="標楷體" w:eastAsia="標楷體"/>
                <w:spacing w:val="-10"/>
                <w:sz w:val="26"/>
                <w:szCs w:val="26"/>
              </w:rPr>
              <w:t>、</w:t>
            </w:r>
            <w:r w:rsidRPr="00EC4256">
              <w:rPr>
                <w:rFonts w:ascii="標楷體" w:eastAsia="標楷體"/>
                <w:sz w:val="26"/>
                <w:szCs w:val="26"/>
              </w:rPr>
              <w:t>4</w:t>
            </w:r>
            <w:r w:rsidRPr="00EC4256">
              <w:rPr>
                <w:rFonts w:ascii="標楷體" w:eastAsia="標楷體" w:hint="eastAsia"/>
                <w:sz w:val="26"/>
                <w:szCs w:val="26"/>
              </w:rPr>
              <w:t>3</w:t>
            </w:r>
            <w:r w:rsidRPr="00EC4256">
              <w:rPr>
                <w:rFonts w:ascii="標楷體" w:eastAsia="標楷體"/>
                <w:sz w:val="26"/>
                <w:szCs w:val="26"/>
              </w:rPr>
              <w:t>名</w:t>
            </w:r>
            <w:r w:rsidRPr="00EC4256">
              <w:rPr>
                <w:rFonts w:ascii="標楷體" w:eastAsia="標楷體" w:hint="eastAsia"/>
                <w:sz w:val="26"/>
                <w:szCs w:val="26"/>
              </w:rPr>
              <w:t>，計</w:t>
            </w:r>
            <w:r w:rsidRPr="00EC4256">
              <w:rPr>
                <w:rFonts w:ascii="標楷體" w:eastAsia="標楷體" w:hAnsi="標楷體"/>
                <w:spacing w:val="-6"/>
                <w:sz w:val="26"/>
                <w:szCs w:val="26"/>
              </w:rPr>
              <w:t>辦理</w:t>
            </w:r>
            <w:r w:rsidRPr="00EC4256">
              <w:rPr>
                <w:rFonts w:ascii="標楷體" w:eastAsia="標楷體" w:hAnsi="標楷體" w:hint="eastAsia"/>
                <w:spacing w:val="-6"/>
                <w:sz w:val="26"/>
                <w:szCs w:val="26"/>
              </w:rPr>
              <w:t>2</w:t>
            </w:r>
            <w:r w:rsidRPr="00EC4256">
              <w:rPr>
                <w:rFonts w:ascii="標楷體" w:eastAsia="標楷體" w:hAnsi="標楷體"/>
                <w:spacing w:val="-6"/>
                <w:sz w:val="26"/>
                <w:szCs w:val="26"/>
              </w:rPr>
              <w:t>場種子培訓</w:t>
            </w:r>
            <w:r w:rsidRPr="00EC4256">
              <w:rPr>
                <w:rFonts w:ascii="標楷體" w:eastAsia="標楷體" w:hAnsi="標楷體" w:hint="eastAsia"/>
                <w:spacing w:val="-6"/>
                <w:sz w:val="26"/>
                <w:szCs w:val="26"/>
              </w:rPr>
              <w:t>及3場分區說明會</w:t>
            </w:r>
            <w:r w:rsidRPr="00EC4256">
              <w:rPr>
                <w:rFonts w:ascii="標楷體" w:eastAsia="標楷體" w:hAnsi="標楷體"/>
                <w:spacing w:val="-6"/>
                <w:sz w:val="26"/>
                <w:szCs w:val="26"/>
              </w:rPr>
              <w:t>，</w:t>
            </w:r>
            <w:r w:rsidRPr="00EC4256">
              <w:rPr>
                <w:rFonts w:ascii="標楷體" w:eastAsia="標楷體" w:hAnsi="標楷體" w:hint="eastAsia"/>
                <w:spacing w:val="-6"/>
                <w:sz w:val="26"/>
                <w:szCs w:val="26"/>
              </w:rPr>
              <w:t>計398人次</w:t>
            </w:r>
            <w:r w:rsidRPr="00EC4256">
              <w:rPr>
                <w:rFonts w:ascii="標楷體" w:eastAsia="標楷體" w:hAnsi="標楷體" w:hint="eastAsia"/>
                <w:sz w:val="26"/>
                <w:szCs w:val="26"/>
              </w:rPr>
              <w:t>參與</w:t>
            </w:r>
            <w:r w:rsidRPr="00EC4256">
              <w:rPr>
                <w:rFonts w:hint="eastAsia"/>
                <w:spacing w:val="-6"/>
                <w:sz w:val="26"/>
                <w:szCs w:val="26"/>
              </w:rPr>
              <w:t>；</w:t>
            </w:r>
            <w:r w:rsidRPr="00EC4256">
              <w:rPr>
                <w:rFonts w:ascii="標楷體" w:eastAsia="標楷體" w:hAnsi="標楷體"/>
                <w:sz w:val="26"/>
                <w:szCs w:val="26"/>
              </w:rPr>
              <w:t>規劃</w:t>
            </w:r>
            <w:r w:rsidRPr="00EC4256">
              <w:rPr>
                <w:rFonts w:ascii="標楷體" w:eastAsia="標楷體" w:hAnsi="標楷體" w:hint="eastAsia"/>
                <w:sz w:val="26"/>
                <w:szCs w:val="26"/>
              </w:rPr>
              <w:t>製作</w:t>
            </w:r>
            <w:r w:rsidRPr="00EC4256">
              <w:rPr>
                <w:rFonts w:ascii="標楷體" w:eastAsia="標楷體" w:hAnsi="標楷體"/>
                <w:sz w:val="26"/>
                <w:szCs w:val="26"/>
              </w:rPr>
              <w:t>8小時學校防疫數位課程等</w:t>
            </w:r>
            <w:r w:rsidRPr="00EC4256">
              <w:rPr>
                <w:rFonts w:ascii="標楷體" w:eastAsia="標楷體" w:hAnsi="標楷體" w:hint="eastAsia"/>
                <w:sz w:val="26"/>
                <w:szCs w:val="26"/>
              </w:rPr>
              <w:t>。</w:t>
            </w:r>
          </w:p>
          <w:p w14:paraId="0B912FCA" w14:textId="1D07C98A" w:rsidR="00622780" w:rsidRPr="00EC4256" w:rsidRDefault="00622780" w:rsidP="00D26D3D">
            <w:pPr>
              <w:widowControl w:val="0"/>
              <w:spacing w:line="350" w:lineRule="exact"/>
              <w:ind w:leftChars="-12" w:left="517" w:hangingChars="210" w:hanging="546"/>
              <w:jc w:val="both"/>
              <w:textDirection w:val="lrTbV"/>
              <w:rPr>
                <w:rFonts w:ascii="標楷體" w:eastAsia="標楷體"/>
                <w:sz w:val="26"/>
                <w:szCs w:val="26"/>
              </w:rPr>
            </w:pPr>
            <w:r w:rsidRPr="00EC4256">
              <w:rPr>
                <w:rFonts w:ascii="標楷體" w:eastAsia="標楷體" w:hint="eastAsia"/>
                <w:sz w:val="26"/>
                <w:szCs w:val="26"/>
              </w:rPr>
              <w:t>三、</w:t>
            </w:r>
            <w:r w:rsidRPr="00EC4256">
              <w:rPr>
                <w:rFonts w:ascii="標楷體" w:eastAsia="標楷體"/>
                <w:sz w:val="26"/>
                <w:szCs w:val="26"/>
              </w:rPr>
              <w:t>傳染病防治</w:t>
            </w:r>
            <w:r w:rsidRPr="00EC4256">
              <w:rPr>
                <w:rFonts w:ascii="標楷體" w:eastAsia="標楷體"/>
                <w:sz w:val="26"/>
                <w:szCs w:val="26"/>
              </w:rPr>
              <w:t>—</w:t>
            </w:r>
            <w:r w:rsidRPr="00EC4256">
              <w:rPr>
                <w:rFonts w:ascii="標楷體" w:eastAsia="標楷體"/>
                <w:sz w:val="26"/>
                <w:szCs w:val="26"/>
              </w:rPr>
              <w:t>嚴重特殊傳染性肺炎校園防疫</w:t>
            </w:r>
          </w:p>
          <w:p w14:paraId="5BE3129A" w14:textId="6F39A4CF" w:rsidR="00622780" w:rsidRPr="00EC4256" w:rsidRDefault="00622780" w:rsidP="00D26D3D">
            <w:pPr>
              <w:widowControl w:val="0"/>
              <w:spacing w:line="350" w:lineRule="exact"/>
              <w:ind w:leftChars="-17" w:left="739" w:hangingChars="300" w:hanging="780"/>
              <w:jc w:val="both"/>
              <w:rPr>
                <w:rFonts w:ascii="標楷體" w:eastAsia="標楷體"/>
                <w:sz w:val="26"/>
                <w:szCs w:val="26"/>
              </w:rPr>
            </w:pPr>
            <w:r w:rsidRPr="00EC4256">
              <w:rPr>
                <w:rFonts w:ascii="標楷體" w:eastAsia="標楷體" w:hAnsi="標楷體" w:hint="eastAsia"/>
                <w:sz w:val="26"/>
                <w:szCs w:val="26"/>
              </w:rPr>
              <w:t>（一）</w:t>
            </w:r>
            <w:r w:rsidRPr="00EC4256">
              <w:rPr>
                <w:rFonts w:ascii="標楷體" w:eastAsia="標楷體" w:hint="eastAsia"/>
                <w:sz w:val="26"/>
                <w:szCs w:val="26"/>
              </w:rPr>
              <w:t>因應疫情發展及配合指揮中心防疫政策，適時督導學校落實防疫，如啟動居家學習、停課、</w:t>
            </w:r>
            <w:r w:rsidRPr="00EA7F24">
              <w:rPr>
                <w:rFonts w:ascii="標楷體" w:eastAsia="標楷體" w:hAnsi="標楷體" w:hint="eastAsia"/>
                <w:sz w:val="26"/>
                <w:szCs w:val="26"/>
              </w:rPr>
              <w:t>大型</w:t>
            </w:r>
            <w:r w:rsidRPr="00EC4256">
              <w:rPr>
                <w:rFonts w:ascii="標楷體" w:eastAsia="標楷體" w:hint="eastAsia"/>
                <w:sz w:val="26"/>
                <w:szCs w:val="26"/>
              </w:rPr>
              <w:t>考試</w:t>
            </w:r>
            <w:r w:rsidRPr="00EC4256">
              <w:rPr>
                <w:rFonts w:ascii="標楷體" w:eastAsia="標楷體" w:hAnsi="標楷體" w:hint="eastAsia"/>
                <w:sz w:val="26"/>
                <w:szCs w:val="26"/>
              </w:rPr>
              <w:t>防疫</w:t>
            </w:r>
            <w:r w:rsidRPr="00EC4256">
              <w:rPr>
                <w:rFonts w:ascii="標楷體" w:eastAsia="標楷體" w:hint="eastAsia"/>
                <w:sz w:val="26"/>
                <w:szCs w:val="26"/>
              </w:rPr>
              <w:t>因應、校園集會及活動競賽等防護處理措施。</w:t>
            </w:r>
          </w:p>
          <w:p w14:paraId="314D7CF5" w14:textId="0262007F" w:rsidR="00622780" w:rsidRPr="00EC4256" w:rsidRDefault="00622780" w:rsidP="00D26D3D">
            <w:pPr>
              <w:widowControl w:val="0"/>
              <w:spacing w:line="350" w:lineRule="exact"/>
              <w:ind w:leftChars="-17" w:left="739" w:hangingChars="300" w:hanging="780"/>
              <w:jc w:val="both"/>
              <w:rPr>
                <w:rFonts w:ascii="標楷體" w:eastAsia="標楷體"/>
                <w:sz w:val="26"/>
                <w:szCs w:val="26"/>
              </w:rPr>
            </w:pPr>
            <w:r w:rsidRPr="00EC4256">
              <w:rPr>
                <w:rFonts w:ascii="標楷體" w:eastAsia="標楷體" w:hAnsi="標楷體" w:hint="eastAsia"/>
                <w:sz w:val="26"/>
                <w:szCs w:val="26"/>
              </w:rPr>
              <w:t>（二）</w:t>
            </w:r>
            <w:r w:rsidRPr="00EC4256">
              <w:rPr>
                <w:rFonts w:ascii="標楷體" w:eastAsia="標楷體" w:hint="eastAsia"/>
                <w:sz w:val="26"/>
                <w:szCs w:val="26"/>
              </w:rPr>
              <w:t>持續協助各級學校做好防疫準備工作，統籌整備學校</w:t>
            </w:r>
            <w:r w:rsidRPr="00EA7F24">
              <w:rPr>
                <w:rFonts w:ascii="標楷體" w:eastAsia="標楷體" w:hAnsi="標楷體" w:hint="eastAsia"/>
                <w:sz w:val="26"/>
                <w:szCs w:val="26"/>
              </w:rPr>
              <w:t>防疫</w:t>
            </w:r>
            <w:r w:rsidRPr="00EC4256">
              <w:rPr>
                <w:rFonts w:ascii="標楷體" w:eastAsia="標楷體" w:hAnsi="標楷體" w:hint="eastAsia"/>
                <w:sz w:val="26"/>
                <w:szCs w:val="26"/>
              </w:rPr>
              <w:t>物資</w:t>
            </w:r>
            <w:r w:rsidRPr="00EC4256">
              <w:rPr>
                <w:rFonts w:ascii="標楷體" w:eastAsia="標楷體" w:hint="eastAsia"/>
                <w:sz w:val="26"/>
                <w:szCs w:val="26"/>
              </w:rPr>
              <w:t>，已採購</w:t>
            </w:r>
            <w:r w:rsidRPr="00EC4256">
              <w:rPr>
                <w:rFonts w:ascii="標楷體" w:eastAsia="標楷體"/>
                <w:sz w:val="26"/>
                <w:szCs w:val="26"/>
              </w:rPr>
              <w:t>745萬9,300片口罩、酒精18萬公升開口契約，</w:t>
            </w:r>
            <w:r w:rsidRPr="00EC4256">
              <w:rPr>
                <w:rFonts w:ascii="標楷體" w:eastAsia="標楷體" w:hint="eastAsia"/>
                <w:sz w:val="26"/>
                <w:szCs w:val="26"/>
              </w:rPr>
              <w:t>110學年度採補助學校防疫物資經費，購置防疫物資及用品</w:t>
            </w:r>
            <w:r w:rsidRPr="00EC4256">
              <w:rPr>
                <w:rFonts w:ascii="標楷體" w:eastAsia="標楷體"/>
                <w:sz w:val="26"/>
                <w:szCs w:val="26"/>
              </w:rPr>
              <w:t>。</w:t>
            </w:r>
          </w:p>
          <w:p w14:paraId="48143A04" w14:textId="3559B46A"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（三）</w:t>
            </w:r>
            <w:r w:rsidRPr="00EC4256">
              <w:rPr>
                <w:rFonts w:ascii="標楷體" w:eastAsia="標楷體" w:hint="eastAsia"/>
                <w:sz w:val="26"/>
                <w:szCs w:val="26"/>
              </w:rPr>
              <w:t>持續建置維護「嚴重特殊傳染性肺炎防疫教育專區」，</w:t>
            </w:r>
            <w:r w:rsidRPr="00EC4256">
              <w:rPr>
                <w:rFonts w:ascii="標楷體" w:eastAsia="標楷體" w:hAnsi="標楷體" w:hint="eastAsia"/>
                <w:sz w:val="26"/>
                <w:szCs w:val="26"/>
              </w:rPr>
              <w:t>提供</w:t>
            </w:r>
            <w:r w:rsidRPr="00EC4256">
              <w:rPr>
                <w:rFonts w:ascii="標楷體" w:eastAsia="標楷體" w:hint="eastAsia"/>
                <w:sz w:val="26"/>
                <w:szCs w:val="26"/>
              </w:rPr>
              <w:t>本部防疫公告、函文及重要規定等相關資訊，以利學校迅速掌握資訊。</w:t>
            </w:r>
          </w:p>
        </w:tc>
      </w:tr>
      <w:tr w:rsidR="00622780" w:rsidRPr="009963E0" w14:paraId="0C484A1C" w14:textId="77777777" w:rsidTr="00D26D3D">
        <w:trPr>
          <w:divId w:val="1110780298"/>
        </w:trPr>
        <w:tc>
          <w:tcPr>
            <w:tcW w:w="1838" w:type="dxa"/>
          </w:tcPr>
          <w:p w14:paraId="3A1C874A" w14:textId="68702289"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十、學生事務與輔導</w:t>
            </w:r>
          </w:p>
        </w:tc>
        <w:tc>
          <w:tcPr>
            <w:tcW w:w="2126" w:type="dxa"/>
          </w:tcPr>
          <w:p w14:paraId="14EE3D65" w14:textId="77777777"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一、推動國民教育階段中輟生輔導及復學工作</w:t>
            </w:r>
          </w:p>
          <w:p w14:paraId="737EFFFD" w14:textId="12B603F7"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二、增置高級中等以下學校專任輔導人力</w:t>
            </w:r>
          </w:p>
        </w:tc>
        <w:tc>
          <w:tcPr>
            <w:tcW w:w="5751" w:type="dxa"/>
          </w:tcPr>
          <w:p w14:paraId="4DAA5568" w14:textId="77777777" w:rsidR="00130FBE" w:rsidRPr="00EC4256" w:rsidRDefault="00130FBE" w:rsidP="00D26D3D">
            <w:pPr>
              <w:widowControl w:val="0"/>
              <w:spacing w:line="35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一、推動國民教育階段中輟生輔導及復學工作</w:t>
            </w:r>
          </w:p>
          <w:p w14:paraId="1A9B49E1" w14:textId="34871A51" w:rsidR="00130FBE" w:rsidRPr="00EC4256" w:rsidRDefault="00130FBE" w:rsidP="00D26D3D">
            <w:pPr>
              <w:widowControl w:val="0"/>
              <w:spacing w:line="350" w:lineRule="exact"/>
              <w:ind w:leftChars="-10" w:left="795" w:hangingChars="315" w:hanging="819"/>
              <w:jc w:val="both"/>
              <w:rPr>
                <w:rFonts w:ascii="標楷體" w:eastAsia="標楷體" w:hAnsi="標楷體"/>
                <w:sz w:val="26"/>
                <w:szCs w:val="26"/>
              </w:rPr>
            </w:pPr>
            <w:r w:rsidRPr="00EC4256">
              <w:rPr>
                <w:rFonts w:ascii="標楷體" w:eastAsia="標楷體" w:hAnsi="標楷體" w:hint="eastAsia"/>
                <w:sz w:val="26"/>
                <w:szCs w:val="26"/>
              </w:rPr>
              <w:t>（一）</w:t>
            </w:r>
            <w:r w:rsidR="00515540" w:rsidRPr="00EC4256">
              <w:rPr>
                <w:rFonts w:ascii="標楷體" w:eastAsia="標楷體" w:hAnsi="標楷體" w:hint="eastAsia"/>
                <w:sz w:val="26"/>
                <w:szCs w:val="26"/>
              </w:rPr>
              <w:t>補助地方政府</w:t>
            </w:r>
            <w:r w:rsidRPr="00EC4256">
              <w:rPr>
                <w:rFonts w:ascii="標楷體" w:eastAsia="標楷體" w:hAnsi="標楷體" w:hint="eastAsia"/>
                <w:sz w:val="26"/>
                <w:szCs w:val="26"/>
              </w:rPr>
              <w:t>辦理中輟輔導適性課程（高關懷課程及彈性輔導課程）及與民間團體合作追蹤協尋工作，計1,609校。</w:t>
            </w:r>
          </w:p>
          <w:p w14:paraId="526E0112" w14:textId="77777777" w:rsidR="00130FBE" w:rsidRPr="00EC4256" w:rsidRDefault="00130FBE" w:rsidP="00D26D3D">
            <w:pPr>
              <w:widowControl w:val="0"/>
              <w:spacing w:line="350" w:lineRule="exact"/>
              <w:ind w:leftChars="-5" w:left="807" w:hangingChars="315" w:hanging="819"/>
              <w:jc w:val="both"/>
              <w:rPr>
                <w:rFonts w:ascii="標楷體" w:eastAsia="標楷體" w:hAnsi="標楷體"/>
                <w:sz w:val="26"/>
                <w:szCs w:val="26"/>
              </w:rPr>
            </w:pPr>
            <w:r w:rsidRPr="00EC4256">
              <w:rPr>
                <w:rFonts w:ascii="標楷體" w:eastAsia="標楷體" w:hAnsi="標楷體" w:hint="eastAsia"/>
                <w:sz w:val="26"/>
                <w:szCs w:val="26"/>
              </w:rPr>
              <w:t>（二）辦理全國中輟學生輔導行政運作業務、通報作業</w:t>
            </w:r>
            <w:r w:rsidRPr="00EC4256">
              <w:rPr>
                <w:rFonts w:ascii="標楷體" w:eastAsia="標楷體" w:hint="eastAsia"/>
                <w:sz w:val="26"/>
                <w:szCs w:val="26"/>
              </w:rPr>
              <w:t>研習</w:t>
            </w:r>
            <w:r w:rsidRPr="00EC4256">
              <w:rPr>
                <w:rFonts w:ascii="標楷體" w:eastAsia="標楷體" w:hAnsi="標楷體" w:hint="eastAsia"/>
                <w:sz w:val="26"/>
                <w:szCs w:val="26"/>
              </w:rPr>
              <w:t>及人員培訓與諮詢會議，110年度共計辦理82場次。</w:t>
            </w:r>
          </w:p>
          <w:p w14:paraId="612C028D" w14:textId="08CB5065" w:rsidR="00130FBE" w:rsidRPr="00EC4256" w:rsidRDefault="00130FBE" w:rsidP="00D26D3D">
            <w:pPr>
              <w:widowControl w:val="0"/>
              <w:spacing w:line="350" w:lineRule="exact"/>
              <w:ind w:leftChars="-5" w:left="807" w:hangingChars="315" w:hanging="819"/>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00EC3171" w:rsidRPr="00EC4256">
              <w:rPr>
                <w:rFonts w:ascii="標楷體" w:eastAsia="標楷體" w:hAnsi="標楷體" w:hint="eastAsia"/>
                <w:sz w:val="26"/>
                <w:szCs w:val="26"/>
              </w:rPr>
              <w:t>補助</w:t>
            </w:r>
            <w:r w:rsidR="00EC3171" w:rsidRPr="00EC4256">
              <w:rPr>
                <w:rFonts w:ascii="標楷體" w:eastAsia="標楷體" w:hint="eastAsia"/>
                <w:sz w:val="26"/>
                <w:szCs w:val="26"/>
              </w:rPr>
              <w:t>地方政府</w:t>
            </w:r>
            <w:r w:rsidRPr="00EC4256">
              <w:rPr>
                <w:rFonts w:ascii="標楷體" w:eastAsia="標楷體" w:hAnsi="標楷體" w:hint="eastAsia"/>
                <w:sz w:val="26"/>
                <w:szCs w:val="26"/>
              </w:rPr>
              <w:t>辦理多元型態中介教育輔導措施計65校。</w:t>
            </w:r>
          </w:p>
          <w:p w14:paraId="706AD474" w14:textId="77777777" w:rsidR="00130FBE" w:rsidRPr="00EC4256" w:rsidRDefault="00130FBE" w:rsidP="00D26D3D">
            <w:pPr>
              <w:widowControl w:val="0"/>
              <w:spacing w:line="350" w:lineRule="exact"/>
              <w:ind w:left="546" w:hangingChars="210" w:hanging="546"/>
              <w:jc w:val="both"/>
              <w:textDirection w:val="lrTbV"/>
              <w:rPr>
                <w:rFonts w:ascii="標楷體" w:eastAsia="標楷體" w:hAnsi="標楷體"/>
                <w:sz w:val="26"/>
                <w:szCs w:val="26"/>
              </w:rPr>
            </w:pPr>
            <w:r w:rsidRPr="00EC4256">
              <w:rPr>
                <w:rFonts w:ascii="標楷體" w:eastAsia="標楷體" w:hAnsi="標楷體" w:hint="eastAsia"/>
                <w:sz w:val="26"/>
                <w:szCs w:val="26"/>
              </w:rPr>
              <w:t>二、增置高級中等以下學校專任輔導人力</w:t>
            </w:r>
          </w:p>
          <w:p w14:paraId="4D65624C" w14:textId="77777777" w:rsidR="00130FBE" w:rsidRPr="00EC4256" w:rsidRDefault="00130FBE" w:rsidP="00D26D3D">
            <w:pPr>
              <w:widowControl w:val="0"/>
              <w:spacing w:line="350" w:lineRule="exact"/>
              <w:ind w:leftChars="-5" w:left="807" w:hangingChars="315" w:hanging="819"/>
              <w:jc w:val="both"/>
              <w:rPr>
                <w:rFonts w:ascii="標楷體" w:eastAsia="標楷體" w:hAnsi="標楷體"/>
                <w:sz w:val="26"/>
                <w:szCs w:val="26"/>
              </w:rPr>
            </w:pPr>
            <w:r w:rsidRPr="00EC4256">
              <w:rPr>
                <w:rFonts w:ascii="標楷體" w:eastAsia="標楷體" w:hAnsi="標楷體" w:hint="eastAsia"/>
                <w:sz w:val="26"/>
                <w:szCs w:val="26"/>
              </w:rPr>
              <w:t>（一）110學年度國民小學專任輔導教師實置</w:t>
            </w:r>
            <w:r w:rsidRPr="00EC4256">
              <w:rPr>
                <w:rFonts w:ascii="標楷體" w:eastAsia="標楷體" w:hAnsi="標楷體"/>
                <w:sz w:val="26"/>
                <w:szCs w:val="26"/>
              </w:rPr>
              <w:t>1,260</w:t>
            </w:r>
            <w:r w:rsidRPr="00EC4256">
              <w:rPr>
                <w:rFonts w:ascii="標楷體" w:eastAsia="標楷體" w:hAnsi="標楷體" w:hint="eastAsia"/>
                <w:sz w:val="26"/>
                <w:szCs w:val="26"/>
              </w:rPr>
              <w:t>人，國民中學實置1,</w:t>
            </w:r>
            <w:r w:rsidRPr="00EC4256">
              <w:rPr>
                <w:rFonts w:ascii="標楷體" w:eastAsia="標楷體" w:hAnsi="標楷體"/>
                <w:sz w:val="26"/>
                <w:szCs w:val="26"/>
              </w:rPr>
              <w:t>524</w:t>
            </w:r>
            <w:r w:rsidRPr="00EC4256">
              <w:rPr>
                <w:rFonts w:ascii="標楷體" w:eastAsia="標楷體" w:hAnsi="標楷體" w:hint="eastAsia"/>
                <w:sz w:val="26"/>
                <w:szCs w:val="26"/>
              </w:rPr>
              <w:t>人，合計2,</w:t>
            </w:r>
            <w:r w:rsidRPr="00EC4256">
              <w:rPr>
                <w:rFonts w:ascii="標楷體" w:eastAsia="標楷體" w:hAnsi="標楷體"/>
                <w:sz w:val="26"/>
                <w:szCs w:val="26"/>
              </w:rPr>
              <w:t>784</w:t>
            </w:r>
            <w:r w:rsidRPr="00EC4256">
              <w:rPr>
                <w:rFonts w:ascii="標楷體" w:eastAsia="標楷體" w:hAnsi="標楷體" w:hint="eastAsia"/>
                <w:sz w:val="26"/>
                <w:szCs w:val="26"/>
              </w:rPr>
              <w:t>人。</w:t>
            </w:r>
          </w:p>
          <w:p w14:paraId="07601668" w14:textId="4578D6B3" w:rsidR="00622780" w:rsidRPr="00EC4256" w:rsidRDefault="00130FBE" w:rsidP="00D26D3D">
            <w:pPr>
              <w:widowControl w:val="0"/>
              <w:spacing w:line="350" w:lineRule="exact"/>
              <w:ind w:leftChars="-5" w:left="807" w:hangingChars="315" w:hanging="819"/>
              <w:jc w:val="both"/>
              <w:textDirection w:val="lrTbV"/>
              <w:rPr>
                <w:rFonts w:ascii="標楷體" w:eastAsia="標楷體"/>
                <w:sz w:val="26"/>
                <w:szCs w:val="26"/>
              </w:rPr>
            </w:pPr>
            <w:r w:rsidRPr="00EC4256">
              <w:rPr>
                <w:rFonts w:ascii="標楷體" w:eastAsia="標楷體" w:hAnsi="標楷體" w:hint="eastAsia"/>
                <w:sz w:val="26"/>
                <w:szCs w:val="26"/>
              </w:rPr>
              <w:t>（二）</w:t>
            </w:r>
            <w:r w:rsidRPr="00B218E7">
              <w:rPr>
                <w:rFonts w:ascii="標楷體" w:eastAsia="標楷體" w:hAnsi="標楷體" w:hint="eastAsia"/>
                <w:spacing w:val="-16"/>
                <w:sz w:val="26"/>
                <w:szCs w:val="26"/>
              </w:rPr>
              <w:t>110年度各地方政府專業輔導人員實置586人。</w:t>
            </w:r>
          </w:p>
        </w:tc>
      </w:tr>
      <w:tr w:rsidR="00622780" w:rsidRPr="009963E0" w14:paraId="12419966" w14:textId="77777777" w:rsidTr="00D26D3D">
        <w:trPr>
          <w:divId w:val="1110780298"/>
        </w:trPr>
        <w:tc>
          <w:tcPr>
            <w:tcW w:w="1838" w:type="dxa"/>
          </w:tcPr>
          <w:p w14:paraId="4C4FBBBC" w14:textId="2DCC1DA4"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t>十</w:t>
            </w:r>
            <w:r w:rsidRPr="00EC4256">
              <w:rPr>
                <w:rFonts w:ascii="標楷體" w:eastAsia="標楷體" w:hAnsi="標楷體"/>
                <w:sz w:val="26"/>
                <w:szCs w:val="26"/>
              </w:rPr>
              <w:t>一、</w:t>
            </w:r>
            <w:r w:rsidRPr="00EC4256">
              <w:rPr>
                <w:rFonts w:ascii="標楷體" w:eastAsia="標楷體" w:hAnsi="標楷體" w:hint="eastAsia"/>
                <w:sz w:val="26"/>
                <w:szCs w:val="26"/>
              </w:rPr>
              <w:t>特殊教育推展</w:t>
            </w:r>
          </w:p>
        </w:tc>
        <w:tc>
          <w:tcPr>
            <w:tcW w:w="2126" w:type="dxa"/>
          </w:tcPr>
          <w:p w14:paraId="7122019A" w14:textId="4BACA54A"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加強地方政府推動十二年國民基本特殊教育</w:t>
            </w:r>
          </w:p>
        </w:tc>
        <w:tc>
          <w:tcPr>
            <w:tcW w:w="5751" w:type="dxa"/>
          </w:tcPr>
          <w:p w14:paraId="7850428F" w14:textId="77777777" w:rsidR="00E2030C" w:rsidRPr="00EC4256" w:rsidRDefault="00E2030C"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補助各地方政府推動特殊教育項目如下：</w:t>
            </w:r>
          </w:p>
          <w:p w14:paraId="3A167198" w14:textId="15228160"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一、</w:t>
            </w:r>
            <w:r w:rsidR="00E2030C" w:rsidRPr="00EC4256">
              <w:rPr>
                <w:rFonts w:ascii="標楷體" w:eastAsia="標楷體" w:hAnsi="標楷體" w:cs="Calibri" w:hint="eastAsia"/>
                <w:sz w:val="26"/>
                <w:szCs w:val="26"/>
              </w:rPr>
              <w:t>依特教中心人力資源統合各項條件擬訂進用計畫，包括特教中心人力之人數、進用人員之資格、甄選與考核方式及其他地方政府依需求訂定之事項。</w:t>
            </w:r>
          </w:p>
          <w:p w14:paraId="0A10A1A0" w14:textId="31EA8A58" w:rsidR="00E2030C" w:rsidRPr="00EC4256" w:rsidRDefault="009E6F13" w:rsidP="00D26D3D">
            <w:pPr>
              <w:widowControl w:val="0"/>
              <w:spacing w:line="350" w:lineRule="exact"/>
              <w:ind w:leftChars="-10" w:left="530" w:hangingChars="213" w:hanging="554"/>
              <w:jc w:val="both"/>
              <w:rPr>
                <w:rFonts w:ascii="標楷體" w:eastAsia="標楷體" w:hAnsi="標楷體" w:cs="Calibri"/>
                <w:b/>
                <w:sz w:val="26"/>
                <w:szCs w:val="26"/>
              </w:rPr>
            </w:pPr>
            <w:r w:rsidRPr="00EC4256">
              <w:rPr>
                <w:rFonts w:ascii="標楷體" w:eastAsia="標楷體" w:hAnsi="標楷體" w:cs="Calibri" w:hint="eastAsia"/>
                <w:sz w:val="26"/>
                <w:szCs w:val="26"/>
              </w:rPr>
              <w:t>二、</w:t>
            </w:r>
            <w:r w:rsidR="00E2030C" w:rsidRPr="00EC4256">
              <w:rPr>
                <w:rFonts w:ascii="標楷體" w:eastAsia="標楷體" w:hAnsi="標楷體" w:cs="Calibri" w:hint="eastAsia"/>
                <w:sz w:val="26"/>
                <w:szCs w:val="26"/>
              </w:rPr>
              <w:t>依縣市實際需要聘用專任或兼任之專業人員與特殊教育助理人員。</w:t>
            </w:r>
          </w:p>
          <w:p w14:paraId="3B151C97" w14:textId="17CCD0F9"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三、</w:t>
            </w:r>
            <w:r w:rsidR="00E2030C" w:rsidRPr="00EC4256">
              <w:rPr>
                <w:rFonts w:ascii="標楷體" w:eastAsia="標楷體" w:hAnsi="標楷體" w:cs="Calibri" w:hint="eastAsia"/>
                <w:sz w:val="26"/>
                <w:szCs w:val="26"/>
              </w:rPr>
              <w:t>110年度補助地方政府交通費外，並補助12縣市汰換27輛無障礙交通車。</w:t>
            </w:r>
          </w:p>
          <w:p w14:paraId="33F69FCD" w14:textId="415C2A8D"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四、</w:t>
            </w:r>
            <w:r w:rsidR="00E2030C" w:rsidRPr="00EC4256">
              <w:rPr>
                <w:rFonts w:ascii="標楷體" w:eastAsia="標楷體" w:hAnsi="標楷體" w:cs="Calibri" w:hint="eastAsia"/>
                <w:sz w:val="26"/>
                <w:szCs w:val="26"/>
              </w:rPr>
              <w:t>辦理身心障礙學生特殊教育方案、鑑輔會鑑定以及輔導相關工作。</w:t>
            </w:r>
          </w:p>
          <w:p w14:paraId="175D583D" w14:textId="5740C540"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五、</w:t>
            </w:r>
            <w:r w:rsidR="00E2030C" w:rsidRPr="00EC4256">
              <w:rPr>
                <w:rFonts w:ascii="標楷體" w:eastAsia="標楷體" w:hAnsi="標楷體" w:cs="Calibri" w:hint="eastAsia"/>
                <w:sz w:val="26"/>
                <w:szCs w:val="26"/>
              </w:rPr>
              <w:t>辦理通報系統業務經費，協助各地方政府視實際所需發展特殊教育輔導團。</w:t>
            </w:r>
          </w:p>
          <w:p w14:paraId="730ECAB0" w14:textId="1B7AB432" w:rsidR="00E2030C" w:rsidRPr="00EC4256" w:rsidRDefault="009E6F13" w:rsidP="00D26D3D">
            <w:pPr>
              <w:widowControl w:val="0"/>
              <w:spacing w:line="350" w:lineRule="exact"/>
              <w:ind w:leftChars="-10" w:left="530" w:hangingChars="213" w:hanging="554"/>
              <w:jc w:val="both"/>
              <w:rPr>
                <w:rFonts w:ascii="標楷體" w:eastAsia="標楷體" w:hAnsi="標楷體"/>
                <w:sz w:val="26"/>
                <w:szCs w:val="26"/>
              </w:rPr>
            </w:pPr>
            <w:r w:rsidRPr="00EC4256">
              <w:rPr>
                <w:rFonts w:ascii="標楷體" w:eastAsia="標楷體" w:hAnsi="標楷體" w:cs="Calibri" w:hint="eastAsia"/>
                <w:sz w:val="26"/>
                <w:szCs w:val="26"/>
              </w:rPr>
              <w:t>六、</w:t>
            </w:r>
            <w:r w:rsidR="00E2030C" w:rsidRPr="00EC4256">
              <w:rPr>
                <w:rFonts w:ascii="標楷體" w:eastAsia="標楷體" w:hAnsi="標楷體" w:cs="Calibri" w:hint="eastAsia"/>
                <w:sz w:val="26"/>
                <w:szCs w:val="26"/>
              </w:rPr>
              <w:t>辦理研習經費，包含各障礙類別及資優專業知能研習（如智能障礙、學情障、自閉症、視障及聽障等）、特殊教育與普通教育之研習及身心障礙學生教學、輔導、轉銜等。</w:t>
            </w:r>
          </w:p>
          <w:p w14:paraId="11375196" w14:textId="2BE8EF04" w:rsidR="00622780" w:rsidRPr="00EC4256" w:rsidRDefault="00E2030C" w:rsidP="00D26D3D">
            <w:pPr>
              <w:widowControl w:val="0"/>
              <w:spacing w:line="350" w:lineRule="exact"/>
              <w:ind w:leftChars="-10" w:left="530" w:hangingChars="213" w:hanging="554"/>
              <w:jc w:val="both"/>
              <w:textDirection w:val="lrTbV"/>
              <w:rPr>
                <w:rFonts w:ascii="標楷體" w:eastAsia="標楷體"/>
                <w:sz w:val="26"/>
                <w:szCs w:val="26"/>
              </w:rPr>
            </w:pPr>
            <w:r w:rsidRPr="00EC4256">
              <w:rPr>
                <w:rFonts w:ascii="標楷體" w:eastAsia="標楷體" w:hAnsi="標楷體" w:hint="eastAsia"/>
                <w:sz w:val="26"/>
                <w:szCs w:val="26"/>
              </w:rPr>
              <w:t>七、改善學校無</w:t>
            </w:r>
            <w:r w:rsidRPr="00EC4256">
              <w:rPr>
                <w:rFonts w:ascii="標楷體" w:eastAsia="標楷體" w:hAnsi="標楷體" w:cs="Calibri" w:hint="eastAsia"/>
                <w:sz w:val="26"/>
                <w:szCs w:val="26"/>
              </w:rPr>
              <w:t>障礙</w:t>
            </w:r>
            <w:r w:rsidRPr="00EC4256">
              <w:rPr>
                <w:rFonts w:ascii="標楷體" w:eastAsia="標楷體" w:hAnsi="標楷體" w:hint="eastAsia"/>
                <w:sz w:val="26"/>
                <w:szCs w:val="26"/>
              </w:rPr>
              <w:t>環境相關設施：</w:t>
            </w:r>
            <w:r w:rsidRPr="00EC4256">
              <w:rPr>
                <w:rFonts w:ascii="標楷體" w:eastAsia="標楷體" w:hAnsi="標楷體" w:hint="eastAsia"/>
                <w:bCs/>
                <w:sz w:val="26"/>
                <w:szCs w:val="26"/>
              </w:rPr>
              <w:t>協助地方政府國中小學校改善無障礙通路、樓梯、昇降設備、廁所盥洗室、輪椅觀眾席位、停車空間、無障礙標誌等，110年計補助20縣市228校次及國私立學校44所。</w:t>
            </w:r>
          </w:p>
        </w:tc>
      </w:tr>
      <w:tr w:rsidR="00622780" w:rsidRPr="009963E0" w14:paraId="22707871" w14:textId="77777777" w:rsidTr="00D26D3D">
        <w:trPr>
          <w:divId w:val="1110780298"/>
        </w:trPr>
        <w:tc>
          <w:tcPr>
            <w:tcW w:w="1838" w:type="dxa"/>
          </w:tcPr>
          <w:p w14:paraId="79A6907A" w14:textId="7CBF3D88"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t>十二、大專校院學生事務與輔導</w:t>
            </w:r>
          </w:p>
        </w:tc>
        <w:tc>
          <w:tcPr>
            <w:tcW w:w="2126" w:type="dxa"/>
          </w:tcPr>
          <w:p w14:paraId="57CCFE4F"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一、推動大專學生事務工作</w:t>
            </w:r>
          </w:p>
          <w:p w14:paraId="6E44F81C"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二、推動性別平等教育工作</w:t>
            </w:r>
          </w:p>
          <w:p w14:paraId="66EF3B16"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lastRenderedPageBreak/>
              <w:t>三、推動大專社團志工社會服務及社團活動</w:t>
            </w:r>
          </w:p>
          <w:p w14:paraId="02BAB102"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四、推動大專學生輔導工作</w:t>
            </w:r>
          </w:p>
          <w:p w14:paraId="0601A1E4" w14:textId="4F25506C" w:rsidR="00465B3D" w:rsidRPr="00EC4256"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五、推動生命教育工作</w:t>
            </w:r>
          </w:p>
        </w:tc>
        <w:tc>
          <w:tcPr>
            <w:tcW w:w="5751" w:type="dxa"/>
          </w:tcPr>
          <w:p w14:paraId="3DEA5D7B" w14:textId="77777777"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lastRenderedPageBreak/>
              <w:t>一、推動大專學生事務工作</w:t>
            </w:r>
          </w:p>
          <w:p w14:paraId="6310FECA" w14:textId="1E315A51" w:rsidR="00622780" w:rsidRPr="00EC4256" w:rsidRDefault="00622780" w:rsidP="00D26D3D">
            <w:pPr>
              <w:widowControl w:val="0"/>
              <w:spacing w:line="350" w:lineRule="exact"/>
              <w:ind w:leftChars="-19" w:left="752" w:hangingChars="307" w:hanging="798"/>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設置四區學生事務工作協調聯絡中心，協助本部推動大專校院學務工作，辦理5次分區學務長會議。</w:t>
            </w:r>
          </w:p>
          <w:p w14:paraId="1E0B73AF" w14:textId="42447AC5"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lastRenderedPageBreak/>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核定補助學務工作計畫共38案，補助 25所公立大專校院及47所私立大專校院辦理學生事務與輔導工作特色主題計畫；辦理私立大專校院學輔經費查核計27所。</w:t>
            </w:r>
          </w:p>
          <w:p w14:paraId="3861D46B" w14:textId="77777777"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二、推動性別平等教育工作</w:t>
            </w:r>
          </w:p>
          <w:p w14:paraId="1C1EF087" w14:textId="16D9AE4B"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於110年10月22日辦理全國大專校院性別平等教育委員會座談會，內容包括：專題演講、分組座談與綜合座談。參與者為大專校院性別平等教育委員會執行秘書或委員，計報名數180人。</w:t>
            </w:r>
          </w:p>
          <w:p w14:paraId="69FE34D8" w14:textId="7A476874"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補助大專校院辦理110年度情感教育課程與教學相關活動計畫112案。</w:t>
            </w:r>
          </w:p>
          <w:p w14:paraId="583E3F73" w14:textId="45C54EF7"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三</w:t>
            </w:r>
            <w:r w:rsidRPr="00EC4256">
              <w:rPr>
                <w:rFonts w:ascii="標楷體" w:eastAsia="標楷體" w:hAnsi="標楷體" w:hint="eastAsia"/>
                <w:sz w:val="26"/>
                <w:szCs w:val="26"/>
              </w:rPr>
              <w:t>）</w:t>
            </w:r>
            <w:r w:rsidRPr="00EC4256">
              <w:rPr>
                <w:rFonts w:ascii="標楷體" w:eastAsia="標楷體"/>
                <w:sz w:val="26"/>
                <w:szCs w:val="26"/>
              </w:rPr>
              <w:t>辦理調查專業人員培訓130人次、全國大專校院性別平等教育委員會運作傳承及座談會約328人參加。補助大專校院所設性別相關研究中心或系所辦理性別平等教育課程教學推動或教材教法研發計畫14案。</w:t>
            </w:r>
          </w:p>
          <w:p w14:paraId="6714F7B7" w14:textId="708F456C"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三、推動大專社團志工社會服務及社團活動</w:t>
            </w:r>
            <w:r w:rsidRPr="00EC4256">
              <w:rPr>
                <w:rFonts w:ascii="標楷體" w:eastAsia="標楷體"/>
                <w:sz w:val="26"/>
                <w:szCs w:val="26"/>
              </w:rPr>
              <w:t xml:space="preserve"> </w:t>
            </w:r>
          </w:p>
          <w:p w14:paraId="2A7018A0" w14:textId="11259968" w:rsidR="00622780" w:rsidRPr="00EC4256" w:rsidRDefault="00622780" w:rsidP="00D26D3D">
            <w:pPr>
              <w:widowControl w:val="0"/>
              <w:spacing w:line="350" w:lineRule="exact"/>
              <w:ind w:leftChars="211" w:left="516" w:hangingChars="4" w:hanging="10"/>
              <w:jc w:val="both"/>
              <w:textDirection w:val="lrTbV"/>
              <w:rPr>
                <w:rFonts w:ascii="標楷體" w:eastAsia="標楷體"/>
                <w:sz w:val="26"/>
                <w:szCs w:val="26"/>
              </w:rPr>
            </w:pPr>
            <w:r w:rsidRPr="00EC4256">
              <w:rPr>
                <w:rFonts w:ascii="標楷體" w:eastAsia="標楷體" w:hint="eastAsia"/>
                <w:sz w:val="26"/>
                <w:szCs w:val="26"/>
              </w:rPr>
              <w:t xml:space="preserve">    </w:t>
            </w:r>
            <w:r w:rsidRPr="00EC4256">
              <w:rPr>
                <w:rFonts w:ascii="標楷體" w:eastAsia="標楷體"/>
                <w:sz w:val="26"/>
                <w:szCs w:val="26"/>
              </w:rPr>
              <w:t>110年補助311項大專校院學生社團帶動中小學社團發展計畫，436個教育優先區寒暑假中小學生營隊活動；於110年9月6日辦理全國課外活動主管視訊會議，以線上報名、審查方式辦理全國學生社團評選。</w:t>
            </w:r>
          </w:p>
          <w:p w14:paraId="296D703E" w14:textId="464A1385"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四、推動</w:t>
            </w:r>
            <w:r w:rsidR="00C47F88" w:rsidRPr="00C47F88">
              <w:rPr>
                <w:rFonts w:ascii="標楷體" w:eastAsia="標楷體" w:hint="eastAsia"/>
                <w:sz w:val="26"/>
                <w:szCs w:val="26"/>
              </w:rPr>
              <w:t>大專</w:t>
            </w:r>
            <w:r w:rsidRPr="00EC4256">
              <w:rPr>
                <w:rFonts w:ascii="標楷體" w:eastAsia="標楷體" w:hint="eastAsia"/>
                <w:sz w:val="26"/>
                <w:szCs w:val="26"/>
              </w:rPr>
              <w:t>學生輔導工作</w:t>
            </w:r>
          </w:p>
          <w:p w14:paraId="6677C440" w14:textId="0768DB65"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補助聘用334名專任專業輔導人員及兼任鐘點費，並辦理新進專任專業輔導人員在職培訓；設置四區「大專校院輔導工作協調諮詢中心」。</w:t>
            </w:r>
          </w:p>
          <w:p w14:paraId="1BB0C144" w14:textId="382D3AD1"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補助112所辦理心理健康促進課程與教學活動計畫、73場次學生輔導工作計畫、5場專業輔導人員自殺防治知能培訓、89所辦理286場校園自殺防治守門人培訓。</w:t>
            </w:r>
          </w:p>
          <w:p w14:paraId="66F30466" w14:textId="77777777"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五、推動生命教育工作</w:t>
            </w:r>
          </w:p>
          <w:p w14:paraId="3A4FCCCC" w14:textId="0D70524A" w:rsidR="00622780" w:rsidRPr="00EC4256" w:rsidRDefault="00622780" w:rsidP="00D26D3D">
            <w:pPr>
              <w:widowControl w:val="0"/>
              <w:spacing w:line="350" w:lineRule="exact"/>
              <w:ind w:leftChars="227" w:left="545"/>
              <w:jc w:val="both"/>
              <w:textDirection w:val="lrTbV"/>
              <w:rPr>
                <w:rFonts w:ascii="標楷體" w:eastAsia="標楷體"/>
                <w:sz w:val="26"/>
                <w:szCs w:val="26"/>
              </w:rPr>
            </w:pPr>
            <w:r w:rsidRPr="00EC4256">
              <w:rPr>
                <w:rFonts w:ascii="標楷體" w:eastAsia="標楷體" w:hint="eastAsia"/>
                <w:sz w:val="26"/>
                <w:szCs w:val="26"/>
              </w:rPr>
              <w:t xml:space="preserve">    強化「教育部生命教育全球資訊網」網站功能；表揚生命教育特色學校</w:t>
            </w:r>
            <w:r w:rsidRPr="00EC4256">
              <w:rPr>
                <w:rFonts w:ascii="標楷體" w:eastAsia="標楷體"/>
                <w:sz w:val="26"/>
                <w:szCs w:val="26"/>
              </w:rPr>
              <w:t>15所、特殊貢獻人員1名及績優人員11名；獎助1篇博士論文、1篇期刊論文。</w:t>
            </w:r>
          </w:p>
        </w:tc>
      </w:tr>
      <w:tr w:rsidR="00622780" w:rsidRPr="009963E0" w14:paraId="7923FE5B" w14:textId="77777777" w:rsidTr="00D26D3D">
        <w:trPr>
          <w:divId w:val="1110780298"/>
        </w:trPr>
        <w:tc>
          <w:tcPr>
            <w:tcW w:w="1838" w:type="dxa"/>
          </w:tcPr>
          <w:p w14:paraId="4FC941B8" w14:textId="0F02A9CD"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十三、學生國防教育</w:t>
            </w:r>
            <w:r w:rsidRPr="00EC4256">
              <w:rPr>
                <w:rFonts w:ascii="標楷體" w:eastAsia="標楷體" w:hAnsi="標楷體" w:hint="eastAsia"/>
                <w:sz w:val="26"/>
                <w:szCs w:val="26"/>
              </w:rPr>
              <w:lastRenderedPageBreak/>
              <w:t>與安全維護</w:t>
            </w:r>
          </w:p>
        </w:tc>
        <w:tc>
          <w:tcPr>
            <w:tcW w:w="2126" w:type="dxa"/>
          </w:tcPr>
          <w:p w14:paraId="45A30A32" w14:textId="77777777" w:rsidR="00622780" w:rsidRPr="00EC4256" w:rsidRDefault="00622780" w:rsidP="00EC4256">
            <w:pPr>
              <w:spacing w:line="330" w:lineRule="exact"/>
              <w:ind w:left="588" w:hangingChars="226" w:hanging="58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一、校園安全維護與防制學生藥物濫用</w:t>
            </w:r>
          </w:p>
          <w:p w14:paraId="0D863357" w14:textId="3EC82F8D" w:rsidR="00622780" w:rsidRPr="00EC4256" w:rsidRDefault="00622780" w:rsidP="00EC4256">
            <w:pPr>
              <w:spacing w:line="330" w:lineRule="exact"/>
              <w:ind w:left="588" w:hangingChars="226" w:hanging="588"/>
              <w:jc w:val="both"/>
              <w:textDirection w:val="lrTbV"/>
              <w:rPr>
                <w:rFonts w:ascii="標楷體" w:eastAsia="標楷體"/>
                <w:sz w:val="26"/>
                <w:szCs w:val="26"/>
              </w:rPr>
            </w:pPr>
            <w:r w:rsidRPr="00EC4256">
              <w:rPr>
                <w:rFonts w:ascii="標楷體" w:eastAsia="標楷體" w:hint="eastAsia"/>
                <w:sz w:val="26"/>
                <w:szCs w:val="26"/>
              </w:rPr>
              <w:lastRenderedPageBreak/>
              <w:t>二、</w:t>
            </w:r>
            <w:r w:rsidRPr="00EC4256">
              <w:rPr>
                <w:rFonts w:ascii="標楷體" w:eastAsia="標楷體"/>
                <w:sz w:val="26"/>
                <w:szCs w:val="26"/>
              </w:rPr>
              <w:t>全民國防教育推展</w:t>
            </w:r>
          </w:p>
        </w:tc>
        <w:tc>
          <w:tcPr>
            <w:tcW w:w="5751" w:type="dxa"/>
            <w:shd w:val="clear" w:color="auto" w:fill="auto"/>
          </w:tcPr>
          <w:p w14:paraId="0D4FB021" w14:textId="77777777" w:rsidR="00622780" w:rsidRPr="00EC4256" w:rsidRDefault="00622780" w:rsidP="00D26D3D">
            <w:pPr>
              <w:widowControl w:val="0"/>
              <w:spacing w:line="350" w:lineRule="exact"/>
              <w:ind w:leftChars="-11" w:left="788" w:hangingChars="313" w:hanging="814"/>
              <w:jc w:val="both"/>
              <w:rPr>
                <w:rFonts w:ascii="標楷體" w:eastAsia="標楷體"/>
                <w:sz w:val="26"/>
                <w:szCs w:val="26"/>
              </w:rPr>
            </w:pPr>
            <w:r w:rsidRPr="00EC4256">
              <w:rPr>
                <w:rFonts w:ascii="標楷體" w:eastAsia="標楷體" w:hint="eastAsia"/>
                <w:sz w:val="26"/>
                <w:szCs w:val="26"/>
              </w:rPr>
              <w:lastRenderedPageBreak/>
              <w:t>一、校園安全維護與防制學生藥物濫用</w:t>
            </w:r>
          </w:p>
          <w:p w14:paraId="4524929E" w14:textId="5CCF3A8F"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辦理110年度校園安全理論研習180人、賃居安全訪視1</w:t>
            </w:r>
            <w:r w:rsidR="00D1487A" w:rsidRPr="00EC4256">
              <w:rPr>
                <w:rFonts w:ascii="標楷體" w:eastAsia="標楷體" w:hint="eastAsia"/>
                <w:sz w:val="26"/>
                <w:szCs w:val="26"/>
              </w:rPr>
              <w:t>萬</w:t>
            </w:r>
            <w:r w:rsidRPr="00EC4256">
              <w:rPr>
                <w:rFonts w:ascii="標楷體" w:eastAsia="標楷體"/>
                <w:sz w:val="26"/>
                <w:szCs w:val="26"/>
              </w:rPr>
              <w:t>5,680棟建物</w:t>
            </w:r>
            <w:r w:rsidRPr="00EC4256">
              <w:rPr>
                <w:rFonts w:ascii="標楷體" w:eastAsia="標楷體" w:hint="eastAsia"/>
                <w:sz w:val="26"/>
                <w:szCs w:val="26"/>
              </w:rPr>
              <w:t>（</w:t>
            </w:r>
            <w:r w:rsidRPr="00EC4256">
              <w:rPr>
                <w:rFonts w:ascii="標楷體" w:eastAsia="標楷體"/>
                <w:sz w:val="26"/>
                <w:szCs w:val="26"/>
              </w:rPr>
              <w:t>含教育訓練</w:t>
            </w:r>
            <w:r w:rsidRPr="00EC4256">
              <w:rPr>
                <w:rFonts w:ascii="標楷體" w:eastAsia="標楷體"/>
                <w:sz w:val="26"/>
                <w:szCs w:val="26"/>
              </w:rPr>
              <w:lastRenderedPageBreak/>
              <w:t>4場480人次</w:t>
            </w:r>
            <w:r w:rsidRPr="00EC4256">
              <w:rPr>
                <w:rFonts w:ascii="標楷體" w:eastAsia="標楷體" w:hint="eastAsia"/>
                <w:sz w:val="26"/>
                <w:szCs w:val="26"/>
              </w:rPr>
              <w:t>）</w:t>
            </w:r>
            <w:r w:rsidRPr="00EC4256">
              <w:rPr>
                <w:rFonts w:ascii="標楷體" w:eastAsia="標楷體"/>
                <w:sz w:val="26"/>
                <w:szCs w:val="26"/>
              </w:rPr>
              <w:t>。</w:t>
            </w:r>
          </w:p>
          <w:p w14:paraId="27198CD2" w14:textId="0B04332D" w:rsidR="00622780" w:rsidRPr="00EC4256" w:rsidRDefault="00622780" w:rsidP="00D26D3D">
            <w:pPr>
              <w:widowControl w:val="0"/>
              <w:spacing w:line="350" w:lineRule="exact"/>
              <w:ind w:leftChars="-25" w:left="725"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辦理防制校園霸凌等知能研習</w:t>
            </w:r>
            <w:r w:rsidRPr="00EC4256">
              <w:rPr>
                <w:rFonts w:ascii="標楷體" w:eastAsia="標楷體" w:hint="eastAsia"/>
                <w:sz w:val="26"/>
                <w:szCs w:val="26"/>
              </w:rPr>
              <w:t>〔</w:t>
            </w:r>
            <w:r w:rsidRPr="00EC4256">
              <w:rPr>
                <w:rFonts w:ascii="標楷體" w:eastAsia="標楷體"/>
                <w:sz w:val="26"/>
                <w:szCs w:val="26"/>
              </w:rPr>
              <w:t>含研討</w:t>
            </w:r>
            <w:r w:rsidRPr="00EC4256">
              <w:rPr>
                <w:rFonts w:ascii="標楷體" w:eastAsia="標楷體" w:hAnsi="標楷體" w:hint="eastAsia"/>
                <w:sz w:val="26"/>
                <w:szCs w:val="26"/>
              </w:rPr>
              <w:t>（</w:t>
            </w:r>
            <w:r w:rsidRPr="00EC4256">
              <w:rPr>
                <w:rFonts w:ascii="標楷體" w:eastAsia="標楷體"/>
                <w:sz w:val="26"/>
                <w:szCs w:val="26"/>
              </w:rPr>
              <w:t>習</w:t>
            </w:r>
            <w:r w:rsidRPr="00EC4256">
              <w:rPr>
                <w:rFonts w:ascii="標楷體" w:eastAsia="標楷體" w:hAnsi="標楷體" w:hint="eastAsia"/>
                <w:sz w:val="26"/>
                <w:szCs w:val="26"/>
              </w:rPr>
              <w:t>）</w:t>
            </w:r>
            <w:r w:rsidRPr="00EC4256">
              <w:rPr>
                <w:rFonts w:ascii="標楷體" w:eastAsia="標楷體"/>
                <w:sz w:val="26"/>
                <w:szCs w:val="26"/>
              </w:rPr>
              <w:t>會</w:t>
            </w:r>
            <w:r w:rsidRPr="00EC4256">
              <w:rPr>
                <w:rFonts w:ascii="標楷體" w:eastAsia="標楷體" w:hint="eastAsia"/>
                <w:sz w:val="26"/>
                <w:szCs w:val="26"/>
              </w:rPr>
              <w:t>〕</w:t>
            </w:r>
            <w:r w:rsidRPr="00EC4256">
              <w:rPr>
                <w:rFonts w:ascii="標楷體" w:eastAsia="標楷體"/>
                <w:sz w:val="26"/>
                <w:szCs w:val="26"/>
              </w:rPr>
              <w:t>計40場次。</w:t>
            </w:r>
          </w:p>
          <w:p w14:paraId="1A3C0A77" w14:textId="391EE2CC"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三</w:t>
            </w:r>
            <w:r w:rsidRPr="00EC4256">
              <w:rPr>
                <w:rFonts w:ascii="標楷體" w:eastAsia="標楷體" w:hAnsi="標楷體" w:hint="eastAsia"/>
                <w:sz w:val="26"/>
                <w:szCs w:val="26"/>
              </w:rPr>
              <w:t>）</w:t>
            </w:r>
            <w:r w:rsidRPr="00EC4256">
              <w:rPr>
                <w:rFonts w:ascii="標楷體" w:eastAsia="標楷體"/>
                <w:sz w:val="26"/>
                <w:szCs w:val="26"/>
              </w:rPr>
              <w:t>辦理校園安全理論研討會計1場次，參加人數200人次。</w:t>
            </w:r>
          </w:p>
          <w:p w14:paraId="0C6A3739" w14:textId="4B260628"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四</w:t>
            </w:r>
            <w:r w:rsidRPr="00EC4256">
              <w:rPr>
                <w:rFonts w:ascii="標楷體" w:eastAsia="標楷體" w:hAnsi="標楷體" w:hint="eastAsia"/>
                <w:sz w:val="26"/>
                <w:szCs w:val="26"/>
              </w:rPr>
              <w:t>）</w:t>
            </w:r>
            <w:r w:rsidRPr="00EC4256">
              <w:rPr>
                <w:rFonts w:ascii="標楷體" w:eastAsia="標楷體"/>
                <w:sz w:val="26"/>
                <w:szCs w:val="26"/>
              </w:rPr>
              <w:t>完成「毒咖啡包」、「笑氣」等宣導梗圖</w:t>
            </w:r>
            <w:r w:rsidRPr="00EC4256">
              <w:rPr>
                <w:rFonts w:ascii="標楷體" w:eastAsia="標楷體" w:hint="eastAsia"/>
                <w:sz w:val="26"/>
                <w:szCs w:val="26"/>
              </w:rPr>
              <w:t>，</w:t>
            </w:r>
            <w:r w:rsidRPr="00EC4256">
              <w:rPr>
                <w:rFonts w:ascii="標楷體" w:eastAsia="標楷體"/>
                <w:sz w:val="26"/>
                <w:szCs w:val="26"/>
              </w:rPr>
              <w:t>以及「拒毒你我他，名人誰當家」專訪影片5部上傳本部防制學生藥物濫資源網及FB宣導。</w:t>
            </w:r>
          </w:p>
          <w:p w14:paraId="61D53DD4" w14:textId="783B1990"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五</w:t>
            </w:r>
            <w:r w:rsidRPr="00EC4256">
              <w:rPr>
                <w:rFonts w:ascii="標楷體" w:eastAsia="標楷體" w:hAnsi="標楷體" w:hint="eastAsia"/>
                <w:sz w:val="26"/>
                <w:szCs w:val="26"/>
              </w:rPr>
              <w:t>）</w:t>
            </w:r>
            <w:r w:rsidRPr="00EC4256">
              <w:rPr>
                <w:rFonts w:ascii="標楷體" w:eastAsia="標楷體"/>
                <w:sz w:val="26"/>
                <w:szCs w:val="26"/>
              </w:rPr>
              <w:t>邀請網紅阿翰拍攝「奇奇與姍姍拒毒誘惑3部曲」，內容包含新型態毒品、毒咖啡包、笑氣及拒毒八招，加強青少年反毒意識。</w:t>
            </w:r>
          </w:p>
          <w:p w14:paraId="4CB1C9BA" w14:textId="47E5BA4D"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六</w:t>
            </w:r>
            <w:r w:rsidRPr="00EC4256">
              <w:rPr>
                <w:rFonts w:ascii="標楷體" w:eastAsia="標楷體" w:hAnsi="標楷體" w:hint="eastAsia"/>
                <w:sz w:val="26"/>
                <w:szCs w:val="26"/>
              </w:rPr>
              <w:t>）</w:t>
            </w:r>
            <w:r w:rsidRPr="00EC4256">
              <w:rPr>
                <w:rFonts w:ascii="標楷體" w:eastAsia="標楷體"/>
                <w:sz w:val="26"/>
                <w:szCs w:val="26"/>
              </w:rPr>
              <w:t>已辦理4屆「我的未來我作主」反毒微電影競賽，得獎作品透過各種型式媒體平臺宣導、各級學校公開播映及社群網路傳遞分享；另運用歷年6部優秀得獎作品製作1萬6,000片光碟，發送全國高中職播放宣導。</w:t>
            </w:r>
          </w:p>
          <w:p w14:paraId="5B94CAFF" w14:textId="6864BBF6"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七</w:t>
            </w:r>
            <w:r w:rsidRPr="00EC4256">
              <w:rPr>
                <w:rFonts w:ascii="標楷體" w:eastAsia="標楷體" w:hAnsi="標楷體" w:hint="eastAsia"/>
                <w:sz w:val="26"/>
                <w:szCs w:val="26"/>
              </w:rPr>
              <w:t>）</w:t>
            </w:r>
            <w:r w:rsidRPr="00EC4256">
              <w:rPr>
                <w:rFonts w:ascii="標楷體" w:eastAsia="標楷體"/>
                <w:sz w:val="26"/>
                <w:szCs w:val="26"/>
              </w:rPr>
              <w:t>結合跨部會規劃「防毒好遊趣」反毒宣導教材進行學校及社區宣導，合作辦理「110年反毒宣導採購案」，邀請柯叔元拍攝反毒宣導廣告、製作圖卡懶人包傳遞防制毒品訊息及錄製「戒不了的癮」網路PODCAST節目。</w:t>
            </w:r>
          </w:p>
          <w:p w14:paraId="763C7E16" w14:textId="3A738E65"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八</w:t>
            </w:r>
            <w:r w:rsidRPr="00EC4256">
              <w:rPr>
                <w:rFonts w:ascii="標楷體" w:eastAsia="標楷體" w:hAnsi="標楷體" w:hint="eastAsia"/>
                <w:sz w:val="26"/>
                <w:szCs w:val="26"/>
              </w:rPr>
              <w:t>）</w:t>
            </w:r>
            <w:r w:rsidRPr="00EC4256">
              <w:rPr>
                <w:rFonts w:ascii="標楷體" w:eastAsia="標楷體"/>
                <w:sz w:val="26"/>
                <w:szCs w:val="26"/>
              </w:rPr>
              <w:t>為使入境旅客了解大麻於臺灣屬第二級毒品，本部與跨部會共同製作大麻法令宣導燈片2款，於110年第4季及111年第1季，於桃園機場入境廳長廊公益燈箱進行宣導。</w:t>
            </w:r>
          </w:p>
          <w:p w14:paraId="09BE0FF3" w14:textId="77777777" w:rsidR="00622780" w:rsidRPr="00EC4256" w:rsidRDefault="00622780" w:rsidP="00D26D3D">
            <w:pPr>
              <w:widowControl w:val="0"/>
              <w:spacing w:line="350" w:lineRule="exact"/>
              <w:ind w:leftChars="-11" w:left="788" w:hangingChars="313" w:hanging="814"/>
              <w:jc w:val="both"/>
              <w:rPr>
                <w:rFonts w:ascii="標楷體" w:eastAsia="標楷體"/>
                <w:sz w:val="26"/>
                <w:szCs w:val="26"/>
              </w:rPr>
            </w:pPr>
            <w:r w:rsidRPr="00EC4256">
              <w:rPr>
                <w:rFonts w:ascii="標楷體" w:eastAsia="標楷體" w:hint="eastAsia"/>
                <w:sz w:val="26"/>
                <w:szCs w:val="26"/>
              </w:rPr>
              <w:t>二、學生全民國防教育推展</w:t>
            </w:r>
          </w:p>
          <w:p w14:paraId="5B769DCA" w14:textId="3DEEC821"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編製「救災決策60秒」桌遊，印製5,220盒，配送至全國515所公私立高中職，將防衛動員概念與災害防救知識，透過桌遊卡牌情境設計與角色扮演等方式，讓學生在遊戲中學習全民國防教育知識。</w:t>
            </w:r>
          </w:p>
          <w:p w14:paraId="70903748" w14:textId="3652E46A"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依學校需求增印配送109年版「全民國防教育繪本」1萬3,000冊，及108年版「國民中小學全民國防教育補充教材」8萬8,053冊。</w:t>
            </w:r>
          </w:p>
          <w:p w14:paraId="78553D77" w14:textId="2B68D433" w:rsidR="00622780" w:rsidRPr="00EC4256" w:rsidRDefault="00622780" w:rsidP="00D26D3D">
            <w:pPr>
              <w:widowControl w:val="0"/>
              <w:spacing w:line="350" w:lineRule="exact"/>
              <w:ind w:leftChars="-11" w:left="788" w:hangingChars="313" w:hanging="814"/>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三</w:t>
            </w:r>
            <w:r w:rsidRPr="00EC4256">
              <w:rPr>
                <w:rFonts w:ascii="標楷體" w:eastAsia="標楷體" w:hAnsi="標楷體" w:hint="eastAsia"/>
                <w:sz w:val="26"/>
                <w:szCs w:val="26"/>
              </w:rPr>
              <w:t>）</w:t>
            </w:r>
            <w:r w:rsidRPr="00EC4256">
              <w:rPr>
                <w:rFonts w:ascii="標楷體" w:eastAsia="標楷體"/>
                <w:sz w:val="26"/>
                <w:szCs w:val="26"/>
              </w:rPr>
              <w:t>辦理軍服製補計有2,278人次。</w:t>
            </w:r>
          </w:p>
        </w:tc>
      </w:tr>
      <w:tr w:rsidR="00622780" w:rsidRPr="009963E0" w14:paraId="2426B0A2" w14:textId="77777777" w:rsidTr="00D26D3D">
        <w:trPr>
          <w:divId w:val="1110780298"/>
        </w:trPr>
        <w:tc>
          <w:tcPr>
            <w:tcW w:w="1838" w:type="dxa"/>
          </w:tcPr>
          <w:p w14:paraId="29354E54" w14:textId="6EEAA748"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十四、發展與改進大專校院</w:t>
            </w:r>
            <w:r w:rsidRPr="00EC4256">
              <w:rPr>
                <w:rFonts w:ascii="標楷體" w:eastAsia="標楷體" w:hAnsi="標楷體" w:hint="eastAsia"/>
                <w:sz w:val="26"/>
                <w:szCs w:val="26"/>
              </w:rPr>
              <w:lastRenderedPageBreak/>
              <w:t>特殊教育</w:t>
            </w:r>
          </w:p>
        </w:tc>
        <w:tc>
          <w:tcPr>
            <w:tcW w:w="2126" w:type="dxa"/>
          </w:tcPr>
          <w:p w14:paraId="37229ABE" w14:textId="642F7F9A"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發展與改進大專校院特殊教育</w:t>
            </w:r>
          </w:p>
        </w:tc>
        <w:tc>
          <w:tcPr>
            <w:tcW w:w="5751" w:type="dxa"/>
          </w:tcPr>
          <w:p w14:paraId="57045FA5"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一、發展大專生涯轉銜輔導模式，跨部會合作提供勞政相關資源，規劃建置勞政及教育協力措施，以提升學生就業準備度。</w:t>
            </w:r>
          </w:p>
          <w:p w14:paraId="5DD63068" w14:textId="77777777" w:rsidR="00622780" w:rsidRPr="00EC4256" w:rsidRDefault="00622780" w:rsidP="00D26D3D">
            <w:pPr>
              <w:widowControl w:val="0"/>
              <w:spacing w:line="350" w:lineRule="exact"/>
              <w:ind w:leftChars="7" w:left="540" w:hangingChars="201" w:hanging="523"/>
              <w:jc w:val="both"/>
              <w:textDirection w:val="lrTbV"/>
              <w:rPr>
                <w:rFonts w:ascii="標楷體" w:eastAsia="標楷體"/>
                <w:sz w:val="26"/>
                <w:szCs w:val="26"/>
              </w:rPr>
            </w:pPr>
            <w:r w:rsidRPr="00EC4256">
              <w:rPr>
                <w:rFonts w:ascii="標楷體" w:eastAsia="標楷體" w:hint="eastAsia"/>
                <w:sz w:val="26"/>
                <w:szCs w:val="26"/>
              </w:rPr>
              <w:lastRenderedPageBreak/>
              <w:t>二、辦理</w:t>
            </w:r>
            <w:r w:rsidRPr="00EC4256">
              <w:rPr>
                <w:rFonts w:ascii="標楷體" w:eastAsia="標楷體"/>
                <w:sz w:val="26"/>
                <w:szCs w:val="26"/>
              </w:rPr>
              <w:t>110學年度身心障礙升學大專校院甄試，計有報名人數3,210人，並增列肢體障礙報名類組，保障身心障礙學生應試權益。</w:t>
            </w:r>
          </w:p>
          <w:p w14:paraId="7D0BDC18"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三、辦理大專校院特教工作辦理情形書面審查，由特教學者及本部行政人員共同審查計</w:t>
            </w:r>
            <w:r w:rsidRPr="00EC4256">
              <w:rPr>
                <w:rFonts w:ascii="標楷體" w:eastAsia="標楷體"/>
                <w:sz w:val="26"/>
                <w:szCs w:val="26"/>
              </w:rPr>
              <w:t>38所；另委請大學特教中心辦理特教生鑑定工作，計已完成4,561人次。</w:t>
            </w:r>
          </w:p>
          <w:p w14:paraId="4B078E83" w14:textId="185A75C6"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四、補助大專校院設備、輔導人員、課業輔導、助理人員、</w:t>
            </w:r>
            <w:r w:rsidRPr="00EC4256">
              <w:rPr>
                <w:rFonts w:ascii="標楷體" w:eastAsia="標楷體" w:hAnsi="標楷體" w:hint="eastAsia"/>
                <w:sz w:val="26"/>
                <w:szCs w:val="26"/>
              </w:rPr>
              <w:t>教材</w:t>
            </w:r>
            <w:r w:rsidRPr="00EC4256">
              <w:rPr>
                <w:rFonts w:ascii="標楷體" w:eastAsia="標楷體" w:hint="eastAsia"/>
                <w:sz w:val="26"/>
                <w:szCs w:val="26"/>
              </w:rPr>
              <w:t>耗材、學生活動等經費，同時獎勵透過甄試及單獨招生招收障礙生，共補助</w:t>
            </w:r>
            <w:r w:rsidRPr="00EC4256">
              <w:rPr>
                <w:rFonts w:ascii="標楷體" w:eastAsia="標楷體"/>
                <w:sz w:val="26"/>
                <w:szCs w:val="26"/>
              </w:rPr>
              <w:t>5.55億元，服務障礙生1.</w:t>
            </w:r>
            <w:r w:rsidRPr="00EC4256">
              <w:rPr>
                <w:rFonts w:ascii="標楷體" w:eastAsia="標楷體" w:hint="eastAsia"/>
                <w:sz w:val="26"/>
                <w:szCs w:val="26"/>
              </w:rPr>
              <w:t>4</w:t>
            </w:r>
            <w:r w:rsidRPr="00EC4256">
              <w:rPr>
                <w:rFonts w:ascii="標楷體" w:eastAsia="標楷體"/>
                <w:sz w:val="26"/>
                <w:szCs w:val="26"/>
              </w:rPr>
              <w:t>萬人。</w:t>
            </w:r>
          </w:p>
          <w:p w14:paraId="7BF312ED"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五、核發私立大專校院身心障礙學生獎補助金共</w:t>
            </w:r>
            <w:r w:rsidRPr="00EC4256">
              <w:rPr>
                <w:rFonts w:ascii="標楷體" w:eastAsia="標楷體"/>
                <w:sz w:val="26"/>
                <w:szCs w:val="26"/>
              </w:rPr>
              <w:t>7,474萬元，計有6,518人受益。</w:t>
            </w:r>
          </w:p>
          <w:p w14:paraId="3729F80C" w14:textId="0A17B589"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六、委辦教育輔具中心辦理需求申請評估、操作訓練、諮詢等</w:t>
            </w:r>
            <w:r w:rsidRPr="00EC4256">
              <w:rPr>
                <w:rFonts w:ascii="標楷體" w:eastAsia="標楷體" w:hAnsi="標楷體" w:hint="eastAsia"/>
                <w:sz w:val="26"/>
                <w:szCs w:val="26"/>
              </w:rPr>
              <w:t>服務</w:t>
            </w:r>
            <w:r w:rsidRPr="00EC4256">
              <w:rPr>
                <w:rFonts w:ascii="標楷體" w:eastAsia="標楷體" w:hint="eastAsia"/>
                <w:sz w:val="26"/>
                <w:szCs w:val="26"/>
              </w:rPr>
              <w:t>計</w:t>
            </w:r>
            <w:r w:rsidRPr="00EC4256">
              <w:rPr>
                <w:rFonts w:ascii="標楷體" w:eastAsia="標楷體"/>
                <w:sz w:val="26"/>
                <w:szCs w:val="26"/>
              </w:rPr>
              <w:t>948人次，借用輔具2,118件、學生1,698人、維修輔具296件，輔具提供率100</w:t>
            </w:r>
            <w:r w:rsidRPr="00EC4256">
              <w:rPr>
                <w:rFonts w:ascii="標楷體" w:eastAsia="標楷體" w:hint="eastAsia"/>
                <w:sz w:val="26"/>
                <w:szCs w:val="26"/>
              </w:rPr>
              <w:t>％</w:t>
            </w:r>
            <w:r w:rsidRPr="00EC4256">
              <w:rPr>
                <w:rFonts w:ascii="標楷體" w:eastAsia="標楷體"/>
                <w:sz w:val="26"/>
                <w:szCs w:val="26"/>
              </w:rPr>
              <w:t>。另辦理視障電腦維護諮詢教育訓練，服務9,305人次。</w:t>
            </w:r>
          </w:p>
          <w:p w14:paraId="601DB834"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七、委託製作大專校院上課所需用書之點字及有聲書；製作特教</w:t>
            </w:r>
            <w:r w:rsidRPr="00EC4256">
              <w:rPr>
                <w:rFonts w:ascii="標楷體" w:eastAsia="標楷體" w:hAnsi="標楷體" w:hint="eastAsia"/>
                <w:sz w:val="26"/>
                <w:szCs w:val="26"/>
              </w:rPr>
              <w:t>法規</w:t>
            </w:r>
            <w:r w:rsidRPr="00EC4256">
              <w:rPr>
                <w:rFonts w:ascii="標楷體" w:eastAsia="標楷體" w:hint="eastAsia"/>
                <w:sz w:val="26"/>
                <w:szCs w:val="26"/>
              </w:rPr>
              <w:t>易讀版本，邀請有閱讀需求之身心障礙者共同參與品管及審議。</w:t>
            </w:r>
          </w:p>
          <w:p w14:paraId="6F30868B"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八、補助大專校院改善無障礙環境，已核定補助</w:t>
            </w:r>
            <w:r w:rsidRPr="00EC4256">
              <w:rPr>
                <w:rFonts w:ascii="標楷體" w:eastAsia="標楷體"/>
                <w:sz w:val="26"/>
                <w:szCs w:val="26"/>
              </w:rPr>
              <w:t>41校計7,749萬元。</w:t>
            </w:r>
          </w:p>
          <w:p w14:paraId="43A17588" w14:textId="33A672AA"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九、委託辦理「臺灣與各國融合教育的發展分析」，蒐集歐、美、澳、亞洲</w:t>
            </w:r>
            <w:r w:rsidRPr="00EC4256">
              <w:rPr>
                <w:rFonts w:ascii="標楷體" w:eastAsia="標楷體"/>
                <w:sz w:val="26"/>
                <w:szCs w:val="26"/>
              </w:rPr>
              <w:t>10個國家相關資料，並分析臺灣參加歐盟教學與學習國際調查（TALIS）資料庫，以瞭解臺灣及各國融合教育發展情形。</w:t>
            </w:r>
          </w:p>
        </w:tc>
      </w:tr>
      <w:tr w:rsidR="00622780" w:rsidRPr="009963E0" w14:paraId="44D4651C" w14:textId="77777777" w:rsidTr="00D26D3D">
        <w:trPr>
          <w:divId w:val="1110780298"/>
        </w:trPr>
        <w:tc>
          <w:tcPr>
            <w:tcW w:w="1838" w:type="dxa"/>
          </w:tcPr>
          <w:p w14:paraId="7B53029A" w14:textId="4AEBF8BB" w:rsidR="00622780" w:rsidRPr="00EC4256" w:rsidRDefault="00622780" w:rsidP="005255CE">
            <w:pPr>
              <w:widowControl w:val="0"/>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w:t>
            </w:r>
            <w:r w:rsidRPr="00EC4256">
              <w:rPr>
                <w:rFonts w:ascii="標楷體" w:eastAsia="標楷體" w:hAnsi="標楷體"/>
                <w:sz w:val="26"/>
                <w:szCs w:val="26"/>
              </w:rPr>
              <w:t>五、</w:t>
            </w:r>
            <w:r w:rsidRPr="00EC4256">
              <w:rPr>
                <w:rFonts w:ascii="標楷體" w:eastAsia="標楷體" w:hAnsi="標楷體" w:hint="eastAsia"/>
                <w:sz w:val="26"/>
                <w:szCs w:val="26"/>
              </w:rPr>
              <w:t>師資培育及藝術教育行政及督導</w:t>
            </w:r>
          </w:p>
        </w:tc>
        <w:tc>
          <w:tcPr>
            <w:tcW w:w="2126" w:type="dxa"/>
          </w:tcPr>
          <w:p w14:paraId="1A4D662F" w14:textId="77777777"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一、美感教育第二期五年計畫</w:t>
            </w:r>
          </w:p>
          <w:p w14:paraId="2655D6D1" w14:textId="77777777"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二、素養導向的師資培育</w:t>
            </w:r>
          </w:p>
          <w:p w14:paraId="461EDD2D" w14:textId="77777777"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三、因應十二年國民基本教育完備師資職前教育課程配套</w:t>
            </w:r>
          </w:p>
          <w:p w14:paraId="45B4B0AE" w14:textId="2917EB9A"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四、推動教師專業發展支持</w:t>
            </w:r>
            <w:r w:rsidRPr="00EC4256">
              <w:rPr>
                <w:rFonts w:ascii="標楷體" w:eastAsia="標楷體" w:hAnsi="標楷體" w:hint="eastAsia"/>
                <w:sz w:val="26"/>
                <w:szCs w:val="26"/>
              </w:rPr>
              <w:lastRenderedPageBreak/>
              <w:t>系統</w:t>
            </w:r>
          </w:p>
        </w:tc>
        <w:tc>
          <w:tcPr>
            <w:tcW w:w="5751" w:type="dxa"/>
          </w:tcPr>
          <w:p w14:paraId="58274E0C" w14:textId="5F45A01F" w:rsidR="00622780" w:rsidRPr="00EC4256" w:rsidRDefault="00622780" w:rsidP="005255CE">
            <w:pPr>
              <w:widowControl w:val="0"/>
              <w:tabs>
                <w:tab w:val="left" w:pos="544"/>
              </w:tabs>
              <w:spacing w:line="350" w:lineRule="exact"/>
              <w:jc w:val="both"/>
              <w:rPr>
                <w:rFonts w:ascii="標楷體" w:eastAsia="標楷體" w:hAnsi="標楷體"/>
                <w:sz w:val="26"/>
                <w:szCs w:val="26"/>
              </w:rPr>
            </w:pPr>
            <w:r w:rsidRPr="00EC4256">
              <w:rPr>
                <w:rFonts w:ascii="標楷體" w:eastAsia="標楷體" w:hAnsi="標楷體" w:hint="eastAsia"/>
                <w:sz w:val="26"/>
                <w:szCs w:val="26"/>
              </w:rPr>
              <w:lastRenderedPageBreak/>
              <w:t>一、美感教育第二期五年計畫</w:t>
            </w:r>
          </w:p>
          <w:p w14:paraId="76EA045D" w14:textId="5E3CFE8C" w:rsidR="00622780" w:rsidRPr="00EC4256" w:rsidRDefault="00622780" w:rsidP="005255CE">
            <w:pPr>
              <w:widowControl w:val="0"/>
              <w:spacing w:line="350" w:lineRule="exact"/>
              <w:ind w:leftChars="-21" w:left="756" w:hangingChars="310" w:hanging="806"/>
              <w:jc w:val="both"/>
              <w:rPr>
                <w:rFonts w:ascii="標楷體" w:eastAsia="標楷體" w:hAnsi="標楷體"/>
                <w:sz w:val="26"/>
                <w:szCs w:val="26"/>
              </w:rPr>
            </w:pPr>
            <w:r w:rsidRPr="00EC4256">
              <w:rPr>
                <w:rFonts w:ascii="標楷體" w:eastAsia="標楷體" w:hAnsi="標楷體" w:hint="eastAsia"/>
                <w:sz w:val="26"/>
                <w:szCs w:val="26"/>
              </w:rPr>
              <w:t>（一）支持體系與人才培育：完成針對5、8、11年級學生「中小學學生藝術涵養與美感素養學習評估」之施測與分析作業；出版「素養導向美感學習活動設計與實施參考指引」套書</w:t>
            </w:r>
            <w:r w:rsidRPr="00EC4256">
              <w:rPr>
                <w:rFonts w:ascii="標楷體" w:eastAsia="標楷體" w:hAnsi="標楷體"/>
                <w:sz w:val="26"/>
                <w:szCs w:val="26"/>
              </w:rPr>
              <w:t>（</w:t>
            </w: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，共</w:t>
            </w:r>
            <w:r w:rsidRPr="00EC4256">
              <w:rPr>
                <w:rFonts w:ascii="標楷體" w:eastAsia="標楷體" w:hAnsi="標楷體"/>
                <w:sz w:val="26"/>
                <w:szCs w:val="26"/>
              </w:rPr>
              <w:t>11</w:t>
            </w:r>
            <w:r w:rsidRPr="00EC4256">
              <w:rPr>
                <w:rFonts w:ascii="標楷體" w:eastAsia="標楷體" w:hAnsi="標楷體" w:hint="eastAsia"/>
                <w:sz w:val="26"/>
                <w:szCs w:val="26"/>
              </w:rPr>
              <w:t>冊。</w:t>
            </w:r>
          </w:p>
          <w:p w14:paraId="0AB6541B" w14:textId="3318A98F" w:rsidR="00622780" w:rsidRPr="00EC4256" w:rsidRDefault="00622780" w:rsidP="005255CE">
            <w:pPr>
              <w:widowControl w:val="0"/>
              <w:spacing w:line="350" w:lineRule="exact"/>
              <w:ind w:leftChars="-21" w:left="756" w:hangingChars="310" w:hanging="806"/>
              <w:jc w:val="both"/>
              <w:rPr>
                <w:rFonts w:ascii="標楷體" w:eastAsia="標楷體" w:hAnsi="標楷體"/>
                <w:sz w:val="26"/>
                <w:szCs w:val="26"/>
              </w:rPr>
            </w:pPr>
            <w:r w:rsidRPr="00EC4256">
              <w:rPr>
                <w:rFonts w:ascii="標楷體" w:eastAsia="標楷體" w:hAnsi="標楷體" w:hint="eastAsia"/>
                <w:sz w:val="26"/>
                <w:szCs w:val="26"/>
              </w:rPr>
              <w:t>（二）課程與活動：辦理</w:t>
            </w:r>
            <w:r w:rsidRPr="00EC4256">
              <w:rPr>
                <w:rFonts w:ascii="標楷體" w:eastAsia="標楷體" w:hAnsi="標楷體"/>
                <w:sz w:val="26"/>
                <w:szCs w:val="26"/>
              </w:rPr>
              <w:t>51場幼兒園美感增能研習</w:t>
            </w:r>
            <w:r w:rsidRPr="00EC4256">
              <w:rPr>
                <w:rFonts w:ascii="標楷體" w:eastAsia="標楷體" w:hAnsi="標楷體" w:hint="eastAsia"/>
                <w:sz w:val="26"/>
                <w:szCs w:val="26"/>
              </w:rPr>
              <w:t>、課程發展階段計</w:t>
            </w:r>
            <w:r w:rsidRPr="00EC4256">
              <w:rPr>
                <w:rFonts w:ascii="標楷體" w:eastAsia="標楷體" w:hAnsi="標楷體"/>
                <w:sz w:val="26"/>
                <w:szCs w:val="26"/>
              </w:rPr>
              <w:t>14間藝文場館與2</w:t>
            </w:r>
            <w:r w:rsidRPr="00EC4256">
              <w:rPr>
                <w:rFonts w:ascii="標楷體" w:eastAsia="標楷體" w:hAnsi="標楷體" w:hint="eastAsia"/>
                <w:sz w:val="26"/>
                <w:szCs w:val="26"/>
              </w:rPr>
              <w:t>1</w:t>
            </w:r>
            <w:r w:rsidRPr="00EC4256">
              <w:rPr>
                <w:rFonts w:ascii="標楷體" w:eastAsia="標楷體" w:hAnsi="標楷體"/>
                <w:sz w:val="26"/>
                <w:szCs w:val="26"/>
              </w:rPr>
              <w:t>所種子學校申請合作發展課程，</w:t>
            </w:r>
            <w:r w:rsidRPr="00EC4256">
              <w:rPr>
                <w:rFonts w:ascii="標楷體" w:eastAsia="標楷體" w:hAnsi="標楷體" w:hint="eastAsia"/>
                <w:sz w:val="26"/>
                <w:szCs w:val="26"/>
              </w:rPr>
              <w:t>課程實踐階段</w:t>
            </w:r>
            <w:r w:rsidRPr="00EC4256">
              <w:rPr>
                <w:rFonts w:ascii="標楷體" w:eastAsia="標楷體" w:hAnsi="標楷體"/>
                <w:sz w:val="26"/>
                <w:szCs w:val="26"/>
              </w:rPr>
              <w:t>計123校申請參與，遴選美感與設計課程創新計畫1</w:t>
            </w:r>
            <w:r w:rsidRPr="00EC4256">
              <w:rPr>
                <w:rFonts w:ascii="標楷體" w:eastAsia="標楷體" w:hAnsi="標楷體" w:hint="eastAsia"/>
                <w:sz w:val="26"/>
                <w:szCs w:val="26"/>
              </w:rPr>
              <w:t>62</w:t>
            </w:r>
            <w:r w:rsidRPr="00EC4256">
              <w:rPr>
                <w:rFonts w:ascii="標楷體" w:eastAsia="標楷體" w:hAnsi="標楷體"/>
                <w:sz w:val="26"/>
                <w:szCs w:val="26"/>
              </w:rPr>
              <w:t>位種子教師、</w:t>
            </w:r>
            <w:r w:rsidRPr="00EC4256">
              <w:rPr>
                <w:rFonts w:ascii="標楷體" w:eastAsia="標楷體" w:hAnsi="標楷體" w:hint="eastAsia"/>
                <w:sz w:val="26"/>
                <w:szCs w:val="26"/>
              </w:rPr>
              <w:t>21</w:t>
            </w:r>
            <w:r w:rsidRPr="00EC4256">
              <w:rPr>
                <w:rFonts w:ascii="標楷體" w:eastAsia="標楷體" w:hAnsi="標楷體"/>
                <w:sz w:val="26"/>
                <w:szCs w:val="26"/>
              </w:rPr>
              <w:t>位社群教師、1</w:t>
            </w:r>
            <w:r w:rsidRPr="00EC4256">
              <w:rPr>
                <w:rFonts w:ascii="標楷體" w:eastAsia="標楷體" w:hAnsi="標楷體" w:hint="eastAsia"/>
                <w:sz w:val="26"/>
                <w:szCs w:val="26"/>
              </w:rPr>
              <w:t>6</w:t>
            </w:r>
            <w:r w:rsidRPr="00EC4256">
              <w:rPr>
                <w:rFonts w:ascii="標楷體" w:eastAsia="標楷體" w:hAnsi="標楷體"/>
                <w:sz w:val="26"/>
                <w:szCs w:val="26"/>
              </w:rPr>
              <w:t>1間跨領域美感教育卓越領航計畫種子學</w:t>
            </w:r>
            <w:r w:rsidRPr="00EC4256">
              <w:rPr>
                <w:rFonts w:ascii="標楷體" w:eastAsia="標楷體" w:hAnsi="標楷體"/>
                <w:sz w:val="26"/>
                <w:szCs w:val="26"/>
              </w:rPr>
              <w:lastRenderedPageBreak/>
              <w:t>校</w:t>
            </w:r>
            <w:r w:rsidRPr="00EC4256">
              <w:rPr>
                <w:rFonts w:ascii="標楷體" w:eastAsia="標楷體" w:hAnsi="標楷體" w:hint="eastAsia"/>
                <w:sz w:val="26"/>
                <w:szCs w:val="26"/>
              </w:rPr>
              <w:t>、16所合作師培大學；逾35萬師生參與與民間合作辦理美感活動</w:t>
            </w:r>
            <w:r w:rsidRPr="00EC4256">
              <w:rPr>
                <w:rFonts w:ascii="標楷體" w:eastAsia="標楷體" w:hAnsi="標楷體"/>
                <w:sz w:val="26"/>
                <w:szCs w:val="26"/>
              </w:rPr>
              <w:t>。</w:t>
            </w:r>
          </w:p>
          <w:p w14:paraId="0FC54E14" w14:textId="4C90358E" w:rsidR="00622780" w:rsidRPr="00EC4256" w:rsidRDefault="00622780" w:rsidP="005255CE">
            <w:pPr>
              <w:widowControl w:val="0"/>
              <w:spacing w:line="350" w:lineRule="exact"/>
              <w:ind w:leftChars="-21" w:left="756" w:hangingChars="310" w:hanging="806"/>
              <w:jc w:val="both"/>
              <w:rPr>
                <w:rFonts w:ascii="標楷體" w:eastAsia="標楷體" w:hAnsi="標楷體"/>
                <w:vanish/>
                <w:sz w:val="26"/>
                <w:szCs w:val="26"/>
                <w:specVanish/>
              </w:rPr>
            </w:pPr>
            <w:r w:rsidRPr="00EC4256">
              <w:rPr>
                <w:rFonts w:ascii="標楷體" w:eastAsia="標楷體" w:hAnsi="標楷體" w:hint="eastAsia"/>
                <w:sz w:val="26"/>
                <w:szCs w:val="26"/>
              </w:rPr>
              <w:t>（三）學習環境方面：辦理「學美．美學─校園美感設計實踐計畫」</w:t>
            </w:r>
            <w:r w:rsidRPr="00EC4256">
              <w:rPr>
                <w:rFonts w:ascii="標楷體" w:eastAsia="標楷體" w:hAnsi="標楷體"/>
                <w:sz w:val="26"/>
                <w:szCs w:val="26"/>
              </w:rPr>
              <w:t>核定</w:t>
            </w:r>
            <w:r w:rsidRPr="00EC4256">
              <w:rPr>
                <w:rFonts w:ascii="標楷體" w:eastAsia="標楷體" w:hAnsi="標楷體" w:hint="eastAsia"/>
                <w:sz w:val="26"/>
                <w:szCs w:val="26"/>
              </w:rPr>
              <w:t>2</w:t>
            </w:r>
            <w:r w:rsidRPr="00EC4256">
              <w:rPr>
                <w:rFonts w:ascii="標楷體" w:eastAsia="標楷體" w:hAnsi="標楷體"/>
                <w:sz w:val="26"/>
                <w:szCs w:val="26"/>
              </w:rPr>
              <w:t>5所合作改造學校</w:t>
            </w:r>
            <w:r w:rsidRPr="00EC4256">
              <w:rPr>
                <w:rFonts w:ascii="標楷體" w:eastAsia="標楷體" w:hAnsi="標楷體" w:hint="eastAsia"/>
                <w:sz w:val="26"/>
                <w:szCs w:val="26"/>
              </w:rPr>
              <w:t>，</w:t>
            </w:r>
            <w:r w:rsidRPr="00EC4256">
              <w:rPr>
                <w:rFonts w:ascii="標楷體" w:eastAsia="標楷體" w:hAnsi="標楷體"/>
                <w:sz w:val="26"/>
                <w:szCs w:val="26"/>
              </w:rPr>
              <w:t>另推動「美感生活學習地圖實踐計畫」</w:t>
            </w:r>
            <w:r w:rsidRPr="00EC4256">
              <w:rPr>
                <w:rFonts w:ascii="標楷體" w:eastAsia="標楷體" w:hAnsi="標楷體" w:hint="eastAsia"/>
                <w:sz w:val="26"/>
                <w:szCs w:val="26"/>
              </w:rPr>
              <w:t>及</w:t>
            </w:r>
            <w:r w:rsidRPr="00EC4256">
              <w:rPr>
                <w:rFonts w:ascii="標楷體" w:eastAsia="標楷體" w:hAnsi="標楷體"/>
                <w:sz w:val="26"/>
                <w:szCs w:val="26"/>
              </w:rPr>
              <w:t>「美感</w:t>
            </w:r>
            <w:r w:rsidRPr="00EC4256">
              <w:rPr>
                <w:rFonts w:ascii="標楷體" w:eastAsia="標楷體" w:hAnsi="標楷體" w:hint="eastAsia"/>
                <w:sz w:val="26"/>
                <w:szCs w:val="26"/>
              </w:rPr>
              <w:t>環境再造計畫</w:t>
            </w:r>
            <w:r w:rsidRPr="00EC4256">
              <w:rPr>
                <w:rFonts w:ascii="標楷體" w:eastAsia="標楷體" w:hAnsi="標楷體"/>
                <w:sz w:val="26"/>
                <w:szCs w:val="26"/>
              </w:rPr>
              <w:t>」。</w:t>
            </w:r>
          </w:p>
          <w:p w14:paraId="1F510692" w14:textId="77777777" w:rsidR="00622780" w:rsidRPr="00EC4256" w:rsidRDefault="00622780" w:rsidP="005255CE">
            <w:pPr>
              <w:widowControl w:val="0"/>
              <w:tabs>
                <w:tab w:val="left" w:pos="544"/>
              </w:tabs>
              <w:spacing w:line="350" w:lineRule="exact"/>
              <w:jc w:val="both"/>
              <w:rPr>
                <w:rFonts w:ascii="標楷體" w:eastAsia="標楷體" w:hAnsi="標楷體"/>
                <w:sz w:val="26"/>
                <w:szCs w:val="26"/>
              </w:rPr>
            </w:pPr>
          </w:p>
          <w:p w14:paraId="0275D673" w14:textId="77777777" w:rsidR="00622780" w:rsidRPr="00EC4256" w:rsidRDefault="00622780" w:rsidP="005255CE">
            <w:pPr>
              <w:widowControl w:val="0"/>
              <w:tabs>
                <w:tab w:val="left" w:pos="544"/>
              </w:tabs>
              <w:spacing w:line="350" w:lineRule="exact"/>
              <w:jc w:val="both"/>
              <w:textDirection w:val="lrTbV"/>
              <w:rPr>
                <w:rFonts w:ascii="標楷體" w:eastAsia="標楷體" w:hAnsi="標楷體"/>
                <w:sz w:val="26"/>
                <w:szCs w:val="26"/>
              </w:rPr>
            </w:pPr>
            <w:r w:rsidRPr="00EC4256">
              <w:rPr>
                <w:rFonts w:ascii="標楷體" w:eastAsia="標楷體" w:hAnsi="標楷體" w:hint="eastAsia"/>
                <w:sz w:val="26"/>
                <w:szCs w:val="26"/>
                <w:shd w:val="clear" w:color="auto" w:fill="FFFFFF" w:themeFill="background1"/>
              </w:rPr>
              <w:t>二、</w:t>
            </w:r>
            <w:r w:rsidRPr="00EC4256">
              <w:rPr>
                <w:rFonts w:ascii="標楷體" w:eastAsia="標楷體" w:hAnsi="標楷體" w:hint="eastAsia"/>
                <w:sz w:val="26"/>
                <w:szCs w:val="26"/>
              </w:rPr>
              <w:t>素養導向的師資培育</w:t>
            </w:r>
          </w:p>
          <w:p w14:paraId="7DB0B139" w14:textId="4DE0395B" w:rsidR="00622780" w:rsidRPr="00EC4256" w:rsidRDefault="00622780" w:rsidP="005255CE">
            <w:pPr>
              <w:widowControl w:val="0"/>
              <w:spacing w:line="350" w:lineRule="exact"/>
              <w:ind w:leftChars="-14" w:left="754" w:hangingChars="303" w:hanging="788"/>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修正師資培育公費助學金及分發服務辦法，促進原住民族語言及文化傳承</w:t>
            </w:r>
            <w:r w:rsidRPr="00EC4256">
              <w:rPr>
                <w:rFonts w:ascii="標楷體" w:eastAsia="標楷體" w:hAnsi="標楷體" w:hint="eastAsia"/>
                <w:sz w:val="26"/>
                <w:szCs w:val="26"/>
              </w:rPr>
              <w:t>與</w:t>
            </w:r>
            <w:r w:rsidRPr="00EC4256">
              <w:rPr>
                <w:rFonts w:ascii="標楷體" w:eastAsia="標楷體" w:hAnsi="標楷體"/>
                <w:sz w:val="26"/>
                <w:szCs w:val="26"/>
              </w:rPr>
              <w:t>偏鄉教育品質</w:t>
            </w:r>
            <w:r w:rsidRPr="00EC4256">
              <w:rPr>
                <w:rFonts w:ascii="標楷體" w:eastAsia="標楷體" w:hAnsi="標楷體" w:hint="eastAsia"/>
                <w:sz w:val="26"/>
                <w:szCs w:val="26"/>
              </w:rPr>
              <w:t>；</w:t>
            </w:r>
            <w:r w:rsidRPr="00EC4256">
              <w:rPr>
                <w:rFonts w:ascii="標楷體" w:eastAsia="標楷體" w:cs="標楷體" w:hint="eastAsia"/>
                <w:sz w:val="26"/>
                <w:szCs w:val="26"/>
                <w:lang w:val="zh-TW"/>
              </w:rPr>
              <w:t>修正</w:t>
            </w:r>
            <w:r w:rsidRPr="00EC4256">
              <w:rPr>
                <w:rFonts w:ascii="標楷體" w:eastAsia="標楷體" w:hAnsi="標楷體"/>
                <w:sz w:val="26"/>
                <w:szCs w:val="26"/>
              </w:rPr>
              <w:t>師資職前教育階段暨師資職前教育課程基準</w:t>
            </w:r>
            <w:r w:rsidRPr="00EC4256">
              <w:rPr>
                <w:rFonts w:ascii="標楷體" w:eastAsia="標楷體"/>
                <w:sz w:val="26"/>
                <w:szCs w:val="26"/>
              </w:rPr>
              <w:t>，增列民族教育、幼兒園師資類科特殊教育次專長課程，</w:t>
            </w:r>
            <w:r w:rsidRPr="00EC4256">
              <w:rPr>
                <w:rFonts w:ascii="標楷體" w:eastAsia="標楷體" w:hAnsi="標楷體" w:hint="eastAsia"/>
                <w:sz w:val="26"/>
                <w:szCs w:val="26"/>
              </w:rPr>
              <w:t>110學年度</w:t>
            </w:r>
            <w:r w:rsidRPr="00EC4256">
              <w:rPr>
                <w:rFonts w:ascii="標楷體" w:eastAsia="標楷體" w:hint="eastAsia"/>
                <w:sz w:val="26"/>
                <w:szCs w:val="26"/>
              </w:rPr>
              <w:t>分別</w:t>
            </w:r>
            <w:r w:rsidRPr="00EC4256">
              <w:rPr>
                <w:rFonts w:ascii="標楷體" w:eastAsia="標楷體" w:hAnsi="標楷體" w:hint="eastAsia"/>
                <w:sz w:val="26"/>
                <w:szCs w:val="26"/>
              </w:rPr>
              <w:t>核定</w:t>
            </w:r>
            <w:r w:rsidRPr="00EC4256">
              <w:rPr>
                <w:rFonts w:ascii="標楷體" w:eastAsia="標楷體" w:hint="eastAsia"/>
                <w:sz w:val="26"/>
                <w:szCs w:val="26"/>
              </w:rPr>
              <w:t>6所及9所師培大學開辦</w:t>
            </w:r>
            <w:r w:rsidRPr="00EC4256">
              <w:rPr>
                <w:rFonts w:ascii="標楷體" w:eastAsia="標楷體"/>
                <w:sz w:val="26"/>
                <w:szCs w:val="26"/>
              </w:rPr>
              <w:t>民族教育</w:t>
            </w:r>
            <w:r w:rsidRPr="00EC4256">
              <w:rPr>
                <w:rFonts w:ascii="標楷體" w:eastAsia="標楷體" w:hint="eastAsia"/>
                <w:sz w:val="26"/>
                <w:szCs w:val="26"/>
              </w:rPr>
              <w:t>及</w:t>
            </w:r>
            <w:r w:rsidRPr="00EC4256">
              <w:rPr>
                <w:rFonts w:ascii="標楷體" w:eastAsia="標楷體"/>
                <w:sz w:val="26"/>
                <w:szCs w:val="26"/>
              </w:rPr>
              <w:t>幼兒園師資類科特殊教育次專長</w:t>
            </w:r>
            <w:r w:rsidRPr="00EC4256">
              <w:rPr>
                <w:rFonts w:ascii="標楷體" w:eastAsia="標楷體" w:hint="eastAsia"/>
                <w:sz w:val="26"/>
                <w:szCs w:val="26"/>
              </w:rPr>
              <w:t>課程；</w:t>
            </w:r>
            <w:r w:rsidRPr="00EC4256">
              <w:rPr>
                <w:rFonts w:ascii="標楷體" w:eastAsia="標楷體" w:hAnsi="標楷體" w:hint="eastAsia"/>
                <w:sz w:val="26"/>
                <w:szCs w:val="26"/>
              </w:rPr>
              <w:t>修正國民小學教師加註各領域專長專門課程架構表實施要點，新增加註藝術領域專長、新住民語文專長專門課程。</w:t>
            </w:r>
          </w:p>
          <w:p w14:paraId="7E8BC16E" w14:textId="43C463E5" w:rsidR="00622780" w:rsidRPr="00EC4256" w:rsidRDefault="00622780" w:rsidP="00D839F0">
            <w:pPr>
              <w:widowControl w:val="0"/>
              <w:spacing w:line="360" w:lineRule="exact"/>
              <w:ind w:leftChars="-15" w:left="770" w:hangingChars="310" w:hanging="806"/>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002053E7" w:rsidRPr="002053E7">
              <w:rPr>
                <w:rFonts w:ascii="標楷體" w:eastAsia="標楷體" w:hAnsi="標楷體" w:hint="eastAsia"/>
                <w:sz w:val="26"/>
                <w:szCs w:val="26"/>
              </w:rPr>
              <w:t>辦理師資生潛能測驗組合應用計畫，建立適性能力檢測機制，計</w:t>
            </w:r>
            <w:r w:rsidR="002053E7" w:rsidRPr="002053E7">
              <w:rPr>
                <w:rFonts w:ascii="標楷體" w:eastAsia="標楷體" w:hAnsi="標楷體"/>
                <w:sz w:val="26"/>
                <w:szCs w:val="26"/>
              </w:rPr>
              <w:t>50所師培大學參加，累積施測人數達13萬853人次。另完成補助50所師資培育之大學及其教育實習機構辦理教育實習輔導工作，培育優秀師資。</w:t>
            </w:r>
          </w:p>
          <w:p w14:paraId="5288951E" w14:textId="77777777" w:rsidR="00622780" w:rsidRPr="00EC4256" w:rsidRDefault="00622780" w:rsidP="00D839F0">
            <w:pPr>
              <w:widowControl w:val="0"/>
              <w:spacing w:line="360" w:lineRule="exact"/>
              <w:ind w:leftChars="-6" w:left="535" w:hangingChars="211" w:hanging="549"/>
              <w:jc w:val="both"/>
              <w:textDirection w:val="lrTbV"/>
              <w:rPr>
                <w:rFonts w:ascii="標楷體" w:eastAsia="標楷體" w:hAnsi="標楷體"/>
                <w:sz w:val="26"/>
                <w:szCs w:val="26"/>
              </w:rPr>
            </w:pPr>
            <w:r w:rsidRPr="00EC4256">
              <w:rPr>
                <w:rFonts w:ascii="標楷體" w:eastAsia="標楷體" w:hAnsi="標楷體" w:hint="eastAsia"/>
                <w:sz w:val="26"/>
                <w:szCs w:val="26"/>
              </w:rPr>
              <w:t>三、因應十二年國民基本教育完備師資職前教育課程配套</w:t>
            </w:r>
          </w:p>
          <w:p w14:paraId="5CCD78FD" w14:textId="11488BDF" w:rsidR="00622780" w:rsidRPr="00EC4256" w:rsidRDefault="00817EB0" w:rsidP="00D839F0">
            <w:pPr>
              <w:widowControl w:val="0"/>
              <w:spacing w:line="360" w:lineRule="exact"/>
              <w:ind w:leftChars="-104" w:left="520" w:hangingChars="296" w:hanging="77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622780" w:rsidRPr="00EC4256">
              <w:rPr>
                <w:rFonts w:ascii="標楷體" w:eastAsia="標楷體" w:cs="標楷體" w:hint="eastAsia"/>
                <w:sz w:val="26"/>
                <w:szCs w:val="26"/>
                <w:lang w:val="zh-TW"/>
              </w:rPr>
              <w:t>訂定發布高級中等以下學校及幼兒園閩南語師資培育及聘用辦法，並協調師培大學辦理本土語文職前培育、</w:t>
            </w:r>
            <w:r w:rsidR="00622780" w:rsidRPr="00EC4256">
              <w:rPr>
                <w:rFonts w:ascii="標楷體" w:eastAsia="標楷體" w:hAnsi="標楷體" w:hint="eastAsia"/>
                <w:sz w:val="26"/>
                <w:szCs w:val="26"/>
              </w:rPr>
              <w:t>學士</w:t>
            </w:r>
            <w:r w:rsidR="00622780" w:rsidRPr="00EC4256">
              <w:rPr>
                <w:rFonts w:ascii="標楷體" w:eastAsia="標楷體" w:cs="標楷體" w:hint="eastAsia"/>
                <w:sz w:val="26"/>
                <w:szCs w:val="26"/>
                <w:lang w:val="zh-TW"/>
              </w:rPr>
              <w:t>後教育學分班及在職進修第二專長學分班</w:t>
            </w:r>
            <w:r w:rsidR="00622780" w:rsidRPr="00EC4256">
              <w:rPr>
                <w:rFonts w:ascii="標楷體" w:eastAsia="標楷體" w:hAnsi="標楷體" w:hint="eastAsia"/>
                <w:sz w:val="26"/>
                <w:szCs w:val="26"/>
              </w:rPr>
              <w:t>，閩南語計8所</w:t>
            </w:r>
            <w:r w:rsidR="00622780" w:rsidRPr="00EC4256">
              <w:rPr>
                <w:rFonts w:ascii="標楷體" w:eastAsia="標楷體" w:hAnsi="標楷體"/>
                <w:sz w:val="26"/>
                <w:szCs w:val="26"/>
              </w:rPr>
              <w:t>、客語計5</w:t>
            </w:r>
            <w:r w:rsidR="00622780" w:rsidRPr="00EC4256">
              <w:rPr>
                <w:rFonts w:ascii="標楷體" w:eastAsia="標楷體" w:hAnsi="標楷體" w:hint="eastAsia"/>
                <w:sz w:val="26"/>
                <w:szCs w:val="26"/>
              </w:rPr>
              <w:t>所</w:t>
            </w:r>
            <w:r w:rsidR="00622780" w:rsidRPr="00EC4256">
              <w:rPr>
                <w:rFonts w:ascii="標楷體" w:eastAsia="標楷體" w:hAnsi="標楷體"/>
                <w:sz w:val="26"/>
                <w:szCs w:val="26"/>
              </w:rPr>
              <w:t>、原住民族語計4</w:t>
            </w:r>
            <w:r w:rsidR="00622780" w:rsidRPr="00EC4256">
              <w:rPr>
                <w:rFonts w:ascii="標楷體" w:eastAsia="標楷體" w:hAnsi="標楷體" w:hint="eastAsia"/>
                <w:sz w:val="26"/>
                <w:szCs w:val="26"/>
              </w:rPr>
              <w:t>所。</w:t>
            </w:r>
          </w:p>
          <w:p w14:paraId="1C4C885D" w14:textId="47FF294D" w:rsidR="00622780" w:rsidRPr="00EC4256" w:rsidRDefault="00622780" w:rsidP="00D839F0">
            <w:pPr>
              <w:widowControl w:val="0"/>
              <w:tabs>
                <w:tab w:val="left" w:pos="544"/>
              </w:tabs>
              <w:spacing w:line="360" w:lineRule="exact"/>
              <w:jc w:val="both"/>
              <w:rPr>
                <w:rFonts w:ascii="標楷體" w:eastAsia="標楷體" w:hAnsi="標楷體"/>
                <w:sz w:val="26"/>
                <w:szCs w:val="26"/>
              </w:rPr>
            </w:pPr>
            <w:r w:rsidRPr="00EC4256">
              <w:rPr>
                <w:rFonts w:ascii="標楷體" w:eastAsia="標楷體" w:hAnsi="標楷體" w:hint="eastAsia"/>
                <w:sz w:val="26"/>
                <w:szCs w:val="26"/>
              </w:rPr>
              <w:t>四、推動教師專業發展支持系統</w:t>
            </w:r>
          </w:p>
          <w:p w14:paraId="3F182244" w14:textId="603F876D" w:rsidR="00622780" w:rsidRPr="00EC4256" w:rsidRDefault="00622780" w:rsidP="00D839F0">
            <w:pPr>
              <w:widowControl w:val="0"/>
              <w:spacing w:line="360" w:lineRule="exact"/>
              <w:ind w:leftChars="-5" w:left="810" w:hangingChars="316" w:hanging="822"/>
              <w:jc w:val="both"/>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整合中小學教師在職進修機制，補助</w:t>
            </w:r>
            <w:r w:rsidRPr="00EC4256">
              <w:rPr>
                <w:rFonts w:ascii="標楷體" w:eastAsia="標楷體" w:hAnsi="標楷體" w:hint="eastAsia"/>
                <w:sz w:val="26"/>
                <w:szCs w:val="26"/>
              </w:rPr>
              <w:t>地方政府</w:t>
            </w:r>
            <w:r w:rsidRPr="00EC4256">
              <w:rPr>
                <w:rFonts w:ascii="標楷體" w:eastAsia="標楷體" w:hAnsi="標楷體"/>
                <w:sz w:val="26"/>
                <w:szCs w:val="26"/>
              </w:rPr>
              <w:t>彈性自主規劃教師專業發展計畫</w:t>
            </w:r>
            <w:r w:rsidRPr="00EC4256">
              <w:rPr>
                <w:rFonts w:ascii="標楷體" w:eastAsia="標楷體" w:hAnsi="標楷體" w:hint="eastAsia"/>
                <w:sz w:val="26"/>
                <w:szCs w:val="26"/>
              </w:rPr>
              <w:t>及</w:t>
            </w:r>
            <w:r w:rsidRPr="00EC4256">
              <w:rPr>
                <w:rFonts w:ascii="標楷體" w:eastAsia="標楷體" w:hAnsi="標楷體"/>
                <w:sz w:val="26"/>
                <w:szCs w:val="26"/>
              </w:rPr>
              <w:t>推動教師專業發展實踐方案</w:t>
            </w:r>
            <w:r w:rsidRPr="00EC4256">
              <w:rPr>
                <w:rFonts w:ascii="標楷體" w:eastAsia="標楷體" w:hAnsi="標楷體" w:hint="eastAsia"/>
                <w:sz w:val="26"/>
                <w:szCs w:val="26"/>
              </w:rPr>
              <w:t>；</w:t>
            </w:r>
            <w:r w:rsidRPr="00EC4256">
              <w:rPr>
                <w:rFonts w:ascii="標楷體" w:eastAsia="標楷體" w:hAnsi="標楷體"/>
                <w:sz w:val="26"/>
                <w:szCs w:val="26"/>
              </w:rPr>
              <w:t>全國教師會教師專業發展支持系統，計成立</w:t>
            </w:r>
            <w:r w:rsidRPr="00EC4256">
              <w:rPr>
                <w:rFonts w:ascii="標楷體" w:eastAsia="標楷體" w:hAnsi="標楷體" w:hint="eastAsia"/>
                <w:sz w:val="26"/>
                <w:szCs w:val="26"/>
              </w:rPr>
              <w:t>2</w:t>
            </w:r>
            <w:r w:rsidRPr="00EC4256">
              <w:rPr>
                <w:rFonts w:ascii="標楷體" w:eastAsia="標楷體" w:hAnsi="標楷體"/>
                <w:sz w:val="26"/>
                <w:szCs w:val="26"/>
              </w:rPr>
              <w:t>43個基地班</w:t>
            </w:r>
            <w:r w:rsidRPr="00EC4256">
              <w:rPr>
                <w:rFonts w:ascii="標楷體" w:eastAsia="標楷體" w:hAnsi="標楷體" w:hint="eastAsia"/>
                <w:sz w:val="26"/>
                <w:szCs w:val="26"/>
              </w:rPr>
              <w:t>1</w:t>
            </w:r>
            <w:r w:rsidRPr="00EC4256">
              <w:rPr>
                <w:rFonts w:ascii="標楷體" w:eastAsia="標楷體" w:hAnsi="標楷體"/>
                <w:sz w:val="26"/>
                <w:szCs w:val="26"/>
              </w:rPr>
              <w:t>,284名教師參與</w:t>
            </w:r>
            <w:r w:rsidRPr="00EC4256">
              <w:rPr>
                <w:rFonts w:ascii="標楷體" w:eastAsia="標楷體" w:hAnsi="標楷體" w:hint="eastAsia"/>
                <w:sz w:val="26"/>
                <w:szCs w:val="26"/>
              </w:rPr>
              <w:t>。</w:t>
            </w:r>
          </w:p>
          <w:p w14:paraId="1BE75350" w14:textId="79003A16" w:rsidR="00622780" w:rsidRPr="00EC4256" w:rsidRDefault="00622780" w:rsidP="00D839F0">
            <w:pPr>
              <w:widowControl w:val="0"/>
              <w:spacing w:line="360" w:lineRule="exact"/>
              <w:ind w:leftChars="-5" w:left="810" w:hangingChars="316" w:hanging="822"/>
              <w:jc w:val="both"/>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cs="標楷體"/>
                <w:sz w:val="26"/>
                <w:szCs w:val="26"/>
              </w:rPr>
              <w:t>協調師培大學</w:t>
            </w:r>
            <w:r w:rsidRPr="00EC4256">
              <w:rPr>
                <w:rFonts w:ascii="標楷體" w:eastAsia="標楷體" w:hAnsi="標楷體" w:cs="標楷體" w:hint="eastAsia"/>
                <w:sz w:val="26"/>
                <w:szCs w:val="26"/>
              </w:rPr>
              <w:t>開設雙語教學在職教師增能學分班計</w:t>
            </w:r>
            <w:r w:rsidRPr="00EC4256">
              <w:rPr>
                <w:rFonts w:ascii="標楷體" w:eastAsia="標楷體" w:hAnsi="標楷體" w:cs="標楷體"/>
                <w:sz w:val="26"/>
                <w:szCs w:val="26"/>
              </w:rPr>
              <w:t>58</w:t>
            </w:r>
            <w:r w:rsidRPr="00EC4256">
              <w:rPr>
                <w:rFonts w:ascii="標楷體" w:eastAsia="標楷體" w:hAnsi="標楷體" w:cs="標楷體" w:hint="eastAsia"/>
                <w:sz w:val="26"/>
                <w:szCs w:val="26"/>
              </w:rPr>
              <w:t>班</w:t>
            </w:r>
            <w:r w:rsidRPr="00EC4256">
              <w:rPr>
                <w:rFonts w:ascii="標楷體" w:eastAsia="標楷體" w:hAnsi="標楷體" w:cs="標楷體"/>
                <w:sz w:val="26"/>
                <w:szCs w:val="26"/>
              </w:rPr>
              <w:t>、開設本土語教師在職進修第二專長學分班</w:t>
            </w:r>
            <w:r w:rsidRPr="00EC4256">
              <w:rPr>
                <w:rFonts w:ascii="標楷體" w:eastAsia="標楷體" w:hAnsi="標楷體" w:cs="標楷體" w:hint="eastAsia"/>
                <w:sz w:val="26"/>
                <w:szCs w:val="26"/>
              </w:rPr>
              <w:t>計</w:t>
            </w:r>
            <w:r w:rsidRPr="00EC4256">
              <w:rPr>
                <w:rFonts w:ascii="標楷體" w:eastAsia="標楷體" w:hAnsi="標楷體" w:cs="標楷體"/>
                <w:sz w:val="26"/>
                <w:szCs w:val="26"/>
              </w:rPr>
              <w:t>11</w:t>
            </w:r>
            <w:r w:rsidRPr="00EC4256">
              <w:rPr>
                <w:rFonts w:ascii="標楷體" w:eastAsia="標楷體" w:hAnsi="標楷體" w:cs="標楷體" w:hint="eastAsia"/>
                <w:sz w:val="26"/>
                <w:szCs w:val="26"/>
              </w:rPr>
              <w:t>班、</w:t>
            </w:r>
            <w:r w:rsidRPr="00EC4256">
              <w:rPr>
                <w:rFonts w:ascii="標楷體" w:eastAsia="標楷體" w:hAnsi="標楷體" w:cs="標楷體"/>
                <w:sz w:val="26"/>
                <w:szCs w:val="26"/>
              </w:rPr>
              <w:t>開設科技領域教師在職進修第二專長學分班及增能學分班</w:t>
            </w:r>
            <w:r w:rsidRPr="00EC4256">
              <w:rPr>
                <w:rFonts w:ascii="標楷體" w:eastAsia="標楷體" w:hAnsi="標楷體" w:cs="標楷體" w:hint="eastAsia"/>
                <w:sz w:val="26"/>
                <w:szCs w:val="26"/>
              </w:rPr>
              <w:lastRenderedPageBreak/>
              <w:t>計</w:t>
            </w:r>
            <w:r w:rsidRPr="00EC4256">
              <w:rPr>
                <w:rFonts w:ascii="標楷體" w:eastAsia="標楷體" w:hAnsi="標楷體" w:cs="標楷體"/>
                <w:sz w:val="26"/>
                <w:szCs w:val="26"/>
              </w:rPr>
              <w:t>2</w:t>
            </w:r>
            <w:r w:rsidRPr="00EC4256">
              <w:rPr>
                <w:rFonts w:ascii="標楷體" w:eastAsia="標楷體" w:hAnsi="標楷體" w:cs="標楷體" w:hint="eastAsia"/>
                <w:sz w:val="26"/>
                <w:szCs w:val="26"/>
              </w:rPr>
              <w:t>0班</w:t>
            </w:r>
            <w:r w:rsidRPr="00EC4256">
              <w:rPr>
                <w:rFonts w:ascii="標楷體" w:eastAsia="標楷體" w:hAnsi="標楷體" w:hint="eastAsia"/>
                <w:sz w:val="26"/>
                <w:szCs w:val="26"/>
              </w:rPr>
              <w:t>；</w:t>
            </w:r>
            <w:r w:rsidRPr="00EC4256">
              <w:rPr>
                <w:rFonts w:ascii="標楷體" w:eastAsia="標楷體" w:hAnsi="標楷體"/>
                <w:sz w:val="26"/>
                <w:szCs w:val="26"/>
              </w:rPr>
              <w:t>補助44所師培大學辦理地方教育輔導工作</w:t>
            </w:r>
            <w:r w:rsidRPr="00EC4256">
              <w:rPr>
                <w:rFonts w:ascii="標楷體" w:eastAsia="標楷體" w:hAnsi="標楷體" w:hint="eastAsia"/>
                <w:sz w:val="26"/>
                <w:szCs w:val="26"/>
              </w:rPr>
              <w:t>。</w:t>
            </w:r>
          </w:p>
          <w:p w14:paraId="1473D7EA" w14:textId="1C9F7F0D" w:rsidR="00622780" w:rsidRPr="00EC4256" w:rsidRDefault="00622780" w:rsidP="00D839F0">
            <w:pPr>
              <w:widowControl w:val="0"/>
              <w:spacing w:line="360" w:lineRule="exact"/>
              <w:ind w:leftChars="-5" w:left="810" w:hangingChars="316" w:hanging="822"/>
              <w:jc w:val="both"/>
              <w:rPr>
                <w:rFonts w:ascii="標楷體" w:eastAsia="標楷體"/>
                <w:sz w:val="26"/>
                <w:szCs w:val="26"/>
              </w:rPr>
            </w:pPr>
            <w:r w:rsidRPr="00EC4256">
              <w:rPr>
                <w:rFonts w:ascii="標楷體" w:eastAsia="標楷體" w:hAnsi="標楷體" w:hint="eastAsia"/>
                <w:sz w:val="26"/>
                <w:szCs w:val="26"/>
              </w:rPr>
              <w:t>（三）</w:t>
            </w:r>
            <w:r w:rsidRPr="00EC4256">
              <w:rPr>
                <w:rFonts w:ascii="標楷體" w:eastAsia="標楷體" w:hAnsi="標楷體" w:cs="標楷體"/>
                <w:sz w:val="26"/>
                <w:szCs w:val="26"/>
              </w:rPr>
              <w:t>推動STEM+A課程導向數位跨域教育扎根計畫，提供</w:t>
            </w:r>
            <w:r w:rsidRPr="00EC4256">
              <w:rPr>
                <w:rFonts w:ascii="標楷體" w:eastAsia="標楷體" w:hAnsi="標楷體"/>
                <w:sz w:val="26"/>
                <w:szCs w:val="26"/>
              </w:rPr>
              <w:t>295</w:t>
            </w:r>
            <w:r w:rsidRPr="00EC4256">
              <w:rPr>
                <w:rFonts w:ascii="標楷體" w:eastAsia="標楷體" w:hAnsi="標楷體" w:cs="標楷體"/>
                <w:sz w:val="26"/>
                <w:szCs w:val="26"/>
              </w:rPr>
              <w:t>所學校4,881套免費教具</w:t>
            </w:r>
            <w:r w:rsidRPr="00EC4256">
              <w:rPr>
                <w:rFonts w:ascii="標楷體" w:eastAsia="標楷體" w:hAnsi="標楷體" w:hint="eastAsia"/>
                <w:sz w:val="26"/>
                <w:szCs w:val="26"/>
              </w:rPr>
              <w:t>；</w:t>
            </w:r>
            <w:r w:rsidRPr="00EC4256">
              <w:rPr>
                <w:rFonts w:ascii="標楷體" w:eastAsia="標楷體" w:hAnsi="標楷體" w:cs="標楷體"/>
                <w:sz w:val="26"/>
                <w:szCs w:val="26"/>
              </w:rPr>
              <w:t>22縣市及2所中小學辦理數位學習教師增能工作坊，計1萬6,367名教師參與。</w:t>
            </w:r>
          </w:p>
          <w:p w14:paraId="3B2EFA29" w14:textId="0D42096E" w:rsidR="00622780" w:rsidRPr="00EC4256" w:rsidRDefault="00622780" w:rsidP="00D839F0">
            <w:pPr>
              <w:widowControl w:val="0"/>
              <w:spacing w:line="360" w:lineRule="exact"/>
              <w:ind w:leftChars="-4" w:left="796" w:hangingChars="310" w:hanging="806"/>
              <w:jc w:val="both"/>
              <w:rPr>
                <w:rFonts w:ascii="標楷體" w:eastAsia="標楷體"/>
                <w:sz w:val="26"/>
                <w:szCs w:val="26"/>
              </w:rPr>
            </w:pPr>
            <w:r w:rsidRPr="00EC4256">
              <w:rPr>
                <w:rFonts w:ascii="標楷體" w:eastAsia="標楷體" w:hAnsi="標楷體" w:hint="eastAsia"/>
                <w:sz w:val="26"/>
                <w:szCs w:val="26"/>
              </w:rPr>
              <w:t>（四）</w:t>
            </w:r>
            <w:r w:rsidRPr="00EC4256">
              <w:rPr>
                <w:rFonts w:ascii="標楷體" w:eastAsia="標楷體" w:hint="eastAsia"/>
                <w:sz w:val="26"/>
                <w:szCs w:val="26"/>
              </w:rPr>
              <w:t>辦理校長培育方案，通過中小學校長課程與教學領導初階人才培育計</w:t>
            </w:r>
            <w:r w:rsidRPr="00EC4256">
              <w:rPr>
                <w:rFonts w:ascii="標楷體" w:eastAsia="標楷體"/>
                <w:sz w:val="26"/>
                <w:szCs w:val="26"/>
              </w:rPr>
              <w:t>54人、A+領航人才培育計105人</w:t>
            </w:r>
            <w:r w:rsidRPr="00EC4256">
              <w:rPr>
                <w:rFonts w:ascii="標楷體" w:eastAsia="標楷體" w:hint="eastAsia"/>
                <w:sz w:val="26"/>
                <w:szCs w:val="26"/>
              </w:rPr>
              <w:t>；</w:t>
            </w:r>
            <w:r w:rsidRPr="00EC4256">
              <w:rPr>
                <w:rFonts w:ascii="標楷體" w:eastAsia="標楷體"/>
                <w:sz w:val="26"/>
                <w:szCs w:val="26"/>
              </w:rPr>
              <w:t>通過中小學課啟校長培育計</w:t>
            </w:r>
            <w:r w:rsidRPr="00EC4256">
              <w:rPr>
                <w:rFonts w:ascii="標楷體" w:eastAsia="標楷體" w:hint="eastAsia"/>
                <w:sz w:val="26"/>
                <w:szCs w:val="26"/>
              </w:rPr>
              <w:t>58</w:t>
            </w:r>
            <w:r w:rsidRPr="00EC4256">
              <w:rPr>
                <w:rFonts w:ascii="標楷體" w:eastAsia="標楷體"/>
                <w:sz w:val="26"/>
                <w:szCs w:val="26"/>
              </w:rPr>
              <w:t>人；</w:t>
            </w:r>
            <w:r w:rsidRPr="00EC4256">
              <w:rPr>
                <w:rFonts w:ascii="標楷體" w:eastAsia="標楷體" w:hint="eastAsia"/>
                <w:sz w:val="26"/>
                <w:szCs w:val="26"/>
              </w:rPr>
              <w:t>成立</w:t>
            </w:r>
            <w:r w:rsidRPr="00EC4256">
              <w:rPr>
                <w:rFonts w:ascii="標楷體" w:eastAsia="標楷體"/>
                <w:sz w:val="26"/>
                <w:szCs w:val="26"/>
              </w:rPr>
              <w:t>中小學校長專業學習社群計57群</w:t>
            </w:r>
            <w:r w:rsidRPr="00EC4256">
              <w:rPr>
                <w:rFonts w:ascii="標楷體" w:eastAsia="標楷體" w:hint="eastAsia"/>
                <w:sz w:val="26"/>
                <w:szCs w:val="26"/>
              </w:rPr>
              <w:t>。</w:t>
            </w:r>
          </w:p>
          <w:p w14:paraId="6B8ABF28" w14:textId="47DA7B6E" w:rsidR="00622780" w:rsidRPr="00EC4256" w:rsidRDefault="00622780" w:rsidP="005255CE">
            <w:pPr>
              <w:widowControl w:val="0"/>
              <w:spacing w:line="360" w:lineRule="exact"/>
              <w:ind w:leftChars="-4" w:left="796" w:hangingChars="310" w:hanging="806"/>
              <w:jc w:val="both"/>
              <w:textDirection w:val="lrTbV"/>
              <w:rPr>
                <w:rFonts w:ascii="標楷體" w:eastAsia="標楷體"/>
                <w:sz w:val="26"/>
                <w:szCs w:val="26"/>
              </w:rPr>
            </w:pPr>
            <w:r w:rsidRPr="00EC4256">
              <w:rPr>
                <w:rFonts w:ascii="標楷體" w:eastAsia="標楷體" w:hAnsi="標楷體" w:hint="eastAsia"/>
                <w:sz w:val="26"/>
                <w:szCs w:val="26"/>
              </w:rPr>
              <w:t>（五）</w:t>
            </w:r>
            <w:r w:rsidRPr="00EC4256">
              <w:rPr>
                <w:rFonts w:ascii="標楷體" w:eastAsia="標楷體" w:hAnsi="標楷體" w:cs="標楷體"/>
                <w:sz w:val="26"/>
                <w:szCs w:val="26"/>
              </w:rPr>
              <w:t>持續維運全國教師在職進修資訊網，累計22萬教師擁有帳號，瀏覽量超過1億3,917萬人次，單日最高瀏覽人次達4.4萬人次。</w:t>
            </w:r>
          </w:p>
        </w:tc>
      </w:tr>
      <w:tr w:rsidR="00622780" w:rsidRPr="009963E0" w14:paraId="77900D06" w14:textId="77777777" w:rsidTr="00D26D3D">
        <w:trPr>
          <w:divId w:val="1110780298"/>
        </w:trPr>
        <w:tc>
          <w:tcPr>
            <w:tcW w:w="1838" w:type="dxa"/>
          </w:tcPr>
          <w:p w14:paraId="2337AC3B" w14:textId="0DE04A5E" w:rsidR="00622780" w:rsidRPr="00EC4256" w:rsidRDefault="00622780" w:rsidP="005255CE">
            <w:pPr>
              <w:widowControl w:val="0"/>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十六、原住民族教育</w:t>
            </w:r>
          </w:p>
        </w:tc>
        <w:tc>
          <w:tcPr>
            <w:tcW w:w="2126" w:type="dxa"/>
          </w:tcPr>
          <w:p w14:paraId="29D70ABB" w14:textId="1FC2672E" w:rsidR="00622780" w:rsidRPr="00EC4256" w:rsidRDefault="00622780" w:rsidP="005255CE">
            <w:pPr>
              <w:widowControl w:val="0"/>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發展原住民族教育</w:t>
            </w:r>
          </w:p>
        </w:tc>
        <w:tc>
          <w:tcPr>
            <w:tcW w:w="5751" w:type="dxa"/>
          </w:tcPr>
          <w:p w14:paraId="3BC7F238" w14:textId="461913A3"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一、促進原住民族教育推展，</w:t>
            </w:r>
            <w:r w:rsidRPr="00EC4256">
              <w:rPr>
                <w:rFonts w:ascii="標楷體" w:eastAsia="標楷體"/>
                <w:sz w:val="26"/>
                <w:szCs w:val="26"/>
              </w:rPr>
              <w:t>110年1月起</w:t>
            </w:r>
            <w:r w:rsidRPr="00EC4256">
              <w:rPr>
                <w:rFonts w:ascii="標楷體" w:eastAsia="標楷體" w:hint="eastAsia"/>
                <w:sz w:val="26"/>
                <w:szCs w:val="26"/>
              </w:rPr>
              <w:t>與原住民族委員會共同推動</w:t>
            </w:r>
            <w:r w:rsidRPr="00EC4256">
              <w:rPr>
                <w:rFonts w:ascii="標楷體" w:eastAsia="標楷體"/>
                <w:sz w:val="26"/>
                <w:szCs w:val="26"/>
              </w:rPr>
              <w:t>「原住民族教育發展計畫（110年至114年）」。</w:t>
            </w:r>
          </w:p>
          <w:p w14:paraId="00A42531" w14:textId="7E5564F0"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二、</w:t>
            </w:r>
            <w:r w:rsidRPr="005D5660">
              <w:rPr>
                <w:rFonts w:ascii="標楷體" w:eastAsia="標楷體"/>
                <w:spacing w:val="-2"/>
                <w:sz w:val="26"/>
                <w:szCs w:val="26"/>
              </w:rPr>
              <w:t>推動原住民族實驗教育，</w:t>
            </w:r>
            <w:r w:rsidRPr="005D5660">
              <w:rPr>
                <w:rFonts w:ascii="標楷體" w:eastAsia="標楷體" w:hint="eastAsia"/>
                <w:spacing w:val="-2"/>
                <w:sz w:val="26"/>
                <w:szCs w:val="26"/>
              </w:rPr>
              <w:t>高級中等以下教育階段學校型態原住民族實驗教育，至110年計36校通過地方政府審議核可辦理；另110學年度計40班辦理部分班級原住民族實驗教育。</w:t>
            </w:r>
          </w:p>
          <w:p w14:paraId="343369EC" w14:textId="39E21FEE"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三、發展原住民族教育課程教材</w:t>
            </w:r>
          </w:p>
          <w:p w14:paraId="715D973C" w14:textId="7AD3B5EF" w:rsidR="00622780" w:rsidRPr="00EC4256" w:rsidRDefault="00622780" w:rsidP="005255CE">
            <w:pPr>
              <w:widowControl w:val="0"/>
              <w:spacing w:line="350" w:lineRule="exact"/>
              <w:ind w:leftChars="-24" w:left="766" w:hangingChars="317" w:hanging="824"/>
              <w:jc w:val="both"/>
              <w:rPr>
                <w:rFonts w:ascii="標楷體" w:eastAsia="標楷體"/>
                <w:sz w:val="26"/>
                <w:szCs w:val="26"/>
              </w:rPr>
            </w:pPr>
            <w:r w:rsidRPr="00EC4256">
              <w:rPr>
                <w:rFonts w:ascii="標楷體" w:eastAsia="標楷體" w:hint="eastAsia"/>
                <w:sz w:val="26"/>
                <w:szCs w:val="26"/>
              </w:rPr>
              <w:t>（一）族語文教材部分，賡續修訂國民中小學教材，並完成高級中等學校教材編製；12年國教課綱融入原住民族知識方案部分，賡續整理分析總綱有關原住民族教育之主要規定與學習重點，以及部定學習領域相關資料。</w:t>
            </w:r>
          </w:p>
          <w:p w14:paraId="67973FE8" w14:textId="574B0AE9" w:rsidR="00622780" w:rsidRPr="00EC4256" w:rsidRDefault="00622780" w:rsidP="005255CE">
            <w:pPr>
              <w:widowControl w:val="0"/>
              <w:spacing w:line="350" w:lineRule="exact"/>
              <w:ind w:leftChars="-24" w:left="766" w:hangingChars="317" w:hanging="824"/>
              <w:jc w:val="both"/>
              <w:rPr>
                <w:rFonts w:ascii="標楷體" w:eastAsia="標楷體"/>
                <w:sz w:val="26"/>
                <w:szCs w:val="26"/>
              </w:rPr>
            </w:pPr>
            <w:r w:rsidRPr="00EC4256">
              <w:rPr>
                <w:rFonts w:ascii="標楷體" w:eastAsia="標楷體" w:hint="eastAsia"/>
                <w:sz w:val="26"/>
                <w:szCs w:val="26"/>
              </w:rPr>
              <w:t>（二）</w:t>
            </w:r>
            <w:r w:rsidRPr="00EC4256">
              <w:rPr>
                <w:rFonts w:ascii="標楷體" w:eastAsia="標楷體"/>
                <w:spacing w:val="-2"/>
                <w:sz w:val="26"/>
                <w:szCs w:val="26"/>
              </w:rPr>
              <w:t>補助地方政府設立原住民族教育資源中心</w:t>
            </w:r>
            <w:r w:rsidRPr="00EC4256">
              <w:rPr>
                <w:rFonts w:ascii="標楷體" w:eastAsia="標楷體" w:hint="eastAsia"/>
                <w:spacing w:val="-2"/>
                <w:sz w:val="26"/>
                <w:szCs w:val="26"/>
              </w:rPr>
              <w:t>，</w:t>
            </w:r>
            <w:r w:rsidRPr="00EC4256">
              <w:rPr>
                <w:rFonts w:ascii="標楷體" w:eastAsia="標楷體"/>
                <w:spacing w:val="-2"/>
                <w:sz w:val="26"/>
                <w:szCs w:val="26"/>
              </w:rPr>
              <w:t>辦理原住民族教育課程、教材與教學方法之研發及推廣</w:t>
            </w:r>
            <w:r w:rsidRPr="00EC4256">
              <w:rPr>
                <w:rFonts w:ascii="標楷體" w:eastAsia="標楷體" w:hint="eastAsia"/>
                <w:spacing w:val="-2"/>
                <w:sz w:val="26"/>
                <w:szCs w:val="26"/>
              </w:rPr>
              <w:t>，</w:t>
            </w:r>
            <w:r w:rsidRPr="00EC4256">
              <w:rPr>
                <w:rFonts w:ascii="標楷體" w:eastAsia="標楷體"/>
                <w:spacing w:val="-2"/>
                <w:sz w:val="26"/>
                <w:szCs w:val="26"/>
              </w:rPr>
              <w:t>110年度共核定補助22縣市。</w:t>
            </w:r>
          </w:p>
          <w:p w14:paraId="1107B684" w14:textId="2BC30525"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四、多元管道培育原住民族族語文師資，包含職前培育及學士後學分班管道，並依地方政府需求提供原住民族教育師資公費生名額，110學年度核定49名，依族語別核定原住民籍公費生名額，分發至該族語需求學校任教。</w:t>
            </w:r>
          </w:p>
          <w:p w14:paraId="6FF1A5B7" w14:textId="03486CCA"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五、</w:t>
            </w:r>
            <w:r w:rsidR="00622780" w:rsidRPr="00EC4256">
              <w:rPr>
                <w:rFonts w:ascii="標楷體" w:eastAsia="標楷體" w:hint="eastAsia"/>
                <w:sz w:val="26"/>
                <w:szCs w:val="26"/>
              </w:rPr>
              <w:t>與</w:t>
            </w:r>
            <w:r w:rsidR="00EA1883" w:rsidRPr="00EA1883">
              <w:rPr>
                <w:rFonts w:ascii="標楷體" w:eastAsia="標楷體"/>
                <w:sz w:val="26"/>
                <w:szCs w:val="26"/>
              </w:rPr>
              <w:t>原住民族委員會</w:t>
            </w:r>
            <w:r w:rsidR="00622780" w:rsidRPr="00EC4256">
              <w:rPr>
                <w:rFonts w:ascii="標楷體" w:eastAsia="標楷體" w:hint="eastAsia"/>
                <w:sz w:val="26"/>
                <w:szCs w:val="26"/>
              </w:rPr>
              <w:t>共同推動原住民族教育師資修習原住民族文化與多元文化教育課程。</w:t>
            </w:r>
          </w:p>
          <w:p w14:paraId="246F4D6D" w14:textId="7703A5CB"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六、</w:t>
            </w:r>
            <w:r w:rsidR="00622780" w:rsidRPr="00EC4256">
              <w:rPr>
                <w:rFonts w:ascii="標楷體" w:eastAsia="標楷體" w:hint="eastAsia"/>
                <w:sz w:val="26"/>
                <w:szCs w:val="26"/>
              </w:rPr>
              <w:t>推展原住民族高級中等以下學校及學前教</w:t>
            </w:r>
            <w:r w:rsidR="00622780" w:rsidRPr="00EC4256">
              <w:rPr>
                <w:rFonts w:ascii="標楷體" w:eastAsia="標楷體" w:hint="eastAsia"/>
                <w:sz w:val="26"/>
                <w:szCs w:val="26"/>
              </w:rPr>
              <w:lastRenderedPageBreak/>
              <w:t>育，補助國中小住宿伙食費、高中助學金及住宿伙食費、補助族語教學、人才培育、營造原住民族文化學習場域、校園環境及設施設備充實改善等相關計畫。</w:t>
            </w:r>
          </w:p>
          <w:p w14:paraId="5CFA1075" w14:textId="1422079D"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七、</w:t>
            </w:r>
            <w:r w:rsidR="00622780" w:rsidRPr="00EC4256">
              <w:rPr>
                <w:rFonts w:ascii="標楷體" w:eastAsia="標楷體" w:hint="eastAsia"/>
                <w:sz w:val="26"/>
                <w:szCs w:val="26"/>
              </w:rPr>
              <w:t>推動原住民族高等教育人才培育，保障原住民學生升學權益，每學年度依原住民族委員會所提人才類別建議，鼓勵大專校院提供原住民學生外加名額或開設專班。</w:t>
            </w:r>
          </w:p>
          <w:p w14:paraId="00564BBF" w14:textId="74B7A54C"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八、</w:t>
            </w:r>
            <w:r w:rsidR="00622780" w:rsidRPr="00EC4256">
              <w:rPr>
                <w:rFonts w:ascii="標楷體" w:eastAsia="標楷體" w:hint="eastAsia"/>
                <w:sz w:val="26"/>
                <w:szCs w:val="26"/>
              </w:rPr>
              <w:t>持續納入高教深耕計畫，推動大專校院設置「原住民族學生資源中心」</w:t>
            </w:r>
          </w:p>
          <w:p w14:paraId="09A49FCE" w14:textId="57E5AE1D" w:rsidR="00622780" w:rsidRPr="00EC4256" w:rsidRDefault="00622780" w:rsidP="005255CE">
            <w:pPr>
              <w:widowControl w:val="0"/>
              <w:spacing w:line="350" w:lineRule="exact"/>
              <w:ind w:left="824" w:hangingChars="317" w:hanging="824"/>
              <w:jc w:val="both"/>
              <w:rPr>
                <w:rFonts w:ascii="標楷體" w:eastAsia="標楷體"/>
                <w:sz w:val="26"/>
                <w:szCs w:val="26"/>
              </w:rPr>
            </w:pPr>
            <w:r w:rsidRPr="00EC4256">
              <w:rPr>
                <w:rFonts w:ascii="標楷體" w:eastAsia="標楷體" w:hint="eastAsia"/>
                <w:sz w:val="26"/>
                <w:szCs w:val="26"/>
              </w:rPr>
              <w:t>（一）110年度補助145所，並挹注每校1名專任人員，</w:t>
            </w:r>
            <w:r w:rsidRPr="00EC4256">
              <w:rPr>
                <w:rFonts w:ascii="標楷體" w:eastAsia="標楷體"/>
                <w:sz w:val="26"/>
                <w:szCs w:val="26"/>
              </w:rPr>
              <w:t>推動原住民學生生活及課業等輔導工作，建立</w:t>
            </w:r>
            <w:r w:rsidRPr="00EC4256">
              <w:rPr>
                <w:rFonts w:ascii="標楷體" w:eastAsia="標楷體" w:hint="eastAsia"/>
                <w:sz w:val="26"/>
                <w:szCs w:val="26"/>
              </w:rPr>
              <w:t>其</w:t>
            </w:r>
            <w:r w:rsidRPr="00EC4256">
              <w:rPr>
                <w:rFonts w:ascii="標楷體" w:eastAsia="標楷體"/>
                <w:sz w:val="26"/>
                <w:szCs w:val="26"/>
              </w:rPr>
              <w:t>在校之文化支持系統，促進族群友善校園</w:t>
            </w:r>
            <w:r w:rsidRPr="00EC4256">
              <w:rPr>
                <w:rFonts w:ascii="標楷體" w:eastAsia="標楷體" w:hint="eastAsia"/>
                <w:sz w:val="26"/>
                <w:szCs w:val="26"/>
              </w:rPr>
              <w:t>。</w:t>
            </w:r>
          </w:p>
          <w:p w14:paraId="0B9344E8" w14:textId="31EE4E3B" w:rsidR="00622780" w:rsidRPr="00EC4256" w:rsidRDefault="00622780" w:rsidP="005255CE">
            <w:pPr>
              <w:widowControl w:val="0"/>
              <w:spacing w:line="350" w:lineRule="exact"/>
              <w:ind w:leftChars="5" w:left="792" w:hangingChars="300" w:hanging="780"/>
              <w:jc w:val="both"/>
              <w:rPr>
                <w:rFonts w:ascii="標楷體" w:eastAsia="標楷體"/>
                <w:sz w:val="26"/>
                <w:szCs w:val="26"/>
              </w:rPr>
            </w:pPr>
            <w:r w:rsidRPr="00EC4256">
              <w:rPr>
                <w:rFonts w:ascii="標楷體" w:eastAsia="標楷體" w:hint="eastAsia"/>
                <w:sz w:val="26"/>
                <w:szCs w:val="26"/>
              </w:rPr>
              <w:t>（二）</w:t>
            </w:r>
            <w:r w:rsidRPr="00EC4256">
              <w:rPr>
                <w:rFonts w:ascii="標楷體" w:eastAsia="標楷體"/>
                <w:sz w:val="26"/>
                <w:szCs w:val="26"/>
              </w:rPr>
              <w:t>透過4區6校區域原資中心，提供諮詢及經驗交流，建立資源分享平臺，協助各校原資中心發揮任務與功能</w:t>
            </w:r>
            <w:r w:rsidRPr="00EC4256">
              <w:rPr>
                <w:rFonts w:ascii="標楷體" w:eastAsia="標楷體" w:hint="eastAsia"/>
                <w:sz w:val="26"/>
                <w:szCs w:val="26"/>
              </w:rPr>
              <w:t>。</w:t>
            </w:r>
          </w:p>
          <w:p w14:paraId="2E185C0C" w14:textId="6E1C8AFB" w:rsidR="00622780" w:rsidRPr="00EC4256" w:rsidRDefault="006C14E0" w:rsidP="005255CE">
            <w:pPr>
              <w:widowControl w:val="0"/>
              <w:spacing w:line="350" w:lineRule="exact"/>
              <w:ind w:left="541" w:hangingChars="208" w:hanging="541"/>
              <w:jc w:val="both"/>
              <w:textDirection w:val="lrTbV"/>
              <w:rPr>
                <w:rFonts w:ascii="標楷體" w:eastAsia="標楷體"/>
                <w:sz w:val="26"/>
                <w:szCs w:val="26"/>
              </w:rPr>
            </w:pPr>
            <w:r w:rsidRPr="00EC4256">
              <w:rPr>
                <w:rFonts w:ascii="標楷體" w:eastAsia="標楷體" w:hint="eastAsia"/>
                <w:sz w:val="26"/>
                <w:szCs w:val="26"/>
              </w:rPr>
              <w:t>九、</w:t>
            </w:r>
            <w:r w:rsidR="00622780" w:rsidRPr="00EC4256">
              <w:rPr>
                <w:rFonts w:ascii="標楷體" w:eastAsia="標楷體" w:hAnsi="標楷體" w:hint="eastAsia"/>
                <w:sz w:val="26"/>
                <w:szCs w:val="26"/>
              </w:rPr>
              <w:t>促進原住民族青年發展與國際參與，推廣終身教育及家庭教育，普及推動原住民族及多元文化教育，並持續推動培育優秀原住民族運動人才計畫。</w:t>
            </w:r>
          </w:p>
        </w:tc>
      </w:tr>
      <w:tr w:rsidR="00622780" w:rsidRPr="009963E0" w14:paraId="3C4C1224" w14:textId="77777777" w:rsidTr="00D26D3D">
        <w:trPr>
          <w:divId w:val="1110780298"/>
        </w:trPr>
        <w:tc>
          <w:tcPr>
            <w:tcW w:w="1838" w:type="dxa"/>
          </w:tcPr>
          <w:p w14:paraId="6C50A91F" w14:textId="28591B25"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十七、終身教育行政及督導</w:t>
            </w:r>
          </w:p>
        </w:tc>
        <w:tc>
          <w:tcPr>
            <w:tcW w:w="2126" w:type="dxa"/>
          </w:tcPr>
          <w:p w14:paraId="46CF09A8"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一、智慧服務全民樂學－國立社教機構科技創新服務第二期計畫</w:t>
            </w:r>
          </w:p>
          <w:p w14:paraId="0FB251DE"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二、臺北科學藝術園區整體發展計畫</w:t>
            </w:r>
          </w:p>
          <w:p w14:paraId="46FB7156"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三、國立社教機構環境優化‧服務躍升計畫</w:t>
            </w:r>
          </w:p>
          <w:p w14:paraId="3737D938"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四、建構合作共享的公共圖書館系統中長程個案計畫</w:t>
            </w:r>
          </w:p>
          <w:p w14:paraId="7494FF2D"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五、強化推展家庭教育</w:t>
            </w:r>
          </w:p>
          <w:p w14:paraId="130E4647"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lastRenderedPageBreak/>
              <w:t>六、建構完善高齡學習體系</w:t>
            </w:r>
          </w:p>
          <w:p w14:paraId="25AADF0C"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七、促進社區大學穩健發展</w:t>
            </w:r>
          </w:p>
          <w:p w14:paraId="3AAFB08D" w14:textId="273B8D41" w:rsidR="00622780" w:rsidRPr="00EC4256" w:rsidRDefault="00622780" w:rsidP="0073634E">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color w:val="000000" w:themeColor="text1"/>
                <w:sz w:val="26"/>
                <w:szCs w:val="26"/>
              </w:rPr>
              <w:t>八、國家圖書館南部分館暨聯合典藏中心建設計畫</w:t>
            </w:r>
          </w:p>
        </w:tc>
        <w:tc>
          <w:tcPr>
            <w:tcW w:w="5751" w:type="dxa"/>
          </w:tcPr>
          <w:p w14:paraId="0549E626" w14:textId="419B69F8" w:rsidR="00622780" w:rsidRPr="00EC4256" w:rsidRDefault="00622780" w:rsidP="00D26D3D">
            <w:pPr>
              <w:widowControl w:val="0"/>
              <w:spacing w:line="350" w:lineRule="exact"/>
              <w:ind w:left="541" w:hangingChars="208" w:hanging="541"/>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lastRenderedPageBreak/>
              <w:t>一、智慧服務全民樂學－國立社教機構科技創新服務第二期計畫</w:t>
            </w:r>
          </w:p>
          <w:p w14:paraId="7F0F0183" w14:textId="77777777" w:rsidR="00622780" w:rsidRPr="00EC4256" w:rsidRDefault="00622780" w:rsidP="00D26D3D">
            <w:pPr>
              <w:widowControl w:val="0"/>
              <w:spacing w:line="350" w:lineRule="exact"/>
              <w:ind w:leftChars="188" w:left="529" w:hangingChars="30" w:hanging="78"/>
              <w:jc w:val="both"/>
              <w:rPr>
                <w:rFonts w:ascii="標楷體" w:eastAsia="標楷體" w:hAnsi="標楷體"/>
                <w:color w:val="000000" w:themeColor="text1"/>
                <w:sz w:val="26"/>
                <w:szCs w:val="26"/>
              </w:rPr>
            </w:pPr>
            <w:r w:rsidRPr="00EC4256">
              <w:rPr>
                <w:rFonts w:ascii="Times New Roman" w:eastAsia="標楷體" w:hAnsi="Times New Roman" w:cs="Times New Roman" w:hint="eastAsia"/>
                <w:color w:val="000000" w:themeColor="text1"/>
                <w:sz w:val="26"/>
                <w:szCs w:val="26"/>
              </w:rPr>
              <w:t xml:space="preserve">        </w:t>
            </w:r>
            <w:r w:rsidRPr="00EC4256">
              <w:rPr>
                <w:rFonts w:ascii="標楷體" w:eastAsia="標楷體" w:hAnsi="標楷體" w:cs="Times New Roman"/>
                <w:color w:val="000000" w:themeColor="text1"/>
                <w:sz w:val="26"/>
                <w:szCs w:val="26"/>
              </w:rPr>
              <w:t>110年執行完成16項細部計畫，主要</w:t>
            </w:r>
            <w:r w:rsidRPr="00EC4256">
              <w:rPr>
                <w:rFonts w:ascii="標楷體" w:eastAsia="標楷體" w:hAnsi="標楷體" w:cs="Times New Roman" w:hint="eastAsia"/>
                <w:color w:val="000000" w:themeColor="text1"/>
                <w:sz w:val="26"/>
                <w:szCs w:val="26"/>
              </w:rPr>
              <w:t>成果</w:t>
            </w:r>
            <w:r w:rsidRPr="00EC4256">
              <w:rPr>
                <w:rFonts w:ascii="標楷體" w:eastAsia="標楷體" w:hAnsi="標楷體" w:cs="Times New Roman"/>
                <w:color w:val="000000" w:themeColor="text1"/>
                <w:sz w:val="26"/>
                <w:szCs w:val="26"/>
              </w:rPr>
              <w:t>包括完成社教機構相關智慧服務工具及平臺</w:t>
            </w:r>
            <w:r w:rsidRPr="00EC4256">
              <w:rPr>
                <w:rFonts w:ascii="標楷體" w:eastAsia="標楷體" w:hAnsi="標楷體" w:cs="Times New Roman" w:hint="eastAsia"/>
                <w:color w:val="000000" w:themeColor="text1"/>
                <w:sz w:val="26"/>
                <w:szCs w:val="26"/>
              </w:rPr>
              <w:t>、完成學術論文1</w:t>
            </w:r>
            <w:r w:rsidRPr="00EC4256">
              <w:rPr>
                <w:rFonts w:ascii="標楷體" w:eastAsia="標楷體" w:hAnsi="標楷體" w:cs="Times New Roman"/>
                <w:color w:val="000000" w:themeColor="text1"/>
                <w:sz w:val="26"/>
                <w:szCs w:val="26"/>
              </w:rPr>
              <w:t>3</w:t>
            </w:r>
            <w:r w:rsidRPr="00EC4256">
              <w:rPr>
                <w:rFonts w:ascii="標楷體" w:eastAsia="標楷體" w:hAnsi="標楷體" w:cs="Times New Roman" w:hint="eastAsia"/>
                <w:color w:val="000000" w:themeColor="text1"/>
                <w:sz w:val="26"/>
                <w:szCs w:val="26"/>
              </w:rPr>
              <w:t>篇、辦理相關課程與學術活動</w:t>
            </w:r>
            <w:r w:rsidRPr="00EC4256">
              <w:rPr>
                <w:rFonts w:ascii="標楷體" w:eastAsia="標楷體" w:hAnsi="標楷體" w:cs="Times New Roman"/>
                <w:color w:val="000000" w:themeColor="text1"/>
                <w:sz w:val="26"/>
                <w:szCs w:val="26"/>
              </w:rPr>
              <w:t>325場次；形成課程教案42</w:t>
            </w:r>
            <w:r w:rsidRPr="00EC4256">
              <w:rPr>
                <w:rFonts w:ascii="標楷體" w:eastAsia="標楷體" w:hAnsi="標楷體" w:cs="Times New Roman" w:hint="eastAsia"/>
                <w:color w:val="000000" w:themeColor="text1"/>
                <w:sz w:val="26"/>
                <w:szCs w:val="26"/>
              </w:rPr>
              <w:t>式；製播科技知識、前瞻科技及符合</w:t>
            </w:r>
            <w:r w:rsidRPr="00EC4256">
              <w:rPr>
                <w:rFonts w:ascii="標楷體" w:eastAsia="標楷體" w:hAnsi="標楷體" w:cs="Times New Roman"/>
                <w:color w:val="000000" w:themeColor="text1"/>
                <w:sz w:val="26"/>
                <w:szCs w:val="26"/>
              </w:rPr>
              <w:t>108課綱節目共150集</w:t>
            </w:r>
            <w:r w:rsidRPr="00EC4256">
              <w:rPr>
                <w:rFonts w:ascii="標楷體" w:eastAsia="標楷體" w:hAnsi="標楷體" w:cs="Times New Roman" w:hint="eastAsia"/>
                <w:color w:val="000000" w:themeColor="text1"/>
                <w:sz w:val="26"/>
                <w:szCs w:val="26"/>
              </w:rPr>
              <w:t>。</w:t>
            </w:r>
          </w:p>
          <w:p w14:paraId="7DBA0A41" w14:textId="77777777" w:rsidR="00622780" w:rsidRPr="00EC4256" w:rsidRDefault="00622780" w:rsidP="00D26D3D">
            <w:pPr>
              <w:widowControl w:val="0"/>
              <w:spacing w:line="350" w:lineRule="exact"/>
              <w:jc w:val="both"/>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二、臺北科學藝術園區整體發展計畫</w:t>
            </w:r>
          </w:p>
          <w:p w14:paraId="65284FA1" w14:textId="2B9E8528" w:rsidR="00622780" w:rsidRPr="00EC4256" w:rsidRDefault="00622780" w:rsidP="00D26D3D">
            <w:pPr>
              <w:widowControl w:val="0"/>
              <w:spacing w:line="350" w:lineRule="exact"/>
              <w:ind w:leftChars="215" w:left="529" w:hangingChars="5" w:hanging="13"/>
              <w:jc w:val="both"/>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 xml:space="preserve">　　110年執行「Future Explore兒童探索整合展演計畫」等6項行動計畫，並完成</w:t>
            </w:r>
            <w:r w:rsidRPr="00EC4256">
              <w:rPr>
                <w:rFonts w:ascii="標楷體" w:eastAsia="標楷體" w:hAnsi="標楷體"/>
                <w:color w:val="000000" w:themeColor="text1"/>
                <w:sz w:val="26"/>
                <w:szCs w:val="26"/>
              </w:rPr>
              <w:t>「Sky garden城市綠屋頂計畫」</w:t>
            </w:r>
            <w:r w:rsidRPr="00EC4256">
              <w:rPr>
                <w:rFonts w:ascii="標楷體" w:eastAsia="標楷體" w:hAnsi="標楷體" w:hint="eastAsia"/>
                <w:color w:val="000000" w:themeColor="text1"/>
                <w:sz w:val="26"/>
                <w:szCs w:val="26"/>
              </w:rPr>
              <w:t>及指標牌建置</w:t>
            </w:r>
            <w:r w:rsidRPr="00EC4256">
              <w:rPr>
                <w:rFonts w:ascii="標楷體" w:eastAsia="標楷體" w:hAnsi="標楷體"/>
                <w:color w:val="000000" w:themeColor="text1"/>
                <w:sz w:val="26"/>
                <w:szCs w:val="26"/>
              </w:rPr>
              <w:t>啟用</w:t>
            </w:r>
            <w:r w:rsidRPr="00EC4256">
              <w:rPr>
                <w:rFonts w:ascii="標楷體" w:eastAsia="標楷體" w:hAnsi="標楷體" w:hint="eastAsia"/>
                <w:color w:val="000000" w:themeColor="text1"/>
                <w:sz w:val="26"/>
                <w:szCs w:val="26"/>
              </w:rPr>
              <w:t>。</w:t>
            </w:r>
          </w:p>
          <w:p w14:paraId="5683C29B" w14:textId="77777777" w:rsidR="00622780" w:rsidRPr="00EC4256" w:rsidRDefault="00622780" w:rsidP="00D26D3D">
            <w:pPr>
              <w:widowControl w:val="0"/>
              <w:tabs>
                <w:tab w:val="left" w:pos="1056"/>
              </w:tabs>
              <w:spacing w:line="350" w:lineRule="exact"/>
              <w:ind w:left="933" w:hangingChars="359" w:hanging="933"/>
              <w:jc w:val="both"/>
              <w:rPr>
                <w:rFonts w:ascii="標楷體" w:eastAsia="標楷體" w:hAnsi="標楷體" w:cs="Times New Roman"/>
                <w:color w:val="000000" w:themeColor="text1"/>
                <w:kern w:val="2"/>
                <w:sz w:val="26"/>
                <w:szCs w:val="26"/>
              </w:rPr>
            </w:pPr>
            <w:r w:rsidRPr="00EC4256">
              <w:rPr>
                <w:rFonts w:ascii="標楷體" w:eastAsia="標楷體" w:hAnsi="標楷體" w:cs="Times New Roman" w:hint="eastAsia"/>
                <w:color w:val="000000" w:themeColor="text1"/>
                <w:kern w:val="2"/>
                <w:sz w:val="26"/>
                <w:szCs w:val="26"/>
              </w:rPr>
              <w:t>三、國立社教機構環境優化‧服務躍升計畫</w:t>
            </w:r>
          </w:p>
          <w:p w14:paraId="17CD9C76" w14:textId="3F727F21" w:rsidR="00622780" w:rsidRPr="00EC4256" w:rsidRDefault="00622780" w:rsidP="00D26D3D">
            <w:pPr>
              <w:widowControl w:val="0"/>
              <w:spacing w:line="350" w:lineRule="exact"/>
              <w:ind w:leftChars="215" w:left="529" w:hangingChars="5" w:hanging="13"/>
              <w:jc w:val="both"/>
              <w:rPr>
                <w:rFonts w:ascii="標楷體" w:eastAsia="標楷體" w:hAnsi="標楷體" w:cs="Times New Roman"/>
                <w:color w:val="000000" w:themeColor="text1"/>
                <w:kern w:val="2"/>
                <w:sz w:val="26"/>
                <w:szCs w:val="26"/>
              </w:rPr>
            </w:pPr>
            <w:r w:rsidRPr="00EC4256">
              <w:rPr>
                <w:rFonts w:ascii="標楷體" w:eastAsia="標楷體" w:hAnsi="標楷體" w:cs="Times New Roman" w:hint="eastAsia"/>
                <w:color w:val="000000" w:themeColor="text1"/>
                <w:kern w:val="2"/>
                <w:sz w:val="26"/>
                <w:szCs w:val="26"/>
              </w:rPr>
              <w:t xml:space="preserve">    </w:t>
            </w:r>
            <w:r w:rsidRPr="00EC4256">
              <w:rPr>
                <w:rFonts w:ascii="標楷體" w:eastAsia="標楷體" w:hAnsi="標楷體" w:cs="Times New Roman"/>
                <w:color w:val="000000" w:themeColor="text1"/>
                <w:kern w:val="2"/>
                <w:sz w:val="26"/>
                <w:szCs w:val="26"/>
              </w:rPr>
              <w:t>1</w:t>
            </w:r>
            <w:r w:rsidRPr="00EC4256">
              <w:rPr>
                <w:rFonts w:ascii="標楷體" w:eastAsia="標楷體" w:hAnsi="標楷體" w:cs="Times New Roman" w:hint="eastAsia"/>
                <w:color w:val="000000" w:themeColor="text1"/>
                <w:kern w:val="2"/>
                <w:sz w:val="26"/>
                <w:szCs w:val="26"/>
              </w:rPr>
              <w:t>10</w:t>
            </w:r>
            <w:r w:rsidRPr="00EC4256">
              <w:rPr>
                <w:rFonts w:ascii="標楷體" w:eastAsia="標楷體" w:hAnsi="標楷體" w:cs="Times New Roman"/>
                <w:color w:val="000000" w:themeColor="text1"/>
                <w:kern w:val="2"/>
                <w:sz w:val="26"/>
                <w:szCs w:val="26"/>
              </w:rPr>
              <w:t>年已完成「</w:t>
            </w:r>
            <w:r w:rsidRPr="00EC4256">
              <w:rPr>
                <w:rFonts w:ascii="標楷體" w:eastAsia="標楷體" w:hAnsi="標楷體" w:cs="Times New Roman" w:hint="eastAsia"/>
                <w:color w:val="000000" w:themeColor="text1"/>
                <w:kern w:val="2"/>
                <w:sz w:val="26"/>
                <w:szCs w:val="26"/>
              </w:rPr>
              <w:t>打造國際友善交流場域</w:t>
            </w:r>
            <w:r w:rsidRPr="00EC4256">
              <w:rPr>
                <w:rFonts w:ascii="標楷體" w:eastAsia="標楷體" w:hAnsi="標楷體" w:cs="Times New Roman"/>
                <w:color w:val="000000" w:themeColor="text1"/>
                <w:kern w:val="2"/>
                <w:sz w:val="26"/>
                <w:szCs w:val="26"/>
              </w:rPr>
              <w:t>」等</w:t>
            </w:r>
            <w:r w:rsidRPr="00EC4256">
              <w:rPr>
                <w:rFonts w:ascii="標楷體" w:eastAsia="標楷體" w:hAnsi="標楷體" w:cs="Times New Roman" w:hint="eastAsia"/>
                <w:color w:val="000000" w:themeColor="text1"/>
                <w:kern w:val="2"/>
                <w:sz w:val="26"/>
                <w:szCs w:val="26"/>
              </w:rPr>
              <w:t>22</w:t>
            </w:r>
            <w:r w:rsidRPr="00EC4256">
              <w:rPr>
                <w:rFonts w:ascii="標楷體" w:eastAsia="標楷體" w:hAnsi="標楷體" w:cs="Times New Roman"/>
                <w:color w:val="000000" w:themeColor="text1"/>
                <w:kern w:val="2"/>
                <w:sz w:val="26"/>
                <w:szCs w:val="26"/>
              </w:rPr>
              <w:t>項</w:t>
            </w:r>
            <w:r w:rsidRPr="00EC4256">
              <w:rPr>
                <w:rFonts w:ascii="標楷體" w:eastAsia="標楷體" w:hAnsi="標楷體" w:cs="Times New Roman" w:hint="eastAsia"/>
                <w:color w:val="000000" w:themeColor="text1"/>
                <w:kern w:val="2"/>
                <w:sz w:val="26"/>
                <w:szCs w:val="26"/>
              </w:rPr>
              <w:t>細部</w:t>
            </w:r>
            <w:r w:rsidRPr="00EC4256">
              <w:rPr>
                <w:rFonts w:ascii="標楷體" w:eastAsia="標楷體" w:hAnsi="標楷體" w:cs="Times New Roman"/>
                <w:color w:val="000000" w:themeColor="text1"/>
                <w:kern w:val="2"/>
                <w:sz w:val="26"/>
                <w:szCs w:val="26"/>
              </w:rPr>
              <w:t>計畫審查，並完成「</w:t>
            </w:r>
            <w:r w:rsidRPr="00EC4256">
              <w:rPr>
                <w:rFonts w:ascii="標楷體" w:eastAsia="標楷體" w:hAnsi="標楷體" w:cs="Times New Roman" w:hint="eastAsia"/>
                <w:color w:val="000000" w:themeColor="text1"/>
                <w:kern w:val="2"/>
                <w:sz w:val="26"/>
                <w:szCs w:val="26"/>
              </w:rPr>
              <w:t>優化園區環境</w:t>
            </w:r>
            <w:r w:rsidR="00AC6C92" w:rsidRPr="00EC4256">
              <w:rPr>
                <w:rFonts w:ascii="標楷體" w:eastAsia="標楷體" w:hAnsi="標楷體" w:cs="Arial"/>
                <w:sz w:val="26"/>
                <w:szCs w:val="26"/>
              </w:rPr>
              <w:t>—</w:t>
            </w:r>
            <w:r w:rsidRPr="00EC4256">
              <w:rPr>
                <w:rFonts w:ascii="標楷體" w:eastAsia="標楷體" w:hAnsi="標楷體" w:cs="Times New Roman"/>
                <w:color w:val="000000" w:themeColor="text1"/>
                <w:kern w:val="2"/>
                <w:sz w:val="26"/>
                <w:szCs w:val="26"/>
              </w:rPr>
              <w:t>建築物耐候與節能機能提升計畫及潔能環保示範園區計畫」</w:t>
            </w:r>
            <w:r w:rsidRPr="00EC4256">
              <w:rPr>
                <w:rFonts w:ascii="標楷體" w:eastAsia="標楷體" w:hAnsi="標楷體" w:cs="Times New Roman" w:hint="eastAsia"/>
                <w:color w:val="000000" w:themeColor="text1"/>
                <w:kern w:val="2"/>
                <w:sz w:val="26"/>
                <w:szCs w:val="26"/>
              </w:rPr>
              <w:t>等7項細部計畫</w:t>
            </w:r>
            <w:r w:rsidRPr="00EC4256">
              <w:rPr>
                <w:rFonts w:ascii="標楷體" w:eastAsia="標楷體" w:hAnsi="標楷體" w:cs="Times New Roman"/>
                <w:color w:val="000000" w:themeColor="text1"/>
                <w:kern w:val="2"/>
                <w:sz w:val="26"/>
                <w:szCs w:val="26"/>
              </w:rPr>
              <w:t>。</w:t>
            </w:r>
          </w:p>
          <w:p w14:paraId="45F820C6" w14:textId="77777777" w:rsidR="00622780" w:rsidRPr="00EC4256" w:rsidRDefault="00622780" w:rsidP="00D26D3D">
            <w:pPr>
              <w:widowControl w:val="0"/>
              <w:spacing w:line="350" w:lineRule="exact"/>
              <w:ind w:left="536" w:hangingChars="206" w:hanging="536"/>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四、建構合作共享的公共圖書館系統中長程個案</w:t>
            </w:r>
            <w:r w:rsidRPr="00EC4256">
              <w:rPr>
                <w:rFonts w:ascii="標楷體" w:eastAsia="標楷體" w:hAnsi="標楷體" w:hint="eastAsia"/>
                <w:color w:val="000000" w:themeColor="text1"/>
                <w:sz w:val="26"/>
                <w:szCs w:val="26"/>
              </w:rPr>
              <w:lastRenderedPageBreak/>
              <w:t>計畫</w:t>
            </w:r>
          </w:p>
          <w:p w14:paraId="5B0E37D3" w14:textId="01AC5BC7" w:rsidR="00622780" w:rsidRPr="00EC4256" w:rsidRDefault="00622780" w:rsidP="00D26D3D">
            <w:pPr>
              <w:widowControl w:val="0"/>
              <w:spacing w:line="350" w:lineRule="exact"/>
              <w:ind w:leftChars="5" w:left="808" w:hangingChars="306" w:hanging="796"/>
              <w:jc w:val="both"/>
              <w:rPr>
                <w:rFonts w:ascii="標楷體" w:eastAsia="標楷體"/>
                <w:color w:val="000000" w:themeColor="text1"/>
                <w:sz w:val="26"/>
                <w:szCs w:val="26"/>
              </w:rPr>
            </w:pPr>
            <w:r w:rsidRPr="00EC4256">
              <w:rPr>
                <w:rFonts w:ascii="標楷體" w:eastAsia="標楷體" w:hint="eastAsia"/>
                <w:color w:val="000000" w:themeColor="text1"/>
                <w:sz w:val="26"/>
                <w:szCs w:val="26"/>
              </w:rPr>
              <w:t>（一）</w:t>
            </w:r>
            <w:r w:rsidRPr="00EC4256">
              <w:rPr>
                <w:rFonts w:ascii="標楷體" w:eastAsia="標楷體"/>
                <w:color w:val="000000" w:themeColor="text1"/>
                <w:sz w:val="26"/>
                <w:szCs w:val="26"/>
              </w:rPr>
              <w:t>持續補助及輔導</w:t>
            </w:r>
            <w:r w:rsidRPr="00EC4256">
              <w:rPr>
                <w:rFonts w:ascii="標楷體" w:eastAsia="標楷體" w:hint="eastAsia"/>
                <w:color w:val="000000" w:themeColor="text1"/>
                <w:sz w:val="26"/>
                <w:szCs w:val="26"/>
              </w:rPr>
              <w:t>7</w:t>
            </w:r>
            <w:r w:rsidRPr="00EC4256">
              <w:rPr>
                <w:rFonts w:ascii="標楷體" w:eastAsia="標楷體"/>
                <w:color w:val="000000" w:themeColor="text1"/>
                <w:sz w:val="26"/>
                <w:szCs w:val="26"/>
              </w:rPr>
              <w:t>縣市執行中心館興建</w:t>
            </w:r>
            <w:r w:rsidRPr="00EC4256">
              <w:rPr>
                <w:rFonts w:ascii="標楷體" w:eastAsia="標楷體" w:hint="eastAsia"/>
                <w:color w:val="000000" w:themeColor="text1"/>
                <w:sz w:val="26"/>
                <w:szCs w:val="26"/>
              </w:rPr>
              <w:t>及5縣市5館辦理</w:t>
            </w:r>
            <w:r w:rsidRPr="00EC4256">
              <w:rPr>
                <w:rFonts w:ascii="標楷體" w:eastAsia="標楷體"/>
                <w:color w:val="000000" w:themeColor="text1"/>
                <w:sz w:val="26"/>
                <w:szCs w:val="26"/>
              </w:rPr>
              <w:t>環境改善案</w:t>
            </w:r>
            <w:r w:rsidRPr="00EC4256">
              <w:rPr>
                <w:rFonts w:ascii="標楷體" w:eastAsia="標楷體" w:hint="eastAsia"/>
                <w:color w:val="000000" w:themeColor="text1"/>
                <w:sz w:val="26"/>
                <w:szCs w:val="26"/>
              </w:rPr>
              <w:t>、另核定11</w:t>
            </w:r>
            <w:r w:rsidRPr="00EC4256">
              <w:rPr>
                <w:rFonts w:ascii="標楷體" w:eastAsia="標楷體"/>
                <w:color w:val="000000" w:themeColor="text1"/>
                <w:sz w:val="26"/>
                <w:szCs w:val="26"/>
              </w:rPr>
              <w:t>縣市</w:t>
            </w:r>
            <w:r w:rsidRPr="00EC4256">
              <w:rPr>
                <w:rFonts w:ascii="標楷體" w:eastAsia="標楷體" w:hint="eastAsia"/>
                <w:color w:val="000000" w:themeColor="text1"/>
                <w:sz w:val="26"/>
                <w:szCs w:val="26"/>
              </w:rPr>
              <w:t>11</w:t>
            </w:r>
            <w:r w:rsidRPr="00EC4256">
              <w:rPr>
                <w:rFonts w:ascii="標楷體" w:eastAsia="標楷體"/>
                <w:color w:val="000000" w:themeColor="text1"/>
                <w:sz w:val="26"/>
                <w:szCs w:val="26"/>
              </w:rPr>
              <w:t>館辦理「提升公共圖書館閱讀環境計畫」</w:t>
            </w:r>
            <w:r w:rsidRPr="00EC4256">
              <w:rPr>
                <w:rFonts w:ascii="標楷體" w:eastAsia="標楷體" w:hint="eastAsia"/>
                <w:color w:val="000000" w:themeColor="text1"/>
                <w:sz w:val="26"/>
                <w:szCs w:val="26"/>
              </w:rPr>
              <w:t>興建案</w:t>
            </w:r>
            <w:r w:rsidRPr="00EC4256">
              <w:rPr>
                <w:rFonts w:ascii="標楷體" w:eastAsia="標楷體"/>
                <w:color w:val="000000" w:themeColor="text1"/>
                <w:sz w:val="26"/>
                <w:szCs w:val="26"/>
              </w:rPr>
              <w:t>。</w:t>
            </w:r>
          </w:p>
          <w:p w14:paraId="4B808912" w14:textId="0F56083C" w:rsidR="00622780" w:rsidRPr="00EC4256" w:rsidRDefault="00622780" w:rsidP="00D26D3D">
            <w:pPr>
              <w:widowControl w:val="0"/>
              <w:spacing w:line="350" w:lineRule="exact"/>
              <w:ind w:leftChars="5" w:left="808" w:hangingChars="306" w:hanging="796"/>
              <w:jc w:val="both"/>
              <w:rPr>
                <w:rFonts w:ascii="標楷體" w:eastAsia="標楷體" w:hAnsi="標楷體" w:cs="標楷體"/>
                <w:color w:val="000000" w:themeColor="text1"/>
                <w:sz w:val="26"/>
                <w:szCs w:val="26"/>
              </w:rPr>
            </w:pPr>
            <w:r w:rsidRPr="00EC4256">
              <w:rPr>
                <w:rFonts w:ascii="標楷體" w:eastAsia="標楷體" w:hint="eastAsia"/>
                <w:color w:val="000000" w:themeColor="text1"/>
                <w:sz w:val="26"/>
                <w:szCs w:val="26"/>
              </w:rPr>
              <w:t>（二）辦理第1屆「圖書館事業貢獻獎」及</w:t>
            </w:r>
            <w:r w:rsidRPr="00EC4256">
              <w:rPr>
                <w:rFonts w:ascii="標楷體" w:eastAsia="標楷體"/>
                <w:color w:val="000000" w:themeColor="text1"/>
                <w:sz w:val="26"/>
                <w:szCs w:val="26"/>
              </w:rPr>
              <w:t>標竿觀摩</w:t>
            </w:r>
            <w:r w:rsidRPr="00EC4256">
              <w:rPr>
                <w:rFonts w:ascii="標楷體" w:eastAsia="標楷體" w:hint="eastAsia"/>
                <w:color w:val="000000" w:themeColor="text1"/>
                <w:sz w:val="26"/>
                <w:szCs w:val="26"/>
              </w:rPr>
              <w:t>，並持續</w:t>
            </w:r>
            <w:r w:rsidRPr="00EC4256">
              <w:rPr>
                <w:rFonts w:ascii="標楷體" w:eastAsia="標楷體"/>
                <w:color w:val="000000" w:themeColor="text1"/>
                <w:sz w:val="26"/>
                <w:szCs w:val="26"/>
              </w:rPr>
              <w:t>輔導縣市</w:t>
            </w:r>
            <w:r w:rsidRPr="00EC4256">
              <w:rPr>
                <w:rFonts w:ascii="標楷體" w:eastAsia="標楷體" w:hint="eastAsia"/>
                <w:color w:val="000000" w:themeColor="text1"/>
                <w:sz w:val="26"/>
                <w:szCs w:val="26"/>
              </w:rPr>
              <w:t>運作</w:t>
            </w:r>
            <w:r w:rsidRPr="00EC4256">
              <w:rPr>
                <w:rFonts w:ascii="標楷體" w:eastAsia="標楷體"/>
                <w:color w:val="000000" w:themeColor="text1"/>
                <w:sz w:val="26"/>
                <w:szCs w:val="26"/>
              </w:rPr>
              <w:t>圖書館事業發展會報</w:t>
            </w:r>
            <w:r w:rsidRPr="00EC4256">
              <w:rPr>
                <w:rFonts w:ascii="標楷體" w:eastAsia="標楷體" w:hint="eastAsia"/>
                <w:color w:val="000000" w:themeColor="text1"/>
                <w:sz w:val="26"/>
                <w:szCs w:val="26"/>
              </w:rPr>
              <w:t>，</w:t>
            </w:r>
            <w:r w:rsidRPr="00EC4256">
              <w:rPr>
                <w:rFonts w:ascii="標楷體" w:eastAsia="標楷體"/>
                <w:color w:val="000000" w:themeColor="text1"/>
                <w:sz w:val="26"/>
                <w:szCs w:val="26"/>
              </w:rPr>
              <w:t>另辦理管考及輔導會議</w:t>
            </w:r>
            <w:r w:rsidRPr="00EC4256">
              <w:rPr>
                <w:rFonts w:ascii="標楷體" w:eastAsia="標楷體" w:hint="eastAsia"/>
                <w:color w:val="000000" w:themeColor="text1"/>
                <w:sz w:val="26"/>
                <w:szCs w:val="26"/>
              </w:rPr>
              <w:t>44</w:t>
            </w:r>
            <w:r w:rsidRPr="00EC4256">
              <w:rPr>
                <w:rFonts w:ascii="標楷體" w:eastAsia="標楷體"/>
                <w:color w:val="000000" w:themeColor="text1"/>
                <w:sz w:val="26"/>
                <w:szCs w:val="26"/>
              </w:rPr>
              <w:t>場。</w:t>
            </w:r>
          </w:p>
          <w:p w14:paraId="1D175534" w14:textId="77777777" w:rsidR="00622780" w:rsidRPr="00EC4256" w:rsidRDefault="00622780" w:rsidP="00D26D3D">
            <w:pPr>
              <w:widowControl w:val="0"/>
              <w:spacing w:line="350" w:lineRule="exact"/>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五、強化推展家庭教育</w:t>
            </w:r>
          </w:p>
          <w:p w14:paraId="232C6151" w14:textId="49E32F59" w:rsidR="00622780" w:rsidRPr="00EC4256" w:rsidRDefault="00622780" w:rsidP="00D26D3D">
            <w:pPr>
              <w:widowControl w:val="0"/>
              <w:spacing w:line="350" w:lineRule="exact"/>
              <w:ind w:leftChars="5" w:left="808" w:hangingChars="306" w:hanging="796"/>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（一）</w:t>
            </w:r>
            <w:r w:rsidRPr="00EC4256">
              <w:rPr>
                <w:rFonts w:ascii="標楷體" w:eastAsia="標楷體"/>
                <w:color w:val="000000" w:themeColor="text1"/>
                <w:sz w:val="26"/>
                <w:szCs w:val="26"/>
              </w:rPr>
              <w:t>辦理</w:t>
            </w:r>
            <w:r w:rsidRPr="00EC4256">
              <w:rPr>
                <w:rFonts w:ascii="標楷體" w:eastAsia="標楷體" w:hint="eastAsia"/>
                <w:color w:val="000000" w:themeColor="text1"/>
                <w:sz w:val="26"/>
                <w:szCs w:val="26"/>
              </w:rPr>
              <w:t>家庭教育</w:t>
            </w:r>
            <w:r w:rsidRPr="00EC4256">
              <w:rPr>
                <w:rFonts w:ascii="標楷體" w:eastAsia="標楷體"/>
                <w:color w:val="000000" w:themeColor="text1"/>
                <w:sz w:val="26"/>
                <w:szCs w:val="26"/>
              </w:rPr>
              <w:t>課程與活動，計1萬</w:t>
            </w:r>
            <w:r w:rsidR="00640438" w:rsidRPr="00640438">
              <w:rPr>
                <w:rFonts w:ascii="標楷體" w:eastAsia="標楷體"/>
                <w:color w:val="000000" w:themeColor="text1"/>
                <w:sz w:val="26"/>
                <w:szCs w:val="26"/>
              </w:rPr>
              <w:t>1,719</w:t>
            </w:r>
            <w:r w:rsidRPr="00EC4256">
              <w:rPr>
                <w:rFonts w:ascii="標楷體" w:eastAsia="標楷體"/>
                <w:color w:val="000000" w:themeColor="text1"/>
                <w:sz w:val="26"/>
                <w:szCs w:val="26"/>
              </w:rPr>
              <w:t>場次，</w:t>
            </w:r>
            <w:r w:rsidR="00640438" w:rsidRPr="00640438">
              <w:rPr>
                <w:rFonts w:ascii="標楷體" w:eastAsia="標楷體"/>
                <w:color w:val="000000" w:themeColor="text1"/>
                <w:sz w:val="26"/>
                <w:szCs w:val="26"/>
              </w:rPr>
              <w:t>98萬9,276</w:t>
            </w:r>
            <w:r w:rsidRPr="00EC4256">
              <w:rPr>
                <w:rFonts w:ascii="標楷體" w:eastAsia="標楷體"/>
                <w:color w:val="000000" w:themeColor="text1"/>
                <w:sz w:val="26"/>
                <w:szCs w:val="26"/>
              </w:rPr>
              <w:t>人次參加；</w:t>
            </w:r>
            <w:r w:rsidRPr="00EC4256">
              <w:rPr>
                <w:rFonts w:ascii="標楷體" w:eastAsia="標楷體" w:hint="eastAsia"/>
                <w:color w:val="000000" w:themeColor="text1"/>
                <w:sz w:val="26"/>
                <w:szCs w:val="26"/>
              </w:rPr>
              <w:t>促成</w:t>
            </w:r>
            <w:r w:rsidR="00640438" w:rsidRPr="00640438">
              <w:rPr>
                <w:rFonts w:ascii="標楷體" w:eastAsia="標楷體"/>
                <w:color w:val="000000" w:themeColor="text1"/>
                <w:sz w:val="26"/>
                <w:szCs w:val="26"/>
              </w:rPr>
              <w:t>6</w:t>
            </w:r>
            <w:r w:rsidRPr="00EC4256">
              <w:rPr>
                <w:rFonts w:ascii="標楷體" w:eastAsia="標楷體" w:hint="eastAsia"/>
                <w:color w:val="000000" w:themeColor="text1"/>
                <w:sz w:val="26"/>
                <w:szCs w:val="26"/>
              </w:rPr>
              <w:t>縣市與1</w:t>
            </w:r>
            <w:r w:rsidR="00640438">
              <w:rPr>
                <w:rFonts w:ascii="標楷體" w:eastAsia="標楷體" w:hint="eastAsia"/>
                <w:color w:val="000000" w:themeColor="text1"/>
                <w:sz w:val="26"/>
                <w:szCs w:val="26"/>
              </w:rPr>
              <w:t>6</w:t>
            </w:r>
            <w:r w:rsidRPr="00EC4256">
              <w:rPr>
                <w:rFonts w:ascii="標楷體" w:eastAsia="標楷體" w:hint="eastAsia"/>
                <w:color w:val="000000" w:themeColor="text1"/>
                <w:sz w:val="26"/>
                <w:szCs w:val="26"/>
              </w:rPr>
              <w:t>家企業產官合作職場家庭教育方案</w:t>
            </w:r>
            <w:r w:rsidRPr="00EC4256">
              <w:rPr>
                <w:rFonts w:ascii="標楷體" w:eastAsia="標楷體"/>
                <w:color w:val="000000" w:themeColor="text1"/>
                <w:sz w:val="26"/>
                <w:szCs w:val="26"/>
              </w:rPr>
              <w:t>。</w:t>
            </w:r>
          </w:p>
          <w:p w14:paraId="789E2774"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（二）補助縣市</w:t>
            </w:r>
            <w:r w:rsidRPr="00EC4256">
              <w:rPr>
                <w:rFonts w:ascii="標楷體" w:eastAsia="標楷體"/>
                <w:color w:val="000000" w:themeColor="text1"/>
                <w:sz w:val="26"/>
                <w:szCs w:val="26"/>
              </w:rPr>
              <w:t>進用</w:t>
            </w:r>
            <w:r w:rsidRPr="00EC4256">
              <w:rPr>
                <w:rFonts w:ascii="標楷體" w:eastAsia="標楷體" w:hint="eastAsia"/>
                <w:color w:val="000000" w:themeColor="text1"/>
                <w:sz w:val="26"/>
                <w:szCs w:val="26"/>
              </w:rPr>
              <w:t>專業人員計57名</w:t>
            </w:r>
            <w:r w:rsidRPr="00EC4256">
              <w:rPr>
                <w:rFonts w:ascii="標楷體" w:eastAsia="標楷體"/>
                <w:color w:val="000000" w:themeColor="text1"/>
                <w:sz w:val="26"/>
                <w:szCs w:val="26"/>
              </w:rPr>
              <w:t>，</w:t>
            </w:r>
            <w:r w:rsidRPr="00EC4256">
              <w:rPr>
                <w:rFonts w:ascii="標楷體" w:eastAsia="標楷體" w:hint="eastAsia"/>
                <w:color w:val="000000" w:themeColor="text1"/>
                <w:sz w:val="26"/>
                <w:szCs w:val="26"/>
              </w:rPr>
              <w:t>已有17</w:t>
            </w:r>
            <w:r w:rsidRPr="00EC4256">
              <w:rPr>
                <w:rFonts w:ascii="標楷體" w:eastAsia="標楷體" w:hAnsi="標楷體" w:hint="eastAsia"/>
                <w:color w:val="000000" w:themeColor="text1"/>
                <w:sz w:val="26"/>
                <w:szCs w:val="26"/>
              </w:rPr>
              <w:t>縣市專業占比過半；並</w:t>
            </w:r>
            <w:r w:rsidRPr="00EC4256">
              <w:rPr>
                <w:rFonts w:ascii="標楷體" w:eastAsia="標楷體" w:hAnsi="標楷體"/>
                <w:color w:val="000000" w:themeColor="text1"/>
                <w:sz w:val="26"/>
                <w:szCs w:val="26"/>
              </w:rPr>
              <w:t>補助</w:t>
            </w:r>
            <w:r w:rsidRPr="00EC4256">
              <w:rPr>
                <w:rFonts w:ascii="標楷體" w:eastAsia="標楷體" w:hAnsi="標楷體" w:hint="eastAsia"/>
                <w:color w:val="000000" w:themeColor="text1"/>
                <w:sz w:val="26"/>
                <w:szCs w:val="26"/>
              </w:rPr>
              <w:t>縣市</w:t>
            </w:r>
            <w:r w:rsidRPr="00EC4256">
              <w:rPr>
                <w:rFonts w:ascii="標楷體" w:eastAsia="標楷體" w:hAnsi="標楷體"/>
                <w:color w:val="000000" w:themeColor="text1"/>
                <w:sz w:val="26"/>
                <w:szCs w:val="26"/>
              </w:rPr>
              <w:t>推動</w:t>
            </w:r>
            <w:r w:rsidRPr="00EC4256">
              <w:rPr>
                <w:rFonts w:hint="eastAsia"/>
                <w:color w:val="000000" w:themeColor="text1"/>
                <w:sz w:val="26"/>
                <w:szCs w:val="26"/>
              </w:rPr>
              <w:t>「</w:t>
            </w:r>
            <w:r w:rsidRPr="00EC4256">
              <w:rPr>
                <w:rFonts w:ascii="標楷體" w:eastAsia="標楷體" w:hAnsi="標楷體"/>
                <w:color w:val="000000" w:themeColor="text1"/>
                <w:sz w:val="26"/>
                <w:szCs w:val="26"/>
              </w:rPr>
              <w:t>優先接受家庭教育服務實施計畫</w:t>
            </w:r>
            <w:r w:rsidRPr="00EC4256">
              <w:rPr>
                <w:rFonts w:ascii="全字庫正宋體" w:eastAsia="全字庫正宋體" w:hAnsi="全字庫正宋體" w:cs="全字庫正宋體" w:hint="eastAsia"/>
                <w:color w:val="000000" w:themeColor="text1"/>
                <w:sz w:val="26"/>
                <w:szCs w:val="26"/>
              </w:rPr>
              <w:t>」</w:t>
            </w:r>
            <w:r w:rsidRPr="00EC4256">
              <w:rPr>
                <w:rFonts w:ascii="標楷體" w:eastAsia="標楷體" w:hAnsi="標楷體"/>
                <w:color w:val="000000" w:themeColor="text1"/>
                <w:sz w:val="26"/>
                <w:szCs w:val="26"/>
              </w:rPr>
              <w:t>，</w:t>
            </w:r>
            <w:r w:rsidRPr="00EC4256">
              <w:rPr>
                <w:rFonts w:ascii="標楷體" w:eastAsia="標楷體" w:hAnsi="標楷體" w:hint="eastAsia"/>
                <w:color w:val="000000" w:themeColor="text1"/>
                <w:sz w:val="26"/>
                <w:szCs w:val="26"/>
              </w:rPr>
              <w:t>家庭教育</w:t>
            </w:r>
            <w:r w:rsidRPr="00EC4256">
              <w:rPr>
                <w:rFonts w:ascii="標楷體" w:eastAsia="標楷體" w:hAnsi="標楷體"/>
                <w:color w:val="000000" w:themeColor="text1"/>
                <w:sz w:val="26"/>
                <w:szCs w:val="26"/>
              </w:rPr>
              <w:t>服務</w:t>
            </w:r>
            <w:r w:rsidRPr="00EC4256">
              <w:rPr>
                <w:rFonts w:ascii="標楷體" w:eastAsia="標楷體" w:hAnsi="標楷體" w:hint="eastAsia"/>
                <w:color w:val="000000" w:themeColor="text1"/>
                <w:sz w:val="26"/>
                <w:szCs w:val="26"/>
              </w:rPr>
              <w:t>計</w:t>
            </w:r>
            <w:r w:rsidRPr="00EC4256">
              <w:rPr>
                <w:rFonts w:ascii="標楷體" w:eastAsia="標楷體" w:hAnsi="標楷體"/>
                <w:color w:val="000000" w:themeColor="text1"/>
                <w:sz w:val="26"/>
                <w:szCs w:val="26"/>
              </w:rPr>
              <w:t>35</w:t>
            </w:r>
            <w:r w:rsidRPr="00EC4256">
              <w:rPr>
                <w:rFonts w:ascii="標楷體" w:eastAsia="標楷體" w:hAnsi="標楷體" w:hint="eastAsia"/>
                <w:color w:val="000000" w:themeColor="text1"/>
                <w:sz w:val="26"/>
                <w:szCs w:val="26"/>
              </w:rPr>
              <w:t>萬</w:t>
            </w:r>
            <w:r w:rsidRPr="00EC4256">
              <w:rPr>
                <w:rFonts w:ascii="標楷體" w:eastAsia="標楷體" w:hAnsi="標楷體"/>
                <w:color w:val="000000" w:themeColor="text1"/>
                <w:sz w:val="26"/>
                <w:szCs w:val="26"/>
              </w:rPr>
              <w:t>9,771</w:t>
            </w:r>
            <w:r w:rsidRPr="00EC4256">
              <w:rPr>
                <w:rFonts w:ascii="標楷體" w:eastAsia="標楷體" w:hAnsi="標楷體" w:hint="eastAsia"/>
                <w:color w:val="000000" w:themeColor="text1"/>
                <w:sz w:val="26"/>
                <w:szCs w:val="26"/>
              </w:rPr>
              <w:t>人次</w:t>
            </w:r>
            <w:r w:rsidRPr="00EC4256">
              <w:rPr>
                <w:rFonts w:ascii="標楷體" w:eastAsia="標楷體" w:hAnsi="標楷體"/>
                <w:color w:val="000000" w:themeColor="text1"/>
                <w:sz w:val="26"/>
                <w:szCs w:val="26"/>
              </w:rPr>
              <w:t>。</w:t>
            </w:r>
          </w:p>
          <w:p w14:paraId="665C94D5" w14:textId="77777777" w:rsidR="00622780" w:rsidRPr="00EC4256" w:rsidRDefault="00622780" w:rsidP="00D26D3D">
            <w:pPr>
              <w:widowControl w:val="0"/>
              <w:spacing w:line="350" w:lineRule="exact"/>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六、建構完善高齡學習體系</w:t>
            </w:r>
          </w:p>
          <w:p w14:paraId="08C6ADC9" w14:textId="13762C4F" w:rsidR="00622780" w:rsidRPr="00EC4256" w:rsidRDefault="00622780" w:rsidP="00D26D3D">
            <w:pPr>
              <w:widowControl w:val="0"/>
              <w:spacing w:line="350" w:lineRule="exact"/>
              <w:ind w:leftChars="5" w:left="808" w:hangingChars="306" w:hanging="796"/>
              <w:jc w:val="both"/>
              <w:rPr>
                <w:rFonts w:ascii="標楷體" w:eastAsia="標楷體"/>
                <w:color w:val="000000" w:themeColor="text1"/>
                <w:sz w:val="26"/>
                <w:szCs w:val="26"/>
              </w:rPr>
            </w:pPr>
            <w:r w:rsidRPr="00EC4256">
              <w:rPr>
                <w:rFonts w:ascii="標楷體" w:eastAsia="標楷體" w:hAnsi="標楷體" w:hint="eastAsia"/>
                <w:color w:val="000000" w:themeColor="text1"/>
                <w:sz w:val="26"/>
                <w:szCs w:val="26"/>
              </w:rPr>
              <w:t>（一）研編教材及進行學習滿意度調查</w:t>
            </w:r>
            <w:r w:rsidRPr="00EC4256">
              <w:rPr>
                <w:rFonts w:hint="eastAsia"/>
                <w:color w:val="000000" w:themeColor="text1"/>
                <w:sz w:val="26"/>
                <w:szCs w:val="26"/>
              </w:rPr>
              <w:t>；</w:t>
            </w:r>
            <w:r w:rsidRPr="00EC4256">
              <w:rPr>
                <w:rFonts w:ascii="標楷體" w:eastAsia="標楷體"/>
                <w:color w:val="000000" w:themeColor="text1"/>
                <w:sz w:val="26"/>
                <w:szCs w:val="26"/>
              </w:rPr>
              <w:t>辦理訪視、培訓、聯繫會議</w:t>
            </w:r>
            <w:r w:rsidRPr="00EC4256">
              <w:rPr>
                <w:rFonts w:ascii="標楷體" w:eastAsia="標楷體" w:hint="eastAsia"/>
                <w:color w:val="000000" w:themeColor="text1"/>
                <w:sz w:val="26"/>
                <w:szCs w:val="26"/>
              </w:rPr>
              <w:t>及</w:t>
            </w:r>
            <w:r w:rsidRPr="00EC4256">
              <w:rPr>
                <w:rFonts w:ascii="標楷體" w:eastAsia="標楷體"/>
                <w:color w:val="000000" w:themeColor="text1"/>
                <w:sz w:val="26"/>
                <w:szCs w:val="26"/>
              </w:rPr>
              <w:t>研討會；培訓</w:t>
            </w:r>
            <w:r w:rsidRPr="00EC4256">
              <w:rPr>
                <w:rFonts w:ascii="標楷體" w:eastAsia="標楷體" w:hint="eastAsia"/>
                <w:color w:val="000000" w:themeColor="text1"/>
                <w:sz w:val="26"/>
                <w:szCs w:val="26"/>
              </w:rPr>
              <w:t>715</w:t>
            </w:r>
            <w:r w:rsidRPr="00EC4256">
              <w:rPr>
                <w:rFonts w:ascii="標楷體" w:eastAsia="標楷體"/>
                <w:color w:val="000000" w:themeColor="text1"/>
                <w:sz w:val="26"/>
                <w:szCs w:val="26"/>
              </w:rPr>
              <w:t>位樂齡學習專業人員。</w:t>
            </w:r>
          </w:p>
          <w:p w14:paraId="4905BBE8" w14:textId="1E7CC26C" w:rsidR="00622780" w:rsidRPr="00EC4256" w:rsidRDefault="00622780" w:rsidP="00D26D3D">
            <w:pPr>
              <w:widowControl w:val="0"/>
              <w:spacing w:line="350" w:lineRule="exact"/>
              <w:ind w:leftChars="5" w:left="808" w:hangingChars="306" w:hanging="796"/>
              <w:jc w:val="both"/>
              <w:rPr>
                <w:rFonts w:ascii="標楷體" w:eastAsia="標楷體"/>
                <w:color w:val="000000" w:themeColor="text1"/>
                <w:sz w:val="26"/>
                <w:szCs w:val="26"/>
              </w:rPr>
            </w:pPr>
            <w:r w:rsidRPr="00EC4256">
              <w:rPr>
                <w:rFonts w:ascii="標楷體" w:eastAsia="標楷體" w:hint="eastAsia"/>
                <w:color w:val="000000" w:themeColor="text1"/>
                <w:sz w:val="26"/>
                <w:szCs w:val="26"/>
              </w:rPr>
              <w:t>（二）設置</w:t>
            </w:r>
            <w:r w:rsidRPr="002023D7">
              <w:rPr>
                <w:rFonts w:ascii="標楷體" w:eastAsia="標楷體" w:hint="eastAsia"/>
                <w:color w:val="000000" w:themeColor="text1"/>
                <w:sz w:val="26"/>
                <w:szCs w:val="26"/>
              </w:rPr>
              <w:t>372</w:t>
            </w:r>
            <w:r w:rsidRPr="00EC4256">
              <w:rPr>
                <w:rFonts w:ascii="標楷體" w:eastAsia="標楷體"/>
                <w:color w:val="000000" w:themeColor="text1"/>
                <w:sz w:val="26"/>
                <w:szCs w:val="26"/>
              </w:rPr>
              <w:t>所樂齡學習中心，</w:t>
            </w:r>
            <w:r w:rsidR="00C55CAD" w:rsidRPr="00C55CAD">
              <w:rPr>
                <w:rFonts w:ascii="標楷體" w:eastAsia="標楷體" w:hint="eastAsia"/>
                <w:color w:val="000000" w:themeColor="text1"/>
                <w:sz w:val="26"/>
                <w:szCs w:val="26"/>
              </w:rPr>
              <w:t>辦理9萬5</w:t>
            </w:r>
            <w:r w:rsidR="00C55CAD" w:rsidRPr="00C55CAD">
              <w:rPr>
                <w:rFonts w:ascii="標楷體" w:eastAsia="標楷體"/>
                <w:color w:val="000000" w:themeColor="text1"/>
                <w:sz w:val="26"/>
                <w:szCs w:val="26"/>
              </w:rPr>
              <w:t>,</w:t>
            </w:r>
            <w:r w:rsidR="00C55CAD" w:rsidRPr="00C55CAD">
              <w:rPr>
                <w:rFonts w:ascii="標楷體" w:eastAsia="標楷體" w:hint="eastAsia"/>
                <w:color w:val="000000" w:themeColor="text1"/>
                <w:sz w:val="26"/>
                <w:szCs w:val="26"/>
              </w:rPr>
              <w:t>703場次活動，計233萬8</w:t>
            </w:r>
            <w:r w:rsidR="00C55CAD" w:rsidRPr="00C55CAD">
              <w:rPr>
                <w:rFonts w:ascii="標楷體" w:eastAsia="標楷體"/>
                <w:color w:val="000000" w:themeColor="text1"/>
                <w:sz w:val="26"/>
                <w:szCs w:val="26"/>
              </w:rPr>
              <w:t>,</w:t>
            </w:r>
            <w:r w:rsidR="00C55CAD" w:rsidRPr="00C55CAD">
              <w:rPr>
                <w:rFonts w:ascii="標楷體" w:eastAsia="標楷體" w:hint="eastAsia"/>
                <w:color w:val="000000" w:themeColor="text1"/>
                <w:sz w:val="26"/>
                <w:szCs w:val="26"/>
              </w:rPr>
              <w:t>804人次參與；</w:t>
            </w:r>
            <w:r w:rsidRPr="00EC4256">
              <w:rPr>
                <w:rFonts w:ascii="標楷體" w:eastAsia="標楷體" w:hAnsi="標楷體" w:hint="eastAsia"/>
                <w:color w:val="000000" w:themeColor="text1"/>
                <w:sz w:val="26"/>
                <w:szCs w:val="26"/>
              </w:rPr>
              <w:t>補助85所</w:t>
            </w:r>
            <w:r w:rsidRPr="00EC4256">
              <w:rPr>
                <w:rFonts w:ascii="標楷體" w:eastAsia="標楷體" w:hint="eastAsia"/>
                <w:color w:val="000000" w:themeColor="text1"/>
                <w:sz w:val="26"/>
                <w:szCs w:val="26"/>
              </w:rPr>
              <w:t>樂齡大學、19個民間團體、173個高齡自主學習團體辦理高齡者終身學習活動。</w:t>
            </w:r>
          </w:p>
          <w:p w14:paraId="7C067C7C" w14:textId="77777777" w:rsidR="00622780" w:rsidRPr="00EC4256" w:rsidRDefault="00622780" w:rsidP="00D26D3D">
            <w:pPr>
              <w:widowControl w:val="0"/>
              <w:spacing w:line="350" w:lineRule="exact"/>
              <w:jc w:val="both"/>
              <w:textDirection w:val="lrTbV"/>
              <w:rPr>
                <w:rFonts w:ascii="標楷體" w:eastAsia="標楷體" w:hAnsi="標楷體"/>
                <w:color w:val="000000" w:themeColor="text1"/>
                <w:sz w:val="26"/>
                <w:szCs w:val="26"/>
              </w:rPr>
            </w:pPr>
            <w:r w:rsidRPr="00EC4256">
              <w:rPr>
                <w:rFonts w:ascii="標楷體" w:eastAsia="標楷體" w:hAnsi="標楷體" w:cs="Times New Roman" w:hint="eastAsia"/>
                <w:color w:val="000000" w:themeColor="text1"/>
                <w:kern w:val="2"/>
                <w:sz w:val="26"/>
                <w:szCs w:val="26"/>
              </w:rPr>
              <w:t>七、</w:t>
            </w:r>
            <w:r w:rsidRPr="00EC4256">
              <w:rPr>
                <w:rFonts w:ascii="標楷體" w:eastAsia="標楷體" w:hAnsi="標楷體" w:hint="eastAsia"/>
                <w:color w:val="000000" w:themeColor="text1"/>
                <w:sz w:val="26"/>
                <w:szCs w:val="26"/>
              </w:rPr>
              <w:t>促進社區大學穩健發展</w:t>
            </w:r>
          </w:p>
          <w:p w14:paraId="1FE28CA5" w14:textId="77777777" w:rsidR="00622780" w:rsidRPr="00EC4256" w:rsidRDefault="00622780" w:rsidP="00D26D3D">
            <w:pPr>
              <w:widowControl w:val="0"/>
              <w:spacing w:line="350" w:lineRule="exact"/>
              <w:ind w:left="540"/>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 xml:space="preserve">    依據</w:t>
            </w:r>
            <w:r w:rsidRPr="00EC4256">
              <w:rPr>
                <w:rFonts w:ascii="標楷體" w:eastAsia="標楷體" w:hAnsi="標楷體"/>
                <w:color w:val="000000" w:themeColor="text1"/>
                <w:sz w:val="26"/>
                <w:szCs w:val="26"/>
              </w:rPr>
              <w:t>「</w:t>
            </w:r>
            <w:r w:rsidRPr="00EC4256">
              <w:rPr>
                <w:rFonts w:ascii="標楷體" w:eastAsia="標楷體" w:hAnsi="標楷體" w:hint="eastAsia"/>
                <w:color w:val="000000" w:themeColor="text1"/>
                <w:sz w:val="26"/>
                <w:szCs w:val="26"/>
              </w:rPr>
              <w:t>社區大學發展條例</w:t>
            </w:r>
            <w:r w:rsidRPr="00EC4256">
              <w:rPr>
                <w:rFonts w:ascii="標楷體" w:eastAsia="標楷體" w:hAnsi="標楷體"/>
                <w:color w:val="000000" w:themeColor="text1"/>
                <w:sz w:val="26"/>
                <w:szCs w:val="26"/>
              </w:rPr>
              <w:t>」</w:t>
            </w:r>
            <w:r w:rsidRPr="00EC4256">
              <w:rPr>
                <w:rFonts w:ascii="標楷體" w:eastAsia="標楷體" w:hAnsi="標楷體" w:hint="eastAsia"/>
                <w:color w:val="000000" w:themeColor="text1"/>
                <w:sz w:val="26"/>
                <w:szCs w:val="26"/>
              </w:rPr>
              <w:t>授權子法規定，</w:t>
            </w:r>
            <w:r w:rsidRPr="00EC4256">
              <w:rPr>
                <w:rFonts w:ascii="標楷體" w:eastAsia="標楷體" w:hAnsi="標楷體"/>
                <w:color w:val="000000" w:themeColor="text1"/>
                <w:sz w:val="26"/>
                <w:szCs w:val="26"/>
              </w:rPr>
              <w:t>補助8</w:t>
            </w:r>
            <w:r w:rsidRPr="00EC4256">
              <w:rPr>
                <w:rFonts w:ascii="標楷體" w:eastAsia="標楷體" w:hAnsi="標楷體" w:hint="eastAsia"/>
                <w:color w:val="000000" w:themeColor="text1"/>
                <w:sz w:val="26"/>
                <w:szCs w:val="26"/>
              </w:rPr>
              <w:t>8</w:t>
            </w:r>
            <w:r w:rsidRPr="00EC4256">
              <w:rPr>
                <w:rFonts w:ascii="標楷體" w:eastAsia="標楷體" w:hAnsi="標楷體"/>
                <w:color w:val="000000" w:themeColor="text1"/>
                <w:sz w:val="26"/>
                <w:szCs w:val="26"/>
              </w:rPr>
              <w:t>所社區大學、獎勵</w:t>
            </w:r>
            <w:r w:rsidRPr="00EC4256">
              <w:rPr>
                <w:rFonts w:ascii="標楷體" w:eastAsia="標楷體" w:hAnsi="標楷體" w:hint="eastAsia"/>
                <w:color w:val="000000" w:themeColor="text1"/>
                <w:sz w:val="26"/>
                <w:szCs w:val="26"/>
              </w:rPr>
              <w:t>18縣市</w:t>
            </w:r>
            <w:r w:rsidRPr="00EC4256">
              <w:rPr>
                <w:rFonts w:ascii="標楷體" w:eastAsia="標楷體" w:hAnsi="標楷體"/>
                <w:color w:val="000000" w:themeColor="text1"/>
                <w:sz w:val="26"/>
                <w:szCs w:val="26"/>
              </w:rPr>
              <w:t>辦理社區大學業務及獎勵</w:t>
            </w:r>
            <w:r w:rsidRPr="00EC4256">
              <w:rPr>
                <w:rFonts w:ascii="標楷體" w:eastAsia="標楷體" w:hAnsi="標楷體" w:hint="eastAsia"/>
                <w:color w:val="000000" w:themeColor="text1"/>
                <w:sz w:val="26"/>
                <w:szCs w:val="26"/>
              </w:rPr>
              <w:t>83</w:t>
            </w:r>
            <w:r w:rsidRPr="00EC4256">
              <w:rPr>
                <w:rFonts w:ascii="標楷體" w:eastAsia="標楷體" w:hAnsi="標楷體"/>
                <w:color w:val="000000" w:themeColor="text1"/>
                <w:sz w:val="26"/>
                <w:szCs w:val="26"/>
              </w:rPr>
              <w:t>所社區大學。</w:t>
            </w:r>
          </w:p>
          <w:p w14:paraId="513A697C" w14:textId="77777777" w:rsidR="00622780" w:rsidRPr="00EC4256" w:rsidRDefault="00622780" w:rsidP="00D26D3D">
            <w:pPr>
              <w:widowControl w:val="0"/>
              <w:spacing w:line="350" w:lineRule="exact"/>
              <w:ind w:left="525" w:hangingChars="202" w:hanging="525"/>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八、</w:t>
            </w:r>
            <w:r w:rsidRPr="00C419CF">
              <w:rPr>
                <w:rFonts w:ascii="標楷體" w:eastAsia="標楷體" w:hint="eastAsia"/>
                <w:color w:val="000000" w:themeColor="text1"/>
                <w:spacing w:val="-4"/>
                <w:sz w:val="26"/>
                <w:szCs w:val="26"/>
              </w:rPr>
              <w:t>國家圖書館南部分館暨聯合典藏中心建設計畫</w:t>
            </w:r>
          </w:p>
          <w:p w14:paraId="48EDA831"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（一）土地撥用問題已解決，並於110年6月2</w:t>
            </w:r>
            <w:r w:rsidRPr="00EC4256">
              <w:rPr>
                <w:rFonts w:ascii="標楷體" w:eastAsia="標楷體"/>
                <w:color w:val="000000" w:themeColor="text1"/>
                <w:sz w:val="26"/>
                <w:szCs w:val="26"/>
              </w:rPr>
              <w:t>3</w:t>
            </w:r>
            <w:r w:rsidRPr="00EC4256">
              <w:rPr>
                <w:rFonts w:ascii="標楷體" w:eastAsia="標楷體" w:hint="eastAsia"/>
                <w:color w:val="000000" w:themeColor="text1"/>
                <w:sz w:val="26"/>
                <w:szCs w:val="26"/>
              </w:rPr>
              <w:t>日完成土地管理機關變更，持續積極辦理新建工程招標事宜。</w:t>
            </w:r>
          </w:p>
          <w:p w14:paraId="4F77A6F0" w14:textId="14980A7A" w:rsidR="00622780" w:rsidRPr="00EC4256" w:rsidRDefault="00622780" w:rsidP="00D26D3D">
            <w:pPr>
              <w:widowControl w:val="0"/>
              <w:spacing w:line="350" w:lineRule="exact"/>
              <w:ind w:leftChars="5" w:left="808" w:hangingChars="306" w:hanging="796"/>
              <w:jc w:val="both"/>
              <w:textDirection w:val="lrTbV"/>
              <w:rPr>
                <w:rFonts w:ascii="標楷體" w:eastAsia="標楷體" w:hAnsi="標楷體" w:cs="Times New Roman"/>
                <w:kern w:val="2"/>
                <w:sz w:val="26"/>
                <w:szCs w:val="26"/>
              </w:rPr>
            </w:pPr>
            <w:r w:rsidRPr="00EC4256">
              <w:rPr>
                <w:rFonts w:ascii="標楷體" w:eastAsia="標楷體" w:hint="eastAsia"/>
                <w:color w:val="000000" w:themeColor="text1"/>
                <w:sz w:val="26"/>
                <w:szCs w:val="26"/>
              </w:rPr>
              <w:t>（二）本計畫業於110年10月13日獲行政院同意核定修正計畫</w:t>
            </w:r>
            <w:r w:rsidRPr="00EC4256">
              <w:rPr>
                <w:rFonts w:ascii="標楷體" w:eastAsia="標楷體" w:hint="eastAsia"/>
                <w:bCs/>
                <w:color w:val="000000" w:themeColor="text1"/>
                <w:sz w:val="26"/>
                <w:szCs w:val="26"/>
              </w:rPr>
              <w:t>。</w:t>
            </w:r>
          </w:p>
        </w:tc>
      </w:tr>
      <w:tr w:rsidR="00622780" w:rsidRPr="009963E0" w14:paraId="4F2344D8" w14:textId="77777777" w:rsidTr="00D26D3D">
        <w:trPr>
          <w:divId w:val="1110780298"/>
        </w:trPr>
        <w:tc>
          <w:tcPr>
            <w:tcW w:w="1838" w:type="dxa"/>
          </w:tcPr>
          <w:p w14:paraId="4D60B775" w14:textId="3F0BC3B3"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十八、青年教育與就業儲蓄帳戶方案</w:t>
            </w:r>
          </w:p>
        </w:tc>
        <w:tc>
          <w:tcPr>
            <w:tcW w:w="2126" w:type="dxa"/>
          </w:tcPr>
          <w:p w14:paraId="1344C0F3" w14:textId="08A329B4"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青年教育與就業儲蓄帳戶方案</w:t>
            </w:r>
          </w:p>
        </w:tc>
        <w:tc>
          <w:tcPr>
            <w:tcW w:w="5751" w:type="dxa"/>
          </w:tcPr>
          <w:p w14:paraId="69BB502A" w14:textId="77777777" w:rsidR="00622780" w:rsidRPr="00EC4256" w:rsidRDefault="00622780"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一、職場體驗與學習及國際體驗人數</w:t>
            </w:r>
          </w:p>
          <w:p w14:paraId="51FF41AF"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（一）</w:t>
            </w:r>
            <w:r w:rsidRPr="00F129AE">
              <w:rPr>
                <w:rFonts w:ascii="標楷體" w:eastAsia="標楷體"/>
                <w:spacing w:val="-22"/>
                <w:sz w:val="26"/>
                <w:szCs w:val="26"/>
              </w:rPr>
              <w:t>職場體驗：110年申請6,596人，就業1,847人。</w:t>
            </w:r>
          </w:p>
          <w:p w14:paraId="4887BC07"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（二）</w:t>
            </w:r>
            <w:r w:rsidRPr="00F129AE">
              <w:rPr>
                <w:rFonts w:ascii="標楷體" w:eastAsia="標楷體"/>
                <w:spacing w:val="-20"/>
                <w:sz w:val="26"/>
                <w:szCs w:val="26"/>
              </w:rPr>
              <w:t>學習及國際體驗：110年申請137人，執行計畫22人。</w:t>
            </w:r>
          </w:p>
          <w:p w14:paraId="1A453023" w14:textId="77777777" w:rsidR="00622780" w:rsidRPr="00EC4256" w:rsidRDefault="00622780" w:rsidP="00D26D3D">
            <w:pPr>
              <w:widowControl w:val="0"/>
              <w:spacing w:line="350" w:lineRule="exact"/>
              <w:ind w:left="549" w:rightChars="46" w:right="110" w:hangingChars="211" w:hanging="549"/>
              <w:jc w:val="both"/>
              <w:textDirection w:val="lrTbV"/>
              <w:rPr>
                <w:rFonts w:ascii="標楷體" w:eastAsia="標楷體"/>
                <w:sz w:val="26"/>
                <w:szCs w:val="26"/>
              </w:rPr>
            </w:pPr>
            <w:r w:rsidRPr="00EC4256">
              <w:rPr>
                <w:rFonts w:ascii="標楷體" w:eastAsia="標楷體" w:hint="eastAsia"/>
                <w:sz w:val="26"/>
                <w:szCs w:val="26"/>
              </w:rPr>
              <w:t>二、優質職缺數：勞動</w:t>
            </w:r>
            <w:r w:rsidRPr="00EC4256">
              <w:rPr>
                <w:rFonts w:ascii="標楷體" w:eastAsia="標楷體" w:hint="eastAsia"/>
                <w:color w:val="000000" w:themeColor="text1"/>
                <w:sz w:val="26"/>
                <w:szCs w:val="26"/>
              </w:rPr>
              <w:t>部彙整各部會審認優質職</w:t>
            </w:r>
            <w:r w:rsidRPr="00EC4256">
              <w:rPr>
                <w:rFonts w:ascii="標楷體" w:eastAsia="標楷體" w:hint="eastAsia"/>
                <w:color w:val="000000" w:themeColor="text1"/>
                <w:sz w:val="26"/>
                <w:szCs w:val="26"/>
              </w:rPr>
              <w:lastRenderedPageBreak/>
              <w:t>缺，</w:t>
            </w:r>
            <w:r w:rsidRPr="00EC4256">
              <w:rPr>
                <w:rFonts w:ascii="標楷體" w:eastAsia="標楷體"/>
                <w:color w:val="000000" w:themeColor="text1"/>
                <w:sz w:val="26"/>
                <w:szCs w:val="26"/>
              </w:rPr>
              <w:t>110年</w:t>
            </w:r>
            <w:r w:rsidRPr="00EC4256">
              <w:rPr>
                <w:rFonts w:ascii="標楷體" w:eastAsia="標楷體" w:hint="eastAsia"/>
                <w:sz w:val="26"/>
                <w:szCs w:val="26"/>
              </w:rPr>
              <w:t>計提供1</w:t>
            </w:r>
            <w:r w:rsidRPr="00EC4256">
              <w:rPr>
                <w:rFonts w:ascii="標楷體" w:eastAsia="標楷體"/>
                <w:sz w:val="26"/>
                <w:szCs w:val="26"/>
              </w:rPr>
              <w:t>萬6,159個。</w:t>
            </w:r>
          </w:p>
          <w:p w14:paraId="6B546F27" w14:textId="77777777" w:rsidR="00622780" w:rsidRPr="00EC4256" w:rsidRDefault="00622780" w:rsidP="00D26D3D">
            <w:pPr>
              <w:widowControl w:val="0"/>
              <w:spacing w:line="350" w:lineRule="exact"/>
              <w:ind w:left="520" w:rightChars="46" w:right="110" w:hangingChars="200" w:hanging="520"/>
              <w:jc w:val="both"/>
              <w:textDirection w:val="lrTbV"/>
              <w:rPr>
                <w:rFonts w:ascii="標楷體" w:eastAsia="標楷體"/>
                <w:sz w:val="26"/>
                <w:szCs w:val="26"/>
              </w:rPr>
            </w:pPr>
            <w:r w:rsidRPr="00EC4256">
              <w:rPr>
                <w:rFonts w:ascii="標楷體" w:eastAsia="標楷體" w:hint="eastAsia"/>
                <w:sz w:val="26"/>
                <w:szCs w:val="26"/>
              </w:rPr>
              <w:t>三、執行情形</w:t>
            </w:r>
          </w:p>
          <w:p w14:paraId="21390D1A" w14:textId="134AB28C"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（一）辦理種子教師培訓：辦理</w:t>
            </w:r>
            <w:r w:rsidRPr="00EC4256">
              <w:rPr>
                <w:rFonts w:ascii="標楷體" w:eastAsia="標楷體" w:hint="eastAsia"/>
                <w:sz w:val="26"/>
                <w:szCs w:val="26"/>
              </w:rPr>
              <w:t>1場次110年度</w:t>
            </w:r>
            <w:r w:rsidRPr="00EC4256">
              <w:rPr>
                <w:rFonts w:ascii="標楷體" w:eastAsia="標楷體"/>
                <w:sz w:val="26"/>
                <w:szCs w:val="26"/>
              </w:rPr>
              <w:t>全國</w:t>
            </w:r>
            <w:r w:rsidRPr="00EC4256">
              <w:rPr>
                <w:rFonts w:ascii="標楷體" w:eastAsia="標楷體" w:hint="eastAsia"/>
                <w:sz w:val="26"/>
                <w:szCs w:val="26"/>
              </w:rPr>
              <w:t>性</w:t>
            </w:r>
            <w:r w:rsidRPr="00EC4256">
              <w:rPr>
                <w:rFonts w:ascii="標楷體" w:eastAsia="標楷體"/>
                <w:sz w:val="26"/>
                <w:szCs w:val="26"/>
              </w:rPr>
              <w:t>高中職種子教師培訓營，由各校種子教師辦理校內宣導，並組成校內執行小組，落實學校輔導工作。</w:t>
            </w:r>
          </w:p>
          <w:p w14:paraId="24B86182" w14:textId="33B056FD"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（二）辦理縣市學生家長說明會：辦理全國共1</w:t>
            </w:r>
            <w:r w:rsidRPr="00EC4256">
              <w:rPr>
                <w:rFonts w:ascii="標楷體" w:eastAsia="標楷體" w:hint="eastAsia"/>
                <w:sz w:val="26"/>
                <w:szCs w:val="26"/>
              </w:rPr>
              <w:t>3</w:t>
            </w:r>
            <w:r w:rsidRPr="00EC4256">
              <w:rPr>
                <w:rFonts w:ascii="標楷體" w:eastAsia="標楷體"/>
                <w:sz w:val="26"/>
                <w:szCs w:val="26"/>
              </w:rPr>
              <w:t>場次</w:t>
            </w:r>
            <w:r w:rsidRPr="00EC4256">
              <w:rPr>
                <w:rFonts w:ascii="標楷體" w:eastAsia="標楷體" w:hint="eastAsia"/>
                <w:sz w:val="26"/>
                <w:szCs w:val="26"/>
              </w:rPr>
              <w:t>110年度</w:t>
            </w:r>
            <w:r w:rsidRPr="00EC4256">
              <w:rPr>
                <w:rFonts w:ascii="標楷體" w:eastAsia="標楷體"/>
                <w:sz w:val="26"/>
                <w:szCs w:val="26"/>
              </w:rPr>
              <w:t>學生家長說明會，向學生及家長說明方案內容、申請作業、就學及兵役配套措施</w:t>
            </w:r>
            <w:r w:rsidRPr="00EC4256">
              <w:rPr>
                <w:rFonts w:ascii="標楷體" w:eastAsia="標楷體" w:hint="eastAsia"/>
                <w:sz w:val="26"/>
                <w:szCs w:val="26"/>
              </w:rPr>
              <w:t>，並邀請完成計畫青年經驗分享</w:t>
            </w:r>
            <w:r w:rsidRPr="00EC4256">
              <w:rPr>
                <w:rFonts w:ascii="標楷體" w:eastAsia="標楷體"/>
                <w:sz w:val="26"/>
                <w:szCs w:val="26"/>
              </w:rPr>
              <w:t>。</w:t>
            </w:r>
          </w:p>
          <w:p w14:paraId="50818181" w14:textId="77777777" w:rsidR="00622780" w:rsidRPr="00EC4256" w:rsidRDefault="00622780" w:rsidP="00D26D3D">
            <w:pPr>
              <w:widowControl w:val="0"/>
              <w:spacing w:line="350" w:lineRule="exact"/>
              <w:ind w:leftChars="-57" w:left="789" w:rightChars="46" w:right="110" w:hangingChars="356" w:hanging="926"/>
              <w:jc w:val="both"/>
              <w:textDirection w:val="lrTbV"/>
              <w:rPr>
                <w:rFonts w:ascii="標楷體" w:eastAsia="標楷體"/>
                <w:sz w:val="26"/>
                <w:szCs w:val="26"/>
              </w:rPr>
            </w:pPr>
            <w:r w:rsidRPr="00EC4256">
              <w:rPr>
                <w:rFonts w:ascii="標楷體" w:eastAsia="標楷體"/>
                <w:sz w:val="26"/>
                <w:szCs w:val="26"/>
              </w:rPr>
              <w:t xml:space="preserve"> （三）完成學生審查及推薦作業：10</w:t>
            </w:r>
            <w:r w:rsidRPr="00EC4256">
              <w:rPr>
                <w:rFonts w:ascii="標楷體" w:eastAsia="標楷體" w:hint="eastAsia"/>
                <w:sz w:val="26"/>
                <w:szCs w:val="26"/>
              </w:rPr>
              <w:t>9</w:t>
            </w:r>
            <w:r w:rsidRPr="00EC4256">
              <w:rPr>
                <w:rFonts w:ascii="標楷體" w:eastAsia="標楷體"/>
                <w:sz w:val="26"/>
                <w:szCs w:val="26"/>
              </w:rPr>
              <w:t>年11月至</w:t>
            </w:r>
            <w:r w:rsidRPr="00EC4256">
              <w:rPr>
                <w:rFonts w:ascii="標楷體" w:eastAsia="標楷體" w:hint="eastAsia"/>
                <w:sz w:val="26"/>
                <w:szCs w:val="26"/>
              </w:rPr>
              <w:t>110年3</w:t>
            </w:r>
            <w:r w:rsidRPr="00EC4256">
              <w:rPr>
                <w:rFonts w:ascii="標楷體" w:eastAsia="標楷體"/>
                <w:sz w:val="26"/>
                <w:szCs w:val="26"/>
              </w:rPr>
              <w:t>月，高中職進行生涯輔導及導師晤談，辦理初審作業；4至5月由本部審查小組針對學校之推薦名單及相關資料進行複審作業，提供勞動部進行就業媒合作業。</w:t>
            </w:r>
          </w:p>
          <w:p w14:paraId="1352246F" w14:textId="3960FAA8" w:rsidR="00622780" w:rsidRPr="00EC4256" w:rsidRDefault="00622780" w:rsidP="00D26D3D">
            <w:pPr>
              <w:widowControl w:val="0"/>
              <w:spacing w:line="350" w:lineRule="exact"/>
              <w:ind w:leftChars="-57" w:left="789" w:rightChars="46" w:right="110" w:hangingChars="356" w:hanging="926"/>
              <w:jc w:val="both"/>
              <w:textDirection w:val="lrTbV"/>
              <w:rPr>
                <w:rFonts w:ascii="標楷體" w:eastAsia="標楷體"/>
                <w:sz w:val="26"/>
                <w:szCs w:val="26"/>
              </w:rPr>
            </w:pPr>
            <w:r w:rsidRPr="00EC4256">
              <w:rPr>
                <w:rFonts w:ascii="標楷體" w:eastAsia="標楷體"/>
                <w:sz w:val="26"/>
                <w:szCs w:val="26"/>
              </w:rPr>
              <w:t xml:space="preserve"> （四）</w:t>
            </w:r>
            <w:r w:rsidRPr="00EC4256">
              <w:rPr>
                <w:rFonts w:ascii="標楷體" w:eastAsia="標楷體"/>
                <w:sz w:val="26"/>
                <w:szCs w:val="26"/>
              </w:rPr>
              <w:tab/>
              <w:t>勞動部公布職缺、辦理職前訓練及就業媒合作業：勞動部於</w:t>
            </w:r>
            <w:r w:rsidRPr="00EC4256">
              <w:rPr>
                <w:rFonts w:ascii="標楷體" w:eastAsia="標楷體" w:hint="eastAsia"/>
                <w:sz w:val="26"/>
                <w:szCs w:val="26"/>
              </w:rPr>
              <w:t>110</w:t>
            </w:r>
            <w:r w:rsidRPr="00EC4256">
              <w:rPr>
                <w:rFonts w:ascii="標楷體" w:eastAsia="標楷體"/>
                <w:sz w:val="26"/>
                <w:szCs w:val="26"/>
              </w:rPr>
              <w:t>年4月</w:t>
            </w:r>
            <w:r w:rsidRPr="00EC4256">
              <w:rPr>
                <w:rFonts w:ascii="標楷體" w:eastAsia="標楷體" w:hint="eastAsia"/>
                <w:sz w:val="26"/>
                <w:szCs w:val="26"/>
              </w:rPr>
              <w:t>至5月</w:t>
            </w:r>
            <w:r w:rsidRPr="00EC4256">
              <w:rPr>
                <w:rFonts w:ascii="標楷體" w:eastAsia="標楷體"/>
                <w:sz w:val="26"/>
                <w:szCs w:val="26"/>
              </w:rPr>
              <w:t>公布職缺</w:t>
            </w:r>
            <w:r w:rsidRPr="00EC4256">
              <w:rPr>
                <w:rFonts w:ascii="標楷體" w:eastAsia="標楷體" w:hint="eastAsia"/>
                <w:sz w:val="26"/>
                <w:szCs w:val="26"/>
              </w:rPr>
              <w:t>詳細內容，</w:t>
            </w:r>
            <w:r w:rsidRPr="00EC4256">
              <w:rPr>
                <w:rFonts w:ascii="標楷體" w:eastAsia="標楷體"/>
                <w:sz w:val="26"/>
                <w:szCs w:val="26"/>
              </w:rPr>
              <w:t>辦理職前訓練</w:t>
            </w:r>
            <w:r w:rsidRPr="00EC4256">
              <w:rPr>
                <w:rFonts w:ascii="標楷體" w:eastAsia="標楷體" w:hint="eastAsia"/>
                <w:sz w:val="26"/>
                <w:szCs w:val="26"/>
              </w:rPr>
              <w:t>。</w:t>
            </w:r>
            <w:r w:rsidRPr="00EC4256">
              <w:rPr>
                <w:rFonts w:ascii="標楷體" w:eastAsia="標楷體"/>
                <w:sz w:val="26"/>
                <w:szCs w:val="26"/>
              </w:rPr>
              <w:t>6至</w:t>
            </w:r>
            <w:r w:rsidRPr="00EC4256">
              <w:rPr>
                <w:rFonts w:ascii="標楷體" w:eastAsia="標楷體" w:hint="eastAsia"/>
                <w:sz w:val="26"/>
                <w:szCs w:val="26"/>
              </w:rPr>
              <w:t>9</w:t>
            </w:r>
            <w:r w:rsidRPr="00EC4256">
              <w:rPr>
                <w:rFonts w:ascii="標楷體" w:eastAsia="標楷體"/>
                <w:sz w:val="26"/>
                <w:szCs w:val="26"/>
              </w:rPr>
              <w:t>月辦理</w:t>
            </w:r>
            <w:r w:rsidRPr="00EC4256">
              <w:rPr>
                <w:rFonts w:ascii="標楷體" w:eastAsia="標楷體" w:hint="eastAsia"/>
                <w:sz w:val="26"/>
                <w:szCs w:val="26"/>
              </w:rPr>
              <w:t>就業媒合作業</w:t>
            </w:r>
            <w:r w:rsidRPr="00EC4256">
              <w:rPr>
                <w:rFonts w:ascii="標楷體" w:eastAsia="標楷體"/>
                <w:sz w:val="26"/>
                <w:szCs w:val="26"/>
              </w:rPr>
              <w:t>。</w:t>
            </w:r>
            <w:r w:rsidRPr="00EC4256">
              <w:rPr>
                <w:rFonts w:ascii="標楷體" w:eastAsia="標楷體" w:hint="eastAsia"/>
                <w:sz w:val="26"/>
                <w:szCs w:val="26"/>
              </w:rPr>
              <w:t>110年因應疫情，該部透過延長媒合期限1個月</w:t>
            </w:r>
            <w:r w:rsidR="002B363C" w:rsidRPr="00EC4256">
              <w:rPr>
                <w:rFonts w:ascii="標楷體" w:eastAsia="標楷體" w:hint="eastAsia"/>
                <w:sz w:val="26"/>
                <w:szCs w:val="26"/>
              </w:rPr>
              <w:t>（</w:t>
            </w:r>
            <w:r w:rsidRPr="00EC4256">
              <w:rPr>
                <w:rFonts w:ascii="標楷體" w:eastAsia="標楷體" w:hint="eastAsia"/>
                <w:sz w:val="26"/>
                <w:szCs w:val="26"/>
              </w:rPr>
              <w:t>至9月</w:t>
            </w:r>
            <w:r w:rsidR="002B363C" w:rsidRPr="00EC4256">
              <w:rPr>
                <w:rFonts w:ascii="標楷體" w:eastAsia="標楷體" w:hint="eastAsia"/>
                <w:sz w:val="26"/>
                <w:szCs w:val="26"/>
              </w:rPr>
              <w:t>）</w:t>
            </w:r>
            <w:r w:rsidRPr="00EC4256">
              <w:rPr>
                <w:rFonts w:ascii="標楷體" w:eastAsia="標楷體" w:hint="eastAsia"/>
                <w:sz w:val="26"/>
                <w:szCs w:val="26"/>
              </w:rPr>
              <w:t>、新增線上面試功能等因應措施，搭配原有之專人就業媒合服務，使青年有充足時間尋職，並降低實體面試風險。</w:t>
            </w:r>
          </w:p>
          <w:p w14:paraId="514C5F62" w14:textId="77777777" w:rsidR="00622780" w:rsidRPr="00EC4256" w:rsidRDefault="00622780" w:rsidP="00D26D3D">
            <w:pPr>
              <w:widowControl w:val="0"/>
              <w:spacing w:line="350" w:lineRule="exact"/>
              <w:ind w:leftChars="-57" w:left="789" w:rightChars="46" w:right="110" w:hangingChars="356" w:hanging="926"/>
              <w:jc w:val="both"/>
              <w:textDirection w:val="lrTbV"/>
              <w:rPr>
                <w:rFonts w:ascii="標楷體" w:eastAsia="標楷體"/>
                <w:sz w:val="26"/>
                <w:szCs w:val="26"/>
              </w:rPr>
            </w:pPr>
            <w:r w:rsidRPr="00EC4256">
              <w:rPr>
                <w:rFonts w:ascii="標楷體" w:eastAsia="標楷體"/>
                <w:sz w:val="26"/>
                <w:szCs w:val="26"/>
              </w:rPr>
              <w:t xml:space="preserve"> （五）完成就學配套：110學年度特殊選才179人報名，錄取138人，其中公立大學84人；個人申請4人報名，錄取2人；甄選入學16人報名，錄取11人。</w:t>
            </w:r>
          </w:p>
          <w:p w14:paraId="4C1B51F0" w14:textId="79F4211E" w:rsidR="00622780" w:rsidRPr="00EC4256" w:rsidRDefault="00622780" w:rsidP="00D26D3D">
            <w:pPr>
              <w:widowControl w:val="0"/>
              <w:spacing w:line="350" w:lineRule="exact"/>
              <w:ind w:leftChars="-57" w:left="789" w:rightChars="46" w:right="110" w:hangingChars="356" w:hanging="926"/>
              <w:jc w:val="both"/>
              <w:rPr>
                <w:rFonts w:ascii="標楷體" w:eastAsia="標楷體"/>
                <w:sz w:val="26"/>
                <w:szCs w:val="26"/>
              </w:rPr>
            </w:pPr>
            <w:r w:rsidRPr="00EC4256">
              <w:rPr>
                <w:rFonts w:ascii="標楷體" w:eastAsia="標楷體"/>
                <w:sz w:val="26"/>
                <w:szCs w:val="26"/>
              </w:rPr>
              <w:t xml:space="preserve"> （六）諮詢管道及輔導追蹤：本部與勞動部共組青年職場輔導團，提供線上諮詢輔導、預約諮詢輔導及實地訪問等方式，持續關懷青年職場體驗學習狀況，同時協助青年依據志趣與性向，規劃未來發展。</w:t>
            </w:r>
          </w:p>
        </w:tc>
      </w:tr>
      <w:tr w:rsidR="00622780" w:rsidRPr="009963E0" w14:paraId="28C66844" w14:textId="77777777" w:rsidTr="00D26D3D">
        <w:trPr>
          <w:divId w:val="1110780298"/>
        </w:trPr>
        <w:tc>
          <w:tcPr>
            <w:tcW w:w="1838" w:type="dxa"/>
          </w:tcPr>
          <w:p w14:paraId="1714F873" w14:textId="3063049D"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十九、青年生涯輔導</w:t>
            </w:r>
          </w:p>
        </w:tc>
        <w:tc>
          <w:tcPr>
            <w:tcW w:w="2126" w:type="dxa"/>
          </w:tcPr>
          <w:p w14:paraId="71B362E8" w14:textId="77777777"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辦理青年職涯發展及職場體驗業務</w:t>
            </w:r>
          </w:p>
          <w:p w14:paraId="0A386C31" w14:textId="09E64D41"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辦理青年創新培力業務</w:t>
            </w:r>
          </w:p>
        </w:tc>
        <w:tc>
          <w:tcPr>
            <w:tcW w:w="5751" w:type="dxa"/>
          </w:tcPr>
          <w:p w14:paraId="78E21E35" w14:textId="3A9FB14A" w:rsidR="00622780" w:rsidRPr="00EC4256" w:rsidRDefault="00622780" w:rsidP="00D26D3D">
            <w:pPr>
              <w:widowControl w:val="0"/>
              <w:spacing w:line="350" w:lineRule="exact"/>
              <w:ind w:left="-23"/>
              <w:jc w:val="both"/>
              <w:rPr>
                <w:rFonts w:ascii="標楷體" w:eastAsia="標楷體" w:hAnsi="標楷體" w:cs="Arial"/>
                <w:sz w:val="26"/>
                <w:szCs w:val="26"/>
              </w:rPr>
            </w:pPr>
            <w:r w:rsidRPr="00EC4256">
              <w:rPr>
                <w:rFonts w:ascii="標楷體" w:eastAsia="標楷體" w:hAnsi="標楷體" w:hint="eastAsia"/>
                <w:sz w:val="26"/>
                <w:szCs w:val="26"/>
              </w:rPr>
              <w:t>一、辦理青年職涯發展及職場體驗業務</w:t>
            </w:r>
          </w:p>
          <w:p w14:paraId="15ADCE65" w14:textId="7C4F0A0C"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（一）110年「大專校院推動職涯輔導補助計畫」計59校、82案獲得補助。</w:t>
            </w:r>
          </w:p>
          <w:p w14:paraId="47D3A4F9" w14:textId="4EA939A6"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（二）110年大專校院職涯輔導分區召集學校辦理北、中、南區聯繫會議6場次。</w:t>
            </w:r>
          </w:p>
          <w:p w14:paraId="1D6CCBB6" w14:textId="78EE132B"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（三）辦理大專校院職涯輔導成果分享會，計77</w:t>
            </w:r>
            <w:r w:rsidRPr="00EC4256">
              <w:rPr>
                <w:rFonts w:ascii="標楷體" w:eastAsia="標楷體" w:hAnsi="標楷體" w:cs="Arial" w:hint="eastAsia"/>
                <w:sz w:val="26"/>
                <w:szCs w:val="26"/>
              </w:rPr>
              <w:lastRenderedPageBreak/>
              <w:t>校、133人參與；辦理全國大專校院職涯輔導主管會議，計131校、211人參與；辦理大專校院職涯輔導種子教師6場次，共233人次參與。</w:t>
            </w:r>
          </w:p>
          <w:p w14:paraId="71CFC421" w14:textId="2DFD55C7"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（四）辦理大專女學生領導力培訓營，110年度舉辦3場次線上培訓營及1場交流分享會，共計186人次參訓。</w:t>
            </w:r>
          </w:p>
          <w:p w14:paraId="4AA41CF9" w14:textId="514EA8B5"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（五）110年</w:t>
            </w:r>
            <w:r w:rsidRPr="00EC4256">
              <w:rPr>
                <w:rFonts w:ascii="標楷體" w:eastAsia="標楷體" w:hAnsi="標楷體" w:hint="eastAsia"/>
                <w:sz w:val="26"/>
                <w:szCs w:val="26"/>
              </w:rPr>
              <w:t>職場體驗大專生公部門見習、青年暑期</w:t>
            </w:r>
            <w:r w:rsidRPr="00EC4256">
              <w:rPr>
                <w:rFonts w:ascii="標楷體" w:eastAsia="標楷體" w:hAnsi="標楷體" w:cs="Arial" w:hint="eastAsia"/>
                <w:sz w:val="26"/>
                <w:szCs w:val="26"/>
              </w:rPr>
              <w:t>社區</w:t>
            </w:r>
            <w:r w:rsidRPr="00EC4256">
              <w:rPr>
                <w:rFonts w:ascii="標楷體" w:eastAsia="標楷體" w:hAnsi="標楷體" w:hint="eastAsia"/>
                <w:sz w:val="26"/>
                <w:szCs w:val="26"/>
              </w:rPr>
              <w:t>職場體驗、經濟自立青年工讀，共媒合1</w:t>
            </w:r>
            <w:r w:rsidRPr="00EC4256">
              <w:rPr>
                <w:rFonts w:ascii="標楷體" w:eastAsia="標楷體" w:hAnsi="標楷體"/>
                <w:sz w:val="26"/>
                <w:szCs w:val="26"/>
              </w:rPr>
              <w:t>,</w:t>
            </w:r>
            <w:r w:rsidRPr="00EC4256">
              <w:rPr>
                <w:rFonts w:ascii="標楷體" w:eastAsia="標楷體" w:hAnsi="標楷體" w:hint="eastAsia"/>
                <w:sz w:val="26"/>
                <w:szCs w:val="26"/>
              </w:rPr>
              <w:t>628</w:t>
            </w:r>
            <w:r w:rsidRPr="00EC4256">
              <w:rPr>
                <w:rFonts w:ascii="標楷體" w:eastAsia="標楷體" w:hAnsi="標楷體"/>
                <w:sz w:val="26"/>
                <w:szCs w:val="26"/>
              </w:rPr>
              <w:t>人次</w:t>
            </w:r>
            <w:r w:rsidRPr="00EC4256">
              <w:rPr>
                <w:rFonts w:ascii="標楷體" w:eastAsia="標楷體" w:hAnsi="標楷體" w:hint="eastAsia"/>
                <w:sz w:val="26"/>
                <w:szCs w:val="26"/>
              </w:rPr>
              <w:t>參與</w:t>
            </w:r>
            <w:r w:rsidRPr="00EC4256">
              <w:rPr>
                <w:rFonts w:ascii="標楷體" w:eastAsia="標楷體" w:hAnsi="標楷體"/>
                <w:sz w:val="26"/>
                <w:szCs w:val="26"/>
              </w:rPr>
              <w:t>。</w:t>
            </w:r>
          </w:p>
          <w:p w14:paraId="14F86762" w14:textId="2A4A015D"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（六）提供多元彈性體驗職場方式，運用數位科技技術，共累積25部360°VR職場影片，利用網路即可沉浸式瀏覽體驗職場環境，累積觀看數達41萬1,217人次。</w:t>
            </w:r>
          </w:p>
          <w:p w14:paraId="18A2D5CC" w14:textId="4445DBD0"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（七）為協助國中畢業未升學未就業青少年釐清生涯定向及適性轉銜，110年度與地方政府合作（19縣市行政協助、3縣市自辦），提供生涯探索輔導措施，共關懷輔導2,650位青少年。</w:t>
            </w:r>
          </w:p>
          <w:p w14:paraId="39F0B99E" w14:textId="761DB111" w:rsidR="00622780" w:rsidRPr="00EC4256" w:rsidRDefault="00622780" w:rsidP="00D26D3D">
            <w:pPr>
              <w:widowControl w:val="0"/>
              <w:spacing w:line="350" w:lineRule="exact"/>
              <w:ind w:left="-23"/>
              <w:jc w:val="both"/>
              <w:rPr>
                <w:rFonts w:ascii="標楷體" w:eastAsia="標楷體" w:hAnsi="標楷體" w:cs="Arial"/>
                <w:sz w:val="26"/>
                <w:szCs w:val="26"/>
              </w:rPr>
            </w:pPr>
            <w:r w:rsidRPr="00EC4256">
              <w:rPr>
                <w:rFonts w:ascii="標楷體" w:eastAsia="標楷體" w:hAnsi="標楷體" w:cs="Arial" w:hint="eastAsia"/>
                <w:sz w:val="26"/>
                <w:szCs w:val="26"/>
              </w:rPr>
              <w:t>二、辦理青年創新培力業務</w:t>
            </w:r>
          </w:p>
          <w:p w14:paraId="630DB950" w14:textId="2B4C7906" w:rsidR="00622780" w:rsidRPr="00EC4256" w:rsidRDefault="00622780" w:rsidP="00D26D3D">
            <w:pPr>
              <w:widowControl w:val="0"/>
              <w:spacing w:line="350" w:lineRule="exact"/>
              <w:ind w:left="772" w:hangingChars="297" w:hanging="772"/>
              <w:jc w:val="both"/>
              <w:rPr>
                <w:rFonts w:ascii="標楷體" w:eastAsia="標楷體" w:hAnsi="標楷體" w:cs="Arial"/>
                <w:sz w:val="26"/>
                <w:szCs w:val="26"/>
              </w:rPr>
            </w:pPr>
            <w:r w:rsidRPr="00EC4256">
              <w:rPr>
                <w:rFonts w:ascii="標楷體" w:eastAsia="標楷體" w:hAnsi="標楷體" w:cs="Arial" w:hint="eastAsia"/>
                <w:sz w:val="26"/>
                <w:szCs w:val="26"/>
              </w:rPr>
              <w:t>（一）</w:t>
            </w:r>
            <w:r w:rsidRPr="00EC4256">
              <w:rPr>
                <w:rFonts w:ascii="標楷體" w:eastAsia="標楷體" w:hAnsi="標楷體" w:hint="eastAsia"/>
                <w:sz w:val="26"/>
                <w:szCs w:val="26"/>
              </w:rPr>
              <w:t>110年U</w:t>
            </w:r>
            <w:r w:rsidR="00967EF6">
              <w:rPr>
                <w:rFonts w:ascii="標楷體" w:eastAsia="標楷體" w:hAnsi="標楷體" w:hint="eastAsia"/>
                <w:sz w:val="26"/>
                <w:szCs w:val="26"/>
              </w:rPr>
              <w:t>-</w:t>
            </w:r>
            <w:r w:rsidRPr="00EC4256">
              <w:rPr>
                <w:rFonts w:ascii="標楷體" w:eastAsia="標楷體" w:hAnsi="標楷體" w:hint="eastAsia"/>
                <w:sz w:val="26"/>
                <w:szCs w:val="26"/>
              </w:rPr>
              <w:t>start創新創業計畫一、二階段分別補助75組及20組團隊；110年原漾計畫一、二階段分別補助12組及5組團隊；創創點火器—創新創業人才培育計畫，8,702人次參與。</w:t>
            </w:r>
          </w:p>
          <w:p w14:paraId="0756D217" w14:textId="003ADA35" w:rsidR="00622780" w:rsidRPr="00EC4256" w:rsidRDefault="00622780" w:rsidP="00D26D3D">
            <w:pPr>
              <w:widowControl w:val="0"/>
              <w:spacing w:line="350" w:lineRule="exact"/>
              <w:ind w:left="772" w:hangingChars="297" w:hanging="772"/>
              <w:jc w:val="both"/>
              <w:rPr>
                <w:rFonts w:ascii="標楷體" w:eastAsia="標楷體"/>
                <w:sz w:val="26"/>
                <w:szCs w:val="26"/>
              </w:rPr>
            </w:pPr>
            <w:r w:rsidRPr="00EC4256">
              <w:rPr>
                <w:rFonts w:ascii="標楷體" w:eastAsia="標楷體" w:hAnsi="標楷體" w:cs="Arial" w:hint="eastAsia"/>
                <w:sz w:val="26"/>
                <w:szCs w:val="26"/>
              </w:rPr>
              <w:t>（二）</w:t>
            </w:r>
            <w:r w:rsidRPr="00EC4256">
              <w:rPr>
                <w:rFonts w:ascii="標楷體" w:eastAsia="標楷體" w:hAnsi="標楷體" w:cs="Arial" w:hint="eastAsia"/>
                <w:bCs/>
                <w:sz w:val="26"/>
                <w:szCs w:val="26"/>
              </w:rPr>
              <w:t>110年智慧鐵人創意競賽受疫情影響僅辦理第一梯次初賽計2,597人參與。另於國內疫情趨緩後，運用原競賽測試關卡辦理「智慧鐵人創意競賽密室逃脫」體驗活動，邀偏鄉學生參與，計5所學校、16人參與。</w:t>
            </w:r>
          </w:p>
        </w:tc>
      </w:tr>
      <w:tr w:rsidR="00622780" w:rsidRPr="009963E0" w14:paraId="51F7964A" w14:textId="77777777" w:rsidTr="00D26D3D">
        <w:trPr>
          <w:divId w:val="1110780298"/>
        </w:trPr>
        <w:tc>
          <w:tcPr>
            <w:tcW w:w="1838" w:type="dxa"/>
          </w:tcPr>
          <w:p w14:paraId="5E9ABD1C" w14:textId="06BA0541" w:rsidR="00622780" w:rsidRPr="00EC4256" w:rsidRDefault="00622780" w:rsidP="00EC4256">
            <w:pPr>
              <w:spacing w:line="330" w:lineRule="exact"/>
              <w:ind w:leftChars="17" w:left="954" w:hangingChars="351" w:hanging="913"/>
              <w:jc w:val="both"/>
              <w:textDirection w:val="lrTbV"/>
              <w:rPr>
                <w:rFonts w:ascii="標楷體" w:eastAsia="標楷體"/>
                <w:sz w:val="26"/>
                <w:szCs w:val="26"/>
              </w:rPr>
            </w:pPr>
            <w:r w:rsidRPr="00EC4256">
              <w:rPr>
                <w:rFonts w:ascii="標楷體" w:eastAsia="標楷體" w:hAnsi="標楷體" w:hint="eastAsia"/>
                <w:sz w:val="26"/>
                <w:szCs w:val="26"/>
              </w:rPr>
              <w:lastRenderedPageBreak/>
              <w:t>二十、青年公共參與</w:t>
            </w:r>
          </w:p>
        </w:tc>
        <w:tc>
          <w:tcPr>
            <w:tcW w:w="2126" w:type="dxa"/>
          </w:tcPr>
          <w:p w14:paraId="00FF5667" w14:textId="21B62745"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促進青年多元公共參與</w:t>
            </w:r>
          </w:p>
        </w:tc>
        <w:tc>
          <w:tcPr>
            <w:tcW w:w="5751" w:type="dxa"/>
            <w:shd w:val="clear" w:color="auto" w:fill="auto"/>
          </w:tcPr>
          <w:p w14:paraId="6EB55731" w14:textId="24F926A5"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一、110年示範辦理2場線上審議</w:t>
            </w:r>
            <w:r w:rsidRPr="00EC4256">
              <w:rPr>
                <w:rFonts w:ascii="標楷體" w:eastAsia="標楷體" w:hAnsi="標楷體" w:cs="Arial"/>
                <w:sz w:val="26"/>
                <w:szCs w:val="26"/>
              </w:rPr>
              <w:t>Talk</w:t>
            </w:r>
            <w:r w:rsidRPr="00EC4256">
              <w:rPr>
                <w:rFonts w:ascii="標楷體" w:eastAsia="標楷體" w:hAnsi="標楷體" w:cs="Arial" w:hint="eastAsia"/>
                <w:sz w:val="26"/>
                <w:szCs w:val="26"/>
              </w:rPr>
              <w:t>，計59人次參與；辦理議題交流會，計5個部會、26位部會代表及28組團隊、64位代表參與。</w:t>
            </w:r>
          </w:p>
          <w:p w14:paraId="3DDEDDF3" w14:textId="1808DF8B" w:rsidR="00622780" w:rsidRPr="00EC4256" w:rsidRDefault="00622780" w:rsidP="00D26D3D">
            <w:pPr>
              <w:widowControl w:val="0"/>
              <w:spacing w:line="350" w:lineRule="exact"/>
              <w:ind w:left="520" w:hangingChars="200" w:hanging="520"/>
              <w:jc w:val="both"/>
              <w:textDirection w:val="lrTbV"/>
              <w:rPr>
                <w:rFonts w:ascii="標楷體" w:eastAsia="標楷體" w:hAnsi="標楷體" w:cs="Arial"/>
                <w:sz w:val="26"/>
                <w:szCs w:val="26"/>
              </w:rPr>
            </w:pPr>
            <w:r w:rsidRPr="00EC4256">
              <w:rPr>
                <w:rFonts w:ascii="標楷體" w:eastAsia="標楷體" w:hAnsi="標楷體" w:cs="Arial" w:hint="eastAsia"/>
                <w:sz w:val="26"/>
                <w:szCs w:val="26"/>
              </w:rPr>
              <w:t>二、110年「審議民主人才培訓」，除2場實體培訓，因應疫情更辦理6場線上課程，計培訓529人次審議人才。</w:t>
            </w:r>
          </w:p>
          <w:p w14:paraId="29F58387" w14:textId="6F107AC7"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三、青年發展署第2屆青年諮詢小組計召開6次大會、122次分組會議、137次業務參訪；第3屆青年諮詢小組截至110年12月</w:t>
            </w:r>
            <w:r w:rsidR="006C3D02">
              <w:rPr>
                <w:rFonts w:ascii="標楷體" w:eastAsia="標楷體" w:hAnsi="標楷體" w:cs="Arial" w:hint="eastAsia"/>
                <w:sz w:val="26"/>
                <w:szCs w:val="26"/>
              </w:rPr>
              <w:t>底</w:t>
            </w:r>
            <w:r w:rsidRPr="00EC4256">
              <w:rPr>
                <w:rFonts w:ascii="標楷體" w:eastAsia="標楷體" w:hAnsi="標楷體" w:cs="Arial" w:hint="eastAsia"/>
                <w:sz w:val="26"/>
                <w:szCs w:val="26"/>
              </w:rPr>
              <w:t>止，計召開3次大會、40次分組會議、</w:t>
            </w:r>
            <w:r w:rsidRPr="00EC4256">
              <w:rPr>
                <w:rFonts w:ascii="標楷體" w:eastAsia="標楷體" w:hAnsi="標楷體" w:cs="Arial"/>
                <w:sz w:val="26"/>
                <w:szCs w:val="26"/>
              </w:rPr>
              <w:t>39</w:t>
            </w:r>
            <w:r w:rsidRPr="00EC4256">
              <w:rPr>
                <w:rFonts w:ascii="標楷體" w:eastAsia="標楷體" w:hAnsi="標楷體" w:cs="Arial" w:hint="eastAsia"/>
                <w:sz w:val="26"/>
                <w:szCs w:val="26"/>
              </w:rPr>
              <w:t>次業務參</w:t>
            </w:r>
            <w:r w:rsidRPr="00EC4256">
              <w:rPr>
                <w:rFonts w:ascii="標楷體" w:eastAsia="標楷體" w:hAnsi="標楷體" w:cs="Arial" w:hint="eastAsia"/>
                <w:sz w:val="26"/>
                <w:szCs w:val="26"/>
              </w:rPr>
              <w:lastRenderedPageBreak/>
              <w:t>訪；辦理聯繫交流會，建立青諮溝通平臺。</w:t>
            </w:r>
          </w:p>
          <w:p w14:paraId="4AC39A20" w14:textId="079DB798"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四、110年學生會成果展活動計142校參與；「學生會傳承營」因應疫情改辦理6日線上課程，共176位新任學生會幹部參與；「輔導主管聯繫會」共139位學生會輔導主管線上參與，分享輔導經驗。</w:t>
            </w:r>
          </w:p>
          <w:p w14:paraId="4CFC8D6C" w14:textId="3EEF4DE3"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五、</w:t>
            </w:r>
            <w:r w:rsidRPr="00126EA9">
              <w:rPr>
                <w:rFonts w:ascii="標楷體" w:eastAsia="標楷體" w:hAnsi="標楷體" w:cs="Arial" w:hint="eastAsia"/>
                <w:spacing w:val="-8"/>
                <w:sz w:val="26"/>
                <w:szCs w:val="26"/>
              </w:rPr>
              <w:t>全國設置13個青年志工中心，辦理127場志工培訓、捲動青年參加志願服務5萬7,179人次，並核定357隊青年自組團隊參與志願服務。</w:t>
            </w:r>
          </w:p>
          <w:p w14:paraId="0FCA533C" w14:textId="60219AF8"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六、</w:t>
            </w:r>
            <w:r w:rsidRPr="00EC4256">
              <w:rPr>
                <w:rFonts w:ascii="標楷體" w:eastAsia="標楷體" w:hAnsi="標楷體" w:cs="Arial"/>
                <w:sz w:val="26"/>
                <w:szCs w:val="26"/>
              </w:rPr>
              <w:t>110</w:t>
            </w:r>
            <w:r w:rsidRPr="00EC4256">
              <w:rPr>
                <w:rFonts w:ascii="標楷體" w:eastAsia="標楷體" w:hAnsi="標楷體" w:cs="Arial" w:hint="eastAsia"/>
                <w:sz w:val="26"/>
                <w:szCs w:val="26"/>
              </w:rPr>
              <w:t>年共</w:t>
            </w:r>
            <w:r w:rsidRPr="00EC4256">
              <w:rPr>
                <w:rFonts w:ascii="標楷體" w:eastAsia="標楷體" w:hAnsi="標楷體" w:cs="Arial"/>
                <w:sz w:val="26"/>
                <w:szCs w:val="26"/>
              </w:rPr>
              <w:t>53</w:t>
            </w:r>
            <w:r w:rsidRPr="00EC4256">
              <w:rPr>
                <w:rFonts w:ascii="標楷體" w:eastAsia="標楷體" w:hAnsi="標楷體" w:cs="Arial" w:hint="eastAsia"/>
                <w:sz w:val="26"/>
                <w:szCs w:val="26"/>
              </w:rPr>
              <w:t>組</w:t>
            </w:r>
            <w:r w:rsidRPr="00EC4256">
              <w:rPr>
                <w:rFonts w:ascii="標楷體" w:eastAsia="標楷體" w:hAnsi="標楷體" w:cs="Arial"/>
                <w:sz w:val="26"/>
                <w:szCs w:val="26"/>
              </w:rPr>
              <w:t>109</w:t>
            </w:r>
            <w:r w:rsidRPr="00EC4256">
              <w:rPr>
                <w:rFonts w:ascii="標楷體" w:eastAsia="標楷體" w:hAnsi="標楷體" w:cs="Arial" w:hint="eastAsia"/>
                <w:sz w:val="26"/>
                <w:szCs w:val="26"/>
              </w:rPr>
              <w:t>年績優青年志工團隊獲獎，因受疫情影響，取消實體頒獎典禮與海外參訪，改邀請亞太</w:t>
            </w:r>
            <w:r w:rsidRPr="00EC4256">
              <w:rPr>
                <w:rFonts w:ascii="標楷體" w:eastAsia="標楷體" w:hAnsi="標楷體" w:cs="Arial"/>
                <w:sz w:val="26"/>
                <w:szCs w:val="26"/>
              </w:rPr>
              <w:t>5</w:t>
            </w:r>
            <w:r w:rsidRPr="00EC4256">
              <w:rPr>
                <w:rFonts w:ascii="標楷體" w:eastAsia="標楷體" w:hAnsi="標楷體" w:cs="Arial" w:hint="eastAsia"/>
                <w:sz w:val="26"/>
                <w:szCs w:val="26"/>
              </w:rPr>
              <w:t>國青年公益組織於線上平臺進行交流培力，計有</w:t>
            </w:r>
            <w:r w:rsidRPr="00EC4256">
              <w:rPr>
                <w:rFonts w:ascii="標楷體" w:eastAsia="標楷體" w:hAnsi="標楷體" w:cs="Arial"/>
                <w:sz w:val="26"/>
                <w:szCs w:val="26"/>
              </w:rPr>
              <w:t>5</w:t>
            </w:r>
            <w:r w:rsidRPr="00EC4256">
              <w:rPr>
                <w:rFonts w:ascii="標楷體" w:eastAsia="標楷體" w:hAnsi="標楷體" w:cs="Arial" w:hint="eastAsia"/>
                <w:sz w:val="26"/>
                <w:szCs w:val="26"/>
              </w:rPr>
              <w:t>場、</w:t>
            </w:r>
            <w:r w:rsidRPr="00EC4256">
              <w:rPr>
                <w:rFonts w:ascii="標楷體" w:eastAsia="標楷體" w:hAnsi="標楷體" w:cs="Arial"/>
                <w:sz w:val="26"/>
                <w:szCs w:val="26"/>
              </w:rPr>
              <w:t>3,361</w:t>
            </w:r>
            <w:r w:rsidRPr="00EC4256">
              <w:rPr>
                <w:rFonts w:ascii="標楷體" w:eastAsia="標楷體" w:hAnsi="標楷體" w:cs="Arial" w:hint="eastAsia"/>
                <w:sz w:val="26"/>
                <w:szCs w:val="26"/>
              </w:rPr>
              <w:t>人次參與。</w:t>
            </w:r>
          </w:p>
          <w:p w14:paraId="5FE7E6F5" w14:textId="1BC89F83"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七、核定20組青年團隊及6組社會創新組織進行實驗服務方案共創，計產出10個創新志工方案、捲動青年參與志願服務6,562人次。</w:t>
            </w:r>
          </w:p>
          <w:p w14:paraId="5E942DC1" w14:textId="7535D284" w:rsidR="00622780" w:rsidRPr="00EC4256" w:rsidRDefault="00622780" w:rsidP="00D26D3D">
            <w:pPr>
              <w:widowControl w:val="0"/>
              <w:spacing w:line="350" w:lineRule="exact"/>
              <w:ind w:left="520" w:hangingChars="200" w:hanging="520"/>
              <w:jc w:val="both"/>
              <w:rPr>
                <w:rFonts w:ascii="標楷體" w:eastAsia="標楷體" w:hAnsi="標楷體" w:cs="Arial"/>
                <w:sz w:val="26"/>
                <w:szCs w:val="26"/>
              </w:rPr>
            </w:pPr>
            <w:r w:rsidRPr="00EC4256">
              <w:rPr>
                <w:rFonts w:ascii="標楷體" w:eastAsia="標楷體" w:hAnsi="標楷體" w:cs="Arial" w:hint="eastAsia"/>
                <w:sz w:val="26"/>
                <w:szCs w:val="26"/>
              </w:rPr>
              <w:t>八、遴選</w:t>
            </w:r>
            <w:r w:rsidRPr="00EC4256">
              <w:rPr>
                <w:rFonts w:ascii="標楷體" w:eastAsia="標楷體" w:hAnsi="標楷體" w:cs="Arial"/>
                <w:sz w:val="26"/>
                <w:szCs w:val="26"/>
              </w:rPr>
              <w:t>4</w:t>
            </w:r>
            <w:r w:rsidRPr="00EC4256">
              <w:rPr>
                <w:rFonts w:ascii="標楷體" w:eastAsia="標楷體" w:hAnsi="標楷體" w:cs="Arial" w:hint="eastAsia"/>
                <w:sz w:val="26"/>
                <w:szCs w:val="26"/>
              </w:rPr>
              <w:t>7</w:t>
            </w:r>
            <w:r w:rsidRPr="00EC4256">
              <w:rPr>
                <w:rFonts w:ascii="標楷體" w:eastAsia="標楷體" w:hAnsi="標楷體" w:cs="Arial"/>
                <w:sz w:val="26"/>
                <w:szCs w:val="26"/>
              </w:rPr>
              <w:t>組青</w:t>
            </w:r>
            <w:r w:rsidRPr="00EC4256">
              <w:rPr>
                <w:rFonts w:ascii="標楷體" w:eastAsia="標楷體" w:hAnsi="標楷體" w:cs="Arial" w:hint="eastAsia"/>
                <w:sz w:val="26"/>
                <w:szCs w:val="26"/>
              </w:rPr>
              <w:t>年社區行動團隊提供行動金、導師輔導及業師諮詢之協助。</w:t>
            </w:r>
          </w:p>
          <w:p w14:paraId="75AC1C67" w14:textId="02A00D28" w:rsidR="00622780" w:rsidRPr="00EC4256" w:rsidRDefault="00622780" w:rsidP="00D26D3D">
            <w:pPr>
              <w:widowControl w:val="0"/>
              <w:spacing w:line="350" w:lineRule="exact"/>
              <w:ind w:left="520" w:hangingChars="200" w:hanging="520"/>
              <w:jc w:val="both"/>
              <w:rPr>
                <w:rFonts w:ascii="標楷體" w:eastAsia="標楷體" w:hAnsi="標楷體" w:cs="Arial"/>
                <w:sz w:val="26"/>
                <w:szCs w:val="26"/>
              </w:rPr>
            </w:pPr>
            <w:r w:rsidRPr="00EC4256">
              <w:rPr>
                <w:rFonts w:ascii="標楷體" w:eastAsia="標楷體" w:hAnsi="標楷體" w:cs="Arial" w:hint="eastAsia"/>
                <w:sz w:val="26"/>
                <w:szCs w:val="26"/>
              </w:rPr>
              <w:t>九、補助學校及民間團體辦理青年公共參與相關活動計25案，共同培育公共事務青年人才。</w:t>
            </w:r>
          </w:p>
          <w:p w14:paraId="75B8EA0B" w14:textId="5465174F" w:rsidR="00622780" w:rsidRPr="00EC4256" w:rsidRDefault="00622780"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Ansi="標楷體" w:cs="Arial" w:hint="eastAsia"/>
                <w:sz w:val="26"/>
                <w:szCs w:val="26"/>
              </w:rPr>
              <w:t>十、</w:t>
            </w:r>
            <w:r w:rsidRPr="00DA057C">
              <w:rPr>
                <w:rFonts w:ascii="標楷體" w:eastAsia="標楷體" w:hAnsi="標楷體" w:cs="Arial" w:hint="eastAsia"/>
                <w:spacing w:val="-2"/>
                <w:sz w:val="26"/>
                <w:szCs w:val="26"/>
              </w:rPr>
              <w:t>輔導34家青年法人，辦理2場交流座談會及實地財會查核；強化青年法人橫向交流聯繫，以提升青年法人發揮公益性青年發展效能。</w:t>
            </w:r>
          </w:p>
        </w:tc>
      </w:tr>
      <w:tr w:rsidR="00622780" w:rsidRPr="009963E0" w14:paraId="3B4415A2" w14:textId="77777777" w:rsidTr="00D26D3D">
        <w:trPr>
          <w:divId w:val="1110780298"/>
        </w:trPr>
        <w:tc>
          <w:tcPr>
            <w:tcW w:w="1838" w:type="dxa"/>
          </w:tcPr>
          <w:p w14:paraId="6A44A1BC"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二十一、推動</w:t>
            </w:r>
          </w:p>
          <w:p w14:paraId="65FD956B"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青年</w:t>
            </w:r>
          </w:p>
          <w:p w14:paraId="4C5A07D5"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國際</w:t>
            </w:r>
          </w:p>
          <w:p w14:paraId="34EB47AD"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及體</w:t>
            </w:r>
          </w:p>
          <w:p w14:paraId="136BA889"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驗學</w:t>
            </w:r>
          </w:p>
          <w:p w14:paraId="224D7D1C" w14:textId="2E3DC998" w:rsidR="00622780" w:rsidRPr="00EC4256" w:rsidRDefault="00622780" w:rsidP="00EC4256">
            <w:pPr>
              <w:spacing w:line="330" w:lineRule="exact"/>
              <w:ind w:leftChars="25" w:left="60" w:firstLineChars="145" w:firstLine="377"/>
              <w:jc w:val="both"/>
              <w:textDirection w:val="lrTbV"/>
              <w:rPr>
                <w:rFonts w:ascii="標楷體" w:eastAsia="標楷體"/>
                <w:sz w:val="26"/>
                <w:szCs w:val="26"/>
              </w:rPr>
            </w:pPr>
            <w:r w:rsidRPr="00EC4256">
              <w:rPr>
                <w:rFonts w:ascii="標楷體" w:eastAsia="標楷體" w:hAnsi="標楷體" w:hint="eastAsia"/>
                <w:sz w:val="26"/>
                <w:szCs w:val="26"/>
              </w:rPr>
              <w:t xml:space="preserve">     習</w:t>
            </w:r>
          </w:p>
        </w:tc>
        <w:tc>
          <w:tcPr>
            <w:tcW w:w="2126" w:type="dxa"/>
          </w:tcPr>
          <w:p w14:paraId="71176C80" w14:textId="77777777" w:rsidR="00622780" w:rsidRPr="00EC4256" w:rsidRDefault="00622780" w:rsidP="00E972AE">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推動青年國際參與及海外志工</w:t>
            </w:r>
          </w:p>
          <w:p w14:paraId="5D357C22" w14:textId="2AAA4D55"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推動青年壯遊體驗學習</w:t>
            </w:r>
          </w:p>
        </w:tc>
        <w:tc>
          <w:tcPr>
            <w:tcW w:w="5751" w:type="dxa"/>
          </w:tcPr>
          <w:p w14:paraId="37270BAD" w14:textId="77777777" w:rsidR="00622780" w:rsidRPr="00EC4256" w:rsidRDefault="00622780"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推動青年國際參與及海外志工</w:t>
            </w:r>
          </w:p>
          <w:p w14:paraId="6FF7C60F" w14:textId="22024FD5" w:rsidR="00622780" w:rsidRPr="00EC4256" w:rsidRDefault="00622780" w:rsidP="00D26D3D">
            <w:pPr>
              <w:widowControl w:val="0"/>
              <w:spacing w:line="350" w:lineRule="exact"/>
              <w:ind w:leftChars="-20" w:left="761" w:hangingChars="311" w:hanging="809"/>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辦理Young飛全球行動計畫，</w:t>
            </w:r>
            <w:r w:rsidRPr="00EC4256">
              <w:rPr>
                <w:rFonts w:ascii="標楷體" w:eastAsia="標楷體" w:hint="eastAsia"/>
                <w:sz w:val="26"/>
                <w:szCs w:val="26"/>
              </w:rPr>
              <w:t>計選送</w:t>
            </w:r>
            <w:r w:rsidRPr="00EC4256">
              <w:rPr>
                <w:rFonts w:ascii="標楷體" w:eastAsia="標楷體"/>
                <w:sz w:val="26"/>
                <w:szCs w:val="26"/>
              </w:rPr>
              <w:t>22隊</w:t>
            </w:r>
            <w:r w:rsidRPr="00EC4256">
              <w:rPr>
                <w:rFonts w:ascii="標楷體" w:eastAsia="標楷體" w:hint="eastAsia"/>
                <w:sz w:val="26"/>
                <w:szCs w:val="26"/>
              </w:rPr>
              <w:t>1</w:t>
            </w:r>
            <w:r w:rsidRPr="00EC4256">
              <w:rPr>
                <w:rFonts w:ascii="標楷體" w:eastAsia="標楷體"/>
                <w:sz w:val="26"/>
                <w:szCs w:val="26"/>
              </w:rPr>
              <w:t>01人，</w:t>
            </w:r>
            <w:r w:rsidRPr="00EC4256">
              <w:rPr>
                <w:rFonts w:ascii="標楷體" w:eastAsia="標楷體" w:hint="eastAsia"/>
                <w:sz w:val="26"/>
                <w:szCs w:val="26"/>
              </w:rPr>
              <w:t>運用線上聯結3</w:t>
            </w:r>
            <w:r w:rsidRPr="00EC4256">
              <w:rPr>
                <w:rFonts w:ascii="標楷體" w:eastAsia="標楷體"/>
                <w:sz w:val="26"/>
                <w:szCs w:val="26"/>
              </w:rPr>
              <w:t>6</w:t>
            </w:r>
            <w:r w:rsidRPr="00EC4256">
              <w:rPr>
                <w:rFonts w:ascii="標楷體" w:eastAsia="標楷體" w:hint="eastAsia"/>
                <w:sz w:val="26"/>
                <w:szCs w:val="26"/>
              </w:rPr>
              <w:t>國1</w:t>
            </w:r>
            <w:r w:rsidRPr="00EC4256">
              <w:rPr>
                <w:rFonts w:ascii="標楷體" w:eastAsia="標楷體"/>
                <w:sz w:val="26"/>
                <w:szCs w:val="26"/>
              </w:rPr>
              <w:t>86</w:t>
            </w:r>
            <w:r w:rsidRPr="00EC4256">
              <w:rPr>
                <w:rFonts w:ascii="標楷體" w:eastAsia="標楷體" w:hint="eastAsia"/>
                <w:sz w:val="26"/>
                <w:szCs w:val="26"/>
              </w:rPr>
              <w:t>個國際組織，並</w:t>
            </w:r>
            <w:r w:rsidRPr="00EC4256">
              <w:rPr>
                <w:rFonts w:ascii="標楷體" w:eastAsia="標楷體" w:hAnsi="標楷體" w:cs="Arial" w:hint="eastAsia"/>
                <w:sz w:val="26"/>
                <w:szCs w:val="26"/>
              </w:rPr>
              <w:t>進行</w:t>
            </w:r>
            <w:r w:rsidRPr="00EC4256">
              <w:rPr>
                <w:rFonts w:ascii="標楷體" w:eastAsia="標楷體"/>
                <w:sz w:val="26"/>
                <w:szCs w:val="26"/>
              </w:rPr>
              <w:t>在地</w:t>
            </w:r>
            <w:r w:rsidRPr="00EC4256">
              <w:rPr>
                <w:rFonts w:ascii="標楷體" w:eastAsia="標楷體" w:hint="eastAsia"/>
                <w:sz w:val="26"/>
                <w:szCs w:val="26"/>
              </w:rPr>
              <w:t>議題</w:t>
            </w:r>
            <w:r w:rsidRPr="00EC4256">
              <w:rPr>
                <w:rFonts w:ascii="標楷體" w:eastAsia="標楷體"/>
                <w:sz w:val="26"/>
                <w:szCs w:val="26"/>
              </w:rPr>
              <w:t>行動。</w:t>
            </w:r>
          </w:p>
          <w:p w14:paraId="0F7621F7" w14:textId="0EE8BCF7" w:rsidR="00622780" w:rsidRPr="00EC4256" w:rsidRDefault="00622780" w:rsidP="00D26D3D">
            <w:pPr>
              <w:widowControl w:val="0"/>
              <w:spacing w:line="350" w:lineRule="exact"/>
              <w:ind w:leftChars="-13" w:left="757" w:hangingChars="303" w:hanging="788"/>
              <w:jc w:val="both"/>
              <w:textDirection w:val="lrTbV"/>
              <w:rPr>
                <w:rFonts w:ascii="標楷體" w:eastAsia="標楷體"/>
                <w:sz w:val="26"/>
                <w:szCs w:val="26"/>
              </w:rPr>
            </w:pPr>
            <w:r w:rsidRPr="00EC4256">
              <w:rPr>
                <w:rFonts w:ascii="標楷體" w:eastAsia="標楷體" w:hint="eastAsia"/>
                <w:sz w:val="26"/>
                <w:szCs w:val="26"/>
              </w:rPr>
              <w:t>（二）</w:t>
            </w:r>
            <w:r w:rsidRPr="00EC4256">
              <w:rPr>
                <w:rFonts w:ascii="標楷體" w:eastAsia="標楷體" w:hAnsi="標楷體" w:cs="Arial" w:hint="eastAsia"/>
                <w:sz w:val="26"/>
                <w:szCs w:val="26"/>
              </w:rPr>
              <w:t>辦理全球青年趨勢論壇，聯結永續發展目標以「全球夥伴關係</w:t>
            </w:r>
            <w:r w:rsidR="00AC6C92" w:rsidRPr="00EC4256">
              <w:rPr>
                <w:rFonts w:ascii="標楷體" w:eastAsia="標楷體" w:hAnsi="標楷體" w:cs="Arial"/>
                <w:sz w:val="26"/>
                <w:szCs w:val="26"/>
              </w:rPr>
              <w:t>—</w:t>
            </w:r>
            <w:r w:rsidRPr="00EC4256">
              <w:rPr>
                <w:rFonts w:ascii="標楷體" w:eastAsia="標楷體" w:hAnsi="標楷體" w:cs="Arial" w:hint="eastAsia"/>
                <w:sz w:val="26"/>
                <w:szCs w:val="26"/>
              </w:rPr>
              <w:t>疫情下的全球青年」為主軸議題，結合線上及線下方式聯結國際大型</w:t>
            </w:r>
            <w:r w:rsidRPr="00EC4256">
              <w:rPr>
                <w:rFonts w:ascii="標楷體" w:eastAsia="標楷體" w:hint="eastAsia"/>
                <w:sz w:val="26"/>
                <w:szCs w:val="26"/>
              </w:rPr>
              <w:t>青年</w:t>
            </w:r>
            <w:r w:rsidRPr="00EC4256">
              <w:rPr>
                <w:rFonts w:ascii="標楷體" w:eastAsia="標楷體" w:hAnsi="標楷體" w:cs="Arial" w:hint="eastAsia"/>
                <w:sz w:val="26"/>
                <w:szCs w:val="26"/>
              </w:rPr>
              <w:t>組織，計28國在臺國內外青年參與交流，累積觀看人數1萬1,192人次。</w:t>
            </w:r>
          </w:p>
          <w:p w14:paraId="4201C597" w14:textId="0AB57D3D" w:rsidR="00622780" w:rsidRPr="00EC4256" w:rsidRDefault="00622780" w:rsidP="00D26D3D">
            <w:pPr>
              <w:widowControl w:val="0"/>
              <w:spacing w:line="350" w:lineRule="exact"/>
              <w:ind w:leftChars="-13" w:left="757" w:hangingChars="303" w:hanging="788"/>
              <w:jc w:val="both"/>
              <w:textDirection w:val="lrTbV"/>
              <w:rPr>
                <w:rFonts w:ascii="標楷體" w:eastAsia="標楷體"/>
                <w:sz w:val="26"/>
                <w:szCs w:val="26"/>
              </w:rPr>
            </w:pPr>
            <w:r w:rsidRPr="00EC4256">
              <w:rPr>
                <w:rFonts w:ascii="標楷體" w:eastAsia="標楷體" w:hint="eastAsia"/>
                <w:sz w:val="26"/>
                <w:szCs w:val="26"/>
              </w:rPr>
              <w:t>（三）鼓勵大專校院或民間團體青年團隊參與國際交流</w:t>
            </w:r>
            <w:r w:rsidRPr="00EC4256">
              <w:rPr>
                <w:rFonts w:ascii="標楷體" w:eastAsia="標楷體"/>
                <w:sz w:val="26"/>
                <w:szCs w:val="26"/>
              </w:rPr>
              <w:t>，共補助5案422人在臺辦理國際</w:t>
            </w:r>
            <w:r w:rsidRPr="00EC4256">
              <w:rPr>
                <w:rFonts w:ascii="標楷體" w:eastAsia="標楷體" w:hint="eastAsia"/>
                <w:sz w:val="26"/>
                <w:szCs w:val="26"/>
              </w:rPr>
              <w:t>會議</w:t>
            </w:r>
            <w:r w:rsidRPr="00EC4256">
              <w:rPr>
                <w:rFonts w:ascii="標楷體" w:eastAsia="標楷體"/>
                <w:sz w:val="26"/>
                <w:szCs w:val="26"/>
              </w:rPr>
              <w:t>及活動，提升青年國際視野。</w:t>
            </w:r>
          </w:p>
          <w:p w14:paraId="590608EC" w14:textId="71F72162"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（四）推動青年海外志工增能及數位化服務計畫，核定補助</w:t>
            </w:r>
            <w:r w:rsidRPr="00EC4256">
              <w:rPr>
                <w:rFonts w:ascii="標楷體" w:eastAsia="標楷體"/>
                <w:sz w:val="26"/>
                <w:szCs w:val="26"/>
              </w:rPr>
              <w:t>12案10個單位</w:t>
            </w:r>
            <w:r w:rsidRPr="00EC4256">
              <w:rPr>
                <w:rFonts w:ascii="標楷體" w:eastAsia="標楷體" w:hint="eastAsia"/>
                <w:sz w:val="26"/>
                <w:szCs w:val="26"/>
              </w:rPr>
              <w:t>（</w:t>
            </w:r>
            <w:r w:rsidRPr="00EC4256">
              <w:rPr>
                <w:rFonts w:ascii="標楷體" w:eastAsia="標楷體"/>
                <w:sz w:val="26"/>
                <w:szCs w:val="26"/>
              </w:rPr>
              <w:t>組織</w:t>
            </w:r>
            <w:r w:rsidRPr="00EC4256">
              <w:rPr>
                <w:rFonts w:ascii="標楷體" w:eastAsia="標楷體" w:hint="eastAsia"/>
                <w:sz w:val="26"/>
                <w:szCs w:val="26"/>
              </w:rPr>
              <w:t>）</w:t>
            </w:r>
            <w:r w:rsidRPr="00EC4256">
              <w:rPr>
                <w:rFonts w:ascii="標楷體" w:eastAsia="標楷體"/>
                <w:sz w:val="26"/>
                <w:szCs w:val="26"/>
              </w:rPr>
              <w:t>辦理，共470人參與。</w:t>
            </w:r>
          </w:p>
          <w:p w14:paraId="5791221F" w14:textId="705098F1"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（五）辦理青年海外志工服務故事、攝影及影片作品徵選活動，計</w:t>
            </w:r>
            <w:r w:rsidRPr="00EC4256">
              <w:rPr>
                <w:rFonts w:ascii="標楷體" w:eastAsia="標楷體"/>
                <w:sz w:val="26"/>
                <w:szCs w:val="26"/>
              </w:rPr>
              <w:t>605件作品投件，經審查計</w:t>
            </w:r>
            <w:r w:rsidRPr="00EC4256">
              <w:rPr>
                <w:rFonts w:ascii="標楷體" w:eastAsia="標楷體"/>
                <w:sz w:val="26"/>
                <w:szCs w:val="26"/>
              </w:rPr>
              <w:lastRenderedPageBreak/>
              <w:t>67件獲獎。</w:t>
            </w:r>
            <w:r w:rsidRPr="00EC4256">
              <w:rPr>
                <w:rFonts w:ascii="標楷體" w:eastAsia="標楷體" w:hint="eastAsia"/>
                <w:sz w:val="26"/>
                <w:szCs w:val="26"/>
              </w:rPr>
              <w:t>另結合聯合國國際志工日，辦理青年海外和平工作團特展，累計參觀逾</w:t>
            </w:r>
            <w:r w:rsidRPr="00EC4256">
              <w:rPr>
                <w:rFonts w:ascii="標楷體" w:eastAsia="標楷體"/>
                <w:sz w:val="26"/>
                <w:szCs w:val="26"/>
              </w:rPr>
              <w:t>2,000人次。</w:t>
            </w:r>
          </w:p>
          <w:p w14:paraId="75D6D7AD" w14:textId="70E6DDFC"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（六）辦理</w:t>
            </w:r>
            <w:r w:rsidRPr="00EC4256">
              <w:rPr>
                <w:rFonts w:ascii="標楷體" w:eastAsia="標楷體"/>
                <w:sz w:val="26"/>
                <w:szCs w:val="26"/>
              </w:rPr>
              <w:t>6場青年海外志工培訓工作坊，計385人次參加；辦理3場青年海外志工交流沙龍，計127人次參加，以儲備未來出國從事海外服務之質量。</w:t>
            </w:r>
          </w:p>
          <w:p w14:paraId="4E1CEE93" w14:textId="2943CF69"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（七）超牆青年網站計</w:t>
            </w:r>
            <w:r w:rsidRPr="00EC4256">
              <w:rPr>
                <w:rFonts w:ascii="標楷體" w:eastAsia="標楷體"/>
                <w:sz w:val="26"/>
                <w:szCs w:val="26"/>
              </w:rPr>
              <w:t>463則影片、33個超牆特輯，網站瀏覽數約182萬人次。超牆記者6校11名記者業完成39則新聞，瀏覽數計13萬人次。超牆Tuesday直播計20次，累積超過18萬人次觀看。</w:t>
            </w:r>
          </w:p>
          <w:p w14:paraId="46F95871" w14:textId="77777777" w:rsidR="00622780" w:rsidRPr="00EC4256" w:rsidRDefault="00622780" w:rsidP="00D26D3D">
            <w:pPr>
              <w:widowControl w:val="0"/>
              <w:spacing w:line="350" w:lineRule="exact"/>
              <w:ind w:left="-8"/>
              <w:jc w:val="both"/>
              <w:rPr>
                <w:rFonts w:ascii="標楷體" w:eastAsia="標楷體"/>
                <w:sz w:val="26"/>
                <w:szCs w:val="26"/>
              </w:rPr>
            </w:pPr>
            <w:r w:rsidRPr="00EC4256">
              <w:rPr>
                <w:rFonts w:ascii="標楷體" w:eastAsia="標楷體" w:hint="eastAsia"/>
                <w:sz w:val="26"/>
                <w:szCs w:val="26"/>
              </w:rPr>
              <w:t>二、推動青年壯遊體驗學習</w:t>
            </w:r>
          </w:p>
          <w:p w14:paraId="66C2B520" w14:textId="615EDE27" w:rsidR="00622780" w:rsidRPr="00EC4256" w:rsidRDefault="00622780" w:rsidP="00D26D3D">
            <w:pPr>
              <w:widowControl w:val="0"/>
              <w:spacing w:line="350" w:lineRule="exact"/>
              <w:ind w:leftChars="-5" w:left="768" w:hangingChars="300" w:hanging="780"/>
              <w:jc w:val="both"/>
              <w:rPr>
                <w:rFonts w:ascii="標楷體" w:eastAsia="標楷體"/>
                <w:sz w:val="26"/>
                <w:szCs w:val="26"/>
              </w:rPr>
            </w:pPr>
            <w:r w:rsidRPr="00EC4256">
              <w:rPr>
                <w:rFonts w:ascii="標楷體" w:eastAsia="標楷體" w:hint="eastAsia"/>
                <w:sz w:val="26"/>
                <w:szCs w:val="26"/>
              </w:rPr>
              <w:t>（一）青年壯遊點計畫，於全國建置73個青年壯遊點，並有33個壯遊點推動戶外教育專案，共辦理496梯次活動、1萬1,974人次參與，並提供壯遊體驗資訊諮詢等服務4萬2,517人次。</w:t>
            </w:r>
          </w:p>
          <w:p w14:paraId="56AB70CE" w14:textId="19DB50F2" w:rsidR="00622780" w:rsidRPr="00EC4256" w:rsidRDefault="00622780" w:rsidP="00D26D3D">
            <w:pPr>
              <w:widowControl w:val="0"/>
              <w:spacing w:line="350" w:lineRule="exact"/>
              <w:ind w:leftChars="-5" w:left="768" w:hangingChars="300" w:hanging="780"/>
              <w:jc w:val="both"/>
              <w:rPr>
                <w:rFonts w:ascii="標楷體" w:eastAsia="標楷體" w:hAnsi="標楷體" w:cs="Arial"/>
                <w:sz w:val="26"/>
                <w:szCs w:val="26"/>
              </w:rPr>
            </w:pPr>
            <w:r w:rsidRPr="00EC4256">
              <w:rPr>
                <w:rFonts w:ascii="標楷體" w:eastAsia="標楷體" w:hint="eastAsia"/>
                <w:sz w:val="26"/>
                <w:szCs w:val="26"/>
              </w:rPr>
              <w:t>（二）</w:t>
            </w:r>
            <w:r w:rsidRPr="00EC4256">
              <w:rPr>
                <w:rFonts w:ascii="標楷體" w:eastAsia="標楷體" w:hAnsi="標楷體" w:cs="Arial" w:hint="eastAsia"/>
                <w:sz w:val="26"/>
                <w:szCs w:val="26"/>
              </w:rPr>
              <w:t>青年壯遊臺灣</w:t>
            </w:r>
            <w:r w:rsidR="00AC6C92" w:rsidRPr="00EC4256">
              <w:rPr>
                <w:rFonts w:ascii="標楷體" w:eastAsia="標楷體" w:hAnsi="標楷體" w:cs="Arial"/>
                <w:sz w:val="26"/>
                <w:szCs w:val="26"/>
              </w:rPr>
              <w:t>—</w:t>
            </w:r>
            <w:r w:rsidRPr="00EC4256">
              <w:rPr>
                <w:rFonts w:ascii="標楷體" w:eastAsia="標楷體" w:hAnsi="標楷體" w:cs="Arial" w:hint="eastAsia"/>
                <w:sz w:val="26"/>
                <w:szCs w:val="26"/>
              </w:rPr>
              <w:t>尋找感動地圖實踐計畫，共49組、168名青年參與；辦理共識營線上課程及成果徵選暨分享會，共計24組得獎團隊。</w:t>
            </w:r>
          </w:p>
          <w:p w14:paraId="297CFEB4" w14:textId="10F61577" w:rsidR="00622780" w:rsidRPr="00EC4256" w:rsidRDefault="00622780"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（三）</w:t>
            </w:r>
            <w:r w:rsidRPr="00EC4256">
              <w:rPr>
                <w:rFonts w:ascii="標楷體" w:eastAsia="標楷體" w:hAnsi="標楷體" w:cs="Arial" w:hint="eastAsia"/>
                <w:sz w:val="26"/>
                <w:szCs w:val="26"/>
              </w:rPr>
              <w:t>青年體驗學習計畫，共22名學生參與</w:t>
            </w:r>
            <w:r w:rsidRPr="00EC4256">
              <w:rPr>
                <w:rFonts w:ascii="標楷體" w:eastAsia="標楷體" w:hAnsi="標楷體"/>
                <w:sz w:val="26"/>
                <w:szCs w:val="26"/>
              </w:rPr>
              <w:t>，於國內外進行壯遊探索、達人見習、志願服務、創業見習等體驗。</w:t>
            </w:r>
          </w:p>
        </w:tc>
      </w:tr>
      <w:tr w:rsidR="00622780" w:rsidRPr="009963E0" w14:paraId="09668C7C" w14:textId="77777777" w:rsidTr="00D26D3D">
        <w:trPr>
          <w:divId w:val="1110780298"/>
        </w:trPr>
        <w:tc>
          <w:tcPr>
            <w:tcW w:w="1838" w:type="dxa"/>
          </w:tcPr>
          <w:p w14:paraId="6AE5F2EE"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二十二、國家</w:t>
            </w:r>
          </w:p>
          <w:p w14:paraId="12A58B86"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體育</w:t>
            </w:r>
          </w:p>
          <w:p w14:paraId="3DFEC450" w14:textId="73E65F48" w:rsidR="00622780" w:rsidRPr="00EC4256" w:rsidRDefault="00622780" w:rsidP="00EC4256">
            <w:pPr>
              <w:spacing w:line="330" w:lineRule="exact"/>
              <w:ind w:leftChars="24" w:left="997" w:hangingChars="361" w:hanging="939"/>
              <w:jc w:val="both"/>
              <w:textDirection w:val="lrTbV"/>
              <w:rPr>
                <w:rFonts w:ascii="標楷體" w:eastAsia="標楷體"/>
                <w:sz w:val="26"/>
                <w:szCs w:val="26"/>
              </w:rPr>
            </w:pPr>
            <w:r w:rsidRPr="00EC4256">
              <w:rPr>
                <w:rFonts w:ascii="標楷體" w:eastAsia="標楷體" w:hAnsi="標楷體" w:hint="eastAsia"/>
                <w:sz w:val="26"/>
                <w:szCs w:val="26"/>
              </w:rPr>
              <w:t xml:space="preserve">        建設</w:t>
            </w:r>
          </w:p>
        </w:tc>
        <w:tc>
          <w:tcPr>
            <w:tcW w:w="2126" w:type="dxa"/>
          </w:tcPr>
          <w:p w14:paraId="6B942412" w14:textId="77777777" w:rsidR="00622780" w:rsidRPr="006827A4" w:rsidRDefault="00622780" w:rsidP="006827A4">
            <w:pPr>
              <w:widowControl w:val="0"/>
              <w:ind w:left="597" w:hangingChars="206" w:hanging="597"/>
              <w:jc w:val="both"/>
              <w:rPr>
                <w:rFonts w:ascii="標楷體" w:eastAsia="標楷體" w:hAnsi="標楷體"/>
                <w:spacing w:val="30"/>
                <w:sz w:val="26"/>
                <w:szCs w:val="26"/>
              </w:rPr>
            </w:pPr>
            <w:r w:rsidRPr="006827A4">
              <w:rPr>
                <w:rFonts w:ascii="標楷體" w:eastAsia="標楷體" w:hAnsi="標楷體" w:hint="eastAsia"/>
                <w:spacing w:val="30"/>
                <w:sz w:val="26"/>
                <w:szCs w:val="26"/>
              </w:rPr>
              <w:t>一</w:t>
            </w:r>
            <w:r w:rsidRPr="006827A4">
              <w:rPr>
                <w:rFonts w:ascii="標楷體" w:eastAsia="標楷體" w:hAnsi="標楷體"/>
                <w:spacing w:val="30"/>
                <w:sz w:val="26"/>
                <w:szCs w:val="26"/>
              </w:rPr>
              <w:t>、</w:t>
            </w:r>
            <w:r w:rsidRPr="006827A4">
              <w:rPr>
                <w:rFonts w:ascii="標楷體" w:eastAsia="標楷體" w:hAnsi="標楷體" w:hint="eastAsia"/>
                <w:spacing w:val="30"/>
                <w:sz w:val="26"/>
                <w:szCs w:val="26"/>
              </w:rPr>
              <w:t>運動i臺灣計畫</w:t>
            </w:r>
          </w:p>
          <w:p w14:paraId="2D38C0AC" w14:textId="77777777" w:rsidR="00622780" w:rsidRPr="00807658" w:rsidRDefault="00622780" w:rsidP="008E45B5">
            <w:pPr>
              <w:widowControl w:val="0"/>
              <w:ind w:left="598" w:hangingChars="230" w:hanging="598"/>
              <w:jc w:val="both"/>
              <w:rPr>
                <w:rFonts w:ascii="標楷體" w:eastAsia="標楷體" w:hAnsi="標楷體"/>
                <w:sz w:val="26"/>
                <w:szCs w:val="26"/>
              </w:rPr>
            </w:pPr>
            <w:r w:rsidRPr="00807658">
              <w:rPr>
                <w:rFonts w:ascii="標楷體" w:eastAsia="標楷體" w:hAnsi="標楷體" w:hint="eastAsia"/>
                <w:sz w:val="26"/>
                <w:szCs w:val="26"/>
              </w:rPr>
              <w:t>二</w:t>
            </w:r>
            <w:r w:rsidRPr="00807658">
              <w:rPr>
                <w:rFonts w:ascii="標楷體" w:eastAsia="標楷體" w:hAnsi="標楷體"/>
                <w:sz w:val="26"/>
                <w:szCs w:val="26"/>
              </w:rPr>
              <w:t>、</w:t>
            </w:r>
            <w:r w:rsidRPr="00807658">
              <w:rPr>
                <w:rFonts w:ascii="標楷體" w:eastAsia="標楷體" w:hAnsi="標楷體" w:hint="eastAsia"/>
                <w:sz w:val="26"/>
                <w:szCs w:val="26"/>
              </w:rPr>
              <w:t>推展競技運動</w:t>
            </w:r>
          </w:p>
          <w:p w14:paraId="06B2B289" w14:textId="77777777" w:rsidR="00622780" w:rsidRPr="00807658" w:rsidRDefault="00622780" w:rsidP="008E45B5">
            <w:pPr>
              <w:widowControl w:val="0"/>
              <w:ind w:left="598" w:hangingChars="230" w:hanging="598"/>
              <w:jc w:val="both"/>
              <w:rPr>
                <w:rFonts w:ascii="標楷體" w:eastAsia="標楷體" w:hAnsi="標楷體"/>
                <w:sz w:val="26"/>
                <w:szCs w:val="26"/>
              </w:rPr>
            </w:pPr>
            <w:r w:rsidRPr="00807658">
              <w:rPr>
                <w:rFonts w:ascii="標楷體" w:eastAsia="標楷體" w:hAnsi="標楷體" w:hint="eastAsia"/>
                <w:sz w:val="26"/>
                <w:szCs w:val="26"/>
              </w:rPr>
              <w:t>三</w:t>
            </w:r>
            <w:r w:rsidRPr="00807658">
              <w:rPr>
                <w:rFonts w:ascii="標楷體" w:eastAsia="標楷體" w:hAnsi="標楷體"/>
                <w:sz w:val="26"/>
                <w:szCs w:val="26"/>
              </w:rPr>
              <w:t>、</w:t>
            </w:r>
            <w:r w:rsidRPr="00807658">
              <w:rPr>
                <w:rFonts w:ascii="標楷體" w:eastAsia="標楷體" w:hAnsi="標楷體" w:hint="eastAsia"/>
                <w:sz w:val="26"/>
                <w:szCs w:val="26"/>
              </w:rPr>
              <w:t>國家運動園區整體興設與人才培育計畫</w:t>
            </w:r>
            <w:r w:rsidRPr="00807658">
              <w:rPr>
                <w:rFonts w:ascii="標楷體" w:eastAsia="標楷體" w:hAnsi="標楷體"/>
                <w:sz w:val="26"/>
                <w:szCs w:val="26"/>
              </w:rPr>
              <w:t>（第三期）</w:t>
            </w:r>
          </w:p>
          <w:p w14:paraId="77CB4327" w14:textId="1077F835" w:rsidR="007C42D7" w:rsidRPr="00EC4256" w:rsidRDefault="007C42D7" w:rsidP="008E45B5">
            <w:pPr>
              <w:widowControl w:val="0"/>
              <w:ind w:leftChars="6" w:left="625" w:hangingChars="235" w:hanging="611"/>
              <w:jc w:val="both"/>
            </w:pPr>
            <w:r w:rsidRPr="00807658">
              <w:rPr>
                <w:rFonts w:ascii="標楷體" w:eastAsia="標楷體" w:hAnsi="標楷體" w:hint="eastAsia"/>
                <w:sz w:val="26"/>
                <w:szCs w:val="26"/>
              </w:rPr>
              <w:t>四</w:t>
            </w:r>
            <w:r w:rsidRPr="00807658">
              <w:rPr>
                <w:rFonts w:ascii="標楷體" w:eastAsia="標楷體" w:hAnsi="標楷體"/>
                <w:sz w:val="26"/>
                <w:szCs w:val="26"/>
              </w:rPr>
              <w:t>、</w:t>
            </w:r>
            <w:r w:rsidRPr="00807658">
              <w:rPr>
                <w:rFonts w:ascii="標楷體" w:eastAsia="標楷體" w:hAnsi="標楷體" w:hint="eastAsia"/>
                <w:sz w:val="26"/>
                <w:szCs w:val="26"/>
              </w:rPr>
              <w:t>輔導國家運動訓練中心基本維運</w:t>
            </w:r>
          </w:p>
        </w:tc>
        <w:tc>
          <w:tcPr>
            <w:tcW w:w="5751" w:type="dxa"/>
          </w:tcPr>
          <w:p w14:paraId="0E52E420" w14:textId="77777777" w:rsidR="006C3933" w:rsidRPr="00EC4256" w:rsidRDefault="006C3933"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運動i</w:t>
            </w:r>
            <w:r w:rsidRPr="00EC4256">
              <w:rPr>
                <w:rFonts w:ascii="標楷體" w:eastAsia="標楷體" w:hAnsi="標楷體"/>
                <w:sz w:val="26"/>
                <w:szCs w:val="26"/>
              </w:rPr>
              <w:t>臺灣</w:t>
            </w:r>
            <w:r w:rsidRPr="00EC4256">
              <w:rPr>
                <w:rFonts w:ascii="標楷體" w:eastAsia="標楷體"/>
                <w:sz w:val="26"/>
                <w:szCs w:val="26"/>
              </w:rPr>
              <w:t>計畫</w:t>
            </w:r>
          </w:p>
          <w:p w14:paraId="1D0660D1" w14:textId="77777777"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與各直轄市、縣市政府攜手推動逾1,800項次</w:t>
            </w:r>
            <w:r w:rsidRPr="00EC4256">
              <w:rPr>
                <w:rFonts w:ascii="標楷體" w:eastAsia="標楷體" w:hAnsi="標楷體"/>
                <w:sz w:val="26"/>
                <w:szCs w:val="26"/>
              </w:rPr>
              <w:t>活動</w:t>
            </w:r>
            <w:r w:rsidRPr="00EC4256">
              <w:rPr>
                <w:rFonts w:ascii="標楷體" w:eastAsia="標楷體" w:hint="eastAsia"/>
                <w:sz w:val="26"/>
                <w:szCs w:val="26"/>
              </w:rPr>
              <w:t>，提供民眾參與運動機會數逾18</w:t>
            </w:r>
            <w:r w:rsidRPr="00EC4256">
              <w:rPr>
                <w:rFonts w:ascii="標楷體" w:eastAsia="標楷體"/>
                <w:sz w:val="26"/>
                <w:szCs w:val="26"/>
              </w:rPr>
              <w:t>0萬人次。</w:t>
            </w:r>
          </w:p>
          <w:p w14:paraId="18BCE674" w14:textId="7A6FC85D"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（二）民眾關注身體健康恢復運動習慣，規律運動人口</w:t>
            </w:r>
            <w:r w:rsidRPr="00EC4256">
              <w:rPr>
                <w:rFonts w:ascii="標楷體" w:eastAsia="標楷體" w:hAnsi="標楷體" w:hint="eastAsia"/>
                <w:sz w:val="26"/>
                <w:szCs w:val="26"/>
              </w:rPr>
              <w:t>比例</w:t>
            </w:r>
            <w:r w:rsidRPr="00EC4256">
              <w:rPr>
                <w:rFonts w:ascii="標楷體" w:eastAsia="標楷體" w:hint="eastAsia"/>
                <w:sz w:val="26"/>
                <w:szCs w:val="26"/>
              </w:rPr>
              <w:t>逆勢成長為</w:t>
            </w:r>
            <w:r w:rsidRPr="00EC4256">
              <w:rPr>
                <w:rFonts w:ascii="標楷體" w:eastAsia="標楷體"/>
                <w:sz w:val="26"/>
                <w:szCs w:val="26"/>
              </w:rPr>
              <w:t>33.9</w:t>
            </w:r>
            <w:r w:rsidR="000503FD" w:rsidRPr="00EC4256">
              <w:rPr>
                <w:rFonts w:ascii="標楷體" w:eastAsia="標楷體" w:hint="eastAsia"/>
                <w:sz w:val="26"/>
                <w:szCs w:val="26"/>
              </w:rPr>
              <w:t>％</w:t>
            </w:r>
            <w:r w:rsidRPr="00EC4256">
              <w:rPr>
                <w:rFonts w:ascii="標楷體" w:eastAsia="標楷體" w:hint="eastAsia"/>
                <w:sz w:val="26"/>
                <w:szCs w:val="26"/>
              </w:rPr>
              <w:t>，女性規律運動比例增加為</w:t>
            </w:r>
            <w:r w:rsidRPr="00EC4256">
              <w:rPr>
                <w:rFonts w:ascii="標楷體" w:eastAsia="標楷體"/>
                <w:sz w:val="26"/>
                <w:szCs w:val="26"/>
              </w:rPr>
              <w:t>32.4</w:t>
            </w:r>
            <w:r w:rsidR="000503FD" w:rsidRPr="00EC4256">
              <w:rPr>
                <w:rFonts w:ascii="標楷體" w:eastAsia="標楷體" w:hint="eastAsia"/>
                <w:sz w:val="26"/>
                <w:szCs w:val="26"/>
              </w:rPr>
              <w:t>％</w:t>
            </w:r>
            <w:r w:rsidRPr="00EC4256">
              <w:rPr>
                <w:rFonts w:ascii="標楷體" w:eastAsia="標楷體"/>
                <w:sz w:val="26"/>
                <w:szCs w:val="26"/>
              </w:rPr>
              <w:t>，兩性差距縮小</w:t>
            </w:r>
            <w:r w:rsidRPr="00EC4256">
              <w:rPr>
                <w:rFonts w:ascii="標楷體" w:eastAsia="標楷體" w:hint="eastAsia"/>
                <w:sz w:val="26"/>
                <w:szCs w:val="26"/>
              </w:rPr>
              <w:t>。</w:t>
            </w:r>
          </w:p>
          <w:p w14:paraId="21E1B048" w14:textId="77777777" w:rsidR="006C3933" w:rsidRPr="00EC4256" w:rsidRDefault="006C3933"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二、</w:t>
            </w:r>
            <w:r w:rsidRPr="00EC4256">
              <w:rPr>
                <w:rFonts w:ascii="標楷體" w:eastAsia="標楷體"/>
                <w:sz w:val="26"/>
                <w:szCs w:val="26"/>
              </w:rPr>
              <w:t>推展競技運動</w:t>
            </w:r>
          </w:p>
          <w:p w14:paraId="6A348036" w14:textId="77777777"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（一）推動奧亞運特定體育團體訪評：於</w:t>
            </w:r>
            <w:r w:rsidRPr="00EC4256">
              <w:rPr>
                <w:rFonts w:ascii="標楷體" w:eastAsia="標楷體"/>
                <w:sz w:val="26"/>
                <w:szCs w:val="26"/>
              </w:rPr>
              <w:t>110年10月21日至12月17日進行44個奧亞運特定體育團體訪評作業，並</w:t>
            </w:r>
            <w:r w:rsidRPr="00EC4256">
              <w:rPr>
                <w:rFonts w:ascii="標楷體" w:eastAsia="標楷體" w:hint="eastAsia"/>
                <w:sz w:val="26"/>
                <w:szCs w:val="26"/>
              </w:rPr>
              <w:t>已將</w:t>
            </w:r>
            <w:r w:rsidRPr="00EC4256">
              <w:rPr>
                <w:rFonts w:ascii="標楷體" w:eastAsia="標楷體"/>
                <w:sz w:val="26"/>
                <w:szCs w:val="26"/>
              </w:rPr>
              <w:t>訪評結果公告於</w:t>
            </w:r>
            <w:r w:rsidRPr="00EC4256">
              <w:rPr>
                <w:rFonts w:ascii="標楷體" w:eastAsia="標楷體" w:hint="eastAsia"/>
                <w:sz w:val="26"/>
                <w:szCs w:val="26"/>
              </w:rPr>
              <w:t>體育</w:t>
            </w:r>
            <w:r w:rsidRPr="00EC4256">
              <w:rPr>
                <w:rFonts w:ascii="標楷體" w:eastAsia="標楷體"/>
                <w:sz w:val="26"/>
                <w:szCs w:val="26"/>
              </w:rPr>
              <w:t>署網站專區，</w:t>
            </w:r>
            <w:r w:rsidRPr="00EC4256">
              <w:rPr>
                <w:rFonts w:ascii="標楷體" w:eastAsia="標楷體" w:hint="eastAsia"/>
                <w:sz w:val="26"/>
                <w:szCs w:val="26"/>
              </w:rPr>
              <w:t>另</w:t>
            </w:r>
            <w:r w:rsidRPr="00EC4256">
              <w:rPr>
                <w:rFonts w:ascii="標楷體" w:eastAsia="標楷體"/>
                <w:sz w:val="26"/>
                <w:szCs w:val="26"/>
              </w:rPr>
              <w:t>函送各受訪協會。</w:t>
            </w:r>
          </w:p>
          <w:p w14:paraId="7B279173" w14:textId="0DE8A16F"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（二）辦理運動防護員授證：輔導辦理運動防護員資格</w:t>
            </w:r>
            <w:r w:rsidRPr="00EC4256">
              <w:rPr>
                <w:rFonts w:ascii="標楷體" w:eastAsia="標楷體" w:hAnsi="標楷體" w:hint="eastAsia"/>
                <w:sz w:val="26"/>
                <w:szCs w:val="26"/>
              </w:rPr>
              <w:t>檢定</w:t>
            </w:r>
            <w:r w:rsidRPr="00EC4256">
              <w:rPr>
                <w:rFonts w:ascii="標楷體" w:eastAsia="標楷體" w:hint="eastAsia"/>
                <w:sz w:val="26"/>
                <w:szCs w:val="26"/>
              </w:rPr>
              <w:t>合格人數計6</w:t>
            </w:r>
            <w:r w:rsidR="005117A0">
              <w:rPr>
                <w:rFonts w:ascii="標楷體" w:eastAsia="標楷體" w:hint="eastAsia"/>
                <w:sz w:val="26"/>
                <w:szCs w:val="26"/>
              </w:rPr>
              <w:t>3</w:t>
            </w:r>
            <w:r w:rsidRPr="00EC4256">
              <w:rPr>
                <w:rFonts w:ascii="標楷體" w:eastAsia="標楷體"/>
                <w:sz w:val="26"/>
                <w:szCs w:val="26"/>
              </w:rPr>
              <w:t>人。</w:t>
            </w:r>
          </w:p>
          <w:p w14:paraId="3803CFF4" w14:textId="77777777"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（三）辦理優秀運動選手、教練獎勵：</w:t>
            </w:r>
            <w:r w:rsidRPr="00EC4256">
              <w:rPr>
                <w:rFonts w:ascii="標楷體" w:eastAsia="標楷體"/>
                <w:sz w:val="26"/>
                <w:szCs w:val="26"/>
              </w:rPr>
              <w:t>110年度頒</w:t>
            </w:r>
            <w:r w:rsidRPr="00EC4256">
              <w:rPr>
                <w:rFonts w:ascii="標楷體" w:eastAsia="標楷體"/>
                <w:sz w:val="26"/>
                <w:szCs w:val="26"/>
              </w:rPr>
              <w:lastRenderedPageBreak/>
              <w:t>發國光</w:t>
            </w:r>
            <w:r w:rsidRPr="00EC4256">
              <w:rPr>
                <w:rFonts w:ascii="標楷體" w:eastAsia="標楷體" w:hAnsi="標楷體"/>
                <w:sz w:val="26"/>
                <w:szCs w:val="26"/>
              </w:rPr>
              <w:t>體育</w:t>
            </w:r>
            <w:r w:rsidRPr="00EC4256">
              <w:rPr>
                <w:rFonts w:ascii="標楷體" w:eastAsia="標楷體"/>
                <w:sz w:val="26"/>
                <w:szCs w:val="26"/>
              </w:rPr>
              <w:t>獎助學金計103人次；另頒發國光體育獎章積點制時期國光體育獎助金21人次。</w:t>
            </w:r>
          </w:p>
          <w:p w14:paraId="054DA221" w14:textId="77777777" w:rsidR="006C3933" w:rsidRPr="00EC4256" w:rsidRDefault="006C3933" w:rsidP="00D26D3D">
            <w:pPr>
              <w:widowControl w:val="0"/>
              <w:spacing w:line="350" w:lineRule="exact"/>
              <w:ind w:left="543" w:hangingChars="209" w:hanging="543"/>
              <w:jc w:val="both"/>
              <w:textDirection w:val="lrTbV"/>
              <w:rPr>
                <w:rFonts w:ascii="標楷體" w:eastAsia="標楷體"/>
                <w:sz w:val="26"/>
                <w:szCs w:val="26"/>
              </w:rPr>
            </w:pPr>
            <w:r w:rsidRPr="00EC4256">
              <w:rPr>
                <w:rFonts w:ascii="標楷體" w:eastAsia="標楷體" w:hint="eastAsia"/>
                <w:sz w:val="26"/>
                <w:szCs w:val="26"/>
              </w:rPr>
              <w:t>三、</w:t>
            </w:r>
            <w:r w:rsidRPr="00EC4256">
              <w:rPr>
                <w:rFonts w:ascii="標楷體" w:eastAsia="標楷體" w:hAnsi="標楷體" w:hint="eastAsia"/>
                <w:sz w:val="26"/>
                <w:szCs w:val="26"/>
              </w:rPr>
              <w:t>國家</w:t>
            </w:r>
            <w:r w:rsidRPr="00EC4256">
              <w:rPr>
                <w:rFonts w:ascii="標楷體" w:eastAsia="標楷體" w:hint="eastAsia"/>
                <w:sz w:val="26"/>
                <w:szCs w:val="26"/>
              </w:rPr>
              <w:t>運動園區整體興設與人才培育計畫</w:t>
            </w:r>
            <w:r w:rsidRPr="00EC4256">
              <w:rPr>
                <w:rFonts w:ascii="標楷體" w:eastAsia="標楷體"/>
                <w:sz w:val="26"/>
                <w:szCs w:val="26"/>
              </w:rPr>
              <w:t>（第</w:t>
            </w:r>
            <w:r w:rsidRPr="00EC4256">
              <w:rPr>
                <w:rFonts w:ascii="標楷體" w:eastAsia="標楷體" w:hint="eastAsia"/>
                <w:sz w:val="26"/>
                <w:szCs w:val="26"/>
              </w:rPr>
              <w:t>三</w:t>
            </w:r>
            <w:r w:rsidRPr="00EC4256">
              <w:rPr>
                <w:rFonts w:ascii="標楷體" w:eastAsia="標楷體"/>
                <w:sz w:val="26"/>
                <w:szCs w:val="26"/>
              </w:rPr>
              <w:t>期）</w:t>
            </w:r>
          </w:p>
          <w:p w14:paraId="0E518157" w14:textId="32C111A4" w:rsidR="006C3933" w:rsidRPr="00EC4256" w:rsidRDefault="006C3933" w:rsidP="00D26D3D">
            <w:pPr>
              <w:widowControl w:val="0"/>
              <w:spacing w:line="350" w:lineRule="exact"/>
              <w:ind w:leftChars="-5" w:left="810" w:hangingChars="316" w:hanging="822"/>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國家運動訓練中心</w:t>
            </w:r>
            <w:r w:rsidRPr="00EC4256">
              <w:rPr>
                <w:rFonts w:ascii="標楷體" w:eastAsia="標楷體" w:hAnsi="標楷體" w:hint="eastAsia"/>
                <w:sz w:val="26"/>
                <w:szCs w:val="26"/>
              </w:rPr>
              <w:t>興整建</w:t>
            </w:r>
            <w:r w:rsidRPr="00EC4256">
              <w:rPr>
                <w:rFonts w:ascii="標楷體" w:eastAsia="標楷體" w:hAnsi="標楷體"/>
                <w:sz w:val="26"/>
                <w:szCs w:val="26"/>
              </w:rPr>
              <w:t>：舊機電改善</w:t>
            </w:r>
            <w:r w:rsidR="00AC6C92" w:rsidRPr="00EC4256">
              <w:rPr>
                <w:rFonts w:ascii="標楷體" w:eastAsia="標楷體" w:hAnsi="標楷體" w:cs="Arial"/>
                <w:sz w:val="26"/>
                <w:szCs w:val="26"/>
              </w:rPr>
              <w:t>—</w:t>
            </w:r>
            <w:r w:rsidRPr="00EC4256">
              <w:rPr>
                <w:rFonts w:ascii="標楷體" w:eastAsia="標楷體" w:hAnsi="標楷體"/>
                <w:sz w:val="26"/>
                <w:szCs w:val="26"/>
              </w:rPr>
              <w:t>行政大樓110年4月29日完成驗收作業</w:t>
            </w:r>
            <w:r w:rsidRPr="00EC4256">
              <w:rPr>
                <w:rFonts w:ascii="標楷體" w:eastAsia="標楷體" w:hAnsi="標楷體" w:hint="eastAsia"/>
                <w:sz w:val="26"/>
                <w:szCs w:val="26"/>
              </w:rPr>
              <w:t>、</w:t>
            </w:r>
            <w:r w:rsidRPr="00EC4256">
              <w:rPr>
                <w:rFonts w:ascii="標楷體" w:eastAsia="標楷體"/>
                <w:sz w:val="26"/>
                <w:szCs w:val="26"/>
              </w:rPr>
              <w:t>舊機電改善</w:t>
            </w:r>
            <w:r w:rsidR="00AC6C92" w:rsidRPr="00EC4256">
              <w:rPr>
                <w:rFonts w:ascii="標楷體" w:eastAsia="標楷體" w:hAnsi="標楷體" w:cs="Arial"/>
                <w:sz w:val="26"/>
                <w:szCs w:val="26"/>
              </w:rPr>
              <w:t>—</w:t>
            </w:r>
            <w:r w:rsidRPr="00EC4256">
              <w:rPr>
                <w:rFonts w:ascii="標楷體" w:eastAsia="標楷體" w:hAnsi="標楷體"/>
                <w:sz w:val="26"/>
                <w:szCs w:val="26"/>
              </w:rPr>
              <w:t>二宿及餐廳110年11月22日完成驗收作業</w:t>
            </w:r>
            <w:r w:rsidRPr="00EC4256">
              <w:rPr>
                <w:rFonts w:ascii="標楷體" w:eastAsia="標楷體" w:hAnsi="標楷體" w:hint="eastAsia"/>
                <w:sz w:val="26"/>
                <w:szCs w:val="26"/>
              </w:rPr>
              <w:t>、</w:t>
            </w:r>
            <w:r w:rsidRPr="00EC4256">
              <w:rPr>
                <w:rFonts w:ascii="標楷體" w:eastAsia="標楷體" w:hAnsi="標楷體"/>
                <w:sz w:val="26"/>
                <w:szCs w:val="26"/>
              </w:rPr>
              <w:t>大門入口意象及周邊景觀改善工程110年3月31日決標，刻正施作中</w:t>
            </w:r>
            <w:r w:rsidRPr="00EC4256">
              <w:rPr>
                <w:rFonts w:ascii="標楷體" w:eastAsia="標楷體" w:hAnsi="標楷體" w:hint="eastAsia"/>
                <w:sz w:val="26"/>
                <w:szCs w:val="26"/>
              </w:rPr>
              <w:t>、</w:t>
            </w:r>
            <w:r w:rsidRPr="00EC4256">
              <w:rPr>
                <w:rFonts w:ascii="標楷體" w:eastAsia="標楷體" w:hAnsi="標楷體"/>
                <w:sz w:val="26"/>
                <w:szCs w:val="26"/>
              </w:rPr>
              <w:t>射箭場設施改善工程110年9月8日決標，刻正施作中。</w:t>
            </w:r>
          </w:p>
          <w:p w14:paraId="67DBA6AB" w14:textId="77777777" w:rsidR="006C3933" w:rsidRPr="00EC4256" w:rsidRDefault="006C3933" w:rsidP="00D26D3D">
            <w:pPr>
              <w:widowControl w:val="0"/>
              <w:spacing w:line="350" w:lineRule="exact"/>
              <w:ind w:leftChars="-5" w:left="810" w:hangingChars="316" w:hanging="822"/>
              <w:jc w:val="both"/>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sz w:val="26"/>
                <w:szCs w:val="26"/>
              </w:rPr>
              <w:t>游泳</w:t>
            </w:r>
            <w:r w:rsidRPr="00EC4256">
              <w:rPr>
                <w:rFonts w:ascii="標楷體" w:eastAsia="標楷體" w:hAnsi="標楷體"/>
                <w:sz w:val="26"/>
                <w:szCs w:val="26"/>
              </w:rPr>
              <w:t>館</w:t>
            </w:r>
            <w:r w:rsidRPr="00EC4256">
              <w:rPr>
                <w:rFonts w:ascii="標楷體" w:eastAsia="標楷體" w:hAnsi="標楷體" w:hint="eastAsia"/>
                <w:sz w:val="26"/>
                <w:szCs w:val="26"/>
              </w:rPr>
              <w:t>與</w:t>
            </w:r>
            <w:r w:rsidRPr="00EC4256">
              <w:rPr>
                <w:rFonts w:ascii="標楷體" w:eastAsia="標楷體" w:hAnsi="標楷體"/>
                <w:sz w:val="26"/>
                <w:szCs w:val="26"/>
              </w:rPr>
              <w:t>網球場新建：</w:t>
            </w:r>
            <w:r w:rsidRPr="00EC4256">
              <w:rPr>
                <w:rFonts w:ascii="標楷體" w:eastAsia="標楷體" w:hAnsi="標楷體" w:hint="eastAsia"/>
                <w:sz w:val="26"/>
                <w:szCs w:val="26"/>
              </w:rPr>
              <w:t>環境影響說明書經高雄市政府</w:t>
            </w:r>
            <w:r w:rsidRPr="00EC4256">
              <w:rPr>
                <w:rFonts w:ascii="標楷體" w:eastAsia="標楷體" w:hAnsi="標楷體"/>
                <w:sz w:val="26"/>
                <w:szCs w:val="26"/>
              </w:rPr>
              <w:t>110年12月2日備查</w:t>
            </w:r>
            <w:r w:rsidRPr="00EC4256">
              <w:rPr>
                <w:rFonts w:ascii="標楷體" w:eastAsia="標楷體" w:hAnsi="標楷體" w:hint="eastAsia"/>
                <w:sz w:val="26"/>
                <w:szCs w:val="26"/>
              </w:rPr>
              <w:t>；都市計畫變更經內政部</w:t>
            </w:r>
            <w:r w:rsidRPr="00EC4256">
              <w:rPr>
                <w:rFonts w:ascii="標楷體" w:eastAsia="標楷體" w:hAnsi="標楷體"/>
                <w:sz w:val="26"/>
                <w:szCs w:val="26"/>
              </w:rPr>
              <w:t>110年12月21日核定，由高雄市政府賡續辦理發布作業。</w:t>
            </w:r>
          </w:p>
          <w:p w14:paraId="7095D392" w14:textId="77777777" w:rsidR="006C3933" w:rsidRPr="00EC4256" w:rsidRDefault="006C3933" w:rsidP="00D26D3D">
            <w:pPr>
              <w:widowControl w:val="0"/>
              <w:spacing w:line="350" w:lineRule="exact"/>
              <w:ind w:leftChars="-5" w:left="810" w:hangingChars="316" w:hanging="822"/>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Pr="00EC4256">
              <w:rPr>
                <w:rFonts w:ascii="標楷體" w:eastAsia="標楷體" w:hAnsi="標楷體"/>
                <w:sz w:val="26"/>
                <w:szCs w:val="26"/>
              </w:rPr>
              <w:t>士校營區遷建至興夏營區：</w:t>
            </w:r>
            <w:r w:rsidRPr="00EC4256">
              <w:rPr>
                <w:rFonts w:ascii="標楷體" w:eastAsia="標楷體" w:hAnsi="標楷體" w:hint="eastAsia"/>
                <w:sz w:val="26"/>
                <w:szCs w:val="26"/>
              </w:rPr>
              <w:t>本案由國防部自辦，專案管理及監造委託技術服務案</w:t>
            </w:r>
            <w:r w:rsidRPr="00EC4256">
              <w:rPr>
                <w:rFonts w:ascii="標楷體" w:eastAsia="標楷體" w:hAnsi="標楷體"/>
                <w:sz w:val="26"/>
                <w:szCs w:val="26"/>
              </w:rPr>
              <w:t>110年1月20日決標，刻正執行中。</w:t>
            </w:r>
          </w:p>
          <w:p w14:paraId="1B759875" w14:textId="133B4827" w:rsidR="00622780" w:rsidRPr="00EC4256" w:rsidRDefault="006C3933" w:rsidP="00D26D3D">
            <w:pPr>
              <w:widowControl w:val="0"/>
              <w:spacing w:line="350" w:lineRule="exact"/>
              <w:ind w:left="528" w:hangingChars="203" w:hanging="528"/>
              <w:jc w:val="both"/>
              <w:textDirection w:val="lrTbV"/>
              <w:rPr>
                <w:rFonts w:ascii="標楷體" w:eastAsia="標楷體"/>
                <w:sz w:val="26"/>
                <w:szCs w:val="26"/>
              </w:rPr>
            </w:pPr>
            <w:r w:rsidRPr="00EC4256">
              <w:rPr>
                <w:rFonts w:ascii="標楷體" w:eastAsia="標楷體" w:hint="eastAsia"/>
                <w:sz w:val="26"/>
                <w:szCs w:val="26"/>
              </w:rPr>
              <w:t>四、</w:t>
            </w:r>
            <w:r w:rsidRPr="00EC4256">
              <w:rPr>
                <w:rFonts w:ascii="標楷體" w:eastAsia="標楷體" w:hAnsi="標楷體" w:hint="eastAsia"/>
                <w:sz w:val="26"/>
                <w:szCs w:val="26"/>
              </w:rPr>
              <w:t>輔導</w:t>
            </w:r>
            <w:r w:rsidRPr="00EC4256">
              <w:rPr>
                <w:rFonts w:ascii="標楷體" w:eastAsia="標楷體" w:hint="eastAsia"/>
                <w:sz w:val="26"/>
                <w:szCs w:val="26"/>
              </w:rPr>
              <w:t>國家運動訓練中心基本維運：輔導國家運動訓練中心辦理各項業務計畫之推動與軟硬體設備之加強維護等例行工作，並加強競技運動人才培育以及活化中心相關場地設備等業務規劃</w:t>
            </w:r>
            <w:r w:rsidRPr="00EC4256">
              <w:rPr>
                <w:rFonts w:ascii="標楷體" w:eastAsia="標楷體"/>
                <w:sz w:val="26"/>
                <w:szCs w:val="26"/>
              </w:rPr>
              <w:t>。</w:t>
            </w:r>
          </w:p>
        </w:tc>
      </w:tr>
      <w:tr w:rsidR="00622780" w:rsidRPr="009963E0" w14:paraId="4FE94842" w14:textId="77777777" w:rsidTr="00D26D3D">
        <w:trPr>
          <w:divId w:val="1110780298"/>
        </w:trPr>
        <w:tc>
          <w:tcPr>
            <w:tcW w:w="1838" w:type="dxa"/>
          </w:tcPr>
          <w:p w14:paraId="7458331A" w14:textId="77777777" w:rsidR="007C42D7"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二十三、</w:t>
            </w:r>
            <w:r w:rsidR="007C42D7" w:rsidRPr="00EC4256">
              <w:rPr>
                <w:rFonts w:ascii="標楷體" w:eastAsia="標楷體" w:hAnsi="標楷體" w:hint="eastAsia"/>
                <w:sz w:val="26"/>
                <w:szCs w:val="26"/>
              </w:rPr>
              <w:t>體育</w:t>
            </w:r>
          </w:p>
          <w:p w14:paraId="76AD7124" w14:textId="77777777" w:rsidR="007C42D7" w:rsidRPr="00EC4256" w:rsidRDefault="007C42D7"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教育</w:t>
            </w:r>
          </w:p>
          <w:p w14:paraId="3E282B91" w14:textId="76DA664A" w:rsidR="00622780" w:rsidRPr="00EC4256" w:rsidRDefault="007C42D7" w:rsidP="00EC4256">
            <w:pPr>
              <w:spacing w:line="330" w:lineRule="exact"/>
              <w:ind w:leftChars="30" w:left="995" w:hangingChars="355" w:hanging="923"/>
              <w:jc w:val="both"/>
              <w:textDirection w:val="lrTbV"/>
              <w:rPr>
                <w:rFonts w:ascii="標楷體" w:eastAsia="標楷體"/>
                <w:sz w:val="26"/>
                <w:szCs w:val="26"/>
              </w:rPr>
            </w:pPr>
            <w:r w:rsidRPr="00EC4256">
              <w:rPr>
                <w:rFonts w:ascii="標楷體" w:eastAsia="標楷體" w:hAnsi="標楷體" w:hint="eastAsia"/>
                <w:sz w:val="26"/>
                <w:szCs w:val="26"/>
              </w:rPr>
              <w:t xml:space="preserve">        推展</w:t>
            </w:r>
          </w:p>
        </w:tc>
        <w:tc>
          <w:tcPr>
            <w:tcW w:w="2126" w:type="dxa"/>
          </w:tcPr>
          <w:p w14:paraId="261C2E32" w14:textId="06632A83" w:rsidR="00622780" w:rsidRPr="00EC4256" w:rsidRDefault="00622780" w:rsidP="00EC4256">
            <w:pPr>
              <w:spacing w:line="330" w:lineRule="exact"/>
              <w:ind w:leftChars="19" w:left="46"/>
              <w:jc w:val="both"/>
              <w:rPr>
                <w:sz w:val="26"/>
                <w:szCs w:val="26"/>
              </w:rPr>
            </w:pPr>
            <w:r w:rsidRPr="00EC4256">
              <w:rPr>
                <w:rFonts w:ascii="標楷體" w:eastAsia="標楷體" w:hAnsi="標楷體" w:hint="eastAsia"/>
                <w:sz w:val="26"/>
                <w:szCs w:val="26"/>
              </w:rPr>
              <w:t>活力SH150計畫</w:t>
            </w:r>
          </w:p>
        </w:tc>
        <w:tc>
          <w:tcPr>
            <w:tcW w:w="5751" w:type="dxa"/>
          </w:tcPr>
          <w:p w14:paraId="2492E39E" w14:textId="77777777" w:rsidR="006C6B39" w:rsidRPr="00EC4256" w:rsidRDefault="006C6B39" w:rsidP="00D26D3D">
            <w:pPr>
              <w:widowControl w:val="0"/>
              <w:spacing w:line="350" w:lineRule="exact"/>
              <w:ind w:left="556" w:hangingChars="214" w:hanging="556"/>
              <w:jc w:val="both"/>
              <w:rPr>
                <w:rFonts w:ascii="標楷體" w:eastAsia="標楷體" w:hAnsi="標楷體"/>
                <w:sz w:val="26"/>
                <w:szCs w:val="26"/>
              </w:rPr>
            </w:pPr>
            <w:r w:rsidRPr="00EC4256">
              <w:rPr>
                <w:rFonts w:ascii="標楷體" w:eastAsia="標楷體" w:hAnsi="標楷體" w:hint="eastAsia"/>
                <w:sz w:val="26"/>
                <w:szCs w:val="26"/>
              </w:rPr>
              <w:t>一、辦理各項學生體育活動、運動競賽及普及化運動；辦理體育教師增能研習</w:t>
            </w:r>
          </w:p>
          <w:p w14:paraId="3232E00B" w14:textId="60119EEC" w:rsidR="006C6B39" w:rsidRPr="00EC4256" w:rsidRDefault="006C6B39" w:rsidP="00D26D3D">
            <w:pPr>
              <w:widowControl w:val="0"/>
              <w:spacing w:line="350" w:lineRule="exact"/>
              <w:ind w:leftChars="-5" w:left="802" w:hangingChars="313" w:hanging="814"/>
              <w:jc w:val="both"/>
              <w:rPr>
                <w:rFonts w:ascii="標楷體" w:eastAsia="標楷體" w:hAnsi="標楷體"/>
                <w:sz w:val="26"/>
                <w:szCs w:val="26"/>
              </w:rPr>
            </w:pPr>
            <w:r w:rsidRPr="00EC4256">
              <w:rPr>
                <w:rFonts w:ascii="標楷體" w:eastAsia="標楷體" w:hint="eastAsia"/>
                <w:sz w:val="26"/>
                <w:szCs w:val="26"/>
              </w:rPr>
              <w:t>（一）辦理全國中等學校運動會及全國大專校院</w:t>
            </w:r>
            <w:r w:rsidRPr="00EC4256">
              <w:rPr>
                <w:rFonts w:ascii="標楷體" w:eastAsia="標楷體" w:hAnsi="標楷體" w:hint="eastAsia"/>
                <w:sz w:val="26"/>
                <w:szCs w:val="26"/>
              </w:rPr>
              <w:t>運動會</w:t>
            </w:r>
            <w:r w:rsidRPr="00EC4256">
              <w:rPr>
                <w:rFonts w:ascii="標楷體" w:eastAsia="標楷體" w:hint="eastAsia"/>
                <w:sz w:val="26"/>
                <w:szCs w:val="26"/>
              </w:rPr>
              <w:t>分別計有</w:t>
            </w:r>
            <w:r w:rsidRPr="00EC4256">
              <w:rPr>
                <w:rFonts w:ascii="標楷體" w:eastAsia="標楷體"/>
                <w:sz w:val="26"/>
                <w:szCs w:val="26"/>
              </w:rPr>
              <w:t>1萬5,428人</w:t>
            </w:r>
            <w:r w:rsidRPr="00EC4256">
              <w:rPr>
                <w:rFonts w:ascii="標楷體" w:eastAsia="標楷體" w:hint="eastAsia"/>
                <w:sz w:val="26"/>
                <w:szCs w:val="26"/>
              </w:rPr>
              <w:t>及</w:t>
            </w:r>
            <w:r w:rsidRPr="00EC4256">
              <w:rPr>
                <w:rFonts w:ascii="標楷體" w:eastAsia="標楷體"/>
                <w:sz w:val="26"/>
                <w:szCs w:val="26"/>
              </w:rPr>
              <w:t>1萬766人參加</w:t>
            </w:r>
            <w:r w:rsidRPr="00EC4256">
              <w:rPr>
                <w:rFonts w:ascii="標楷體" w:eastAsia="標楷體" w:hint="eastAsia"/>
                <w:sz w:val="26"/>
                <w:szCs w:val="26"/>
              </w:rPr>
              <w:t>，各級學生運動聯賽計逾6萬7,000人次參賽</w:t>
            </w:r>
            <w:r w:rsidRPr="00EC4256">
              <w:rPr>
                <w:sz w:val="26"/>
                <w:szCs w:val="26"/>
              </w:rPr>
              <w:t>。</w:t>
            </w:r>
          </w:p>
          <w:p w14:paraId="64C9CFF3" w14:textId="776119E8" w:rsidR="006C6B39" w:rsidRPr="00EC4256" w:rsidRDefault="006C6B39" w:rsidP="00D26D3D">
            <w:pPr>
              <w:widowControl w:val="0"/>
              <w:spacing w:line="350" w:lineRule="exact"/>
              <w:ind w:leftChars="-5" w:left="802" w:hangingChars="313" w:hanging="814"/>
              <w:jc w:val="both"/>
              <w:rPr>
                <w:rFonts w:ascii="標楷體" w:eastAsia="標楷體"/>
                <w:sz w:val="26"/>
                <w:szCs w:val="26"/>
              </w:rPr>
            </w:pPr>
            <w:r w:rsidRPr="00EC4256">
              <w:rPr>
                <w:rFonts w:ascii="標楷體" w:eastAsia="標楷體" w:hint="eastAsia"/>
                <w:sz w:val="26"/>
                <w:szCs w:val="26"/>
              </w:rPr>
              <w:t>（二）</w:t>
            </w:r>
            <w:r w:rsidRPr="00EC4256">
              <w:rPr>
                <w:rFonts w:ascii="標楷體" w:eastAsia="標楷體"/>
                <w:sz w:val="26"/>
                <w:szCs w:val="26"/>
              </w:rPr>
              <w:t>辦理大隊接力、健身操、樂樂棒球、樂樂足球等相關運動競賽</w:t>
            </w:r>
            <w:r w:rsidRPr="00EC4256">
              <w:rPr>
                <w:rFonts w:ascii="標楷體" w:eastAsia="標楷體" w:hint="eastAsia"/>
                <w:sz w:val="26"/>
                <w:szCs w:val="26"/>
              </w:rPr>
              <w:t>活動</w:t>
            </w:r>
            <w:r w:rsidRPr="00EC4256">
              <w:rPr>
                <w:rFonts w:ascii="標楷體" w:eastAsia="標楷體"/>
                <w:sz w:val="26"/>
                <w:szCs w:val="26"/>
              </w:rPr>
              <w:t>，</w:t>
            </w:r>
            <w:r w:rsidRPr="00EC4256">
              <w:rPr>
                <w:rFonts w:ascii="標楷體" w:eastAsia="標楷體" w:hint="eastAsia"/>
                <w:sz w:val="26"/>
                <w:szCs w:val="26"/>
              </w:rPr>
              <w:t>因受疫情影響，計</w:t>
            </w:r>
            <w:r w:rsidRPr="00EC4256">
              <w:rPr>
                <w:rFonts w:ascii="標楷體" w:eastAsia="標楷體"/>
                <w:sz w:val="26"/>
                <w:szCs w:val="26"/>
              </w:rPr>
              <w:t>60萬人參加</w:t>
            </w:r>
            <w:r w:rsidRPr="00EC4256">
              <w:rPr>
                <w:sz w:val="26"/>
                <w:szCs w:val="26"/>
              </w:rPr>
              <w:t>。</w:t>
            </w:r>
          </w:p>
          <w:p w14:paraId="2D3B81D5" w14:textId="07A18265" w:rsidR="006C6B39" w:rsidRPr="00EC4256" w:rsidRDefault="006C6B39" w:rsidP="00D26D3D">
            <w:pPr>
              <w:widowControl w:val="0"/>
              <w:spacing w:line="350" w:lineRule="exact"/>
              <w:ind w:leftChars="-5" w:left="802" w:hangingChars="313" w:hanging="814"/>
              <w:jc w:val="both"/>
              <w:rPr>
                <w:rFonts w:ascii="標楷體" w:eastAsia="標楷體" w:hAnsi="標楷體"/>
                <w:sz w:val="26"/>
                <w:szCs w:val="26"/>
              </w:rPr>
            </w:pPr>
            <w:r w:rsidRPr="00EC4256">
              <w:rPr>
                <w:rFonts w:ascii="標楷體" w:eastAsia="標楷體" w:hint="eastAsia"/>
                <w:sz w:val="26"/>
                <w:szCs w:val="26"/>
              </w:rPr>
              <w:t>（三）</w:t>
            </w:r>
            <w:r w:rsidRPr="00EC4256">
              <w:rPr>
                <w:rFonts w:ascii="標楷體" w:eastAsia="標楷體" w:hAnsi="標楷體" w:hint="eastAsia"/>
                <w:sz w:val="26"/>
                <w:szCs w:val="26"/>
              </w:rPr>
              <w:t>補助</w:t>
            </w:r>
            <w:r w:rsidRPr="00EC4256">
              <w:rPr>
                <w:rFonts w:ascii="標楷體" w:eastAsia="標楷體" w:hint="eastAsia"/>
                <w:sz w:val="26"/>
                <w:szCs w:val="26"/>
              </w:rPr>
              <w:t>42</w:t>
            </w:r>
            <w:r w:rsidRPr="00EC4256">
              <w:rPr>
                <w:rFonts w:ascii="標楷體" w:eastAsia="標楷體" w:hAnsi="標楷體"/>
                <w:sz w:val="26"/>
                <w:szCs w:val="26"/>
              </w:rPr>
              <w:t>件區域性水域運動體驗推廣活動及游泳或水域運動觀摩及研討</w:t>
            </w:r>
            <w:r w:rsidR="006162A7" w:rsidRPr="00EC4256">
              <w:rPr>
                <w:rFonts w:ascii="標楷體" w:eastAsia="標楷體" w:hAnsi="標楷體" w:hint="eastAsia"/>
                <w:sz w:val="26"/>
                <w:szCs w:val="26"/>
              </w:rPr>
              <w:t>（</w:t>
            </w:r>
            <w:r w:rsidRPr="00EC4256">
              <w:rPr>
                <w:rFonts w:ascii="標楷體" w:eastAsia="標楷體" w:hAnsi="標楷體"/>
                <w:sz w:val="26"/>
                <w:szCs w:val="26"/>
              </w:rPr>
              <w:t>習</w:t>
            </w:r>
            <w:r w:rsidR="006162A7" w:rsidRPr="00EC4256">
              <w:rPr>
                <w:rFonts w:ascii="標楷體" w:eastAsia="標楷體" w:hAnsi="標楷體" w:hint="eastAsia"/>
                <w:sz w:val="26"/>
                <w:szCs w:val="26"/>
              </w:rPr>
              <w:t>）</w:t>
            </w:r>
            <w:r w:rsidRPr="00EC4256">
              <w:rPr>
                <w:rFonts w:ascii="標楷體" w:eastAsia="標楷體" w:hAnsi="標楷體"/>
                <w:sz w:val="26"/>
                <w:szCs w:val="26"/>
              </w:rPr>
              <w:t>；</w:t>
            </w:r>
            <w:r w:rsidRPr="00EC4256">
              <w:rPr>
                <w:rFonts w:ascii="標楷體" w:eastAsia="標楷體" w:hAnsi="標楷體" w:hint="eastAsia"/>
                <w:sz w:val="26"/>
                <w:szCs w:val="26"/>
              </w:rPr>
              <w:t>補助</w:t>
            </w:r>
            <w:r w:rsidRPr="00EC4256">
              <w:rPr>
                <w:rFonts w:ascii="標楷體" w:eastAsia="標楷體" w:hAnsi="標楷體"/>
                <w:sz w:val="26"/>
                <w:szCs w:val="26"/>
              </w:rPr>
              <w:t>19個縣市政府辦理游泳教學暨師資培訓，及63校辦理游泳教學。</w:t>
            </w:r>
          </w:p>
          <w:p w14:paraId="5EF09913" w14:textId="77777777" w:rsidR="006C6B39" w:rsidRPr="00EC4256" w:rsidRDefault="006C6B39" w:rsidP="00D26D3D">
            <w:pPr>
              <w:widowControl w:val="0"/>
              <w:spacing w:line="350" w:lineRule="exact"/>
              <w:ind w:leftChars="-5" w:left="802" w:hangingChars="313" w:hanging="814"/>
              <w:jc w:val="both"/>
              <w:rPr>
                <w:rFonts w:ascii="標楷體" w:eastAsia="標楷體" w:hAnsi="標楷體"/>
                <w:sz w:val="26"/>
                <w:szCs w:val="26"/>
              </w:rPr>
            </w:pPr>
            <w:r w:rsidRPr="00EC4256">
              <w:rPr>
                <w:rFonts w:ascii="標楷體" w:eastAsia="標楷體" w:hint="eastAsia"/>
                <w:sz w:val="26"/>
                <w:szCs w:val="26"/>
              </w:rPr>
              <w:t>（四）</w:t>
            </w:r>
            <w:r w:rsidRPr="0021422F">
              <w:rPr>
                <w:rFonts w:ascii="標楷體" w:eastAsia="標楷體" w:hint="eastAsia"/>
                <w:spacing w:val="-4"/>
                <w:sz w:val="26"/>
                <w:szCs w:val="26"/>
              </w:rPr>
              <w:t>辦理</w:t>
            </w:r>
            <w:r w:rsidRPr="0021422F">
              <w:rPr>
                <w:rFonts w:ascii="標楷體" w:eastAsia="標楷體" w:hAnsi="標楷體"/>
                <w:spacing w:val="-4"/>
                <w:sz w:val="26"/>
                <w:szCs w:val="26"/>
              </w:rPr>
              <w:t>9場次體育教師</w:t>
            </w:r>
            <w:r w:rsidRPr="0021422F">
              <w:rPr>
                <w:rFonts w:ascii="標楷體" w:eastAsia="標楷體" w:hAnsi="標楷體" w:hint="eastAsia"/>
                <w:spacing w:val="-4"/>
                <w:sz w:val="26"/>
                <w:szCs w:val="26"/>
              </w:rPr>
              <w:t>線上</w:t>
            </w:r>
            <w:r w:rsidRPr="0021422F">
              <w:rPr>
                <w:rFonts w:ascii="標楷體" w:eastAsia="標楷體" w:hAnsi="標楷體"/>
                <w:spacing w:val="-4"/>
                <w:sz w:val="26"/>
                <w:szCs w:val="26"/>
              </w:rPr>
              <w:t>增能研習，計</w:t>
            </w:r>
            <w:r w:rsidRPr="0021422F">
              <w:rPr>
                <w:rFonts w:ascii="標楷體" w:eastAsia="標楷體" w:hAnsi="標楷體" w:hint="eastAsia"/>
                <w:spacing w:val="-4"/>
                <w:sz w:val="26"/>
                <w:szCs w:val="26"/>
              </w:rPr>
              <w:t>1</w:t>
            </w:r>
            <w:r w:rsidRPr="0021422F">
              <w:rPr>
                <w:rFonts w:ascii="標楷體" w:eastAsia="標楷體" w:hAnsi="標楷體"/>
                <w:spacing w:val="-4"/>
                <w:sz w:val="26"/>
                <w:szCs w:val="26"/>
              </w:rPr>
              <w:t>,069人參加；補助</w:t>
            </w:r>
            <w:r w:rsidRPr="0021422F">
              <w:rPr>
                <w:rFonts w:ascii="標楷體" w:eastAsia="標楷體" w:hAnsi="標楷體" w:hint="eastAsia"/>
                <w:spacing w:val="-4"/>
                <w:sz w:val="26"/>
                <w:szCs w:val="26"/>
              </w:rPr>
              <w:t>22縣市</w:t>
            </w:r>
            <w:r w:rsidRPr="0021422F">
              <w:rPr>
                <w:rFonts w:ascii="標楷體" w:eastAsia="標楷體" w:hAnsi="標楷體"/>
                <w:spacing w:val="-4"/>
                <w:sz w:val="26"/>
                <w:szCs w:val="26"/>
              </w:rPr>
              <w:t>辦理體育教學模組教師增能研</w:t>
            </w:r>
            <w:r w:rsidRPr="0021422F">
              <w:rPr>
                <w:rFonts w:ascii="標楷體" w:eastAsia="標楷體"/>
                <w:spacing w:val="-4"/>
                <w:sz w:val="26"/>
                <w:szCs w:val="26"/>
              </w:rPr>
              <w:t>習，</w:t>
            </w:r>
            <w:r w:rsidRPr="0021422F">
              <w:rPr>
                <w:rFonts w:ascii="標楷體" w:eastAsia="標楷體" w:hint="eastAsia"/>
                <w:spacing w:val="-4"/>
                <w:sz w:val="26"/>
                <w:szCs w:val="26"/>
              </w:rPr>
              <w:t>計49場次1,225人參加。</w:t>
            </w:r>
          </w:p>
          <w:p w14:paraId="4F2D5FCB" w14:textId="77777777" w:rsidR="006C6B39" w:rsidRPr="00EC4256" w:rsidRDefault="006C6B39" w:rsidP="00D26D3D">
            <w:pPr>
              <w:widowControl w:val="0"/>
              <w:spacing w:line="350" w:lineRule="exact"/>
              <w:ind w:leftChars="-5" w:left="768" w:hangingChars="300" w:hanging="780"/>
              <w:jc w:val="both"/>
              <w:rPr>
                <w:rFonts w:ascii="標楷體" w:eastAsia="標楷體" w:hAnsi="標楷體"/>
                <w:sz w:val="26"/>
                <w:szCs w:val="26"/>
              </w:rPr>
            </w:pPr>
            <w:r w:rsidRPr="00EC4256">
              <w:rPr>
                <w:rFonts w:ascii="標楷體" w:eastAsia="標楷體" w:hint="eastAsia"/>
                <w:sz w:val="26"/>
                <w:szCs w:val="26"/>
              </w:rPr>
              <w:lastRenderedPageBreak/>
              <w:t>（五）</w:t>
            </w:r>
            <w:r w:rsidRPr="0021422F">
              <w:rPr>
                <w:rFonts w:ascii="標楷體" w:eastAsia="標楷體" w:hAnsi="標楷體"/>
                <w:spacing w:val="-10"/>
                <w:sz w:val="26"/>
                <w:szCs w:val="26"/>
              </w:rPr>
              <w:t>1</w:t>
            </w:r>
            <w:r w:rsidRPr="0021422F">
              <w:rPr>
                <w:rFonts w:ascii="標楷體" w:eastAsia="標楷體" w:hAnsi="標楷體" w:hint="eastAsia"/>
                <w:spacing w:val="-10"/>
                <w:sz w:val="26"/>
                <w:szCs w:val="26"/>
              </w:rPr>
              <w:t>10</w:t>
            </w:r>
            <w:r w:rsidRPr="0021422F">
              <w:rPr>
                <w:rFonts w:ascii="標楷體" w:eastAsia="標楷體" w:hAnsi="標楷體"/>
                <w:spacing w:val="-10"/>
                <w:sz w:val="26"/>
                <w:szCs w:val="26"/>
              </w:rPr>
              <w:t>年度高中以下學校推動學生每週在校運動150分鐘比率為</w:t>
            </w:r>
            <w:r w:rsidRPr="0021422F">
              <w:rPr>
                <w:rFonts w:ascii="標楷體" w:eastAsia="標楷體" w:hAnsi="標楷體" w:hint="eastAsia"/>
                <w:spacing w:val="-10"/>
                <w:sz w:val="26"/>
                <w:szCs w:val="26"/>
              </w:rPr>
              <w:t>95.87％</w:t>
            </w:r>
            <w:r w:rsidRPr="0021422F">
              <w:rPr>
                <w:rFonts w:ascii="標楷體" w:eastAsia="標楷體" w:hAnsi="標楷體"/>
                <w:spacing w:val="-10"/>
                <w:sz w:val="26"/>
                <w:szCs w:val="26"/>
              </w:rPr>
              <w:t>，已達目標值90</w:t>
            </w:r>
            <w:r w:rsidRPr="0021422F">
              <w:rPr>
                <w:rFonts w:ascii="標楷體" w:eastAsia="標楷體" w:hAnsi="標楷體" w:hint="eastAsia"/>
                <w:spacing w:val="-10"/>
                <w:sz w:val="26"/>
                <w:szCs w:val="26"/>
              </w:rPr>
              <w:t>％。</w:t>
            </w:r>
          </w:p>
          <w:p w14:paraId="1AC0CC2F" w14:textId="3712D424" w:rsidR="006C6B39" w:rsidRPr="00EC4256" w:rsidRDefault="006C6B39" w:rsidP="004003FA">
            <w:pPr>
              <w:widowControl w:val="0"/>
              <w:spacing w:line="346" w:lineRule="exact"/>
              <w:ind w:leftChars="-5" w:left="768" w:hangingChars="300" w:hanging="780"/>
              <w:jc w:val="both"/>
              <w:rPr>
                <w:rFonts w:ascii="標楷體" w:eastAsia="標楷體" w:hAnsi="標楷體"/>
                <w:sz w:val="26"/>
                <w:szCs w:val="26"/>
              </w:rPr>
            </w:pPr>
            <w:r w:rsidRPr="00EC4256">
              <w:rPr>
                <w:rFonts w:ascii="標楷體" w:eastAsia="標楷體" w:hint="eastAsia"/>
                <w:sz w:val="26"/>
                <w:szCs w:val="26"/>
              </w:rPr>
              <w:t>（六）</w:t>
            </w:r>
            <w:r w:rsidR="00665546" w:rsidRPr="00665546">
              <w:rPr>
                <w:rFonts w:ascii="標楷體" w:eastAsia="標楷體"/>
                <w:sz w:val="26"/>
                <w:szCs w:val="26"/>
              </w:rPr>
              <w:t>110年度</w:t>
            </w:r>
            <w:r w:rsidRPr="00EC4256">
              <w:rPr>
                <w:rFonts w:ascii="標楷體" w:eastAsia="標楷體" w:hAnsi="標楷體" w:hint="eastAsia"/>
                <w:sz w:val="26"/>
                <w:szCs w:val="26"/>
              </w:rPr>
              <w:t>學生體適能達中等以上人數計</w:t>
            </w:r>
            <w:r w:rsidR="00665546" w:rsidRPr="00665546">
              <w:rPr>
                <w:rFonts w:ascii="標楷體" w:eastAsia="標楷體" w:hAnsi="標楷體"/>
                <w:sz w:val="26"/>
                <w:szCs w:val="26"/>
              </w:rPr>
              <w:t>84萬5,282人</w:t>
            </w:r>
            <w:r w:rsidRPr="00EC4256">
              <w:rPr>
                <w:rFonts w:ascii="標楷體" w:eastAsia="標楷體" w:hAnsi="標楷體"/>
                <w:sz w:val="26"/>
                <w:szCs w:val="26"/>
              </w:rPr>
              <w:t>，通過率為</w:t>
            </w:r>
            <w:r w:rsidR="00665546" w:rsidRPr="00665546">
              <w:rPr>
                <w:rFonts w:ascii="標楷體" w:eastAsia="標楷體" w:hAnsi="標楷體"/>
                <w:sz w:val="26"/>
                <w:szCs w:val="26"/>
              </w:rPr>
              <w:t>59.12％</w:t>
            </w:r>
            <w:r w:rsidRPr="00EC4256">
              <w:rPr>
                <w:rFonts w:ascii="標楷體" w:eastAsia="標楷體" w:hAnsi="標楷體"/>
                <w:sz w:val="26"/>
                <w:szCs w:val="26"/>
              </w:rPr>
              <w:t>，已達目標值58</w:t>
            </w:r>
            <w:r w:rsidRPr="00EC4256">
              <w:rPr>
                <w:rFonts w:ascii="標楷體" w:eastAsia="標楷體" w:hAnsi="標楷體" w:hint="eastAsia"/>
                <w:sz w:val="26"/>
                <w:szCs w:val="26"/>
              </w:rPr>
              <w:t>％。</w:t>
            </w:r>
          </w:p>
          <w:p w14:paraId="28B8AD9E" w14:textId="129DA5D3" w:rsidR="00622780" w:rsidRPr="00EC4256" w:rsidRDefault="006C6B39" w:rsidP="006578DF">
            <w:pPr>
              <w:pStyle w:val="2"/>
              <w:tabs>
                <w:tab w:val="left" w:pos="260"/>
              </w:tabs>
              <w:kinsoku w:val="0"/>
              <w:overflowPunct w:val="0"/>
              <w:adjustRightInd w:val="0"/>
              <w:spacing w:line="340" w:lineRule="exact"/>
              <w:ind w:left="520" w:hanging="520"/>
              <w:jc w:val="both"/>
              <w:rPr>
                <w:color w:val="auto"/>
                <w:sz w:val="26"/>
                <w:szCs w:val="26"/>
              </w:rPr>
            </w:pPr>
            <w:r w:rsidRPr="00EC4256">
              <w:rPr>
                <w:color w:val="auto"/>
                <w:sz w:val="26"/>
                <w:szCs w:val="26"/>
              </w:rPr>
              <w:t>二、</w:t>
            </w:r>
            <w:r w:rsidRPr="00EC4256">
              <w:rPr>
                <w:rFonts w:hint="eastAsia"/>
                <w:color w:val="auto"/>
                <w:sz w:val="26"/>
                <w:szCs w:val="26"/>
              </w:rPr>
              <w:t>整備學校運動場地設備器材，</w:t>
            </w:r>
            <w:r w:rsidRPr="00EC4256">
              <w:rPr>
                <w:color w:val="auto"/>
                <w:sz w:val="26"/>
                <w:szCs w:val="26"/>
              </w:rPr>
              <w:t>1</w:t>
            </w:r>
            <w:r w:rsidRPr="00EC4256">
              <w:rPr>
                <w:rFonts w:hint="eastAsia"/>
                <w:color w:val="auto"/>
                <w:sz w:val="26"/>
                <w:szCs w:val="26"/>
              </w:rPr>
              <w:t>10</w:t>
            </w:r>
            <w:r w:rsidRPr="00EC4256">
              <w:rPr>
                <w:color w:val="auto"/>
                <w:sz w:val="26"/>
                <w:szCs w:val="26"/>
              </w:rPr>
              <w:t>年度補助修</w:t>
            </w:r>
            <w:r w:rsidR="006162A7" w:rsidRPr="00EC4256">
              <w:rPr>
                <w:rFonts w:hint="eastAsia"/>
                <w:color w:val="auto"/>
                <w:sz w:val="26"/>
                <w:szCs w:val="26"/>
              </w:rPr>
              <w:t>（</w:t>
            </w:r>
            <w:r w:rsidRPr="00EC4256">
              <w:rPr>
                <w:color w:val="auto"/>
                <w:sz w:val="26"/>
                <w:szCs w:val="26"/>
              </w:rPr>
              <w:t>整</w:t>
            </w:r>
            <w:r w:rsidR="006162A7" w:rsidRPr="00EC4256">
              <w:rPr>
                <w:rFonts w:hint="eastAsia"/>
                <w:color w:val="auto"/>
                <w:sz w:val="26"/>
                <w:szCs w:val="26"/>
              </w:rPr>
              <w:t>）</w:t>
            </w:r>
            <w:r w:rsidRPr="00EC4256">
              <w:rPr>
                <w:color w:val="auto"/>
                <w:sz w:val="26"/>
                <w:szCs w:val="26"/>
              </w:rPr>
              <w:t>建、新建運動場地及充實體育器材設備</w:t>
            </w:r>
            <w:r w:rsidR="006162A7" w:rsidRPr="00EC4256">
              <w:rPr>
                <w:rFonts w:hint="eastAsia"/>
                <w:color w:val="auto"/>
                <w:sz w:val="26"/>
                <w:szCs w:val="26"/>
              </w:rPr>
              <w:t>（</w:t>
            </w:r>
            <w:r w:rsidRPr="00EC4256">
              <w:rPr>
                <w:color w:val="auto"/>
                <w:sz w:val="26"/>
                <w:szCs w:val="26"/>
              </w:rPr>
              <w:t>含偏遠地區學校、原住民族學校及特教學校</w:t>
            </w:r>
            <w:r w:rsidR="006162A7" w:rsidRPr="00EC4256">
              <w:rPr>
                <w:rFonts w:hint="eastAsia"/>
                <w:color w:val="auto"/>
                <w:sz w:val="26"/>
                <w:szCs w:val="26"/>
              </w:rPr>
              <w:t>）</w:t>
            </w:r>
            <w:r w:rsidRPr="00EC4256">
              <w:rPr>
                <w:rFonts w:hint="eastAsia"/>
                <w:color w:val="auto"/>
                <w:sz w:val="26"/>
                <w:szCs w:val="26"/>
              </w:rPr>
              <w:t>共</w:t>
            </w:r>
            <w:r w:rsidRPr="00EC4256">
              <w:rPr>
                <w:color w:val="auto"/>
                <w:sz w:val="26"/>
                <w:szCs w:val="26"/>
              </w:rPr>
              <w:t>計</w:t>
            </w:r>
            <w:r w:rsidRPr="00EC4256">
              <w:rPr>
                <w:rFonts w:hint="eastAsia"/>
                <w:color w:val="auto"/>
                <w:sz w:val="26"/>
                <w:szCs w:val="26"/>
              </w:rPr>
              <w:t>355</w:t>
            </w:r>
            <w:r w:rsidRPr="00EC4256">
              <w:rPr>
                <w:color w:val="auto"/>
                <w:sz w:val="26"/>
                <w:szCs w:val="26"/>
              </w:rPr>
              <w:t>校</w:t>
            </w:r>
            <w:r w:rsidRPr="00EC4256">
              <w:rPr>
                <w:rFonts w:hint="eastAsia"/>
                <w:color w:val="auto"/>
                <w:sz w:val="26"/>
                <w:szCs w:val="26"/>
              </w:rPr>
              <w:t>。</w:t>
            </w:r>
          </w:p>
        </w:tc>
      </w:tr>
    </w:tbl>
    <w:p w14:paraId="0C6C004A" w14:textId="312DDA04" w:rsidR="004F1087" w:rsidRDefault="004F1087"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18444036" w14:textId="4487FEED" w:rsidR="00667369" w:rsidRPr="00FB7D3C" w:rsidRDefault="009B321F" w:rsidP="00C4328D">
      <w:pPr>
        <w:rPr>
          <w:rFonts w:ascii="標楷體" w:eastAsia="標楷體" w:hAnsi="標楷體"/>
          <w:b/>
          <w:color w:val="000000" w:themeColor="text1"/>
          <w:sz w:val="30"/>
          <w:szCs w:val="30"/>
        </w:rPr>
      </w:pPr>
      <w:r>
        <w:rPr>
          <w:rFonts w:ascii="標楷體" w:eastAsia="標楷體" w:hAnsi="標楷體" w:hint="eastAsia"/>
          <w:b/>
          <w:color w:val="000000" w:themeColor="text1"/>
          <w:spacing w:val="-8"/>
          <w:sz w:val="30"/>
          <w:szCs w:val="30"/>
        </w:rPr>
        <w:t>二、</w:t>
      </w:r>
      <w:r w:rsidR="00AB468E" w:rsidRPr="0007662E">
        <w:rPr>
          <w:rFonts w:ascii="標楷體" w:eastAsia="標楷體" w:hAnsi="標楷體" w:hint="eastAsia"/>
          <w:b/>
          <w:color w:val="000000" w:themeColor="text1"/>
          <w:spacing w:val="-8"/>
          <w:sz w:val="30"/>
          <w:szCs w:val="30"/>
        </w:rPr>
        <w:t>上年度已過期間（</w:t>
      </w:r>
      <w:r w:rsidR="00103396" w:rsidRPr="009B321F">
        <w:rPr>
          <w:rFonts w:ascii="標楷體" w:eastAsia="標楷體" w:hAnsi="標楷體"/>
          <w:b/>
          <w:color w:val="000000" w:themeColor="text1"/>
          <w:spacing w:val="-8"/>
          <w:sz w:val="30"/>
          <w:szCs w:val="30"/>
        </w:rPr>
        <w:t>1</w:t>
      </w:r>
      <w:r w:rsidR="00C41949" w:rsidRPr="009B321F">
        <w:rPr>
          <w:rFonts w:ascii="標楷體" w:eastAsia="標楷體" w:hAnsi="標楷體" w:hint="eastAsia"/>
          <w:b/>
          <w:color w:val="000000" w:themeColor="text1"/>
          <w:spacing w:val="-8"/>
          <w:sz w:val="30"/>
          <w:szCs w:val="30"/>
        </w:rPr>
        <w:t>1</w:t>
      </w:r>
      <w:r w:rsidR="00667369" w:rsidRPr="009B321F">
        <w:rPr>
          <w:rFonts w:ascii="標楷體" w:eastAsia="標楷體" w:hAnsi="標楷體" w:hint="eastAsia"/>
          <w:b/>
          <w:color w:val="000000" w:themeColor="text1"/>
          <w:spacing w:val="-8"/>
          <w:sz w:val="30"/>
          <w:szCs w:val="30"/>
        </w:rPr>
        <w:t>1</w:t>
      </w:r>
      <w:r w:rsidR="00AB468E" w:rsidRPr="009B321F">
        <w:rPr>
          <w:rFonts w:ascii="標楷體" w:eastAsia="標楷體" w:hAnsi="標楷體"/>
          <w:b/>
          <w:color w:val="000000" w:themeColor="text1"/>
          <w:spacing w:val="-8"/>
          <w:sz w:val="30"/>
          <w:szCs w:val="30"/>
        </w:rPr>
        <w:t>年1月1日至6月30日止</w:t>
      </w:r>
      <w:r w:rsidR="00AB468E" w:rsidRPr="0007662E">
        <w:rPr>
          <w:rFonts w:ascii="標楷體" w:eastAsia="標楷體" w:hAnsi="標楷體"/>
          <w:b/>
          <w:color w:val="000000" w:themeColor="text1"/>
          <w:spacing w:val="-8"/>
          <w:sz w:val="30"/>
          <w:szCs w:val="30"/>
        </w:rPr>
        <w:t>）計畫實施成果概述</w:t>
      </w:r>
    </w:p>
    <w:p w14:paraId="56D5F267" w14:textId="48008350" w:rsidR="0093288D" w:rsidRPr="00667369" w:rsidRDefault="0093288D" w:rsidP="000A6108">
      <w:pPr>
        <w:pStyle w:val="Web"/>
        <w:spacing w:before="0" w:beforeAutospacing="0" w:after="0" w:afterAutospacing="0" w:line="320" w:lineRule="exact"/>
        <w:divId w:val="1110780298"/>
        <w:rPr>
          <w:rFonts w:ascii="標楷體" w:eastAsia="標楷體" w:hAnsi="標楷體"/>
          <w:b/>
          <w:color w:val="FF0000"/>
          <w:sz w:val="30"/>
          <w:szCs w:val="30"/>
        </w:rPr>
      </w:pPr>
    </w:p>
    <w:tbl>
      <w:tblPr>
        <w:tblW w:w="971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7"/>
        <w:gridCol w:w="2126"/>
        <w:gridCol w:w="5802"/>
      </w:tblGrid>
      <w:tr w:rsidR="00AB468E" w:rsidRPr="00422B29" w14:paraId="5F3F0649" w14:textId="77777777" w:rsidTr="00A92870">
        <w:trPr>
          <w:divId w:val="1110780298"/>
          <w:cantSplit/>
          <w:trHeight w:val="454"/>
          <w:tblHeader/>
        </w:trPr>
        <w:tc>
          <w:tcPr>
            <w:tcW w:w="1787" w:type="dxa"/>
            <w:vAlign w:val="center"/>
          </w:tcPr>
          <w:p w14:paraId="68C148D6"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工作計畫</w:t>
            </w:r>
          </w:p>
        </w:tc>
        <w:tc>
          <w:tcPr>
            <w:tcW w:w="2126" w:type="dxa"/>
            <w:vAlign w:val="center"/>
          </w:tcPr>
          <w:p w14:paraId="5A141767"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實施概況</w:t>
            </w:r>
          </w:p>
        </w:tc>
        <w:tc>
          <w:tcPr>
            <w:tcW w:w="5802" w:type="dxa"/>
            <w:vAlign w:val="center"/>
          </w:tcPr>
          <w:p w14:paraId="4FD2A634"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實施成果</w:t>
            </w:r>
          </w:p>
        </w:tc>
      </w:tr>
      <w:tr w:rsidR="00AB468E" w:rsidRPr="00240303" w14:paraId="2849AE3A" w14:textId="77777777" w:rsidTr="00A92870">
        <w:trPr>
          <w:divId w:val="1110780298"/>
        </w:trPr>
        <w:tc>
          <w:tcPr>
            <w:tcW w:w="1787" w:type="dxa"/>
          </w:tcPr>
          <w:p w14:paraId="0FE0FFDB" w14:textId="77777777" w:rsidR="00AB468E" w:rsidRPr="00EF2F3D" w:rsidRDefault="00BE346E"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一、國民教育行政及督導</w:t>
            </w:r>
          </w:p>
        </w:tc>
        <w:tc>
          <w:tcPr>
            <w:tcW w:w="2126" w:type="dxa"/>
          </w:tcPr>
          <w:p w14:paraId="791EB4E3" w14:textId="45EC146A" w:rsidR="00011118" w:rsidRPr="00EF2F3D" w:rsidRDefault="00BE346E" w:rsidP="00EF2F3D">
            <w:pPr>
              <w:spacing w:line="330" w:lineRule="exact"/>
              <w:ind w:leftChars="10" w:left="596" w:hangingChars="220" w:hanging="572"/>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002F6BE1" w:rsidRPr="00EF2F3D">
              <w:rPr>
                <w:rFonts w:ascii="標楷體" w:eastAsia="標楷體" w:hAnsi="標楷體" w:hint="eastAsia"/>
                <w:spacing w:val="6"/>
                <w:sz w:val="26"/>
                <w:szCs w:val="26"/>
              </w:rPr>
              <w:t>我國少子女化對策計畫</w:t>
            </w:r>
            <w:r w:rsidR="002F6BE1" w:rsidRPr="00EF2F3D">
              <w:rPr>
                <w:rFonts w:ascii="標楷體" w:eastAsia="標楷體" w:hAnsi="標楷體" w:hint="eastAsia"/>
                <w:spacing w:val="-6"/>
                <w:sz w:val="26"/>
                <w:szCs w:val="26"/>
              </w:rPr>
              <w:t>－</w:t>
            </w:r>
            <w:r w:rsidR="002F6BE1" w:rsidRPr="00EF2F3D">
              <w:rPr>
                <w:rFonts w:ascii="標楷體" w:eastAsia="標楷體" w:hAnsi="標楷體"/>
                <w:spacing w:val="-6"/>
                <w:sz w:val="26"/>
                <w:szCs w:val="26"/>
              </w:rPr>
              <w:t>2</w:t>
            </w:r>
            <w:r w:rsidR="002F6BE1" w:rsidRPr="00EF2F3D">
              <w:rPr>
                <w:rFonts w:ascii="標楷體" w:eastAsia="標楷體" w:hAnsi="標楷體" w:hint="eastAsia"/>
                <w:spacing w:val="-6"/>
                <w:sz w:val="26"/>
                <w:szCs w:val="26"/>
              </w:rPr>
              <w:t>至</w:t>
            </w:r>
            <w:r w:rsidR="002F6BE1" w:rsidRPr="00EF2F3D">
              <w:rPr>
                <w:rFonts w:ascii="標楷體" w:eastAsia="標楷體" w:hAnsi="標楷體"/>
                <w:spacing w:val="-6"/>
                <w:sz w:val="26"/>
                <w:szCs w:val="26"/>
              </w:rPr>
              <w:t>6歲（未</w:t>
            </w:r>
            <w:r w:rsidR="002F6BE1" w:rsidRPr="00EF2F3D">
              <w:rPr>
                <w:rFonts w:ascii="標楷體" w:eastAsia="標楷體" w:hAnsi="標楷體" w:hint="eastAsia"/>
                <w:spacing w:val="-6"/>
                <w:sz w:val="26"/>
                <w:szCs w:val="26"/>
              </w:rPr>
              <w:t>滿）</w:t>
            </w:r>
            <w:r w:rsidR="002F6BE1" w:rsidRPr="00EF2F3D">
              <w:rPr>
                <w:rFonts w:ascii="標楷體" w:eastAsia="標楷體" w:hAnsi="標楷體" w:hint="eastAsia"/>
                <w:spacing w:val="6"/>
                <w:sz w:val="26"/>
                <w:szCs w:val="26"/>
              </w:rPr>
              <w:t>幼兒教育與照顧政策</w:t>
            </w:r>
          </w:p>
          <w:p w14:paraId="2A0E6D64" w14:textId="0376E0E2"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002F6BE1" w:rsidRPr="00EF2F3D">
              <w:rPr>
                <w:rFonts w:ascii="標楷體" w:eastAsia="標楷體" w:hAnsi="標楷體" w:hint="eastAsia"/>
                <w:sz w:val="26"/>
                <w:szCs w:val="26"/>
              </w:rPr>
              <w:t>辦理國民中學生涯發展教育</w:t>
            </w:r>
          </w:p>
          <w:p w14:paraId="068751CD" w14:textId="09EAE668"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sz w:val="26"/>
                <w:szCs w:val="26"/>
              </w:rPr>
              <w:t>、</w:t>
            </w:r>
            <w:r w:rsidR="002F6BE1" w:rsidRPr="00EF2F3D">
              <w:rPr>
                <w:rFonts w:ascii="標楷體" w:eastAsia="標楷體" w:hAnsi="標楷體" w:hint="eastAsia"/>
                <w:sz w:val="26"/>
                <w:szCs w:val="26"/>
              </w:rPr>
              <w:t>國民中小學學生學習扶助</w:t>
            </w:r>
          </w:p>
          <w:p w14:paraId="1059C8FE" w14:textId="11BA04CC"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四、</w:t>
            </w:r>
            <w:r w:rsidR="002F6BE1" w:rsidRPr="00EF2F3D">
              <w:rPr>
                <w:rFonts w:ascii="標楷體" w:eastAsia="標楷體" w:hAnsi="標楷體" w:hint="eastAsia"/>
                <w:sz w:val="26"/>
                <w:szCs w:val="26"/>
              </w:rPr>
              <w:t>公立高級中等以下學校校舍耐震能力改善計畫</w:t>
            </w:r>
          </w:p>
          <w:p w14:paraId="5F806F7E" w14:textId="608583ED"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五</w:t>
            </w:r>
            <w:r w:rsidRPr="00EF2F3D">
              <w:rPr>
                <w:rFonts w:ascii="標楷體" w:eastAsia="標楷體" w:hAnsi="標楷體"/>
                <w:sz w:val="26"/>
                <w:szCs w:val="26"/>
              </w:rPr>
              <w:t>、</w:t>
            </w:r>
            <w:r w:rsidR="002F6BE1" w:rsidRPr="00EF2F3D">
              <w:rPr>
                <w:rFonts w:ascii="標楷體" w:eastAsia="標楷體" w:hAnsi="標楷體" w:hint="eastAsia"/>
                <w:sz w:val="26"/>
                <w:szCs w:val="26"/>
              </w:rPr>
              <w:t>推動公立國民中小學老舊廁所整修工程</w:t>
            </w:r>
          </w:p>
          <w:p w14:paraId="5D422FF4" w14:textId="23D1FA98"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六</w:t>
            </w:r>
            <w:r w:rsidRPr="00EF2F3D">
              <w:rPr>
                <w:rFonts w:ascii="標楷體" w:eastAsia="標楷體" w:hAnsi="標楷體"/>
                <w:sz w:val="26"/>
                <w:szCs w:val="26"/>
              </w:rPr>
              <w:t>、</w:t>
            </w:r>
            <w:r w:rsidR="002F6BE1" w:rsidRPr="00EF2F3D">
              <w:rPr>
                <w:rFonts w:ascii="標楷體" w:eastAsia="標楷體" w:hAnsi="標楷體" w:hint="eastAsia"/>
                <w:sz w:val="26"/>
                <w:szCs w:val="26"/>
              </w:rPr>
              <w:t>補助改善偏遠地區國民中小學宿舍</w:t>
            </w:r>
          </w:p>
          <w:p w14:paraId="4F369528" w14:textId="1020A2A3"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七</w:t>
            </w:r>
            <w:r w:rsidRPr="00EF2F3D">
              <w:rPr>
                <w:rFonts w:ascii="標楷體" w:eastAsia="標楷體" w:hAnsi="標楷體"/>
                <w:sz w:val="26"/>
                <w:szCs w:val="26"/>
              </w:rPr>
              <w:t>、</w:t>
            </w:r>
            <w:r w:rsidR="002F6BE1" w:rsidRPr="00EF2F3D">
              <w:rPr>
                <w:rFonts w:ascii="標楷體" w:eastAsia="標楷體" w:hAnsi="標楷體" w:hint="eastAsia"/>
                <w:sz w:val="26"/>
                <w:szCs w:val="26"/>
              </w:rPr>
              <w:t>增</w:t>
            </w:r>
            <w:r w:rsidR="002F6BE1" w:rsidRPr="00EF2F3D">
              <w:rPr>
                <w:rFonts w:ascii="標楷體" w:eastAsia="標楷體" w:hAnsi="標楷體"/>
                <w:sz w:val="26"/>
                <w:szCs w:val="26"/>
              </w:rPr>
              <w:t>置教師以推動國小合理教師員額</w:t>
            </w:r>
          </w:p>
          <w:p w14:paraId="7C05007C" w14:textId="547B7AF0"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八</w:t>
            </w:r>
            <w:r w:rsidRPr="00EF2F3D">
              <w:rPr>
                <w:rFonts w:ascii="標楷體" w:eastAsia="標楷體" w:hAnsi="標楷體"/>
                <w:sz w:val="26"/>
                <w:szCs w:val="26"/>
              </w:rPr>
              <w:t>、</w:t>
            </w:r>
            <w:r w:rsidR="002F6BE1" w:rsidRPr="00EF2F3D">
              <w:rPr>
                <w:rFonts w:ascii="標楷體" w:eastAsia="標楷體" w:hAnsi="標楷體" w:hint="eastAsia"/>
                <w:sz w:val="26"/>
                <w:szCs w:val="26"/>
              </w:rPr>
              <w:t>推動增置國中專長教師員額</w:t>
            </w:r>
          </w:p>
          <w:p w14:paraId="62D9EEE8" w14:textId="77777777" w:rsidR="00B8254D"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九、</w:t>
            </w:r>
            <w:r w:rsidR="002F6BE1" w:rsidRPr="00EF2F3D">
              <w:rPr>
                <w:rFonts w:ascii="標楷體" w:eastAsia="標楷體" w:hAnsi="標楷體" w:hint="eastAsia"/>
                <w:sz w:val="26"/>
                <w:szCs w:val="26"/>
              </w:rPr>
              <w:t>發揮優勢適性揚才策略方案（教育部新住民教育揚才計畫）</w:t>
            </w:r>
          </w:p>
          <w:p w14:paraId="1676971A" w14:textId="40CF115D" w:rsidR="00B8254D" w:rsidRPr="00EF2F3D" w:rsidRDefault="00B8254D"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十、推動原住民族教育發展計畫</w:t>
            </w:r>
          </w:p>
          <w:p w14:paraId="713E1923" w14:textId="5DAF171E" w:rsidR="00E70863" w:rsidRPr="00EF2F3D" w:rsidRDefault="00B8254D" w:rsidP="00EF2F3D">
            <w:pPr>
              <w:spacing w:line="330" w:lineRule="exact"/>
              <w:ind w:left="910" w:hangingChars="350" w:hanging="910"/>
              <w:jc w:val="both"/>
              <w:textDirection w:val="lrTbV"/>
              <w:rPr>
                <w:rFonts w:ascii="標楷體" w:eastAsia="標楷體" w:hAnsi="標楷體"/>
                <w:sz w:val="26"/>
                <w:szCs w:val="26"/>
              </w:rPr>
            </w:pPr>
            <w:r w:rsidRPr="00EF2F3D">
              <w:rPr>
                <w:rFonts w:ascii="標楷體" w:eastAsia="標楷體" w:hAnsi="標楷體" w:hint="eastAsia"/>
                <w:sz w:val="26"/>
                <w:szCs w:val="26"/>
              </w:rPr>
              <w:t>十一、推動國際教育政策與行動方案</w:t>
            </w:r>
          </w:p>
        </w:tc>
        <w:tc>
          <w:tcPr>
            <w:tcW w:w="5802" w:type="dxa"/>
          </w:tcPr>
          <w:p w14:paraId="68A6E97B" w14:textId="77777777" w:rsidR="00B8254D" w:rsidRPr="00EF2F3D" w:rsidRDefault="00B8254D" w:rsidP="003E3AC6">
            <w:pPr>
              <w:widowControl w:val="0"/>
              <w:spacing w:line="350" w:lineRule="exact"/>
              <w:ind w:leftChars="10" w:left="544" w:hangingChars="200" w:hanging="520"/>
              <w:jc w:val="both"/>
              <w:textDirection w:val="lrTbV"/>
              <w:rPr>
                <w:rFonts w:ascii="標楷體" w:eastAsia="標楷體" w:hAnsi="標楷體"/>
                <w:spacing w:val="6"/>
                <w:sz w:val="26"/>
                <w:szCs w:val="26"/>
              </w:rPr>
            </w:pPr>
            <w:r w:rsidRPr="00EF2F3D">
              <w:rPr>
                <w:rFonts w:ascii="標楷體" w:eastAsia="標楷體" w:hAnsi="標楷體" w:hint="eastAsia"/>
                <w:sz w:val="26"/>
                <w:szCs w:val="26"/>
              </w:rPr>
              <w:lastRenderedPageBreak/>
              <w:t>一</w:t>
            </w:r>
            <w:r w:rsidRPr="00EF2F3D">
              <w:rPr>
                <w:rFonts w:ascii="標楷體" w:eastAsia="標楷體" w:hAnsi="標楷體"/>
                <w:sz w:val="26"/>
                <w:szCs w:val="26"/>
              </w:rPr>
              <w:t>、</w:t>
            </w:r>
            <w:r w:rsidRPr="00EF2F3D">
              <w:rPr>
                <w:rFonts w:ascii="標楷體" w:eastAsia="標楷體" w:hAnsi="標楷體" w:hint="eastAsia"/>
                <w:spacing w:val="6"/>
                <w:sz w:val="26"/>
                <w:szCs w:val="26"/>
              </w:rPr>
              <w:t>我國少子女化對策計畫</w:t>
            </w:r>
            <w:r w:rsidRPr="00EF2F3D">
              <w:rPr>
                <w:rFonts w:ascii="標楷體" w:eastAsia="標楷體" w:hAnsi="標楷體" w:hint="eastAsia"/>
                <w:spacing w:val="-6"/>
                <w:sz w:val="26"/>
                <w:szCs w:val="26"/>
              </w:rPr>
              <w:t>－</w:t>
            </w:r>
            <w:r w:rsidRPr="00EF2F3D">
              <w:rPr>
                <w:rFonts w:ascii="標楷體" w:eastAsia="標楷體" w:hAnsi="標楷體"/>
                <w:spacing w:val="-6"/>
                <w:sz w:val="26"/>
                <w:szCs w:val="26"/>
              </w:rPr>
              <w:t>2</w:t>
            </w:r>
            <w:r w:rsidRPr="00EF2F3D">
              <w:rPr>
                <w:rFonts w:ascii="標楷體" w:eastAsia="標楷體" w:hAnsi="標楷體" w:hint="eastAsia"/>
                <w:spacing w:val="-6"/>
                <w:sz w:val="26"/>
                <w:szCs w:val="26"/>
              </w:rPr>
              <w:t>至</w:t>
            </w:r>
            <w:r w:rsidRPr="00EF2F3D">
              <w:rPr>
                <w:rFonts w:ascii="標楷體" w:eastAsia="標楷體" w:hAnsi="標楷體"/>
                <w:spacing w:val="-6"/>
                <w:sz w:val="26"/>
                <w:szCs w:val="26"/>
              </w:rPr>
              <w:t>6歲（未</w:t>
            </w:r>
            <w:r w:rsidRPr="00EF2F3D">
              <w:rPr>
                <w:rFonts w:ascii="標楷體" w:eastAsia="標楷體" w:hAnsi="標楷體" w:hint="eastAsia"/>
                <w:spacing w:val="-6"/>
                <w:sz w:val="26"/>
                <w:szCs w:val="26"/>
              </w:rPr>
              <w:t>滿）</w:t>
            </w:r>
            <w:r w:rsidRPr="00EF2F3D">
              <w:rPr>
                <w:rFonts w:ascii="標楷體" w:eastAsia="標楷體" w:hAnsi="標楷體" w:hint="eastAsia"/>
                <w:spacing w:val="6"/>
                <w:sz w:val="26"/>
                <w:szCs w:val="26"/>
              </w:rPr>
              <w:t>幼兒教育與照顧政策</w:t>
            </w:r>
          </w:p>
          <w:p w14:paraId="665810BA"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擴大公共化供應量</w:t>
            </w:r>
            <w:r w:rsidRPr="00EF2F3D">
              <w:rPr>
                <w:rFonts w:ascii="標楷體" w:eastAsia="標楷體" w:hAnsi="標楷體" w:hint="eastAsia"/>
                <w:sz w:val="26"/>
                <w:szCs w:val="26"/>
              </w:rPr>
              <w:t>：</w:t>
            </w:r>
            <w:r w:rsidRPr="00EF2F3D">
              <w:rPr>
                <w:rFonts w:ascii="標楷體" w:eastAsia="標楷體" w:hAnsi="標楷體"/>
                <w:sz w:val="26"/>
                <w:szCs w:val="26"/>
              </w:rPr>
              <w:t>110學年度</w:t>
            </w:r>
            <w:r w:rsidRPr="00EF2F3D">
              <w:rPr>
                <w:rFonts w:ascii="標楷體" w:eastAsia="標楷體" w:hAnsi="標楷體" w:hint="eastAsia"/>
                <w:sz w:val="26"/>
                <w:szCs w:val="26"/>
              </w:rPr>
              <w:t>累計</w:t>
            </w:r>
            <w:r w:rsidRPr="00EF2F3D">
              <w:rPr>
                <w:rFonts w:ascii="標楷體" w:eastAsia="標楷體" w:hAnsi="標楷體"/>
                <w:sz w:val="26"/>
                <w:szCs w:val="26"/>
              </w:rPr>
              <w:t>增設2,155</w:t>
            </w:r>
            <w:r w:rsidRPr="00EF2F3D">
              <w:rPr>
                <w:rFonts w:ascii="標楷體" w:eastAsia="標楷體" w:hAnsi="標楷體" w:hint="eastAsia"/>
                <w:sz w:val="26"/>
                <w:szCs w:val="26"/>
              </w:rPr>
              <w:t>班</w:t>
            </w:r>
            <w:r w:rsidRPr="00EF2F3D">
              <w:rPr>
                <w:rFonts w:ascii="標楷體" w:eastAsia="標楷體" w:hAnsi="標楷體"/>
                <w:sz w:val="26"/>
                <w:szCs w:val="26"/>
              </w:rPr>
              <w:t>（</w:t>
            </w:r>
            <w:r w:rsidRPr="00EF2F3D">
              <w:rPr>
                <w:rFonts w:ascii="標楷體" w:eastAsia="標楷體" w:hAnsi="標楷體" w:hint="eastAsia"/>
                <w:sz w:val="26"/>
                <w:szCs w:val="26"/>
              </w:rPr>
              <w:t>增加</w:t>
            </w:r>
            <w:r w:rsidRPr="00EF2F3D">
              <w:rPr>
                <w:rFonts w:ascii="標楷體" w:eastAsia="標楷體" w:hAnsi="標楷體"/>
                <w:sz w:val="26"/>
                <w:szCs w:val="26"/>
              </w:rPr>
              <w:t>約</w:t>
            </w:r>
            <w:r w:rsidRPr="00EF2F3D">
              <w:rPr>
                <w:rFonts w:ascii="標楷體" w:eastAsia="標楷體" w:hAnsi="標楷體" w:hint="eastAsia"/>
                <w:sz w:val="26"/>
                <w:szCs w:val="26"/>
              </w:rPr>
              <w:t>5</w:t>
            </w:r>
            <w:r w:rsidRPr="00EF2F3D">
              <w:rPr>
                <w:rFonts w:ascii="標楷體" w:eastAsia="標楷體" w:hAnsi="標楷體"/>
                <w:sz w:val="26"/>
                <w:szCs w:val="26"/>
              </w:rPr>
              <w:t>.</w:t>
            </w:r>
            <w:r w:rsidRPr="00EF2F3D">
              <w:rPr>
                <w:rFonts w:ascii="標楷體" w:eastAsia="標楷體" w:hAnsi="標楷體" w:hint="eastAsia"/>
                <w:sz w:val="26"/>
                <w:szCs w:val="26"/>
              </w:rPr>
              <w:t>5</w:t>
            </w:r>
            <w:r w:rsidRPr="00EF2F3D">
              <w:rPr>
                <w:rFonts w:ascii="標楷體" w:eastAsia="標楷體" w:hAnsi="標楷體"/>
                <w:sz w:val="26"/>
                <w:szCs w:val="26"/>
              </w:rPr>
              <w:t>萬個</w:t>
            </w:r>
            <w:r w:rsidRPr="00EF2F3D">
              <w:rPr>
                <w:rFonts w:ascii="標楷體" w:eastAsia="標楷體" w:hAnsi="標楷體" w:hint="eastAsia"/>
                <w:sz w:val="26"/>
                <w:szCs w:val="26"/>
              </w:rPr>
              <w:t>就學名額</w:t>
            </w:r>
            <w:r w:rsidRPr="00EF2F3D">
              <w:rPr>
                <w:rFonts w:ascii="標楷體" w:eastAsia="標楷體" w:hAnsi="標楷體"/>
                <w:sz w:val="26"/>
                <w:szCs w:val="26"/>
              </w:rPr>
              <w:t>）</w:t>
            </w:r>
            <w:r w:rsidRPr="00EF2F3D">
              <w:rPr>
                <w:rFonts w:ascii="標楷體" w:eastAsia="標楷體" w:hAnsi="標楷體" w:hint="eastAsia"/>
                <w:sz w:val="26"/>
                <w:szCs w:val="26"/>
              </w:rPr>
              <w:t>，整</w:t>
            </w:r>
            <w:r w:rsidRPr="00EF2F3D">
              <w:rPr>
                <w:rFonts w:ascii="標楷體" w:eastAsia="標楷體" w:hAnsi="標楷體"/>
                <w:sz w:val="26"/>
                <w:szCs w:val="26"/>
              </w:rPr>
              <w:t>體</w:t>
            </w:r>
            <w:r w:rsidRPr="00EF2F3D">
              <w:rPr>
                <w:rFonts w:ascii="標楷體" w:eastAsia="標楷體" w:hAnsi="標楷體" w:hint="eastAsia"/>
                <w:sz w:val="26"/>
                <w:szCs w:val="26"/>
              </w:rPr>
              <w:t>公共化總供應量逾</w:t>
            </w:r>
            <w:r w:rsidRPr="00EF2F3D">
              <w:rPr>
                <w:rFonts w:ascii="標楷體" w:eastAsia="標楷體" w:hAnsi="標楷體"/>
                <w:sz w:val="26"/>
                <w:szCs w:val="26"/>
              </w:rPr>
              <w:t>23萬</w:t>
            </w:r>
            <w:r w:rsidRPr="00EF2F3D">
              <w:rPr>
                <w:rFonts w:ascii="標楷體" w:eastAsia="標楷體" w:hAnsi="標楷體" w:hint="eastAsia"/>
                <w:sz w:val="26"/>
                <w:szCs w:val="26"/>
              </w:rPr>
              <w:t>個名額。</w:t>
            </w:r>
          </w:p>
          <w:p w14:paraId="5B86A68E"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建置準公共機制</w:t>
            </w:r>
            <w:r w:rsidRPr="00EF2F3D">
              <w:rPr>
                <w:rFonts w:ascii="標楷體" w:eastAsia="標楷體" w:hAnsi="標楷體" w:hint="eastAsia"/>
                <w:sz w:val="26"/>
                <w:szCs w:val="26"/>
              </w:rPr>
              <w:t>：</w:t>
            </w:r>
            <w:r w:rsidRPr="00EF2F3D">
              <w:rPr>
                <w:rFonts w:ascii="標楷體" w:eastAsia="標楷體" w:hAnsi="標楷體"/>
                <w:sz w:val="26"/>
                <w:szCs w:val="26"/>
              </w:rPr>
              <w:t>110學年度累計已有1,769園加入</w:t>
            </w:r>
            <w:r w:rsidRPr="00EF2F3D">
              <w:rPr>
                <w:rFonts w:ascii="標楷體" w:eastAsia="標楷體" w:hAnsi="標楷體"/>
                <w:bCs/>
                <w:sz w:val="26"/>
                <w:szCs w:val="26"/>
              </w:rPr>
              <w:t>，可提供</w:t>
            </w:r>
            <w:r w:rsidRPr="00EF2F3D">
              <w:rPr>
                <w:rFonts w:ascii="標楷體" w:eastAsia="標楷體" w:hAnsi="標楷體" w:hint="eastAsia"/>
                <w:bCs/>
                <w:sz w:val="26"/>
                <w:szCs w:val="26"/>
              </w:rPr>
              <w:t>逾</w:t>
            </w:r>
            <w:r w:rsidRPr="00EF2F3D">
              <w:rPr>
                <w:rFonts w:ascii="標楷體" w:eastAsia="標楷體" w:hAnsi="標楷體"/>
                <w:sz w:val="26"/>
                <w:szCs w:val="26"/>
              </w:rPr>
              <w:t>20.1萬</w:t>
            </w:r>
            <w:r w:rsidRPr="00EF2F3D">
              <w:rPr>
                <w:rFonts w:ascii="標楷體" w:eastAsia="標楷體" w:hAnsi="標楷體"/>
                <w:bCs/>
                <w:sz w:val="26"/>
                <w:szCs w:val="26"/>
              </w:rPr>
              <w:t>個平價就學名額</w:t>
            </w:r>
            <w:r w:rsidRPr="00EF2F3D">
              <w:rPr>
                <w:rFonts w:ascii="標楷體" w:eastAsia="標楷體" w:hAnsi="標楷體" w:hint="eastAsia"/>
                <w:sz w:val="26"/>
                <w:szCs w:val="26"/>
              </w:rPr>
              <w:t>。</w:t>
            </w:r>
          </w:p>
          <w:p w14:paraId="57B08082" w14:textId="47758DBE"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（三）增加</w:t>
            </w:r>
            <w:r w:rsidRPr="00EF2F3D">
              <w:rPr>
                <w:rFonts w:ascii="標楷體" w:eastAsia="標楷體" w:hAnsi="標楷體"/>
                <w:sz w:val="26"/>
                <w:szCs w:val="26"/>
              </w:rPr>
              <w:t>平價</w:t>
            </w:r>
            <w:r w:rsidRPr="00EF2F3D">
              <w:rPr>
                <w:rFonts w:ascii="標楷體" w:eastAsia="標楷體" w:hAnsi="標楷體" w:hint="eastAsia"/>
                <w:sz w:val="26"/>
                <w:szCs w:val="26"/>
              </w:rPr>
              <w:t>教保</w:t>
            </w:r>
            <w:r w:rsidRPr="00EF2F3D">
              <w:rPr>
                <w:rFonts w:ascii="標楷體" w:eastAsia="標楷體" w:hAnsi="標楷體"/>
                <w:sz w:val="26"/>
                <w:szCs w:val="26"/>
              </w:rPr>
              <w:t>量能</w:t>
            </w:r>
            <w:r w:rsidRPr="00EF2F3D">
              <w:rPr>
                <w:rFonts w:ascii="標楷體" w:eastAsia="標楷體" w:hAnsi="標楷體" w:hint="eastAsia"/>
                <w:sz w:val="26"/>
                <w:szCs w:val="26"/>
              </w:rPr>
              <w:t>：</w:t>
            </w:r>
            <w:r w:rsidRPr="00EF2F3D">
              <w:rPr>
                <w:rFonts w:ascii="標楷體" w:eastAsia="標楷體" w:hAnsi="標楷體"/>
                <w:sz w:val="26"/>
                <w:szCs w:val="26"/>
              </w:rPr>
              <w:t>透由</w:t>
            </w:r>
            <w:r w:rsidRPr="00EF2F3D">
              <w:rPr>
                <w:rFonts w:ascii="標楷體" w:eastAsia="標楷體" w:hAnsi="標楷體" w:cs="Calibri" w:hint="eastAsia"/>
                <w:sz w:val="26"/>
                <w:szCs w:val="26"/>
              </w:rPr>
              <w:t>公共化及準公共政策，</w:t>
            </w:r>
            <w:r w:rsidRPr="00EF2F3D">
              <w:rPr>
                <w:rFonts w:ascii="標楷體" w:eastAsia="標楷體" w:hAnsi="標楷體"/>
                <w:sz w:val="26"/>
                <w:szCs w:val="26"/>
              </w:rPr>
              <w:t>平價幼兒園</w:t>
            </w:r>
            <w:r w:rsidRPr="00EF2F3D">
              <w:rPr>
                <w:rFonts w:ascii="標楷體" w:eastAsia="標楷體" w:hAnsi="標楷體" w:hint="eastAsia"/>
                <w:sz w:val="26"/>
                <w:szCs w:val="26"/>
              </w:rPr>
              <w:t>園數</w:t>
            </w:r>
            <w:r w:rsidRPr="00EF2F3D">
              <w:rPr>
                <w:rFonts w:ascii="標楷體" w:eastAsia="標楷體" w:hAnsi="標楷體"/>
                <w:sz w:val="26"/>
                <w:szCs w:val="26"/>
              </w:rPr>
              <w:t>超過66</w:t>
            </w:r>
            <w:r w:rsidR="00D506CB" w:rsidRPr="00EF2F3D">
              <w:rPr>
                <w:rFonts w:ascii="標楷體" w:eastAsia="標楷體" w:hAnsi="標楷體" w:hint="eastAsia"/>
                <w:sz w:val="26"/>
                <w:szCs w:val="26"/>
              </w:rPr>
              <w:t>％</w:t>
            </w:r>
            <w:r w:rsidRPr="00EF2F3D">
              <w:rPr>
                <w:rFonts w:ascii="標楷體" w:eastAsia="標楷體" w:hAnsi="標楷體" w:cs="Calibri" w:hint="eastAsia"/>
                <w:sz w:val="26"/>
                <w:szCs w:val="26"/>
              </w:rPr>
              <w:t>，</w:t>
            </w:r>
            <w:r w:rsidRPr="00EF2F3D">
              <w:rPr>
                <w:rFonts w:ascii="標楷體" w:eastAsia="標楷體" w:hAnsi="標楷體"/>
                <w:sz w:val="26"/>
                <w:szCs w:val="26"/>
              </w:rPr>
              <w:t>較105年公共化比率成長約29</w:t>
            </w:r>
            <w:r w:rsidR="00D506CB" w:rsidRPr="00EF2F3D">
              <w:rPr>
                <w:rFonts w:ascii="標楷體" w:eastAsia="標楷體" w:hAnsi="標楷體" w:hint="eastAsia"/>
                <w:sz w:val="26"/>
                <w:szCs w:val="26"/>
              </w:rPr>
              <w:t>％</w:t>
            </w:r>
            <w:r w:rsidRPr="00EF2F3D">
              <w:rPr>
                <w:rFonts w:ascii="標楷體" w:eastAsia="標楷體" w:hAnsi="標楷體"/>
                <w:sz w:val="26"/>
                <w:szCs w:val="26"/>
              </w:rPr>
              <w:t>，</w:t>
            </w:r>
            <w:r w:rsidRPr="00EF2F3D">
              <w:rPr>
                <w:rFonts w:ascii="標楷體" w:eastAsia="標楷體" w:hAnsi="標楷體" w:hint="eastAsia"/>
                <w:sz w:val="26"/>
                <w:szCs w:val="26"/>
              </w:rPr>
              <w:t>增加家長選擇平價教保場域之機會。</w:t>
            </w:r>
          </w:p>
          <w:p w14:paraId="293EDCC9"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（四）</w:t>
            </w:r>
            <w:r w:rsidRPr="00EF2F3D">
              <w:rPr>
                <w:rFonts w:ascii="標楷體" w:eastAsia="標楷體" w:hAnsi="標楷體"/>
                <w:sz w:val="26"/>
                <w:szCs w:val="26"/>
              </w:rPr>
              <w:t>擴大2</w:t>
            </w:r>
            <w:r w:rsidRPr="00EF2F3D">
              <w:rPr>
                <w:rFonts w:ascii="標楷體" w:eastAsia="標楷體" w:hAnsi="標楷體" w:hint="eastAsia"/>
                <w:sz w:val="26"/>
                <w:szCs w:val="26"/>
              </w:rPr>
              <w:t>至未滿5歲幼兒</w:t>
            </w:r>
            <w:r w:rsidRPr="00EF2F3D">
              <w:rPr>
                <w:rFonts w:ascii="標楷體" w:eastAsia="標楷體" w:hAnsi="標楷體"/>
                <w:sz w:val="26"/>
                <w:szCs w:val="26"/>
              </w:rPr>
              <w:t>育兒津貼</w:t>
            </w:r>
            <w:r w:rsidRPr="00EF2F3D">
              <w:rPr>
                <w:rFonts w:ascii="標楷體" w:eastAsia="標楷體" w:hAnsi="標楷體" w:hint="eastAsia"/>
                <w:sz w:val="26"/>
                <w:szCs w:val="26"/>
              </w:rPr>
              <w:t>，</w:t>
            </w:r>
            <w:r w:rsidRPr="00EF2F3D">
              <w:rPr>
                <w:rFonts w:ascii="標楷體" w:eastAsia="標楷體" w:hAnsi="標楷體"/>
                <w:sz w:val="26"/>
                <w:szCs w:val="26"/>
              </w:rPr>
              <w:t>減輕家長育兒負擔</w:t>
            </w:r>
            <w:r w:rsidRPr="00EF2F3D">
              <w:rPr>
                <w:rFonts w:ascii="標楷體" w:eastAsia="標楷體" w:hAnsi="標楷體" w:hint="eastAsia"/>
                <w:sz w:val="26"/>
                <w:szCs w:val="26"/>
              </w:rPr>
              <w:t>：截至111年6月，育兒津貼受益人數累計約49.8萬名，並持續受理中</w:t>
            </w:r>
            <w:r w:rsidRPr="00EF2F3D">
              <w:rPr>
                <w:rFonts w:ascii="標楷體" w:eastAsia="標楷體" w:hAnsi="標楷體"/>
                <w:sz w:val="26"/>
                <w:szCs w:val="26"/>
              </w:rPr>
              <w:t>。</w:t>
            </w:r>
          </w:p>
          <w:p w14:paraId="6BA8D186" w14:textId="77777777" w:rsidR="00B8254D" w:rsidRPr="00EF2F3D" w:rsidRDefault="00B8254D" w:rsidP="003E3AC6">
            <w:pPr>
              <w:widowControl w:val="0"/>
              <w:spacing w:line="350" w:lineRule="exact"/>
              <w:ind w:leftChars="10" w:left="544" w:hangingChars="200" w:hanging="520"/>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辦理</w:t>
            </w:r>
            <w:r w:rsidRPr="00EF2F3D">
              <w:rPr>
                <w:rFonts w:ascii="標楷體" w:eastAsia="標楷體" w:hAnsi="標楷體" w:hint="eastAsia"/>
                <w:spacing w:val="6"/>
                <w:sz w:val="26"/>
                <w:szCs w:val="26"/>
              </w:rPr>
              <w:t>國民</w:t>
            </w:r>
            <w:r w:rsidRPr="00EF2F3D">
              <w:rPr>
                <w:rFonts w:ascii="標楷體" w:eastAsia="標楷體" w:hAnsi="標楷體" w:hint="eastAsia"/>
                <w:sz w:val="26"/>
                <w:szCs w:val="26"/>
              </w:rPr>
              <w:t>中學生涯發展教育</w:t>
            </w:r>
          </w:p>
          <w:p w14:paraId="467AFEF6" w14:textId="734DE245"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（一）截至111年6月</w:t>
            </w:r>
            <w:r w:rsidR="00DC32B8">
              <w:rPr>
                <w:rFonts w:ascii="標楷體" w:eastAsia="標楷體" w:hAnsi="標楷體" w:hint="eastAsia"/>
                <w:sz w:val="26"/>
                <w:szCs w:val="26"/>
              </w:rPr>
              <w:t>底</w:t>
            </w:r>
            <w:r w:rsidRPr="00EF2F3D">
              <w:rPr>
                <w:rFonts w:ascii="標楷體" w:eastAsia="標楷體" w:hAnsi="標楷體" w:hint="eastAsia"/>
                <w:sz w:val="26"/>
                <w:szCs w:val="26"/>
              </w:rPr>
              <w:t>計補助22縣市政府充實改善技藝教育教學設備經費，以提供學生良好之學習環境。</w:t>
            </w:r>
          </w:p>
          <w:p w14:paraId="7793F1D0"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（二）補助21個縣市政府辦理110學年度國中技藝教育競賽，以提供技藝教育選習之學生展能機會，計有5萬6,623名學生參與。</w:t>
            </w:r>
          </w:p>
          <w:p w14:paraId="01B0BF96"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sz w:val="26"/>
                <w:szCs w:val="26"/>
              </w:rPr>
              <w:t>、</w:t>
            </w:r>
            <w:r w:rsidRPr="00EF2F3D">
              <w:rPr>
                <w:rFonts w:ascii="標楷體" w:eastAsia="標楷體" w:hAnsi="標楷體" w:hint="eastAsia"/>
                <w:sz w:val="26"/>
                <w:szCs w:val="26"/>
              </w:rPr>
              <w:t>國民中小學學生學習扶助</w:t>
            </w:r>
          </w:p>
          <w:p w14:paraId="74B29D41"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（一）學習扶助開班校數：國小2,464所，國中797所，合計3,261所。</w:t>
            </w:r>
          </w:p>
          <w:p w14:paraId="0347B690"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（二）學習扶助開班班級數：國小1萬8,631班，國中7,034班，合計2萬5,665班。</w:t>
            </w:r>
          </w:p>
          <w:p w14:paraId="713364BD"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lastRenderedPageBreak/>
              <w:t>（三）學習扶助受輔學生人數：國小9萬112人，國中3萬5,679人，合計12萬5,791人。</w:t>
            </w:r>
          </w:p>
          <w:p w14:paraId="5BAC89DE"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（四）學習扶助受輔學生人次：國小12萬7,898人次，國中5萬3,711人次，合計18萬1,609人次。</w:t>
            </w:r>
          </w:p>
          <w:p w14:paraId="0531E717" w14:textId="77777777" w:rsidR="00B8254D" w:rsidRPr="00EF2F3D" w:rsidRDefault="00B8254D" w:rsidP="003E3AC6">
            <w:pPr>
              <w:widowControl w:val="0"/>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四、公立高級中等以下學校校舍耐震能力改善計畫</w:t>
            </w:r>
          </w:p>
          <w:p w14:paraId="667AFDDF"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（一）補強工程：111年度預計發包320棟校舍補強</w:t>
            </w:r>
            <w:r w:rsidRPr="00EF2F3D">
              <w:rPr>
                <w:rFonts w:ascii="標楷體" w:eastAsia="標楷體" w:hint="eastAsia"/>
                <w:sz w:val="26"/>
                <w:szCs w:val="26"/>
              </w:rPr>
              <w:t>工程</w:t>
            </w:r>
            <w:r w:rsidRPr="00EF2F3D">
              <w:rPr>
                <w:rFonts w:ascii="標楷體" w:eastAsia="標楷體" w:hAnsi="標楷體" w:hint="eastAsia"/>
                <w:sz w:val="26"/>
                <w:szCs w:val="26"/>
              </w:rPr>
              <w:t>，目前已完成270校補強工程發包作業。</w:t>
            </w:r>
          </w:p>
          <w:p w14:paraId="176A4DC6"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（二）防水隔熱工程：111年度核定補助152校辦理防水隔熱工程，目前全數完成規劃設計發包。</w:t>
            </w:r>
          </w:p>
          <w:p w14:paraId="64365EC6"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五</w:t>
            </w:r>
            <w:r w:rsidRPr="00EF2F3D">
              <w:rPr>
                <w:rFonts w:ascii="標楷體" w:eastAsia="標楷體" w:hAnsi="標楷體"/>
                <w:sz w:val="26"/>
                <w:szCs w:val="26"/>
              </w:rPr>
              <w:t>、</w:t>
            </w:r>
            <w:r w:rsidRPr="00EF2F3D">
              <w:rPr>
                <w:rFonts w:ascii="標楷體" w:eastAsia="標楷體" w:hAnsi="標楷體" w:hint="eastAsia"/>
                <w:sz w:val="26"/>
                <w:szCs w:val="26"/>
              </w:rPr>
              <w:t>推動公立國民中小學老舊廁所整修工程</w:t>
            </w:r>
          </w:p>
          <w:p w14:paraId="14DEB477" w14:textId="77777777" w:rsidR="00B8254D" w:rsidRPr="00EF2F3D" w:rsidRDefault="00B8254D" w:rsidP="003E3AC6">
            <w:pPr>
              <w:widowControl w:val="0"/>
              <w:spacing w:line="350" w:lineRule="exact"/>
              <w:ind w:leftChars="219" w:left="526" w:firstLineChars="200" w:firstLine="520"/>
              <w:jc w:val="both"/>
              <w:textDirection w:val="lrTbV"/>
              <w:rPr>
                <w:rFonts w:ascii="標楷體" w:eastAsia="標楷體" w:hAnsi="標楷體"/>
                <w:sz w:val="26"/>
                <w:szCs w:val="26"/>
              </w:rPr>
            </w:pPr>
            <w:r w:rsidRPr="00EF2F3D">
              <w:rPr>
                <w:rFonts w:ascii="標楷體" w:eastAsia="標楷體" w:hAnsi="標楷體" w:hint="eastAsia"/>
                <w:sz w:val="26"/>
                <w:szCs w:val="26"/>
              </w:rPr>
              <w:t>辦理老舊廁所整修，提供校園師生安全舒適及健康優質之學習環境，111年度核定補助「109年度第3梯次」計30校老舊廁所後續工程款。</w:t>
            </w:r>
          </w:p>
          <w:p w14:paraId="3EBDE73D" w14:textId="77777777" w:rsidR="00B8254D" w:rsidRPr="00EF2F3D" w:rsidRDefault="00B8254D" w:rsidP="003E3AC6">
            <w:pPr>
              <w:widowControl w:val="0"/>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六、補助改善偏遠地區國民中小學宿舍</w:t>
            </w:r>
          </w:p>
          <w:p w14:paraId="165CD6DF" w14:textId="6788D6BE" w:rsidR="00B8254D" w:rsidRPr="00EF2F3D" w:rsidRDefault="00B8254D" w:rsidP="003E3AC6">
            <w:pPr>
              <w:widowControl w:val="0"/>
              <w:spacing w:line="350" w:lineRule="exact"/>
              <w:ind w:leftChars="200" w:left="480" w:firstLineChars="200" w:firstLine="520"/>
              <w:jc w:val="both"/>
              <w:textDirection w:val="lrTbV"/>
              <w:rPr>
                <w:rFonts w:ascii="標楷體" w:eastAsia="標楷體" w:hAnsi="標楷體"/>
                <w:sz w:val="26"/>
                <w:szCs w:val="26"/>
              </w:rPr>
            </w:pPr>
            <w:r w:rsidRPr="00EF2F3D">
              <w:rPr>
                <w:rFonts w:ascii="標楷體" w:eastAsia="標楷體" w:hAnsi="標楷體" w:hint="eastAsia"/>
                <w:sz w:val="26"/>
                <w:szCs w:val="26"/>
              </w:rPr>
              <w:t>111年度辦理計畫申請案複審會議，核定補助72校104棟宿舍改善經費。後續核定補助學校</w:t>
            </w:r>
            <w:r w:rsidR="00AA18C0" w:rsidRPr="00CD143D">
              <w:rPr>
                <w:rFonts w:ascii="標楷體" w:eastAsia="標楷體" w:hAnsi="標楷體" w:hint="eastAsia"/>
                <w:sz w:val="26"/>
                <w:szCs w:val="26"/>
              </w:rPr>
              <w:t>將</w:t>
            </w:r>
            <w:r w:rsidRPr="00CD143D">
              <w:rPr>
                <w:rFonts w:ascii="標楷體" w:eastAsia="標楷體" w:hAnsi="標楷體" w:hint="eastAsia"/>
                <w:sz w:val="26"/>
                <w:szCs w:val="26"/>
              </w:rPr>
              <w:t>依</w:t>
            </w:r>
            <w:r w:rsidRPr="00EF2F3D">
              <w:rPr>
                <w:rFonts w:ascii="標楷體" w:eastAsia="標楷體" w:hAnsi="標楷體" w:hint="eastAsia"/>
                <w:sz w:val="26"/>
                <w:szCs w:val="26"/>
              </w:rPr>
              <w:t>核定計畫內容辦理招標。</w:t>
            </w:r>
          </w:p>
          <w:p w14:paraId="02ABD5F9"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七</w:t>
            </w:r>
            <w:r w:rsidRPr="00EF2F3D">
              <w:rPr>
                <w:rFonts w:ascii="標楷體" w:eastAsia="標楷體" w:hAnsi="標楷體"/>
                <w:sz w:val="26"/>
                <w:szCs w:val="26"/>
              </w:rPr>
              <w:t>、</w:t>
            </w:r>
            <w:r w:rsidRPr="00EF2F3D">
              <w:rPr>
                <w:rFonts w:ascii="標楷體" w:eastAsia="標楷體" w:hAnsi="標楷體" w:hint="eastAsia"/>
                <w:sz w:val="26"/>
                <w:szCs w:val="26"/>
              </w:rPr>
              <w:t>增</w:t>
            </w:r>
            <w:r w:rsidRPr="00EF2F3D">
              <w:rPr>
                <w:rFonts w:ascii="標楷體" w:eastAsia="標楷體" w:hAnsi="標楷體"/>
                <w:sz w:val="26"/>
                <w:szCs w:val="26"/>
              </w:rPr>
              <w:t>置教師以推動國小合理教師員額</w:t>
            </w:r>
          </w:p>
          <w:p w14:paraId="153C6456" w14:textId="56D3E6B2" w:rsidR="00B8254D" w:rsidRPr="00EF2F3D" w:rsidRDefault="00B4043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00B8254D" w:rsidRPr="00EF2F3D">
              <w:rPr>
                <w:rFonts w:ascii="標楷體" w:eastAsia="標楷體" w:hAnsi="標楷體" w:hint="eastAsia"/>
                <w:sz w:val="26"/>
                <w:szCs w:val="26"/>
              </w:rPr>
              <w:t>111年度持續辦理公立國小達到教師合理員額計畫，協助學校提供充足之師資，以改善學校教學人力不足之情形。</w:t>
            </w:r>
          </w:p>
          <w:p w14:paraId="48E1F788" w14:textId="31791610" w:rsidR="00B8254D" w:rsidRPr="00EF2F3D" w:rsidRDefault="00B4043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00B8254D" w:rsidRPr="00EF2F3D">
              <w:rPr>
                <w:rFonts w:ascii="標楷體" w:eastAsia="標楷體" w:hAnsi="標楷體" w:hint="eastAsia"/>
                <w:sz w:val="26"/>
                <w:szCs w:val="26"/>
              </w:rPr>
              <w:t>持續協助學校內部相關行政事務處理，讓學校之整體運作有更多彈性安排，減輕校內教師教學負擔。</w:t>
            </w:r>
          </w:p>
          <w:p w14:paraId="1FE20768"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八</w:t>
            </w:r>
            <w:r w:rsidRPr="00EF2F3D">
              <w:rPr>
                <w:rFonts w:ascii="標楷體" w:eastAsia="標楷體" w:hAnsi="標楷體"/>
                <w:sz w:val="26"/>
                <w:szCs w:val="26"/>
              </w:rPr>
              <w:t>、</w:t>
            </w:r>
            <w:r w:rsidRPr="00EF2F3D">
              <w:rPr>
                <w:rFonts w:ascii="標楷體" w:eastAsia="標楷體" w:hAnsi="標楷體" w:hint="eastAsia"/>
                <w:sz w:val="26"/>
                <w:szCs w:val="26"/>
              </w:rPr>
              <w:t>推動增置國中專長教師員額</w:t>
            </w:r>
          </w:p>
          <w:p w14:paraId="3D42E2F2" w14:textId="77777777" w:rsidR="00B8254D" w:rsidRPr="00EF2F3D" w:rsidRDefault="00B8254D" w:rsidP="003E3AC6">
            <w:pPr>
              <w:widowControl w:val="0"/>
              <w:spacing w:line="350" w:lineRule="exact"/>
              <w:ind w:leftChars="225" w:left="540" w:firstLineChars="200" w:firstLine="520"/>
              <w:jc w:val="both"/>
              <w:textDirection w:val="lrTbV"/>
              <w:rPr>
                <w:rFonts w:ascii="標楷體" w:eastAsia="標楷體" w:hAnsi="標楷體"/>
                <w:sz w:val="26"/>
                <w:szCs w:val="26"/>
              </w:rPr>
            </w:pPr>
            <w:r w:rsidRPr="00EF2F3D">
              <w:rPr>
                <w:rFonts w:ascii="標楷體" w:eastAsia="標楷體" w:hAnsi="標楷體" w:hint="eastAsia"/>
                <w:sz w:val="26"/>
                <w:szCs w:val="26"/>
              </w:rPr>
              <w:t>111年度持續補助一般地區公立國中推動增置國中專長教師，對於一般地區學校，提供充足師資，改善學校教學人力不足情形並協助學校內相關行政事務處理，讓學校整體運作有更多彈性安排，減輕校內教師教學負擔。</w:t>
            </w:r>
          </w:p>
          <w:p w14:paraId="4A09204D" w14:textId="77777777" w:rsidR="00B8254D" w:rsidRPr="00EF2F3D" w:rsidRDefault="00B8254D" w:rsidP="003E3AC6">
            <w:pPr>
              <w:pStyle w:val="Web"/>
              <w:widowControl w:val="0"/>
              <w:spacing w:before="0" w:beforeAutospacing="0" w:after="0" w:afterAutospacing="0" w:line="350" w:lineRule="exact"/>
              <w:ind w:leftChars="8" w:left="539" w:hangingChars="200" w:hanging="520"/>
              <w:textDirection w:val="lrTbV"/>
              <w:rPr>
                <w:rFonts w:ascii="標楷體" w:eastAsia="標楷體" w:hAnsi="標楷體"/>
                <w:sz w:val="26"/>
                <w:szCs w:val="26"/>
              </w:rPr>
            </w:pPr>
            <w:r w:rsidRPr="00EF2F3D">
              <w:rPr>
                <w:rFonts w:ascii="標楷體" w:eastAsia="標楷體" w:hAnsi="標楷體" w:hint="eastAsia"/>
                <w:sz w:val="26"/>
                <w:szCs w:val="26"/>
              </w:rPr>
              <w:t>九、發揮優勢適性揚才策略方案（教育部新住民教育揚才計畫）</w:t>
            </w:r>
          </w:p>
          <w:p w14:paraId="5B290143"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（一）依據十二年國教課綱推動學校開設新住民語文課程：110學年度國小1,082校，開設3,608班，9,797人；國中196校，開設349班，1,735人。</w:t>
            </w:r>
          </w:p>
          <w:p w14:paraId="4F2258A1" w14:textId="3FB7CBBD"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lastRenderedPageBreak/>
              <w:t>（二）核定辦理111年度新住民子女國際交流（視訊交流活動）計畫，</w:t>
            </w:r>
            <w:r w:rsidR="007210D1" w:rsidRPr="007210D1">
              <w:rPr>
                <w:rFonts w:ascii="標楷體" w:eastAsia="標楷體" w:hAnsi="標楷體" w:hint="eastAsia"/>
                <w:sz w:val="26"/>
                <w:szCs w:val="26"/>
              </w:rPr>
              <w:t>預估3</w:t>
            </w:r>
            <w:r w:rsidR="007210D1" w:rsidRPr="007210D1">
              <w:rPr>
                <w:rFonts w:ascii="標楷體" w:eastAsia="標楷體" w:hAnsi="標楷體"/>
                <w:sz w:val="26"/>
                <w:szCs w:val="26"/>
              </w:rPr>
              <w:t>64</w:t>
            </w:r>
            <w:r w:rsidR="007210D1" w:rsidRPr="007210D1">
              <w:rPr>
                <w:rFonts w:ascii="標楷體" w:eastAsia="標楷體" w:hAnsi="標楷體" w:hint="eastAsia"/>
                <w:sz w:val="26"/>
                <w:szCs w:val="26"/>
              </w:rPr>
              <w:t>名學生參加</w:t>
            </w:r>
            <w:r w:rsidRPr="00EF2F3D">
              <w:rPr>
                <w:rFonts w:ascii="標楷體" w:eastAsia="標楷體" w:hAnsi="標楷體" w:hint="eastAsia"/>
                <w:sz w:val="26"/>
                <w:szCs w:val="26"/>
              </w:rPr>
              <w:t>。</w:t>
            </w:r>
          </w:p>
          <w:p w14:paraId="73AF0AE7" w14:textId="6099EFB0"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（三）辦理111年度新住民子女國際職場體驗活動暨語文增能計畫。</w:t>
            </w:r>
          </w:p>
          <w:p w14:paraId="1D4227C5"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（四）培訓新住民語文教學支援工作人員，截至111年6月止，通過教學資格評量者共計3,419 人。</w:t>
            </w:r>
          </w:p>
          <w:p w14:paraId="0DFC811E"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（五）新住民子女教育實施計畫（含教師新住民多元文化研習、新住民多元文化活動、編印、購置或研發教材、實施諮詢輔導方案及親職教育研習）：111年度計21縣市申請1,257件申請案，約19萬5,165人次受惠。</w:t>
            </w:r>
          </w:p>
          <w:p w14:paraId="2AF2197E"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（六）</w:t>
            </w:r>
            <w:r w:rsidRPr="00EF2F3D">
              <w:rPr>
                <w:rFonts w:ascii="標楷體" w:eastAsia="標楷體" w:hAnsi="標楷體"/>
                <w:sz w:val="26"/>
                <w:szCs w:val="26"/>
              </w:rPr>
              <w:t>11</w:t>
            </w:r>
            <w:r w:rsidRPr="00EF2F3D">
              <w:rPr>
                <w:rFonts w:ascii="標楷體" w:eastAsia="標楷體" w:hAnsi="標楷體" w:hint="eastAsia"/>
                <w:sz w:val="26"/>
                <w:szCs w:val="26"/>
              </w:rPr>
              <w:t>1</w:t>
            </w:r>
            <w:r w:rsidRPr="00EF2F3D">
              <w:rPr>
                <w:rFonts w:ascii="標楷體" w:eastAsia="標楷體" w:hAnsi="標楷體"/>
                <w:sz w:val="26"/>
                <w:szCs w:val="26"/>
              </w:rPr>
              <w:t>年度核定高級中等以下學校計</w:t>
            </w:r>
            <w:r w:rsidRPr="00EF2F3D">
              <w:rPr>
                <w:rFonts w:ascii="標楷體" w:eastAsia="標楷體" w:hAnsi="標楷體" w:hint="eastAsia"/>
                <w:sz w:val="26"/>
                <w:szCs w:val="26"/>
              </w:rPr>
              <w:t>91</w:t>
            </w:r>
            <w:r w:rsidRPr="00EF2F3D">
              <w:rPr>
                <w:rFonts w:ascii="標楷體" w:eastAsia="標楷體" w:hAnsi="標楷體"/>
                <w:sz w:val="26"/>
                <w:szCs w:val="26"/>
              </w:rPr>
              <w:t>所、</w:t>
            </w:r>
            <w:r w:rsidRPr="00EF2F3D">
              <w:rPr>
                <w:rFonts w:ascii="標楷體" w:eastAsia="標楷體" w:hAnsi="標楷體" w:hint="eastAsia"/>
                <w:sz w:val="26"/>
                <w:szCs w:val="26"/>
              </w:rPr>
              <w:t>116</w:t>
            </w:r>
            <w:r w:rsidRPr="00EF2F3D">
              <w:rPr>
                <w:rFonts w:ascii="標楷體" w:eastAsia="標楷體" w:hAnsi="標楷體"/>
                <w:sz w:val="26"/>
                <w:szCs w:val="26"/>
              </w:rPr>
              <w:t>班辦理推動新住民語文樂學活動。另跨國銜轉學生110學年度計</w:t>
            </w:r>
            <w:r w:rsidRPr="00EF2F3D">
              <w:rPr>
                <w:rFonts w:ascii="標楷體" w:eastAsia="標楷體" w:hAnsi="標楷體" w:hint="eastAsia"/>
                <w:sz w:val="26"/>
                <w:szCs w:val="26"/>
              </w:rPr>
              <w:t>1,072</w:t>
            </w:r>
            <w:r w:rsidRPr="00EF2F3D">
              <w:rPr>
                <w:rFonts w:ascii="標楷體" w:eastAsia="標楷體" w:hAnsi="標楷體"/>
                <w:sz w:val="26"/>
                <w:szCs w:val="26"/>
              </w:rPr>
              <w:t>人</w:t>
            </w:r>
            <w:r w:rsidRPr="00EF2F3D">
              <w:rPr>
                <w:rFonts w:ascii="標楷體" w:eastAsia="標楷體" w:hAnsi="標楷體" w:hint="eastAsia"/>
                <w:sz w:val="26"/>
                <w:szCs w:val="26"/>
              </w:rPr>
              <w:t>。</w:t>
            </w:r>
            <w:r w:rsidRPr="00EF2F3D">
              <w:rPr>
                <w:rFonts w:ascii="標楷體" w:eastAsia="標楷體" w:hAnsi="標楷體"/>
                <w:sz w:val="26"/>
                <w:szCs w:val="26"/>
              </w:rPr>
              <w:t>補助學校辦理新住民子女華語補救課程，</w:t>
            </w:r>
            <w:r w:rsidRPr="00EF2F3D">
              <w:rPr>
                <w:rFonts w:ascii="標楷體" w:eastAsia="標楷體" w:hAnsi="標楷體" w:hint="eastAsia"/>
                <w:sz w:val="26"/>
                <w:szCs w:val="26"/>
              </w:rPr>
              <w:t>11</w:t>
            </w:r>
            <w:r w:rsidRPr="00EF2F3D">
              <w:rPr>
                <w:rFonts w:ascii="標楷體" w:eastAsia="標楷體" w:hAnsi="標楷體"/>
                <w:sz w:val="26"/>
                <w:szCs w:val="26"/>
              </w:rPr>
              <w:t>1</w:t>
            </w:r>
            <w:r w:rsidRPr="00EF2F3D">
              <w:rPr>
                <w:rFonts w:ascii="標楷體" w:eastAsia="標楷體" w:hAnsi="標楷體" w:hint="eastAsia"/>
                <w:sz w:val="26"/>
                <w:szCs w:val="26"/>
              </w:rPr>
              <w:t>年度6月底止</w:t>
            </w:r>
            <w:r w:rsidRPr="00EF2F3D">
              <w:rPr>
                <w:rFonts w:ascii="標楷體" w:eastAsia="標楷體" w:hAnsi="標楷體"/>
                <w:sz w:val="26"/>
                <w:szCs w:val="26"/>
              </w:rPr>
              <w:t>計</w:t>
            </w:r>
            <w:r w:rsidRPr="00EF2F3D">
              <w:rPr>
                <w:rFonts w:ascii="標楷體" w:eastAsia="標楷體" w:hAnsi="標楷體" w:hint="eastAsia"/>
                <w:sz w:val="26"/>
                <w:szCs w:val="26"/>
              </w:rPr>
              <w:t>731</w:t>
            </w:r>
            <w:r w:rsidRPr="00EF2F3D">
              <w:rPr>
                <w:rFonts w:ascii="標楷體" w:eastAsia="標楷體" w:hAnsi="標楷體"/>
                <w:sz w:val="26"/>
                <w:szCs w:val="26"/>
              </w:rPr>
              <w:t>人次受益。</w:t>
            </w:r>
          </w:p>
          <w:p w14:paraId="24C8B617" w14:textId="77777777" w:rsidR="00B8254D" w:rsidRPr="00EF2F3D" w:rsidRDefault="00B8254D" w:rsidP="003E3AC6">
            <w:pPr>
              <w:pStyle w:val="Web"/>
              <w:widowControl w:val="0"/>
              <w:numPr>
                <w:ilvl w:val="0"/>
                <w:numId w:val="38"/>
              </w:numPr>
              <w:spacing w:before="0" w:beforeAutospacing="0" w:after="0" w:afterAutospacing="0" w:line="350" w:lineRule="exact"/>
              <w:textDirection w:val="lrTbV"/>
              <w:rPr>
                <w:rFonts w:ascii="標楷體" w:eastAsia="標楷體" w:hAnsi="標楷體"/>
                <w:sz w:val="26"/>
                <w:szCs w:val="26"/>
              </w:rPr>
            </w:pPr>
            <w:r w:rsidRPr="00EF2F3D">
              <w:rPr>
                <w:rFonts w:ascii="標楷體" w:eastAsia="標楷體" w:hAnsi="標楷體" w:hint="eastAsia"/>
                <w:sz w:val="26"/>
                <w:szCs w:val="26"/>
              </w:rPr>
              <w:t>推動原住民族教育發展計畫</w:t>
            </w:r>
          </w:p>
          <w:p w14:paraId="42FE567D" w14:textId="77777777" w:rsidR="00B8254D" w:rsidRPr="00EF2F3D" w:rsidRDefault="00B8254D" w:rsidP="003E3AC6">
            <w:pPr>
              <w:widowControl w:val="0"/>
              <w:spacing w:line="350" w:lineRule="exact"/>
              <w:ind w:leftChars="-25" w:left="723" w:hangingChars="301" w:hanging="783"/>
              <w:jc w:val="both"/>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Pr="00EF2F3D">
              <w:rPr>
                <w:rFonts w:ascii="標楷體" w:eastAsia="標楷體" w:hAnsi="標楷體" w:hint="eastAsia"/>
                <w:sz w:val="26"/>
                <w:szCs w:val="26"/>
              </w:rPr>
              <w:t>成立原住民族實驗教育學校計</w:t>
            </w:r>
            <w:r w:rsidRPr="00EF2F3D">
              <w:rPr>
                <w:rFonts w:ascii="標楷體" w:eastAsia="標楷體" w:hAnsi="標楷體"/>
                <w:sz w:val="26"/>
                <w:szCs w:val="26"/>
              </w:rPr>
              <w:t>36</w:t>
            </w:r>
            <w:r w:rsidRPr="00EF2F3D">
              <w:rPr>
                <w:rFonts w:ascii="標楷體" w:eastAsia="標楷體" w:hAnsi="標楷體" w:hint="eastAsia"/>
                <w:sz w:val="26"/>
                <w:szCs w:val="26"/>
              </w:rPr>
              <w:t>校；部分班級原住民族實驗教育計</w:t>
            </w:r>
            <w:r w:rsidRPr="00EF2F3D">
              <w:rPr>
                <w:rFonts w:ascii="標楷體" w:eastAsia="標楷體" w:hAnsi="標楷體"/>
                <w:sz w:val="26"/>
                <w:szCs w:val="26"/>
              </w:rPr>
              <w:t>17</w:t>
            </w:r>
            <w:r w:rsidRPr="00EF2F3D">
              <w:rPr>
                <w:rFonts w:ascii="標楷體" w:eastAsia="標楷體" w:hAnsi="標楷體" w:hint="eastAsia"/>
                <w:sz w:val="26"/>
                <w:szCs w:val="26"/>
              </w:rPr>
              <w:t>校。</w:t>
            </w:r>
          </w:p>
          <w:p w14:paraId="3248D3DA" w14:textId="057F51DC" w:rsidR="00B8254D" w:rsidRPr="00EF2F3D" w:rsidRDefault="00B8254D" w:rsidP="003E3AC6">
            <w:pPr>
              <w:widowControl w:val="0"/>
              <w:spacing w:line="350" w:lineRule="exact"/>
              <w:ind w:leftChars="-25" w:left="723" w:hangingChars="301" w:hanging="783"/>
              <w:jc w:val="both"/>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截至</w:t>
            </w:r>
            <w:r w:rsidRPr="00EF2F3D">
              <w:rPr>
                <w:rFonts w:ascii="標楷體" w:eastAsia="標楷體" w:hAnsi="標楷體"/>
                <w:sz w:val="26"/>
                <w:szCs w:val="26"/>
              </w:rPr>
              <w:t>111年6月底補助原住民族學生助學金計3,066人，補助原住民族學生住宿及伙食費計1萬1,904人。</w:t>
            </w:r>
          </w:p>
          <w:p w14:paraId="2EF40EE3" w14:textId="2E1D3768"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（三</w:t>
            </w:r>
            <w:r w:rsidRPr="008B274D">
              <w:rPr>
                <w:rFonts w:ascii="標楷體" w:eastAsia="標楷體" w:hAnsi="標楷體"/>
                <w:sz w:val="26"/>
                <w:szCs w:val="26"/>
              </w:rPr>
              <w:t>）</w:t>
            </w:r>
            <w:r w:rsidRPr="008B274D">
              <w:rPr>
                <w:rFonts w:ascii="標楷體" w:eastAsia="標楷體" w:hAnsi="標楷體" w:hint="eastAsia"/>
                <w:sz w:val="26"/>
                <w:szCs w:val="26"/>
              </w:rPr>
              <w:t>核定各地方政府所屬國民中小學開設族語課程計</w:t>
            </w:r>
            <w:r w:rsidRPr="008B274D">
              <w:rPr>
                <w:rFonts w:ascii="標楷體" w:eastAsia="標楷體" w:hAnsi="標楷體"/>
                <w:sz w:val="26"/>
                <w:szCs w:val="26"/>
              </w:rPr>
              <w:t>1</w:t>
            </w:r>
            <w:r w:rsidRPr="008B274D">
              <w:rPr>
                <w:rFonts w:ascii="標楷體" w:eastAsia="標楷體" w:hAnsi="標楷體" w:hint="eastAsia"/>
                <w:sz w:val="26"/>
                <w:szCs w:val="26"/>
              </w:rPr>
              <w:t>萬</w:t>
            </w:r>
            <w:r w:rsidRPr="008B274D">
              <w:rPr>
                <w:rFonts w:ascii="標楷體" w:eastAsia="標楷體" w:hAnsi="標楷體"/>
                <w:sz w:val="26"/>
                <w:szCs w:val="26"/>
              </w:rPr>
              <w:t>2,492</w:t>
            </w:r>
            <w:r w:rsidRPr="008B274D">
              <w:rPr>
                <w:rFonts w:ascii="標楷體" w:eastAsia="標楷體" w:hAnsi="標楷體" w:hint="eastAsia"/>
                <w:sz w:val="26"/>
                <w:szCs w:val="26"/>
              </w:rPr>
              <w:t>班次、</w:t>
            </w:r>
            <w:r w:rsidRPr="008B274D">
              <w:rPr>
                <w:rFonts w:ascii="標楷體" w:eastAsia="標楷體" w:hAnsi="標楷體"/>
                <w:sz w:val="26"/>
                <w:szCs w:val="26"/>
              </w:rPr>
              <w:t>3</w:t>
            </w:r>
            <w:r w:rsidRPr="008B274D">
              <w:rPr>
                <w:rFonts w:ascii="標楷體" w:eastAsia="標楷體" w:hAnsi="標楷體" w:hint="eastAsia"/>
                <w:sz w:val="26"/>
                <w:szCs w:val="26"/>
              </w:rPr>
              <w:t>萬</w:t>
            </w:r>
            <w:r w:rsidRPr="008B274D">
              <w:rPr>
                <w:rFonts w:ascii="標楷體" w:eastAsia="標楷體" w:hAnsi="標楷體"/>
                <w:sz w:val="26"/>
                <w:szCs w:val="26"/>
              </w:rPr>
              <w:t>9,633</w:t>
            </w:r>
            <w:r w:rsidRPr="008B274D">
              <w:rPr>
                <w:rFonts w:ascii="標楷體" w:eastAsia="標楷體" w:hAnsi="標楷體" w:hint="eastAsia"/>
                <w:sz w:val="26"/>
                <w:szCs w:val="26"/>
              </w:rPr>
              <w:t>人次學生修課；並核定高級中等學校開設原住民族語文課程，計</w:t>
            </w:r>
            <w:r w:rsidRPr="008B274D">
              <w:rPr>
                <w:rFonts w:ascii="標楷體" w:eastAsia="標楷體" w:hAnsi="標楷體"/>
                <w:sz w:val="26"/>
                <w:szCs w:val="26"/>
              </w:rPr>
              <w:t>30</w:t>
            </w:r>
            <w:r w:rsidRPr="008B274D">
              <w:rPr>
                <w:rFonts w:ascii="標楷體" w:eastAsia="標楷體" w:hAnsi="標楷體" w:hint="eastAsia"/>
                <w:sz w:val="26"/>
                <w:szCs w:val="26"/>
              </w:rPr>
              <w:t>校開設，</w:t>
            </w:r>
            <w:r w:rsidRPr="008B274D">
              <w:rPr>
                <w:rFonts w:ascii="標楷體" w:eastAsia="標楷體" w:hAnsi="標楷體"/>
                <w:sz w:val="26"/>
                <w:szCs w:val="26"/>
              </w:rPr>
              <w:t>1</w:t>
            </w:r>
            <w:r w:rsidRPr="008B274D">
              <w:rPr>
                <w:rFonts w:ascii="標楷體" w:eastAsia="標楷體" w:hAnsi="標楷體" w:hint="eastAsia"/>
                <w:sz w:val="26"/>
                <w:szCs w:val="26"/>
              </w:rPr>
              <w:t>,</w:t>
            </w:r>
            <w:r w:rsidRPr="008B274D">
              <w:rPr>
                <w:rFonts w:ascii="標楷體" w:eastAsia="標楷體" w:hAnsi="標楷體"/>
                <w:sz w:val="26"/>
                <w:szCs w:val="26"/>
              </w:rPr>
              <w:t>360</w:t>
            </w:r>
            <w:r w:rsidRPr="008B274D">
              <w:rPr>
                <w:rFonts w:ascii="標楷體" w:eastAsia="標楷體" w:hAnsi="標楷體" w:hint="eastAsia"/>
                <w:sz w:val="26"/>
                <w:szCs w:val="26"/>
              </w:rPr>
              <w:t>人次選修。</w:t>
            </w:r>
          </w:p>
          <w:p w14:paraId="63EBF93F" w14:textId="40673A5A"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EF2F3D">
              <w:rPr>
                <w:rFonts w:ascii="標楷體" w:eastAsia="標楷體" w:hAnsi="標楷體" w:hint="eastAsia"/>
                <w:sz w:val="26"/>
                <w:szCs w:val="26"/>
              </w:rPr>
              <w:t>（四</w:t>
            </w:r>
            <w:r w:rsidRPr="00EF2F3D">
              <w:rPr>
                <w:rFonts w:ascii="標楷體" w:eastAsia="標楷體" w:hAnsi="標楷體"/>
                <w:sz w:val="26"/>
                <w:szCs w:val="26"/>
              </w:rPr>
              <w:t>）</w:t>
            </w:r>
            <w:r w:rsidRPr="008B274D">
              <w:rPr>
                <w:rFonts w:ascii="標楷體" w:eastAsia="標楷體" w:hAnsi="標楷體" w:hint="eastAsia"/>
                <w:sz w:val="26"/>
                <w:szCs w:val="26"/>
              </w:rPr>
              <w:t>補助</w:t>
            </w:r>
            <w:r w:rsidRPr="008B274D">
              <w:rPr>
                <w:rFonts w:ascii="標楷體" w:eastAsia="標楷體" w:hAnsi="標楷體"/>
                <w:sz w:val="26"/>
                <w:szCs w:val="26"/>
              </w:rPr>
              <w:t>22縣市政府設立原住民族教育資源中心，發展原住民族教育課程。</w:t>
            </w:r>
          </w:p>
          <w:p w14:paraId="6EC5DD78" w14:textId="77777777"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（五</w:t>
            </w:r>
            <w:r w:rsidRPr="008B274D">
              <w:rPr>
                <w:rFonts w:ascii="標楷體" w:eastAsia="標楷體" w:hAnsi="標楷體"/>
                <w:sz w:val="26"/>
                <w:szCs w:val="26"/>
              </w:rPr>
              <w:t>）</w:t>
            </w:r>
            <w:r w:rsidRPr="008B274D">
              <w:rPr>
                <w:rFonts w:ascii="標楷體" w:eastAsia="標楷體" w:hAnsi="標楷體" w:hint="eastAsia"/>
                <w:sz w:val="26"/>
                <w:szCs w:val="26"/>
              </w:rPr>
              <w:t>辦理十二年國教課程原住民族語教材</w:t>
            </w:r>
            <w:r w:rsidRPr="008B274D">
              <w:rPr>
                <w:rFonts w:ascii="標楷體" w:eastAsia="標楷體" w:hAnsi="標楷體"/>
                <w:sz w:val="26"/>
                <w:szCs w:val="26"/>
              </w:rPr>
              <w:t>43語第1至11階印製及配送計畫，並賡續編纂第12階教材</w:t>
            </w:r>
            <w:r w:rsidRPr="008B274D">
              <w:rPr>
                <w:rFonts w:ascii="標楷體" w:eastAsia="標楷體" w:hAnsi="標楷體" w:hint="eastAsia"/>
                <w:sz w:val="26"/>
                <w:szCs w:val="26"/>
              </w:rPr>
              <w:t>。</w:t>
            </w:r>
          </w:p>
          <w:p w14:paraId="37CE40E7" w14:textId="7DF9E455"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（六</w:t>
            </w:r>
            <w:r w:rsidRPr="008B274D">
              <w:rPr>
                <w:rFonts w:ascii="標楷體" w:eastAsia="標楷體" w:hAnsi="標楷體"/>
                <w:sz w:val="26"/>
                <w:szCs w:val="26"/>
              </w:rPr>
              <w:t>）</w:t>
            </w:r>
            <w:r w:rsidRPr="008B274D">
              <w:rPr>
                <w:rFonts w:ascii="標楷體" w:eastAsia="標楷體" w:hAnsi="標楷體" w:hint="eastAsia"/>
                <w:sz w:val="26"/>
                <w:szCs w:val="26"/>
              </w:rPr>
              <w:t>辦理推廣都會區原住民族教育特色課程</w:t>
            </w:r>
            <w:r w:rsidRPr="008B274D">
              <w:rPr>
                <w:rFonts w:ascii="標楷體" w:eastAsia="標楷體" w:hAnsi="標楷體"/>
                <w:sz w:val="26"/>
                <w:szCs w:val="26"/>
              </w:rPr>
              <w:t>3</w:t>
            </w:r>
            <w:r w:rsidRPr="008B274D">
              <w:rPr>
                <w:rFonts w:ascii="標楷體" w:eastAsia="標楷體" w:hAnsi="標楷體" w:hint="eastAsia"/>
                <w:sz w:val="26"/>
                <w:szCs w:val="26"/>
              </w:rPr>
              <w:t>場次，文化課程體驗營因疫情暫延至下半年度辦理。</w:t>
            </w:r>
          </w:p>
          <w:p w14:paraId="7E9C9E94" w14:textId="76B98816"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（七</w:t>
            </w:r>
            <w:r w:rsidRPr="008B274D">
              <w:rPr>
                <w:rFonts w:ascii="標楷體" w:eastAsia="標楷體" w:hAnsi="標楷體"/>
                <w:sz w:val="26"/>
                <w:szCs w:val="26"/>
              </w:rPr>
              <w:t>）</w:t>
            </w:r>
            <w:r w:rsidRPr="008B274D">
              <w:rPr>
                <w:rFonts w:ascii="標楷體" w:eastAsia="標楷體" w:hAnsi="標楷體" w:hint="eastAsia"/>
                <w:sz w:val="26"/>
                <w:szCs w:val="26"/>
              </w:rPr>
              <w:t>辦理十二年國教原住民族文化科學模組製作研習班，</w:t>
            </w:r>
            <w:r w:rsidRPr="008B274D">
              <w:rPr>
                <w:rFonts w:ascii="標楷體" w:eastAsia="標楷體" w:hAnsi="標楷體"/>
                <w:sz w:val="26"/>
                <w:szCs w:val="26"/>
              </w:rPr>
              <w:t>111</w:t>
            </w:r>
            <w:r w:rsidRPr="008B274D">
              <w:rPr>
                <w:rFonts w:ascii="標楷體" w:eastAsia="標楷體" w:hAnsi="標楷體" w:hint="eastAsia"/>
                <w:sz w:val="26"/>
                <w:szCs w:val="26"/>
              </w:rPr>
              <w:t>年度預定辦理</w:t>
            </w:r>
            <w:r w:rsidRPr="008B274D">
              <w:rPr>
                <w:rFonts w:ascii="標楷體" w:eastAsia="標楷體" w:hAnsi="標楷體"/>
                <w:sz w:val="26"/>
                <w:szCs w:val="26"/>
              </w:rPr>
              <w:t>9</w:t>
            </w:r>
            <w:r w:rsidRPr="008B274D">
              <w:rPr>
                <w:rFonts w:ascii="標楷體" w:eastAsia="標楷體" w:hAnsi="標楷體" w:hint="eastAsia"/>
                <w:sz w:val="26"/>
                <w:szCs w:val="26"/>
              </w:rPr>
              <w:t>梯次、培訓</w:t>
            </w:r>
            <w:r w:rsidRPr="008B274D">
              <w:rPr>
                <w:rFonts w:ascii="標楷體" w:eastAsia="標楷體" w:hAnsi="標楷體"/>
                <w:sz w:val="26"/>
                <w:szCs w:val="26"/>
              </w:rPr>
              <w:t>200</w:t>
            </w:r>
            <w:r w:rsidRPr="008B274D">
              <w:rPr>
                <w:rFonts w:ascii="標楷體" w:eastAsia="標楷體" w:hAnsi="標楷體" w:hint="eastAsia"/>
                <w:sz w:val="26"/>
                <w:szCs w:val="26"/>
              </w:rPr>
              <w:t>名教師、增加</w:t>
            </w:r>
            <w:r w:rsidRPr="008B274D">
              <w:rPr>
                <w:rFonts w:ascii="標楷體" w:eastAsia="標楷體" w:hAnsi="標楷體"/>
                <w:sz w:val="26"/>
                <w:szCs w:val="26"/>
              </w:rPr>
              <w:t>150</w:t>
            </w:r>
            <w:r w:rsidRPr="008B274D">
              <w:rPr>
                <w:rFonts w:ascii="標楷體" w:eastAsia="標楷體" w:hAnsi="標楷體" w:hint="eastAsia"/>
                <w:sz w:val="26"/>
                <w:szCs w:val="26"/>
              </w:rPr>
              <w:t>個教學模組。</w:t>
            </w:r>
          </w:p>
          <w:p w14:paraId="597C8A9A" w14:textId="46A6B3E5"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（八</w:t>
            </w:r>
            <w:r w:rsidRPr="008B274D">
              <w:rPr>
                <w:rFonts w:ascii="標楷體" w:eastAsia="標楷體" w:hAnsi="標楷體"/>
                <w:sz w:val="26"/>
                <w:szCs w:val="26"/>
              </w:rPr>
              <w:t>）</w:t>
            </w:r>
            <w:r w:rsidRPr="008B274D">
              <w:rPr>
                <w:rFonts w:ascii="標楷體" w:eastAsia="標楷體" w:hAnsi="標楷體" w:hint="eastAsia"/>
                <w:sz w:val="26"/>
                <w:szCs w:val="26"/>
              </w:rPr>
              <w:t>核定</w:t>
            </w:r>
            <w:r w:rsidRPr="008B274D">
              <w:rPr>
                <w:rFonts w:ascii="標楷體" w:eastAsia="標楷體" w:hAnsi="標楷體"/>
                <w:sz w:val="26"/>
                <w:szCs w:val="26"/>
              </w:rPr>
              <w:t>10</w:t>
            </w:r>
            <w:r w:rsidRPr="008B274D">
              <w:rPr>
                <w:rFonts w:ascii="標楷體" w:eastAsia="標楷體" w:hAnsi="標楷體" w:hint="eastAsia"/>
                <w:sz w:val="26"/>
                <w:szCs w:val="26"/>
              </w:rPr>
              <w:t>所原住民重點學校之校園環境及提升學生之學習品質計畫。</w:t>
            </w:r>
          </w:p>
          <w:p w14:paraId="19DE1315" w14:textId="77777777"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lastRenderedPageBreak/>
              <w:t>（九</w:t>
            </w:r>
            <w:r w:rsidRPr="008B274D">
              <w:rPr>
                <w:rFonts w:ascii="標楷體" w:eastAsia="標楷體" w:hAnsi="標楷體"/>
                <w:sz w:val="26"/>
                <w:szCs w:val="26"/>
              </w:rPr>
              <w:t>）</w:t>
            </w:r>
            <w:r w:rsidRPr="008B274D">
              <w:rPr>
                <w:rFonts w:ascii="標楷體" w:eastAsia="標楷體" w:hAnsi="標楷體" w:hint="eastAsia"/>
                <w:sz w:val="26"/>
                <w:szCs w:val="26"/>
              </w:rPr>
              <w:t>補助地方政府、民間團體辦理族語、文化活動，計</w:t>
            </w:r>
            <w:r w:rsidRPr="008B274D">
              <w:rPr>
                <w:rFonts w:ascii="標楷體" w:eastAsia="標楷體" w:hAnsi="標楷體"/>
                <w:sz w:val="26"/>
                <w:szCs w:val="26"/>
              </w:rPr>
              <w:t>5</w:t>
            </w:r>
            <w:r w:rsidRPr="008B274D">
              <w:rPr>
                <w:rFonts w:ascii="標楷體" w:eastAsia="標楷體" w:hAnsi="標楷體" w:hint="eastAsia"/>
                <w:sz w:val="26"/>
                <w:szCs w:val="26"/>
              </w:rPr>
              <w:t>案；補助</w:t>
            </w:r>
            <w:r w:rsidRPr="008B274D">
              <w:rPr>
                <w:rFonts w:ascii="標楷體" w:eastAsia="標楷體" w:hAnsi="標楷體"/>
                <w:sz w:val="26"/>
                <w:szCs w:val="26"/>
              </w:rPr>
              <w:t>5</w:t>
            </w:r>
            <w:r w:rsidRPr="008B274D">
              <w:rPr>
                <w:rFonts w:ascii="標楷體" w:eastAsia="標楷體" w:hAnsi="標楷體" w:hint="eastAsia"/>
                <w:sz w:val="26"/>
                <w:szCs w:val="26"/>
              </w:rPr>
              <w:t>所高級中等學校辦理原住族親職教育暨多元文化活動。</w:t>
            </w:r>
          </w:p>
          <w:p w14:paraId="778EDDFF" w14:textId="77777777" w:rsidR="00B8254D" w:rsidRPr="00EF2F3D" w:rsidRDefault="00B8254D" w:rsidP="003E3AC6">
            <w:pPr>
              <w:widowControl w:val="0"/>
              <w:spacing w:line="350" w:lineRule="exact"/>
              <w:ind w:leftChars="-25" w:left="723"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（十</w:t>
            </w:r>
            <w:r w:rsidRPr="00EF2F3D">
              <w:rPr>
                <w:rFonts w:ascii="標楷體" w:eastAsia="標楷體" w:hAnsi="標楷體"/>
                <w:sz w:val="26"/>
                <w:szCs w:val="26"/>
              </w:rPr>
              <w:t>）</w:t>
            </w:r>
            <w:r w:rsidRPr="00EF2F3D">
              <w:rPr>
                <w:rFonts w:ascii="標楷體" w:eastAsia="標楷體" w:hAnsi="標楷體" w:hint="eastAsia"/>
                <w:sz w:val="26"/>
                <w:szCs w:val="26"/>
              </w:rPr>
              <w:t>補助</w:t>
            </w:r>
            <w:r w:rsidRPr="00EF2F3D">
              <w:rPr>
                <w:rFonts w:ascii="標楷體" w:eastAsia="標楷體" w:hAnsi="標楷體"/>
                <w:sz w:val="26"/>
                <w:szCs w:val="26"/>
              </w:rPr>
              <w:t>4</w:t>
            </w:r>
            <w:r w:rsidRPr="00EF2F3D">
              <w:rPr>
                <w:rFonts w:ascii="標楷體" w:eastAsia="標楷體" w:hAnsi="標楷體" w:hint="eastAsia"/>
                <w:sz w:val="26"/>
                <w:szCs w:val="26"/>
              </w:rPr>
              <w:t>校辦理原住民藝能班。</w:t>
            </w:r>
          </w:p>
          <w:p w14:paraId="3EE789E1" w14:textId="2491CEE2" w:rsidR="00B8254D" w:rsidRPr="00EF2F3D" w:rsidRDefault="00B8254D" w:rsidP="003E3AC6">
            <w:pPr>
              <w:pStyle w:val="Web"/>
              <w:widowControl w:val="0"/>
              <w:spacing w:before="0" w:beforeAutospacing="0" w:after="0" w:afterAutospacing="0" w:line="350" w:lineRule="exact"/>
              <w:ind w:left="780" w:hangingChars="300" w:hanging="780"/>
              <w:textDirection w:val="lrTbV"/>
              <w:rPr>
                <w:rFonts w:ascii="標楷體" w:eastAsia="標楷體" w:hAnsi="標楷體"/>
                <w:sz w:val="26"/>
                <w:szCs w:val="26"/>
              </w:rPr>
            </w:pPr>
            <w:r w:rsidRPr="00EF2F3D">
              <w:rPr>
                <w:rFonts w:ascii="標楷體" w:eastAsia="標楷體" w:hAnsi="標楷體" w:hint="eastAsia"/>
                <w:sz w:val="26"/>
                <w:szCs w:val="26"/>
              </w:rPr>
              <w:t>十一、推動國際教育政策與行動方案</w:t>
            </w:r>
          </w:p>
          <w:p w14:paraId="53A15B86" w14:textId="77777777" w:rsidR="00B8254D" w:rsidRPr="00EF2F3D" w:rsidRDefault="00B8254D" w:rsidP="003E3AC6">
            <w:pPr>
              <w:widowControl w:val="0"/>
              <w:spacing w:line="350" w:lineRule="exact"/>
              <w:ind w:left="780" w:hangingChars="300" w:hanging="780"/>
              <w:jc w:val="both"/>
              <w:textAlignment w:val="baseline"/>
              <w:rPr>
                <w:rFonts w:ascii="標楷體" w:eastAsia="標楷體" w:hAnsi="標楷體"/>
                <w:sz w:val="26"/>
                <w:szCs w:val="26"/>
              </w:rPr>
            </w:pPr>
            <w:r w:rsidRPr="00EF2F3D">
              <w:rPr>
                <w:rFonts w:ascii="標楷體" w:eastAsia="標楷體" w:hAnsi="標楷體" w:hint="eastAsia"/>
                <w:sz w:val="26"/>
                <w:szCs w:val="26"/>
              </w:rPr>
              <w:t>（一）人才培育—協助學校發展國際教育融入課程團隊：預計於111年度下半年辦理</w:t>
            </w:r>
            <w:r w:rsidRPr="00EF2F3D">
              <w:rPr>
                <w:rFonts w:ascii="標楷體" w:eastAsia="標楷體" w:hAnsi="標楷體"/>
                <w:sz w:val="26"/>
                <w:szCs w:val="26"/>
              </w:rPr>
              <w:t>1</w:t>
            </w:r>
            <w:r w:rsidRPr="00EF2F3D">
              <w:rPr>
                <w:rFonts w:ascii="標楷體" w:eastAsia="標楷體" w:hAnsi="標楷體" w:hint="eastAsia"/>
                <w:sz w:val="26"/>
                <w:szCs w:val="26"/>
              </w:rPr>
              <w:t>11學年度學校本位國際教育精進計畫（SIEP），刻正辦理申請案件審核。</w:t>
            </w:r>
          </w:p>
          <w:p w14:paraId="7040F4E6" w14:textId="77777777" w:rsidR="00B8254D" w:rsidRPr="00EF2F3D" w:rsidRDefault="00B8254D" w:rsidP="003E3AC6">
            <w:pPr>
              <w:widowControl w:val="0"/>
              <w:spacing w:line="350" w:lineRule="exact"/>
              <w:ind w:left="780" w:hangingChars="300" w:hanging="780"/>
              <w:jc w:val="both"/>
              <w:textAlignment w:val="baseline"/>
              <w:rPr>
                <w:rFonts w:ascii="標楷體" w:eastAsia="標楷體" w:hAnsi="標楷體"/>
                <w:sz w:val="26"/>
                <w:szCs w:val="26"/>
              </w:rPr>
            </w:pPr>
            <w:r w:rsidRPr="00EF2F3D">
              <w:rPr>
                <w:rFonts w:ascii="標楷體" w:eastAsia="標楷體" w:hAnsi="標楷體" w:hint="eastAsia"/>
                <w:sz w:val="26"/>
                <w:szCs w:val="26"/>
              </w:rPr>
              <w:t>（二）環境整備—培育專業講師並完備國際教育師資：預計於111年下半年辦理國際教育講師培力及教育行政人員國際化培力。</w:t>
            </w:r>
          </w:p>
          <w:p w14:paraId="758FCA1D" w14:textId="25DF9642" w:rsidR="00E0027E" w:rsidRPr="00EF2F3D" w:rsidRDefault="00B8254D" w:rsidP="003E3AC6">
            <w:pPr>
              <w:widowControl w:val="0"/>
              <w:spacing w:line="350" w:lineRule="exact"/>
              <w:ind w:left="780" w:hangingChars="300" w:hanging="780"/>
              <w:jc w:val="both"/>
              <w:textDirection w:val="lrTbV"/>
              <w:textAlignment w:val="baseline"/>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hint="eastAsia"/>
                <w:spacing w:val="-6"/>
                <w:sz w:val="26"/>
                <w:szCs w:val="26"/>
              </w:rPr>
              <w:t>對外機制—「國際交流櫥窗</w:t>
            </w:r>
            <w:r w:rsidR="004816E3" w:rsidRPr="00EF2F3D">
              <w:rPr>
                <w:rFonts w:ascii="標楷體" w:eastAsia="標楷體" w:hAnsi="標楷體" w:hint="eastAsia"/>
                <w:spacing w:val="-6"/>
                <w:sz w:val="26"/>
                <w:szCs w:val="26"/>
              </w:rPr>
              <w:t>（</w:t>
            </w:r>
            <w:r w:rsidRPr="00EF2F3D">
              <w:rPr>
                <w:rFonts w:ascii="標楷體" w:eastAsia="標楷體" w:hAnsi="標楷體"/>
                <w:spacing w:val="-6"/>
                <w:sz w:val="26"/>
                <w:szCs w:val="26"/>
              </w:rPr>
              <w:t>International</w:t>
            </w:r>
            <w:r w:rsidR="004816E3" w:rsidRPr="00EF2F3D">
              <w:rPr>
                <w:rFonts w:ascii="標楷體" w:eastAsia="標楷體" w:hAnsi="標楷體" w:hint="eastAsia"/>
                <w:spacing w:val="-6"/>
                <w:sz w:val="26"/>
                <w:szCs w:val="26"/>
              </w:rPr>
              <w:t xml:space="preserve"> </w:t>
            </w:r>
            <w:r w:rsidRPr="00EF2F3D">
              <w:rPr>
                <w:rFonts w:ascii="標楷體" w:eastAsia="標楷體" w:hAnsi="標楷體"/>
                <w:spacing w:val="-6"/>
                <w:sz w:val="26"/>
                <w:szCs w:val="26"/>
              </w:rPr>
              <w:t>Exchange</w:t>
            </w:r>
            <w:r w:rsidR="008370AF">
              <w:rPr>
                <w:rFonts w:ascii="標楷體" w:eastAsia="標楷體" w:hAnsi="標楷體" w:hint="eastAsia"/>
                <w:spacing w:val="-6"/>
                <w:sz w:val="26"/>
                <w:szCs w:val="26"/>
              </w:rPr>
              <w:t xml:space="preserve"> </w:t>
            </w:r>
            <w:r w:rsidRPr="00EF2F3D">
              <w:rPr>
                <w:rFonts w:ascii="標楷體" w:eastAsia="標楷體" w:hAnsi="標楷體"/>
                <w:spacing w:val="-6"/>
                <w:sz w:val="26"/>
                <w:szCs w:val="26"/>
              </w:rPr>
              <w:t>Window,</w:t>
            </w:r>
            <w:r w:rsidRPr="00EF2F3D">
              <w:rPr>
                <w:rFonts w:ascii="標楷體" w:eastAsia="標楷體" w:hAnsi="標楷體" w:hint="eastAsia"/>
                <w:spacing w:val="-6"/>
                <w:sz w:val="26"/>
                <w:szCs w:val="26"/>
              </w:rPr>
              <w:t xml:space="preserve"> IEW</w:t>
            </w:r>
            <w:r w:rsidR="004816E3" w:rsidRPr="00EF2F3D">
              <w:rPr>
                <w:rFonts w:ascii="標楷體" w:eastAsia="標楷體" w:hAnsi="標楷體" w:hint="eastAsia"/>
                <w:spacing w:val="-6"/>
                <w:sz w:val="26"/>
                <w:szCs w:val="26"/>
              </w:rPr>
              <w:t>）</w:t>
            </w:r>
            <w:r w:rsidRPr="00EF2F3D">
              <w:rPr>
                <w:rFonts w:ascii="標楷體" w:eastAsia="標楷體" w:hAnsi="標楷體" w:hint="eastAsia"/>
                <w:spacing w:val="-6"/>
                <w:sz w:val="26"/>
                <w:szCs w:val="26"/>
              </w:rPr>
              <w:t>」創新媒合模式：預計於111年度下半年辦理國際教育旅行課程發展計畫，刻正辦理申請案件審核。</w:t>
            </w:r>
          </w:p>
        </w:tc>
      </w:tr>
      <w:tr w:rsidR="0025566A" w:rsidRPr="00422B29" w14:paraId="65F3E5BC" w14:textId="77777777" w:rsidTr="00A92870">
        <w:trPr>
          <w:divId w:val="1110780298"/>
        </w:trPr>
        <w:tc>
          <w:tcPr>
            <w:tcW w:w="1787" w:type="dxa"/>
          </w:tcPr>
          <w:p w14:paraId="2DADABEE" w14:textId="77777777" w:rsidR="0025566A" w:rsidRPr="00EF2F3D" w:rsidRDefault="0025566A" w:rsidP="00EF2F3D">
            <w:pPr>
              <w:spacing w:line="330" w:lineRule="exact"/>
              <w:ind w:left="520" w:hangingChars="200" w:hanging="520"/>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二</w:t>
            </w:r>
            <w:r w:rsidRPr="00EF2F3D">
              <w:rPr>
                <w:rFonts w:ascii="標楷體" w:eastAsia="標楷體" w:hAnsi="標楷體"/>
                <w:sz w:val="26"/>
                <w:szCs w:val="26"/>
              </w:rPr>
              <w:t>、</w:t>
            </w:r>
            <w:r w:rsidRPr="00EF2F3D">
              <w:rPr>
                <w:rFonts w:ascii="標楷體" w:eastAsia="標楷體" w:hAnsi="標楷體" w:hint="eastAsia"/>
                <w:sz w:val="26"/>
                <w:szCs w:val="26"/>
              </w:rPr>
              <w:t>中等教育</w:t>
            </w:r>
          </w:p>
        </w:tc>
        <w:tc>
          <w:tcPr>
            <w:tcW w:w="2126" w:type="dxa"/>
          </w:tcPr>
          <w:p w14:paraId="7AA9A086" w14:textId="2221C5FC" w:rsidR="0025566A" w:rsidRPr="00EF2F3D" w:rsidRDefault="0025566A" w:rsidP="00F046E5">
            <w:pPr>
              <w:spacing w:line="330" w:lineRule="exact"/>
              <w:ind w:left="606" w:hangingChars="233" w:hanging="606"/>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002F6BE1" w:rsidRPr="00EF2F3D">
              <w:rPr>
                <w:rFonts w:ascii="標楷體" w:eastAsia="標楷體" w:hAnsi="標楷體" w:hint="eastAsia"/>
                <w:sz w:val="26"/>
                <w:szCs w:val="26"/>
              </w:rPr>
              <w:t>十二年國民基本教育多元入學制度</w:t>
            </w:r>
          </w:p>
          <w:p w14:paraId="5880376E" w14:textId="1B539AE5" w:rsidR="0025566A" w:rsidRPr="00EF2F3D" w:rsidRDefault="0025566A" w:rsidP="00F046E5">
            <w:pPr>
              <w:spacing w:line="330" w:lineRule="exact"/>
              <w:ind w:left="606" w:hangingChars="233" w:hanging="606"/>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00214143" w:rsidRPr="00EF2F3D">
              <w:rPr>
                <w:rFonts w:ascii="標楷體" w:eastAsia="標楷體" w:hAnsi="標楷體" w:hint="eastAsia"/>
                <w:sz w:val="26"/>
                <w:szCs w:val="26"/>
              </w:rPr>
              <w:t>十二年國民基本教育課程體系方案</w:t>
            </w:r>
          </w:p>
          <w:p w14:paraId="49DB4F73" w14:textId="51B9D730" w:rsidR="0025566A" w:rsidRPr="00EF2F3D" w:rsidRDefault="0025566A" w:rsidP="00F046E5">
            <w:pPr>
              <w:spacing w:line="330" w:lineRule="exact"/>
              <w:ind w:left="606" w:hangingChars="233" w:hanging="606"/>
              <w:jc w:val="both"/>
              <w:textDirection w:val="lrTbV"/>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sz w:val="26"/>
                <w:szCs w:val="26"/>
              </w:rPr>
              <w:t>、</w:t>
            </w:r>
            <w:r w:rsidR="00214143" w:rsidRPr="00EF2F3D">
              <w:rPr>
                <w:rFonts w:ascii="標楷體" w:eastAsia="標楷體" w:hAnsi="標楷體" w:hint="eastAsia"/>
                <w:sz w:val="26"/>
                <w:szCs w:val="26"/>
              </w:rPr>
              <w:t>高級中等學校優質化均質化輔助方案</w:t>
            </w:r>
          </w:p>
        </w:tc>
        <w:tc>
          <w:tcPr>
            <w:tcW w:w="5802" w:type="dxa"/>
          </w:tcPr>
          <w:p w14:paraId="27854496" w14:textId="77777777" w:rsidR="00F11018" w:rsidRPr="00EF2F3D" w:rsidRDefault="00F11018"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Pr="00EF2F3D">
              <w:rPr>
                <w:rFonts w:ascii="標楷體" w:eastAsia="標楷體" w:hAnsi="標楷體" w:hint="eastAsia"/>
                <w:sz w:val="26"/>
                <w:szCs w:val="26"/>
              </w:rPr>
              <w:t>十二年國民基本教育多元入學制度</w:t>
            </w:r>
          </w:p>
          <w:p w14:paraId="3EA4E8DD"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（一）由各地方政府安排適性入學高級中等學校及五專宣導講師至全國953所公私立國中，對國中畢業生、學校教職員及學生家長辦理說明會，並發送適性入學宣導手冊予全國各國中應屆畢業生每人1本。</w:t>
            </w:r>
          </w:p>
          <w:p w14:paraId="57862CDE"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（二）補助各就學區成立免試入學委員會，穩健推動區內免試入學相關事宜。</w:t>
            </w:r>
          </w:p>
          <w:p w14:paraId="51741E88" w14:textId="77777777" w:rsidR="00F11018" w:rsidRPr="00EF2F3D" w:rsidRDefault="00F11018" w:rsidP="003E3AC6">
            <w:pPr>
              <w:widowControl w:val="0"/>
              <w:spacing w:line="350" w:lineRule="exact"/>
              <w:ind w:left="780" w:hangingChars="300" w:hanging="780"/>
              <w:jc w:val="both"/>
              <w:textDirection w:val="lrTbV"/>
              <w:rPr>
                <w:rFonts w:ascii="標楷體" w:eastAsia="標楷體" w:hAnsi="標楷體"/>
                <w:sz w:val="26"/>
                <w:szCs w:val="26"/>
              </w:rPr>
            </w:pPr>
            <w:r w:rsidRPr="00EF2F3D">
              <w:rPr>
                <w:rFonts w:ascii="標楷體" w:eastAsia="標楷體" w:hAnsi="標楷體" w:hint="eastAsia"/>
                <w:sz w:val="26"/>
                <w:szCs w:val="26"/>
              </w:rPr>
              <w:t>（三）111學年度特色招生專業群科甄選入學計有83所高級中等學校辦理，提供7,909個名額；考試分發則有7所學校辦理，提供217個名額。</w:t>
            </w:r>
          </w:p>
          <w:p w14:paraId="6EC43819" w14:textId="77777777" w:rsidR="00F11018" w:rsidRPr="00EF2F3D" w:rsidRDefault="00F11018"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十二年國民基本教育課程體系方案</w:t>
            </w:r>
          </w:p>
          <w:p w14:paraId="78A8F81C"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（一）</w:t>
            </w:r>
            <w:r w:rsidRPr="001937C0">
              <w:rPr>
                <w:rFonts w:ascii="標楷體" w:eastAsia="標楷體" w:hAnsi="標楷體"/>
                <w:spacing w:val="-8"/>
                <w:sz w:val="26"/>
                <w:szCs w:val="26"/>
              </w:rPr>
              <w:t>完成111學年度高級中等學校（普通型高中、技術型高中、綜合型高中）課程計畫備查。</w:t>
            </w:r>
          </w:p>
          <w:p w14:paraId="05435312" w14:textId="77777777" w:rsidR="00F11018" w:rsidRPr="00EF2F3D" w:rsidRDefault="00F11018" w:rsidP="003E3AC6">
            <w:pPr>
              <w:widowControl w:val="0"/>
              <w:spacing w:line="350" w:lineRule="exact"/>
              <w:ind w:left="780" w:hangingChars="300" w:hanging="780"/>
              <w:jc w:val="both"/>
              <w:textDirection w:val="lrTbV"/>
              <w:rPr>
                <w:rFonts w:ascii="標楷體" w:eastAsia="標楷體" w:hAnsi="標楷體"/>
                <w:sz w:val="26"/>
                <w:szCs w:val="26"/>
              </w:rPr>
            </w:pPr>
            <w:r w:rsidRPr="00EF2F3D">
              <w:rPr>
                <w:rFonts w:ascii="標楷體" w:eastAsia="標楷體" w:hAnsi="標楷體" w:hint="eastAsia"/>
                <w:sz w:val="26"/>
                <w:szCs w:val="26"/>
              </w:rPr>
              <w:t>（二）辦理高級中等學校充實一般科目教學設備計畫，共補助381校；另因應新課綱規劃總體課程實施所需課室空間及適性學習空間活化需求改善計畫，共補助240校。</w:t>
            </w:r>
          </w:p>
          <w:p w14:paraId="02D687A0" w14:textId="77777777" w:rsidR="00F11018" w:rsidRPr="00EF2F3D" w:rsidRDefault="00F11018" w:rsidP="003E3AC6">
            <w:pPr>
              <w:widowControl w:val="0"/>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三、高級中等學校優質化均質化輔助方案</w:t>
            </w:r>
          </w:p>
          <w:p w14:paraId="7B1DAD6F"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（一）</w:t>
            </w:r>
            <w:r w:rsidRPr="00C4328D">
              <w:rPr>
                <w:rFonts w:ascii="標楷體" w:eastAsia="標楷體" w:hAnsi="標楷體" w:hint="eastAsia"/>
                <w:spacing w:val="-12"/>
                <w:sz w:val="26"/>
                <w:szCs w:val="26"/>
              </w:rPr>
              <w:t>持續推動「高級中等學校優質化輔助方案」及「高級中等學校適性學習社區教育資源均質化實施方案」等相關方案，以達到高級中等學校優質化、適性學習社區均質化之目標。</w:t>
            </w:r>
          </w:p>
          <w:p w14:paraId="2B729611" w14:textId="3C9370E4" w:rsidR="0025566A" w:rsidRPr="00EF2F3D" w:rsidRDefault="00F11018" w:rsidP="003E3AC6">
            <w:pPr>
              <w:pStyle w:val="Web"/>
              <w:widowControl w:val="0"/>
              <w:spacing w:before="0" w:beforeAutospacing="0" w:after="0" w:afterAutospacing="0" w:line="350" w:lineRule="exact"/>
              <w:ind w:left="780" w:hangingChars="300" w:hanging="780"/>
              <w:textDirection w:val="lrTbV"/>
              <w:rPr>
                <w:rFonts w:ascii="標楷體" w:eastAsia="標楷體"/>
                <w:sz w:val="26"/>
                <w:szCs w:val="26"/>
              </w:rPr>
            </w:pPr>
            <w:r w:rsidRPr="00EF2F3D">
              <w:rPr>
                <w:rFonts w:ascii="標楷體" w:eastAsia="標楷體" w:hAnsi="標楷體" w:hint="eastAsia"/>
                <w:sz w:val="26"/>
                <w:szCs w:val="26"/>
              </w:rPr>
              <w:lastRenderedPageBreak/>
              <w:t>（二）111學年度高中優質化輔助方案計補助255校、高職優質化輔助方案計補助198校；適性學習社區教育資源均質化實施方案計補助297校。</w:t>
            </w:r>
          </w:p>
        </w:tc>
      </w:tr>
      <w:tr w:rsidR="0025566A" w:rsidRPr="00422B29" w14:paraId="34D39A2F" w14:textId="77777777" w:rsidTr="00A92870">
        <w:trPr>
          <w:divId w:val="1110780298"/>
        </w:trPr>
        <w:tc>
          <w:tcPr>
            <w:tcW w:w="1787" w:type="dxa"/>
          </w:tcPr>
          <w:p w14:paraId="58C15C26" w14:textId="77777777" w:rsidR="0025566A" w:rsidRPr="00EF2F3D" w:rsidRDefault="0025566A"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三</w:t>
            </w:r>
            <w:r w:rsidRPr="00EF2F3D">
              <w:rPr>
                <w:rFonts w:ascii="標楷體" w:eastAsia="標楷體" w:hAnsi="標楷體"/>
                <w:sz w:val="26"/>
                <w:szCs w:val="26"/>
              </w:rPr>
              <w:t>、</w:t>
            </w:r>
            <w:r w:rsidRPr="00EF2F3D">
              <w:rPr>
                <w:rFonts w:ascii="標楷體" w:eastAsia="標楷體" w:hAnsi="標楷體" w:hint="eastAsia"/>
                <w:sz w:val="26"/>
                <w:szCs w:val="26"/>
              </w:rPr>
              <w:t>中等教育管理</w:t>
            </w:r>
          </w:p>
        </w:tc>
        <w:tc>
          <w:tcPr>
            <w:tcW w:w="2126" w:type="dxa"/>
          </w:tcPr>
          <w:p w14:paraId="0CF90B81" w14:textId="76C2F982" w:rsidR="0025566A" w:rsidRPr="00EF2F3D" w:rsidRDefault="00214143" w:rsidP="00EF2F3D">
            <w:pPr>
              <w:spacing w:line="33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高級中等學校一定條件免學費方案</w:t>
            </w:r>
          </w:p>
        </w:tc>
        <w:tc>
          <w:tcPr>
            <w:tcW w:w="5802" w:type="dxa"/>
          </w:tcPr>
          <w:p w14:paraId="5BD16D3E" w14:textId="364A07BF" w:rsidR="00466CB8" w:rsidRPr="00EF2F3D" w:rsidRDefault="00466CB8" w:rsidP="003E3AC6">
            <w:pPr>
              <w:pStyle w:val="Web"/>
              <w:widowControl w:val="0"/>
              <w:spacing w:before="0" w:beforeAutospacing="0" w:after="0" w:afterAutospacing="0" w:line="350" w:lineRule="exact"/>
              <w:rPr>
                <w:rFonts w:ascii="標楷體" w:eastAsia="標楷體" w:hAnsi="標楷體"/>
                <w:sz w:val="26"/>
                <w:szCs w:val="26"/>
              </w:rPr>
            </w:pPr>
            <w:r w:rsidRPr="00EF2F3D">
              <w:rPr>
                <w:rFonts w:ascii="標楷體" w:eastAsia="標楷體" w:hAnsi="標楷體" w:hint="eastAsia"/>
                <w:sz w:val="26"/>
                <w:szCs w:val="26"/>
              </w:rPr>
              <w:t>一、持續辦理免學費方案</w:t>
            </w:r>
            <w:bookmarkStart w:id="0" w:name="_GoBack"/>
            <w:bookmarkEnd w:id="0"/>
          </w:p>
          <w:p w14:paraId="0C58BB6B" w14:textId="77777777" w:rsidR="00466CB8" w:rsidRPr="00EF2F3D" w:rsidRDefault="00466CB8" w:rsidP="003E3AC6">
            <w:pPr>
              <w:widowControl w:val="0"/>
              <w:snapToGrid w:val="0"/>
              <w:spacing w:line="350" w:lineRule="exact"/>
              <w:ind w:left="780" w:hangingChars="300" w:hanging="780"/>
              <w:jc w:val="both"/>
              <w:rPr>
                <w:rFonts w:ascii="標楷體" w:eastAsia="標楷體" w:hAnsi="標楷體"/>
                <w:sz w:val="26"/>
                <w:szCs w:val="26"/>
              </w:rPr>
            </w:pPr>
            <w:r w:rsidRPr="00EF2F3D">
              <w:rPr>
                <w:rFonts w:ascii="標楷體" w:eastAsia="標楷體" w:hAnsi="標楷體" w:hint="eastAsia"/>
                <w:sz w:val="26"/>
                <w:szCs w:val="26"/>
              </w:rPr>
              <w:t>（一）協助各公私立學校辦理學生之免學費申請及核結作業，落實學生多元教育選擇權。</w:t>
            </w:r>
          </w:p>
          <w:p w14:paraId="431AADD2" w14:textId="77777777" w:rsidR="00466CB8" w:rsidRPr="00EF2F3D" w:rsidRDefault="00466CB8" w:rsidP="003E3AC6">
            <w:pPr>
              <w:widowControl w:val="0"/>
              <w:snapToGrid w:val="0"/>
              <w:spacing w:line="350" w:lineRule="exact"/>
              <w:ind w:left="780" w:hangingChars="300" w:hanging="780"/>
              <w:jc w:val="both"/>
              <w:rPr>
                <w:rFonts w:ascii="標楷體" w:eastAsia="標楷體" w:hAnsi="標楷體"/>
                <w:sz w:val="26"/>
                <w:szCs w:val="26"/>
              </w:rPr>
            </w:pPr>
            <w:r w:rsidRPr="00EF2F3D">
              <w:rPr>
                <w:rFonts w:ascii="標楷體" w:eastAsia="標楷體" w:hAnsi="標楷體" w:hint="eastAsia"/>
                <w:sz w:val="26"/>
                <w:szCs w:val="26"/>
              </w:rPr>
              <w:t>（二）依法查對就讀普通型高級中等學校學生之家戶年所得資料，超過新臺幣148萬元者，享有定額學費補助；其他學生均得享有免學費補助，實現符合公平正義之教育環境。</w:t>
            </w:r>
          </w:p>
          <w:p w14:paraId="718B22BC" w14:textId="0E08438B" w:rsidR="00466CB8" w:rsidRPr="00EF2F3D" w:rsidRDefault="00466CB8" w:rsidP="003E3AC6">
            <w:pPr>
              <w:widowControl w:val="0"/>
              <w:snapToGrid w:val="0"/>
              <w:spacing w:line="350" w:lineRule="exact"/>
              <w:ind w:left="780" w:hangingChars="300" w:hanging="780"/>
              <w:jc w:val="both"/>
              <w:rPr>
                <w:rFonts w:ascii="標楷體" w:eastAsia="標楷體" w:hAnsi="標楷體"/>
                <w:sz w:val="26"/>
                <w:szCs w:val="26"/>
              </w:rPr>
            </w:pPr>
            <w:r w:rsidRPr="00EF2F3D">
              <w:rPr>
                <w:rFonts w:ascii="標楷體" w:eastAsia="標楷體" w:hAnsi="標楷體" w:hint="eastAsia"/>
                <w:sz w:val="26"/>
                <w:szCs w:val="26"/>
              </w:rPr>
              <w:t>（三）針對低收入戶學生、中低收入戶學生及特殊境遇家庭子女孫子女減免60</w:t>
            </w:r>
            <w:r w:rsidR="003C4FF1" w:rsidRPr="00EF2F3D">
              <w:rPr>
                <w:rFonts w:ascii="標楷體" w:eastAsia="標楷體" w:hAnsi="標楷體" w:hint="eastAsia"/>
                <w:sz w:val="26"/>
                <w:szCs w:val="26"/>
              </w:rPr>
              <w:t>％</w:t>
            </w:r>
            <w:r w:rsidRPr="00EF2F3D">
              <w:rPr>
                <w:rFonts w:ascii="標楷體" w:eastAsia="標楷體" w:hAnsi="標楷體" w:hint="eastAsia"/>
                <w:sz w:val="26"/>
                <w:szCs w:val="26"/>
              </w:rPr>
              <w:t>至100</w:t>
            </w:r>
            <w:r w:rsidR="003C4FF1" w:rsidRPr="00EF2F3D">
              <w:rPr>
                <w:rFonts w:ascii="標楷體" w:eastAsia="標楷體" w:hAnsi="標楷體" w:hint="eastAsia"/>
                <w:sz w:val="26"/>
                <w:szCs w:val="26"/>
              </w:rPr>
              <w:t>％</w:t>
            </w:r>
            <w:r w:rsidRPr="00EF2F3D">
              <w:rPr>
                <w:rFonts w:ascii="標楷體" w:eastAsia="標楷體" w:hAnsi="標楷體" w:hint="eastAsia"/>
                <w:sz w:val="26"/>
                <w:szCs w:val="26"/>
              </w:rPr>
              <w:t>學雜費，俾照顧弱勢家庭子女之就學權益。</w:t>
            </w:r>
          </w:p>
          <w:p w14:paraId="5EBA86D6" w14:textId="01C07126" w:rsidR="0025566A" w:rsidRPr="00EF2F3D" w:rsidRDefault="00466CB8" w:rsidP="003E3AC6">
            <w:pPr>
              <w:widowControl w:val="0"/>
              <w:snapToGrid w:val="0"/>
              <w:spacing w:line="350" w:lineRule="exact"/>
              <w:ind w:left="520" w:hangingChars="200" w:hanging="520"/>
              <w:jc w:val="both"/>
              <w:rPr>
                <w:rFonts w:ascii="標楷體" w:eastAsia="標楷體"/>
                <w:sz w:val="26"/>
                <w:szCs w:val="26"/>
              </w:rPr>
            </w:pPr>
            <w:r w:rsidRPr="00EF2F3D">
              <w:rPr>
                <w:rFonts w:ascii="標楷體" w:eastAsia="標楷體" w:hAnsi="標楷體" w:hint="eastAsia"/>
                <w:sz w:val="26"/>
                <w:szCs w:val="26"/>
              </w:rPr>
              <w:t>二、111年度上半年度免學費受益學生人數為37萬368人。</w:t>
            </w:r>
          </w:p>
        </w:tc>
      </w:tr>
      <w:tr w:rsidR="005A41FB" w:rsidRPr="00422B29" w14:paraId="19A9B951" w14:textId="77777777" w:rsidTr="00A92870">
        <w:trPr>
          <w:divId w:val="1110780298"/>
        </w:trPr>
        <w:tc>
          <w:tcPr>
            <w:tcW w:w="1787" w:type="dxa"/>
          </w:tcPr>
          <w:p w14:paraId="34CEB9C4" w14:textId="4B93E7FC"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四</w:t>
            </w:r>
            <w:r w:rsidRPr="00EF2F3D">
              <w:rPr>
                <w:rFonts w:ascii="標楷體" w:eastAsia="標楷體" w:hAnsi="標楷體"/>
                <w:sz w:val="26"/>
                <w:szCs w:val="26"/>
              </w:rPr>
              <w:t>、</w:t>
            </w:r>
            <w:r w:rsidRPr="00EF2F3D">
              <w:rPr>
                <w:rFonts w:ascii="標楷體" w:eastAsia="標楷體" w:hAnsi="標楷體" w:hint="eastAsia"/>
                <w:sz w:val="26"/>
                <w:szCs w:val="26"/>
              </w:rPr>
              <w:t>技術職業教育行政及督導</w:t>
            </w:r>
          </w:p>
        </w:tc>
        <w:tc>
          <w:tcPr>
            <w:tcW w:w="2126" w:type="dxa"/>
          </w:tcPr>
          <w:p w14:paraId="79B972FC" w14:textId="6E76A592"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Pr="00EF2F3D">
              <w:rPr>
                <w:rFonts w:ascii="標楷體" w:eastAsia="標楷體" w:hAnsi="標楷體" w:hint="eastAsia"/>
                <w:sz w:val="26"/>
                <w:szCs w:val="26"/>
              </w:rPr>
              <w:t>強化技職教育學制與特色</w:t>
            </w:r>
          </w:p>
          <w:p w14:paraId="17E12A44" w14:textId="56A31D29"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推動技專校院國際化</w:t>
            </w:r>
          </w:p>
          <w:p w14:paraId="61901D0B" w14:textId="77777777"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三、技職深耕計畫第一部分</w:t>
            </w:r>
          </w:p>
          <w:p w14:paraId="5A7D2522" w14:textId="34E8C9BD"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四、建置區域產業人才及技術培育基地計畫</w:t>
            </w:r>
          </w:p>
        </w:tc>
        <w:tc>
          <w:tcPr>
            <w:tcW w:w="5802" w:type="dxa"/>
          </w:tcPr>
          <w:p w14:paraId="5F63EA0A" w14:textId="77777777" w:rsidR="005A41FB" w:rsidRPr="00EF2F3D" w:rsidRDefault="005A41FB" w:rsidP="003E3AC6">
            <w:pPr>
              <w:widowControl w:val="0"/>
              <w:spacing w:line="350" w:lineRule="exact"/>
              <w:ind w:left="650" w:hangingChars="250" w:hanging="650"/>
              <w:jc w:val="both"/>
              <w:textDirection w:val="lrTbV"/>
              <w:rPr>
                <w:rFonts w:ascii="標楷體" w:eastAsia="標楷體"/>
                <w:sz w:val="26"/>
                <w:szCs w:val="26"/>
              </w:rPr>
            </w:pPr>
            <w:r w:rsidRPr="00EF2F3D">
              <w:rPr>
                <w:rFonts w:ascii="標楷體" w:eastAsia="標楷體" w:hint="eastAsia"/>
                <w:sz w:val="26"/>
                <w:szCs w:val="26"/>
              </w:rPr>
              <w:t>一、強化技職教育學制與特色</w:t>
            </w:r>
          </w:p>
          <w:p w14:paraId="171671F4" w14:textId="77777777" w:rsidR="005A41FB" w:rsidRPr="00EF2F3D" w:rsidRDefault="005A41FB" w:rsidP="003E3AC6">
            <w:pPr>
              <w:widowControl w:val="0"/>
              <w:spacing w:line="350" w:lineRule="exact"/>
              <w:ind w:left="788" w:hangingChars="303" w:hanging="788"/>
              <w:jc w:val="both"/>
              <w:textDirection w:val="lrTbV"/>
              <w:rPr>
                <w:rFonts w:ascii="標楷體" w:eastAsia="標楷體"/>
                <w:sz w:val="26"/>
                <w:szCs w:val="26"/>
              </w:rPr>
            </w:pPr>
            <w:r w:rsidRPr="00EF2F3D">
              <w:rPr>
                <w:rFonts w:ascii="標楷體" w:eastAsia="標楷體" w:hAnsi="標楷體" w:hint="eastAsia"/>
                <w:sz w:val="26"/>
                <w:szCs w:val="26"/>
              </w:rPr>
              <w:t>（一）因應產業需求調整系科及招生總量，111學年度四技二專農業領域系科名額比率增為1.8％，工業領域增為29.6％，服務業降為68.6％，招生名額控管已漸有成效。</w:t>
            </w:r>
          </w:p>
          <w:p w14:paraId="531E5BD5" w14:textId="2B18FE09" w:rsidR="005A41FB" w:rsidRPr="00EF2F3D" w:rsidRDefault="005A41FB" w:rsidP="003E3AC6">
            <w:pPr>
              <w:widowControl w:val="0"/>
              <w:spacing w:line="350" w:lineRule="exact"/>
              <w:ind w:left="788" w:hangingChars="303" w:hanging="788"/>
              <w:jc w:val="both"/>
              <w:textDirection w:val="lrTbV"/>
              <w:rPr>
                <w:rFonts w:ascii="標楷體" w:eastAsia="標楷體"/>
                <w:sz w:val="26"/>
                <w:szCs w:val="26"/>
              </w:rPr>
            </w:pPr>
            <w:r w:rsidRPr="00EF2F3D">
              <w:rPr>
                <w:rFonts w:ascii="標楷體" w:eastAsia="標楷體" w:hAnsi="標楷體" w:hint="eastAsia"/>
                <w:sz w:val="26"/>
                <w:szCs w:val="26"/>
              </w:rPr>
              <w:t>（二）</w:t>
            </w:r>
            <w:r w:rsidRPr="00EF2F3D">
              <w:rPr>
                <w:rFonts w:ascii="標楷體" w:eastAsia="標楷體"/>
                <w:sz w:val="26"/>
                <w:szCs w:val="26"/>
              </w:rPr>
              <w:t>產學攜手合作計畫</w:t>
            </w:r>
            <w:r w:rsidRPr="00EF2F3D">
              <w:rPr>
                <w:rFonts w:ascii="標楷體" w:eastAsia="標楷體" w:hint="eastAsia"/>
                <w:sz w:val="26"/>
                <w:szCs w:val="26"/>
              </w:rPr>
              <w:t>111</w:t>
            </w:r>
            <w:r w:rsidRPr="00EF2F3D">
              <w:rPr>
                <w:rFonts w:ascii="標楷體" w:eastAsia="標楷體"/>
                <w:sz w:val="26"/>
                <w:szCs w:val="26"/>
              </w:rPr>
              <w:t>學年度共核定</w:t>
            </w:r>
            <w:r w:rsidRPr="00EF2F3D">
              <w:rPr>
                <w:rFonts w:ascii="標楷體" w:eastAsia="標楷體" w:hint="eastAsia"/>
                <w:sz w:val="26"/>
                <w:szCs w:val="26"/>
              </w:rPr>
              <w:t>227</w:t>
            </w:r>
            <w:r w:rsidRPr="00EF2F3D">
              <w:rPr>
                <w:rFonts w:ascii="標楷體" w:eastAsia="標楷體"/>
                <w:sz w:val="26"/>
                <w:szCs w:val="26"/>
              </w:rPr>
              <w:t>件計畫</w:t>
            </w:r>
            <w:r w:rsidRPr="00EF2F3D">
              <w:rPr>
                <w:rFonts w:ascii="標楷體" w:eastAsia="標楷體" w:hint="eastAsia"/>
                <w:sz w:val="26"/>
                <w:szCs w:val="26"/>
              </w:rPr>
              <w:t>及1</w:t>
            </w:r>
            <w:r w:rsidR="00F54F94" w:rsidRPr="00EF2F3D">
              <w:rPr>
                <w:rFonts w:ascii="標楷體" w:eastAsia="標楷體" w:hint="eastAsia"/>
                <w:sz w:val="26"/>
                <w:szCs w:val="26"/>
              </w:rPr>
              <w:t>萬</w:t>
            </w:r>
            <w:r w:rsidRPr="00EF2F3D">
              <w:rPr>
                <w:rFonts w:ascii="標楷體" w:eastAsia="標楷體" w:hint="eastAsia"/>
                <w:sz w:val="26"/>
                <w:szCs w:val="26"/>
              </w:rPr>
              <w:t>1,748</w:t>
            </w:r>
            <w:r w:rsidRPr="00EF2F3D">
              <w:rPr>
                <w:rFonts w:ascii="標楷體" w:eastAsia="標楷體"/>
                <w:sz w:val="26"/>
                <w:szCs w:val="26"/>
              </w:rPr>
              <w:t>名學生</w:t>
            </w:r>
            <w:r w:rsidRPr="00EF2F3D">
              <w:rPr>
                <w:rFonts w:ascii="標楷體" w:eastAsia="標楷體" w:hint="eastAsia"/>
                <w:sz w:val="26"/>
                <w:szCs w:val="26"/>
              </w:rPr>
              <w:t>。</w:t>
            </w:r>
          </w:p>
          <w:p w14:paraId="4EB5CB13" w14:textId="77777777" w:rsidR="005A41FB" w:rsidRPr="00EF2F3D" w:rsidRDefault="005A41FB" w:rsidP="003E3AC6">
            <w:pPr>
              <w:widowControl w:val="0"/>
              <w:spacing w:line="350" w:lineRule="exact"/>
              <w:ind w:left="788" w:hangingChars="303" w:hanging="788"/>
              <w:jc w:val="both"/>
              <w:textDirection w:val="lrTbV"/>
              <w:rPr>
                <w:rFonts w:ascii="標楷體" w:eastAsia="標楷體"/>
                <w:sz w:val="26"/>
                <w:szCs w:val="26"/>
              </w:rPr>
            </w:pPr>
            <w:r w:rsidRPr="00EF2F3D">
              <w:rPr>
                <w:rFonts w:ascii="標楷體" w:eastAsia="標楷體" w:hAnsi="標楷體" w:hint="eastAsia"/>
                <w:sz w:val="26"/>
                <w:szCs w:val="26"/>
              </w:rPr>
              <w:t>（三）</w:t>
            </w:r>
            <w:r w:rsidRPr="0078127A">
              <w:rPr>
                <w:rFonts w:ascii="標楷體" w:eastAsia="標楷體" w:hint="eastAsia"/>
                <w:spacing w:val="-6"/>
                <w:sz w:val="26"/>
                <w:szCs w:val="26"/>
              </w:rPr>
              <w:t>精進技專校院招生制度，</w:t>
            </w:r>
            <w:r w:rsidRPr="0078127A">
              <w:rPr>
                <w:rFonts w:ascii="標楷體" w:eastAsia="標楷體"/>
                <w:spacing w:val="-6"/>
                <w:sz w:val="26"/>
                <w:szCs w:val="26"/>
              </w:rPr>
              <w:t>111學年度持續辦理「技專校院精進甄選入學實務選才擴大招生名額比例計畫」第2階段指定項目甄試作業，計36校、1,520個系科組學程（占52.5％），3萬1,927個招生名額（占71.4％）。</w:t>
            </w:r>
          </w:p>
          <w:p w14:paraId="2F3C89CB" w14:textId="77777777" w:rsidR="005A41FB" w:rsidRPr="00EF2F3D" w:rsidRDefault="005A41FB" w:rsidP="003E3AC6">
            <w:pPr>
              <w:widowControl w:val="0"/>
              <w:spacing w:line="350" w:lineRule="exact"/>
              <w:ind w:left="650" w:hangingChars="250" w:hanging="650"/>
              <w:jc w:val="both"/>
              <w:textDirection w:val="lrTbV"/>
              <w:rPr>
                <w:rFonts w:ascii="標楷體" w:eastAsia="標楷體"/>
                <w:sz w:val="26"/>
                <w:szCs w:val="26"/>
              </w:rPr>
            </w:pPr>
            <w:r w:rsidRPr="00EF2F3D">
              <w:rPr>
                <w:rFonts w:ascii="標楷體" w:eastAsia="標楷體" w:hint="eastAsia"/>
                <w:sz w:val="26"/>
                <w:szCs w:val="26"/>
              </w:rPr>
              <w:t>二、推動技專校院國際化</w:t>
            </w:r>
          </w:p>
          <w:p w14:paraId="407F0E2F" w14:textId="304B910E" w:rsidR="005A41FB" w:rsidRDefault="005A41FB" w:rsidP="003E3AC6">
            <w:pPr>
              <w:pStyle w:val="ab"/>
              <w:widowControl w:val="0"/>
              <w:spacing w:line="350" w:lineRule="exact"/>
              <w:ind w:leftChars="0" w:left="527"/>
              <w:jc w:val="both"/>
              <w:textDirection w:val="lrTbV"/>
              <w:rPr>
                <w:rFonts w:ascii="標楷體" w:eastAsia="標楷體"/>
                <w:sz w:val="26"/>
                <w:szCs w:val="26"/>
              </w:rPr>
            </w:pPr>
            <w:r w:rsidRPr="00EF2F3D">
              <w:rPr>
                <w:rFonts w:ascii="標楷體" w:eastAsia="標楷體" w:hint="eastAsia"/>
                <w:sz w:val="26"/>
                <w:szCs w:val="26"/>
              </w:rPr>
              <w:t xml:space="preserve">    為強化我國與新南向鄰近國家教育交流與合作</w:t>
            </w:r>
            <w:r w:rsidR="008D611B">
              <w:rPr>
                <w:rFonts w:ascii="標楷體" w:eastAsia="標楷體" w:hint="eastAsia"/>
                <w:sz w:val="26"/>
                <w:szCs w:val="26"/>
              </w:rPr>
              <w:t>及</w:t>
            </w:r>
            <w:r w:rsidRPr="00EF2F3D">
              <w:rPr>
                <w:rFonts w:ascii="標楷體" w:eastAsia="標楷體" w:hint="eastAsia"/>
                <w:sz w:val="26"/>
                <w:szCs w:val="26"/>
              </w:rPr>
              <w:t>高等技職教育輸出，鼓勵技專校院辦理客製化產學合作專班，以培育當地產業所需人才。藉由產學合作培訓模式，達成學生、學校、企業多贏效益。</w:t>
            </w:r>
            <w:r w:rsidRPr="00EF2F3D">
              <w:rPr>
                <w:rFonts w:ascii="標楷體" w:eastAsia="標楷體"/>
                <w:sz w:val="26"/>
                <w:szCs w:val="26"/>
              </w:rPr>
              <w:t>111學年度產學合作國際專班</w:t>
            </w:r>
            <w:r w:rsidRPr="00EF2F3D">
              <w:rPr>
                <w:rFonts w:ascii="標楷體" w:eastAsia="標楷體" w:hint="eastAsia"/>
                <w:sz w:val="26"/>
                <w:szCs w:val="26"/>
              </w:rPr>
              <w:t>核定專班</w:t>
            </w:r>
            <w:r w:rsidRPr="00EF2F3D">
              <w:rPr>
                <w:rFonts w:ascii="標楷體" w:eastAsia="標楷體"/>
                <w:sz w:val="26"/>
                <w:szCs w:val="26"/>
              </w:rPr>
              <w:t>101班、4,047人，</w:t>
            </w:r>
            <w:r w:rsidRPr="00EF2F3D">
              <w:rPr>
                <w:rFonts w:ascii="標楷體" w:eastAsia="標楷體" w:hint="eastAsia"/>
                <w:sz w:val="26"/>
                <w:szCs w:val="26"/>
              </w:rPr>
              <w:t>後續</w:t>
            </w:r>
            <w:r w:rsidRPr="00EF2F3D">
              <w:rPr>
                <w:rFonts w:ascii="標楷體" w:eastAsia="標楷體"/>
                <w:sz w:val="26"/>
                <w:szCs w:val="26"/>
              </w:rPr>
              <w:t>將依據實際註冊人數核定補助經費。另1</w:t>
            </w:r>
            <w:r w:rsidRPr="00EF2F3D">
              <w:rPr>
                <w:rFonts w:ascii="標楷體" w:eastAsia="標楷體" w:hint="eastAsia"/>
                <w:sz w:val="26"/>
                <w:szCs w:val="26"/>
              </w:rPr>
              <w:t>11</w:t>
            </w:r>
            <w:r w:rsidRPr="00EF2F3D">
              <w:rPr>
                <w:rFonts w:ascii="標楷體" w:eastAsia="標楷體"/>
                <w:sz w:val="26"/>
                <w:szCs w:val="26"/>
              </w:rPr>
              <w:t>學年度補助我技專校院開設東南亞語言與產業學分學程計畫</w:t>
            </w:r>
            <w:r w:rsidRPr="00EF2F3D">
              <w:rPr>
                <w:rFonts w:ascii="標楷體" w:eastAsia="標楷體" w:hint="eastAsia"/>
                <w:sz w:val="26"/>
                <w:szCs w:val="26"/>
              </w:rPr>
              <w:t>與</w:t>
            </w:r>
            <w:r w:rsidRPr="00EF2F3D">
              <w:rPr>
                <w:rFonts w:ascii="標楷體" w:eastAsia="標楷體"/>
                <w:sz w:val="26"/>
                <w:szCs w:val="26"/>
              </w:rPr>
              <w:t>新住民二代培力計畫</w:t>
            </w:r>
            <w:r w:rsidRPr="00EF2F3D">
              <w:rPr>
                <w:rFonts w:ascii="標楷體" w:eastAsia="標楷體" w:hint="eastAsia"/>
                <w:sz w:val="26"/>
                <w:szCs w:val="26"/>
              </w:rPr>
              <w:t>徵件</w:t>
            </w:r>
            <w:r w:rsidRPr="00EF2F3D">
              <w:rPr>
                <w:rFonts w:ascii="標楷體" w:eastAsia="標楷體"/>
                <w:sz w:val="26"/>
                <w:szCs w:val="26"/>
              </w:rPr>
              <w:t>中、東南亞語言課程1</w:t>
            </w:r>
            <w:r w:rsidRPr="00EF2F3D">
              <w:rPr>
                <w:rFonts w:ascii="標楷體" w:eastAsia="標楷體" w:hint="eastAsia"/>
                <w:sz w:val="26"/>
                <w:szCs w:val="26"/>
              </w:rPr>
              <w:t>10</w:t>
            </w:r>
            <w:r w:rsidRPr="00EF2F3D">
              <w:rPr>
                <w:rFonts w:ascii="標楷體" w:eastAsia="標楷體"/>
                <w:sz w:val="26"/>
                <w:szCs w:val="26"/>
              </w:rPr>
              <w:t>學年度第</w:t>
            </w:r>
            <w:r w:rsidRPr="00EF2F3D">
              <w:rPr>
                <w:rFonts w:ascii="標楷體" w:eastAsia="標楷體" w:hint="eastAsia"/>
                <w:sz w:val="26"/>
                <w:szCs w:val="26"/>
              </w:rPr>
              <w:t>2</w:t>
            </w:r>
            <w:r w:rsidRPr="00EF2F3D">
              <w:rPr>
                <w:rFonts w:ascii="標楷體" w:eastAsia="標楷體"/>
                <w:sz w:val="26"/>
                <w:szCs w:val="26"/>
              </w:rPr>
              <w:t>學期核定補助</w:t>
            </w:r>
            <w:r w:rsidRPr="00EF2F3D">
              <w:rPr>
                <w:rFonts w:ascii="標楷體" w:eastAsia="標楷體" w:hint="eastAsia"/>
                <w:sz w:val="26"/>
                <w:szCs w:val="26"/>
              </w:rPr>
              <w:t>72</w:t>
            </w:r>
            <w:r w:rsidRPr="00EF2F3D">
              <w:rPr>
                <w:rFonts w:ascii="標楷體" w:eastAsia="標楷體"/>
                <w:sz w:val="26"/>
                <w:szCs w:val="26"/>
              </w:rPr>
              <w:t>班。</w:t>
            </w:r>
          </w:p>
          <w:p w14:paraId="5E08A073" w14:textId="77777777" w:rsidR="00C4328D" w:rsidRPr="00EF2F3D" w:rsidRDefault="00C4328D" w:rsidP="003E3AC6">
            <w:pPr>
              <w:pStyle w:val="ab"/>
              <w:widowControl w:val="0"/>
              <w:spacing w:line="350" w:lineRule="exact"/>
              <w:ind w:leftChars="0" w:left="527"/>
              <w:jc w:val="both"/>
              <w:textDirection w:val="lrTbV"/>
              <w:rPr>
                <w:rFonts w:ascii="標楷體" w:eastAsia="標楷體"/>
                <w:sz w:val="26"/>
                <w:szCs w:val="26"/>
              </w:rPr>
            </w:pPr>
          </w:p>
          <w:p w14:paraId="654FE7F4" w14:textId="77777777" w:rsidR="005A41FB" w:rsidRPr="00EF2F3D" w:rsidRDefault="005A41FB" w:rsidP="003E3AC6">
            <w:pPr>
              <w:widowControl w:val="0"/>
              <w:spacing w:line="350" w:lineRule="exact"/>
              <w:ind w:left="650" w:hangingChars="250" w:hanging="650"/>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三、技職深耕</w:t>
            </w:r>
            <w:r w:rsidRPr="00EF2F3D">
              <w:rPr>
                <w:rFonts w:ascii="標楷體" w:eastAsia="標楷體" w:hint="eastAsia"/>
                <w:sz w:val="26"/>
                <w:szCs w:val="26"/>
              </w:rPr>
              <w:t>計畫</w:t>
            </w:r>
            <w:r w:rsidRPr="00EF2F3D">
              <w:rPr>
                <w:rFonts w:ascii="標楷體" w:eastAsia="標楷體" w:hAnsi="標楷體" w:hint="eastAsia"/>
                <w:sz w:val="26"/>
                <w:szCs w:val="26"/>
              </w:rPr>
              <w:t>第一部分</w:t>
            </w:r>
          </w:p>
          <w:p w14:paraId="45827566" w14:textId="77777777" w:rsidR="005A41FB" w:rsidRPr="00EF2F3D" w:rsidRDefault="005A41FB" w:rsidP="003E3AC6">
            <w:pPr>
              <w:widowControl w:val="0"/>
              <w:spacing w:line="350" w:lineRule="exact"/>
              <w:ind w:left="788" w:hangingChars="303" w:hanging="788"/>
              <w:jc w:val="both"/>
              <w:textDirection w:val="lrTbV"/>
              <w:rPr>
                <w:rFonts w:ascii="標楷體" w:eastAsia="標楷體" w:hAnsi="標楷體"/>
                <w:sz w:val="26"/>
                <w:szCs w:val="26"/>
              </w:rPr>
            </w:pPr>
            <w:r w:rsidRPr="00EF2F3D">
              <w:rPr>
                <w:rFonts w:ascii="標楷體" w:eastAsia="標楷體" w:hAnsi="標楷體" w:hint="eastAsia"/>
                <w:sz w:val="26"/>
                <w:szCs w:val="26"/>
              </w:rPr>
              <w:t>（一）111</w:t>
            </w:r>
            <w:r w:rsidRPr="00EF2F3D">
              <w:rPr>
                <w:rFonts w:ascii="標楷體" w:eastAsia="標楷體" w:hAnsi="標楷體"/>
                <w:sz w:val="26"/>
                <w:szCs w:val="26"/>
              </w:rPr>
              <w:t>年賡續執行本計畫，引導各技專校院以「落實教學創新及提升教學品質」、「提升高教公共性」、「發展學校特色」及「善盡社會責任」為目標，強化學生學習成效，並協助各校依本身優勢發展特色，以利技專校院長期穩定發展。</w:t>
            </w:r>
          </w:p>
          <w:p w14:paraId="38DEAA43" w14:textId="3001FEDA" w:rsidR="005A41FB" w:rsidRPr="00EF2F3D" w:rsidRDefault="005A41FB" w:rsidP="003E3AC6">
            <w:pPr>
              <w:widowControl w:val="0"/>
              <w:spacing w:line="350" w:lineRule="exact"/>
              <w:ind w:left="788" w:hangingChars="303" w:hanging="788"/>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高教深耕計畫11</w:t>
            </w:r>
            <w:r w:rsidRPr="00EF2F3D">
              <w:rPr>
                <w:rFonts w:ascii="標楷體" w:eastAsia="標楷體" w:hAnsi="標楷體" w:hint="eastAsia"/>
                <w:sz w:val="26"/>
                <w:szCs w:val="26"/>
              </w:rPr>
              <w:t>1</w:t>
            </w:r>
            <w:r w:rsidRPr="00EF2F3D">
              <w:rPr>
                <w:rFonts w:ascii="標楷體" w:eastAsia="標楷體" w:hAnsi="標楷體"/>
                <w:sz w:val="26"/>
                <w:szCs w:val="26"/>
              </w:rPr>
              <w:t>年核定</w:t>
            </w:r>
            <w:r w:rsidRPr="00EF2F3D">
              <w:rPr>
                <w:rFonts w:ascii="標楷體" w:eastAsia="標楷體" w:hAnsi="標楷體" w:hint="eastAsia"/>
                <w:sz w:val="26"/>
                <w:szCs w:val="26"/>
              </w:rPr>
              <w:t>77</w:t>
            </w:r>
            <w:r w:rsidRPr="00EF2F3D">
              <w:rPr>
                <w:rFonts w:ascii="標楷體" w:eastAsia="標楷體" w:hAnsi="標楷體"/>
                <w:sz w:val="26"/>
                <w:szCs w:val="26"/>
              </w:rPr>
              <w:t>所技專校院執行</w:t>
            </w:r>
            <w:r w:rsidRPr="00EF2F3D">
              <w:rPr>
                <w:rFonts w:ascii="標楷體" w:eastAsia="標楷體" w:hAnsi="標楷體" w:hint="eastAsia"/>
                <w:sz w:val="26"/>
                <w:szCs w:val="26"/>
              </w:rPr>
              <w:t>主冊計畫、44校執行大學社會責任</w:t>
            </w:r>
            <w:r w:rsidR="0000710E" w:rsidRPr="00EF2F3D">
              <w:rPr>
                <w:rFonts w:ascii="標楷體" w:eastAsia="標楷體" w:hAnsi="標楷體" w:hint="eastAsia"/>
                <w:sz w:val="26"/>
                <w:szCs w:val="26"/>
              </w:rPr>
              <w:t>（</w:t>
            </w:r>
            <w:r w:rsidRPr="00EF2F3D">
              <w:rPr>
                <w:rFonts w:ascii="標楷體" w:eastAsia="標楷體" w:hAnsi="標楷體"/>
                <w:sz w:val="26"/>
                <w:szCs w:val="26"/>
              </w:rPr>
              <w:t>USR</w:t>
            </w:r>
            <w:r w:rsidR="0000710E" w:rsidRPr="00EF2F3D">
              <w:rPr>
                <w:rFonts w:ascii="標楷體" w:eastAsia="標楷體" w:hAnsi="標楷體" w:hint="eastAsia"/>
                <w:sz w:val="26"/>
                <w:szCs w:val="26"/>
              </w:rPr>
              <w:t>）</w:t>
            </w:r>
            <w:r w:rsidRPr="00EF2F3D">
              <w:rPr>
                <w:rFonts w:ascii="標楷體" w:eastAsia="標楷體" w:hAnsi="標楷體"/>
                <w:sz w:val="26"/>
                <w:szCs w:val="26"/>
              </w:rPr>
              <w:t>計畫</w:t>
            </w:r>
            <w:r w:rsidRPr="00EF2F3D">
              <w:rPr>
                <w:rFonts w:ascii="標楷體" w:eastAsia="標楷體" w:hAnsi="標楷體" w:hint="eastAsia"/>
                <w:sz w:val="26"/>
                <w:szCs w:val="26"/>
              </w:rPr>
              <w:t>、</w:t>
            </w:r>
            <w:r w:rsidRPr="00EF2F3D">
              <w:rPr>
                <w:rFonts w:ascii="標楷體" w:eastAsia="標楷體" w:hAnsi="標楷體"/>
                <w:sz w:val="26"/>
                <w:szCs w:val="26"/>
              </w:rPr>
              <w:t>完善就學協助機制補助</w:t>
            </w:r>
            <w:r w:rsidRPr="00EF2F3D">
              <w:rPr>
                <w:rFonts w:ascii="標楷體" w:eastAsia="標楷體" w:hAnsi="標楷體" w:hint="eastAsia"/>
                <w:sz w:val="26"/>
                <w:szCs w:val="26"/>
              </w:rPr>
              <w:t>79</w:t>
            </w:r>
            <w:r w:rsidRPr="00EF2F3D">
              <w:rPr>
                <w:rFonts w:ascii="標楷體" w:eastAsia="標楷體" w:hAnsi="標楷體"/>
                <w:sz w:val="26"/>
                <w:szCs w:val="26"/>
              </w:rPr>
              <w:t>校</w:t>
            </w:r>
            <w:r w:rsidRPr="00EF2F3D">
              <w:rPr>
                <w:rFonts w:ascii="標楷體" w:eastAsia="標楷體" w:hAnsi="標楷體" w:hint="eastAsia"/>
                <w:sz w:val="26"/>
                <w:szCs w:val="26"/>
              </w:rPr>
              <w:t>；另特色領域研究中心共核定8校12個中心執行</w:t>
            </w:r>
            <w:r w:rsidRPr="00EF2F3D">
              <w:rPr>
                <w:rFonts w:ascii="標楷體" w:eastAsia="標楷體" w:hAnsi="標楷體"/>
                <w:sz w:val="26"/>
                <w:szCs w:val="26"/>
              </w:rPr>
              <w:t>。</w:t>
            </w:r>
          </w:p>
          <w:p w14:paraId="5A8FF247" w14:textId="77777777" w:rsidR="00F92CB8" w:rsidRPr="00EF2F3D" w:rsidRDefault="005A41FB" w:rsidP="003E3AC6">
            <w:pPr>
              <w:widowControl w:val="0"/>
              <w:tabs>
                <w:tab w:val="left" w:pos="1221"/>
              </w:tabs>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四、建置區域產業人才及技術培育基地計畫</w:t>
            </w:r>
          </w:p>
          <w:p w14:paraId="4F4B5FDE" w14:textId="4B2680F0" w:rsidR="005A41FB" w:rsidRPr="00EF2F3D" w:rsidRDefault="00F92CB8" w:rsidP="003E3AC6">
            <w:pPr>
              <w:pStyle w:val="ab"/>
              <w:widowControl w:val="0"/>
              <w:spacing w:line="350" w:lineRule="exact"/>
              <w:ind w:leftChars="0" w:left="561"/>
              <w:jc w:val="both"/>
              <w:textDirection w:val="lrTbV"/>
              <w:rPr>
                <w:rFonts w:ascii="標楷體" w:eastAsia="標楷體" w:hAnsi="標楷體"/>
                <w:sz w:val="26"/>
                <w:szCs w:val="26"/>
              </w:rPr>
            </w:pPr>
            <w:r w:rsidRPr="00EF2F3D">
              <w:rPr>
                <w:rFonts w:ascii="標楷體" w:eastAsia="標楷體" w:hAnsi="標楷體" w:hint="eastAsia"/>
                <w:sz w:val="26"/>
                <w:szCs w:val="26"/>
              </w:rPr>
              <w:t xml:space="preserve">    </w:t>
            </w:r>
            <w:r w:rsidR="005A41FB" w:rsidRPr="00EF2F3D">
              <w:rPr>
                <w:rFonts w:ascii="標楷體" w:eastAsia="標楷體" w:hAnsi="標楷體" w:hint="eastAsia"/>
                <w:sz w:val="26"/>
                <w:szCs w:val="26"/>
              </w:rPr>
              <w:t>111年</w:t>
            </w:r>
            <w:r w:rsidR="005A41FB" w:rsidRPr="00EF2F3D">
              <w:rPr>
                <w:rFonts w:ascii="標楷體" w:eastAsia="標楷體" w:hAnsi="標楷體"/>
                <w:sz w:val="26"/>
                <w:szCs w:val="26"/>
              </w:rPr>
              <w:t>配合政府資通訊、資安等政策推動，於6月</w:t>
            </w:r>
            <w:r w:rsidR="005A41FB" w:rsidRPr="00EF2F3D">
              <w:rPr>
                <w:rFonts w:ascii="標楷體" w:eastAsia="標楷體" w:hAnsi="標楷體" w:hint="eastAsia"/>
                <w:sz w:val="26"/>
                <w:szCs w:val="26"/>
              </w:rPr>
              <w:t>核定</w:t>
            </w:r>
            <w:r w:rsidR="005A41FB" w:rsidRPr="00EF2F3D">
              <w:rPr>
                <w:rFonts w:ascii="標楷體" w:eastAsia="標楷體" w:hAnsi="標楷體"/>
                <w:sz w:val="26"/>
                <w:szCs w:val="26"/>
              </w:rPr>
              <w:t>補助「關鍵基礎設施資安人才及技術培育基地計畫」</w:t>
            </w:r>
            <w:r w:rsidR="005A41FB" w:rsidRPr="00EF2F3D">
              <w:rPr>
                <w:rFonts w:ascii="標楷體" w:eastAsia="標楷體" w:hAnsi="標楷體" w:hint="eastAsia"/>
                <w:sz w:val="26"/>
                <w:szCs w:val="26"/>
              </w:rPr>
              <w:t>（111</w:t>
            </w:r>
            <w:r w:rsidR="00DF7FB7" w:rsidRPr="00EF2F3D">
              <w:rPr>
                <w:rFonts w:ascii="標楷體" w:eastAsia="標楷體" w:hAnsi="標楷體" w:cs="Arial"/>
                <w:sz w:val="26"/>
                <w:szCs w:val="26"/>
              </w:rPr>
              <w:t>—</w:t>
            </w:r>
            <w:r w:rsidR="005A41FB" w:rsidRPr="00EF2F3D">
              <w:rPr>
                <w:rFonts w:ascii="標楷體" w:eastAsia="標楷體" w:hAnsi="標楷體" w:hint="eastAsia"/>
                <w:sz w:val="26"/>
                <w:szCs w:val="26"/>
              </w:rPr>
              <w:t>114）</w:t>
            </w:r>
            <w:r w:rsidR="005A41FB" w:rsidRPr="00EF2F3D">
              <w:rPr>
                <w:rFonts w:ascii="標楷體" w:eastAsia="標楷體" w:hAnsi="標楷體"/>
                <w:sz w:val="26"/>
                <w:szCs w:val="26"/>
              </w:rPr>
              <w:t>，涵蓋石化資安、水資源資安、電網資安、工控資安等基礎設施資安人才培育；另有半導體、電子</w:t>
            </w:r>
            <w:r w:rsidR="005A41FB" w:rsidRPr="00EF2F3D">
              <w:rPr>
                <w:rFonts w:ascii="標楷體" w:eastAsia="標楷體"/>
                <w:sz w:val="26"/>
                <w:szCs w:val="26"/>
              </w:rPr>
              <w:t>電機</w:t>
            </w:r>
            <w:r w:rsidR="005A41FB" w:rsidRPr="00EF2F3D">
              <w:rPr>
                <w:rFonts w:ascii="標楷體" w:eastAsia="標楷體" w:hAnsi="標楷體"/>
                <w:sz w:val="26"/>
                <w:szCs w:val="26"/>
              </w:rPr>
              <w:t>、機械、循環經濟及醫護領域等申請計畫刻正辦理審查及輔導</w:t>
            </w:r>
            <w:r w:rsidR="005A41FB" w:rsidRPr="00EF2F3D">
              <w:rPr>
                <w:rFonts w:ascii="標楷體" w:eastAsia="標楷體" w:hAnsi="標楷體" w:hint="eastAsia"/>
                <w:sz w:val="26"/>
                <w:szCs w:val="26"/>
              </w:rPr>
              <w:t>，協助各校申請計畫內容切合產業需求。</w:t>
            </w:r>
          </w:p>
        </w:tc>
      </w:tr>
      <w:tr w:rsidR="005A41FB" w:rsidRPr="00422B29" w14:paraId="1F1CE477" w14:textId="77777777" w:rsidTr="00664908">
        <w:trPr>
          <w:divId w:val="1110780298"/>
        </w:trPr>
        <w:tc>
          <w:tcPr>
            <w:tcW w:w="1787" w:type="dxa"/>
          </w:tcPr>
          <w:p w14:paraId="1F3720F5" w14:textId="39C540EB"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五</w:t>
            </w:r>
            <w:r w:rsidRPr="00EF2F3D">
              <w:rPr>
                <w:rFonts w:ascii="標楷體" w:eastAsia="標楷體" w:hAnsi="標楷體"/>
                <w:sz w:val="26"/>
                <w:szCs w:val="26"/>
              </w:rPr>
              <w:t>、</w:t>
            </w:r>
            <w:r w:rsidRPr="00EF2F3D">
              <w:rPr>
                <w:rFonts w:ascii="標楷體" w:eastAsia="標楷體" w:hAnsi="標楷體" w:hint="eastAsia"/>
                <w:sz w:val="26"/>
                <w:szCs w:val="26"/>
              </w:rPr>
              <w:t>高等教育行政及督導</w:t>
            </w:r>
          </w:p>
        </w:tc>
        <w:tc>
          <w:tcPr>
            <w:tcW w:w="2126" w:type="dxa"/>
          </w:tcPr>
          <w:p w14:paraId="7491EAED" w14:textId="77777777"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一、大學多元入學方案</w:t>
            </w:r>
          </w:p>
          <w:p w14:paraId="4F7ECC58" w14:textId="40CFD6B1"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二、高等教育深耕計畫</w:t>
            </w:r>
          </w:p>
          <w:p w14:paraId="20F82A40" w14:textId="3A62D55C"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三、玉山計畫</w:t>
            </w:r>
          </w:p>
        </w:tc>
        <w:tc>
          <w:tcPr>
            <w:tcW w:w="5802" w:type="dxa"/>
            <w:shd w:val="clear" w:color="auto" w:fill="auto"/>
          </w:tcPr>
          <w:p w14:paraId="1B634520" w14:textId="77777777" w:rsidR="005A41FB" w:rsidRPr="00EF2F3D" w:rsidRDefault="005A41FB" w:rsidP="00664908">
            <w:pPr>
              <w:widowControl w:val="0"/>
              <w:spacing w:line="350" w:lineRule="exact"/>
              <w:jc w:val="both"/>
              <w:rPr>
                <w:rFonts w:ascii="標楷體" w:eastAsia="標楷體" w:hAnsi="標楷體"/>
                <w:sz w:val="26"/>
                <w:szCs w:val="26"/>
              </w:rPr>
            </w:pPr>
            <w:r w:rsidRPr="00EF2F3D">
              <w:rPr>
                <w:rFonts w:ascii="標楷體" w:eastAsia="標楷體" w:hAnsi="標楷體" w:hint="eastAsia"/>
                <w:sz w:val="26"/>
                <w:szCs w:val="26"/>
              </w:rPr>
              <w:t>一、大學多元入學方案</w:t>
            </w:r>
          </w:p>
          <w:p w14:paraId="4A5FA169" w14:textId="701EA574" w:rsidR="005A41FB" w:rsidRPr="00EF2F3D" w:rsidRDefault="005A41FB" w:rsidP="00664908">
            <w:pPr>
              <w:widowControl w:val="0"/>
              <w:spacing w:line="350" w:lineRule="exact"/>
              <w:ind w:left="788" w:hangingChars="303" w:hanging="788"/>
              <w:jc w:val="both"/>
              <w:rPr>
                <w:rFonts w:ascii="標楷體" w:eastAsia="標楷體" w:hAnsi="標楷體"/>
                <w:sz w:val="26"/>
                <w:szCs w:val="26"/>
              </w:rPr>
            </w:pPr>
            <w:r w:rsidRPr="00EF2F3D">
              <w:rPr>
                <w:rFonts w:ascii="標楷體" w:eastAsia="標楷體" w:hAnsi="標楷體" w:hint="eastAsia"/>
                <w:sz w:val="26"/>
                <w:szCs w:val="26"/>
              </w:rPr>
              <w:t>（一）辦理並檢討改進招生作業。1</w:t>
            </w:r>
            <w:r w:rsidRPr="00EF2F3D">
              <w:rPr>
                <w:rFonts w:ascii="標楷體" w:eastAsia="標楷體" w:hAnsi="標楷體"/>
                <w:sz w:val="26"/>
                <w:szCs w:val="26"/>
              </w:rPr>
              <w:t>11</w:t>
            </w:r>
            <w:r w:rsidRPr="00EF2F3D">
              <w:rPr>
                <w:rFonts w:ascii="標楷體" w:eastAsia="標楷體" w:hAnsi="標楷體" w:hint="eastAsia"/>
                <w:sz w:val="26"/>
                <w:szCs w:val="26"/>
              </w:rPr>
              <w:t>年1至6月召開5次考招聯席會議，邀請大學與高中端代表，研議招生制度改革措施</w:t>
            </w:r>
            <w:r w:rsidRPr="00EF2F3D">
              <w:rPr>
                <w:rFonts w:ascii="標楷體" w:eastAsia="標楷體" w:hAnsi="標楷體"/>
                <w:sz w:val="26"/>
                <w:szCs w:val="26"/>
              </w:rPr>
              <w:t>。</w:t>
            </w:r>
          </w:p>
          <w:p w14:paraId="51C0093E" w14:textId="1663C736" w:rsidR="005A41FB" w:rsidRPr="00EF2F3D" w:rsidRDefault="005A41FB" w:rsidP="00664908">
            <w:pPr>
              <w:widowControl w:val="0"/>
              <w:spacing w:line="350" w:lineRule="exact"/>
              <w:ind w:left="788" w:hangingChars="303" w:hanging="788"/>
              <w:jc w:val="both"/>
              <w:rPr>
                <w:rFonts w:ascii="標楷體" w:eastAsia="標楷體" w:hAnsi="標楷體"/>
                <w:sz w:val="26"/>
                <w:szCs w:val="26"/>
              </w:rPr>
            </w:pPr>
            <w:r w:rsidRPr="00EF2F3D">
              <w:rPr>
                <w:rFonts w:ascii="標楷體" w:eastAsia="標楷體" w:hAnsi="標楷體" w:hint="eastAsia"/>
                <w:sz w:val="26"/>
                <w:szCs w:val="26"/>
              </w:rPr>
              <w:t>（二）協助大學招生委員會聯合會、大學甄選入學委員會、大學考試入學分發委員會及各大學校院辦理繁星推薦、申請入學及分發入學等招生作業。</w:t>
            </w:r>
          </w:p>
          <w:p w14:paraId="4F2F7008" w14:textId="7726DEA8" w:rsidR="005A41FB" w:rsidRPr="00EF2F3D" w:rsidRDefault="005A41FB" w:rsidP="00664908">
            <w:pPr>
              <w:widowControl w:val="0"/>
              <w:spacing w:line="350" w:lineRule="exact"/>
              <w:ind w:left="788" w:hangingChars="303" w:hanging="788"/>
              <w:jc w:val="both"/>
              <w:rPr>
                <w:rFonts w:ascii="標楷體" w:eastAsia="標楷體" w:hAnsi="標楷體"/>
                <w:sz w:val="26"/>
                <w:szCs w:val="26"/>
              </w:rPr>
            </w:pPr>
            <w:r w:rsidRPr="00EF2F3D">
              <w:rPr>
                <w:rFonts w:ascii="標楷體" w:eastAsia="標楷體" w:hAnsi="標楷體" w:hint="eastAsia"/>
                <w:sz w:val="26"/>
                <w:szCs w:val="26"/>
              </w:rPr>
              <w:t>（三）因應疫情，本部訂有「大專校院110學年度因應嚴重特殊傳染性肺炎防疫管理指引」、招聯會公布「大學繁星推薦、申請入學及分發入學招生管道因</w:t>
            </w:r>
            <w:r w:rsidRPr="00EF2F3D">
              <w:rPr>
                <w:rFonts w:ascii="標楷體" w:eastAsia="標楷體" w:hint="eastAsia"/>
                <w:sz w:val="26"/>
                <w:szCs w:val="26"/>
              </w:rPr>
              <w:t>嚴重</w:t>
            </w:r>
            <w:r w:rsidRPr="00EF2F3D">
              <w:rPr>
                <w:rFonts w:ascii="標楷體" w:eastAsia="標楷體" w:hAnsi="標楷體" w:hint="eastAsia"/>
                <w:sz w:val="26"/>
                <w:szCs w:val="26"/>
              </w:rPr>
              <w:t>特殊傳染性肺炎</w:t>
            </w:r>
            <w:r w:rsidRPr="00EF2F3D">
              <w:rPr>
                <w:rFonts w:ascii="標楷體" w:eastAsia="標楷體" w:hAnsi="標楷體"/>
                <w:sz w:val="26"/>
                <w:szCs w:val="26"/>
              </w:rPr>
              <w:t>防疫規定致無法參加大學入學測</w:t>
            </w:r>
            <w:r w:rsidRPr="00EF2F3D">
              <w:rPr>
                <w:rFonts w:ascii="標楷體" w:eastAsia="標楷體" w:hAnsi="標楷體" w:hint="eastAsia"/>
                <w:sz w:val="26"/>
                <w:szCs w:val="26"/>
              </w:rPr>
              <w:t>驗考生補救方案」</w:t>
            </w:r>
            <w:r w:rsidRPr="00EF2F3D">
              <w:rPr>
                <w:rFonts w:ascii="標楷體" w:eastAsia="標楷體" w:hAnsi="標楷體"/>
                <w:sz w:val="26"/>
                <w:szCs w:val="26"/>
              </w:rPr>
              <w:t>、「大學申請入學</w:t>
            </w:r>
            <w:r w:rsidRPr="00EF2F3D">
              <w:rPr>
                <w:rFonts w:ascii="標楷體" w:eastAsia="標楷體" w:hAnsi="標楷體" w:hint="eastAsia"/>
                <w:sz w:val="26"/>
                <w:szCs w:val="26"/>
              </w:rPr>
              <w:t>管道</w:t>
            </w:r>
            <w:r w:rsidRPr="00EF2F3D">
              <w:rPr>
                <w:rFonts w:ascii="標楷體" w:eastAsia="標楷體" w:hAnsi="標楷體"/>
                <w:sz w:val="26"/>
                <w:szCs w:val="26"/>
              </w:rPr>
              <w:t>因應疫情</w:t>
            </w:r>
            <w:r w:rsidRPr="00EF2F3D">
              <w:rPr>
                <w:rFonts w:ascii="標楷體" w:eastAsia="標楷體" w:hAnsi="標楷體" w:hint="eastAsia"/>
                <w:sz w:val="26"/>
                <w:szCs w:val="26"/>
              </w:rPr>
              <w:t>應變機制」等相關措施；學科能力測驗及分科測驗</w:t>
            </w:r>
            <w:r w:rsidRPr="00EF2F3D">
              <w:rPr>
                <w:rFonts w:ascii="標楷體" w:eastAsia="標楷體" w:hint="eastAsia"/>
                <w:sz w:val="26"/>
                <w:szCs w:val="26"/>
              </w:rPr>
              <w:t>以</w:t>
            </w:r>
            <w:r w:rsidRPr="00EF2F3D">
              <w:rPr>
                <w:rFonts w:ascii="標楷體" w:eastAsia="標楷體" w:hAnsi="標楷體" w:hint="eastAsia"/>
                <w:sz w:val="26"/>
                <w:szCs w:val="26"/>
              </w:rPr>
              <w:t>最高防疫</w:t>
            </w:r>
            <w:r w:rsidRPr="00EF2F3D">
              <w:rPr>
                <w:rFonts w:ascii="標楷體" w:eastAsia="標楷體" w:hint="eastAsia"/>
                <w:sz w:val="26"/>
                <w:szCs w:val="26"/>
              </w:rPr>
              <w:t>規格進行</w:t>
            </w:r>
            <w:r w:rsidRPr="00EF2F3D">
              <w:rPr>
                <w:rFonts w:ascii="標楷體" w:eastAsia="標楷體"/>
                <w:sz w:val="26"/>
                <w:szCs w:val="26"/>
              </w:rPr>
              <w:t>試務規劃</w:t>
            </w:r>
            <w:r w:rsidRPr="00EF2F3D">
              <w:rPr>
                <w:rFonts w:ascii="標楷體" w:eastAsia="標楷體" w:hAnsi="標楷體" w:hint="eastAsia"/>
                <w:sz w:val="26"/>
                <w:szCs w:val="26"/>
              </w:rPr>
              <w:t>。</w:t>
            </w:r>
          </w:p>
          <w:p w14:paraId="69E9BAF2" w14:textId="77777777" w:rsidR="005A41FB" w:rsidRPr="00EF2F3D" w:rsidRDefault="005A41FB" w:rsidP="00664908">
            <w:pPr>
              <w:widowControl w:val="0"/>
              <w:tabs>
                <w:tab w:val="left" w:pos="929"/>
              </w:tabs>
              <w:spacing w:line="350" w:lineRule="exact"/>
              <w:jc w:val="both"/>
              <w:rPr>
                <w:rFonts w:ascii="標楷體" w:eastAsia="標楷體"/>
                <w:sz w:val="26"/>
                <w:szCs w:val="26"/>
              </w:rPr>
            </w:pPr>
            <w:r w:rsidRPr="00EF2F3D">
              <w:rPr>
                <w:rFonts w:ascii="標楷體" w:eastAsia="標楷體" w:hint="eastAsia"/>
                <w:sz w:val="26"/>
                <w:szCs w:val="26"/>
              </w:rPr>
              <w:t>二、高等教育深耕計畫</w:t>
            </w:r>
          </w:p>
          <w:p w14:paraId="46B5C02A" w14:textId="4FCA97A3"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（一）</w:t>
            </w:r>
            <w:r w:rsidRPr="00EF2F3D">
              <w:rPr>
                <w:rFonts w:ascii="標楷體" w:eastAsia="標楷體"/>
                <w:sz w:val="26"/>
                <w:szCs w:val="26"/>
              </w:rPr>
              <w:t>1</w:t>
            </w:r>
            <w:r w:rsidRPr="00EF2F3D">
              <w:rPr>
                <w:rFonts w:ascii="標楷體" w:eastAsia="標楷體" w:hint="eastAsia"/>
                <w:sz w:val="26"/>
                <w:szCs w:val="26"/>
              </w:rPr>
              <w:t>11</w:t>
            </w:r>
            <w:r w:rsidRPr="00EF2F3D">
              <w:rPr>
                <w:rFonts w:ascii="標楷體" w:eastAsia="標楷體"/>
                <w:sz w:val="26"/>
                <w:szCs w:val="26"/>
              </w:rPr>
              <w:t>年度經書面審查程序後，核定補助高教深耕第一部分主冊計畫一般大學共6</w:t>
            </w:r>
            <w:r w:rsidRPr="00EF2F3D">
              <w:rPr>
                <w:rFonts w:ascii="標楷體" w:eastAsia="標楷體" w:hint="eastAsia"/>
                <w:sz w:val="26"/>
                <w:szCs w:val="26"/>
              </w:rPr>
              <w:t>7</w:t>
            </w:r>
            <w:r w:rsidRPr="00EF2F3D">
              <w:rPr>
                <w:rFonts w:ascii="標楷體" w:eastAsia="標楷體"/>
                <w:sz w:val="26"/>
                <w:szCs w:val="26"/>
              </w:rPr>
              <w:t>校、</w:t>
            </w:r>
            <w:r w:rsidRPr="00EF2F3D">
              <w:rPr>
                <w:rFonts w:ascii="標楷體" w:eastAsia="標楷體"/>
                <w:sz w:val="26"/>
                <w:szCs w:val="26"/>
              </w:rPr>
              <w:lastRenderedPageBreak/>
              <w:t>技專校院共7</w:t>
            </w:r>
            <w:r w:rsidRPr="00EF2F3D">
              <w:rPr>
                <w:rFonts w:ascii="標楷體" w:eastAsia="標楷體" w:hint="eastAsia"/>
                <w:sz w:val="26"/>
                <w:szCs w:val="26"/>
              </w:rPr>
              <w:t>7</w:t>
            </w:r>
            <w:r w:rsidRPr="00EF2F3D">
              <w:rPr>
                <w:rFonts w:ascii="標楷體" w:eastAsia="標楷體"/>
                <w:sz w:val="26"/>
                <w:szCs w:val="26"/>
              </w:rPr>
              <w:t>校；第二部分核定補助4校執行全校型計畫、2</w:t>
            </w:r>
            <w:r w:rsidRPr="00EF2F3D">
              <w:rPr>
                <w:rFonts w:ascii="標楷體" w:eastAsia="標楷體" w:hint="eastAsia"/>
                <w:sz w:val="26"/>
                <w:szCs w:val="26"/>
              </w:rPr>
              <w:t>3</w:t>
            </w:r>
            <w:r w:rsidRPr="00EF2F3D">
              <w:rPr>
                <w:rFonts w:ascii="標楷體" w:eastAsia="標楷體"/>
                <w:sz w:val="26"/>
                <w:szCs w:val="26"/>
              </w:rPr>
              <w:t>校59所特色領域研究中心。</w:t>
            </w:r>
          </w:p>
          <w:p w14:paraId="4599D476" w14:textId="39C483E2"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（二）</w:t>
            </w:r>
            <w:r w:rsidRPr="00EF2F3D">
              <w:rPr>
                <w:rFonts w:ascii="標楷體" w:eastAsia="標楷體"/>
                <w:sz w:val="26"/>
                <w:szCs w:val="26"/>
              </w:rPr>
              <w:t>11</w:t>
            </w:r>
            <w:r w:rsidRPr="00EF2F3D">
              <w:rPr>
                <w:rFonts w:ascii="標楷體" w:eastAsia="標楷體" w:hint="eastAsia"/>
                <w:sz w:val="26"/>
                <w:szCs w:val="26"/>
              </w:rPr>
              <w:t>1</w:t>
            </w:r>
            <w:r w:rsidRPr="00EF2F3D">
              <w:rPr>
                <w:rFonts w:ascii="標楷體" w:eastAsia="標楷體"/>
                <w:sz w:val="26"/>
                <w:szCs w:val="26"/>
              </w:rPr>
              <w:t>年落實大學社會責任實踐計畫（USR計畫）計9</w:t>
            </w:r>
            <w:r w:rsidRPr="00EF2F3D">
              <w:rPr>
                <w:rFonts w:ascii="標楷體" w:eastAsia="標楷體" w:hint="eastAsia"/>
                <w:sz w:val="26"/>
                <w:szCs w:val="26"/>
              </w:rPr>
              <w:t>2</w:t>
            </w:r>
            <w:r w:rsidRPr="00EF2F3D">
              <w:rPr>
                <w:rFonts w:ascii="標楷體" w:eastAsia="標楷體"/>
                <w:sz w:val="26"/>
                <w:szCs w:val="26"/>
              </w:rPr>
              <w:t>所大學</w:t>
            </w:r>
            <w:r w:rsidRPr="00EF2F3D">
              <w:rPr>
                <w:rFonts w:ascii="標楷體" w:eastAsia="標楷體" w:hint="eastAsia"/>
                <w:sz w:val="26"/>
                <w:szCs w:val="26"/>
              </w:rPr>
              <w:t>198</w:t>
            </w:r>
            <w:r w:rsidRPr="00EF2F3D">
              <w:rPr>
                <w:rFonts w:ascii="標楷體" w:eastAsia="標楷體"/>
                <w:sz w:val="26"/>
                <w:szCs w:val="26"/>
              </w:rPr>
              <w:t>件計畫通過，就學協助計畫則補助6</w:t>
            </w:r>
            <w:r w:rsidRPr="00EF2F3D">
              <w:rPr>
                <w:rFonts w:ascii="標楷體" w:eastAsia="標楷體" w:hint="eastAsia"/>
                <w:sz w:val="26"/>
                <w:szCs w:val="26"/>
              </w:rPr>
              <w:t>7</w:t>
            </w:r>
            <w:r w:rsidRPr="00EF2F3D">
              <w:rPr>
                <w:rFonts w:ascii="標楷體" w:eastAsia="標楷體"/>
                <w:sz w:val="26"/>
                <w:szCs w:val="26"/>
              </w:rPr>
              <w:t>所公私立大學校院提升經濟或文化不利學生進入公立大學機會及生活輔助金與完善課業輔導。</w:t>
            </w:r>
          </w:p>
          <w:p w14:paraId="39789E77" w14:textId="6ADEEB89" w:rsidR="005A41FB" w:rsidRPr="00EF2F3D" w:rsidRDefault="005A41FB" w:rsidP="00664908">
            <w:pPr>
              <w:widowControl w:val="0"/>
              <w:spacing w:line="350" w:lineRule="exact"/>
              <w:jc w:val="both"/>
              <w:rPr>
                <w:rFonts w:ascii="標楷體" w:eastAsia="標楷體"/>
                <w:sz w:val="26"/>
                <w:szCs w:val="26"/>
              </w:rPr>
            </w:pPr>
            <w:r w:rsidRPr="00EF2F3D">
              <w:rPr>
                <w:rFonts w:ascii="標楷體" w:eastAsia="標楷體" w:hint="eastAsia"/>
                <w:sz w:val="26"/>
                <w:szCs w:val="26"/>
              </w:rPr>
              <w:t>三、玉山計畫</w:t>
            </w:r>
          </w:p>
          <w:p w14:paraId="63640EC6" w14:textId="0E09680F"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（一）</w:t>
            </w:r>
            <w:r w:rsidRPr="00EF2F3D">
              <w:rPr>
                <w:rFonts w:ascii="標楷體" w:eastAsia="標楷體" w:hAnsi="標楷體" w:cs="Times New Roman" w:hint="eastAsia"/>
                <w:sz w:val="26"/>
                <w:szCs w:val="26"/>
              </w:rPr>
              <w:t>107至110年累計通過179案，111年新核定通過56案，總計235案，補助金額總計約4.2億元。</w:t>
            </w:r>
          </w:p>
          <w:p w14:paraId="1EE700F8" w14:textId="5FD4E51A"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（二）</w:t>
            </w:r>
            <w:r w:rsidRPr="00EF2F3D">
              <w:rPr>
                <w:rFonts w:ascii="標楷體" w:eastAsia="標楷體" w:hint="eastAsia"/>
                <w:sz w:val="26"/>
                <w:szCs w:val="26"/>
              </w:rPr>
              <w:t>彈性薪資：為</w:t>
            </w:r>
            <w:r w:rsidRPr="00EF2F3D">
              <w:rPr>
                <w:rFonts w:ascii="標楷體" w:eastAsia="標楷體" w:hAnsi="標楷體" w:hint="eastAsia"/>
                <w:sz w:val="26"/>
                <w:szCs w:val="26"/>
              </w:rPr>
              <w:t>鼓勵學校拉大校內彈薪級距，本部加碼</w:t>
            </w:r>
            <w:r w:rsidRPr="00EF2F3D">
              <w:rPr>
                <w:rFonts w:ascii="標楷體" w:eastAsia="標楷體" w:hint="eastAsia"/>
                <w:sz w:val="26"/>
                <w:szCs w:val="26"/>
              </w:rPr>
              <w:t>補助</w:t>
            </w:r>
            <w:r w:rsidRPr="00EF2F3D">
              <w:rPr>
                <w:rFonts w:ascii="標楷體" w:eastAsia="標楷體" w:hAnsi="標楷體" w:hint="eastAsia"/>
                <w:sz w:val="26"/>
                <w:szCs w:val="26"/>
              </w:rPr>
              <w:t>彈性薪資執行成效較佳之學校，</w:t>
            </w:r>
            <w:r w:rsidRPr="00EF2F3D">
              <w:rPr>
                <w:rFonts w:ascii="標楷體" w:eastAsia="標楷體" w:hAnsi="標楷體"/>
                <w:sz w:val="26"/>
                <w:szCs w:val="26"/>
              </w:rPr>
              <w:t>110年補助895位教師，</w:t>
            </w:r>
            <w:r w:rsidRPr="00EF2F3D">
              <w:rPr>
                <w:rFonts w:ascii="標楷體" w:eastAsia="標楷體" w:hAnsi="標楷體" w:hint="eastAsia"/>
                <w:sz w:val="26"/>
                <w:szCs w:val="26"/>
              </w:rPr>
              <w:t>計1.9</w:t>
            </w:r>
            <w:r w:rsidRPr="00EF2F3D">
              <w:rPr>
                <w:rFonts w:ascii="標楷體" w:eastAsia="標楷體" w:hAnsi="標楷體"/>
                <w:sz w:val="26"/>
                <w:szCs w:val="26"/>
              </w:rPr>
              <w:t>億元。</w:t>
            </w:r>
          </w:p>
        </w:tc>
      </w:tr>
      <w:tr w:rsidR="005A41FB" w:rsidRPr="00422B29" w14:paraId="6784F392" w14:textId="77777777" w:rsidTr="00664908">
        <w:trPr>
          <w:divId w:val="1110780298"/>
        </w:trPr>
        <w:tc>
          <w:tcPr>
            <w:tcW w:w="1787" w:type="dxa"/>
          </w:tcPr>
          <w:p w14:paraId="32756FD0" w14:textId="3936C639" w:rsidR="005A41FB" w:rsidRPr="004117C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六</w:t>
            </w:r>
            <w:r w:rsidRPr="004117CD">
              <w:rPr>
                <w:rFonts w:ascii="標楷體" w:eastAsia="標楷體" w:hAnsi="標楷體"/>
                <w:sz w:val="26"/>
                <w:szCs w:val="26"/>
              </w:rPr>
              <w:t>、</w:t>
            </w:r>
            <w:r w:rsidRPr="004117CD">
              <w:rPr>
                <w:rFonts w:ascii="標楷體" w:eastAsia="標楷體" w:hAnsi="標楷體" w:hint="eastAsia"/>
                <w:sz w:val="26"/>
                <w:szCs w:val="26"/>
              </w:rPr>
              <w:t>私立學校教學獎助</w:t>
            </w:r>
          </w:p>
        </w:tc>
        <w:tc>
          <w:tcPr>
            <w:tcW w:w="2126" w:type="dxa"/>
          </w:tcPr>
          <w:p w14:paraId="5E4F5C72" w14:textId="2C93A554" w:rsidR="005A41FB" w:rsidRPr="004117C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D52282">
              <w:rPr>
                <w:rFonts w:ascii="標楷體" w:eastAsia="標楷體" w:hAnsi="標楷體" w:hint="eastAsia"/>
                <w:sz w:val="26"/>
                <w:szCs w:val="26"/>
              </w:rPr>
              <w:t>輔導私立大</w:t>
            </w:r>
            <w:r>
              <w:rPr>
                <w:rFonts w:ascii="標楷體" w:eastAsia="標楷體" w:hAnsi="標楷體" w:hint="eastAsia"/>
                <w:sz w:val="26"/>
                <w:szCs w:val="26"/>
              </w:rPr>
              <w:t>專</w:t>
            </w:r>
            <w:r w:rsidRPr="00D52282">
              <w:rPr>
                <w:rFonts w:ascii="標楷體" w:eastAsia="標楷體" w:hAnsi="標楷體" w:hint="eastAsia"/>
                <w:sz w:val="26"/>
                <w:szCs w:val="26"/>
              </w:rPr>
              <w:t>校院整體發展獎助</w:t>
            </w:r>
          </w:p>
          <w:p w14:paraId="1413196C" w14:textId="77777777" w:rsidR="005A41FB"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D52282">
              <w:rPr>
                <w:rFonts w:ascii="標楷體" w:eastAsia="標楷體" w:hAnsi="標楷體" w:hint="eastAsia"/>
                <w:sz w:val="26"/>
                <w:szCs w:val="26"/>
              </w:rPr>
              <w:t>保障弱勢就學扶助方案</w:t>
            </w:r>
          </w:p>
          <w:p w14:paraId="3774D075"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E675D9D"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4C02B49"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8F4704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37D010D"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84B63E0"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1D1C69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1D296F0C"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5D9F57D"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53597F4A"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94286AF"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1EAC9F0"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9645E0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77947EE5"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77694E0"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A9DD9F3"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F5386AE"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8F1F548"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2D955BA"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3B0928E"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3354EE9F"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79AF7D7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1D3AA2E"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9F50A3B"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18D1E3F1"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BF8064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2847DD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7B6A555F"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529A16FC"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A3EF18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6EF669A"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31F3D60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E57E563"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DC85891" w14:textId="45FB6D32" w:rsidR="00C7439D" w:rsidRPr="004117CD" w:rsidRDefault="00C7439D" w:rsidP="00664908">
            <w:pPr>
              <w:widowControl w:val="0"/>
              <w:spacing w:line="330" w:lineRule="exact"/>
              <w:ind w:left="585" w:hangingChars="225" w:hanging="585"/>
              <w:jc w:val="both"/>
              <w:textDirection w:val="lrTbV"/>
              <w:rPr>
                <w:rFonts w:ascii="標楷體" w:eastAsia="標楷體" w:hAnsi="標楷體"/>
                <w:sz w:val="26"/>
                <w:szCs w:val="26"/>
              </w:rPr>
            </w:pPr>
          </w:p>
        </w:tc>
        <w:tc>
          <w:tcPr>
            <w:tcW w:w="5802" w:type="dxa"/>
          </w:tcPr>
          <w:p w14:paraId="7E51D631" w14:textId="604BE894" w:rsidR="005A41FB" w:rsidRPr="00527CAB" w:rsidRDefault="005A41FB" w:rsidP="008C4428">
            <w:pPr>
              <w:widowControl w:val="0"/>
              <w:spacing w:line="300" w:lineRule="exact"/>
              <w:ind w:left="585" w:hangingChars="225" w:hanging="585"/>
              <w:jc w:val="both"/>
              <w:rPr>
                <w:rFonts w:ascii="標楷體" w:eastAsia="標楷體" w:hAnsi="標楷體"/>
                <w:sz w:val="26"/>
                <w:szCs w:val="26"/>
              </w:rPr>
            </w:pPr>
            <w:r w:rsidRPr="00527CAB">
              <w:rPr>
                <w:rFonts w:ascii="標楷體" w:eastAsia="標楷體" w:hAnsi="標楷體" w:hint="eastAsia"/>
                <w:sz w:val="26"/>
                <w:szCs w:val="26"/>
              </w:rPr>
              <w:lastRenderedPageBreak/>
              <w:t>一、輔導私立</w:t>
            </w:r>
            <w:r w:rsidR="005E7823" w:rsidRPr="00D52282">
              <w:rPr>
                <w:rFonts w:ascii="標楷體" w:eastAsia="標楷體" w:hAnsi="標楷體" w:hint="eastAsia"/>
                <w:sz w:val="26"/>
                <w:szCs w:val="26"/>
              </w:rPr>
              <w:t>大</w:t>
            </w:r>
            <w:r w:rsidR="005E7823">
              <w:rPr>
                <w:rFonts w:ascii="標楷體" w:eastAsia="標楷體" w:hAnsi="標楷體" w:hint="eastAsia"/>
                <w:sz w:val="26"/>
                <w:szCs w:val="26"/>
              </w:rPr>
              <w:t>專</w:t>
            </w:r>
            <w:r w:rsidR="005E7823" w:rsidRPr="00D52282">
              <w:rPr>
                <w:rFonts w:ascii="標楷體" w:eastAsia="標楷體" w:hAnsi="標楷體" w:hint="eastAsia"/>
                <w:sz w:val="26"/>
                <w:szCs w:val="26"/>
              </w:rPr>
              <w:t>校院</w:t>
            </w:r>
            <w:r w:rsidRPr="00527CAB">
              <w:rPr>
                <w:rFonts w:ascii="標楷體" w:eastAsia="標楷體" w:hAnsi="標楷體" w:hint="eastAsia"/>
                <w:sz w:val="26"/>
                <w:szCs w:val="26"/>
              </w:rPr>
              <w:t>整體發展獎助</w:t>
            </w:r>
          </w:p>
          <w:p w14:paraId="24931D7F" w14:textId="01C747D0" w:rsidR="005A41FB" w:rsidRPr="00527CAB" w:rsidRDefault="005A41FB" w:rsidP="008C4428">
            <w:pPr>
              <w:widowControl w:val="0"/>
              <w:spacing w:line="300" w:lineRule="exact"/>
              <w:ind w:left="788" w:hangingChars="303" w:hanging="788"/>
              <w:jc w:val="both"/>
              <w:rPr>
                <w:rFonts w:ascii="標楷體" w:eastAsia="標楷體"/>
                <w:sz w:val="26"/>
                <w:szCs w:val="26"/>
              </w:rPr>
            </w:pPr>
            <w:r>
              <w:rPr>
                <w:rFonts w:ascii="標楷體" w:eastAsia="標楷體" w:hAnsi="標楷體" w:hint="eastAsia"/>
                <w:sz w:val="26"/>
                <w:szCs w:val="26"/>
              </w:rPr>
              <w:t>（一）</w:t>
            </w:r>
            <w:r w:rsidRPr="00527CAB">
              <w:rPr>
                <w:rFonts w:ascii="標楷體" w:eastAsia="標楷體"/>
                <w:sz w:val="26"/>
                <w:szCs w:val="26"/>
              </w:rPr>
              <w:t>11</w:t>
            </w:r>
            <w:r w:rsidRPr="00527CAB">
              <w:rPr>
                <w:rFonts w:ascii="標楷體" w:eastAsia="標楷體" w:hint="eastAsia"/>
                <w:sz w:val="26"/>
                <w:szCs w:val="26"/>
              </w:rPr>
              <w:t>1</w:t>
            </w:r>
            <w:r w:rsidRPr="00527CAB">
              <w:rPr>
                <w:rFonts w:ascii="標楷體" w:eastAsia="標楷體"/>
                <w:sz w:val="26"/>
                <w:szCs w:val="26"/>
              </w:rPr>
              <w:t>年2月</w:t>
            </w:r>
            <w:r w:rsidRPr="00527CAB">
              <w:rPr>
                <w:rFonts w:ascii="標楷體" w:eastAsia="標楷體" w:hint="eastAsia"/>
                <w:sz w:val="26"/>
                <w:szCs w:val="26"/>
              </w:rPr>
              <w:t>15</w:t>
            </w:r>
            <w:r w:rsidRPr="00527CAB">
              <w:rPr>
                <w:rFonts w:ascii="標楷體" w:eastAsia="標楷體"/>
                <w:sz w:val="26"/>
                <w:szCs w:val="26"/>
              </w:rPr>
              <w:t>日修正發布11</w:t>
            </w:r>
            <w:r w:rsidRPr="00527CAB">
              <w:rPr>
                <w:rFonts w:ascii="標楷體" w:eastAsia="標楷體" w:hint="eastAsia"/>
                <w:sz w:val="26"/>
                <w:szCs w:val="26"/>
              </w:rPr>
              <w:t>1</w:t>
            </w:r>
            <w:r w:rsidRPr="00527CAB">
              <w:rPr>
                <w:rFonts w:ascii="標楷體" w:eastAsia="標楷體"/>
                <w:sz w:val="26"/>
                <w:szCs w:val="26"/>
              </w:rPr>
              <w:t>年度「教育部獎勵私立大學校院校務發展計畫要點」，並辦理計畫申請說明會。</w:t>
            </w:r>
          </w:p>
          <w:p w14:paraId="3ADF692E" w14:textId="32ED53AD" w:rsidR="005A41FB" w:rsidRDefault="005A41FB" w:rsidP="008C4428">
            <w:pPr>
              <w:widowControl w:val="0"/>
              <w:spacing w:line="300" w:lineRule="exact"/>
              <w:ind w:left="788" w:hangingChars="303" w:hanging="788"/>
              <w:jc w:val="both"/>
              <w:rPr>
                <w:rFonts w:ascii="標楷體" w:eastAsia="標楷體"/>
                <w:sz w:val="26"/>
                <w:szCs w:val="26"/>
              </w:rPr>
            </w:pPr>
            <w:r>
              <w:rPr>
                <w:rFonts w:ascii="標楷體" w:eastAsia="標楷體" w:hAnsi="標楷體" w:hint="eastAsia"/>
                <w:sz w:val="26"/>
                <w:szCs w:val="26"/>
              </w:rPr>
              <w:t>（二）</w:t>
            </w:r>
            <w:r w:rsidRPr="00527CAB">
              <w:rPr>
                <w:rFonts w:ascii="標楷體" w:eastAsia="標楷體"/>
                <w:sz w:val="26"/>
                <w:szCs w:val="26"/>
              </w:rPr>
              <w:t>11</w:t>
            </w:r>
            <w:r w:rsidRPr="00527CAB">
              <w:rPr>
                <w:rFonts w:ascii="標楷體" w:eastAsia="標楷體" w:hint="eastAsia"/>
                <w:sz w:val="26"/>
                <w:szCs w:val="26"/>
              </w:rPr>
              <w:t>1</w:t>
            </w:r>
            <w:r w:rsidRPr="00527CAB">
              <w:rPr>
                <w:rFonts w:ascii="標楷體" w:eastAsia="標楷體"/>
                <w:sz w:val="26"/>
                <w:szCs w:val="26"/>
              </w:rPr>
              <w:t>年度核配</w:t>
            </w:r>
            <w:r w:rsidRPr="00527CAB">
              <w:rPr>
                <w:rFonts w:ascii="標楷體" w:eastAsia="標楷體" w:hint="eastAsia"/>
                <w:sz w:val="26"/>
                <w:szCs w:val="26"/>
              </w:rPr>
              <w:t>40</w:t>
            </w:r>
            <w:r w:rsidRPr="00527CAB">
              <w:rPr>
                <w:rFonts w:ascii="標楷體" w:eastAsia="標楷體"/>
                <w:sz w:val="26"/>
                <w:szCs w:val="26"/>
              </w:rPr>
              <w:t>校私立大學校院獎勵補助經費。</w:t>
            </w:r>
          </w:p>
          <w:p w14:paraId="7274F6A2" w14:textId="4328BB8D" w:rsidR="004D59A4" w:rsidRPr="00110454" w:rsidRDefault="004D59A4" w:rsidP="008C4428">
            <w:pPr>
              <w:widowControl w:val="0"/>
              <w:spacing w:line="300" w:lineRule="exact"/>
              <w:ind w:left="780" w:hangingChars="300" w:hanging="780"/>
              <w:jc w:val="both"/>
              <w:rPr>
                <w:rFonts w:ascii="標楷體" w:eastAsia="標楷體" w:hAnsi="標楷體"/>
                <w:sz w:val="26"/>
                <w:szCs w:val="26"/>
              </w:rPr>
            </w:pPr>
            <w:r w:rsidRPr="00110454">
              <w:rPr>
                <w:rFonts w:ascii="標楷體" w:eastAsia="標楷體" w:hAnsi="標楷體" w:hint="eastAsia"/>
                <w:sz w:val="26"/>
                <w:szCs w:val="26"/>
              </w:rPr>
              <w:t>（</w:t>
            </w:r>
            <w:r>
              <w:rPr>
                <w:rFonts w:ascii="標楷體" w:eastAsia="標楷體" w:hAnsi="標楷體" w:hint="eastAsia"/>
                <w:sz w:val="26"/>
                <w:szCs w:val="26"/>
              </w:rPr>
              <w:t>三</w:t>
            </w:r>
            <w:r w:rsidRPr="00110454">
              <w:rPr>
                <w:rFonts w:ascii="標楷體" w:eastAsia="標楷體" w:hAnsi="標楷體" w:hint="eastAsia"/>
                <w:sz w:val="26"/>
                <w:szCs w:val="26"/>
              </w:rPr>
              <w:t>）</w:t>
            </w:r>
            <w:r w:rsidRPr="00110454">
              <w:rPr>
                <w:rFonts w:ascii="標楷體" w:eastAsia="標楷體" w:hAnsi="標楷體"/>
                <w:sz w:val="26"/>
                <w:szCs w:val="26"/>
              </w:rPr>
              <w:t>11</w:t>
            </w:r>
            <w:r w:rsidRPr="00110454">
              <w:rPr>
                <w:rFonts w:ascii="標楷體" w:eastAsia="標楷體" w:hAnsi="標楷體" w:hint="eastAsia"/>
                <w:sz w:val="26"/>
                <w:szCs w:val="26"/>
              </w:rPr>
              <w:t>1</w:t>
            </w:r>
            <w:r w:rsidRPr="00110454">
              <w:rPr>
                <w:rFonts w:ascii="標楷體" w:eastAsia="標楷體" w:hAnsi="標楷體"/>
                <w:sz w:val="26"/>
                <w:szCs w:val="26"/>
              </w:rPr>
              <w:t>年3月</w:t>
            </w:r>
            <w:r w:rsidRPr="00110454">
              <w:rPr>
                <w:rFonts w:ascii="標楷體" w:eastAsia="標楷體" w:hAnsi="標楷體" w:hint="eastAsia"/>
                <w:sz w:val="26"/>
                <w:szCs w:val="26"/>
              </w:rPr>
              <w:t>9</w:t>
            </w:r>
            <w:r w:rsidRPr="00110454">
              <w:rPr>
                <w:rFonts w:ascii="標楷體" w:eastAsia="標楷體" w:hAnsi="標楷體"/>
                <w:sz w:val="26"/>
                <w:szCs w:val="26"/>
              </w:rPr>
              <w:t>日召開「11</w:t>
            </w:r>
            <w:r w:rsidRPr="00110454">
              <w:rPr>
                <w:rFonts w:ascii="標楷體" w:eastAsia="標楷體" w:hAnsi="標楷體" w:hint="eastAsia"/>
                <w:sz w:val="26"/>
                <w:szCs w:val="26"/>
              </w:rPr>
              <w:t>1</w:t>
            </w:r>
            <w:r w:rsidRPr="00110454">
              <w:rPr>
                <w:rFonts w:ascii="標楷體" w:eastAsia="標楷體" w:hAnsi="標楷體"/>
                <w:sz w:val="26"/>
                <w:szCs w:val="26"/>
              </w:rPr>
              <w:t>年度私立技專校院整體發展獎勵補助經費審查小組」會議，核配6</w:t>
            </w:r>
            <w:r w:rsidRPr="00110454">
              <w:rPr>
                <w:rFonts w:ascii="標楷體" w:eastAsia="標楷體" w:hAnsi="標楷體" w:hint="eastAsia"/>
                <w:sz w:val="26"/>
                <w:szCs w:val="26"/>
              </w:rPr>
              <w:t>5</w:t>
            </w:r>
            <w:r w:rsidRPr="00110454">
              <w:rPr>
                <w:rFonts w:ascii="標楷體" w:eastAsia="標楷體" w:hAnsi="標楷體"/>
                <w:sz w:val="26"/>
                <w:szCs w:val="26"/>
              </w:rPr>
              <w:t>所私立技專校院11</w:t>
            </w:r>
            <w:r w:rsidRPr="00110454">
              <w:rPr>
                <w:rFonts w:ascii="標楷體" w:eastAsia="標楷體" w:hAnsi="標楷體" w:hint="eastAsia"/>
                <w:sz w:val="26"/>
                <w:szCs w:val="26"/>
              </w:rPr>
              <w:t>1</w:t>
            </w:r>
            <w:r w:rsidRPr="00110454">
              <w:rPr>
                <w:rFonts w:ascii="標楷體" w:eastAsia="標楷體" w:hAnsi="標楷體"/>
                <w:sz w:val="26"/>
                <w:szCs w:val="26"/>
              </w:rPr>
              <w:t>年度獎勵補助經費。</w:t>
            </w:r>
          </w:p>
          <w:p w14:paraId="55AFD290" w14:textId="79D3B494" w:rsidR="004D59A4" w:rsidRPr="004D59A4" w:rsidRDefault="004D59A4" w:rsidP="008C4428">
            <w:pPr>
              <w:widowControl w:val="0"/>
              <w:spacing w:line="300" w:lineRule="exact"/>
              <w:ind w:left="780" w:hangingChars="300" w:hanging="780"/>
              <w:jc w:val="both"/>
              <w:rPr>
                <w:rFonts w:ascii="標楷體" w:eastAsia="標楷體" w:hAnsi="標楷體"/>
                <w:sz w:val="26"/>
                <w:szCs w:val="26"/>
              </w:rPr>
            </w:pPr>
            <w:r w:rsidRPr="00110454">
              <w:rPr>
                <w:rFonts w:ascii="標楷體" w:eastAsia="標楷體" w:hAnsi="標楷體" w:hint="eastAsia"/>
                <w:sz w:val="26"/>
                <w:szCs w:val="26"/>
              </w:rPr>
              <w:t>（</w:t>
            </w:r>
            <w:r>
              <w:rPr>
                <w:rFonts w:ascii="標楷體" w:eastAsia="標楷體" w:hAnsi="標楷體" w:hint="eastAsia"/>
                <w:sz w:val="26"/>
                <w:szCs w:val="26"/>
              </w:rPr>
              <w:t>四</w:t>
            </w:r>
            <w:r w:rsidRPr="00110454">
              <w:rPr>
                <w:rFonts w:ascii="標楷體" w:eastAsia="標楷體" w:hAnsi="標楷體" w:hint="eastAsia"/>
                <w:sz w:val="26"/>
                <w:szCs w:val="26"/>
              </w:rPr>
              <w:t>）</w:t>
            </w:r>
            <w:r w:rsidRPr="00035B7B">
              <w:rPr>
                <w:rFonts w:ascii="標楷體" w:eastAsia="標楷體" w:hAnsi="標楷體"/>
                <w:spacing w:val="-8"/>
                <w:sz w:val="26"/>
                <w:szCs w:val="26"/>
              </w:rPr>
              <w:t>刻正辦理「11</w:t>
            </w:r>
            <w:r w:rsidRPr="00035B7B">
              <w:rPr>
                <w:rFonts w:ascii="標楷體" w:eastAsia="標楷體" w:hAnsi="標楷體" w:hint="eastAsia"/>
                <w:spacing w:val="-8"/>
                <w:sz w:val="26"/>
                <w:szCs w:val="26"/>
              </w:rPr>
              <w:t>2</w:t>
            </w:r>
            <w:r w:rsidRPr="00035B7B">
              <w:rPr>
                <w:rFonts w:ascii="標楷體" w:eastAsia="標楷體" w:hAnsi="標楷體"/>
                <w:spacing w:val="-8"/>
                <w:sz w:val="26"/>
                <w:szCs w:val="26"/>
              </w:rPr>
              <w:t>年度教育部獎勵補助私立技專校院整體發展經費核配及申請要點」修正。</w:t>
            </w:r>
          </w:p>
          <w:p w14:paraId="27D2CD99" w14:textId="77777777" w:rsidR="005A41FB" w:rsidRPr="00527CAB" w:rsidRDefault="005A41FB" w:rsidP="008C4428">
            <w:pPr>
              <w:widowControl w:val="0"/>
              <w:spacing w:line="300" w:lineRule="exact"/>
              <w:jc w:val="both"/>
              <w:rPr>
                <w:rFonts w:ascii="標楷體" w:eastAsia="標楷體" w:hAnsi="標楷體" w:cs="Times New Roman"/>
                <w:kern w:val="2"/>
                <w:sz w:val="26"/>
                <w:szCs w:val="26"/>
              </w:rPr>
            </w:pPr>
            <w:r w:rsidRPr="00527CAB">
              <w:rPr>
                <w:rFonts w:ascii="標楷體" w:eastAsia="標楷體" w:hAnsi="標楷體" w:hint="eastAsia"/>
                <w:sz w:val="26"/>
                <w:szCs w:val="26"/>
              </w:rPr>
              <w:t>二、保障弱勢就學扶助方案</w:t>
            </w:r>
          </w:p>
          <w:p w14:paraId="5D262FC9" w14:textId="1E3D984A" w:rsidR="005A41FB" w:rsidRPr="00527CAB" w:rsidRDefault="005A41FB" w:rsidP="008C4428">
            <w:pPr>
              <w:widowControl w:val="0"/>
              <w:tabs>
                <w:tab w:val="left" w:pos="831"/>
              </w:tabs>
              <w:spacing w:line="300" w:lineRule="exact"/>
              <w:jc w:val="both"/>
              <w:rPr>
                <w:rFonts w:ascii="標楷體" w:eastAsia="標楷體" w:hAnsi="標楷體" w:cs="Times New Roman"/>
                <w:b/>
                <w:kern w:val="2"/>
                <w:sz w:val="26"/>
                <w:szCs w:val="26"/>
              </w:rPr>
            </w:pPr>
            <w:r>
              <w:rPr>
                <w:rFonts w:ascii="標楷體" w:eastAsia="標楷體" w:hAnsi="標楷體" w:hint="eastAsia"/>
                <w:sz w:val="26"/>
                <w:szCs w:val="26"/>
              </w:rPr>
              <w:t>（一）</w:t>
            </w:r>
            <w:r w:rsidRPr="00527CAB">
              <w:rPr>
                <w:rFonts w:ascii="標楷體" w:eastAsia="標楷體" w:hAnsi="標楷體" w:hint="eastAsia"/>
                <w:sz w:val="26"/>
                <w:szCs w:val="26"/>
              </w:rPr>
              <w:t>私立大學校院學雜費減免</w:t>
            </w:r>
          </w:p>
          <w:p w14:paraId="1D041D9E" w14:textId="77777777" w:rsidR="005A41FB" w:rsidRPr="00EF2F3D" w:rsidRDefault="005A41FB" w:rsidP="00664908">
            <w:pPr>
              <w:pStyle w:val="ab"/>
              <w:widowControl w:val="0"/>
              <w:spacing w:line="330" w:lineRule="exact"/>
              <w:ind w:leftChars="0" w:left="680" w:rightChars="402" w:right="965"/>
              <w:jc w:val="right"/>
              <w:rPr>
                <w:rFonts w:ascii="標楷體" w:eastAsia="標楷體" w:hAnsi="標楷體" w:cs="Times New Roman"/>
                <w:kern w:val="2"/>
                <w:sz w:val="22"/>
                <w:szCs w:val="22"/>
              </w:rPr>
            </w:pPr>
            <w:r w:rsidRPr="00EF2F3D">
              <w:rPr>
                <w:rFonts w:ascii="標楷體" w:eastAsia="標楷體" w:hAnsi="標楷體" w:cs="Times New Roman" w:hint="eastAsia"/>
                <w:kern w:val="2"/>
                <w:sz w:val="22"/>
                <w:szCs w:val="22"/>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5A41FB" w:rsidRPr="00547EC2" w14:paraId="347F96F4" w14:textId="77777777" w:rsidTr="00D53D67">
              <w:trPr>
                <w:trHeight w:val="340"/>
              </w:trPr>
              <w:tc>
                <w:tcPr>
                  <w:tcW w:w="2129" w:type="dxa"/>
                  <w:vMerge w:val="restart"/>
                  <w:shd w:val="clear" w:color="auto" w:fill="EDEDED"/>
                  <w:vAlign w:val="center"/>
                </w:tcPr>
                <w:p w14:paraId="41F109F2"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各類學雜費減免人次及金額</w:t>
                  </w:r>
                </w:p>
              </w:tc>
              <w:tc>
                <w:tcPr>
                  <w:tcW w:w="2724" w:type="dxa"/>
                  <w:gridSpan w:val="2"/>
                  <w:shd w:val="clear" w:color="auto" w:fill="EDEDED" w:themeFill="accent3" w:themeFillTint="33"/>
                  <w:vAlign w:val="center"/>
                </w:tcPr>
                <w:p w14:paraId="571750B2"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1</w:t>
                  </w:r>
                  <w:r w:rsidRPr="00547EC2">
                    <w:rPr>
                      <w:rFonts w:ascii="標楷體" w:eastAsia="標楷體" w:hAnsi="標楷體" w:cs="Times New Roman"/>
                    </w:rPr>
                    <w:t>10</w:t>
                  </w:r>
                  <w:r w:rsidRPr="00547EC2">
                    <w:rPr>
                      <w:rFonts w:ascii="標楷體" w:eastAsia="標楷體" w:hAnsi="標楷體" w:cs="Times New Roman" w:hint="eastAsia"/>
                    </w:rPr>
                    <w:t>學年度第1學期</w:t>
                  </w:r>
                </w:p>
              </w:tc>
            </w:tr>
            <w:tr w:rsidR="005A41FB" w:rsidRPr="00547EC2" w14:paraId="2271213B" w14:textId="77777777" w:rsidTr="00D53D67">
              <w:trPr>
                <w:trHeight w:val="340"/>
              </w:trPr>
              <w:tc>
                <w:tcPr>
                  <w:tcW w:w="2129" w:type="dxa"/>
                  <w:vMerge/>
                  <w:shd w:val="clear" w:color="auto" w:fill="EDEDED"/>
                  <w:vAlign w:val="center"/>
                </w:tcPr>
                <w:p w14:paraId="1DCEE3C3"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p>
              </w:tc>
              <w:tc>
                <w:tcPr>
                  <w:tcW w:w="1362" w:type="dxa"/>
                  <w:shd w:val="clear" w:color="auto" w:fill="EDEDED"/>
                  <w:vAlign w:val="center"/>
                </w:tcPr>
                <w:p w14:paraId="25047081"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人次</w:t>
                  </w:r>
                </w:p>
              </w:tc>
              <w:tc>
                <w:tcPr>
                  <w:tcW w:w="1362" w:type="dxa"/>
                  <w:shd w:val="clear" w:color="auto" w:fill="EDEDED"/>
                  <w:vAlign w:val="center"/>
                </w:tcPr>
                <w:p w14:paraId="365CD556"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金額</w:t>
                  </w:r>
                </w:p>
              </w:tc>
            </w:tr>
            <w:tr w:rsidR="005A41FB" w:rsidRPr="00547EC2" w14:paraId="1D4BA658" w14:textId="77777777" w:rsidTr="00D53D67">
              <w:tc>
                <w:tcPr>
                  <w:tcW w:w="2129" w:type="dxa"/>
                  <w:vAlign w:val="center"/>
                </w:tcPr>
                <w:p w14:paraId="691497DE"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軍公教遺族</w:t>
                  </w:r>
                </w:p>
              </w:tc>
              <w:tc>
                <w:tcPr>
                  <w:tcW w:w="1362" w:type="dxa"/>
                  <w:vAlign w:val="center"/>
                </w:tcPr>
                <w:p w14:paraId="56130BC5"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336</w:t>
                  </w:r>
                </w:p>
              </w:tc>
              <w:tc>
                <w:tcPr>
                  <w:tcW w:w="1362" w:type="dxa"/>
                  <w:vAlign w:val="center"/>
                </w:tcPr>
                <w:p w14:paraId="33B76287"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14,326</w:t>
                  </w:r>
                </w:p>
              </w:tc>
            </w:tr>
            <w:tr w:rsidR="005A41FB" w:rsidRPr="00547EC2" w14:paraId="081DFB17" w14:textId="77777777" w:rsidTr="00D53D67">
              <w:tc>
                <w:tcPr>
                  <w:tcW w:w="2129" w:type="dxa"/>
                  <w:vAlign w:val="center"/>
                </w:tcPr>
                <w:p w14:paraId="7A393483"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現役軍人子女</w:t>
                  </w:r>
                </w:p>
              </w:tc>
              <w:tc>
                <w:tcPr>
                  <w:tcW w:w="1362" w:type="dxa"/>
                  <w:vAlign w:val="center"/>
                </w:tcPr>
                <w:p w14:paraId="7FA08EC8"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8</w:t>
                  </w:r>
                </w:p>
              </w:tc>
              <w:tc>
                <w:tcPr>
                  <w:tcW w:w="1362" w:type="dxa"/>
                  <w:vAlign w:val="center"/>
                </w:tcPr>
                <w:p w14:paraId="4D927EF9"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88</w:t>
                  </w:r>
                </w:p>
              </w:tc>
            </w:tr>
            <w:tr w:rsidR="005A41FB" w:rsidRPr="00547EC2" w14:paraId="566D4161" w14:textId="77777777" w:rsidTr="00D53D67">
              <w:tc>
                <w:tcPr>
                  <w:tcW w:w="2129" w:type="dxa"/>
                  <w:vAlign w:val="center"/>
                </w:tcPr>
                <w:p w14:paraId="013652AA"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身障人士及子女</w:t>
                  </w:r>
                </w:p>
              </w:tc>
              <w:tc>
                <w:tcPr>
                  <w:tcW w:w="1362" w:type="dxa"/>
                  <w:vAlign w:val="center"/>
                </w:tcPr>
                <w:p w14:paraId="1C0DE4CE"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9</w:t>
                  </w:r>
                  <w:r w:rsidRPr="00547EC2">
                    <w:rPr>
                      <w:rFonts w:ascii="標楷體" w:eastAsia="標楷體" w:hAnsi="標楷體"/>
                    </w:rPr>
                    <w:t>,737</w:t>
                  </w:r>
                </w:p>
              </w:tc>
              <w:tc>
                <w:tcPr>
                  <w:tcW w:w="1362" w:type="dxa"/>
                  <w:vAlign w:val="center"/>
                </w:tcPr>
                <w:p w14:paraId="5C0F6A48"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309,496</w:t>
                  </w:r>
                </w:p>
              </w:tc>
            </w:tr>
            <w:tr w:rsidR="005A41FB" w:rsidRPr="00547EC2" w14:paraId="79639259" w14:textId="77777777" w:rsidTr="00D53D67">
              <w:tc>
                <w:tcPr>
                  <w:tcW w:w="2129" w:type="dxa"/>
                  <w:vAlign w:val="center"/>
                </w:tcPr>
                <w:p w14:paraId="38721A14"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低收入戶</w:t>
                  </w:r>
                </w:p>
              </w:tc>
              <w:tc>
                <w:tcPr>
                  <w:tcW w:w="1362" w:type="dxa"/>
                  <w:vAlign w:val="center"/>
                </w:tcPr>
                <w:p w14:paraId="0C5F4411"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4,405</w:t>
                  </w:r>
                </w:p>
              </w:tc>
              <w:tc>
                <w:tcPr>
                  <w:tcW w:w="1362" w:type="dxa"/>
                  <w:vAlign w:val="center"/>
                </w:tcPr>
                <w:p w14:paraId="3DC2E8A3"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210,946</w:t>
                  </w:r>
                </w:p>
              </w:tc>
            </w:tr>
            <w:tr w:rsidR="005A41FB" w:rsidRPr="00547EC2" w14:paraId="021F7305" w14:textId="77777777" w:rsidTr="00D53D67">
              <w:tc>
                <w:tcPr>
                  <w:tcW w:w="2129" w:type="dxa"/>
                  <w:vAlign w:val="center"/>
                </w:tcPr>
                <w:p w14:paraId="7BF25810"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中低收入戶</w:t>
                  </w:r>
                </w:p>
              </w:tc>
              <w:tc>
                <w:tcPr>
                  <w:tcW w:w="1362" w:type="dxa"/>
                  <w:vAlign w:val="center"/>
                </w:tcPr>
                <w:p w14:paraId="1B296835"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3,781</w:t>
                  </w:r>
                </w:p>
              </w:tc>
              <w:tc>
                <w:tcPr>
                  <w:tcW w:w="1362" w:type="dxa"/>
                  <w:vAlign w:val="center"/>
                </w:tcPr>
                <w:p w14:paraId="1E8F7F9D"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108,700</w:t>
                  </w:r>
                </w:p>
              </w:tc>
            </w:tr>
            <w:tr w:rsidR="005A41FB" w:rsidRPr="00547EC2" w14:paraId="2632EAE0" w14:textId="77777777" w:rsidTr="00D53D67">
              <w:tc>
                <w:tcPr>
                  <w:tcW w:w="2129" w:type="dxa"/>
                  <w:vAlign w:val="center"/>
                </w:tcPr>
                <w:p w14:paraId="0B8C3726"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原住民學生</w:t>
                  </w:r>
                </w:p>
              </w:tc>
              <w:tc>
                <w:tcPr>
                  <w:tcW w:w="1362" w:type="dxa"/>
                  <w:vAlign w:val="center"/>
                </w:tcPr>
                <w:p w14:paraId="1D2C665B"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3</w:t>
                  </w:r>
                  <w:r w:rsidRPr="00547EC2">
                    <w:rPr>
                      <w:rFonts w:ascii="標楷體" w:eastAsia="標楷體" w:hAnsi="標楷體" w:cs="Times New Roman"/>
                    </w:rPr>
                    <w:t>,</w:t>
                  </w:r>
                  <w:r w:rsidRPr="00547EC2">
                    <w:rPr>
                      <w:rFonts w:ascii="標楷體" w:eastAsia="標楷體" w:hAnsi="標楷體" w:cs="Times New Roman" w:hint="eastAsia"/>
                    </w:rPr>
                    <w:t>688</w:t>
                  </w:r>
                </w:p>
              </w:tc>
              <w:tc>
                <w:tcPr>
                  <w:tcW w:w="1362" w:type="dxa"/>
                  <w:vAlign w:val="center"/>
                </w:tcPr>
                <w:p w14:paraId="4B5F6859"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115,807</w:t>
                  </w:r>
                </w:p>
              </w:tc>
            </w:tr>
            <w:tr w:rsidR="005A41FB" w:rsidRPr="00547EC2" w14:paraId="331F2286" w14:textId="77777777" w:rsidTr="00D53D67">
              <w:tc>
                <w:tcPr>
                  <w:tcW w:w="2129" w:type="dxa"/>
                  <w:vAlign w:val="center"/>
                </w:tcPr>
                <w:p w14:paraId="0A694894"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特境家庭</w:t>
                  </w:r>
                </w:p>
              </w:tc>
              <w:tc>
                <w:tcPr>
                  <w:tcW w:w="1362" w:type="dxa"/>
                  <w:vAlign w:val="center"/>
                </w:tcPr>
                <w:p w14:paraId="041207E6"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793</w:t>
                  </w:r>
                </w:p>
              </w:tc>
              <w:tc>
                <w:tcPr>
                  <w:tcW w:w="1362" w:type="dxa"/>
                  <w:vAlign w:val="center"/>
                </w:tcPr>
                <w:p w14:paraId="42C5A386"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23</w:t>
                  </w:r>
                  <w:r w:rsidRPr="00547EC2">
                    <w:rPr>
                      <w:rFonts w:ascii="標楷體" w:eastAsia="標楷體" w:hAnsi="標楷體" w:cs="Times New Roman"/>
                    </w:rPr>
                    <w:t>,</w:t>
                  </w:r>
                  <w:r w:rsidRPr="00547EC2">
                    <w:rPr>
                      <w:rFonts w:ascii="標楷體" w:eastAsia="標楷體" w:hAnsi="標楷體" w:cs="Times New Roman" w:hint="eastAsia"/>
                    </w:rPr>
                    <w:t>113</w:t>
                  </w:r>
                </w:p>
              </w:tc>
            </w:tr>
            <w:tr w:rsidR="005A41FB" w:rsidRPr="00547EC2" w14:paraId="46D8CC85" w14:textId="77777777" w:rsidTr="00D53D67">
              <w:tc>
                <w:tcPr>
                  <w:tcW w:w="2129" w:type="dxa"/>
                  <w:tcBorders>
                    <w:bottom w:val="single" w:sz="4" w:space="0" w:color="auto"/>
                  </w:tcBorders>
                  <w:vAlign w:val="center"/>
                </w:tcPr>
                <w:p w14:paraId="4C7C3629"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總計</w:t>
                  </w:r>
                </w:p>
              </w:tc>
              <w:tc>
                <w:tcPr>
                  <w:tcW w:w="1362" w:type="dxa"/>
                  <w:tcBorders>
                    <w:bottom w:val="single" w:sz="4" w:space="0" w:color="auto"/>
                  </w:tcBorders>
                  <w:vAlign w:val="center"/>
                </w:tcPr>
                <w:p w14:paraId="5436A7AC"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22</w:t>
                  </w:r>
                  <w:r w:rsidRPr="00547EC2">
                    <w:rPr>
                      <w:rFonts w:ascii="標楷體" w:eastAsia="標楷體" w:hAnsi="標楷體"/>
                    </w:rPr>
                    <w:t>,</w:t>
                  </w:r>
                  <w:r w:rsidRPr="00547EC2">
                    <w:rPr>
                      <w:rFonts w:ascii="標楷體" w:eastAsia="標楷體" w:hAnsi="標楷體" w:hint="eastAsia"/>
                    </w:rPr>
                    <w:t>748</w:t>
                  </w:r>
                </w:p>
              </w:tc>
              <w:tc>
                <w:tcPr>
                  <w:tcW w:w="1362" w:type="dxa"/>
                  <w:tcBorders>
                    <w:bottom w:val="single" w:sz="4" w:space="0" w:color="auto"/>
                  </w:tcBorders>
                  <w:vAlign w:val="center"/>
                </w:tcPr>
                <w:p w14:paraId="4FCB5716"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782</w:t>
                  </w:r>
                  <w:r w:rsidRPr="00547EC2">
                    <w:rPr>
                      <w:rFonts w:ascii="標楷體" w:eastAsia="標楷體" w:hAnsi="標楷體" w:cs="Times New Roman"/>
                    </w:rPr>
                    <w:t>,476</w:t>
                  </w:r>
                </w:p>
              </w:tc>
            </w:tr>
          </w:tbl>
          <w:p w14:paraId="7F6BFC30" w14:textId="77777777" w:rsidR="00C4328D" w:rsidRDefault="00C4328D" w:rsidP="00664908">
            <w:pPr>
              <w:widowControl w:val="0"/>
              <w:spacing w:beforeLines="100" w:before="240" w:line="330" w:lineRule="exact"/>
              <w:rPr>
                <w:rFonts w:ascii="標楷體" w:eastAsia="標楷體" w:hAnsi="標楷體"/>
                <w:sz w:val="26"/>
                <w:szCs w:val="26"/>
              </w:rPr>
            </w:pPr>
          </w:p>
          <w:p w14:paraId="34E2E010" w14:textId="0C0037DE" w:rsidR="008C1D1E" w:rsidRPr="00DB386B" w:rsidRDefault="00DB386B" w:rsidP="00C4328D">
            <w:pPr>
              <w:widowControl w:val="0"/>
              <w:spacing w:line="330" w:lineRule="exact"/>
              <w:rPr>
                <w:rFonts w:ascii="標楷體" w:eastAsia="標楷體"/>
                <w:sz w:val="26"/>
                <w:szCs w:val="26"/>
              </w:rPr>
            </w:pPr>
            <w:r>
              <w:rPr>
                <w:rFonts w:ascii="標楷體" w:eastAsia="標楷體" w:hAnsi="標楷體" w:hint="eastAsia"/>
                <w:sz w:val="26"/>
                <w:szCs w:val="26"/>
              </w:rPr>
              <w:lastRenderedPageBreak/>
              <w:t>（二）</w:t>
            </w:r>
            <w:r w:rsidR="008C1D1E" w:rsidRPr="00110454">
              <w:rPr>
                <w:rFonts w:ascii="標楷體" w:eastAsia="標楷體" w:hint="eastAsia"/>
                <w:sz w:val="26"/>
                <w:szCs w:val="26"/>
              </w:rPr>
              <w:t>私立技專校院</w:t>
            </w:r>
            <w:r w:rsidR="008C1D1E" w:rsidRPr="00110454">
              <w:rPr>
                <w:rFonts w:ascii="標楷體" w:eastAsia="標楷體" w:hAnsi="標楷體" w:hint="eastAsia"/>
                <w:sz w:val="26"/>
                <w:szCs w:val="26"/>
              </w:rPr>
              <w:t>學雜費減免</w:t>
            </w:r>
          </w:p>
          <w:p w14:paraId="581E6041" w14:textId="2C167A02" w:rsidR="008C1D1E" w:rsidRPr="00EF2F3D" w:rsidRDefault="008C1D1E" w:rsidP="00664908">
            <w:pPr>
              <w:pStyle w:val="ab"/>
              <w:widowControl w:val="0"/>
              <w:spacing w:line="330" w:lineRule="exact"/>
              <w:ind w:leftChars="0" w:left="680" w:rightChars="343" w:right="823"/>
              <w:jc w:val="right"/>
              <w:textDirection w:val="lrTbV"/>
              <w:rPr>
                <w:rFonts w:ascii="標楷體" w:eastAsia="標楷體"/>
                <w:szCs w:val="26"/>
              </w:rPr>
            </w:pPr>
            <w:r w:rsidRPr="00EF2F3D">
              <w:rPr>
                <w:rFonts w:ascii="標楷體" w:eastAsia="標楷體" w:hAnsi="標楷體" w:cs="Times New Roman" w:hint="eastAsia"/>
                <w:sz w:val="22"/>
                <w:szCs w:val="26"/>
              </w:rPr>
              <w:t>單位：</w:t>
            </w:r>
            <w:r w:rsidRPr="00EF2F3D">
              <w:rPr>
                <w:rFonts w:ascii="標楷體" w:eastAsia="標楷體" w:hAnsi="標楷體" w:cs="Times New Roman" w:hint="eastAsia"/>
                <w:kern w:val="2"/>
                <w:sz w:val="22"/>
                <w:szCs w:val="26"/>
              </w:rPr>
              <w:t>人次</w:t>
            </w:r>
            <w:r w:rsidRPr="00EF2F3D">
              <w:rPr>
                <w:rFonts w:ascii="標楷體" w:eastAsia="標楷體" w:hAnsi="標楷體" w:cs="Times New Roman" w:hint="eastAsia"/>
                <w:sz w:val="22"/>
                <w:szCs w:val="26"/>
              </w:rPr>
              <w:t>/千元</w:t>
            </w:r>
          </w:p>
          <w:tbl>
            <w:tblPr>
              <w:tblStyle w:val="1"/>
              <w:tblW w:w="4961" w:type="dxa"/>
              <w:tblInd w:w="109" w:type="dxa"/>
              <w:tblLayout w:type="fixed"/>
              <w:tblLook w:val="04A0" w:firstRow="1" w:lastRow="0" w:firstColumn="1" w:lastColumn="0" w:noHBand="0" w:noVBand="1"/>
            </w:tblPr>
            <w:tblGrid>
              <w:gridCol w:w="2129"/>
              <w:gridCol w:w="1416"/>
              <w:gridCol w:w="1416"/>
            </w:tblGrid>
            <w:tr w:rsidR="008C1D1E" w:rsidRPr="00110454" w14:paraId="216CDF05" w14:textId="77777777" w:rsidTr="00AD1DC9">
              <w:trPr>
                <w:trHeight w:val="340"/>
              </w:trPr>
              <w:tc>
                <w:tcPr>
                  <w:tcW w:w="2129" w:type="dxa"/>
                  <w:vMerge w:val="restart"/>
                  <w:shd w:val="clear" w:color="auto" w:fill="EDEDED"/>
                  <w:vAlign w:val="center"/>
                </w:tcPr>
                <w:p w14:paraId="205F7A27"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各類學雜費減免人次及金額</w:t>
                  </w:r>
                </w:p>
              </w:tc>
              <w:tc>
                <w:tcPr>
                  <w:tcW w:w="2832" w:type="dxa"/>
                  <w:gridSpan w:val="2"/>
                  <w:shd w:val="clear" w:color="auto" w:fill="EDEDED" w:themeFill="accent3" w:themeFillTint="33"/>
                  <w:vAlign w:val="center"/>
                </w:tcPr>
                <w:p w14:paraId="09DDEA29"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szCs w:val="26"/>
                    </w:rPr>
                    <w:t>1</w:t>
                  </w:r>
                  <w:r w:rsidRPr="00110454">
                    <w:rPr>
                      <w:rFonts w:ascii="標楷體" w:eastAsia="標楷體" w:hAnsi="標楷體" w:cs="Times New Roman" w:hint="eastAsia"/>
                      <w:szCs w:val="26"/>
                    </w:rPr>
                    <w:t>10學年度第1學期</w:t>
                  </w:r>
                </w:p>
              </w:tc>
            </w:tr>
            <w:tr w:rsidR="008C1D1E" w:rsidRPr="00110454" w14:paraId="3462F849" w14:textId="77777777" w:rsidTr="00AD1DC9">
              <w:trPr>
                <w:trHeight w:val="340"/>
              </w:trPr>
              <w:tc>
                <w:tcPr>
                  <w:tcW w:w="2129" w:type="dxa"/>
                  <w:vMerge/>
                  <w:shd w:val="clear" w:color="auto" w:fill="EDEDED"/>
                  <w:vAlign w:val="center"/>
                </w:tcPr>
                <w:p w14:paraId="68B4782A"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p>
              </w:tc>
              <w:tc>
                <w:tcPr>
                  <w:tcW w:w="1416" w:type="dxa"/>
                  <w:shd w:val="clear" w:color="auto" w:fill="EDEDED"/>
                  <w:vAlign w:val="center"/>
                </w:tcPr>
                <w:p w14:paraId="6E72C9AF"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人次</w:t>
                  </w:r>
                </w:p>
              </w:tc>
              <w:tc>
                <w:tcPr>
                  <w:tcW w:w="1416" w:type="dxa"/>
                  <w:shd w:val="clear" w:color="auto" w:fill="EDEDED"/>
                  <w:vAlign w:val="center"/>
                </w:tcPr>
                <w:p w14:paraId="44B02407"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金額</w:t>
                  </w:r>
                </w:p>
              </w:tc>
            </w:tr>
            <w:tr w:rsidR="008C1D1E" w:rsidRPr="00110454" w14:paraId="2B889860" w14:textId="77777777" w:rsidTr="00AD1DC9">
              <w:trPr>
                <w:trHeight w:val="340"/>
              </w:trPr>
              <w:tc>
                <w:tcPr>
                  <w:tcW w:w="2129" w:type="dxa"/>
                  <w:vAlign w:val="center"/>
                </w:tcPr>
                <w:p w14:paraId="53DBD6E5"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軍公教遺族</w:t>
                  </w:r>
                </w:p>
              </w:tc>
              <w:tc>
                <w:tcPr>
                  <w:tcW w:w="1416" w:type="dxa"/>
                </w:tcPr>
                <w:p w14:paraId="33CFE8E2"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263</w:t>
                  </w:r>
                </w:p>
              </w:tc>
              <w:tc>
                <w:tcPr>
                  <w:tcW w:w="1416" w:type="dxa"/>
                </w:tcPr>
                <w:p w14:paraId="4A25E9D6"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10,581</w:t>
                  </w:r>
                </w:p>
              </w:tc>
            </w:tr>
            <w:tr w:rsidR="008C1D1E" w:rsidRPr="00110454" w14:paraId="2375C9B8" w14:textId="77777777" w:rsidTr="00AD1DC9">
              <w:trPr>
                <w:trHeight w:val="340"/>
              </w:trPr>
              <w:tc>
                <w:tcPr>
                  <w:tcW w:w="2129" w:type="dxa"/>
                  <w:vAlign w:val="center"/>
                </w:tcPr>
                <w:p w14:paraId="324A685A"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現役軍人子女</w:t>
                  </w:r>
                </w:p>
              </w:tc>
              <w:tc>
                <w:tcPr>
                  <w:tcW w:w="1416" w:type="dxa"/>
                </w:tcPr>
                <w:p w14:paraId="6B92177D"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hint="eastAsia"/>
                      <w:szCs w:val="26"/>
                    </w:rPr>
                    <w:t>6</w:t>
                  </w:r>
                </w:p>
              </w:tc>
              <w:tc>
                <w:tcPr>
                  <w:tcW w:w="1416" w:type="dxa"/>
                </w:tcPr>
                <w:p w14:paraId="5E9C0B99"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58</w:t>
                  </w:r>
                </w:p>
              </w:tc>
            </w:tr>
            <w:tr w:rsidR="008C1D1E" w:rsidRPr="00110454" w14:paraId="3D78A4FA" w14:textId="77777777" w:rsidTr="00AD1DC9">
              <w:trPr>
                <w:trHeight w:val="340"/>
              </w:trPr>
              <w:tc>
                <w:tcPr>
                  <w:tcW w:w="2129" w:type="dxa"/>
                  <w:vAlign w:val="center"/>
                </w:tcPr>
                <w:p w14:paraId="78C86936"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身障人士及子女</w:t>
                  </w:r>
                </w:p>
              </w:tc>
              <w:tc>
                <w:tcPr>
                  <w:tcW w:w="1416" w:type="dxa"/>
                </w:tcPr>
                <w:p w14:paraId="3B7946DC"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19,893</w:t>
                  </w:r>
                </w:p>
              </w:tc>
              <w:tc>
                <w:tcPr>
                  <w:tcW w:w="1416" w:type="dxa"/>
                </w:tcPr>
                <w:p w14:paraId="36A044B5"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492,361</w:t>
                  </w:r>
                </w:p>
              </w:tc>
            </w:tr>
            <w:tr w:rsidR="008C1D1E" w:rsidRPr="00110454" w14:paraId="2271705C" w14:textId="77777777" w:rsidTr="00AD1DC9">
              <w:trPr>
                <w:trHeight w:val="340"/>
              </w:trPr>
              <w:tc>
                <w:tcPr>
                  <w:tcW w:w="2129" w:type="dxa"/>
                  <w:vAlign w:val="center"/>
                </w:tcPr>
                <w:p w14:paraId="585DE0C3"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低收入戶</w:t>
                  </w:r>
                </w:p>
              </w:tc>
              <w:tc>
                <w:tcPr>
                  <w:tcW w:w="1416" w:type="dxa"/>
                </w:tcPr>
                <w:p w14:paraId="24847FCB"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12,889</w:t>
                  </w:r>
                </w:p>
              </w:tc>
              <w:tc>
                <w:tcPr>
                  <w:tcW w:w="1416" w:type="dxa"/>
                </w:tcPr>
                <w:p w14:paraId="0A275841"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541,238</w:t>
                  </w:r>
                </w:p>
              </w:tc>
            </w:tr>
            <w:tr w:rsidR="008C1D1E" w:rsidRPr="00110454" w14:paraId="398AB603" w14:textId="77777777" w:rsidTr="00AD1DC9">
              <w:trPr>
                <w:trHeight w:val="340"/>
              </w:trPr>
              <w:tc>
                <w:tcPr>
                  <w:tcW w:w="2129" w:type="dxa"/>
                  <w:vAlign w:val="center"/>
                </w:tcPr>
                <w:p w14:paraId="74F03C7B"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中低收入戶</w:t>
                  </w:r>
                </w:p>
              </w:tc>
              <w:tc>
                <w:tcPr>
                  <w:tcW w:w="1416" w:type="dxa"/>
                </w:tcPr>
                <w:p w14:paraId="3F4D2A54"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11,577</w:t>
                  </w:r>
                </w:p>
              </w:tc>
              <w:tc>
                <w:tcPr>
                  <w:tcW w:w="1416" w:type="dxa"/>
                </w:tcPr>
                <w:p w14:paraId="0E5DA4DF"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260,092</w:t>
                  </w:r>
                </w:p>
              </w:tc>
            </w:tr>
            <w:tr w:rsidR="008C1D1E" w:rsidRPr="00110454" w14:paraId="6607DC17" w14:textId="77777777" w:rsidTr="00AD1DC9">
              <w:trPr>
                <w:trHeight w:val="340"/>
              </w:trPr>
              <w:tc>
                <w:tcPr>
                  <w:tcW w:w="2129" w:type="dxa"/>
                  <w:vAlign w:val="center"/>
                </w:tcPr>
                <w:p w14:paraId="19755102"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原住民學生</w:t>
                  </w:r>
                </w:p>
              </w:tc>
              <w:tc>
                <w:tcPr>
                  <w:tcW w:w="1416" w:type="dxa"/>
                </w:tcPr>
                <w:p w14:paraId="44B16AE1"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9,997</w:t>
                  </w:r>
                </w:p>
              </w:tc>
              <w:tc>
                <w:tcPr>
                  <w:tcW w:w="1416" w:type="dxa"/>
                </w:tcPr>
                <w:p w14:paraId="655E1992"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237,073</w:t>
                  </w:r>
                </w:p>
              </w:tc>
            </w:tr>
            <w:tr w:rsidR="008C1D1E" w:rsidRPr="00110454" w14:paraId="4E61AD9C" w14:textId="77777777" w:rsidTr="00AD1DC9">
              <w:trPr>
                <w:trHeight w:val="340"/>
              </w:trPr>
              <w:tc>
                <w:tcPr>
                  <w:tcW w:w="2129" w:type="dxa"/>
                  <w:vAlign w:val="center"/>
                </w:tcPr>
                <w:p w14:paraId="56934754"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特境家庭</w:t>
                  </w:r>
                </w:p>
              </w:tc>
              <w:tc>
                <w:tcPr>
                  <w:tcW w:w="1416" w:type="dxa"/>
                </w:tcPr>
                <w:p w14:paraId="6B244DB6"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1,777</w:t>
                  </w:r>
                </w:p>
              </w:tc>
              <w:tc>
                <w:tcPr>
                  <w:tcW w:w="1416" w:type="dxa"/>
                </w:tcPr>
                <w:p w14:paraId="6AC6240B"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42,188</w:t>
                  </w:r>
                </w:p>
              </w:tc>
            </w:tr>
            <w:tr w:rsidR="008C1D1E" w:rsidRPr="00110454" w14:paraId="41A6D18C" w14:textId="77777777" w:rsidTr="00AD1DC9">
              <w:trPr>
                <w:trHeight w:val="340"/>
              </w:trPr>
              <w:tc>
                <w:tcPr>
                  <w:tcW w:w="2129" w:type="dxa"/>
                  <w:tcBorders>
                    <w:bottom w:val="single" w:sz="4" w:space="0" w:color="auto"/>
                  </w:tcBorders>
                  <w:vAlign w:val="center"/>
                </w:tcPr>
                <w:p w14:paraId="144E1E01"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總計</w:t>
                  </w:r>
                </w:p>
              </w:tc>
              <w:tc>
                <w:tcPr>
                  <w:tcW w:w="1416" w:type="dxa"/>
                  <w:tcBorders>
                    <w:bottom w:val="single" w:sz="4" w:space="0" w:color="auto"/>
                  </w:tcBorders>
                </w:tcPr>
                <w:p w14:paraId="13E1C829"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56,402</w:t>
                  </w:r>
                </w:p>
              </w:tc>
              <w:tc>
                <w:tcPr>
                  <w:tcW w:w="1416" w:type="dxa"/>
                  <w:tcBorders>
                    <w:bottom w:val="single" w:sz="4" w:space="0" w:color="auto"/>
                  </w:tcBorders>
                </w:tcPr>
                <w:p w14:paraId="57C87E6C"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1,583,591</w:t>
                  </w:r>
                </w:p>
              </w:tc>
            </w:tr>
          </w:tbl>
          <w:p w14:paraId="43E9483C" w14:textId="2A9F803E" w:rsidR="00D303F8" w:rsidRPr="004117CD" w:rsidRDefault="00D303F8" w:rsidP="00664908">
            <w:pPr>
              <w:widowControl w:val="0"/>
              <w:spacing w:line="330" w:lineRule="exact"/>
              <w:jc w:val="both"/>
              <w:rPr>
                <w:rFonts w:ascii="標楷體" w:eastAsia="標楷體" w:hAnsi="標楷體"/>
                <w:sz w:val="26"/>
                <w:szCs w:val="26"/>
              </w:rPr>
            </w:pPr>
          </w:p>
        </w:tc>
      </w:tr>
      <w:tr w:rsidR="005A41FB" w:rsidRPr="00422B29" w14:paraId="514975D0" w14:textId="77777777" w:rsidTr="001B634F">
        <w:trPr>
          <w:divId w:val="1110780298"/>
        </w:trPr>
        <w:tc>
          <w:tcPr>
            <w:tcW w:w="1787" w:type="dxa"/>
          </w:tcPr>
          <w:p w14:paraId="728116B5" w14:textId="70948889" w:rsidR="005A41FB" w:rsidRPr="00704571" w:rsidRDefault="005A41FB" w:rsidP="00C4328D">
            <w:pPr>
              <w:spacing w:line="330" w:lineRule="exact"/>
              <w:ind w:left="582" w:hangingChars="224" w:hanging="582"/>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七</w:t>
            </w:r>
            <w:r w:rsidRPr="00704571">
              <w:rPr>
                <w:rFonts w:ascii="標楷體" w:eastAsia="標楷體" w:hAnsi="標楷體"/>
                <w:sz w:val="26"/>
                <w:szCs w:val="26"/>
              </w:rPr>
              <w:t>、</w:t>
            </w:r>
            <w:r w:rsidRPr="00704571">
              <w:rPr>
                <w:rFonts w:ascii="標楷體" w:eastAsia="標楷體" w:hAnsi="標楷體" w:hint="eastAsia"/>
                <w:sz w:val="26"/>
                <w:szCs w:val="26"/>
              </w:rPr>
              <w:t>國際及兩岸教育交流</w:t>
            </w:r>
          </w:p>
        </w:tc>
        <w:tc>
          <w:tcPr>
            <w:tcW w:w="2126" w:type="dxa"/>
          </w:tcPr>
          <w:p w14:paraId="5D510275" w14:textId="788DF018"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深化國際交流平臺促進國際連結</w:t>
            </w:r>
          </w:p>
          <w:p w14:paraId="07D82124" w14:textId="49BF1932"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擴招境外學生深化校園國際化</w:t>
            </w:r>
          </w:p>
          <w:p w14:paraId="097C255E" w14:textId="282FFDC4"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w:t>
            </w:r>
            <w:r w:rsidRPr="00704571">
              <w:rPr>
                <w:rFonts w:ascii="標楷體" w:eastAsia="標楷體" w:hAnsi="標楷體" w:hint="eastAsia"/>
                <w:sz w:val="26"/>
                <w:szCs w:val="26"/>
              </w:rPr>
              <w:t>布局全球強化人才培育</w:t>
            </w:r>
          </w:p>
          <w:p w14:paraId="7AB23EF7" w14:textId="5324AEA2"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四</w:t>
            </w:r>
            <w:r w:rsidRPr="00704571">
              <w:rPr>
                <w:rFonts w:ascii="標楷體" w:eastAsia="標楷體" w:hAnsi="標楷體"/>
                <w:sz w:val="26"/>
                <w:szCs w:val="26"/>
              </w:rPr>
              <w:t>、</w:t>
            </w:r>
            <w:r w:rsidRPr="00704571">
              <w:rPr>
                <w:rFonts w:ascii="標楷體" w:eastAsia="標楷體" w:hAnsi="標楷體" w:hint="eastAsia"/>
                <w:sz w:val="26"/>
                <w:szCs w:val="26"/>
              </w:rPr>
              <w:t>推動華語文教育產業永續發展</w:t>
            </w:r>
          </w:p>
          <w:p w14:paraId="3C823DB2" w14:textId="5C75C212"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五</w:t>
            </w:r>
            <w:r w:rsidRPr="00704571">
              <w:rPr>
                <w:rFonts w:ascii="標楷體" w:eastAsia="標楷體" w:hAnsi="標楷體"/>
                <w:sz w:val="26"/>
                <w:szCs w:val="26"/>
              </w:rPr>
              <w:t>、</w:t>
            </w:r>
            <w:r w:rsidRPr="00704571">
              <w:rPr>
                <w:rFonts w:ascii="標楷體" w:eastAsia="標楷體" w:hAnsi="標楷體" w:hint="eastAsia"/>
                <w:sz w:val="26"/>
                <w:szCs w:val="26"/>
              </w:rPr>
              <w:t>教育部新南向人才培育推動計畫</w:t>
            </w:r>
          </w:p>
        </w:tc>
        <w:tc>
          <w:tcPr>
            <w:tcW w:w="5802" w:type="dxa"/>
          </w:tcPr>
          <w:p w14:paraId="705464B5"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一、深化國際交流平臺促進國際連結</w:t>
            </w:r>
          </w:p>
          <w:p w14:paraId="70A8692A" w14:textId="2E92E957" w:rsidR="005A41FB" w:rsidRPr="00704571" w:rsidRDefault="005A41FB" w:rsidP="00C4328D">
            <w:pPr>
              <w:widowControl w:val="0"/>
              <w:spacing w:line="340" w:lineRule="exact"/>
              <w:ind w:left="788" w:hangingChars="303" w:hanging="788"/>
              <w:jc w:val="both"/>
              <w:textDirection w:val="lrTbV"/>
              <w:rPr>
                <w:rFonts w:ascii="標楷體" w:eastAsia="標楷體"/>
                <w:sz w:val="26"/>
                <w:szCs w:val="26"/>
              </w:rPr>
            </w:pPr>
            <w:r w:rsidRPr="00704571">
              <w:rPr>
                <w:rFonts w:ascii="標楷體" w:eastAsia="標楷體" w:hint="eastAsia"/>
                <w:sz w:val="26"/>
                <w:szCs w:val="26"/>
              </w:rPr>
              <w:t>（一）</w:t>
            </w:r>
            <w:r w:rsidRPr="00704571">
              <w:rPr>
                <w:rFonts w:ascii="標楷體" w:eastAsia="標楷體"/>
                <w:sz w:val="26"/>
                <w:szCs w:val="26"/>
              </w:rPr>
              <w:t>續與</w:t>
            </w:r>
            <w:r w:rsidRPr="00704571">
              <w:rPr>
                <w:rFonts w:ascii="標楷體" w:eastAsia="標楷體" w:hint="eastAsia"/>
                <w:sz w:val="26"/>
                <w:szCs w:val="26"/>
              </w:rPr>
              <w:t>美國</w:t>
            </w:r>
            <w:r w:rsidRPr="00704571">
              <w:rPr>
                <w:rFonts w:ascii="標楷體" w:eastAsia="標楷體"/>
                <w:sz w:val="26"/>
                <w:szCs w:val="26"/>
              </w:rPr>
              <w:t>簽署教育合作備忘錄</w:t>
            </w:r>
            <w:r w:rsidRPr="00704571">
              <w:rPr>
                <w:rFonts w:ascii="標楷體" w:eastAsia="標楷體" w:hint="eastAsia"/>
                <w:sz w:val="26"/>
                <w:szCs w:val="26"/>
              </w:rPr>
              <w:t>、</w:t>
            </w:r>
            <w:r w:rsidRPr="00704571">
              <w:rPr>
                <w:rFonts w:ascii="標楷體" w:eastAsia="標楷體"/>
                <w:sz w:val="26"/>
                <w:szCs w:val="26"/>
              </w:rPr>
              <w:t>推動傅爾布萊特中美文教合作計畫</w:t>
            </w:r>
            <w:r w:rsidRPr="00704571">
              <w:rPr>
                <w:rFonts w:ascii="標楷體" w:eastAsia="標楷體" w:hint="eastAsia"/>
                <w:sz w:val="26"/>
                <w:szCs w:val="26"/>
              </w:rPr>
              <w:t>、於</w:t>
            </w:r>
            <w:r w:rsidRPr="00704571">
              <w:rPr>
                <w:rFonts w:ascii="標楷體" w:eastAsia="標楷體"/>
                <w:sz w:val="26"/>
                <w:szCs w:val="26"/>
              </w:rPr>
              <w:t>全球</w:t>
            </w:r>
            <w:r w:rsidRPr="00704571">
              <w:rPr>
                <w:rFonts w:ascii="標楷體" w:eastAsia="標楷體" w:hint="eastAsia"/>
                <w:sz w:val="26"/>
                <w:szCs w:val="26"/>
              </w:rPr>
              <w:t>1</w:t>
            </w:r>
            <w:r w:rsidRPr="00704571">
              <w:rPr>
                <w:rFonts w:ascii="標楷體" w:eastAsia="標楷體"/>
                <w:sz w:val="26"/>
                <w:szCs w:val="26"/>
              </w:rPr>
              <w:t>9國（地區）42所大學</w:t>
            </w:r>
            <w:r w:rsidRPr="00704571">
              <w:rPr>
                <w:rFonts w:ascii="標楷體" w:eastAsia="標楷體" w:hAnsi="標楷體" w:hint="eastAsia"/>
                <w:sz w:val="26"/>
                <w:szCs w:val="26"/>
              </w:rPr>
              <w:t>推動</w:t>
            </w:r>
            <w:r w:rsidRPr="00704571">
              <w:rPr>
                <w:rFonts w:ascii="標楷體" w:eastAsia="標楷體"/>
                <w:sz w:val="26"/>
                <w:szCs w:val="26"/>
              </w:rPr>
              <w:t>臺灣研究講座</w:t>
            </w:r>
            <w:r w:rsidRPr="00704571">
              <w:rPr>
                <w:rFonts w:ascii="標楷體" w:eastAsia="標楷體" w:hint="eastAsia"/>
                <w:sz w:val="26"/>
                <w:szCs w:val="26"/>
              </w:rPr>
              <w:t>、</w:t>
            </w:r>
            <w:r w:rsidRPr="00704571">
              <w:rPr>
                <w:rFonts w:ascii="標楷體" w:eastAsia="標楷體"/>
                <w:sz w:val="26"/>
                <w:szCs w:val="26"/>
              </w:rPr>
              <w:t>補助辦理國際學術教育交流活動計56案</w:t>
            </w:r>
            <w:r w:rsidRPr="00704571">
              <w:rPr>
                <w:rFonts w:ascii="標楷體" w:eastAsia="標楷體" w:hint="eastAsia"/>
                <w:sz w:val="26"/>
                <w:szCs w:val="26"/>
              </w:rPr>
              <w:t>。</w:t>
            </w:r>
          </w:p>
          <w:p w14:paraId="07D76261" w14:textId="6A6B1A11" w:rsidR="005A41FB" w:rsidRPr="00704571" w:rsidRDefault="005A41FB" w:rsidP="00C4328D">
            <w:pPr>
              <w:widowControl w:val="0"/>
              <w:spacing w:line="340" w:lineRule="exact"/>
              <w:ind w:left="788" w:hangingChars="303" w:hanging="788"/>
              <w:jc w:val="both"/>
              <w:textDirection w:val="lrTbV"/>
              <w:rPr>
                <w:rFonts w:ascii="標楷體" w:eastAsia="標楷體"/>
                <w:sz w:val="26"/>
                <w:szCs w:val="26"/>
              </w:rPr>
            </w:pPr>
            <w:r w:rsidRPr="00704571">
              <w:rPr>
                <w:rFonts w:ascii="標楷體" w:eastAsia="標楷體" w:hint="eastAsia"/>
                <w:sz w:val="26"/>
                <w:szCs w:val="26"/>
              </w:rPr>
              <w:t>（二）參加</w:t>
            </w:r>
            <w:r w:rsidRPr="00704571">
              <w:rPr>
                <w:rFonts w:ascii="標楷體" w:eastAsia="標楷體"/>
                <w:sz w:val="26"/>
                <w:szCs w:val="26"/>
              </w:rPr>
              <w:t>APEC第47屆人力資源發展工作小組年會及其項下第39屆教育發展分組會議</w:t>
            </w:r>
            <w:r w:rsidRPr="00704571">
              <w:rPr>
                <w:rFonts w:ascii="標楷體" w:eastAsia="標楷體" w:hint="eastAsia"/>
                <w:sz w:val="26"/>
                <w:szCs w:val="26"/>
              </w:rPr>
              <w:t>、</w:t>
            </w:r>
            <w:r w:rsidRPr="00704571">
              <w:rPr>
                <w:rFonts w:ascii="標楷體" w:eastAsia="標楷體"/>
                <w:sz w:val="26"/>
                <w:szCs w:val="26"/>
              </w:rPr>
              <w:t>UMAP</w:t>
            </w:r>
            <w:r w:rsidRPr="00704571">
              <w:rPr>
                <w:rFonts w:ascii="標楷體" w:eastAsia="標楷體" w:hint="eastAsia"/>
                <w:sz w:val="26"/>
                <w:szCs w:val="26"/>
              </w:rPr>
              <w:t>委員會暨理事會及國</w:t>
            </w:r>
            <w:r w:rsidRPr="00704571">
              <w:rPr>
                <w:rFonts w:ascii="標楷體" w:eastAsia="標楷體"/>
                <w:sz w:val="26"/>
                <w:szCs w:val="26"/>
              </w:rPr>
              <w:t>際研討會</w:t>
            </w:r>
            <w:r w:rsidRPr="00704571">
              <w:rPr>
                <w:rFonts w:ascii="標楷體" w:eastAsia="標楷體" w:hint="eastAsia"/>
                <w:sz w:val="26"/>
                <w:szCs w:val="26"/>
              </w:rPr>
              <w:t>等</w:t>
            </w:r>
            <w:r w:rsidRPr="00704571">
              <w:rPr>
                <w:rFonts w:ascii="標楷體" w:eastAsia="標楷體"/>
                <w:sz w:val="26"/>
                <w:szCs w:val="26"/>
              </w:rPr>
              <w:t>。</w:t>
            </w:r>
            <w:r w:rsidRPr="00704571">
              <w:rPr>
                <w:rFonts w:ascii="標楷體" w:eastAsia="標楷體" w:hint="eastAsia"/>
                <w:sz w:val="26"/>
                <w:szCs w:val="26"/>
              </w:rPr>
              <w:t>並</w:t>
            </w:r>
            <w:r w:rsidRPr="00704571">
              <w:rPr>
                <w:rFonts w:ascii="標楷體" w:eastAsia="標楷體"/>
                <w:sz w:val="26"/>
                <w:szCs w:val="26"/>
              </w:rPr>
              <w:t>與駐臺機構辦理6場次教育工作會議及會談，會晤駐臺官員和教育人士計32人次。</w:t>
            </w:r>
          </w:p>
          <w:p w14:paraId="6CE5C8ED"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二、擴招境外學生深化校園國際化</w:t>
            </w:r>
          </w:p>
          <w:p w14:paraId="465A13F3" w14:textId="77777777" w:rsidR="005A41FB" w:rsidRPr="00C4328D" w:rsidRDefault="005A41FB" w:rsidP="00C4328D">
            <w:pPr>
              <w:widowControl w:val="0"/>
              <w:spacing w:line="340" w:lineRule="exact"/>
              <w:ind w:left="788" w:hangingChars="303" w:hanging="788"/>
              <w:jc w:val="both"/>
              <w:textDirection w:val="lrTbV"/>
              <w:rPr>
                <w:rFonts w:ascii="標楷體" w:eastAsia="標楷體" w:hAnsi="標楷體"/>
                <w:spacing w:val="-10"/>
                <w:sz w:val="26"/>
                <w:szCs w:val="26"/>
              </w:rPr>
            </w:pPr>
            <w:r w:rsidRPr="00704571">
              <w:rPr>
                <w:rFonts w:ascii="標楷體" w:eastAsia="標楷體" w:hAnsi="標楷體" w:hint="eastAsia"/>
                <w:sz w:val="26"/>
                <w:szCs w:val="26"/>
              </w:rPr>
              <w:t>（一）</w:t>
            </w:r>
            <w:r w:rsidRPr="00C4328D">
              <w:rPr>
                <w:rFonts w:ascii="標楷體" w:eastAsia="標楷體" w:hAnsi="標楷體" w:hint="eastAsia"/>
                <w:spacing w:val="-10"/>
                <w:sz w:val="26"/>
                <w:szCs w:val="26"/>
              </w:rPr>
              <w:t>核配111</w:t>
            </w:r>
            <w:r w:rsidRPr="00C4328D">
              <w:rPr>
                <w:rFonts w:ascii="標楷體" w:eastAsia="標楷體" w:hAnsi="標楷體"/>
                <w:spacing w:val="-10"/>
                <w:sz w:val="26"/>
                <w:szCs w:val="26"/>
              </w:rPr>
              <w:t>學年度臺灣獎學金新生450名、新南向培英獎學金100名、</w:t>
            </w:r>
            <w:r w:rsidRPr="00C4328D">
              <w:rPr>
                <w:rFonts w:ascii="標楷體" w:eastAsia="標楷體" w:hAnsi="標楷體" w:hint="eastAsia"/>
                <w:spacing w:val="-10"/>
                <w:sz w:val="26"/>
                <w:szCs w:val="26"/>
              </w:rPr>
              <w:t>非洲培英獎學金20名；境外生接待家庭累計授證戶數達</w:t>
            </w:r>
            <w:r w:rsidRPr="00C4328D">
              <w:rPr>
                <w:rFonts w:ascii="標楷體" w:eastAsia="標楷體" w:hAnsi="標楷體"/>
                <w:spacing w:val="-10"/>
                <w:sz w:val="26"/>
                <w:szCs w:val="26"/>
              </w:rPr>
              <w:t>4,</w:t>
            </w:r>
            <w:r w:rsidRPr="00C4328D">
              <w:rPr>
                <w:rFonts w:ascii="標楷體" w:eastAsia="標楷體" w:hAnsi="標楷體" w:hint="eastAsia"/>
                <w:spacing w:val="-10"/>
                <w:sz w:val="26"/>
                <w:szCs w:val="26"/>
              </w:rPr>
              <w:t>794戶、媒合7</w:t>
            </w:r>
            <w:r w:rsidRPr="00C4328D">
              <w:rPr>
                <w:rFonts w:ascii="標楷體" w:eastAsia="標楷體" w:hAnsi="標楷體"/>
                <w:spacing w:val="-10"/>
                <w:sz w:val="26"/>
                <w:szCs w:val="26"/>
              </w:rPr>
              <w:t>,</w:t>
            </w:r>
            <w:r w:rsidRPr="00C4328D">
              <w:rPr>
                <w:rFonts w:ascii="標楷體" w:eastAsia="標楷體" w:hAnsi="標楷體" w:hint="eastAsia"/>
                <w:spacing w:val="-10"/>
                <w:sz w:val="26"/>
                <w:szCs w:val="26"/>
              </w:rPr>
              <w:t>008位境外生；辦理4場線上境外生輔導人員培訓研習會，共280人次參與。</w:t>
            </w:r>
          </w:p>
          <w:p w14:paraId="08BC21D4" w14:textId="77777777" w:rsidR="005A41FB" w:rsidRPr="00C4328D" w:rsidRDefault="005A41FB" w:rsidP="00C4328D">
            <w:pPr>
              <w:widowControl w:val="0"/>
              <w:spacing w:line="340" w:lineRule="exact"/>
              <w:ind w:left="788" w:hangingChars="303" w:hanging="788"/>
              <w:jc w:val="both"/>
              <w:textDirection w:val="lrTbV"/>
              <w:rPr>
                <w:rFonts w:ascii="標楷體" w:eastAsia="標楷體" w:hAnsi="標楷體"/>
                <w:spacing w:val="-18"/>
                <w:sz w:val="26"/>
                <w:szCs w:val="26"/>
              </w:rPr>
            </w:pPr>
            <w:r w:rsidRPr="00704571">
              <w:rPr>
                <w:rFonts w:ascii="標楷體" w:eastAsia="標楷體" w:hAnsi="標楷體" w:hint="eastAsia"/>
                <w:sz w:val="26"/>
                <w:szCs w:val="26"/>
              </w:rPr>
              <w:t>（二）</w:t>
            </w:r>
            <w:r w:rsidRPr="00C4328D">
              <w:rPr>
                <w:rFonts w:ascii="標楷體" w:eastAsia="標楷體" w:hAnsi="標楷體" w:hint="eastAsia"/>
                <w:spacing w:val="-18"/>
                <w:sz w:val="26"/>
                <w:szCs w:val="26"/>
              </w:rPr>
              <w:t>補助新南向</w:t>
            </w:r>
            <w:r w:rsidRPr="00C4328D">
              <w:rPr>
                <w:rFonts w:ascii="標楷體" w:eastAsia="標楷體" w:hAnsi="標楷體"/>
                <w:spacing w:val="-18"/>
                <w:sz w:val="26"/>
                <w:szCs w:val="26"/>
              </w:rPr>
              <w:t>7國8駐組統籌辦理三心整合計畫，以發揮綜效，提升我國高等教育國際口碑。</w:t>
            </w:r>
          </w:p>
          <w:p w14:paraId="346A7F9C" w14:textId="77777777" w:rsidR="005A41FB" w:rsidRPr="00704571" w:rsidRDefault="005A41FB" w:rsidP="00C4328D">
            <w:pPr>
              <w:widowControl w:val="0"/>
              <w:spacing w:line="34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w:t>
            </w:r>
            <w:r w:rsidRPr="00704571">
              <w:rPr>
                <w:rFonts w:ascii="標楷體" w:eastAsia="標楷體" w:hAnsi="標楷體" w:hint="eastAsia"/>
                <w:sz w:val="26"/>
                <w:szCs w:val="26"/>
              </w:rPr>
              <w:t>布局全球強化人才培育</w:t>
            </w:r>
          </w:p>
          <w:p w14:paraId="74AE42FC" w14:textId="0B6DDC6B" w:rsidR="005A41FB" w:rsidRPr="00704571" w:rsidRDefault="005A41FB" w:rsidP="00C4328D">
            <w:pPr>
              <w:widowControl w:val="0"/>
              <w:spacing w:line="340" w:lineRule="exact"/>
              <w:ind w:leftChars="214" w:left="514" w:firstLineChars="1" w:firstLine="3"/>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公告1</w:t>
            </w:r>
            <w:r w:rsidRPr="00704571">
              <w:rPr>
                <w:rFonts w:ascii="標楷體" w:eastAsia="標楷體" w:hAnsi="標楷體"/>
                <w:sz w:val="26"/>
                <w:szCs w:val="26"/>
              </w:rPr>
              <w:t>11</w:t>
            </w:r>
            <w:r w:rsidRPr="00704571">
              <w:rPr>
                <w:rFonts w:ascii="標楷體" w:eastAsia="標楷體" w:hAnsi="標楷體" w:hint="eastAsia"/>
                <w:sz w:val="26"/>
                <w:szCs w:val="26"/>
              </w:rPr>
              <w:t>年公費留考簡章預計錄取1</w:t>
            </w:r>
            <w:r w:rsidRPr="00704571">
              <w:rPr>
                <w:rFonts w:ascii="標楷體" w:eastAsia="標楷體" w:hAnsi="標楷體"/>
                <w:sz w:val="26"/>
                <w:szCs w:val="26"/>
              </w:rPr>
              <w:t>41</w:t>
            </w:r>
            <w:r w:rsidRPr="00704571">
              <w:rPr>
                <w:rFonts w:ascii="標楷體" w:eastAsia="標楷體" w:hAnsi="標楷體" w:hint="eastAsia"/>
                <w:sz w:val="26"/>
                <w:szCs w:val="26"/>
              </w:rPr>
              <w:t>名、留學獎學金錄取2</w:t>
            </w:r>
            <w:r w:rsidRPr="00704571">
              <w:rPr>
                <w:rFonts w:ascii="標楷體" w:eastAsia="標楷體" w:hAnsi="標楷體"/>
                <w:sz w:val="26"/>
                <w:szCs w:val="26"/>
              </w:rPr>
              <w:t>06</w:t>
            </w:r>
            <w:r w:rsidRPr="00704571">
              <w:rPr>
                <w:rFonts w:ascii="標楷體" w:eastAsia="標楷體" w:hAnsi="標楷體" w:hint="eastAsia"/>
                <w:sz w:val="26"/>
                <w:szCs w:val="26"/>
              </w:rPr>
              <w:t>名、與世界百大合作獎學金錄取4</w:t>
            </w:r>
            <w:r w:rsidRPr="00704571">
              <w:rPr>
                <w:rFonts w:ascii="標楷體" w:eastAsia="標楷體" w:hAnsi="標楷體"/>
                <w:sz w:val="26"/>
                <w:szCs w:val="26"/>
              </w:rPr>
              <w:t>7</w:t>
            </w:r>
            <w:r w:rsidRPr="00704571">
              <w:rPr>
                <w:rFonts w:ascii="標楷體" w:eastAsia="標楷體" w:hAnsi="標楷體" w:hint="eastAsia"/>
                <w:sz w:val="26"/>
                <w:szCs w:val="26"/>
              </w:rPr>
              <w:t>名赴1</w:t>
            </w:r>
            <w:r w:rsidRPr="00704571">
              <w:rPr>
                <w:rFonts w:ascii="標楷體" w:eastAsia="標楷體" w:hAnsi="標楷體"/>
                <w:sz w:val="26"/>
                <w:szCs w:val="26"/>
              </w:rPr>
              <w:t>6</w:t>
            </w:r>
            <w:r w:rsidRPr="00704571">
              <w:rPr>
                <w:rFonts w:ascii="標楷體" w:eastAsia="標楷體" w:hAnsi="標楷體" w:hint="eastAsia"/>
                <w:sz w:val="26"/>
                <w:szCs w:val="26"/>
              </w:rPr>
              <w:t>校攻讀博士學位、學海計畫第1次甄選核定補助2</w:t>
            </w:r>
            <w:r w:rsidRPr="00704571">
              <w:rPr>
                <w:rFonts w:ascii="標楷體" w:eastAsia="標楷體" w:hAnsi="標楷體"/>
                <w:sz w:val="26"/>
                <w:szCs w:val="26"/>
              </w:rPr>
              <w:t>,</w:t>
            </w:r>
            <w:r w:rsidRPr="00704571">
              <w:rPr>
                <w:rFonts w:ascii="標楷體" w:eastAsia="標楷體" w:hAnsi="標楷體" w:hint="eastAsia"/>
                <w:sz w:val="26"/>
                <w:szCs w:val="26"/>
              </w:rPr>
              <w:t>940人。另為鼓勵提升青年學子出國意願，預計下半年辦理3場鼓勵出國留遊學線上說明會。</w:t>
            </w:r>
          </w:p>
          <w:p w14:paraId="5C4CAA0B"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四、推動華語文教育產業永續發展</w:t>
            </w:r>
          </w:p>
          <w:p w14:paraId="04244270" w14:textId="0BD9E399" w:rsidR="005A41FB" w:rsidRPr="00704571" w:rsidRDefault="005A41FB" w:rsidP="00C4328D">
            <w:pPr>
              <w:widowControl w:val="0"/>
              <w:spacing w:line="340" w:lineRule="exact"/>
              <w:ind w:leftChars="-12" w:left="759" w:hangingChars="303" w:hanging="788"/>
              <w:jc w:val="both"/>
              <w:textDirection w:val="lrTbV"/>
              <w:rPr>
                <w:rFonts w:ascii="標楷體" w:eastAsia="標楷體"/>
                <w:sz w:val="26"/>
                <w:szCs w:val="26"/>
              </w:rPr>
            </w:pPr>
            <w:r w:rsidRPr="00704571">
              <w:rPr>
                <w:rFonts w:ascii="標楷體" w:eastAsia="標楷體" w:hint="eastAsia"/>
                <w:sz w:val="26"/>
                <w:szCs w:val="26"/>
              </w:rPr>
              <w:t>（一）透過臺灣華語教育資源中心研訂國際華語教師能力指標、推廣華語學習資源等；推動臺</w:t>
            </w:r>
            <w:r w:rsidRPr="00704571">
              <w:rPr>
                <w:rFonts w:ascii="標楷體" w:eastAsia="標楷體" w:hint="eastAsia"/>
                <w:sz w:val="26"/>
                <w:szCs w:val="26"/>
              </w:rPr>
              <w:lastRenderedPageBreak/>
              <w:t>灣優華語計畫補助我國</w:t>
            </w:r>
            <w:r w:rsidRPr="00704571">
              <w:rPr>
                <w:rFonts w:ascii="標楷體" w:eastAsia="標楷體"/>
                <w:sz w:val="26"/>
                <w:szCs w:val="26"/>
              </w:rPr>
              <w:t>18所大學與美歐等48所大學合作，並於海外設置3</w:t>
            </w:r>
            <w:r w:rsidR="004735FE">
              <w:rPr>
                <w:rFonts w:ascii="標楷體" w:eastAsia="標楷體" w:hint="eastAsia"/>
                <w:sz w:val="26"/>
                <w:szCs w:val="26"/>
              </w:rPr>
              <w:t>所</w:t>
            </w:r>
            <w:r w:rsidRPr="00704571">
              <w:rPr>
                <w:rFonts w:ascii="標楷體" w:eastAsia="標楷體"/>
                <w:sz w:val="26"/>
                <w:szCs w:val="26"/>
              </w:rPr>
              <w:t>華語教學中心。</w:t>
            </w:r>
          </w:p>
          <w:p w14:paraId="7E157F60" w14:textId="5D37CD56" w:rsidR="005A41FB" w:rsidRPr="00704571" w:rsidRDefault="005A41FB" w:rsidP="00C4328D">
            <w:pPr>
              <w:widowControl w:val="0"/>
              <w:spacing w:line="340" w:lineRule="exact"/>
              <w:ind w:leftChars="-12" w:left="759" w:hangingChars="303" w:hanging="788"/>
              <w:jc w:val="both"/>
              <w:textDirection w:val="lrTbV"/>
              <w:rPr>
                <w:rFonts w:ascii="標楷體" w:eastAsia="標楷體"/>
                <w:sz w:val="26"/>
                <w:szCs w:val="26"/>
              </w:rPr>
            </w:pPr>
            <w:r w:rsidRPr="00704571">
              <w:rPr>
                <w:rFonts w:ascii="標楷體" w:eastAsia="標楷體" w:hint="eastAsia"/>
                <w:sz w:val="26"/>
                <w:szCs w:val="26"/>
              </w:rPr>
              <w:t>（二）推廣專業華語文能力測驗：海內外舉辦</w:t>
            </w:r>
            <w:r w:rsidRPr="00704571">
              <w:rPr>
                <w:rFonts w:ascii="標楷體" w:eastAsia="標楷體"/>
                <w:sz w:val="26"/>
                <w:szCs w:val="26"/>
              </w:rPr>
              <w:t>2</w:t>
            </w:r>
            <w:r w:rsidR="00C96C94">
              <w:rPr>
                <w:rFonts w:ascii="標楷體" w:eastAsia="標楷體" w:hint="eastAsia"/>
                <w:sz w:val="26"/>
                <w:szCs w:val="26"/>
              </w:rPr>
              <w:t>83</w:t>
            </w:r>
            <w:r w:rsidRPr="00704571">
              <w:rPr>
                <w:rFonts w:ascii="標楷體" w:eastAsia="標楷體"/>
                <w:sz w:val="26"/>
                <w:szCs w:val="26"/>
              </w:rPr>
              <w:t>場測驗，國內外考生累計達3萬</w:t>
            </w:r>
            <w:r w:rsidR="00C96C94" w:rsidRPr="00C96C94">
              <w:rPr>
                <w:rFonts w:ascii="標楷體" w:eastAsia="標楷體"/>
                <w:sz w:val="26"/>
                <w:szCs w:val="26"/>
              </w:rPr>
              <w:t>5,372</w:t>
            </w:r>
            <w:r w:rsidRPr="00704571">
              <w:rPr>
                <w:rFonts w:ascii="標楷體" w:eastAsia="標楷體"/>
                <w:sz w:val="26"/>
                <w:szCs w:val="26"/>
              </w:rPr>
              <w:t>人次、提供全球62國449個外籍學生華語文獎學金名額。</w:t>
            </w:r>
          </w:p>
          <w:p w14:paraId="19C48B06" w14:textId="74470961" w:rsidR="005A41FB" w:rsidRPr="00704571" w:rsidRDefault="005A41FB" w:rsidP="00C4328D">
            <w:pPr>
              <w:widowControl w:val="0"/>
              <w:spacing w:line="340" w:lineRule="exact"/>
              <w:ind w:leftChars="-12" w:left="759" w:hangingChars="303" w:hanging="788"/>
              <w:jc w:val="both"/>
              <w:textDirection w:val="lrTbV"/>
              <w:rPr>
                <w:rFonts w:ascii="標楷體" w:eastAsia="標楷體"/>
                <w:sz w:val="26"/>
                <w:szCs w:val="26"/>
              </w:rPr>
            </w:pPr>
            <w:r w:rsidRPr="00704571">
              <w:rPr>
                <w:rFonts w:ascii="標楷體" w:eastAsia="標楷體" w:hint="eastAsia"/>
                <w:sz w:val="26"/>
                <w:szCs w:val="26"/>
              </w:rPr>
              <w:t>（三）研議推動華語中心品質查核機制，以掌握各中心營運及教學品質、提升招生能量；核定</w:t>
            </w:r>
            <w:r w:rsidRPr="00704571">
              <w:rPr>
                <w:rFonts w:ascii="標楷體" w:eastAsia="標楷體"/>
                <w:sz w:val="26"/>
                <w:szCs w:val="26"/>
              </w:rPr>
              <w:t>1</w:t>
            </w:r>
            <w:r w:rsidR="00C96C94">
              <w:rPr>
                <w:rFonts w:ascii="標楷體" w:eastAsia="標楷體" w:hint="eastAsia"/>
                <w:sz w:val="26"/>
                <w:szCs w:val="26"/>
              </w:rPr>
              <w:t>73</w:t>
            </w:r>
            <w:r w:rsidRPr="00704571">
              <w:rPr>
                <w:rFonts w:ascii="標楷體" w:eastAsia="標楷體"/>
                <w:sz w:val="26"/>
                <w:szCs w:val="26"/>
              </w:rPr>
              <w:t>名華語教師及6</w:t>
            </w:r>
            <w:r w:rsidR="00C96C94">
              <w:rPr>
                <w:rFonts w:ascii="標楷體" w:eastAsia="標楷體" w:hint="eastAsia"/>
                <w:sz w:val="26"/>
                <w:szCs w:val="26"/>
              </w:rPr>
              <w:t>6</w:t>
            </w:r>
            <w:r w:rsidRPr="00704571">
              <w:rPr>
                <w:rFonts w:ascii="標楷體" w:eastAsia="標楷體"/>
                <w:sz w:val="26"/>
                <w:szCs w:val="26"/>
              </w:rPr>
              <w:t>名華語教學助理赴20國學校任教。</w:t>
            </w:r>
          </w:p>
          <w:p w14:paraId="2416367B"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五、教育部新南向人才培育推動計畫</w:t>
            </w:r>
          </w:p>
          <w:p w14:paraId="0334C33C" w14:textId="77777777" w:rsidR="005A41FB" w:rsidRPr="00704571" w:rsidRDefault="005A41FB" w:rsidP="00C4328D">
            <w:pPr>
              <w:widowControl w:val="0"/>
              <w:spacing w:line="340" w:lineRule="exact"/>
              <w:ind w:leftChars="-12" w:left="759" w:hangingChars="303" w:hanging="788"/>
              <w:jc w:val="both"/>
              <w:textDirection w:val="lrTbV"/>
              <w:rPr>
                <w:rFonts w:ascii="標楷體" w:eastAsia="標楷體" w:hAnsi="標楷體"/>
                <w:sz w:val="26"/>
                <w:szCs w:val="26"/>
              </w:rPr>
            </w:pPr>
            <w:r w:rsidRPr="00704571">
              <w:rPr>
                <w:rFonts w:ascii="標楷體" w:eastAsia="標楷體" w:hAnsi="標楷體" w:hint="eastAsia"/>
                <w:sz w:val="26"/>
                <w:szCs w:val="26"/>
              </w:rPr>
              <w:t>（一）持續積極推動「提供優質教育產業、專業人才雙向培育</w:t>
            </w:r>
            <w:r w:rsidRPr="00704571">
              <w:rPr>
                <w:rFonts w:ascii="標楷體" w:eastAsia="標楷體" w:hAnsi="標楷體"/>
                <w:sz w:val="26"/>
                <w:szCs w:val="26"/>
              </w:rPr>
              <w:t>（Market）」、「擴大雙邊人才交流（Pipeline）」、「擴展雙邊教育合作</w:t>
            </w:r>
            <w:r w:rsidRPr="00704571">
              <w:rPr>
                <w:rFonts w:ascii="標楷體" w:eastAsia="標楷體" w:hAnsi="標楷體" w:hint="eastAsia"/>
                <w:sz w:val="26"/>
                <w:szCs w:val="26"/>
              </w:rPr>
              <w:t>平臺（</w:t>
            </w:r>
            <w:r w:rsidRPr="00704571">
              <w:rPr>
                <w:rFonts w:ascii="標楷體" w:eastAsia="標楷體" w:hAnsi="標楷體"/>
                <w:sz w:val="26"/>
                <w:szCs w:val="26"/>
              </w:rPr>
              <w:t>Platform）」三大計畫主軸，藉以深化我國與新南向國家雙向教育交流。</w:t>
            </w:r>
          </w:p>
          <w:p w14:paraId="193CEC7F" w14:textId="59DCF870" w:rsidR="005A41FB" w:rsidRPr="00704571" w:rsidRDefault="005A41FB" w:rsidP="00C4328D">
            <w:pPr>
              <w:widowControl w:val="0"/>
              <w:spacing w:line="340" w:lineRule="exact"/>
              <w:ind w:leftChars="-12" w:left="759" w:hangingChars="303" w:hanging="788"/>
              <w:jc w:val="both"/>
              <w:textDirection w:val="lrTbV"/>
              <w:rPr>
                <w:rFonts w:ascii="標楷體" w:eastAsia="標楷體" w:hAnsi="標楷體"/>
                <w:sz w:val="26"/>
                <w:szCs w:val="26"/>
              </w:rPr>
            </w:pPr>
            <w:r w:rsidRPr="00704571">
              <w:rPr>
                <w:rFonts w:ascii="標楷體" w:eastAsia="標楷體" w:hAnsi="標楷體" w:hint="eastAsia"/>
                <w:sz w:val="26"/>
                <w:szCs w:val="26"/>
              </w:rPr>
              <w:t>（二）因受</w:t>
            </w:r>
            <w:r w:rsidRPr="00704571">
              <w:rPr>
                <w:rFonts w:ascii="標楷體" w:eastAsia="標楷體" w:hAnsi="標楷體"/>
                <w:sz w:val="26"/>
                <w:szCs w:val="26"/>
              </w:rPr>
              <w:t>疫情</w:t>
            </w:r>
            <w:r w:rsidRPr="00704571">
              <w:rPr>
                <w:rFonts w:ascii="標楷體" w:eastAsia="標楷體" w:hAnsi="標楷體" w:hint="eastAsia"/>
                <w:sz w:val="26"/>
                <w:szCs w:val="26"/>
              </w:rPr>
              <w:t>及</w:t>
            </w:r>
            <w:r w:rsidRPr="00704571">
              <w:rPr>
                <w:rFonts w:ascii="標楷體" w:eastAsia="標楷體" w:hAnsi="標楷體"/>
                <w:sz w:val="26"/>
                <w:szCs w:val="26"/>
              </w:rPr>
              <w:t>境管政策</w:t>
            </w:r>
            <w:r w:rsidRPr="00704571">
              <w:rPr>
                <w:rFonts w:ascii="標楷體" w:eastAsia="標楷體" w:hAnsi="標楷體" w:hint="eastAsia"/>
                <w:sz w:val="26"/>
                <w:szCs w:val="26"/>
              </w:rPr>
              <w:t>影響</w:t>
            </w:r>
            <w:r w:rsidRPr="00704571">
              <w:rPr>
                <w:rFonts w:ascii="標楷體" w:eastAsia="標楷體" w:hAnsi="標楷體"/>
                <w:sz w:val="26"/>
                <w:szCs w:val="26"/>
              </w:rPr>
              <w:t>。1</w:t>
            </w:r>
            <w:r w:rsidRPr="00704571">
              <w:rPr>
                <w:rFonts w:ascii="標楷體" w:eastAsia="標楷體" w:hAnsi="標楷體" w:hint="eastAsia"/>
                <w:sz w:val="26"/>
                <w:szCs w:val="26"/>
              </w:rPr>
              <w:t>10學</w:t>
            </w:r>
            <w:r w:rsidRPr="00704571">
              <w:rPr>
                <w:rFonts w:ascii="標楷體" w:eastAsia="標楷體" w:hAnsi="標楷體"/>
                <w:sz w:val="26"/>
                <w:szCs w:val="26"/>
              </w:rPr>
              <w:t>年</w:t>
            </w:r>
            <w:r w:rsidR="00DC156F" w:rsidRPr="00704571">
              <w:rPr>
                <w:rFonts w:ascii="標楷體" w:eastAsia="標楷體" w:hAnsi="標楷體" w:hint="eastAsia"/>
                <w:sz w:val="26"/>
                <w:szCs w:val="26"/>
              </w:rPr>
              <w:t>度</w:t>
            </w:r>
            <w:r w:rsidRPr="00704571">
              <w:rPr>
                <w:rFonts w:ascii="標楷體" w:eastAsia="標楷體" w:hAnsi="標楷體"/>
                <w:sz w:val="26"/>
                <w:szCs w:val="26"/>
              </w:rPr>
              <w:t>新南向學生人數為5萬7,695人（原</w:t>
            </w:r>
            <w:r w:rsidRPr="00704571">
              <w:rPr>
                <w:rFonts w:ascii="標楷體" w:eastAsia="標楷體" w:hAnsi="標楷體" w:hint="eastAsia"/>
                <w:sz w:val="26"/>
                <w:szCs w:val="26"/>
              </w:rPr>
              <w:t>訂</w:t>
            </w:r>
            <w:r w:rsidRPr="00704571">
              <w:rPr>
                <w:rFonts w:ascii="標楷體" w:eastAsia="標楷體" w:hAnsi="標楷體"/>
                <w:sz w:val="26"/>
                <w:szCs w:val="26"/>
              </w:rPr>
              <w:t>目標值</w:t>
            </w:r>
            <w:r w:rsidRPr="00704571">
              <w:rPr>
                <w:rFonts w:ascii="標楷體" w:eastAsia="標楷體" w:hAnsi="標楷體" w:hint="eastAsia"/>
                <w:sz w:val="26"/>
                <w:szCs w:val="26"/>
              </w:rPr>
              <w:t>6</w:t>
            </w:r>
            <w:r w:rsidRPr="00704571">
              <w:rPr>
                <w:rFonts w:ascii="標楷體" w:eastAsia="標楷體" w:hAnsi="標楷體"/>
                <w:sz w:val="26"/>
                <w:szCs w:val="26"/>
              </w:rPr>
              <w:t>萬</w:t>
            </w:r>
            <w:r w:rsidRPr="00704571">
              <w:rPr>
                <w:rFonts w:ascii="標楷體" w:eastAsia="標楷體" w:hAnsi="標楷體" w:hint="eastAsia"/>
                <w:sz w:val="26"/>
                <w:szCs w:val="26"/>
              </w:rPr>
              <w:t>3</w:t>
            </w:r>
            <w:r w:rsidRPr="00704571">
              <w:rPr>
                <w:rFonts w:ascii="標楷體" w:eastAsia="標楷體" w:hAnsi="標楷體"/>
                <w:sz w:val="26"/>
                <w:szCs w:val="26"/>
              </w:rPr>
              <w:t>,</w:t>
            </w:r>
            <w:r w:rsidRPr="00704571">
              <w:rPr>
                <w:rFonts w:ascii="標楷體" w:eastAsia="標楷體" w:hAnsi="標楷體" w:hint="eastAsia"/>
                <w:sz w:val="26"/>
                <w:szCs w:val="26"/>
              </w:rPr>
              <w:t>8</w:t>
            </w:r>
            <w:r w:rsidRPr="00704571">
              <w:rPr>
                <w:rFonts w:ascii="標楷體" w:eastAsia="標楷體" w:hAnsi="標楷體"/>
                <w:sz w:val="26"/>
                <w:szCs w:val="26"/>
              </w:rPr>
              <w:t>00人），較109</w:t>
            </w:r>
            <w:r w:rsidRPr="00704571">
              <w:rPr>
                <w:rFonts w:ascii="標楷體" w:eastAsia="標楷體" w:hAnsi="標楷體" w:hint="eastAsia"/>
                <w:sz w:val="26"/>
                <w:szCs w:val="26"/>
              </w:rPr>
              <w:t>學</w:t>
            </w:r>
            <w:r w:rsidRPr="00704571">
              <w:rPr>
                <w:rFonts w:ascii="標楷體" w:eastAsia="標楷體" w:hAnsi="標楷體"/>
                <w:sz w:val="26"/>
                <w:szCs w:val="26"/>
              </w:rPr>
              <w:t>年</w:t>
            </w:r>
            <w:r w:rsidR="00DC156F" w:rsidRPr="00704571">
              <w:rPr>
                <w:rFonts w:ascii="標楷體" w:eastAsia="標楷體" w:hAnsi="標楷體" w:hint="eastAsia"/>
                <w:sz w:val="26"/>
                <w:szCs w:val="26"/>
              </w:rPr>
              <w:t>度</w:t>
            </w:r>
            <w:r w:rsidRPr="00704571">
              <w:rPr>
                <w:rFonts w:ascii="標楷體" w:eastAsia="標楷體" w:hAnsi="標楷體"/>
                <w:sz w:val="26"/>
                <w:szCs w:val="26"/>
              </w:rPr>
              <w:t>5萬5,209人增加2,486人，總人數占全體境外生人數62.06</w:t>
            </w:r>
            <w:r w:rsidRPr="00704571">
              <w:rPr>
                <w:rFonts w:ascii="標楷體" w:eastAsia="標楷體" w:hAnsi="標楷體" w:hint="eastAsia"/>
                <w:sz w:val="26"/>
                <w:szCs w:val="26"/>
              </w:rPr>
              <w:t>％，其中越南及印尼之學位生更較上學年</w:t>
            </w:r>
            <w:r w:rsidR="00433930" w:rsidRPr="00704571">
              <w:rPr>
                <w:rFonts w:ascii="標楷體" w:eastAsia="標楷體" w:hAnsi="標楷體" w:hint="eastAsia"/>
                <w:sz w:val="26"/>
                <w:szCs w:val="26"/>
              </w:rPr>
              <w:t>度</w:t>
            </w:r>
            <w:r w:rsidRPr="00704571">
              <w:rPr>
                <w:rFonts w:ascii="標楷體" w:eastAsia="標楷體" w:hAnsi="標楷體" w:hint="eastAsia"/>
                <w:sz w:val="26"/>
                <w:szCs w:val="26"/>
              </w:rPr>
              <w:t>分別增加</w:t>
            </w:r>
            <w:r w:rsidRPr="00704571">
              <w:rPr>
                <w:rFonts w:ascii="標楷體" w:eastAsia="標楷體" w:hAnsi="標楷體"/>
                <w:sz w:val="26"/>
                <w:szCs w:val="26"/>
              </w:rPr>
              <w:t>2,174</w:t>
            </w:r>
            <w:r w:rsidRPr="00704571">
              <w:rPr>
                <w:rFonts w:ascii="標楷體" w:eastAsia="標楷體" w:hAnsi="標楷體" w:hint="eastAsia"/>
                <w:sz w:val="26"/>
                <w:szCs w:val="26"/>
              </w:rPr>
              <w:t>人及</w:t>
            </w:r>
            <w:r w:rsidRPr="00704571">
              <w:rPr>
                <w:rFonts w:ascii="標楷體" w:eastAsia="標楷體" w:hAnsi="標楷體"/>
                <w:sz w:val="26"/>
                <w:szCs w:val="26"/>
              </w:rPr>
              <w:t>1,104</w:t>
            </w:r>
            <w:r w:rsidRPr="00704571">
              <w:rPr>
                <w:rFonts w:ascii="標楷體" w:eastAsia="標楷體" w:hAnsi="標楷體" w:hint="eastAsia"/>
                <w:sz w:val="26"/>
                <w:szCs w:val="26"/>
              </w:rPr>
              <w:t>人，顯示我國高等教育辦學品質備受肯定。</w:t>
            </w:r>
          </w:p>
        </w:tc>
      </w:tr>
      <w:tr w:rsidR="005A41FB" w:rsidRPr="00422B29" w14:paraId="112564DC" w14:textId="77777777" w:rsidTr="001B634F">
        <w:trPr>
          <w:divId w:val="1110780298"/>
        </w:trPr>
        <w:tc>
          <w:tcPr>
            <w:tcW w:w="1787" w:type="dxa"/>
          </w:tcPr>
          <w:p w14:paraId="0A3996D0" w14:textId="47D1341F" w:rsidR="005A41FB" w:rsidRPr="00704571" w:rsidRDefault="005A41FB" w:rsidP="00C947E6">
            <w:pPr>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八、資訊與科技教育行政及督導</w:t>
            </w:r>
          </w:p>
        </w:tc>
        <w:tc>
          <w:tcPr>
            <w:tcW w:w="2126" w:type="dxa"/>
          </w:tcPr>
          <w:p w14:paraId="5E5B72C4" w14:textId="01439DC2"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人文及科技跨領域教育先導計畫（議題導向</w:t>
            </w:r>
            <w:r w:rsidRPr="00704571">
              <w:rPr>
                <w:rFonts w:ascii="標楷體" w:eastAsia="標楷體" w:hAnsi="標楷體" w:hint="eastAsia"/>
                <w:sz w:val="26"/>
                <w:szCs w:val="26"/>
                <w:lang w:eastAsia="zh-HK"/>
              </w:rPr>
              <w:t>跨域敘事力</w:t>
            </w:r>
            <w:r w:rsidRPr="00704571">
              <w:rPr>
                <w:rFonts w:ascii="標楷體" w:eastAsia="標楷體" w:hAnsi="標楷體" w:hint="eastAsia"/>
                <w:sz w:val="26"/>
                <w:szCs w:val="26"/>
              </w:rPr>
              <w:t>、新工程教育、素養導向高教創新、</w:t>
            </w:r>
            <w:r w:rsidRPr="00704571">
              <w:rPr>
                <w:rFonts w:ascii="標楷體" w:eastAsia="標楷體" w:hAnsi="標楷體" w:hint="eastAsia"/>
                <w:sz w:val="26"/>
                <w:szCs w:val="26"/>
                <w:lang w:eastAsia="zh-HK"/>
              </w:rPr>
              <w:t>深</w:t>
            </w:r>
            <w:r w:rsidRPr="00704571">
              <w:rPr>
                <w:rFonts w:ascii="標楷體" w:eastAsia="標楷體" w:hAnsi="標楷體" w:hint="eastAsia"/>
                <w:sz w:val="26"/>
                <w:szCs w:val="26"/>
              </w:rPr>
              <w:t>耕</w:t>
            </w:r>
            <w:r w:rsidRPr="00704571">
              <w:rPr>
                <w:rFonts w:ascii="標楷體" w:eastAsia="標楷體" w:hAnsi="標楷體"/>
                <w:sz w:val="26"/>
                <w:szCs w:val="26"/>
              </w:rPr>
              <w:t>數位學習</w:t>
            </w:r>
            <w:r w:rsidRPr="00704571">
              <w:rPr>
                <w:rFonts w:ascii="標楷體" w:eastAsia="標楷體" w:hAnsi="標楷體" w:hint="eastAsia"/>
                <w:sz w:val="26"/>
                <w:szCs w:val="26"/>
              </w:rPr>
              <w:t>）</w:t>
            </w:r>
          </w:p>
          <w:p w14:paraId="4A379466" w14:textId="29BD725E"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人文社會教育先導計畫</w:t>
            </w:r>
          </w:p>
          <w:p w14:paraId="17507436" w14:textId="39CECA7A"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三、重點產業科技教育先導計畫（智慧創新、</w:t>
            </w:r>
            <w:r w:rsidRPr="00704571">
              <w:rPr>
                <w:rFonts w:ascii="標楷體" w:eastAsia="標楷體" w:hAnsi="標楷體"/>
                <w:sz w:val="26"/>
                <w:szCs w:val="26"/>
              </w:rPr>
              <w:t>5G、智慧製造、</w:t>
            </w:r>
            <w:r w:rsidRPr="00704571">
              <w:rPr>
                <w:rFonts w:ascii="標楷體" w:eastAsia="標楷體" w:hAnsi="標楷體"/>
                <w:sz w:val="26"/>
                <w:szCs w:val="26"/>
              </w:rPr>
              <w:lastRenderedPageBreak/>
              <w:t>智慧晶片、資通安全</w:t>
            </w:r>
            <w:r w:rsidRPr="00704571">
              <w:rPr>
                <w:rFonts w:ascii="標楷體" w:eastAsia="標楷體" w:hAnsi="標楷體" w:hint="eastAsia"/>
                <w:sz w:val="26"/>
                <w:szCs w:val="26"/>
              </w:rPr>
              <w:t>、</w:t>
            </w:r>
            <w:r w:rsidRPr="00704571">
              <w:rPr>
                <w:rFonts w:ascii="標楷體" w:eastAsia="標楷體" w:hAnsi="標楷體"/>
                <w:sz w:val="26"/>
                <w:szCs w:val="26"/>
              </w:rPr>
              <w:t>精準健康、永續能源、人工智慧</w:t>
            </w:r>
            <w:r w:rsidRPr="00704571">
              <w:rPr>
                <w:rFonts w:ascii="標楷體" w:eastAsia="標楷體" w:hAnsi="標楷體" w:hint="eastAsia"/>
                <w:sz w:val="26"/>
                <w:szCs w:val="26"/>
              </w:rPr>
              <w:t>）</w:t>
            </w:r>
          </w:p>
          <w:p w14:paraId="0029B683" w14:textId="0E6E4D75"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四、</w:t>
            </w:r>
            <w:r w:rsidRPr="00704571">
              <w:rPr>
                <w:rFonts w:ascii="標楷體" w:eastAsia="標楷體" w:hAnsi="標楷體" w:hint="eastAsia"/>
                <w:sz w:val="26"/>
                <w:szCs w:val="26"/>
                <w:lang w:eastAsia="zh-HK"/>
              </w:rPr>
              <w:t>教育雲</w:t>
            </w:r>
            <w:r w:rsidRPr="00704571">
              <w:rPr>
                <w:rFonts w:ascii="標楷體" w:eastAsia="標楷體" w:hAnsi="標楷體" w:hint="eastAsia"/>
                <w:sz w:val="26"/>
                <w:szCs w:val="26"/>
              </w:rPr>
              <w:t>、資訊科技融入教學</w:t>
            </w:r>
            <w:r w:rsidRPr="00704571">
              <w:rPr>
                <w:rFonts w:ascii="標楷體" w:eastAsia="標楷體" w:hAnsi="標楷體" w:hint="eastAsia"/>
                <w:sz w:val="26"/>
                <w:szCs w:val="26"/>
                <w:lang w:eastAsia="zh-HK"/>
              </w:rPr>
              <w:t>及偏鄉</w:t>
            </w:r>
            <w:r w:rsidRPr="00704571">
              <w:rPr>
                <w:rFonts w:ascii="標楷體" w:eastAsia="標楷體" w:hAnsi="標楷體" w:hint="eastAsia"/>
                <w:sz w:val="26"/>
                <w:szCs w:val="26"/>
              </w:rPr>
              <w:t>數位</w:t>
            </w:r>
            <w:r w:rsidRPr="00704571">
              <w:rPr>
                <w:rFonts w:ascii="標楷體" w:eastAsia="標楷體" w:hAnsi="標楷體" w:hint="eastAsia"/>
                <w:sz w:val="26"/>
                <w:szCs w:val="26"/>
                <w:lang w:eastAsia="zh-HK"/>
              </w:rPr>
              <w:t>應用</w:t>
            </w:r>
            <w:r w:rsidRPr="00704571">
              <w:rPr>
                <w:rFonts w:ascii="標楷體" w:eastAsia="標楷體" w:hAnsi="標楷體" w:hint="eastAsia"/>
                <w:sz w:val="26"/>
                <w:szCs w:val="26"/>
              </w:rPr>
              <w:t>精進計畫</w:t>
            </w:r>
          </w:p>
          <w:p w14:paraId="677AF004" w14:textId="59ACD30D" w:rsidR="005A41FB" w:rsidRPr="00704571" w:rsidRDefault="005A41FB" w:rsidP="003B2DD1">
            <w:pPr>
              <w:widowControl w:val="0"/>
              <w:spacing w:line="330" w:lineRule="exact"/>
              <w:ind w:left="585" w:hangingChars="225" w:hanging="585"/>
              <w:jc w:val="both"/>
              <w:textDirection w:val="lrTbV"/>
              <w:rPr>
                <w:rFonts w:ascii="標楷體" w:eastAsia="標楷體" w:hAnsi="標楷體"/>
                <w:spacing w:val="8"/>
                <w:sz w:val="26"/>
                <w:szCs w:val="26"/>
              </w:rPr>
            </w:pPr>
            <w:r w:rsidRPr="00704571">
              <w:rPr>
                <w:rFonts w:ascii="標楷體" w:eastAsia="標楷體" w:hAnsi="標楷體" w:hint="eastAsia"/>
                <w:sz w:val="26"/>
                <w:szCs w:val="26"/>
              </w:rPr>
              <w:t>五、</w:t>
            </w:r>
            <w:r w:rsidRPr="00704571">
              <w:rPr>
                <w:rFonts w:ascii="標楷體" w:eastAsia="標楷體" w:hAnsi="標楷體" w:hint="eastAsia"/>
                <w:spacing w:val="8"/>
                <w:sz w:val="26"/>
                <w:szCs w:val="26"/>
              </w:rPr>
              <w:t>環境教育</w:t>
            </w:r>
            <w:r w:rsidRPr="00704571">
              <w:rPr>
                <w:rFonts w:ascii="標楷體" w:eastAsia="標楷體" w:hAnsi="標楷體" w:hint="eastAsia"/>
                <w:sz w:val="26"/>
                <w:szCs w:val="26"/>
              </w:rPr>
              <w:t>、永續循環校園及建構韌性防災校園計畫</w:t>
            </w:r>
          </w:p>
        </w:tc>
        <w:tc>
          <w:tcPr>
            <w:tcW w:w="5802" w:type="dxa"/>
          </w:tcPr>
          <w:p w14:paraId="263C70A3" w14:textId="77777777" w:rsidR="008C57FA" w:rsidRPr="00704571" w:rsidRDefault="008C57FA" w:rsidP="001B634F">
            <w:pPr>
              <w:widowControl w:val="0"/>
              <w:spacing w:line="350" w:lineRule="exact"/>
              <w:jc w:val="both"/>
              <w:rPr>
                <w:rFonts w:ascii="標楷體" w:eastAsia="標楷體"/>
                <w:sz w:val="26"/>
                <w:szCs w:val="26"/>
              </w:rPr>
            </w:pPr>
            <w:r w:rsidRPr="00704571">
              <w:rPr>
                <w:rFonts w:ascii="標楷體" w:eastAsia="標楷體" w:hint="eastAsia"/>
                <w:sz w:val="26"/>
                <w:szCs w:val="26"/>
              </w:rPr>
              <w:lastRenderedPageBreak/>
              <w:t>一、推動人文社科人才培育先導型計畫</w:t>
            </w:r>
          </w:p>
          <w:p w14:paraId="77B9D256" w14:textId="4FB2C4E5" w:rsidR="008C57FA" w:rsidRPr="00C4328D" w:rsidRDefault="00094234" w:rsidP="001B634F">
            <w:pPr>
              <w:widowControl w:val="0"/>
              <w:spacing w:line="350" w:lineRule="exact"/>
              <w:ind w:leftChars="-3" w:left="781" w:hangingChars="303" w:hanging="788"/>
              <w:jc w:val="both"/>
              <w:textDirection w:val="lrTbV"/>
              <w:rPr>
                <w:rFonts w:ascii="標楷體" w:eastAsia="標楷體"/>
                <w:spacing w:val="-10"/>
                <w:sz w:val="26"/>
                <w:szCs w:val="26"/>
              </w:rPr>
            </w:pPr>
            <w:r w:rsidRPr="00704571">
              <w:rPr>
                <w:rFonts w:ascii="標楷體" w:eastAsia="標楷體" w:hAnsi="標楷體" w:hint="eastAsia"/>
                <w:sz w:val="26"/>
                <w:szCs w:val="26"/>
              </w:rPr>
              <w:t>（一）</w:t>
            </w:r>
            <w:r w:rsidR="008C57FA" w:rsidRPr="00C4328D">
              <w:rPr>
                <w:rFonts w:ascii="標楷體" w:eastAsia="標楷體" w:hint="eastAsia"/>
                <w:spacing w:val="-10"/>
                <w:sz w:val="26"/>
                <w:szCs w:val="26"/>
              </w:rPr>
              <w:t>開設議題導向及</w:t>
            </w:r>
            <w:r w:rsidR="008C57FA" w:rsidRPr="00C4328D">
              <w:rPr>
                <w:rFonts w:ascii="標楷體" w:eastAsia="標楷體" w:hint="eastAsia"/>
                <w:spacing w:val="-10"/>
                <w:sz w:val="26"/>
                <w:szCs w:val="26"/>
                <w:lang w:eastAsia="zh-HK"/>
              </w:rPr>
              <w:t>人社前瞻</w:t>
            </w:r>
            <w:r w:rsidR="008C57FA" w:rsidRPr="00C4328D">
              <w:rPr>
                <w:rFonts w:ascii="標楷體" w:eastAsia="標楷體" w:hint="eastAsia"/>
                <w:spacing w:val="-10"/>
                <w:sz w:val="26"/>
                <w:szCs w:val="26"/>
              </w:rPr>
              <w:t>等跨領域課程3</w:t>
            </w:r>
            <w:r w:rsidR="008C57FA" w:rsidRPr="00C4328D">
              <w:rPr>
                <w:rFonts w:ascii="標楷體" w:eastAsia="標楷體"/>
                <w:spacing w:val="-10"/>
                <w:sz w:val="26"/>
                <w:szCs w:val="26"/>
              </w:rPr>
              <w:t>23</w:t>
            </w:r>
            <w:r w:rsidR="008C57FA" w:rsidRPr="00C4328D">
              <w:rPr>
                <w:rFonts w:ascii="標楷體" w:eastAsia="標楷體" w:hint="eastAsia"/>
                <w:spacing w:val="-10"/>
                <w:sz w:val="26"/>
                <w:szCs w:val="26"/>
              </w:rPr>
              <w:t>門；發展49個</w:t>
            </w:r>
            <w:r w:rsidR="008C57FA" w:rsidRPr="00C4328D">
              <w:rPr>
                <w:rFonts w:ascii="標楷體" w:eastAsia="標楷體" w:hAnsi="標楷體" w:hint="eastAsia"/>
                <w:spacing w:val="-10"/>
                <w:sz w:val="26"/>
                <w:szCs w:val="26"/>
              </w:rPr>
              <w:t>教學</w:t>
            </w:r>
            <w:r w:rsidR="008C57FA" w:rsidRPr="00C4328D">
              <w:rPr>
                <w:rFonts w:ascii="標楷體" w:eastAsia="標楷體" w:hint="eastAsia"/>
                <w:spacing w:val="-10"/>
                <w:sz w:val="26"/>
                <w:szCs w:val="26"/>
              </w:rPr>
              <w:t>模組及43種教材，培育學生問題解決、知識創新、整合應用之能力。</w:t>
            </w:r>
          </w:p>
          <w:p w14:paraId="2EC72521" w14:textId="54FD9FF9" w:rsidR="008C57FA" w:rsidRPr="00704571" w:rsidRDefault="00094234" w:rsidP="001B634F">
            <w:pPr>
              <w:widowControl w:val="0"/>
              <w:spacing w:line="350" w:lineRule="exact"/>
              <w:ind w:leftChars="-3" w:left="781" w:hangingChars="303" w:hanging="788"/>
              <w:jc w:val="both"/>
              <w:textDirection w:val="lrTbV"/>
              <w:rPr>
                <w:rFonts w:ascii="Times New Roman" w:eastAsia="標楷體" w:hAnsi="Times New Roman" w:cs="Times New Roman"/>
                <w:sz w:val="26"/>
                <w:szCs w:val="26"/>
              </w:rPr>
            </w:pPr>
            <w:r w:rsidRPr="00704571">
              <w:rPr>
                <w:rFonts w:ascii="標楷體" w:eastAsia="標楷體" w:hAnsi="標楷體" w:hint="eastAsia"/>
                <w:sz w:val="26"/>
                <w:szCs w:val="26"/>
              </w:rPr>
              <w:t>（二）</w:t>
            </w:r>
            <w:r w:rsidR="008C57FA" w:rsidRPr="00704571">
              <w:rPr>
                <w:rFonts w:ascii="標楷體" w:eastAsia="標楷體" w:hint="eastAsia"/>
                <w:sz w:val="26"/>
                <w:szCs w:val="26"/>
              </w:rPr>
              <w:t>以科技前瞻議題及聯合國永續發展目標為核心，建置教師培力機制並成立教師社群培力團隊42隊。</w:t>
            </w:r>
          </w:p>
          <w:p w14:paraId="28E82E71" w14:textId="77777777" w:rsidR="008C57FA" w:rsidRPr="00704571" w:rsidRDefault="008C57FA" w:rsidP="001B634F">
            <w:pPr>
              <w:widowControl w:val="0"/>
              <w:spacing w:line="350" w:lineRule="exact"/>
              <w:jc w:val="both"/>
              <w:textDirection w:val="lrTbV"/>
              <w:rPr>
                <w:rFonts w:ascii="Times New Roman" w:eastAsia="標楷體" w:hAnsi="Times New Roman" w:cs="Times New Roman"/>
                <w:sz w:val="26"/>
                <w:szCs w:val="26"/>
              </w:rPr>
            </w:pPr>
            <w:r w:rsidRPr="00704571">
              <w:rPr>
                <w:rFonts w:ascii="Times New Roman" w:eastAsia="標楷體" w:hAnsi="Times New Roman" w:cs="Times New Roman" w:hint="eastAsia"/>
                <w:sz w:val="26"/>
                <w:szCs w:val="26"/>
              </w:rPr>
              <w:t>二、</w:t>
            </w:r>
            <w:r w:rsidRPr="00704571">
              <w:rPr>
                <w:rFonts w:ascii="Times New Roman" w:eastAsia="標楷體" w:hAnsi="Times New Roman" w:cs="Times New Roman"/>
                <w:sz w:val="26"/>
                <w:szCs w:val="26"/>
              </w:rPr>
              <w:t>推動重點科技人才培育計畫</w:t>
            </w:r>
          </w:p>
          <w:p w14:paraId="6E4A7B84" w14:textId="49685C20" w:rsidR="008C57FA" w:rsidRPr="00704571" w:rsidRDefault="00094234" w:rsidP="001B634F">
            <w:pPr>
              <w:widowControl w:val="0"/>
              <w:spacing w:line="350" w:lineRule="exact"/>
              <w:ind w:leftChars="-3" w:left="781" w:hangingChars="303" w:hanging="788"/>
              <w:jc w:val="both"/>
              <w:rPr>
                <w:rFonts w:ascii="標楷體" w:eastAsia="標楷體"/>
                <w:sz w:val="26"/>
                <w:szCs w:val="26"/>
              </w:rPr>
            </w:pPr>
            <w:r w:rsidRPr="00704571">
              <w:rPr>
                <w:rFonts w:ascii="標楷體" w:eastAsia="標楷體" w:hAnsi="標楷體" w:hint="eastAsia"/>
                <w:sz w:val="26"/>
                <w:szCs w:val="26"/>
              </w:rPr>
              <w:t>（一）</w:t>
            </w:r>
            <w:r w:rsidR="008C57FA" w:rsidRPr="00704571">
              <w:rPr>
                <w:rFonts w:ascii="標楷體" w:eastAsia="標楷體"/>
                <w:sz w:val="26"/>
                <w:szCs w:val="26"/>
              </w:rPr>
              <w:t>成立智慧健康</w:t>
            </w:r>
            <w:r w:rsidR="008C57FA" w:rsidRPr="00704571">
              <w:rPr>
                <w:rFonts w:ascii="標楷體" w:eastAsia="標楷體" w:hint="eastAsia"/>
                <w:sz w:val="26"/>
                <w:szCs w:val="26"/>
              </w:rPr>
              <w:t>及</w:t>
            </w:r>
            <w:r w:rsidR="008C57FA" w:rsidRPr="00704571">
              <w:rPr>
                <w:rFonts w:ascii="標楷體" w:eastAsia="標楷體"/>
                <w:sz w:val="26"/>
                <w:szCs w:val="26"/>
              </w:rPr>
              <w:t>多元農業</w:t>
            </w:r>
            <w:r w:rsidR="008C57FA" w:rsidRPr="00704571">
              <w:rPr>
                <w:rFonts w:ascii="標楷體" w:eastAsia="標楷體" w:hint="eastAsia"/>
                <w:sz w:val="26"/>
                <w:szCs w:val="26"/>
              </w:rPr>
              <w:t>教學</w:t>
            </w:r>
            <w:r w:rsidR="008C57FA" w:rsidRPr="00704571">
              <w:rPr>
                <w:rFonts w:ascii="標楷體" w:eastAsia="標楷體"/>
                <w:sz w:val="26"/>
                <w:szCs w:val="26"/>
              </w:rPr>
              <w:t>推動中心</w:t>
            </w:r>
            <w:r w:rsidR="008C57FA" w:rsidRPr="00704571">
              <w:rPr>
                <w:rFonts w:ascii="標楷體" w:eastAsia="標楷體" w:hint="eastAsia"/>
                <w:sz w:val="26"/>
                <w:szCs w:val="26"/>
              </w:rPr>
              <w:t>6</w:t>
            </w:r>
            <w:r w:rsidR="008C57FA" w:rsidRPr="00704571">
              <w:rPr>
                <w:rFonts w:ascii="標楷體" w:eastAsia="標楷體"/>
                <w:sz w:val="26"/>
                <w:szCs w:val="26"/>
              </w:rPr>
              <w:t>個；</w:t>
            </w:r>
            <w:r w:rsidR="008C57FA" w:rsidRPr="00704571">
              <w:rPr>
                <w:rFonts w:ascii="標楷體" w:eastAsia="標楷體" w:hint="eastAsia"/>
                <w:sz w:val="26"/>
                <w:szCs w:val="26"/>
              </w:rPr>
              <w:t>永續能源聯盟</w:t>
            </w:r>
            <w:r w:rsidR="008C57FA" w:rsidRPr="00704571">
              <w:rPr>
                <w:rFonts w:ascii="標楷體" w:eastAsia="標楷體"/>
                <w:sz w:val="26"/>
                <w:szCs w:val="26"/>
              </w:rPr>
              <w:t>中心</w:t>
            </w:r>
            <w:r w:rsidR="008C57FA" w:rsidRPr="00704571">
              <w:rPr>
                <w:rFonts w:ascii="標楷體" w:eastAsia="標楷體" w:hint="eastAsia"/>
                <w:sz w:val="26"/>
                <w:szCs w:val="26"/>
              </w:rPr>
              <w:t>4</w:t>
            </w:r>
            <w:r w:rsidR="008C57FA" w:rsidRPr="00704571">
              <w:rPr>
                <w:rFonts w:ascii="標楷體" w:eastAsia="標楷體"/>
                <w:sz w:val="26"/>
                <w:szCs w:val="26"/>
              </w:rPr>
              <w:t>個；智慧製造人才培育聯盟</w:t>
            </w:r>
            <w:r w:rsidR="008C57FA" w:rsidRPr="00704571">
              <w:rPr>
                <w:rFonts w:ascii="標楷體" w:eastAsia="標楷體" w:hint="eastAsia"/>
                <w:sz w:val="26"/>
                <w:szCs w:val="26"/>
              </w:rPr>
              <w:t>7</w:t>
            </w:r>
            <w:r w:rsidR="008C57FA" w:rsidRPr="00704571">
              <w:rPr>
                <w:rFonts w:ascii="標楷體" w:eastAsia="標楷體"/>
                <w:sz w:val="26"/>
                <w:szCs w:val="26"/>
              </w:rPr>
              <w:t>個；5G行動寬頻教學聯盟4個；智慧</w:t>
            </w:r>
            <w:r w:rsidR="008C57FA" w:rsidRPr="00704571">
              <w:rPr>
                <w:rFonts w:ascii="標楷體" w:eastAsia="標楷體" w:hint="eastAsia"/>
                <w:sz w:val="26"/>
                <w:szCs w:val="26"/>
              </w:rPr>
              <w:t>晶片教學</w:t>
            </w:r>
            <w:r w:rsidR="008C57FA" w:rsidRPr="00704571">
              <w:rPr>
                <w:rFonts w:ascii="標楷體" w:eastAsia="標楷體"/>
                <w:sz w:val="26"/>
                <w:szCs w:val="26"/>
              </w:rPr>
              <w:t>聯盟</w:t>
            </w:r>
            <w:r w:rsidR="008C57FA" w:rsidRPr="00704571">
              <w:rPr>
                <w:rFonts w:ascii="標楷體" w:eastAsia="標楷體" w:hint="eastAsia"/>
                <w:sz w:val="26"/>
                <w:szCs w:val="26"/>
              </w:rPr>
              <w:t>中心4</w:t>
            </w:r>
            <w:r w:rsidR="008C57FA" w:rsidRPr="00704571">
              <w:rPr>
                <w:rFonts w:ascii="標楷體" w:eastAsia="標楷體"/>
                <w:sz w:val="26"/>
                <w:szCs w:val="26"/>
              </w:rPr>
              <w:t>個；智慧創新跨域聯盟</w:t>
            </w:r>
            <w:r w:rsidR="008C57FA" w:rsidRPr="00704571">
              <w:rPr>
                <w:rFonts w:ascii="標楷體" w:eastAsia="標楷體" w:hint="eastAsia"/>
                <w:sz w:val="26"/>
                <w:szCs w:val="26"/>
              </w:rPr>
              <w:t>8</w:t>
            </w:r>
            <w:r w:rsidR="008C57FA" w:rsidRPr="00704571">
              <w:rPr>
                <w:rFonts w:ascii="標楷體" w:eastAsia="標楷體"/>
                <w:sz w:val="26"/>
                <w:szCs w:val="26"/>
              </w:rPr>
              <w:t>個。</w:t>
            </w:r>
          </w:p>
          <w:p w14:paraId="3A716852" w14:textId="0C7C26F8" w:rsidR="008C57FA" w:rsidRPr="00704571" w:rsidRDefault="00094234" w:rsidP="001B634F">
            <w:pPr>
              <w:widowControl w:val="0"/>
              <w:spacing w:line="350" w:lineRule="exact"/>
              <w:ind w:leftChars="-3" w:left="781" w:hangingChars="303" w:hanging="788"/>
              <w:jc w:val="both"/>
              <w:rPr>
                <w:rFonts w:ascii="標楷體" w:eastAsia="標楷體"/>
                <w:sz w:val="26"/>
                <w:szCs w:val="26"/>
              </w:rPr>
            </w:pPr>
            <w:r w:rsidRPr="00704571">
              <w:rPr>
                <w:rFonts w:ascii="標楷體" w:eastAsia="標楷體" w:hAnsi="標楷體" w:hint="eastAsia"/>
                <w:sz w:val="26"/>
                <w:szCs w:val="26"/>
              </w:rPr>
              <w:t>（二）</w:t>
            </w:r>
            <w:r w:rsidR="008C57FA" w:rsidRPr="00704571">
              <w:rPr>
                <w:rFonts w:ascii="標楷體" w:eastAsia="標楷體"/>
                <w:sz w:val="26"/>
                <w:szCs w:val="26"/>
              </w:rPr>
              <w:t>發展並開授智慧健康</w:t>
            </w:r>
            <w:r w:rsidR="008C57FA" w:rsidRPr="00704571">
              <w:rPr>
                <w:rFonts w:ascii="標楷體" w:eastAsia="標楷體" w:hint="eastAsia"/>
                <w:sz w:val="26"/>
                <w:szCs w:val="26"/>
              </w:rPr>
              <w:t>、</w:t>
            </w:r>
            <w:r w:rsidR="008C57FA" w:rsidRPr="00704571">
              <w:rPr>
                <w:rFonts w:ascii="標楷體" w:eastAsia="標楷體"/>
                <w:sz w:val="26"/>
                <w:szCs w:val="26"/>
              </w:rPr>
              <w:t>多元農業、智慧製造、智慧</w:t>
            </w:r>
            <w:r w:rsidR="008C57FA" w:rsidRPr="00704571">
              <w:rPr>
                <w:rFonts w:ascii="標楷體" w:eastAsia="標楷體" w:hint="eastAsia"/>
                <w:sz w:val="26"/>
                <w:szCs w:val="26"/>
              </w:rPr>
              <w:t>晶片</w:t>
            </w:r>
            <w:r w:rsidR="008C57FA" w:rsidRPr="00704571">
              <w:rPr>
                <w:rFonts w:ascii="標楷體" w:eastAsia="標楷體"/>
                <w:sz w:val="26"/>
                <w:szCs w:val="26"/>
              </w:rPr>
              <w:t>、</w:t>
            </w:r>
            <w:r w:rsidR="008C57FA" w:rsidRPr="00704571">
              <w:rPr>
                <w:rFonts w:ascii="標楷體" w:eastAsia="標楷體" w:hAnsi="標楷體"/>
                <w:sz w:val="26"/>
                <w:szCs w:val="26"/>
              </w:rPr>
              <w:t>能源</w:t>
            </w:r>
            <w:r w:rsidR="008C57FA" w:rsidRPr="00704571">
              <w:rPr>
                <w:rFonts w:ascii="標楷體" w:eastAsia="標楷體"/>
                <w:sz w:val="26"/>
                <w:szCs w:val="26"/>
              </w:rPr>
              <w:t>科技</w:t>
            </w:r>
            <w:r w:rsidR="008C57FA" w:rsidRPr="00704571">
              <w:rPr>
                <w:rFonts w:ascii="標楷體" w:eastAsia="標楷體" w:hint="eastAsia"/>
                <w:sz w:val="26"/>
                <w:szCs w:val="26"/>
              </w:rPr>
              <w:t>、</w:t>
            </w:r>
            <w:r w:rsidR="008C57FA" w:rsidRPr="00704571">
              <w:rPr>
                <w:rFonts w:ascii="標楷體" w:eastAsia="標楷體"/>
                <w:sz w:val="26"/>
                <w:szCs w:val="26"/>
              </w:rPr>
              <w:t>資安、5G、</w:t>
            </w:r>
            <w:r w:rsidR="008C57FA" w:rsidRPr="00704571">
              <w:rPr>
                <w:rFonts w:ascii="標楷體" w:eastAsia="標楷體" w:hint="eastAsia"/>
                <w:sz w:val="26"/>
                <w:szCs w:val="26"/>
              </w:rPr>
              <w:t>人工智慧</w:t>
            </w:r>
            <w:r w:rsidR="008C57FA" w:rsidRPr="00704571">
              <w:rPr>
                <w:rFonts w:ascii="標楷體" w:eastAsia="標楷體"/>
                <w:sz w:val="26"/>
                <w:szCs w:val="26"/>
              </w:rPr>
              <w:t>、新工程、智慧創新跨域、數位學習等</w:t>
            </w:r>
            <w:r w:rsidR="008C57FA" w:rsidRPr="00704571">
              <w:rPr>
                <w:rFonts w:ascii="標楷體" w:eastAsia="標楷體"/>
                <w:sz w:val="26"/>
                <w:szCs w:val="26"/>
              </w:rPr>
              <w:lastRenderedPageBreak/>
              <w:t>473門課（學）程</w:t>
            </w:r>
            <w:r w:rsidR="008C57FA" w:rsidRPr="00704571">
              <w:rPr>
                <w:rFonts w:ascii="標楷體" w:eastAsia="標楷體" w:hint="eastAsia"/>
                <w:sz w:val="26"/>
                <w:szCs w:val="26"/>
              </w:rPr>
              <w:t>，並引進業界師資，強化學生產業實務知能。</w:t>
            </w:r>
          </w:p>
          <w:p w14:paraId="2BBBE4E3" w14:textId="77777777" w:rsidR="008C57FA" w:rsidRPr="00704571" w:rsidRDefault="008C57FA" w:rsidP="001B634F">
            <w:pPr>
              <w:widowControl w:val="0"/>
              <w:spacing w:line="350" w:lineRule="exact"/>
              <w:ind w:left="546" w:hangingChars="210" w:hanging="546"/>
              <w:jc w:val="both"/>
              <w:textDirection w:val="lrTbV"/>
              <w:rPr>
                <w:rFonts w:ascii="標楷體" w:eastAsia="標楷體"/>
                <w:sz w:val="26"/>
                <w:szCs w:val="26"/>
              </w:rPr>
            </w:pPr>
            <w:r w:rsidRPr="00704571">
              <w:rPr>
                <w:rFonts w:ascii="標楷體" w:eastAsia="標楷體" w:hint="eastAsia"/>
                <w:sz w:val="26"/>
                <w:szCs w:val="26"/>
              </w:rPr>
              <w:t>三、教育雲：校園數位學習精進服務計畫</w:t>
            </w:r>
          </w:p>
          <w:p w14:paraId="62489CCC" w14:textId="77777777" w:rsidR="008C57FA" w:rsidRPr="00704571" w:rsidRDefault="008C57FA" w:rsidP="001B634F">
            <w:pPr>
              <w:widowControl w:val="0"/>
              <w:spacing w:line="350" w:lineRule="exact"/>
              <w:ind w:leftChars="227" w:left="545" w:firstLine="569"/>
              <w:jc w:val="both"/>
              <w:textDirection w:val="lrTbV"/>
              <w:rPr>
                <w:rFonts w:ascii="標楷體" w:eastAsia="標楷體"/>
                <w:sz w:val="26"/>
                <w:szCs w:val="26"/>
              </w:rPr>
            </w:pPr>
            <w:r w:rsidRPr="00704571">
              <w:rPr>
                <w:rFonts w:ascii="標楷體" w:eastAsia="標楷體" w:hint="eastAsia"/>
                <w:sz w:val="26"/>
                <w:szCs w:val="26"/>
              </w:rPr>
              <w:t>整合中央、地方與民間數位教育資源應用服務計5</w:t>
            </w:r>
            <w:r w:rsidRPr="00704571">
              <w:rPr>
                <w:rFonts w:ascii="標楷體" w:eastAsia="標楷體"/>
                <w:sz w:val="26"/>
                <w:szCs w:val="26"/>
              </w:rPr>
              <w:t>0項，匯集資源計65萬餘筆。111年累計登入使用達2,005萬人次</w:t>
            </w:r>
            <w:r w:rsidRPr="00704571">
              <w:rPr>
                <w:rFonts w:ascii="標楷體" w:eastAsia="標楷體" w:hint="eastAsia"/>
                <w:sz w:val="26"/>
                <w:szCs w:val="26"/>
              </w:rPr>
              <w:t>，</w:t>
            </w:r>
            <w:r w:rsidRPr="00704571">
              <w:rPr>
                <w:rFonts w:ascii="標楷體" w:eastAsia="標楷體"/>
                <w:sz w:val="26"/>
                <w:szCs w:val="26"/>
              </w:rPr>
              <w:t>持續透過便捷機制推動橫向整合，促進資源</w:t>
            </w:r>
            <w:r w:rsidRPr="00704571">
              <w:rPr>
                <w:rFonts w:ascii="標楷體" w:eastAsia="標楷體" w:hint="eastAsia"/>
                <w:sz w:val="26"/>
                <w:szCs w:val="26"/>
              </w:rPr>
              <w:t>的</w:t>
            </w:r>
            <w:r w:rsidRPr="00704571">
              <w:rPr>
                <w:rFonts w:ascii="標楷體" w:eastAsia="標楷體"/>
                <w:sz w:val="26"/>
                <w:szCs w:val="26"/>
              </w:rPr>
              <w:t>共享與加值應用，資源被引用次數超過142萬次。</w:t>
            </w:r>
          </w:p>
          <w:p w14:paraId="16B43121"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四、資訊科技融入教學計畫</w:t>
            </w:r>
          </w:p>
          <w:p w14:paraId="19CD6B80" w14:textId="2AB20BFC" w:rsidR="008C57FA" w:rsidRPr="00704571" w:rsidRDefault="008C57FA" w:rsidP="001B634F">
            <w:pPr>
              <w:widowControl w:val="0"/>
              <w:spacing w:line="350" w:lineRule="exact"/>
              <w:ind w:leftChars="227" w:left="545" w:firstLine="569"/>
              <w:jc w:val="both"/>
              <w:textDirection w:val="lrTbV"/>
              <w:rPr>
                <w:rFonts w:ascii="標楷體" w:eastAsia="標楷體"/>
                <w:sz w:val="26"/>
                <w:szCs w:val="26"/>
              </w:rPr>
            </w:pPr>
            <w:r w:rsidRPr="00704571">
              <w:rPr>
                <w:rFonts w:ascii="標楷體" w:eastAsia="標楷體" w:hint="eastAsia"/>
                <w:sz w:val="26"/>
                <w:szCs w:val="26"/>
              </w:rPr>
              <w:t>補助中小學教師及學生學習用行動載具及相關軟硬體設備，以達偏遠地區學校師生</w:t>
            </w:r>
            <w:r w:rsidRPr="00704571">
              <w:rPr>
                <w:rFonts w:ascii="標楷體" w:eastAsia="標楷體"/>
                <w:sz w:val="26"/>
                <w:szCs w:val="26"/>
              </w:rPr>
              <w:t>1人1機、非偏遠地區學校每校每6班補助1班學習載具之目標；辦理運算思維挑戰賽</w:t>
            </w:r>
            <w:r w:rsidR="00F964E9" w:rsidRPr="00704571">
              <w:rPr>
                <w:rFonts w:ascii="標楷體" w:eastAsia="標楷體" w:hint="eastAsia"/>
                <w:sz w:val="26"/>
                <w:szCs w:val="26"/>
              </w:rPr>
              <w:t>（</w:t>
            </w:r>
            <w:r w:rsidRPr="00704571">
              <w:rPr>
                <w:rFonts w:ascii="標楷體" w:eastAsia="標楷體" w:hint="eastAsia"/>
                <w:sz w:val="26"/>
                <w:szCs w:val="26"/>
              </w:rPr>
              <w:t>6萬3,706位學生參與</w:t>
            </w:r>
            <w:r w:rsidR="00F964E9" w:rsidRPr="00704571">
              <w:rPr>
                <w:rFonts w:ascii="標楷體" w:eastAsia="標楷體" w:hint="eastAsia"/>
                <w:sz w:val="26"/>
                <w:szCs w:val="26"/>
              </w:rPr>
              <w:t>）</w:t>
            </w:r>
            <w:r w:rsidRPr="00704571">
              <w:rPr>
                <w:rFonts w:ascii="標楷體" w:eastAsia="標楷體"/>
                <w:sz w:val="26"/>
                <w:szCs w:val="26"/>
              </w:rPr>
              <w:t>；</w:t>
            </w:r>
            <w:r w:rsidRPr="00704571">
              <w:rPr>
                <w:rFonts w:ascii="標楷體" w:eastAsia="標楷體" w:hint="eastAsia"/>
                <w:sz w:val="26"/>
                <w:szCs w:val="26"/>
              </w:rPr>
              <w:t>並</w:t>
            </w:r>
            <w:r w:rsidRPr="00704571">
              <w:rPr>
                <w:rFonts w:ascii="標楷體" w:eastAsia="標楷體"/>
                <w:sz w:val="26"/>
                <w:szCs w:val="26"/>
              </w:rPr>
              <w:t>建置安全健康上網網站</w:t>
            </w:r>
            <w:r w:rsidR="00F964E9" w:rsidRPr="00704571">
              <w:rPr>
                <w:rFonts w:ascii="標楷體" w:eastAsia="標楷體" w:hint="eastAsia"/>
                <w:sz w:val="26"/>
                <w:szCs w:val="26"/>
              </w:rPr>
              <w:t>（</w:t>
            </w:r>
            <w:r w:rsidRPr="00704571">
              <w:rPr>
                <w:rFonts w:ascii="標楷體" w:eastAsia="標楷體"/>
                <w:sz w:val="26"/>
                <w:szCs w:val="26"/>
              </w:rPr>
              <w:t>教案、宣傳單及懶人包等</w:t>
            </w:r>
            <w:r w:rsidR="00F964E9" w:rsidRPr="00704571">
              <w:rPr>
                <w:rFonts w:ascii="標楷體" w:eastAsia="標楷體" w:hint="eastAsia"/>
                <w:sz w:val="26"/>
                <w:szCs w:val="26"/>
              </w:rPr>
              <w:t>）</w:t>
            </w:r>
            <w:r w:rsidRPr="00704571">
              <w:rPr>
                <w:rFonts w:ascii="標楷體" w:eastAsia="標楷體"/>
                <w:sz w:val="26"/>
                <w:szCs w:val="26"/>
              </w:rPr>
              <w:t>。</w:t>
            </w:r>
          </w:p>
          <w:p w14:paraId="78A1BCED"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五、偏鄉數位應用精進計畫</w:t>
            </w:r>
          </w:p>
          <w:p w14:paraId="6FD9CF79" w14:textId="5AFB439D" w:rsidR="008C57FA" w:rsidRPr="00704571" w:rsidRDefault="008C57FA" w:rsidP="001B634F">
            <w:pPr>
              <w:widowControl w:val="0"/>
              <w:spacing w:line="350" w:lineRule="exact"/>
              <w:ind w:leftChars="227" w:left="545" w:firstLine="569"/>
              <w:jc w:val="both"/>
              <w:textDirection w:val="lrTbV"/>
              <w:rPr>
                <w:rFonts w:ascii="標楷體" w:eastAsia="標楷體"/>
                <w:sz w:val="26"/>
                <w:szCs w:val="26"/>
              </w:rPr>
            </w:pPr>
            <w:r w:rsidRPr="00704571">
              <w:rPr>
                <w:rFonts w:ascii="標楷體" w:eastAsia="標楷體" w:hint="eastAsia"/>
                <w:sz w:val="26"/>
                <w:szCs w:val="26"/>
              </w:rPr>
              <w:t>補助</w:t>
            </w:r>
            <w:r w:rsidRPr="00704571">
              <w:rPr>
                <w:rFonts w:ascii="標楷體" w:eastAsia="標楷體"/>
                <w:sz w:val="26"/>
                <w:szCs w:val="26"/>
              </w:rPr>
              <w:t>17個縣市11</w:t>
            </w:r>
            <w:r w:rsidRPr="00704571">
              <w:rPr>
                <w:rFonts w:ascii="標楷體" w:eastAsia="標楷體" w:hint="eastAsia"/>
                <w:sz w:val="26"/>
                <w:szCs w:val="26"/>
              </w:rPr>
              <w:t>1</w:t>
            </w:r>
            <w:r w:rsidRPr="00704571">
              <w:rPr>
                <w:rFonts w:ascii="標楷體" w:eastAsia="標楷體"/>
                <w:sz w:val="26"/>
                <w:szCs w:val="26"/>
              </w:rPr>
              <w:t>個數位機會中心</w:t>
            </w:r>
            <w:r w:rsidR="00F964E9" w:rsidRPr="00704571">
              <w:rPr>
                <w:rFonts w:ascii="標楷體" w:eastAsia="標楷體" w:hint="eastAsia"/>
                <w:sz w:val="26"/>
                <w:szCs w:val="26"/>
              </w:rPr>
              <w:t>（</w:t>
            </w:r>
            <w:r w:rsidRPr="00704571">
              <w:rPr>
                <w:rFonts w:ascii="標楷體" w:eastAsia="標楷體"/>
                <w:sz w:val="26"/>
                <w:szCs w:val="26"/>
              </w:rPr>
              <w:t>DOC</w:t>
            </w:r>
            <w:r w:rsidR="00F964E9" w:rsidRPr="00704571">
              <w:rPr>
                <w:rFonts w:ascii="標楷體" w:eastAsia="標楷體" w:hint="eastAsia"/>
                <w:sz w:val="26"/>
                <w:szCs w:val="26"/>
              </w:rPr>
              <w:t>）</w:t>
            </w:r>
            <w:r w:rsidRPr="00704571">
              <w:rPr>
                <w:rFonts w:ascii="標楷體" w:eastAsia="標楷體"/>
                <w:sz w:val="26"/>
                <w:szCs w:val="26"/>
              </w:rPr>
              <w:t>營運，提升偏鄉民眾資訊能力培訓累計</w:t>
            </w:r>
            <w:r w:rsidRPr="00704571">
              <w:rPr>
                <w:rFonts w:ascii="標楷體" w:eastAsia="標楷體" w:hint="eastAsia"/>
                <w:sz w:val="26"/>
                <w:szCs w:val="26"/>
              </w:rPr>
              <w:t>1萬8</w:t>
            </w:r>
            <w:r w:rsidRPr="00704571">
              <w:rPr>
                <w:rFonts w:ascii="標楷體" w:eastAsia="標楷體"/>
                <w:sz w:val="26"/>
                <w:szCs w:val="26"/>
              </w:rPr>
              <w:t>,</w:t>
            </w:r>
            <w:r w:rsidRPr="00704571">
              <w:rPr>
                <w:rFonts w:ascii="標楷體" w:eastAsia="標楷體" w:hint="eastAsia"/>
                <w:sz w:val="26"/>
                <w:szCs w:val="26"/>
              </w:rPr>
              <w:t>878</w:t>
            </w:r>
            <w:r w:rsidRPr="00704571">
              <w:rPr>
                <w:rFonts w:ascii="標楷體" w:eastAsia="標楷體"/>
                <w:sz w:val="26"/>
                <w:szCs w:val="26"/>
              </w:rPr>
              <w:t>人，運用預防保健數位資源計</w:t>
            </w:r>
            <w:r w:rsidRPr="00704571">
              <w:rPr>
                <w:rFonts w:ascii="標楷體" w:eastAsia="標楷體" w:hint="eastAsia"/>
                <w:sz w:val="26"/>
                <w:szCs w:val="26"/>
              </w:rPr>
              <w:t>1萬69</w:t>
            </w:r>
            <w:r w:rsidRPr="00704571">
              <w:rPr>
                <w:rFonts w:ascii="標楷體" w:eastAsia="標楷體"/>
                <w:sz w:val="26"/>
                <w:szCs w:val="26"/>
              </w:rPr>
              <w:t>人。並招募2</w:t>
            </w:r>
            <w:r w:rsidRPr="00704571">
              <w:rPr>
                <w:rFonts w:ascii="標楷體" w:eastAsia="標楷體" w:hint="eastAsia"/>
                <w:sz w:val="26"/>
                <w:szCs w:val="26"/>
              </w:rPr>
              <w:t>5</w:t>
            </w:r>
            <w:r w:rsidRPr="00704571">
              <w:rPr>
                <w:rFonts w:ascii="標楷體" w:eastAsia="標楷體"/>
                <w:sz w:val="26"/>
                <w:szCs w:val="26"/>
              </w:rPr>
              <w:t>所大學生擔任1,</w:t>
            </w:r>
            <w:r w:rsidRPr="00704571">
              <w:rPr>
                <w:rFonts w:ascii="標楷體" w:eastAsia="標楷體" w:hint="eastAsia"/>
                <w:sz w:val="26"/>
                <w:szCs w:val="26"/>
              </w:rPr>
              <w:t>582</w:t>
            </w:r>
            <w:r w:rsidRPr="00704571">
              <w:rPr>
                <w:rFonts w:ascii="標楷體" w:eastAsia="標楷體"/>
                <w:sz w:val="26"/>
                <w:szCs w:val="26"/>
              </w:rPr>
              <w:t>名偏鄉國中小學童辦理數位學習與陪伴。</w:t>
            </w:r>
          </w:p>
          <w:p w14:paraId="11F94D12"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六、永續循環校園探索及示範計畫</w:t>
            </w:r>
          </w:p>
          <w:p w14:paraId="240E659C" w14:textId="22864461" w:rsidR="008C57FA" w:rsidRPr="00704571" w:rsidRDefault="008C57FA" w:rsidP="001B634F">
            <w:pPr>
              <w:widowControl w:val="0"/>
              <w:spacing w:line="350" w:lineRule="exact"/>
              <w:ind w:leftChars="222" w:left="533" w:firstLineChars="210" w:firstLine="546"/>
              <w:jc w:val="both"/>
              <w:textDirection w:val="lrTbV"/>
              <w:rPr>
                <w:rFonts w:ascii="標楷體" w:eastAsia="標楷體"/>
                <w:sz w:val="26"/>
                <w:szCs w:val="26"/>
              </w:rPr>
            </w:pPr>
            <w:r w:rsidRPr="00704571">
              <w:rPr>
                <w:rFonts w:ascii="標楷體" w:eastAsia="標楷體" w:hint="eastAsia"/>
                <w:sz w:val="26"/>
                <w:szCs w:val="26"/>
              </w:rPr>
              <w:t>辦理推動永續循環校園計畫，</w:t>
            </w:r>
            <w:r w:rsidRPr="00704571">
              <w:rPr>
                <w:rFonts w:ascii="標楷體" w:eastAsia="標楷體"/>
                <w:sz w:val="26"/>
                <w:szCs w:val="26"/>
              </w:rPr>
              <w:t>111年度共補助</w:t>
            </w:r>
            <w:r w:rsidRPr="00704571">
              <w:rPr>
                <w:rFonts w:ascii="標楷體" w:eastAsia="標楷體" w:hAnsi="標楷體"/>
                <w:sz w:val="26"/>
                <w:szCs w:val="26"/>
              </w:rPr>
              <w:t>探索案76校、示範案8校</w:t>
            </w:r>
            <w:r w:rsidRPr="00704571">
              <w:rPr>
                <w:rFonts w:ascii="標楷體" w:eastAsia="標楷體" w:hAnsi="標楷體" w:hint="eastAsia"/>
                <w:sz w:val="26"/>
                <w:szCs w:val="26"/>
              </w:rPr>
              <w:t>，示範計畫期初階段實地訪視、探索計畫期初共識會議、</w:t>
            </w:r>
            <w:r w:rsidR="00A47F9D" w:rsidRPr="00A47F9D">
              <w:rPr>
                <w:rFonts w:ascii="標楷體" w:eastAsia="標楷體" w:hAnsi="標楷體" w:hint="eastAsia"/>
                <w:sz w:val="26"/>
                <w:szCs w:val="26"/>
              </w:rPr>
              <w:t>永續發展目標</w:t>
            </w:r>
            <w:r w:rsidR="00A47F9D">
              <w:rPr>
                <w:rFonts w:ascii="標楷體" w:eastAsia="標楷體" w:hAnsi="標楷體" w:hint="eastAsia"/>
                <w:sz w:val="26"/>
                <w:szCs w:val="26"/>
              </w:rPr>
              <w:t>（</w:t>
            </w:r>
            <w:r w:rsidRPr="00A47F9D">
              <w:rPr>
                <w:rFonts w:ascii="標楷體" w:eastAsia="標楷體" w:hAnsi="標楷體" w:hint="eastAsia"/>
                <w:sz w:val="26"/>
                <w:szCs w:val="26"/>
              </w:rPr>
              <w:t>SDG</w:t>
            </w:r>
            <w:r w:rsidRPr="00A47F9D">
              <w:rPr>
                <w:rFonts w:ascii="標楷體" w:eastAsia="標楷體" w:hAnsi="標楷體"/>
                <w:sz w:val="26"/>
                <w:szCs w:val="26"/>
              </w:rPr>
              <w:t>s</w:t>
            </w:r>
            <w:r w:rsidR="00A47F9D" w:rsidRPr="00A47F9D">
              <w:rPr>
                <w:rFonts w:ascii="標楷體" w:eastAsia="標楷體" w:hAnsi="標楷體" w:hint="eastAsia"/>
                <w:sz w:val="26"/>
                <w:szCs w:val="26"/>
              </w:rPr>
              <w:t>）</w:t>
            </w:r>
            <w:r w:rsidRPr="00A47F9D">
              <w:rPr>
                <w:rFonts w:ascii="標楷體" w:eastAsia="標楷體" w:hAnsi="標楷體" w:hint="eastAsia"/>
                <w:sz w:val="26"/>
                <w:szCs w:val="26"/>
              </w:rPr>
              <w:t>手冊審查會議、</w:t>
            </w:r>
            <w:r w:rsidR="00A47F9D" w:rsidRPr="00A47F9D">
              <w:rPr>
                <w:rFonts w:ascii="標楷體" w:eastAsia="標楷體" w:hAnsi="標楷體" w:hint="eastAsia"/>
                <w:sz w:val="26"/>
                <w:szCs w:val="26"/>
              </w:rPr>
              <w:t>永續發展目標（</w:t>
            </w:r>
            <w:r w:rsidRPr="00A47F9D">
              <w:rPr>
                <w:rFonts w:ascii="標楷體" w:eastAsia="標楷體" w:hAnsi="標楷體" w:hint="eastAsia"/>
                <w:sz w:val="26"/>
                <w:szCs w:val="26"/>
              </w:rPr>
              <w:t>SDG</w:t>
            </w:r>
            <w:r w:rsidRPr="00A47F9D">
              <w:rPr>
                <w:rFonts w:ascii="標楷體" w:eastAsia="標楷體" w:hAnsi="標楷體"/>
                <w:sz w:val="26"/>
                <w:szCs w:val="26"/>
              </w:rPr>
              <w:t>s</w:t>
            </w:r>
            <w:r w:rsidR="00A47F9D" w:rsidRPr="00A47F9D">
              <w:rPr>
                <w:rFonts w:ascii="標楷體" w:eastAsia="標楷體" w:hAnsi="標楷體" w:hint="eastAsia"/>
                <w:sz w:val="26"/>
                <w:szCs w:val="26"/>
              </w:rPr>
              <w:t>）</w:t>
            </w:r>
            <w:r w:rsidRPr="00A47F9D">
              <w:rPr>
                <w:rFonts w:ascii="標楷體" w:eastAsia="標楷體" w:hAnsi="標楷體" w:hint="eastAsia"/>
                <w:sz w:val="26"/>
                <w:szCs w:val="26"/>
              </w:rPr>
              <w:t>課程</w:t>
            </w:r>
            <w:r w:rsidRPr="00704571">
              <w:rPr>
                <w:rFonts w:ascii="標楷體" w:eastAsia="標楷體" w:hAnsi="標楷體" w:cstheme="minorHAnsi" w:hint="eastAsia"/>
                <w:kern w:val="24"/>
                <w:sz w:val="26"/>
                <w:szCs w:val="26"/>
              </w:rPr>
              <w:t>地圖。</w:t>
            </w:r>
          </w:p>
          <w:p w14:paraId="575CE2BE" w14:textId="77777777" w:rsidR="008C57FA" w:rsidRPr="00704571" w:rsidRDefault="008C57FA" w:rsidP="001B634F">
            <w:pPr>
              <w:widowControl w:val="0"/>
              <w:spacing w:line="350" w:lineRule="exact"/>
              <w:ind w:left="515" w:hangingChars="198" w:hanging="515"/>
              <w:jc w:val="both"/>
              <w:textDirection w:val="lrTbV"/>
              <w:rPr>
                <w:rFonts w:ascii="標楷體" w:eastAsia="標楷體"/>
                <w:sz w:val="26"/>
                <w:szCs w:val="26"/>
              </w:rPr>
            </w:pPr>
            <w:r w:rsidRPr="00704571">
              <w:rPr>
                <w:rFonts w:ascii="標楷體" w:eastAsia="標楷體" w:hint="eastAsia"/>
                <w:sz w:val="26"/>
                <w:szCs w:val="26"/>
              </w:rPr>
              <w:t>七、建構韌性防災校園與防災科技資源應用計畫</w:t>
            </w:r>
          </w:p>
          <w:p w14:paraId="21738165" w14:textId="207077C0" w:rsidR="008C57FA" w:rsidRPr="00704571" w:rsidRDefault="008C57FA" w:rsidP="001B634F">
            <w:pPr>
              <w:widowControl w:val="0"/>
              <w:spacing w:line="350" w:lineRule="exact"/>
              <w:ind w:leftChars="222" w:left="533" w:firstLineChars="210" w:firstLine="546"/>
              <w:jc w:val="both"/>
              <w:textDirection w:val="lrTbV"/>
              <w:rPr>
                <w:rFonts w:ascii="標楷體" w:eastAsia="標楷體"/>
                <w:sz w:val="26"/>
                <w:szCs w:val="26"/>
              </w:rPr>
            </w:pPr>
            <w:r w:rsidRPr="00704571">
              <w:rPr>
                <w:rFonts w:ascii="標楷體" w:eastAsia="標楷體"/>
                <w:sz w:val="26"/>
                <w:szCs w:val="26"/>
              </w:rPr>
              <w:t>111年補助防災校園計504校次、進階學校到校評選計38場次、輔導28所全國特殊教育學校建置防災校園、全國22縣市啟動轄屬幼兒園輔導作業。</w:t>
            </w:r>
          </w:p>
          <w:p w14:paraId="6737C885"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八、教育部愛樹教育推動計畫</w:t>
            </w:r>
          </w:p>
          <w:p w14:paraId="4D1DF3F9" w14:textId="6214856F" w:rsidR="005A41FB" w:rsidRPr="00704571" w:rsidRDefault="008C57FA" w:rsidP="001B634F">
            <w:pPr>
              <w:widowControl w:val="0"/>
              <w:spacing w:line="350" w:lineRule="exact"/>
              <w:ind w:leftChars="222" w:left="533" w:firstLineChars="210" w:firstLine="546"/>
              <w:jc w:val="both"/>
              <w:textDirection w:val="lrTbV"/>
              <w:rPr>
                <w:rFonts w:ascii="標楷體" w:eastAsia="標楷體"/>
                <w:sz w:val="26"/>
                <w:szCs w:val="26"/>
              </w:rPr>
            </w:pPr>
            <w:r w:rsidRPr="00704571">
              <w:rPr>
                <w:rFonts w:ascii="標楷體" w:eastAsia="標楷體" w:hint="eastAsia"/>
                <w:sz w:val="26"/>
                <w:szCs w:val="26"/>
                <w:lang w:eastAsia="zh-HK"/>
              </w:rPr>
              <w:t>持續推動</w:t>
            </w:r>
            <w:r w:rsidRPr="00704571">
              <w:rPr>
                <w:rFonts w:ascii="標楷體" w:eastAsia="標楷體" w:hint="eastAsia"/>
                <w:sz w:val="26"/>
                <w:szCs w:val="26"/>
              </w:rPr>
              <w:t>五區愛樹教育輔導團、上線校</w:t>
            </w:r>
            <w:r w:rsidRPr="00704571">
              <w:rPr>
                <w:rFonts w:ascii="標楷體" w:eastAsia="標楷體"/>
                <w:sz w:val="26"/>
                <w:szCs w:val="26"/>
              </w:rPr>
              <w:t>園樹木資訊平臺、建置全國中小學校園常見樹木圖鑑</w:t>
            </w:r>
            <w:r w:rsidRPr="00704571">
              <w:rPr>
                <w:rFonts w:ascii="標楷體" w:eastAsia="標楷體" w:hint="eastAsia"/>
                <w:sz w:val="26"/>
                <w:szCs w:val="26"/>
              </w:rPr>
              <w:t>7</w:t>
            </w:r>
            <w:r w:rsidRPr="00704571">
              <w:rPr>
                <w:rFonts w:ascii="標楷體" w:eastAsia="標楷體"/>
                <w:sz w:val="26"/>
                <w:szCs w:val="26"/>
              </w:rPr>
              <w:t>50種、</w:t>
            </w:r>
            <w:r w:rsidRPr="00704571">
              <w:rPr>
                <w:rFonts w:ascii="標楷體" w:eastAsia="標楷體" w:hint="eastAsia"/>
                <w:sz w:val="26"/>
                <w:szCs w:val="26"/>
                <w:lang w:eastAsia="zh-HK"/>
              </w:rPr>
              <w:t>維運</w:t>
            </w:r>
            <w:r w:rsidRPr="00704571">
              <w:rPr>
                <w:rFonts w:ascii="標楷體" w:eastAsia="標楷體" w:hint="eastAsia"/>
                <w:sz w:val="26"/>
                <w:szCs w:val="26"/>
              </w:rPr>
              <w:t>全國</w:t>
            </w:r>
            <w:r w:rsidRPr="00704571">
              <w:rPr>
                <w:rFonts w:ascii="標楷體" w:eastAsia="標楷體"/>
                <w:sz w:val="26"/>
                <w:szCs w:val="26"/>
              </w:rPr>
              <w:t>校園樹木地圖</w:t>
            </w:r>
            <w:r w:rsidRPr="00704571">
              <w:rPr>
                <w:rFonts w:ascii="標楷體" w:eastAsia="標楷體" w:hint="eastAsia"/>
                <w:sz w:val="26"/>
                <w:szCs w:val="26"/>
              </w:rPr>
              <w:t>、</w:t>
            </w:r>
            <w:r w:rsidRPr="00704571">
              <w:rPr>
                <w:rFonts w:ascii="標楷體" w:eastAsia="標楷體"/>
                <w:sz w:val="26"/>
                <w:szCs w:val="26"/>
              </w:rPr>
              <w:t>補助校園樹木解說牌製作、上架樹木知識教材於因材網</w:t>
            </w:r>
            <w:r w:rsidRPr="00704571">
              <w:rPr>
                <w:rFonts w:ascii="標楷體" w:eastAsia="標楷體" w:hint="eastAsia"/>
                <w:sz w:val="26"/>
                <w:szCs w:val="26"/>
              </w:rPr>
              <w:t>等。</w:t>
            </w:r>
          </w:p>
        </w:tc>
      </w:tr>
      <w:tr w:rsidR="005A41FB" w:rsidRPr="00422B29" w14:paraId="3880224A" w14:textId="77777777" w:rsidTr="001B634F">
        <w:trPr>
          <w:divId w:val="1110780298"/>
        </w:trPr>
        <w:tc>
          <w:tcPr>
            <w:tcW w:w="1787" w:type="dxa"/>
          </w:tcPr>
          <w:p w14:paraId="629B17BF" w14:textId="318D0C25" w:rsidR="005A41FB" w:rsidRPr="00704571" w:rsidRDefault="005A41FB" w:rsidP="00704571">
            <w:pPr>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九、學校衛生教育</w:t>
            </w:r>
          </w:p>
        </w:tc>
        <w:tc>
          <w:tcPr>
            <w:tcW w:w="2126" w:type="dxa"/>
            <w:shd w:val="clear" w:color="auto" w:fill="auto"/>
          </w:tcPr>
          <w:p w14:paraId="6EC1DDFC" w14:textId="5DB6921E"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辦理大專校院學生健康</w:t>
            </w:r>
            <w:r w:rsidRPr="00704571">
              <w:rPr>
                <w:rFonts w:ascii="標楷體" w:eastAsia="標楷體" w:hAnsi="標楷體"/>
                <w:sz w:val="26"/>
                <w:szCs w:val="26"/>
              </w:rPr>
              <w:lastRenderedPageBreak/>
              <w:t>促進計畫</w:t>
            </w:r>
            <w:r w:rsidRPr="00704571">
              <w:rPr>
                <w:rFonts w:ascii="標楷體" w:eastAsia="標楷體" w:hAnsi="標楷體" w:hint="eastAsia"/>
                <w:sz w:val="26"/>
                <w:szCs w:val="26"/>
              </w:rPr>
              <w:t>（</w:t>
            </w:r>
            <w:r w:rsidRPr="00704571">
              <w:rPr>
                <w:rFonts w:ascii="標楷體" w:eastAsia="標楷體" w:hAnsi="標楷體"/>
                <w:sz w:val="26"/>
                <w:szCs w:val="26"/>
              </w:rPr>
              <w:t>含健康體位、菸害防制、性教育及性傳染病防治、健康中心設備補助等</w:t>
            </w:r>
            <w:r w:rsidRPr="00704571">
              <w:rPr>
                <w:rFonts w:ascii="標楷體" w:eastAsia="標楷體" w:hAnsi="標楷體" w:hint="eastAsia"/>
                <w:sz w:val="26"/>
                <w:szCs w:val="26"/>
              </w:rPr>
              <w:t>）</w:t>
            </w:r>
            <w:r w:rsidRPr="00704571">
              <w:rPr>
                <w:rFonts w:ascii="標楷體" w:eastAsia="標楷體" w:hAnsi="標楷體"/>
                <w:sz w:val="26"/>
                <w:szCs w:val="26"/>
              </w:rPr>
              <w:t>、健康飲食、傳染病防治、網站維護、健康調查及統計</w:t>
            </w:r>
          </w:p>
          <w:p w14:paraId="1E6E05C9"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推動大專校院食品安全衛生管理及辦理相關人員研習</w:t>
            </w:r>
          </w:p>
          <w:p w14:paraId="3A93D06D" w14:textId="7DE09F98"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三、傳染病防治</w:t>
            </w:r>
            <w:r w:rsidRPr="00704571">
              <w:rPr>
                <w:rFonts w:ascii="標楷體" w:eastAsia="標楷體" w:hAnsi="標楷體"/>
                <w:sz w:val="26"/>
                <w:szCs w:val="26"/>
              </w:rPr>
              <w:t>—嚴重特殊傳染性肺炎校園防疫</w:t>
            </w:r>
          </w:p>
        </w:tc>
        <w:tc>
          <w:tcPr>
            <w:tcW w:w="5802" w:type="dxa"/>
          </w:tcPr>
          <w:p w14:paraId="1C477A58" w14:textId="3DD233A0" w:rsidR="005A41FB" w:rsidRPr="00704571" w:rsidRDefault="005A41FB" w:rsidP="001B634F">
            <w:pPr>
              <w:widowControl w:val="0"/>
              <w:spacing w:line="350" w:lineRule="exact"/>
              <w:ind w:left="546" w:hangingChars="210" w:hanging="546"/>
              <w:jc w:val="both"/>
              <w:textDirection w:val="lrTbV"/>
              <w:rPr>
                <w:rFonts w:ascii="標楷體" w:eastAsia="標楷體"/>
                <w:sz w:val="26"/>
                <w:szCs w:val="26"/>
              </w:rPr>
            </w:pPr>
            <w:r w:rsidRPr="00704571">
              <w:rPr>
                <w:rFonts w:ascii="標楷體" w:eastAsia="標楷體" w:hint="eastAsia"/>
                <w:sz w:val="26"/>
                <w:szCs w:val="26"/>
              </w:rPr>
              <w:lastRenderedPageBreak/>
              <w:t>一、辦理大專校院學生健康促進計畫（含健康體位、菸害防制、性教育－含愛滋病防治、健康</w:t>
            </w:r>
            <w:r w:rsidRPr="00704571">
              <w:rPr>
                <w:rFonts w:ascii="標楷體" w:eastAsia="標楷體" w:hint="eastAsia"/>
                <w:sz w:val="26"/>
                <w:szCs w:val="26"/>
              </w:rPr>
              <w:lastRenderedPageBreak/>
              <w:t>中心設備補助等）、傳染病防治、網站維護、健康調查及統計</w:t>
            </w:r>
          </w:p>
          <w:p w14:paraId="7D2D37C4" w14:textId="68CD081F"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（一）補助</w:t>
            </w:r>
            <w:r w:rsidRPr="00704571">
              <w:rPr>
                <w:rFonts w:ascii="標楷體" w:eastAsia="標楷體"/>
                <w:sz w:val="26"/>
                <w:szCs w:val="26"/>
              </w:rPr>
              <w:t>131所大專校院推動健康促進計畫，其中健康體位、性教育及菸害防制3項為必選議題，各校依必選議題工作檢核表自主檢核。</w:t>
            </w:r>
          </w:p>
          <w:p w14:paraId="4AC14414" w14:textId="2288CBF7"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實地輔導2</w:t>
            </w:r>
            <w:r w:rsidRPr="00704571">
              <w:rPr>
                <w:rFonts w:ascii="標楷體" w:eastAsia="標楷體" w:hint="eastAsia"/>
                <w:sz w:val="26"/>
                <w:szCs w:val="26"/>
              </w:rPr>
              <w:t>所及書面輔導9</w:t>
            </w:r>
            <w:r w:rsidRPr="00704571">
              <w:rPr>
                <w:rFonts w:ascii="標楷體" w:eastAsia="標楷體"/>
                <w:sz w:val="26"/>
                <w:szCs w:val="26"/>
              </w:rPr>
              <w:t>所大專校院落實校園菸害防制工作</w:t>
            </w:r>
            <w:r w:rsidRPr="00704571">
              <w:rPr>
                <w:rFonts w:ascii="標楷體" w:eastAsia="標楷體" w:hint="eastAsia"/>
                <w:sz w:val="26"/>
                <w:szCs w:val="26"/>
              </w:rPr>
              <w:t>。</w:t>
            </w:r>
          </w:p>
          <w:p w14:paraId="735D8010" w14:textId="52958144"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（三）提供各校大專校院學生健康資訊系統（CHIS系統）教學說明簡報、手冊及影片，並提供各校</w:t>
            </w:r>
            <w:r w:rsidRPr="00704571">
              <w:rPr>
                <w:rFonts w:ascii="標楷體" w:eastAsia="標楷體"/>
                <w:sz w:val="26"/>
                <w:szCs w:val="26"/>
              </w:rPr>
              <w:t>視力保健、口腔保健懶人包</w:t>
            </w:r>
            <w:r w:rsidRPr="00704571">
              <w:rPr>
                <w:rFonts w:ascii="標楷體" w:eastAsia="標楷體" w:hint="eastAsia"/>
                <w:sz w:val="26"/>
                <w:szCs w:val="26"/>
              </w:rPr>
              <w:t>、</w:t>
            </w:r>
            <w:r w:rsidRPr="00704571">
              <w:rPr>
                <w:rFonts w:ascii="標楷體" w:eastAsia="標楷體"/>
                <w:sz w:val="26"/>
                <w:szCs w:val="26"/>
              </w:rPr>
              <w:t>醫師圖解</w:t>
            </w:r>
            <w:r w:rsidRPr="00704571">
              <w:rPr>
                <w:rFonts w:ascii="標楷體" w:eastAsia="標楷體" w:hint="eastAsia"/>
                <w:sz w:val="26"/>
                <w:szCs w:val="26"/>
              </w:rPr>
              <w:t>及海報等衛教素材</w:t>
            </w:r>
            <w:r w:rsidRPr="00704571">
              <w:rPr>
                <w:rFonts w:ascii="標楷體" w:eastAsia="標楷體"/>
                <w:sz w:val="26"/>
                <w:szCs w:val="26"/>
              </w:rPr>
              <w:t>。</w:t>
            </w:r>
          </w:p>
          <w:p w14:paraId="6506ECFB" w14:textId="38E84059"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（四）將</w:t>
            </w:r>
            <w:r w:rsidRPr="00704571">
              <w:rPr>
                <w:rFonts w:ascii="標楷體" w:eastAsia="標楷體"/>
                <w:sz w:val="26"/>
                <w:szCs w:val="26"/>
              </w:rPr>
              <w:t>110年</w:t>
            </w:r>
            <w:r w:rsidRPr="00704571">
              <w:rPr>
                <w:rFonts w:ascii="標楷體" w:eastAsia="標楷體" w:hint="eastAsia"/>
                <w:sz w:val="26"/>
                <w:szCs w:val="26"/>
              </w:rPr>
              <w:t>完成</w:t>
            </w:r>
            <w:r w:rsidRPr="00704571">
              <w:rPr>
                <w:rFonts w:ascii="標楷體" w:eastAsia="標楷體"/>
                <w:sz w:val="26"/>
                <w:szCs w:val="26"/>
              </w:rPr>
              <w:t>製作之「健康吃早餐」、「減少含糖飲料」行動方案，於24所推動小組</w:t>
            </w:r>
            <w:r w:rsidRPr="00704571">
              <w:rPr>
                <w:rFonts w:ascii="標楷體" w:eastAsia="標楷體" w:hint="eastAsia"/>
                <w:sz w:val="26"/>
                <w:szCs w:val="26"/>
              </w:rPr>
              <w:t>中心</w:t>
            </w:r>
            <w:r w:rsidRPr="00704571">
              <w:rPr>
                <w:rFonts w:ascii="標楷體" w:eastAsia="標楷體"/>
                <w:sz w:val="26"/>
                <w:szCs w:val="26"/>
              </w:rPr>
              <w:t>學校試行，後續將提供各校運用</w:t>
            </w:r>
            <w:r w:rsidRPr="00704571">
              <w:rPr>
                <w:rFonts w:ascii="標楷體" w:eastAsia="標楷體" w:hint="eastAsia"/>
                <w:sz w:val="26"/>
                <w:szCs w:val="26"/>
              </w:rPr>
              <w:t>。</w:t>
            </w:r>
          </w:p>
          <w:p w14:paraId="55BE4D19" w14:textId="5DD74F8E"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（五）依學校需求及專家意見，編製「選擇健康餐食」、「良好睡眠」</w:t>
            </w:r>
            <w:r w:rsidRPr="00704571">
              <w:rPr>
                <w:rFonts w:ascii="標楷體" w:eastAsia="標楷體"/>
                <w:sz w:val="26"/>
                <w:szCs w:val="26"/>
              </w:rPr>
              <w:t>2套行動方案</w:t>
            </w:r>
            <w:r w:rsidRPr="00704571">
              <w:rPr>
                <w:rFonts w:ascii="標楷體" w:eastAsia="標楷體" w:hint="eastAsia"/>
                <w:sz w:val="26"/>
                <w:szCs w:val="26"/>
              </w:rPr>
              <w:t>（包含配套之教案與教材等）</w:t>
            </w:r>
            <w:r w:rsidRPr="00704571">
              <w:rPr>
                <w:rFonts w:ascii="標楷體" w:eastAsia="標楷體"/>
                <w:sz w:val="26"/>
                <w:szCs w:val="26"/>
              </w:rPr>
              <w:t>，刻正</w:t>
            </w:r>
            <w:r w:rsidRPr="00704571">
              <w:rPr>
                <w:rFonts w:ascii="標楷體" w:eastAsia="標楷體" w:hint="eastAsia"/>
                <w:sz w:val="26"/>
                <w:szCs w:val="26"/>
              </w:rPr>
              <w:t>研擬</w:t>
            </w:r>
            <w:r w:rsidRPr="00704571">
              <w:rPr>
                <w:rFonts w:ascii="標楷體" w:eastAsia="標楷體"/>
                <w:sz w:val="26"/>
                <w:szCs w:val="26"/>
              </w:rPr>
              <w:t>中</w:t>
            </w:r>
            <w:r w:rsidRPr="00704571">
              <w:rPr>
                <w:rFonts w:ascii="標楷體" w:eastAsia="標楷體" w:hint="eastAsia"/>
                <w:sz w:val="26"/>
                <w:szCs w:val="26"/>
              </w:rPr>
              <w:t>，於下半年至推動小組中心學校試行</w:t>
            </w:r>
            <w:r w:rsidRPr="00704571">
              <w:rPr>
                <w:rFonts w:ascii="標楷體" w:eastAsia="標楷體"/>
                <w:sz w:val="26"/>
                <w:szCs w:val="26"/>
              </w:rPr>
              <w:t>。</w:t>
            </w:r>
          </w:p>
          <w:p w14:paraId="00A091DA" w14:textId="550CD18E" w:rsidR="005A41FB" w:rsidRPr="00704571" w:rsidRDefault="005A41FB" w:rsidP="001B634F">
            <w:pPr>
              <w:widowControl w:val="0"/>
              <w:spacing w:line="350" w:lineRule="exact"/>
              <w:ind w:left="546" w:hangingChars="210" w:hanging="546"/>
              <w:jc w:val="both"/>
              <w:textDirection w:val="lrTbV"/>
              <w:rPr>
                <w:rFonts w:ascii="標楷體" w:eastAsia="標楷體"/>
                <w:sz w:val="26"/>
                <w:szCs w:val="26"/>
              </w:rPr>
            </w:pPr>
            <w:r w:rsidRPr="00704571">
              <w:rPr>
                <w:rFonts w:ascii="標楷體" w:eastAsia="標楷體" w:hint="eastAsia"/>
                <w:sz w:val="26"/>
                <w:szCs w:val="26"/>
              </w:rPr>
              <w:t>二、推動大專校院學生食品與用水安全管理等計畫及相關人員研習</w:t>
            </w:r>
          </w:p>
          <w:p w14:paraId="2B07FC8A" w14:textId="6666C4BD"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（一）賡續辦理大專校院餐飲衛生輔導計</w:t>
            </w:r>
            <w:r w:rsidRPr="00704571">
              <w:rPr>
                <w:rFonts w:ascii="標楷體" w:eastAsia="標楷體"/>
                <w:sz w:val="26"/>
                <w:szCs w:val="26"/>
              </w:rPr>
              <w:t>5</w:t>
            </w:r>
            <w:r w:rsidRPr="00704571">
              <w:rPr>
                <w:rFonts w:ascii="標楷體" w:eastAsia="標楷體" w:hint="eastAsia"/>
                <w:sz w:val="26"/>
                <w:szCs w:val="26"/>
              </w:rPr>
              <w:t>2</w:t>
            </w:r>
            <w:r w:rsidRPr="00704571">
              <w:rPr>
                <w:rFonts w:ascii="標楷體" w:eastAsia="標楷體"/>
                <w:sz w:val="26"/>
                <w:szCs w:val="26"/>
              </w:rPr>
              <w:t>所；已完成「</w:t>
            </w:r>
            <w:r w:rsidRPr="00704571">
              <w:rPr>
                <w:rFonts w:ascii="標楷體" w:eastAsia="標楷體" w:hint="eastAsia"/>
                <w:sz w:val="26"/>
                <w:szCs w:val="26"/>
              </w:rPr>
              <w:t>認識食品中毒</w:t>
            </w:r>
            <w:r w:rsidRPr="00704571">
              <w:rPr>
                <w:rFonts w:ascii="標楷體" w:eastAsia="標楷體"/>
                <w:sz w:val="26"/>
                <w:szCs w:val="26"/>
              </w:rPr>
              <w:t>」</w:t>
            </w:r>
            <w:r w:rsidRPr="00704571">
              <w:rPr>
                <w:rFonts w:ascii="標楷體" w:eastAsia="標楷體" w:hint="eastAsia"/>
                <w:sz w:val="26"/>
                <w:szCs w:val="26"/>
              </w:rPr>
              <w:t>30分鐘</w:t>
            </w:r>
            <w:r w:rsidRPr="00704571">
              <w:rPr>
                <w:rFonts w:ascii="標楷體" w:eastAsia="標楷體"/>
                <w:sz w:val="26"/>
                <w:szCs w:val="26"/>
              </w:rPr>
              <w:t>數位學習課程</w:t>
            </w:r>
            <w:r w:rsidRPr="00704571">
              <w:rPr>
                <w:rFonts w:ascii="標楷體" w:eastAsia="標楷體" w:hint="eastAsia"/>
                <w:sz w:val="26"/>
                <w:szCs w:val="26"/>
              </w:rPr>
              <w:t>初版</w:t>
            </w:r>
            <w:r w:rsidRPr="00704571">
              <w:rPr>
                <w:rFonts w:ascii="標楷體" w:eastAsia="標楷體"/>
                <w:sz w:val="26"/>
                <w:szCs w:val="26"/>
              </w:rPr>
              <w:t>。</w:t>
            </w:r>
          </w:p>
          <w:p w14:paraId="6C6FF147" w14:textId="105397CC"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校護緊急傷病護理訓練</w:t>
            </w:r>
            <w:r w:rsidRPr="00704571">
              <w:rPr>
                <w:rFonts w:ascii="標楷體" w:eastAsia="標楷體" w:hint="eastAsia"/>
                <w:sz w:val="26"/>
                <w:szCs w:val="26"/>
              </w:rPr>
              <w:t>數位課程，截至111年6月底止，計459名學員上線學習，前後測平均進步15.96分，顯見受訓後已提升學員知能。</w:t>
            </w:r>
          </w:p>
          <w:p w14:paraId="1D883083" w14:textId="46FBD650"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（三）</w:t>
            </w:r>
            <w:r w:rsidRPr="00704571">
              <w:rPr>
                <w:rFonts w:ascii="標楷體" w:eastAsia="標楷體"/>
                <w:sz w:val="26"/>
                <w:szCs w:val="26"/>
              </w:rPr>
              <w:t>校護防疫增能訓練</w:t>
            </w:r>
            <w:r w:rsidRPr="00704571">
              <w:rPr>
                <w:rFonts w:ascii="標楷體" w:eastAsia="標楷體" w:hint="eastAsia"/>
                <w:sz w:val="26"/>
                <w:szCs w:val="26"/>
              </w:rPr>
              <w:t>已完成11小時數位課程，並辦理1場說明會，計230人次參與；截至111年6月底止，計有322名學員上線學習，前後測進步分數平均進步5.88分。</w:t>
            </w:r>
          </w:p>
          <w:p w14:paraId="0CB9C944" w14:textId="79100CD2" w:rsidR="005A41FB" w:rsidRPr="00704571" w:rsidRDefault="005A41FB"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三、傳染病防治—嚴重特殊傳染性肺炎校園防疫</w:t>
            </w:r>
          </w:p>
          <w:p w14:paraId="4E6AE79B" w14:textId="209F8AA1"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（一）本部依</w:t>
            </w:r>
            <w:r w:rsidRPr="00704571">
              <w:rPr>
                <w:rFonts w:ascii="標楷體" w:eastAsia="標楷體"/>
                <w:sz w:val="26"/>
                <w:szCs w:val="26"/>
              </w:rPr>
              <w:t>中央流行疫情指揮中心建議，修訂</w:t>
            </w:r>
            <w:r w:rsidRPr="00704571">
              <w:rPr>
                <w:rFonts w:ascii="標楷體" w:eastAsia="標楷體" w:hint="eastAsia"/>
                <w:sz w:val="26"/>
                <w:szCs w:val="26"/>
              </w:rPr>
              <w:t>調整</w:t>
            </w:r>
            <w:r w:rsidRPr="00704571">
              <w:rPr>
                <w:rFonts w:ascii="標楷體" w:eastAsia="標楷體"/>
                <w:sz w:val="26"/>
                <w:szCs w:val="26"/>
              </w:rPr>
              <w:t>授課方式實施標準，以確診個案為核心，學校採自主應變，以暴露風險高低實施防疫假、暫停實體課程等措施，另學校可考量運作量能，調整學校授課方式。</w:t>
            </w:r>
          </w:p>
          <w:p w14:paraId="7643FE18" w14:textId="0A68F17D"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本部依「教育部嚴重特殊傳染性肺炎防疫物資撥用及管理原則」，備妥2個月之安全庫</w:t>
            </w:r>
            <w:r w:rsidRPr="00704571">
              <w:rPr>
                <w:rFonts w:ascii="標楷體" w:eastAsia="標楷體"/>
                <w:sz w:val="26"/>
                <w:szCs w:val="26"/>
              </w:rPr>
              <w:lastRenderedPageBreak/>
              <w:t>存量口罩及依各級學校使用需求調整戰備安全庫存酒精量為3萬2,565公升，俾因應學校緊急需求無法採購酒精時提供使用。</w:t>
            </w:r>
          </w:p>
          <w:p w14:paraId="3217074F" w14:textId="7C3B2FB1"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（三）持續建置維護「嚴重特殊傳染性肺炎防疫教育專區」，提供本部防疫公告、函文及重要規定等相關資訊，以利學校迅速掌握資訊。</w:t>
            </w:r>
          </w:p>
        </w:tc>
      </w:tr>
      <w:tr w:rsidR="005A41FB" w:rsidRPr="00422B29" w14:paraId="0E84A01B" w14:textId="77777777" w:rsidTr="001B634F">
        <w:trPr>
          <w:divId w:val="1110780298"/>
        </w:trPr>
        <w:tc>
          <w:tcPr>
            <w:tcW w:w="1787" w:type="dxa"/>
          </w:tcPr>
          <w:p w14:paraId="26B03A64" w14:textId="551532E6" w:rsidR="005A41FB" w:rsidRPr="00704571" w:rsidRDefault="005A41FB" w:rsidP="00704571">
            <w:pPr>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十、學生事務與輔導</w:t>
            </w:r>
          </w:p>
        </w:tc>
        <w:tc>
          <w:tcPr>
            <w:tcW w:w="2126" w:type="dxa"/>
          </w:tcPr>
          <w:p w14:paraId="6C1F9588" w14:textId="7DB6D1A1" w:rsidR="005A41FB" w:rsidRPr="00704571" w:rsidRDefault="005A41FB" w:rsidP="003B2DD1">
            <w:pPr>
              <w:widowControl w:val="0"/>
              <w:spacing w:line="330" w:lineRule="exact"/>
              <w:ind w:left="590" w:hangingChars="227" w:hanging="590"/>
              <w:jc w:val="both"/>
              <w:textDirection w:val="lrTbV"/>
              <w:rPr>
                <w:rFonts w:ascii="標楷體" w:eastAsia="標楷體" w:hAnsi="標楷體"/>
                <w:sz w:val="26"/>
                <w:szCs w:val="26"/>
              </w:rPr>
            </w:pPr>
            <w:r w:rsidRPr="00704571">
              <w:rPr>
                <w:rFonts w:ascii="標楷體" w:eastAsia="標楷體" w:hAnsi="標楷體" w:hint="eastAsia"/>
                <w:sz w:val="26"/>
                <w:szCs w:val="26"/>
              </w:rPr>
              <w:t>一、推動國民教育階段中輟生輔導及復學工作</w:t>
            </w:r>
          </w:p>
          <w:p w14:paraId="51BCC912" w14:textId="5AB1C221" w:rsidR="005A41FB" w:rsidRPr="00704571" w:rsidRDefault="005A41FB" w:rsidP="003B2DD1">
            <w:pPr>
              <w:widowControl w:val="0"/>
              <w:spacing w:line="330" w:lineRule="exact"/>
              <w:ind w:left="590" w:hangingChars="227" w:hanging="590"/>
              <w:jc w:val="both"/>
              <w:textDirection w:val="lrTbV"/>
              <w:rPr>
                <w:rFonts w:ascii="標楷體" w:eastAsia="標楷體" w:hAnsi="標楷體"/>
                <w:sz w:val="26"/>
                <w:szCs w:val="26"/>
              </w:rPr>
            </w:pPr>
            <w:r w:rsidRPr="00704571">
              <w:rPr>
                <w:rFonts w:ascii="標楷體" w:eastAsia="標楷體" w:hAnsi="標楷體" w:hint="eastAsia"/>
                <w:sz w:val="26"/>
                <w:szCs w:val="26"/>
              </w:rPr>
              <w:t>二、增置高級中等以下學校專任</w:t>
            </w:r>
            <w:r w:rsidRPr="00704571">
              <w:rPr>
                <w:rFonts w:ascii="標楷體" w:eastAsia="標楷體" w:hAnsi="標楷體" w:hint="eastAsia"/>
                <w:spacing w:val="34"/>
                <w:sz w:val="26"/>
                <w:szCs w:val="26"/>
              </w:rPr>
              <w:t>輔導人力</w:t>
            </w:r>
          </w:p>
        </w:tc>
        <w:tc>
          <w:tcPr>
            <w:tcW w:w="5802" w:type="dxa"/>
          </w:tcPr>
          <w:p w14:paraId="6CED0147" w14:textId="2DFE824A" w:rsidR="00290728" w:rsidRPr="00704571" w:rsidRDefault="00290728" w:rsidP="001B634F">
            <w:pPr>
              <w:widowControl w:val="0"/>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一、推動國民教育階段中輟生輔導及復學工作</w:t>
            </w:r>
          </w:p>
          <w:p w14:paraId="5B5704AA" w14:textId="77777777" w:rsidR="00290728" w:rsidRPr="00704571" w:rsidRDefault="00290728" w:rsidP="001B634F">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704571">
              <w:rPr>
                <w:rFonts w:ascii="標楷體" w:eastAsia="標楷體" w:hAnsi="標楷體" w:hint="eastAsia"/>
                <w:sz w:val="26"/>
                <w:szCs w:val="26"/>
              </w:rPr>
              <w:t>（一）辦理中輟輔導適性課程（高關懷課程及彈性輔導課程）及與民間團體合作追蹤協尋工作，111年1至6月（110學年度第2學期） 補助地方政府計907校辦理。</w:t>
            </w:r>
          </w:p>
          <w:p w14:paraId="345AE1F9" w14:textId="77777777" w:rsidR="00290728" w:rsidRPr="00704571" w:rsidRDefault="00290728" w:rsidP="001B634F">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704571">
              <w:rPr>
                <w:rFonts w:ascii="標楷體" w:eastAsia="標楷體" w:hAnsi="標楷體" w:hint="eastAsia"/>
                <w:sz w:val="26"/>
                <w:szCs w:val="26"/>
              </w:rPr>
              <w:t>（二）辦理全國中輟學生輔導行政運作業務、通報作業研習及人員培訓與諮詢會議，111年1至6月共計辦理45場次。</w:t>
            </w:r>
          </w:p>
          <w:p w14:paraId="1D9BDCBC" w14:textId="77777777" w:rsidR="00290728" w:rsidRPr="00704571" w:rsidRDefault="00290728" w:rsidP="001B634F">
            <w:pPr>
              <w:pStyle w:val="Web"/>
              <w:widowControl w:val="0"/>
              <w:spacing w:before="0" w:beforeAutospacing="0" w:after="0" w:afterAutospacing="0" w:line="350" w:lineRule="exact"/>
              <w:ind w:left="780" w:hangingChars="300" w:hanging="780"/>
              <w:textDirection w:val="lrTbV"/>
              <w:rPr>
                <w:rFonts w:ascii="標楷體" w:eastAsia="標楷體" w:hAnsi="標楷體"/>
                <w:sz w:val="26"/>
                <w:szCs w:val="26"/>
              </w:rPr>
            </w:pPr>
            <w:r w:rsidRPr="00704571">
              <w:rPr>
                <w:rFonts w:ascii="標楷體" w:eastAsia="標楷體" w:hAnsi="標楷體" w:hint="eastAsia"/>
                <w:sz w:val="26"/>
                <w:szCs w:val="26"/>
              </w:rPr>
              <w:t>（三）辦理多元型態中介教育輔導措施，111年1至6月（110學年度第2學期） 補助地方政府計65校辦理。</w:t>
            </w:r>
          </w:p>
          <w:p w14:paraId="7F6FD283" w14:textId="01ADADC3" w:rsidR="00290728" w:rsidRPr="00704571" w:rsidRDefault="00290728" w:rsidP="001B634F">
            <w:pPr>
              <w:pStyle w:val="Web"/>
              <w:widowControl w:val="0"/>
              <w:spacing w:before="0" w:beforeAutospacing="0" w:after="0" w:afterAutospacing="0" w:line="350" w:lineRule="exact"/>
              <w:rPr>
                <w:rFonts w:ascii="標楷體" w:eastAsia="標楷體" w:hAnsi="標楷體"/>
                <w:spacing w:val="34"/>
                <w:sz w:val="26"/>
                <w:szCs w:val="26"/>
              </w:rPr>
            </w:pPr>
            <w:r w:rsidRPr="00704571">
              <w:rPr>
                <w:rFonts w:ascii="標楷體" w:eastAsia="標楷體" w:hAnsi="標楷體" w:hint="eastAsia"/>
                <w:sz w:val="26"/>
                <w:szCs w:val="26"/>
              </w:rPr>
              <w:t>二、增置高級中等以下學校專任</w:t>
            </w:r>
            <w:r w:rsidRPr="00704571">
              <w:rPr>
                <w:rFonts w:ascii="標楷體" w:eastAsia="標楷體" w:hAnsi="標楷體" w:hint="eastAsia"/>
                <w:spacing w:val="34"/>
                <w:sz w:val="26"/>
                <w:szCs w:val="26"/>
              </w:rPr>
              <w:t>輔導人力</w:t>
            </w:r>
          </w:p>
          <w:p w14:paraId="7FEBF0F5" w14:textId="77777777" w:rsidR="00290728" w:rsidRPr="00704571" w:rsidRDefault="00290728" w:rsidP="001B634F">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704571">
              <w:rPr>
                <w:rFonts w:ascii="標楷體" w:eastAsia="標楷體" w:hAnsi="標楷體" w:hint="eastAsia"/>
                <w:sz w:val="26"/>
                <w:szCs w:val="26"/>
              </w:rPr>
              <w:t>（一）110學年度國民小學專任輔導教師實置</w:t>
            </w:r>
            <w:r w:rsidRPr="00704571">
              <w:rPr>
                <w:rFonts w:ascii="標楷體" w:eastAsia="標楷體" w:hAnsi="標楷體"/>
                <w:sz w:val="26"/>
                <w:szCs w:val="26"/>
              </w:rPr>
              <w:t>1,260</w:t>
            </w:r>
            <w:r w:rsidRPr="00704571">
              <w:rPr>
                <w:rFonts w:ascii="標楷體" w:eastAsia="標楷體" w:hAnsi="標楷體" w:hint="eastAsia"/>
                <w:sz w:val="26"/>
                <w:szCs w:val="26"/>
              </w:rPr>
              <w:t>人，國民中學實置1,</w:t>
            </w:r>
            <w:r w:rsidRPr="00704571">
              <w:rPr>
                <w:rFonts w:ascii="標楷體" w:eastAsia="標楷體" w:hAnsi="標楷體"/>
                <w:sz w:val="26"/>
                <w:szCs w:val="26"/>
              </w:rPr>
              <w:t>524</w:t>
            </w:r>
            <w:r w:rsidRPr="00704571">
              <w:rPr>
                <w:rFonts w:ascii="標楷體" w:eastAsia="標楷體" w:hAnsi="標楷體" w:hint="eastAsia"/>
                <w:sz w:val="26"/>
                <w:szCs w:val="26"/>
              </w:rPr>
              <w:t>人，合計2,</w:t>
            </w:r>
            <w:r w:rsidRPr="00704571">
              <w:rPr>
                <w:rFonts w:ascii="標楷體" w:eastAsia="標楷體" w:hAnsi="標楷體"/>
                <w:sz w:val="26"/>
                <w:szCs w:val="26"/>
              </w:rPr>
              <w:t>784</w:t>
            </w:r>
            <w:r w:rsidRPr="00704571">
              <w:rPr>
                <w:rFonts w:ascii="標楷體" w:eastAsia="標楷體" w:hAnsi="標楷體" w:hint="eastAsia"/>
                <w:sz w:val="26"/>
                <w:szCs w:val="26"/>
              </w:rPr>
              <w:t>人。</w:t>
            </w:r>
          </w:p>
          <w:p w14:paraId="2C1075D1" w14:textId="1987F37F" w:rsidR="005A41FB" w:rsidRPr="00704571" w:rsidRDefault="00290728" w:rsidP="001B634F">
            <w:pPr>
              <w:pStyle w:val="Web"/>
              <w:widowControl w:val="0"/>
              <w:spacing w:before="0" w:beforeAutospacing="0" w:after="0" w:afterAutospacing="0" w:line="350" w:lineRule="exact"/>
              <w:ind w:left="780" w:hangingChars="300" w:hanging="780"/>
              <w:rPr>
                <w:rFonts w:ascii="標楷體" w:eastAsia="標楷體"/>
                <w:sz w:val="26"/>
                <w:szCs w:val="26"/>
              </w:rPr>
            </w:pPr>
            <w:r w:rsidRPr="00704571">
              <w:rPr>
                <w:rFonts w:ascii="標楷體" w:eastAsia="標楷體" w:hAnsi="標楷體" w:hint="eastAsia"/>
                <w:sz w:val="26"/>
                <w:szCs w:val="26"/>
              </w:rPr>
              <w:t>（二）截至111年6月底各地方政府專業輔導人員實置554人。</w:t>
            </w:r>
          </w:p>
        </w:tc>
      </w:tr>
      <w:tr w:rsidR="005A41FB" w:rsidRPr="00422B29" w14:paraId="686F6CBB" w14:textId="77777777" w:rsidTr="001B634F">
        <w:trPr>
          <w:divId w:val="1110780298"/>
        </w:trPr>
        <w:tc>
          <w:tcPr>
            <w:tcW w:w="1787" w:type="dxa"/>
          </w:tcPr>
          <w:p w14:paraId="10FEE2BC" w14:textId="3E43CDB6" w:rsidR="005A41FB" w:rsidRPr="00704571" w:rsidRDefault="005A41FB" w:rsidP="005D32D8">
            <w:pPr>
              <w:widowControl w:val="0"/>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t>十</w:t>
            </w:r>
            <w:r w:rsidRPr="00704571">
              <w:rPr>
                <w:rFonts w:ascii="標楷體" w:eastAsia="標楷體" w:hAnsi="標楷體"/>
                <w:sz w:val="26"/>
                <w:szCs w:val="26"/>
              </w:rPr>
              <w:t>一、</w:t>
            </w:r>
            <w:r w:rsidRPr="00704571">
              <w:rPr>
                <w:rFonts w:ascii="標楷體" w:eastAsia="標楷體" w:hAnsi="標楷體" w:hint="eastAsia"/>
                <w:sz w:val="26"/>
                <w:szCs w:val="26"/>
              </w:rPr>
              <w:t>特殊教育推展</w:t>
            </w:r>
          </w:p>
        </w:tc>
        <w:tc>
          <w:tcPr>
            <w:tcW w:w="2126" w:type="dxa"/>
          </w:tcPr>
          <w:p w14:paraId="1D4CFF3F" w14:textId="5034DBF3" w:rsidR="005A41FB" w:rsidRPr="00704571" w:rsidRDefault="005A41FB" w:rsidP="005D32D8">
            <w:pPr>
              <w:widowControl w:val="0"/>
              <w:spacing w:line="330" w:lineRule="exact"/>
              <w:ind w:left="1"/>
              <w:jc w:val="both"/>
              <w:textDirection w:val="lrTbV"/>
              <w:rPr>
                <w:rFonts w:ascii="標楷體" w:eastAsia="標楷體" w:hAnsi="標楷體"/>
                <w:sz w:val="26"/>
                <w:szCs w:val="26"/>
              </w:rPr>
            </w:pPr>
            <w:r w:rsidRPr="00704571">
              <w:rPr>
                <w:rFonts w:ascii="標楷體" w:eastAsia="標楷體" w:hAnsi="標楷體" w:hint="eastAsia"/>
                <w:sz w:val="26"/>
                <w:szCs w:val="26"/>
              </w:rPr>
              <w:t>加強地方政府推動十二年國民基本特殊教育</w:t>
            </w:r>
          </w:p>
        </w:tc>
        <w:tc>
          <w:tcPr>
            <w:tcW w:w="5802" w:type="dxa"/>
            <w:shd w:val="clear" w:color="auto" w:fill="auto"/>
          </w:tcPr>
          <w:p w14:paraId="741A2F16" w14:textId="77777777" w:rsidR="00300F4E" w:rsidRPr="00704571" w:rsidRDefault="00300F4E" w:rsidP="005D32D8">
            <w:pPr>
              <w:widowControl w:val="0"/>
              <w:spacing w:line="364" w:lineRule="exact"/>
              <w:jc w:val="both"/>
              <w:rPr>
                <w:rFonts w:ascii="標楷體" w:eastAsia="標楷體" w:hAnsi="標楷體" w:cs="Calibri"/>
                <w:sz w:val="26"/>
                <w:szCs w:val="26"/>
              </w:rPr>
            </w:pPr>
            <w:r w:rsidRPr="00704571">
              <w:rPr>
                <w:rFonts w:ascii="標楷體" w:eastAsia="標楷體" w:hAnsi="標楷體" w:cs="Calibri" w:hint="eastAsia"/>
                <w:sz w:val="26"/>
                <w:szCs w:val="26"/>
              </w:rPr>
              <w:t>補助各地方政府推動特殊教育項目如下：</w:t>
            </w:r>
          </w:p>
          <w:p w14:paraId="2B8D6797" w14:textId="0BF48214"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一、依特教中心人力資源統合各項條件擬訂進用計畫，包括特教中心人力之人數、進用人員之資格、甄選與考核方式及其他地方政府依需求訂定之事項。</w:t>
            </w:r>
          </w:p>
          <w:p w14:paraId="6ACBC46D" w14:textId="7CDE754A" w:rsidR="00300F4E" w:rsidRPr="00704571" w:rsidRDefault="00300F4E" w:rsidP="005D32D8">
            <w:pPr>
              <w:widowControl w:val="0"/>
              <w:spacing w:line="364" w:lineRule="exact"/>
              <w:ind w:left="528" w:hangingChars="203" w:hanging="528"/>
              <w:jc w:val="both"/>
              <w:rPr>
                <w:rFonts w:ascii="標楷體" w:eastAsia="標楷體" w:hAnsi="標楷體" w:cs="Calibri"/>
                <w:b/>
                <w:sz w:val="26"/>
                <w:szCs w:val="26"/>
              </w:rPr>
            </w:pPr>
            <w:r w:rsidRPr="00704571">
              <w:rPr>
                <w:rFonts w:ascii="標楷體" w:eastAsia="標楷體" w:hAnsi="標楷體" w:cs="Calibri" w:hint="eastAsia"/>
                <w:sz w:val="26"/>
                <w:szCs w:val="26"/>
              </w:rPr>
              <w:t>二、依縣市實際需要聘用專任或兼任之專業人員與特殊教育助理人員。</w:t>
            </w:r>
          </w:p>
          <w:p w14:paraId="263B68C2" w14:textId="2DAB9599"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三、111年度計補助22縣市交通費，並補助13縣市汰換26輛無障礙交通車。</w:t>
            </w:r>
          </w:p>
          <w:p w14:paraId="502EA854" w14:textId="4EA87E17"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四、辦理身心障礙學生特殊教育方案、鑑輔會鑑定以及輔導相關工作。</w:t>
            </w:r>
          </w:p>
          <w:p w14:paraId="28FC6DCB" w14:textId="1DB6D653"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五、辦理通報系統業務經費，協助各地方政府視實際所需發展特殊教育輔導團。</w:t>
            </w:r>
          </w:p>
          <w:p w14:paraId="770CBEF6" w14:textId="2F54BF54" w:rsidR="00300F4E" w:rsidRPr="00704571" w:rsidRDefault="00300F4E" w:rsidP="005D32D8">
            <w:pPr>
              <w:widowControl w:val="0"/>
              <w:spacing w:line="364" w:lineRule="exact"/>
              <w:ind w:left="528" w:hangingChars="203" w:hanging="528"/>
              <w:jc w:val="both"/>
              <w:rPr>
                <w:rFonts w:ascii="標楷體" w:eastAsia="標楷體" w:hAnsi="標楷體"/>
                <w:sz w:val="26"/>
                <w:szCs w:val="26"/>
              </w:rPr>
            </w:pPr>
            <w:r w:rsidRPr="00704571">
              <w:rPr>
                <w:rFonts w:ascii="標楷體" w:eastAsia="標楷體" w:hAnsi="標楷體" w:cs="Calibri" w:hint="eastAsia"/>
                <w:sz w:val="26"/>
                <w:szCs w:val="26"/>
              </w:rPr>
              <w:t>六、辦理研習經費，包含各障礙類別及資優專業知能研習（如智能障礙、學情障、自閉症、視障及聽障等）、特殊教育與普通教育之研習及身</w:t>
            </w:r>
            <w:r w:rsidRPr="00704571">
              <w:rPr>
                <w:rFonts w:ascii="標楷體" w:eastAsia="標楷體" w:hAnsi="標楷體" w:cs="Calibri" w:hint="eastAsia"/>
                <w:sz w:val="26"/>
                <w:szCs w:val="26"/>
              </w:rPr>
              <w:lastRenderedPageBreak/>
              <w:t>心障礙學生教學、輔導、轉銜等。</w:t>
            </w:r>
          </w:p>
          <w:p w14:paraId="7E42EC47" w14:textId="3F06E8BD" w:rsidR="005A41FB" w:rsidRPr="00704571" w:rsidRDefault="00300F4E" w:rsidP="005D32D8">
            <w:pPr>
              <w:widowControl w:val="0"/>
              <w:spacing w:line="364" w:lineRule="exact"/>
              <w:ind w:left="528" w:hangingChars="203" w:hanging="528"/>
              <w:jc w:val="both"/>
              <w:rPr>
                <w:rFonts w:ascii="標楷體" w:eastAsia="標楷體" w:hAnsi="標楷體"/>
                <w:sz w:val="26"/>
                <w:szCs w:val="26"/>
              </w:rPr>
            </w:pPr>
            <w:r w:rsidRPr="00704571">
              <w:rPr>
                <w:rFonts w:ascii="標楷體" w:eastAsia="標楷體" w:hAnsi="標楷體" w:hint="eastAsia"/>
                <w:sz w:val="26"/>
                <w:szCs w:val="26"/>
              </w:rPr>
              <w:t>七、改善學校無障礙環境相關設施：</w:t>
            </w:r>
            <w:r w:rsidRPr="00704571">
              <w:rPr>
                <w:rFonts w:ascii="標楷體" w:eastAsia="標楷體" w:hAnsi="標楷體" w:hint="eastAsia"/>
                <w:bCs/>
                <w:sz w:val="26"/>
                <w:szCs w:val="26"/>
              </w:rPr>
              <w:t>協助各直轄市、縣（市）政府國中小學校改善無障礙通路、樓梯、昇降設備、廁所盥洗室、輪椅觀眾席位、停車空間、無障礙標誌等，111年計補助20縣市258校次及國私立學校47所。</w:t>
            </w:r>
          </w:p>
        </w:tc>
      </w:tr>
      <w:tr w:rsidR="005A41FB" w:rsidRPr="00422B29" w14:paraId="4D16E8B5" w14:textId="77777777" w:rsidTr="001B634F">
        <w:trPr>
          <w:divId w:val="1110780298"/>
        </w:trPr>
        <w:tc>
          <w:tcPr>
            <w:tcW w:w="1787" w:type="dxa"/>
          </w:tcPr>
          <w:p w14:paraId="15AB3567" w14:textId="06697012" w:rsidR="005A41FB" w:rsidRPr="00704571" w:rsidRDefault="005A41FB" w:rsidP="005D32D8">
            <w:pPr>
              <w:widowControl w:val="0"/>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十二、大專校院學生事務與輔導</w:t>
            </w:r>
          </w:p>
        </w:tc>
        <w:tc>
          <w:tcPr>
            <w:tcW w:w="2126" w:type="dxa"/>
          </w:tcPr>
          <w:p w14:paraId="4FE0FE12" w14:textId="77777777" w:rsidR="00AF1FDD" w:rsidRPr="00AF1FDD" w:rsidRDefault="00AF1FDD" w:rsidP="005D32D8">
            <w:pPr>
              <w:widowControl w:val="0"/>
              <w:spacing w:line="330" w:lineRule="exact"/>
              <w:ind w:left="585" w:hangingChars="225" w:hanging="585"/>
              <w:jc w:val="both"/>
              <w:textDirection w:val="lrTbV"/>
              <w:rPr>
                <w:rFonts w:ascii="標楷體" w:eastAsia="標楷體" w:hAnsi="標楷體"/>
                <w:sz w:val="26"/>
                <w:szCs w:val="26"/>
              </w:rPr>
            </w:pPr>
            <w:r w:rsidRPr="00AF1FDD">
              <w:rPr>
                <w:rFonts w:ascii="標楷體" w:eastAsia="標楷體" w:hAnsi="標楷體" w:hint="eastAsia"/>
                <w:sz w:val="26"/>
                <w:szCs w:val="26"/>
              </w:rPr>
              <w:t>一、推動性別平等教育工作</w:t>
            </w:r>
          </w:p>
          <w:p w14:paraId="057FD66E" w14:textId="77777777" w:rsidR="00AF1FDD" w:rsidRPr="00AF1FDD" w:rsidRDefault="00AF1FDD" w:rsidP="005D32D8">
            <w:pPr>
              <w:widowControl w:val="0"/>
              <w:spacing w:line="330" w:lineRule="exact"/>
              <w:ind w:left="585" w:hangingChars="225" w:hanging="585"/>
              <w:jc w:val="both"/>
              <w:textDirection w:val="lrTbV"/>
              <w:rPr>
                <w:rFonts w:ascii="標楷體" w:eastAsia="標楷體" w:hAnsi="標楷體"/>
                <w:sz w:val="26"/>
                <w:szCs w:val="26"/>
              </w:rPr>
            </w:pPr>
            <w:r w:rsidRPr="00AF1FDD">
              <w:rPr>
                <w:rFonts w:ascii="標楷體" w:eastAsia="標楷體" w:hAnsi="標楷體" w:hint="eastAsia"/>
                <w:sz w:val="26"/>
                <w:szCs w:val="26"/>
              </w:rPr>
              <w:t>二、推動大專社團志工社會服務及社團活動</w:t>
            </w:r>
          </w:p>
          <w:p w14:paraId="642C605F" w14:textId="49C51081" w:rsidR="00AF1FDD" w:rsidRPr="00704571" w:rsidRDefault="00AF1FDD" w:rsidP="005D32D8">
            <w:pPr>
              <w:widowControl w:val="0"/>
              <w:spacing w:line="330" w:lineRule="exact"/>
              <w:ind w:left="585" w:hangingChars="225" w:hanging="585"/>
              <w:jc w:val="both"/>
              <w:textDirection w:val="lrTbV"/>
              <w:rPr>
                <w:rFonts w:ascii="標楷體" w:eastAsia="標楷體" w:hAnsi="標楷體"/>
                <w:sz w:val="26"/>
                <w:szCs w:val="26"/>
              </w:rPr>
            </w:pPr>
            <w:r w:rsidRPr="00AF1FDD">
              <w:rPr>
                <w:rFonts w:ascii="標楷體" w:eastAsia="標楷體" w:hAnsi="標楷體" w:hint="eastAsia"/>
                <w:sz w:val="26"/>
                <w:szCs w:val="26"/>
              </w:rPr>
              <w:t>三、推動</w:t>
            </w:r>
            <w:r w:rsidR="0016785F">
              <w:rPr>
                <w:rFonts w:ascii="標楷體" w:eastAsia="標楷體" w:hAnsi="標楷體" w:hint="eastAsia"/>
                <w:sz w:val="26"/>
                <w:szCs w:val="26"/>
              </w:rPr>
              <w:t>大專</w:t>
            </w:r>
            <w:r w:rsidRPr="00AF1FDD">
              <w:rPr>
                <w:rFonts w:ascii="標楷體" w:eastAsia="標楷體" w:hAnsi="標楷體" w:hint="eastAsia"/>
                <w:sz w:val="26"/>
                <w:szCs w:val="26"/>
              </w:rPr>
              <w:t>學生輔導工作</w:t>
            </w:r>
          </w:p>
        </w:tc>
        <w:tc>
          <w:tcPr>
            <w:tcW w:w="5802" w:type="dxa"/>
          </w:tcPr>
          <w:p w14:paraId="41921988" w14:textId="77777777" w:rsidR="005A41FB" w:rsidRPr="00704571" w:rsidRDefault="005A41FB" w:rsidP="005D32D8">
            <w:pPr>
              <w:widowControl w:val="0"/>
              <w:tabs>
                <w:tab w:val="left" w:pos="536"/>
              </w:tabs>
              <w:spacing w:line="350" w:lineRule="exact"/>
              <w:jc w:val="both"/>
              <w:textDirection w:val="lrTbV"/>
              <w:rPr>
                <w:rFonts w:ascii="標楷體" w:eastAsia="標楷體"/>
                <w:sz w:val="26"/>
                <w:szCs w:val="26"/>
              </w:rPr>
            </w:pPr>
            <w:r w:rsidRPr="00704571">
              <w:rPr>
                <w:rFonts w:ascii="標楷體" w:eastAsia="標楷體" w:hint="eastAsia"/>
                <w:sz w:val="26"/>
                <w:szCs w:val="26"/>
              </w:rPr>
              <w:t>一、推動性別平等教育工作</w:t>
            </w:r>
          </w:p>
          <w:p w14:paraId="1CEA46E2" w14:textId="2790077F"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辦理大專校院性別平等教育業務辦理情形書面審查工作計畫。</w:t>
            </w:r>
          </w:p>
          <w:p w14:paraId="62AE02B9" w14:textId="4DE69614"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核定補助3個民間團體辦理性別平等教育宣導活動，並出版性別平等教育季刊至第98期；持續委請國立教育廣播電臺辦理，111年1月至6月於每週日下午3時5分至4時播出。</w:t>
            </w:r>
          </w:p>
          <w:p w14:paraId="48AB5D01" w14:textId="2E8EEE0F"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三</w:t>
            </w:r>
            <w:r w:rsidRPr="00704571">
              <w:rPr>
                <w:rFonts w:ascii="標楷體" w:eastAsia="標楷體" w:hint="eastAsia"/>
                <w:sz w:val="26"/>
                <w:szCs w:val="26"/>
              </w:rPr>
              <w:t>）</w:t>
            </w:r>
            <w:r w:rsidRPr="00704571">
              <w:rPr>
                <w:rFonts w:ascii="標楷體" w:eastAsia="標楷體"/>
                <w:sz w:val="26"/>
                <w:szCs w:val="26"/>
              </w:rPr>
              <w:t>辦理「彙編大專校院辦理情感教育相關議題之課程教學與活動參考指引計畫」；補助大專校院辦理111年度「情感教育課程與教學相關活動」計畫</w:t>
            </w:r>
            <w:r w:rsidRPr="00704571">
              <w:rPr>
                <w:rFonts w:ascii="標楷體" w:eastAsia="標楷體" w:hint="eastAsia"/>
                <w:sz w:val="26"/>
                <w:szCs w:val="26"/>
              </w:rPr>
              <w:t>：</w:t>
            </w:r>
            <w:r w:rsidRPr="00704571">
              <w:rPr>
                <w:rFonts w:ascii="標楷體" w:eastAsia="標楷體"/>
                <w:sz w:val="26"/>
                <w:szCs w:val="26"/>
              </w:rPr>
              <w:t>核定補助計126案。</w:t>
            </w:r>
          </w:p>
          <w:p w14:paraId="711BDB7B" w14:textId="052CE52E"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四</w:t>
            </w:r>
            <w:r w:rsidRPr="00704571">
              <w:rPr>
                <w:rFonts w:ascii="標楷體" w:eastAsia="標楷體" w:hint="eastAsia"/>
                <w:sz w:val="26"/>
                <w:szCs w:val="26"/>
              </w:rPr>
              <w:t>）</w:t>
            </w:r>
            <w:r w:rsidRPr="00704571">
              <w:rPr>
                <w:rFonts w:ascii="標楷體" w:eastAsia="標楷體"/>
                <w:sz w:val="26"/>
                <w:szCs w:val="26"/>
              </w:rPr>
              <w:t>辦理「111年度校園性侵害性騷擾或性霸凌調查專業人員培訓暨人才庫系統管理」執行計畫。</w:t>
            </w:r>
          </w:p>
          <w:p w14:paraId="54C00202" w14:textId="77777777" w:rsidR="005A41FB" w:rsidRPr="00704571" w:rsidRDefault="005A41FB" w:rsidP="005D32D8">
            <w:pPr>
              <w:widowControl w:val="0"/>
              <w:tabs>
                <w:tab w:val="left" w:pos="536"/>
              </w:tabs>
              <w:spacing w:line="350" w:lineRule="exact"/>
              <w:jc w:val="both"/>
              <w:textDirection w:val="lrTbV"/>
              <w:rPr>
                <w:rFonts w:ascii="標楷體" w:eastAsia="標楷體"/>
                <w:sz w:val="26"/>
                <w:szCs w:val="26"/>
              </w:rPr>
            </w:pPr>
            <w:r w:rsidRPr="00704571">
              <w:rPr>
                <w:rFonts w:ascii="標楷體" w:eastAsia="標楷體" w:hint="eastAsia"/>
                <w:sz w:val="26"/>
                <w:szCs w:val="26"/>
              </w:rPr>
              <w:t>二、推動大專社團志工社會服務及社團活動</w:t>
            </w:r>
          </w:p>
          <w:p w14:paraId="6519D82C" w14:textId="6772665F"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111年度大專社團帶動中小學社團發展計畫及教育優先區營隊活動計畫業已核定公告。</w:t>
            </w:r>
          </w:p>
          <w:p w14:paraId="2B86FAD5" w14:textId="420D5A17"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111年度全國大專校院學生社團評選暨觀摩活動業已辦理完成。</w:t>
            </w:r>
          </w:p>
          <w:p w14:paraId="745197F7" w14:textId="2EB3C8FE" w:rsidR="005A41FB" w:rsidRPr="00704571" w:rsidRDefault="005A41FB" w:rsidP="005D32D8">
            <w:pPr>
              <w:widowControl w:val="0"/>
              <w:tabs>
                <w:tab w:val="left" w:pos="536"/>
              </w:tabs>
              <w:spacing w:line="350" w:lineRule="exact"/>
              <w:jc w:val="both"/>
              <w:textDirection w:val="lrTbV"/>
              <w:rPr>
                <w:rFonts w:ascii="標楷體" w:eastAsia="標楷體"/>
                <w:sz w:val="26"/>
                <w:szCs w:val="26"/>
              </w:rPr>
            </w:pPr>
            <w:r w:rsidRPr="00704571">
              <w:rPr>
                <w:rFonts w:ascii="標楷體" w:eastAsia="標楷體" w:hint="eastAsia"/>
                <w:sz w:val="26"/>
                <w:szCs w:val="26"/>
              </w:rPr>
              <w:t>三、推動</w:t>
            </w:r>
            <w:r w:rsidR="0016785F">
              <w:rPr>
                <w:rFonts w:ascii="標楷體" w:eastAsia="標楷體" w:hint="eastAsia"/>
                <w:sz w:val="26"/>
                <w:szCs w:val="26"/>
              </w:rPr>
              <w:t>大專</w:t>
            </w:r>
            <w:r w:rsidRPr="00704571">
              <w:rPr>
                <w:rFonts w:ascii="標楷體" w:eastAsia="標楷體" w:hint="eastAsia"/>
                <w:sz w:val="26"/>
                <w:szCs w:val="26"/>
              </w:rPr>
              <w:t>學生輔導工作</w:t>
            </w:r>
          </w:p>
          <w:p w14:paraId="793FCFB8" w14:textId="39DC4E56"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完成111年度補助大專校院聘用專兼任專業輔導人員計畫，共計補助聘用345名專任專業輔導人員及兼任鐘點費。</w:t>
            </w:r>
          </w:p>
          <w:p w14:paraId="2010C2C0" w14:textId="09A26E57"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設置四區「大專校院輔導工作協調諮詢中心」協助本部辦理大專校院學生輔導工作。</w:t>
            </w:r>
          </w:p>
          <w:p w14:paraId="3E0C11CC" w14:textId="54FC29DE"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三</w:t>
            </w:r>
            <w:r w:rsidRPr="00704571">
              <w:rPr>
                <w:rFonts w:ascii="標楷體" w:eastAsia="標楷體" w:hint="eastAsia"/>
                <w:sz w:val="26"/>
                <w:szCs w:val="26"/>
              </w:rPr>
              <w:t>）</w:t>
            </w:r>
            <w:r w:rsidRPr="00704571">
              <w:rPr>
                <w:rFonts w:ascii="標楷體" w:eastAsia="標楷體"/>
                <w:sz w:val="26"/>
                <w:szCs w:val="26"/>
              </w:rPr>
              <w:t>辦理「學生轉銜輔導及服務通報系統」教育訓練。並補助大專校院辦理學生輔導工作計畫55案。</w:t>
            </w:r>
          </w:p>
          <w:p w14:paraId="1C0A2AC1" w14:textId="4EACA30C"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四</w:t>
            </w:r>
            <w:r w:rsidRPr="00704571">
              <w:rPr>
                <w:rFonts w:ascii="標楷體" w:eastAsia="標楷體" w:hint="eastAsia"/>
                <w:sz w:val="26"/>
                <w:szCs w:val="26"/>
              </w:rPr>
              <w:t>）</w:t>
            </w:r>
            <w:r w:rsidRPr="00704571">
              <w:rPr>
                <w:rFonts w:ascii="標楷體" w:eastAsia="標楷體"/>
                <w:sz w:val="26"/>
                <w:szCs w:val="26"/>
              </w:rPr>
              <w:t>補助126所大專校院辦理心理健康促進課程與教學活動計畫。</w:t>
            </w:r>
          </w:p>
        </w:tc>
      </w:tr>
      <w:tr w:rsidR="005A41FB" w:rsidRPr="00422B29" w14:paraId="139A77B5" w14:textId="77777777" w:rsidTr="001B634F">
        <w:trPr>
          <w:divId w:val="1110780298"/>
        </w:trPr>
        <w:tc>
          <w:tcPr>
            <w:tcW w:w="1787" w:type="dxa"/>
          </w:tcPr>
          <w:p w14:paraId="02EA433F" w14:textId="3CC39788"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t>十三、學生國防教育</w:t>
            </w:r>
            <w:r w:rsidRPr="00704571">
              <w:rPr>
                <w:rFonts w:ascii="標楷體" w:eastAsia="標楷體" w:hAnsi="標楷體" w:hint="eastAsia"/>
                <w:sz w:val="26"/>
                <w:szCs w:val="26"/>
              </w:rPr>
              <w:lastRenderedPageBreak/>
              <w:t>與安全維護</w:t>
            </w:r>
          </w:p>
        </w:tc>
        <w:tc>
          <w:tcPr>
            <w:tcW w:w="2126" w:type="dxa"/>
          </w:tcPr>
          <w:p w14:paraId="2E5AD73D"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一、校園安全維護與防制學生藥物濫用</w:t>
            </w:r>
          </w:p>
          <w:p w14:paraId="6EECE9AA" w14:textId="6E0011CE"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二、全民國防教育推展</w:t>
            </w:r>
          </w:p>
        </w:tc>
        <w:tc>
          <w:tcPr>
            <w:tcW w:w="5802" w:type="dxa"/>
          </w:tcPr>
          <w:p w14:paraId="20AEDC08" w14:textId="77777777" w:rsidR="005A41FB" w:rsidRPr="00704571" w:rsidRDefault="005A41FB" w:rsidP="00253AB3">
            <w:pPr>
              <w:widowControl w:val="0"/>
              <w:tabs>
                <w:tab w:val="left" w:pos="536"/>
              </w:tabs>
              <w:spacing w:line="340" w:lineRule="exact"/>
              <w:jc w:val="both"/>
              <w:textDirection w:val="lrTbV"/>
              <w:rPr>
                <w:rFonts w:ascii="標楷體" w:eastAsia="標楷體"/>
                <w:sz w:val="26"/>
                <w:szCs w:val="26"/>
              </w:rPr>
            </w:pPr>
            <w:r w:rsidRPr="00704571">
              <w:rPr>
                <w:rFonts w:ascii="標楷體" w:eastAsia="標楷體" w:hint="eastAsia"/>
                <w:sz w:val="26"/>
                <w:szCs w:val="26"/>
              </w:rPr>
              <w:lastRenderedPageBreak/>
              <w:t>一、校園安全維護與防制學生藥物濫用</w:t>
            </w:r>
          </w:p>
          <w:p w14:paraId="6F3BF5AC" w14:textId="0055E961"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辦理「教育部防制校園霸凌宣導及調查研究計畫」及「110年度防制校園霸凌理論與實</w:t>
            </w:r>
            <w:r w:rsidRPr="00704571">
              <w:rPr>
                <w:rFonts w:ascii="標楷體" w:eastAsia="標楷體"/>
                <w:sz w:val="26"/>
                <w:szCs w:val="26"/>
              </w:rPr>
              <w:lastRenderedPageBreak/>
              <w:t>務研習暨研究分析計畫」。</w:t>
            </w:r>
          </w:p>
          <w:p w14:paraId="6A4CAE5C" w14:textId="2B3F0B8D"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辦理「111年維護校園安全聯繫會報」。</w:t>
            </w:r>
          </w:p>
          <w:p w14:paraId="1AC9E866" w14:textId="5F2A557F" w:rsidR="005A41FB" w:rsidRPr="00704571" w:rsidRDefault="005A41FB" w:rsidP="00253AB3">
            <w:pPr>
              <w:widowControl w:val="0"/>
              <w:spacing w:line="34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三</w:t>
            </w:r>
            <w:r w:rsidRPr="00704571">
              <w:rPr>
                <w:rFonts w:ascii="標楷體" w:eastAsia="標楷體" w:hint="eastAsia"/>
                <w:sz w:val="26"/>
                <w:szCs w:val="26"/>
              </w:rPr>
              <w:t>）</w:t>
            </w:r>
            <w:r w:rsidRPr="00704571">
              <w:rPr>
                <w:rFonts w:ascii="標楷體" w:eastAsia="標楷體"/>
                <w:spacing w:val="26"/>
                <w:sz w:val="26"/>
                <w:szCs w:val="26"/>
              </w:rPr>
              <w:t>辦理大專校院學生校外賃居安全訪評計</w:t>
            </w:r>
            <w:r w:rsidRPr="00704571">
              <w:rPr>
                <w:rFonts w:ascii="標楷體" w:eastAsia="標楷體"/>
                <w:sz w:val="26"/>
                <w:szCs w:val="26"/>
              </w:rPr>
              <w:t>1</w:t>
            </w:r>
            <w:r w:rsidR="00BB5D05" w:rsidRPr="00704571">
              <w:rPr>
                <w:rFonts w:ascii="標楷體" w:eastAsia="標楷體" w:hint="eastAsia"/>
                <w:sz w:val="26"/>
                <w:szCs w:val="26"/>
              </w:rPr>
              <w:t>萬</w:t>
            </w:r>
            <w:r w:rsidRPr="00704571">
              <w:rPr>
                <w:rFonts w:ascii="標楷體" w:eastAsia="標楷體"/>
                <w:sz w:val="26"/>
                <w:szCs w:val="26"/>
              </w:rPr>
              <w:t>3,396棟。</w:t>
            </w:r>
          </w:p>
          <w:p w14:paraId="4EE556E3" w14:textId="26632575"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四</w:t>
            </w:r>
            <w:r w:rsidRPr="00704571">
              <w:rPr>
                <w:rFonts w:ascii="標楷體" w:eastAsia="標楷體" w:hint="eastAsia"/>
                <w:sz w:val="26"/>
                <w:szCs w:val="26"/>
              </w:rPr>
              <w:t>）</w:t>
            </w:r>
            <w:r w:rsidRPr="00704571">
              <w:rPr>
                <w:rFonts w:ascii="標楷體" w:eastAsia="標楷體"/>
                <w:sz w:val="26"/>
                <w:szCs w:val="26"/>
              </w:rPr>
              <w:t>各縣市校外會、教育局處與警方執行熱點巡邏網，巡查高風險場所計2,680次，勸導違規少年3,448人次；教育單位協助檢警緝毒通報49人次、偵破並移送者2人次。</w:t>
            </w:r>
          </w:p>
          <w:p w14:paraId="4F432765" w14:textId="52536847"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五</w:t>
            </w:r>
            <w:r w:rsidRPr="00704571">
              <w:rPr>
                <w:rFonts w:ascii="標楷體" w:eastAsia="標楷體" w:hint="eastAsia"/>
                <w:sz w:val="26"/>
                <w:szCs w:val="26"/>
              </w:rPr>
              <w:t>）</w:t>
            </w:r>
            <w:r w:rsidRPr="00704571">
              <w:rPr>
                <w:rFonts w:ascii="標楷體" w:eastAsia="標楷體"/>
                <w:sz w:val="26"/>
                <w:szCs w:val="26"/>
              </w:rPr>
              <w:t>製作「華特</w:t>
            </w:r>
            <w:r w:rsidRPr="00704571">
              <w:rPr>
                <w:rFonts w:ascii="標楷體" w:eastAsia="標楷體" w:hint="eastAsia"/>
                <w:sz w:val="26"/>
                <w:szCs w:val="26"/>
              </w:rPr>
              <w:t>＆</w:t>
            </w:r>
            <w:r w:rsidRPr="00704571">
              <w:rPr>
                <w:rFonts w:ascii="標楷體" w:eastAsia="標楷體"/>
                <w:sz w:val="26"/>
                <w:szCs w:val="26"/>
              </w:rPr>
              <w:t>潔西卡科普教室」貼圖8張、手機桌布2張、國、臺、英語3版youtube影片；另製作「彩虹菸海報」5,200張，發送各級學校，相關電子檔均上傳本部防制學生藥物濫資源網及FB粉絲團宣導。</w:t>
            </w:r>
          </w:p>
          <w:p w14:paraId="5E4B1ADE" w14:textId="4CB72254"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六</w:t>
            </w:r>
            <w:r w:rsidRPr="00704571">
              <w:rPr>
                <w:rFonts w:ascii="標楷體" w:eastAsia="標楷體" w:hint="eastAsia"/>
                <w:sz w:val="26"/>
                <w:szCs w:val="26"/>
              </w:rPr>
              <w:t>）</w:t>
            </w:r>
            <w:r w:rsidRPr="00704571">
              <w:rPr>
                <w:rFonts w:ascii="標楷體" w:eastAsia="標楷體"/>
                <w:sz w:val="26"/>
                <w:szCs w:val="26"/>
              </w:rPr>
              <w:t>編印「有愛無懼 翻轉人生」防制學生藥物濫用家長親職手冊9,500冊</w:t>
            </w:r>
            <w:r w:rsidRPr="00704571">
              <w:rPr>
                <w:rFonts w:ascii="標楷體" w:eastAsia="標楷體" w:hint="eastAsia"/>
                <w:sz w:val="26"/>
                <w:szCs w:val="26"/>
              </w:rPr>
              <w:t>，發送司法、教育、社政、警政、毒防中心等，提供高關懷及施用毒品學生家長參考運用。</w:t>
            </w:r>
          </w:p>
          <w:p w14:paraId="025293F0" w14:textId="5BEBAA5A"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七</w:t>
            </w:r>
            <w:r w:rsidRPr="00704571">
              <w:rPr>
                <w:rFonts w:ascii="標楷體" w:eastAsia="標楷體" w:hint="eastAsia"/>
                <w:sz w:val="26"/>
                <w:szCs w:val="26"/>
              </w:rPr>
              <w:t>）</w:t>
            </w:r>
            <w:r w:rsidRPr="00704571">
              <w:rPr>
                <w:rFonts w:ascii="標楷體" w:eastAsia="標楷體"/>
                <w:sz w:val="26"/>
                <w:szCs w:val="26"/>
              </w:rPr>
              <w:t>本部與中國信託反毒教育基</w:t>
            </w:r>
            <w:r w:rsidRPr="00704571">
              <w:rPr>
                <w:rFonts w:ascii="標楷體" w:eastAsia="標楷體" w:hint="eastAsia"/>
                <w:sz w:val="26"/>
                <w:szCs w:val="26"/>
              </w:rPr>
              <w:t>金會合作於</w:t>
            </w:r>
            <w:r w:rsidRPr="00704571">
              <w:rPr>
                <w:rFonts w:ascii="標楷體" w:eastAsia="標楷體"/>
                <w:sz w:val="26"/>
                <w:szCs w:val="26"/>
              </w:rPr>
              <w:t>111年2月27日至4月23日間，假臺南文化創意產業園區辦</w:t>
            </w:r>
            <w:r w:rsidRPr="00704571">
              <w:rPr>
                <w:rFonts w:ascii="標楷體" w:eastAsia="標楷體" w:hint="eastAsia"/>
                <w:sz w:val="26"/>
                <w:szCs w:val="26"/>
              </w:rPr>
              <w:t>理「識毒－揭開毒品上癮的真相」反毒教育特展，以強化「防制學生藥物濫用工作」並激發社會大眾反毒意識。</w:t>
            </w:r>
          </w:p>
          <w:p w14:paraId="35021722" w14:textId="49DBCF31" w:rsidR="005A41FB" w:rsidRPr="00F22447" w:rsidRDefault="005A41FB" w:rsidP="00253AB3">
            <w:pPr>
              <w:widowControl w:val="0"/>
              <w:spacing w:line="340" w:lineRule="exact"/>
              <w:ind w:left="780" w:hangingChars="300" w:hanging="780"/>
              <w:jc w:val="both"/>
              <w:textDirection w:val="lrTbV"/>
              <w:rPr>
                <w:rFonts w:ascii="標楷體" w:eastAsia="標楷體"/>
                <w:spacing w:val="-10"/>
                <w:sz w:val="26"/>
                <w:szCs w:val="26"/>
              </w:rPr>
            </w:pPr>
            <w:r w:rsidRPr="00704571">
              <w:rPr>
                <w:rFonts w:ascii="標楷體" w:eastAsia="標楷體" w:hint="eastAsia"/>
                <w:sz w:val="26"/>
                <w:szCs w:val="26"/>
              </w:rPr>
              <w:t>（</w:t>
            </w:r>
            <w:r w:rsidRPr="00704571">
              <w:rPr>
                <w:rFonts w:ascii="標楷體" w:eastAsia="標楷體"/>
                <w:sz w:val="26"/>
                <w:szCs w:val="26"/>
              </w:rPr>
              <w:t>八</w:t>
            </w:r>
            <w:r w:rsidRPr="00704571">
              <w:rPr>
                <w:rFonts w:ascii="標楷體" w:eastAsia="標楷體" w:hint="eastAsia"/>
                <w:sz w:val="26"/>
                <w:szCs w:val="26"/>
              </w:rPr>
              <w:t>）</w:t>
            </w:r>
            <w:r w:rsidRPr="00F22447">
              <w:rPr>
                <w:rFonts w:ascii="標楷體" w:eastAsia="標楷體"/>
                <w:spacing w:val="-10"/>
                <w:sz w:val="26"/>
                <w:szCs w:val="26"/>
              </w:rPr>
              <w:t>111年6月1日舉辦「袖珍3D反毒特展」發表暨全國校園推廣會，與</w:t>
            </w:r>
            <w:r w:rsidR="00F47189" w:rsidRPr="00F22447">
              <w:rPr>
                <w:rFonts w:ascii="標楷體" w:eastAsia="標楷體" w:hint="eastAsia"/>
                <w:spacing w:val="-10"/>
                <w:sz w:val="26"/>
                <w:szCs w:val="26"/>
              </w:rPr>
              <w:t>國立自然科學博物館</w:t>
            </w:r>
            <w:r w:rsidRPr="00F22447">
              <w:rPr>
                <w:rFonts w:ascii="標楷體" w:eastAsia="標楷體"/>
                <w:spacing w:val="-10"/>
                <w:sz w:val="26"/>
                <w:szCs w:val="26"/>
              </w:rPr>
              <w:t>合作製作2萬5千套盒裝反毒教材，寄發全國3,800餘所高中職</w:t>
            </w:r>
            <w:r w:rsidRPr="00F22447">
              <w:rPr>
                <w:rFonts w:ascii="標楷體" w:eastAsia="標楷體" w:hint="eastAsia"/>
                <w:spacing w:val="-10"/>
                <w:sz w:val="26"/>
                <w:szCs w:val="26"/>
              </w:rPr>
              <w:t>（</w:t>
            </w:r>
            <w:r w:rsidRPr="00F22447">
              <w:rPr>
                <w:rFonts w:ascii="標楷體" w:eastAsia="標楷體"/>
                <w:spacing w:val="-10"/>
                <w:sz w:val="26"/>
                <w:szCs w:val="26"/>
              </w:rPr>
              <w:t>含</w:t>
            </w:r>
            <w:r w:rsidRPr="00F22447">
              <w:rPr>
                <w:rFonts w:ascii="標楷體" w:eastAsia="標楷體" w:hint="eastAsia"/>
                <w:spacing w:val="-10"/>
                <w:sz w:val="26"/>
                <w:szCs w:val="26"/>
              </w:rPr>
              <w:t>）</w:t>
            </w:r>
            <w:r w:rsidRPr="00F22447">
              <w:rPr>
                <w:rFonts w:ascii="標楷體" w:eastAsia="標楷體"/>
                <w:spacing w:val="-10"/>
                <w:sz w:val="26"/>
                <w:szCs w:val="26"/>
              </w:rPr>
              <w:t>以下學校運用。</w:t>
            </w:r>
          </w:p>
          <w:p w14:paraId="2C3E4EFE" w14:textId="77777777" w:rsidR="005A41FB" w:rsidRPr="00704571" w:rsidRDefault="005A41FB" w:rsidP="00253AB3">
            <w:pPr>
              <w:widowControl w:val="0"/>
              <w:tabs>
                <w:tab w:val="left" w:pos="536"/>
              </w:tabs>
              <w:spacing w:line="340" w:lineRule="exact"/>
              <w:jc w:val="both"/>
              <w:textDirection w:val="lrTbV"/>
              <w:rPr>
                <w:rFonts w:ascii="標楷體" w:eastAsia="標楷體"/>
                <w:sz w:val="26"/>
                <w:szCs w:val="26"/>
              </w:rPr>
            </w:pPr>
            <w:r w:rsidRPr="00704571">
              <w:rPr>
                <w:rFonts w:ascii="標楷體" w:eastAsia="標楷體" w:hint="eastAsia"/>
                <w:sz w:val="26"/>
                <w:szCs w:val="26"/>
              </w:rPr>
              <w:t>二、全民國防教育推展</w:t>
            </w:r>
          </w:p>
          <w:p w14:paraId="2FA2CCE0" w14:textId="6D69365F" w:rsidR="005A41FB" w:rsidRPr="00704571" w:rsidRDefault="005A41FB" w:rsidP="00253AB3">
            <w:pPr>
              <w:widowControl w:val="0"/>
              <w:spacing w:line="340" w:lineRule="exact"/>
              <w:ind w:left="512" w:hangingChars="197" w:hanging="512"/>
              <w:jc w:val="both"/>
              <w:textDirection w:val="lrTbV"/>
              <w:rPr>
                <w:rFonts w:ascii="標楷體" w:eastAsia="標楷體"/>
                <w:sz w:val="26"/>
                <w:szCs w:val="26"/>
              </w:rPr>
            </w:pPr>
            <w:r w:rsidRPr="00704571">
              <w:rPr>
                <w:rFonts w:ascii="標楷體" w:eastAsia="標楷體"/>
                <w:sz w:val="26"/>
                <w:szCs w:val="26"/>
              </w:rPr>
              <w:t xml:space="preserve">        補助設立校安維護及全民國防教育資源中心、推展學生全民國防教育及全民防衛動員準備工作及國防教育師資軍服製補與體檢等均達成目標值。</w:t>
            </w:r>
          </w:p>
        </w:tc>
      </w:tr>
      <w:tr w:rsidR="005A41FB" w:rsidRPr="00422B29" w14:paraId="270082D7" w14:textId="77777777" w:rsidTr="001B634F">
        <w:trPr>
          <w:divId w:val="1110780298"/>
        </w:trPr>
        <w:tc>
          <w:tcPr>
            <w:tcW w:w="1787" w:type="dxa"/>
          </w:tcPr>
          <w:p w14:paraId="79BDAC1E" w14:textId="31D956A6" w:rsidR="005A41FB" w:rsidRPr="00704571" w:rsidRDefault="005A41FB" w:rsidP="00146524">
            <w:pPr>
              <w:widowControl w:val="0"/>
              <w:spacing w:line="35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十四、發展與改進大專校院特殊教育</w:t>
            </w:r>
          </w:p>
        </w:tc>
        <w:tc>
          <w:tcPr>
            <w:tcW w:w="2126" w:type="dxa"/>
          </w:tcPr>
          <w:p w14:paraId="32C1660E" w14:textId="48590138" w:rsidR="005A41FB" w:rsidRPr="00704571" w:rsidRDefault="005A41FB" w:rsidP="00146524">
            <w:pPr>
              <w:widowControl w:val="0"/>
              <w:spacing w:line="350" w:lineRule="exact"/>
              <w:ind w:left="1"/>
              <w:jc w:val="both"/>
              <w:textDirection w:val="lrTbV"/>
              <w:rPr>
                <w:rFonts w:ascii="標楷體" w:eastAsia="標楷體" w:hAnsi="標楷體"/>
                <w:sz w:val="26"/>
                <w:szCs w:val="26"/>
              </w:rPr>
            </w:pPr>
            <w:r w:rsidRPr="00704571">
              <w:rPr>
                <w:rFonts w:ascii="標楷體" w:eastAsia="標楷體" w:hAnsi="標楷體" w:hint="eastAsia"/>
                <w:sz w:val="26"/>
                <w:szCs w:val="26"/>
              </w:rPr>
              <w:t>發展與改進大專校院特殊教育</w:t>
            </w:r>
          </w:p>
        </w:tc>
        <w:tc>
          <w:tcPr>
            <w:tcW w:w="5802" w:type="dxa"/>
          </w:tcPr>
          <w:p w14:paraId="5C321E02"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一、發展大專生涯轉銜輔導模式，培訓大專校院資源教室輔導人員職涯諮詢輔導知能，規劃發展職涯諮詢輔導示範點、建置勞政及教育協力措施，以協助學生提升學生探索優勢能力、生涯定向及就業準備度。</w:t>
            </w:r>
          </w:p>
          <w:p w14:paraId="09B621D9"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二、辦理</w:t>
            </w:r>
            <w:r w:rsidRPr="00704571">
              <w:rPr>
                <w:rFonts w:ascii="標楷體" w:eastAsia="標楷體"/>
                <w:sz w:val="26"/>
                <w:szCs w:val="26"/>
              </w:rPr>
              <w:t>111學年度身心障礙升學大專校院甄試，提供2,715系科4,405名招生名額，計有報名人數3,129人，另洽談增設桃園區甄試考場，以便利身心障礙學生應試。</w:t>
            </w:r>
          </w:p>
          <w:p w14:paraId="2B3D439F"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三、初步盤點融合教育推動現況，歸類</w:t>
            </w:r>
            <w:r w:rsidRPr="00704571">
              <w:rPr>
                <w:rFonts w:ascii="標楷體" w:eastAsia="標楷體"/>
                <w:sz w:val="26"/>
                <w:szCs w:val="26"/>
              </w:rPr>
              <w:t>6大議題，</w:t>
            </w:r>
            <w:r w:rsidRPr="00704571">
              <w:rPr>
                <w:rFonts w:ascii="標楷體" w:eastAsia="標楷體"/>
                <w:sz w:val="26"/>
                <w:szCs w:val="26"/>
              </w:rPr>
              <w:lastRenderedPageBreak/>
              <w:t>針對各議題於3月至5月期間辦理6場次「2022推展CRPD融合教育相關議題焦點座談會」，廣邀各界參與共同探討。</w:t>
            </w:r>
          </w:p>
          <w:p w14:paraId="6857F0AB" w14:textId="20146FC1"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四、研編校園落實身心障礙者權利公約</w:t>
            </w:r>
            <w:r w:rsidRPr="00704571">
              <w:rPr>
                <w:rFonts w:ascii="標楷體" w:eastAsia="標楷體"/>
                <w:sz w:val="26"/>
                <w:szCs w:val="26"/>
              </w:rPr>
              <w:t>（CRPD）手冊，以理論與實務案例為基礎，區分各教育階段需求重點，分冊編輯。</w:t>
            </w:r>
          </w:p>
          <w:p w14:paraId="10B8BC05"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五、委請大學特教中心辦理特教生鑑定工作，計已完成</w:t>
            </w:r>
            <w:r w:rsidRPr="00704571">
              <w:rPr>
                <w:rFonts w:ascii="標楷體" w:eastAsia="標楷體"/>
                <w:sz w:val="26"/>
                <w:szCs w:val="26"/>
              </w:rPr>
              <w:t>3,905人次，同時辦理到校輔導訪視計2校（下半年預計至少訪視14校）；另辦理大專校院情緒行為障礙及自閉症輔導暨諮詢試辦計畫。</w:t>
            </w:r>
          </w:p>
          <w:p w14:paraId="1A11D4E0" w14:textId="43EA09BA"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六、補助大專校院設備、輔導人員、課業輔導、助理人員、教材耗材、學生活動等經費，同時獎勵透過甄試及單獨招生招收障礙生，共補助</w:t>
            </w:r>
            <w:r w:rsidRPr="00704571">
              <w:rPr>
                <w:rFonts w:ascii="標楷體" w:eastAsia="標楷體"/>
                <w:sz w:val="26"/>
                <w:szCs w:val="26"/>
              </w:rPr>
              <w:t>5.77億元，服務障礙生1.4萬人。</w:t>
            </w:r>
          </w:p>
          <w:p w14:paraId="39204CAC"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七、核發私立大專校院身心障礙學生獎補助金共</w:t>
            </w:r>
            <w:r w:rsidRPr="00704571">
              <w:rPr>
                <w:rFonts w:ascii="標楷體" w:eastAsia="標楷體"/>
                <w:sz w:val="26"/>
                <w:szCs w:val="26"/>
              </w:rPr>
              <w:t>7,798萬元，計有6,871人受益。另，為使獎補助制度更臻完善，於111年6月2日修正發布「特殊教育學生獎補助辦法」。</w:t>
            </w:r>
          </w:p>
          <w:p w14:paraId="272A3E46"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八、持續委託辦理視障、聽語障、肢障類教育輔具中心，評估、採購、提供及簡易維修輔具；及製作大專校院上課所需用書之點字及有聲書。</w:t>
            </w:r>
          </w:p>
          <w:p w14:paraId="1AA3CA77"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九、</w:t>
            </w:r>
            <w:r w:rsidRPr="00F22447">
              <w:rPr>
                <w:rFonts w:ascii="標楷體" w:eastAsia="標楷體" w:hint="eastAsia"/>
                <w:spacing w:val="-12"/>
                <w:sz w:val="26"/>
                <w:szCs w:val="26"/>
              </w:rPr>
              <w:t>委託辦理全國特殊教育資訊網及常用手語辭典網頁版、視障資訊網暨華文電子圖書館等計畫。</w:t>
            </w:r>
          </w:p>
          <w:p w14:paraId="19DBF987" w14:textId="189AF234"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十、補助大專校院改善無障礙環境，已核定補助</w:t>
            </w:r>
            <w:r w:rsidRPr="00704571">
              <w:rPr>
                <w:rFonts w:ascii="標楷體" w:eastAsia="標楷體"/>
                <w:sz w:val="26"/>
                <w:szCs w:val="26"/>
              </w:rPr>
              <w:t>35校計5,640萬元。</w:t>
            </w:r>
          </w:p>
        </w:tc>
      </w:tr>
      <w:tr w:rsidR="005A41FB" w:rsidRPr="00422B29" w14:paraId="389FA9A0" w14:textId="77777777" w:rsidTr="001B634F">
        <w:trPr>
          <w:divId w:val="1110780298"/>
        </w:trPr>
        <w:tc>
          <w:tcPr>
            <w:tcW w:w="1787" w:type="dxa"/>
          </w:tcPr>
          <w:p w14:paraId="17E1CC9E" w14:textId="7108F920" w:rsidR="005A41FB" w:rsidRPr="00704571" w:rsidRDefault="005A41FB" w:rsidP="00146524">
            <w:pPr>
              <w:widowControl w:val="0"/>
              <w:spacing w:line="35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w:t>
            </w:r>
            <w:r w:rsidRPr="00704571">
              <w:rPr>
                <w:rFonts w:ascii="標楷體" w:eastAsia="標楷體" w:hAnsi="標楷體"/>
                <w:sz w:val="26"/>
                <w:szCs w:val="26"/>
              </w:rPr>
              <w:t>五、</w:t>
            </w:r>
            <w:r w:rsidRPr="00704571">
              <w:rPr>
                <w:rFonts w:ascii="標楷體" w:eastAsia="標楷體" w:hAnsi="標楷體" w:hint="eastAsia"/>
                <w:sz w:val="26"/>
                <w:szCs w:val="26"/>
              </w:rPr>
              <w:t>師資培育及藝術教育行政及督導</w:t>
            </w:r>
          </w:p>
        </w:tc>
        <w:tc>
          <w:tcPr>
            <w:tcW w:w="2126" w:type="dxa"/>
          </w:tcPr>
          <w:p w14:paraId="3A16F1D6" w14:textId="4C7FB91F"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一、美感教育第二期五年計畫</w:t>
            </w:r>
          </w:p>
          <w:p w14:paraId="35491895" w14:textId="0021081D"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二、素養導向的師資培育</w:t>
            </w:r>
          </w:p>
          <w:p w14:paraId="360B7EB6" w14:textId="06520543"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三、因應十二年國民基本教育完備師資職前教育課</w:t>
            </w:r>
            <w:r w:rsidRPr="00704571">
              <w:rPr>
                <w:rFonts w:ascii="標楷體" w:eastAsia="標楷體" w:hAnsi="標楷體" w:hint="eastAsia"/>
                <w:spacing w:val="40"/>
                <w:sz w:val="26"/>
                <w:szCs w:val="26"/>
              </w:rPr>
              <w:t>程配套</w:t>
            </w:r>
          </w:p>
          <w:p w14:paraId="4C737C46" w14:textId="70D48A6B"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四、推動教師專業發展支持系統</w:t>
            </w:r>
          </w:p>
        </w:tc>
        <w:tc>
          <w:tcPr>
            <w:tcW w:w="5802" w:type="dxa"/>
          </w:tcPr>
          <w:p w14:paraId="58A9DE24" w14:textId="58A05289" w:rsidR="005A41FB" w:rsidRPr="00704571" w:rsidRDefault="005A41FB" w:rsidP="00146524">
            <w:pPr>
              <w:widowControl w:val="0"/>
              <w:tabs>
                <w:tab w:val="left" w:pos="536"/>
              </w:tabs>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一、美感教育第二期五年計畫</w:t>
            </w:r>
          </w:p>
          <w:p w14:paraId="07BBDE2D" w14:textId="617030AC" w:rsidR="005A41FB" w:rsidRPr="00704571" w:rsidRDefault="005A41FB" w:rsidP="00146524">
            <w:pPr>
              <w:pStyle w:val="af7"/>
              <w:spacing w:line="350" w:lineRule="exact"/>
              <w:ind w:left="762" w:hanging="827"/>
              <w:rPr>
                <w:color w:val="auto"/>
                <w:sz w:val="26"/>
                <w:szCs w:val="26"/>
              </w:rPr>
            </w:pPr>
            <w:r w:rsidRPr="00704571">
              <w:rPr>
                <w:rFonts w:hint="eastAsia"/>
                <w:color w:val="auto"/>
                <w:sz w:val="26"/>
                <w:szCs w:val="26"/>
              </w:rPr>
              <w:t>（一）推動各教育階段美感教育課程計畫：幼兒園美感教育扎根計畫出版1</w:t>
            </w:r>
            <w:r w:rsidR="005012AA" w:rsidRPr="00704571">
              <w:rPr>
                <w:rFonts w:cs="Arial"/>
                <w:color w:val="auto"/>
                <w:sz w:val="26"/>
                <w:szCs w:val="26"/>
              </w:rPr>
              <w:t>—</w:t>
            </w:r>
            <w:r w:rsidRPr="00704571">
              <w:rPr>
                <w:rFonts w:hint="eastAsia"/>
                <w:color w:val="auto"/>
                <w:sz w:val="26"/>
                <w:szCs w:val="26"/>
              </w:rPr>
              <w:t>4冊「幼兒園美感共學社群主題案例小書」；跨領域美感教育卓越領航計畫，111學年度招募種子學校75校、標竿學校39校及合作師培大學20校（31案）；美感設計與課程創新計畫111學年度預計發展精進課程50案、創意課程80案、基本設計課程8案。</w:t>
            </w:r>
          </w:p>
          <w:p w14:paraId="4D4728AF" w14:textId="5EEE2151" w:rsidR="005A41FB" w:rsidRPr="00704571" w:rsidRDefault="005A41FB" w:rsidP="00146524">
            <w:pPr>
              <w:pStyle w:val="af7"/>
              <w:spacing w:line="350" w:lineRule="exact"/>
              <w:ind w:left="762" w:hanging="827"/>
              <w:rPr>
                <w:color w:val="auto"/>
                <w:sz w:val="26"/>
                <w:szCs w:val="26"/>
              </w:rPr>
            </w:pPr>
            <w:r w:rsidRPr="00704571">
              <w:rPr>
                <w:rFonts w:hint="eastAsia"/>
                <w:color w:val="auto"/>
                <w:sz w:val="26"/>
                <w:szCs w:val="26"/>
              </w:rPr>
              <w:t>（二）跨部會合作：「藝起來尋美」計畫，111年課程發展共計21間藝文場館與23所種子校申請合作發展課程，預計120校申請參與課程實踐。</w:t>
            </w:r>
          </w:p>
          <w:p w14:paraId="3DF08E3A" w14:textId="1DDA1101" w:rsidR="005A41FB" w:rsidRPr="00F22447" w:rsidRDefault="005A41FB" w:rsidP="00146524">
            <w:pPr>
              <w:pStyle w:val="af7"/>
              <w:spacing w:line="350" w:lineRule="exact"/>
              <w:ind w:left="762" w:hanging="827"/>
              <w:rPr>
                <w:color w:val="auto"/>
                <w:spacing w:val="-6"/>
                <w:sz w:val="26"/>
                <w:szCs w:val="26"/>
              </w:rPr>
            </w:pPr>
            <w:r w:rsidRPr="00704571">
              <w:rPr>
                <w:rFonts w:hint="eastAsia"/>
                <w:color w:val="auto"/>
                <w:sz w:val="26"/>
                <w:szCs w:val="26"/>
              </w:rPr>
              <w:t>（三）</w:t>
            </w:r>
            <w:r w:rsidRPr="00F22447">
              <w:rPr>
                <w:rFonts w:hint="eastAsia"/>
                <w:color w:val="auto"/>
                <w:spacing w:val="-6"/>
                <w:sz w:val="26"/>
                <w:szCs w:val="26"/>
              </w:rPr>
              <w:t>美感校園環境：「學美･美學」設計校園生活</w:t>
            </w:r>
            <w:r w:rsidRPr="00F22447">
              <w:rPr>
                <w:rFonts w:hint="eastAsia"/>
                <w:color w:val="auto"/>
                <w:spacing w:val="-6"/>
                <w:sz w:val="26"/>
                <w:szCs w:val="26"/>
              </w:rPr>
              <w:lastRenderedPageBreak/>
              <w:t>美感實踐計畫核定16所合作學校；另109年度新北市立新泰國中、深坑國中、臺中市立豐東國中、嘉義市嘉北國小等4所合作學校改造案，獲得「2022年德國iF設計獎」。</w:t>
            </w:r>
          </w:p>
          <w:p w14:paraId="508D19F1" w14:textId="77777777" w:rsidR="005A41FB" w:rsidRPr="00704571" w:rsidRDefault="005A41FB" w:rsidP="00146524">
            <w:pPr>
              <w:widowControl w:val="0"/>
              <w:spacing w:line="350" w:lineRule="exact"/>
              <w:jc w:val="both"/>
              <w:rPr>
                <w:rFonts w:ascii="標楷體" w:eastAsia="標楷體"/>
                <w:sz w:val="26"/>
                <w:szCs w:val="26"/>
              </w:rPr>
            </w:pPr>
            <w:r w:rsidRPr="00704571">
              <w:rPr>
                <w:rFonts w:ascii="標楷體" w:eastAsia="標楷體" w:hint="eastAsia"/>
                <w:sz w:val="26"/>
                <w:szCs w:val="26"/>
              </w:rPr>
              <w:t>二、素養導向的師資培育</w:t>
            </w:r>
          </w:p>
          <w:p w14:paraId="50290858" w14:textId="77777777"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（一）111年5月16日</w:t>
            </w:r>
            <w:r w:rsidRPr="00704571">
              <w:rPr>
                <w:rFonts w:ascii="標楷體" w:eastAsia="標楷體"/>
                <w:sz w:val="26"/>
                <w:szCs w:val="26"/>
              </w:rPr>
              <w:t>修正</w:t>
            </w:r>
            <w:r w:rsidRPr="00704571">
              <w:rPr>
                <w:rFonts w:ascii="標楷體" w:eastAsia="標楷體" w:hint="eastAsia"/>
                <w:sz w:val="26"/>
                <w:szCs w:val="26"/>
              </w:rPr>
              <w:t>發布</w:t>
            </w:r>
            <w:r w:rsidRPr="00704571">
              <w:rPr>
                <w:rFonts w:ascii="標楷體" w:eastAsia="標楷體"/>
                <w:sz w:val="26"/>
                <w:szCs w:val="26"/>
              </w:rPr>
              <w:t>師資職前教育階段暨師資職前教育課程基準</w:t>
            </w:r>
            <w:r w:rsidRPr="00704571">
              <w:rPr>
                <w:rFonts w:ascii="標楷體" w:eastAsia="標楷體" w:hint="eastAsia"/>
                <w:sz w:val="26"/>
                <w:szCs w:val="26"/>
              </w:rPr>
              <w:t>，明定原住民族教育議題內容包括「原住民族知識課程及文化學習活動」，</w:t>
            </w:r>
            <w:r w:rsidRPr="00704571">
              <w:rPr>
                <w:rFonts w:ascii="標楷體" w:eastAsia="標楷體"/>
                <w:sz w:val="26"/>
                <w:szCs w:val="26"/>
              </w:rPr>
              <w:t>由師培大學依學校資源、特色及學生需求據以規劃，</w:t>
            </w:r>
            <w:r w:rsidRPr="00704571">
              <w:rPr>
                <w:rFonts w:ascii="標楷體" w:eastAsia="標楷體" w:hint="eastAsia"/>
                <w:sz w:val="26"/>
                <w:szCs w:val="26"/>
              </w:rPr>
              <w:t>並調整雙語教學次專長課程之修讀資格，鼓勵師資生修習增能，</w:t>
            </w:r>
            <w:r w:rsidRPr="00704571">
              <w:rPr>
                <w:rFonts w:ascii="標楷體" w:eastAsia="標楷體"/>
                <w:sz w:val="26"/>
                <w:szCs w:val="26"/>
              </w:rPr>
              <w:t>並自11</w:t>
            </w:r>
            <w:r w:rsidRPr="00704571">
              <w:rPr>
                <w:rFonts w:ascii="標楷體" w:eastAsia="標楷體" w:hint="eastAsia"/>
                <w:sz w:val="26"/>
                <w:szCs w:val="26"/>
              </w:rPr>
              <w:t>1</w:t>
            </w:r>
            <w:r w:rsidRPr="00704571">
              <w:rPr>
                <w:rFonts w:ascii="標楷體" w:eastAsia="標楷體"/>
                <w:sz w:val="26"/>
                <w:szCs w:val="26"/>
              </w:rPr>
              <w:t>學年度起實施。</w:t>
            </w:r>
          </w:p>
          <w:p w14:paraId="5131F0FC" w14:textId="2DAB361E"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（二）</w:t>
            </w:r>
            <w:r w:rsidR="001B33CB" w:rsidRPr="001B33CB">
              <w:rPr>
                <w:rFonts w:ascii="標楷體" w:eastAsia="標楷體" w:hint="eastAsia"/>
                <w:sz w:val="26"/>
                <w:szCs w:val="26"/>
              </w:rPr>
              <w:t>辦理師資生潛能測驗組合應用計畫，建立適性能力檢測機制，計</w:t>
            </w:r>
            <w:r w:rsidR="001B33CB" w:rsidRPr="001B33CB">
              <w:rPr>
                <w:rFonts w:ascii="標楷體" w:eastAsia="標楷體"/>
                <w:sz w:val="26"/>
                <w:szCs w:val="26"/>
              </w:rPr>
              <w:t>50所師培大學參加，累積施測人數達15萬6,972人次。</w:t>
            </w:r>
          </w:p>
          <w:p w14:paraId="03F6C54C" w14:textId="3FEB273E"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（三）賡續補助</w:t>
            </w:r>
            <w:r w:rsidRPr="00704571">
              <w:rPr>
                <w:rFonts w:ascii="標楷體" w:eastAsia="標楷體"/>
                <w:sz w:val="26"/>
                <w:szCs w:val="26"/>
              </w:rPr>
              <w:t>50所師資培育之大學及其教育實習機構辦理教育實習輔導工作，</w:t>
            </w:r>
            <w:r w:rsidRPr="00704571">
              <w:rPr>
                <w:rFonts w:ascii="標楷體" w:eastAsia="標楷體" w:hint="eastAsia"/>
                <w:sz w:val="26"/>
                <w:szCs w:val="26"/>
              </w:rPr>
              <w:t>並自111年起發放教育實習獎助金，協助實習學生完成學習，截至</w:t>
            </w:r>
            <w:r w:rsidRPr="00704571">
              <w:rPr>
                <w:rFonts w:ascii="標楷體" w:eastAsia="標楷體"/>
                <w:sz w:val="26"/>
                <w:szCs w:val="26"/>
              </w:rPr>
              <w:t>6</w:t>
            </w:r>
            <w:r w:rsidRPr="00704571">
              <w:rPr>
                <w:rFonts w:ascii="標楷體" w:eastAsia="標楷體" w:hint="eastAsia"/>
                <w:sz w:val="26"/>
                <w:szCs w:val="26"/>
              </w:rPr>
              <w:t>月計4</w:t>
            </w:r>
            <w:r w:rsidRPr="00704571">
              <w:rPr>
                <w:rFonts w:ascii="標楷體" w:eastAsia="標楷體"/>
                <w:sz w:val="26"/>
                <w:szCs w:val="26"/>
              </w:rPr>
              <w:t>,589</w:t>
            </w:r>
            <w:r w:rsidRPr="00704571">
              <w:rPr>
                <w:rFonts w:ascii="標楷體" w:eastAsia="標楷體" w:hint="eastAsia"/>
                <w:sz w:val="26"/>
                <w:szCs w:val="26"/>
              </w:rPr>
              <w:t>名受惠。</w:t>
            </w:r>
          </w:p>
          <w:p w14:paraId="2CFBAE9B" w14:textId="77777777" w:rsidR="005A41FB" w:rsidRPr="00704571" w:rsidRDefault="005A41FB" w:rsidP="00146524">
            <w:pPr>
              <w:widowControl w:val="0"/>
              <w:spacing w:line="350" w:lineRule="exact"/>
              <w:ind w:left="520" w:hangingChars="200" w:hanging="520"/>
              <w:jc w:val="both"/>
              <w:rPr>
                <w:rFonts w:ascii="標楷體" w:eastAsia="標楷體"/>
                <w:sz w:val="26"/>
                <w:szCs w:val="26"/>
              </w:rPr>
            </w:pPr>
            <w:r w:rsidRPr="00704571">
              <w:rPr>
                <w:rFonts w:ascii="標楷體" w:eastAsia="標楷體" w:hint="eastAsia"/>
                <w:sz w:val="26"/>
                <w:szCs w:val="26"/>
              </w:rPr>
              <w:t>三、因應十二年國民基本教育完備師資職前教育課程配套</w:t>
            </w:r>
          </w:p>
          <w:p w14:paraId="4E663A6A" w14:textId="77777777"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（一）111年1月7日訂定發布高級中等以下學校及幼兒園原住民族語師資培育及聘用辦法，並持續協調師培大學辦理本土語文師資培育</w:t>
            </w:r>
            <w:r w:rsidRPr="00704571">
              <w:rPr>
                <w:rFonts w:ascii="標楷體" w:eastAsia="標楷體"/>
                <w:sz w:val="26"/>
                <w:szCs w:val="26"/>
              </w:rPr>
              <w:t>，閩南語計</w:t>
            </w:r>
            <w:r w:rsidRPr="00704571">
              <w:rPr>
                <w:rFonts w:ascii="標楷體" w:eastAsia="標楷體" w:hint="eastAsia"/>
                <w:sz w:val="26"/>
                <w:szCs w:val="26"/>
              </w:rPr>
              <w:t>9</w:t>
            </w:r>
            <w:r w:rsidRPr="00704571">
              <w:rPr>
                <w:rFonts w:ascii="標楷體" w:eastAsia="標楷體"/>
                <w:sz w:val="26"/>
                <w:szCs w:val="26"/>
              </w:rPr>
              <w:t>所、客語計5所、原住民族語計4所</w:t>
            </w:r>
            <w:r w:rsidRPr="00704571">
              <w:rPr>
                <w:rFonts w:ascii="標楷體" w:eastAsia="標楷體" w:hint="eastAsia"/>
                <w:sz w:val="26"/>
                <w:szCs w:val="26"/>
              </w:rPr>
              <w:t>；另於111年6月16日修正發布師資培育之大學辦理學士後教育學分班實施要點，新增酌予補助本土語文學士後教育學分班學員學分費獎助金之規定，以鼓勵更多具本土語文專長之優秀人才投入</w:t>
            </w:r>
            <w:r w:rsidRPr="00704571">
              <w:rPr>
                <w:rFonts w:ascii="標楷體" w:eastAsia="標楷體"/>
                <w:sz w:val="26"/>
                <w:szCs w:val="26"/>
              </w:rPr>
              <w:t>。</w:t>
            </w:r>
          </w:p>
          <w:p w14:paraId="42DBC0A3" w14:textId="2BDDA690"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本部規劃以職前培育與在職進修等策略，培育高級中等以下學校以英語教授各學科之專業師資，11</w:t>
            </w:r>
            <w:r w:rsidRPr="00704571">
              <w:rPr>
                <w:rFonts w:ascii="標楷體" w:eastAsia="標楷體" w:hint="eastAsia"/>
                <w:sz w:val="26"/>
                <w:szCs w:val="26"/>
              </w:rPr>
              <w:t>1學</w:t>
            </w:r>
            <w:r w:rsidRPr="00704571">
              <w:rPr>
                <w:rFonts w:ascii="標楷體" w:eastAsia="標楷體"/>
                <w:sz w:val="26"/>
                <w:szCs w:val="26"/>
              </w:rPr>
              <w:t>年</w:t>
            </w:r>
            <w:r w:rsidRPr="00704571">
              <w:rPr>
                <w:rFonts w:ascii="標楷體" w:eastAsia="標楷體" w:hint="eastAsia"/>
                <w:sz w:val="26"/>
                <w:szCs w:val="26"/>
              </w:rPr>
              <w:t>度</w:t>
            </w:r>
            <w:r w:rsidRPr="00704571">
              <w:rPr>
                <w:rFonts w:ascii="標楷體" w:eastAsia="標楷體"/>
                <w:sz w:val="26"/>
                <w:szCs w:val="26"/>
              </w:rPr>
              <w:t>核定1</w:t>
            </w:r>
            <w:r w:rsidRPr="00704571">
              <w:rPr>
                <w:rFonts w:ascii="標楷體" w:eastAsia="標楷體" w:hint="eastAsia"/>
                <w:sz w:val="26"/>
                <w:szCs w:val="26"/>
              </w:rPr>
              <w:t>7</w:t>
            </w:r>
            <w:r w:rsidRPr="00704571">
              <w:rPr>
                <w:rFonts w:ascii="標楷體" w:eastAsia="標楷體"/>
                <w:sz w:val="26"/>
                <w:szCs w:val="26"/>
              </w:rPr>
              <w:t>所師培大學開設</w:t>
            </w:r>
            <w:r w:rsidRPr="00704571">
              <w:rPr>
                <w:rFonts w:ascii="標楷體" w:eastAsia="標楷體" w:hint="eastAsia"/>
                <w:sz w:val="26"/>
                <w:szCs w:val="26"/>
              </w:rPr>
              <w:t>雙</w:t>
            </w:r>
            <w:r w:rsidRPr="00704571">
              <w:rPr>
                <w:rFonts w:ascii="標楷體" w:eastAsia="標楷體"/>
                <w:sz w:val="26"/>
                <w:szCs w:val="26"/>
              </w:rPr>
              <w:t>語教學課程，</w:t>
            </w:r>
            <w:r w:rsidRPr="00704571">
              <w:rPr>
                <w:rFonts w:ascii="標楷體" w:eastAsia="標楷體" w:hint="eastAsia"/>
                <w:sz w:val="26"/>
                <w:szCs w:val="26"/>
              </w:rPr>
              <w:t>累計1,480</w:t>
            </w:r>
            <w:r w:rsidRPr="00704571">
              <w:rPr>
                <w:rFonts w:ascii="標楷體" w:eastAsia="標楷體"/>
                <w:sz w:val="26"/>
                <w:szCs w:val="26"/>
              </w:rPr>
              <w:t>名</w:t>
            </w:r>
            <w:r w:rsidRPr="00704571">
              <w:rPr>
                <w:rFonts w:ascii="標楷體" w:eastAsia="標楷體" w:hint="eastAsia"/>
                <w:sz w:val="26"/>
                <w:szCs w:val="26"/>
              </w:rPr>
              <w:t>師資生修讀</w:t>
            </w:r>
            <w:r w:rsidRPr="00704571">
              <w:rPr>
                <w:rFonts w:ascii="標楷體" w:eastAsia="標楷體"/>
                <w:sz w:val="26"/>
                <w:szCs w:val="26"/>
              </w:rPr>
              <w:t>雙語教學</w:t>
            </w:r>
            <w:r w:rsidRPr="00704571">
              <w:rPr>
                <w:rFonts w:ascii="標楷體" w:eastAsia="標楷體" w:hint="eastAsia"/>
                <w:sz w:val="26"/>
                <w:szCs w:val="26"/>
              </w:rPr>
              <w:t>課程</w:t>
            </w:r>
            <w:r w:rsidRPr="00704571">
              <w:rPr>
                <w:rFonts w:ascii="標楷體" w:eastAsia="標楷體"/>
                <w:sz w:val="26"/>
                <w:szCs w:val="26"/>
              </w:rPr>
              <w:t>。</w:t>
            </w:r>
          </w:p>
          <w:p w14:paraId="0379F5AD" w14:textId="134BE074" w:rsidR="005A41FB" w:rsidRPr="00704571" w:rsidRDefault="005A41FB" w:rsidP="00146524">
            <w:pPr>
              <w:widowControl w:val="0"/>
              <w:tabs>
                <w:tab w:val="left" w:pos="544"/>
              </w:tabs>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四、推動教師專業發展支持系統</w:t>
            </w:r>
          </w:p>
          <w:p w14:paraId="78D293C2" w14:textId="0D2EBD4C" w:rsidR="005A41FB" w:rsidRPr="00704571" w:rsidRDefault="005A41FB" w:rsidP="00146524">
            <w:pPr>
              <w:widowControl w:val="0"/>
              <w:spacing w:line="350" w:lineRule="exact"/>
              <w:ind w:left="780" w:hangingChars="300" w:hanging="780"/>
              <w:jc w:val="both"/>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整合中小學教師在職進修機制，補助</w:t>
            </w:r>
            <w:r w:rsidRPr="00704571">
              <w:rPr>
                <w:rFonts w:ascii="標楷體" w:eastAsia="標楷體" w:hAnsi="標楷體" w:hint="eastAsia"/>
                <w:sz w:val="26"/>
                <w:szCs w:val="26"/>
              </w:rPr>
              <w:t>地方政府</w:t>
            </w:r>
            <w:r w:rsidRPr="00704571">
              <w:rPr>
                <w:rFonts w:ascii="標楷體" w:eastAsia="標楷體" w:hAnsi="標楷體"/>
                <w:sz w:val="26"/>
                <w:szCs w:val="26"/>
              </w:rPr>
              <w:t>彈性自主規劃教師專業發展計畫</w:t>
            </w:r>
            <w:r w:rsidRPr="00704571">
              <w:rPr>
                <w:rFonts w:ascii="標楷體" w:eastAsia="標楷體" w:hAnsi="標楷體" w:hint="eastAsia"/>
                <w:sz w:val="26"/>
                <w:szCs w:val="26"/>
              </w:rPr>
              <w:t>及</w:t>
            </w:r>
            <w:r w:rsidRPr="00704571">
              <w:rPr>
                <w:rFonts w:ascii="標楷體" w:eastAsia="標楷體" w:hAnsi="標楷體"/>
                <w:sz w:val="26"/>
                <w:szCs w:val="26"/>
              </w:rPr>
              <w:t>推動教師專業發展實踐方案</w:t>
            </w:r>
            <w:r w:rsidRPr="00704571">
              <w:rPr>
                <w:rFonts w:ascii="標楷體" w:eastAsia="標楷體" w:hAnsi="標楷體" w:hint="eastAsia"/>
                <w:sz w:val="26"/>
                <w:szCs w:val="26"/>
              </w:rPr>
              <w:t>；</w:t>
            </w:r>
            <w:r w:rsidRPr="00704571">
              <w:rPr>
                <w:rFonts w:ascii="標楷體" w:eastAsia="標楷體" w:hAnsi="標楷體"/>
                <w:sz w:val="26"/>
                <w:szCs w:val="26"/>
              </w:rPr>
              <w:t>全國教師會教師專業發展支持系統，計成立</w:t>
            </w:r>
            <w:r w:rsidRPr="00704571">
              <w:rPr>
                <w:rFonts w:ascii="標楷體" w:eastAsia="標楷體" w:hAnsi="標楷體" w:hint="eastAsia"/>
                <w:sz w:val="26"/>
                <w:szCs w:val="26"/>
              </w:rPr>
              <w:t>205</w:t>
            </w:r>
            <w:r w:rsidRPr="00704571">
              <w:rPr>
                <w:rFonts w:ascii="標楷體" w:eastAsia="標楷體" w:hAnsi="標楷體"/>
                <w:sz w:val="26"/>
                <w:szCs w:val="26"/>
              </w:rPr>
              <w:t>個基地班，</w:t>
            </w:r>
            <w:r w:rsidRPr="00704571">
              <w:rPr>
                <w:rFonts w:ascii="標楷體" w:eastAsia="標楷體" w:hAnsi="標楷體"/>
                <w:sz w:val="26"/>
                <w:szCs w:val="26"/>
              </w:rPr>
              <w:lastRenderedPageBreak/>
              <w:t>1,</w:t>
            </w:r>
            <w:r w:rsidRPr="00704571">
              <w:rPr>
                <w:rFonts w:ascii="標楷體" w:eastAsia="標楷體" w:hAnsi="標楷體" w:hint="eastAsia"/>
                <w:sz w:val="26"/>
                <w:szCs w:val="26"/>
              </w:rPr>
              <w:t>067</w:t>
            </w:r>
            <w:r w:rsidRPr="00704571">
              <w:rPr>
                <w:rFonts w:ascii="標楷體" w:eastAsia="標楷體" w:hAnsi="標楷體"/>
                <w:sz w:val="26"/>
                <w:szCs w:val="26"/>
              </w:rPr>
              <w:t>名教師參與</w:t>
            </w:r>
            <w:r w:rsidRPr="00704571">
              <w:rPr>
                <w:rFonts w:ascii="標楷體" w:eastAsia="標楷體" w:hAnsi="標楷體" w:hint="eastAsia"/>
                <w:sz w:val="26"/>
                <w:szCs w:val="26"/>
              </w:rPr>
              <w:t>。</w:t>
            </w:r>
          </w:p>
          <w:p w14:paraId="417B763B" w14:textId="1C94FC84" w:rsidR="005A41FB" w:rsidRPr="00704571" w:rsidRDefault="005A41FB" w:rsidP="00146524">
            <w:pPr>
              <w:widowControl w:val="0"/>
              <w:spacing w:line="350" w:lineRule="exact"/>
              <w:ind w:left="780" w:hangingChars="300" w:hanging="780"/>
              <w:jc w:val="both"/>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cs="標楷體"/>
                <w:sz w:val="26"/>
                <w:szCs w:val="26"/>
              </w:rPr>
              <w:t>協調師培大學</w:t>
            </w:r>
            <w:r w:rsidRPr="00704571">
              <w:rPr>
                <w:rFonts w:ascii="標楷體" w:eastAsia="標楷體" w:hAnsi="標楷體" w:cs="標楷體" w:hint="eastAsia"/>
                <w:sz w:val="26"/>
                <w:szCs w:val="26"/>
              </w:rPr>
              <w:t>開設雙語教學在職教師增能學分班計7</w:t>
            </w:r>
            <w:r w:rsidRPr="00704571">
              <w:rPr>
                <w:rFonts w:ascii="標楷體" w:eastAsia="標楷體" w:hAnsi="標楷體" w:cs="標楷體"/>
                <w:sz w:val="26"/>
                <w:szCs w:val="26"/>
              </w:rPr>
              <w:t>0</w:t>
            </w:r>
            <w:r w:rsidRPr="00704571">
              <w:rPr>
                <w:rFonts w:ascii="標楷體" w:eastAsia="標楷體" w:hAnsi="標楷體" w:cs="標楷體" w:hint="eastAsia"/>
                <w:sz w:val="26"/>
                <w:szCs w:val="26"/>
              </w:rPr>
              <w:t>班、</w:t>
            </w:r>
            <w:r w:rsidRPr="00704571">
              <w:rPr>
                <w:rFonts w:ascii="標楷體" w:eastAsia="標楷體" w:hAnsi="標楷體" w:cs="標楷體"/>
                <w:sz w:val="26"/>
                <w:szCs w:val="26"/>
              </w:rPr>
              <w:t>開設本土語教師在職進修第二專長學分班</w:t>
            </w:r>
            <w:r w:rsidRPr="00704571">
              <w:rPr>
                <w:rFonts w:ascii="標楷體" w:eastAsia="標楷體" w:hAnsi="標楷體" w:cs="標楷體" w:hint="eastAsia"/>
                <w:sz w:val="26"/>
                <w:szCs w:val="26"/>
              </w:rPr>
              <w:t>計15班、</w:t>
            </w:r>
            <w:r w:rsidRPr="00704571">
              <w:rPr>
                <w:rFonts w:ascii="標楷體" w:eastAsia="標楷體"/>
                <w:sz w:val="26"/>
                <w:szCs w:val="26"/>
              </w:rPr>
              <w:t>開設</w:t>
            </w:r>
            <w:r w:rsidRPr="00704571">
              <w:rPr>
                <w:rFonts w:ascii="標楷體" w:eastAsia="標楷體" w:hAnsi="標楷體" w:cs="標楷體"/>
                <w:sz w:val="26"/>
                <w:szCs w:val="26"/>
              </w:rPr>
              <w:t>科技領域教師在職進修第二專長學分班及增能學分班</w:t>
            </w:r>
            <w:r w:rsidRPr="00704571">
              <w:rPr>
                <w:rFonts w:ascii="標楷體" w:eastAsia="標楷體" w:hAnsi="標楷體" w:cs="標楷體" w:hint="eastAsia"/>
                <w:sz w:val="26"/>
                <w:szCs w:val="26"/>
              </w:rPr>
              <w:t>計15班</w:t>
            </w:r>
            <w:r w:rsidRPr="00704571">
              <w:rPr>
                <w:rFonts w:ascii="標楷體" w:eastAsia="標楷體" w:hAnsi="標楷體" w:cs="標楷體"/>
                <w:sz w:val="26"/>
                <w:szCs w:val="26"/>
              </w:rPr>
              <w:t>。</w:t>
            </w:r>
          </w:p>
          <w:p w14:paraId="38739FE8" w14:textId="10A5F997"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Ansi="標楷體" w:hint="eastAsia"/>
                <w:sz w:val="26"/>
                <w:szCs w:val="26"/>
              </w:rPr>
              <w:t>（三）</w:t>
            </w:r>
            <w:r w:rsidRPr="00704571">
              <w:rPr>
                <w:rFonts w:ascii="標楷體" w:eastAsia="標楷體" w:hAnsi="標楷體" w:cs="標楷體"/>
                <w:sz w:val="26"/>
                <w:szCs w:val="26"/>
              </w:rPr>
              <w:t>推動STEM+C課程導向數位跨域教育扎根計畫，預計9月補助免費教具；20縣市及2所中小學辦理數位學習教師增能工作坊，累計2萬2,777名教師參與。</w:t>
            </w:r>
          </w:p>
          <w:p w14:paraId="05737016" w14:textId="440A38B2"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Ansi="標楷體" w:hint="eastAsia"/>
                <w:sz w:val="26"/>
                <w:szCs w:val="26"/>
              </w:rPr>
              <w:t>（四）</w:t>
            </w:r>
            <w:r w:rsidRPr="00704571">
              <w:rPr>
                <w:rFonts w:ascii="標楷體" w:eastAsia="標楷體" w:hAnsi="標楷體" w:cs="標楷體"/>
                <w:sz w:val="26"/>
                <w:szCs w:val="26"/>
              </w:rPr>
              <w:t>持續維運全國教師在職進修資訊網，累計</w:t>
            </w:r>
            <w:r w:rsidRPr="00704571">
              <w:rPr>
                <w:rFonts w:ascii="標楷體" w:eastAsia="標楷體" w:hAnsi="標楷體" w:cs="標楷體" w:hint="eastAsia"/>
                <w:sz w:val="26"/>
                <w:szCs w:val="26"/>
              </w:rPr>
              <w:t>22</w:t>
            </w:r>
            <w:r w:rsidRPr="00704571">
              <w:rPr>
                <w:rFonts w:ascii="標楷體" w:eastAsia="標楷體" w:hAnsi="標楷體" w:cs="標楷體"/>
                <w:sz w:val="26"/>
                <w:szCs w:val="26"/>
              </w:rPr>
              <w:t>萬名教師擁有帳號，瀏覽量超過1億3,</w:t>
            </w:r>
            <w:r w:rsidRPr="00704571">
              <w:rPr>
                <w:rFonts w:ascii="標楷體" w:eastAsia="標楷體" w:hAnsi="標楷體" w:cs="標楷體" w:hint="eastAsia"/>
                <w:sz w:val="26"/>
                <w:szCs w:val="26"/>
              </w:rPr>
              <w:t>917</w:t>
            </w:r>
            <w:r w:rsidRPr="00704571">
              <w:rPr>
                <w:rFonts w:ascii="標楷體" w:eastAsia="標楷體" w:hAnsi="標楷體" w:cs="標楷體"/>
                <w:sz w:val="26"/>
                <w:szCs w:val="26"/>
              </w:rPr>
              <w:t>萬人次。</w:t>
            </w:r>
          </w:p>
        </w:tc>
      </w:tr>
      <w:tr w:rsidR="005A41FB" w:rsidRPr="00422B29" w14:paraId="35937561" w14:textId="77777777" w:rsidTr="001B634F">
        <w:trPr>
          <w:divId w:val="1110780298"/>
        </w:trPr>
        <w:tc>
          <w:tcPr>
            <w:tcW w:w="1787" w:type="dxa"/>
          </w:tcPr>
          <w:p w14:paraId="59A840EE" w14:textId="3ECDE60E"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十六、原住民族教育</w:t>
            </w:r>
          </w:p>
        </w:tc>
        <w:tc>
          <w:tcPr>
            <w:tcW w:w="2126" w:type="dxa"/>
          </w:tcPr>
          <w:p w14:paraId="1D6FB986" w14:textId="7A6FF1F2" w:rsidR="005A41FB" w:rsidRPr="00704571" w:rsidRDefault="005A41FB" w:rsidP="003B2DD1">
            <w:pPr>
              <w:widowControl w:val="0"/>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發展原住民族教育</w:t>
            </w:r>
          </w:p>
        </w:tc>
        <w:tc>
          <w:tcPr>
            <w:tcW w:w="5802" w:type="dxa"/>
          </w:tcPr>
          <w:p w14:paraId="34B5C69D" w14:textId="116A8B4F"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一、促進原住民族教育推展，賡續</w:t>
            </w:r>
            <w:r w:rsidRPr="00704571">
              <w:rPr>
                <w:rFonts w:ascii="標楷體" w:eastAsia="標楷體"/>
                <w:sz w:val="26"/>
                <w:szCs w:val="26"/>
              </w:rPr>
              <w:t>與原住民族委員會共同推動「原住民族教育發展計畫（110年至114年）」。</w:t>
            </w:r>
          </w:p>
          <w:p w14:paraId="3C915432" w14:textId="42CEDDEB"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二、多元管道培育原住民族族語文師資，包含職前培育及學士後學分班管道，並依地方政府需求提供原住民族教育師資公費生名額，</w:t>
            </w:r>
            <w:r w:rsidRPr="00704571">
              <w:rPr>
                <w:rFonts w:ascii="標楷體" w:eastAsia="標楷體"/>
                <w:sz w:val="26"/>
                <w:szCs w:val="26"/>
              </w:rPr>
              <w:t>11</w:t>
            </w:r>
            <w:r w:rsidRPr="00704571">
              <w:rPr>
                <w:rFonts w:ascii="標楷體" w:eastAsia="標楷體" w:hint="eastAsia"/>
                <w:sz w:val="26"/>
                <w:szCs w:val="26"/>
              </w:rPr>
              <w:t>1</w:t>
            </w:r>
            <w:r w:rsidRPr="00704571">
              <w:rPr>
                <w:rFonts w:ascii="標楷體" w:eastAsia="標楷體"/>
                <w:sz w:val="26"/>
                <w:szCs w:val="26"/>
              </w:rPr>
              <w:t>學年度核定</w:t>
            </w:r>
            <w:r w:rsidRPr="00704571">
              <w:rPr>
                <w:rFonts w:ascii="標楷體" w:eastAsia="標楷體" w:hint="eastAsia"/>
                <w:sz w:val="26"/>
                <w:szCs w:val="26"/>
              </w:rPr>
              <w:t>69</w:t>
            </w:r>
            <w:r w:rsidRPr="00704571">
              <w:rPr>
                <w:rFonts w:ascii="標楷體" w:eastAsia="標楷體"/>
                <w:sz w:val="26"/>
                <w:szCs w:val="26"/>
              </w:rPr>
              <w:t>名，依族語別核定原住民籍公費生名額，分發至該族語專長需求學校任教。</w:t>
            </w:r>
          </w:p>
          <w:p w14:paraId="2E57CFDE" w14:textId="105AD6D5"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三、賡續推展原住民族高級中等以下學校及學前教育，推動原住民族實驗教育，補助國中小住宿伙食費、高中助學金及住宿伙食費、補助族語教學、人才培育、營造原住民族文化學習場域及設施設備充實改善等相關計畫。</w:t>
            </w:r>
          </w:p>
          <w:p w14:paraId="79CE38FC" w14:textId="6CCAFED8"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四、賡續推動原住民族高等教育人才培育，保障原住民學生升學權益，每學年度依原住民族委員會所提人才類別建議，鼓勵大專校院提供原住民學生外加名額或開設專班。</w:t>
            </w:r>
          </w:p>
          <w:p w14:paraId="0C18FC4B" w14:textId="3699521F" w:rsidR="005A41FB" w:rsidRPr="00704571" w:rsidRDefault="005A41FB" w:rsidP="001B634F">
            <w:pPr>
              <w:widowControl w:val="0"/>
              <w:spacing w:line="350" w:lineRule="exact"/>
              <w:ind w:left="533" w:hangingChars="205" w:hanging="533"/>
              <w:jc w:val="both"/>
              <w:textDirection w:val="lrTbV"/>
              <w:rPr>
                <w:rFonts w:ascii="標楷體" w:eastAsia="標楷體"/>
                <w:sz w:val="26"/>
                <w:szCs w:val="26"/>
              </w:rPr>
            </w:pPr>
            <w:r w:rsidRPr="00704571">
              <w:rPr>
                <w:rFonts w:ascii="標楷體" w:eastAsia="標楷體" w:hint="eastAsia"/>
                <w:sz w:val="26"/>
                <w:szCs w:val="26"/>
              </w:rPr>
              <w:t>五、</w:t>
            </w:r>
            <w:r w:rsidRPr="00F22447">
              <w:rPr>
                <w:rFonts w:ascii="標楷體" w:eastAsia="標楷體" w:hint="eastAsia"/>
                <w:spacing w:val="-10"/>
                <w:sz w:val="26"/>
                <w:szCs w:val="26"/>
              </w:rPr>
              <w:t>持續納入高教深耕計畫，強化大專校院「原住民族學生資源中心」功能，111</w:t>
            </w:r>
            <w:r w:rsidRPr="00F22447">
              <w:rPr>
                <w:rFonts w:ascii="標楷體" w:eastAsia="標楷體"/>
                <w:spacing w:val="-10"/>
                <w:sz w:val="26"/>
                <w:szCs w:val="26"/>
              </w:rPr>
              <w:t>年度補助</w:t>
            </w:r>
            <w:r w:rsidRPr="00F22447">
              <w:rPr>
                <w:rFonts w:ascii="標楷體" w:eastAsia="標楷體" w:hint="eastAsia"/>
                <w:spacing w:val="-10"/>
                <w:sz w:val="26"/>
                <w:szCs w:val="26"/>
              </w:rPr>
              <w:t>144</w:t>
            </w:r>
            <w:r w:rsidRPr="00F22447">
              <w:rPr>
                <w:rFonts w:ascii="標楷體" w:eastAsia="標楷體"/>
                <w:spacing w:val="-10"/>
                <w:sz w:val="26"/>
                <w:szCs w:val="26"/>
              </w:rPr>
              <w:t>所，挹注每校1名專任人員；透過4區6校區域原資中心，提供諮詢及經驗交流，建立資源分享平臺，協助各校原資中心發揮任務與功能。</w:t>
            </w:r>
          </w:p>
        </w:tc>
      </w:tr>
      <w:tr w:rsidR="005A41FB" w:rsidRPr="00422B29" w14:paraId="5C44D098" w14:textId="77777777" w:rsidTr="001B634F">
        <w:trPr>
          <w:divId w:val="1110780298"/>
        </w:trPr>
        <w:tc>
          <w:tcPr>
            <w:tcW w:w="1787" w:type="dxa"/>
          </w:tcPr>
          <w:p w14:paraId="750AE38D" w14:textId="31CA0A3B" w:rsidR="005A41FB" w:rsidRPr="00704571" w:rsidRDefault="005A41FB" w:rsidP="00774425">
            <w:pPr>
              <w:spacing w:line="330" w:lineRule="exact"/>
              <w:ind w:left="879" w:hangingChars="338" w:hanging="879"/>
              <w:jc w:val="both"/>
              <w:textDirection w:val="lrTbV"/>
              <w:rPr>
                <w:rFonts w:ascii="標楷體" w:eastAsia="標楷體" w:hAnsi="標楷體"/>
                <w:sz w:val="26"/>
                <w:szCs w:val="26"/>
              </w:rPr>
            </w:pPr>
            <w:r w:rsidRPr="00704571">
              <w:rPr>
                <w:rFonts w:ascii="標楷體" w:eastAsia="標楷體" w:hAnsi="標楷體" w:hint="eastAsia"/>
                <w:sz w:val="26"/>
                <w:szCs w:val="26"/>
              </w:rPr>
              <w:t>十七、終身教育行政及督導</w:t>
            </w:r>
          </w:p>
        </w:tc>
        <w:tc>
          <w:tcPr>
            <w:tcW w:w="2126" w:type="dxa"/>
          </w:tcPr>
          <w:p w14:paraId="47CA87B4"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一、智慧服務全民樂學－國立社教機構科技創新服務第二期計</w:t>
            </w:r>
            <w:r w:rsidRPr="00704571">
              <w:rPr>
                <w:rFonts w:ascii="標楷體" w:eastAsia="標楷體" w:hAnsi="標楷體" w:hint="eastAsia"/>
                <w:sz w:val="26"/>
                <w:szCs w:val="26"/>
              </w:rPr>
              <w:lastRenderedPageBreak/>
              <w:t>畫</w:t>
            </w:r>
          </w:p>
          <w:p w14:paraId="3FC4CF52"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二、臺北科學藝術園區整體發展計畫</w:t>
            </w:r>
          </w:p>
          <w:p w14:paraId="7C5248D7"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三、國立社教機構環境優化．服務躍升計畫</w:t>
            </w:r>
          </w:p>
          <w:p w14:paraId="7BC147F4"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四、建構合作共享的公共圖書館系統中長程個案計畫</w:t>
            </w:r>
          </w:p>
          <w:p w14:paraId="40F2528D"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五、強化推展家庭教育</w:t>
            </w:r>
          </w:p>
          <w:p w14:paraId="2B55CF41"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六、建構完善高齡學習體系</w:t>
            </w:r>
          </w:p>
          <w:p w14:paraId="15FCB6E6"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七、促進社區大學穩健發展</w:t>
            </w:r>
          </w:p>
          <w:p w14:paraId="3DC885D8" w14:textId="1B015792"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八、國家圖書館南部分館暨聯合典藏中心建設計畫</w:t>
            </w:r>
          </w:p>
        </w:tc>
        <w:tc>
          <w:tcPr>
            <w:tcW w:w="5802" w:type="dxa"/>
          </w:tcPr>
          <w:p w14:paraId="768F182A" w14:textId="2EB6E444" w:rsidR="005A41FB" w:rsidRPr="00704571" w:rsidRDefault="005A41FB" w:rsidP="001B634F">
            <w:pPr>
              <w:widowControl w:val="0"/>
              <w:spacing w:line="350" w:lineRule="exact"/>
              <w:ind w:leftChars="-10" w:left="509" w:hangingChars="205" w:hanging="533"/>
              <w:jc w:val="both"/>
              <w:textDirection w:val="lrTbV"/>
              <w:rPr>
                <w:rFonts w:ascii="標楷體" w:eastAsia="標楷體" w:hAnsi="標楷體"/>
                <w:color w:val="000000" w:themeColor="text1"/>
                <w:sz w:val="26"/>
                <w:szCs w:val="26"/>
              </w:rPr>
            </w:pPr>
            <w:r w:rsidRPr="00704571">
              <w:rPr>
                <w:rFonts w:ascii="標楷體" w:eastAsia="標楷體" w:hint="eastAsia"/>
                <w:color w:val="000000" w:themeColor="text1"/>
                <w:sz w:val="26"/>
                <w:szCs w:val="26"/>
              </w:rPr>
              <w:lastRenderedPageBreak/>
              <w:t>一、</w:t>
            </w:r>
            <w:r w:rsidRPr="00704571">
              <w:rPr>
                <w:rFonts w:ascii="標楷體" w:eastAsia="標楷體" w:hAnsi="標楷體" w:hint="eastAsia"/>
                <w:sz w:val="26"/>
                <w:szCs w:val="26"/>
              </w:rPr>
              <w:t>智慧服務全民樂學－國立社教機構科技創新服務第二期計畫</w:t>
            </w:r>
          </w:p>
          <w:p w14:paraId="6A9F0BB3" w14:textId="77777777" w:rsidR="005A41FB" w:rsidRPr="00704571" w:rsidRDefault="005A41FB" w:rsidP="001B634F">
            <w:pPr>
              <w:widowControl w:val="0"/>
              <w:spacing w:line="350" w:lineRule="exact"/>
              <w:ind w:leftChars="-4" w:left="510" w:hangingChars="200" w:hanging="520"/>
              <w:jc w:val="both"/>
              <w:textDirection w:val="lrTbV"/>
              <w:rPr>
                <w:rFonts w:ascii="標楷體" w:eastAsia="標楷體"/>
                <w:color w:val="000000" w:themeColor="text1"/>
                <w:sz w:val="26"/>
                <w:szCs w:val="26"/>
              </w:rPr>
            </w:pPr>
            <w:r w:rsidRPr="00704571">
              <w:rPr>
                <w:rFonts w:ascii="標楷體" w:eastAsia="標楷體" w:hAnsi="標楷體" w:hint="eastAsia"/>
                <w:color w:val="000000" w:themeColor="text1"/>
                <w:sz w:val="26"/>
                <w:szCs w:val="26"/>
              </w:rPr>
              <w:t xml:space="preserve">        各館所智慧科技探索之常設展均已完成委外並陸續進行；各智慧服務工具及平臺已完成招標作業並持續進行；中小學新課綱新型態整</w:t>
            </w:r>
            <w:r w:rsidRPr="00704571">
              <w:rPr>
                <w:rFonts w:ascii="標楷體" w:eastAsia="標楷體" w:hAnsi="標楷體" w:hint="eastAsia"/>
                <w:color w:val="000000" w:themeColor="text1"/>
                <w:sz w:val="26"/>
                <w:szCs w:val="26"/>
              </w:rPr>
              <w:lastRenderedPageBreak/>
              <w:t>體服務與課程設計已完成委外及議價，並進行上稿測試。</w:t>
            </w:r>
          </w:p>
          <w:p w14:paraId="7290C963" w14:textId="2B3D2AF3" w:rsidR="005A41FB" w:rsidRPr="00704571" w:rsidRDefault="005A41FB" w:rsidP="001B634F">
            <w:pPr>
              <w:widowControl w:val="0"/>
              <w:spacing w:line="350" w:lineRule="exact"/>
              <w:ind w:leftChars="-11" w:left="494" w:hangingChars="200" w:hanging="520"/>
              <w:jc w:val="both"/>
              <w:textDirection w:val="lrTbV"/>
              <w:rPr>
                <w:rFonts w:ascii="標楷體" w:eastAsia="標楷體" w:hAnsi="標楷體"/>
                <w:color w:val="000000" w:themeColor="text1"/>
                <w:sz w:val="26"/>
                <w:szCs w:val="26"/>
              </w:rPr>
            </w:pPr>
            <w:r w:rsidRPr="00704571">
              <w:rPr>
                <w:rFonts w:ascii="標楷體" w:eastAsia="標楷體" w:hint="eastAsia"/>
                <w:color w:val="000000" w:themeColor="text1"/>
                <w:sz w:val="26"/>
                <w:szCs w:val="26"/>
              </w:rPr>
              <w:t>二、臺北科學藝術園區</w:t>
            </w:r>
            <w:r w:rsidRPr="00704571">
              <w:rPr>
                <w:rFonts w:ascii="標楷體" w:eastAsia="標楷體" w:hAnsi="標楷體" w:hint="eastAsia"/>
                <w:color w:val="000000" w:themeColor="text1"/>
                <w:sz w:val="26"/>
                <w:szCs w:val="26"/>
              </w:rPr>
              <w:t>整體</w:t>
            </w:r>
            <w:r w:rsidRPr="00704571">
              <w:rPr>
                <w:rFonts w:ascii="標楷體" w:eastAsia="標楷體" w:hint="eastAsia"/>
                <w:color w:val="000000" w:themeColor="text1"/>
                <w:sz w:val="26"/>
                <w:szCs w:val="26"/>
              </w:rPr>
              <w:t>發展計畫</w:t>
            </w:r>
          </w:p>
          <w:p w14:paraId="378AC25E" w14:textId="77777777" w:rsidR="005A41FB" w:rsidRPr="00704571" w:rsidRDefault="005A41FB" w:rsidP="001B634F">
            <w:pPr>
              <w:widowControl w:val="0"/>
              <w:spacing w:line="350" w:lineRule="exact"/>
              <w:ind w:leftChars="-10" w:left="525" w:hangingChars="211" w:hanging="549"/>
              <w:jc w:val="both"/>
              <w:textDirection w:val="lrTbV"/>
              <w:rPr>
                <w:rFonts w:ascii="標楷體" w:eastAsia="標楷體"/>
                <w:color w:val="000000" w:themeColor="text1"/>
                <w:sz w:val="26"/>
                <w:szCs w:val="26"/>
              </w:rPr>
            </w:pPr>
            <w:r w:rsidRPr="00704571">
              <w:rPr>
                <w:rFonts w:ascii="標楷體" w:eastAsia="標楷體" w:hint="eastAsia"/>
                <w:color w:val="000000" w:themeColor="text1"/>
                <w:sz w:val="26"/>
                <w:szCs w:val="26"/>
              </w:rPr>
              <w:t xml:space="preserve">        國立臺灣科學教育館進行「原型工場擴建及戶外展演空間建置工程」採購之公開閱覽程序並執行「科學展演探索基地計畫整建工程」</w:t>
            </w:r>
            <w:r w:rsidRPr="00704571">
              <w:rPr>
                <w:rFonts w:ascii="標楷體" w:eastAsia="標楷體"/>
                <w:color w:val="000000" w:themeColor="text1"/>
                <w:sz w:val="26"/>
                <w:szCs w:val="26"/>
              </w:rPr>
              <w:t>;臺北市政府</w:t>
            </w:r>
            <w:r w:rsidRPr="00704571">
              <w:rPr>
                <w:rFonts w:ascii="標楷體" w:eastAsia="標楷體" w:hint="eastAsia"/>
                <w:color w:val="000000" w:themeColor="text1"/>
                <w:sz w:val="26"/>
                <w:szCs w:val="26"/>
              </w:rPr>
              <w:t>刻正執行</w:t>
            </w:r>
            <w:r w:rsidRPr="00704571">
              <w:rPr>
                <w:rFonts w:ascii="標楷體" w:eastAsia="標楷體"/>
                <w:color w:val="000000" w:themeColor="text1"/>
                <w:sz w:val="26"/>
                <w:szCs w:val="26"/>
              </w:rPr>
              <w:t>「雙溪濕地公園暨大客車停車場興建工程」。</w:t>
            </w:r>
          </w:p>
          <w:p w14:paraId="614F5D19" w14:textId="77777777" w:rsidR="005A41FB" w:rsidRPr="00704571" w:rsidRDefault="005A41FB" w:rsidP="001B634F">
            <w:pPr>
              <w:widowControl w:val="0"/>
              <w:spacing w:line="350" w:lineRule="exact"/>
              <w:ind w:left="549" w:hangingChars="211" w:hanging="549"/>
              <w:jc w:val="both"/>
              <w:textDirection w:val="lrTbV"/>
              <w:rPr>
                <w:rFonts w:ascii="標楷體" w:eastAsia="標楷體"/>
                <w:color w:val="000000" w:themeColor="text1"/>
                <w:sz w:val="26"/>
                <w:szCs w:val="26"/>
              </w:rPr>
            </w:pPr>
            <w:r w:rsidRPr="00704571">
              <w:rPr>
                <w:rFonts w:ascii="標楷體" w:eastAsia="標楷體" w:hint="eastAsia"/>
                <w:color w:val="000000" w:themeColor="text1"/>
                <w:sz w:val="26"/>
                <w:szCs w:val="26"/>
              </w:rPr>
              <w:t>三、國立社教機構環境優化‧服務躍升計畫</w:t>
            </w:r>
          </w:p>
          <w:p w14:paraId="3CB376D4" w14:textId="5AB7372F" w:rsidR="005A41FB" w:rsidRPr="00704571" w:rsidRDefault="005A41FB" w:rsidP="001B634F">
            <w:pPr>
              <w:widowControl w:val="0"/>
              <w:spacing w:line="350" w:lineRule="exact"/>
              <w:ind w:leftChars="-10" w:left="525" w:hangingChars="211" w:hanging="549"/>
              <w:jc w:val="both"/>
              <w:textDirection w:val="lrTbV"/>
              <w:rPr>
                <w:rFonts w:ascii="標楷體" w:eastAsia="標楷體"/>
                <w:color w:val="000000" w:themeColor="text1"/>
                <w:sz w:val="26"/>
                <w:szCs w:val="26"/>
              </w:rPr>
            </w:pPr>
            <w:r w:rsidRPr="00704571">
              <w:rPr>
                <w:rFonts w:ascii="標楷體" w:eastAsia="標楷體"/>
                <w:color w:val="000000" w:themeColor="text1"/>
                <w:sz w:val="26"/>
                <w:szCs w:val="26"/>
              </w:rPr>
              <w:t xml:space="preserve">       </w:t>
            </w:r>
            <w:r w:rsidRPr="00704571">
              <w:rPr>
                <w:rFonts w:ascii="標楷體" w:eastAsia="標楷體" w:hint="eastAsia"/>
                <w:color w:val="000000" w:themeColor="text1"/>
                <w:sz w:val="26"/>
                <w:szCs w:val="26"/>
              </w:rPr>
              <w:t xml:space="preserve"> </w:t>
            </w:r>
            <w:r w:rsidRPr="00704571">
              <w:rPr>
                <w:rFonts w:ascii="標楷體" w:eastAsia="標楷體"/>
                <w:color w:val="000000" w:themeColor="text1"/>
                <w:sz w:val="26"/>
                <w:szCs w:val="26"/>
              </w:rPr>
              <w:t>111年核定國立科學工藝博物館等9所國立社教機構執行「強化專業場域功能</w:t>
            </w:r>
            <w:r w:rsidR="005012AA" w:rsidRPr="00704571">
              <w:rPr>
                <w:rFonts w:ascii="標楷體" w:eastAsia="標楷體" w:hAnsi="標楷體" w:cs="Arial"/>
                <w:sz w:val="26"/>
                <w:szCs w:val="26"/>
              </w:rPr>
              <w:t>—</w:t>
            </w:r>
            <w:r w:rsidRPr="00704571">
              <w:rPr>
                <w:rFonts w:ascii="標楷體" w:eastAsia="標楷體"/>
                <w:color w:val="000000" w:themeColor="text1"/>
                <w:sz w:val="26"/>
                <w:szCs w:val="26"/>
              </w:rPr>
              <w:t>展演空間功能再升級計畫」等24項細部計畫；完成「礦物廳常設展拆除及</w:t>
            </w:r>
            <w:r w:rsidRPr="00704571">
              <w:rPr>
                <w:rFonts w:ascii="標楷體" w:eastAsia="標楷體" w:hint="eastAsia"/>
                <w:color w:val="000000" w:themeColor="text1"/>
                <w:sz w:val="26"/>
                <w:szCs w:val="26"/>
              </w:rPr>
              <w:t>樓板增建工程」等基本設計審查，辦理招標作業及後續工程，本部將持續輔導各社教機構完成本項計畫。</w:t>
            </w:r>
          </w:p>
          <w:p w14:paraId="4BE26853" w14:textId="77777777" w:rsidR="005A41FB" w:rsidRPr="00704571" w:rsidRDefault="005A41FB" w:rsidP="001B634F">
            <w:pPr>
              <w:widowControl w:val="0"/>
              <w:spacing w:line="350" w:lineRule="exact"/>
              <w:ind w:leftChars="6" w:left="526" w:hangingChars="197" w:hanging="512"/>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四、</w:t>
            </w:r>
            <w:r w:rsidRPr="00AA1CAC">
              <w:rPr>
                <w:rFonts w:ascii="標楷體" w:eastAsia="標楷體" w:hAnsi="標楷體" w:hint="eastAsia"/>
                <w:color w:val="000000" w:themeColor="text1"/>
                <w:spacing w:val="-12"/>
                <w:sz w:val="26"/>
                <w:szCs w:val="26"/>
              </w:rPr>
              <w:t>建構合作共享的公共圖書館系統中長程個案計畫</w:t>
            </w:r>
          </w:p>
          <w:p w14:paraId="47C912AA" w14:textId="6AE7EEFD" w:rsidR="005A41FB" w:rsidRPr="00704571" w:rsidRDefault="005A41FB" w:rsidP="001B634F">
            <w:pPr>
              <w:pStyle w:val="ab"/>
              <w:widowControl w:val="0"/>
              <w:numPr>
                <w:ilvl w:val="1"/>
                <w:numId w:val="22"/>
              </w:numPr>
              <w:spacing w:line="350" w:lineRule="exact"/>
              <w:ind w:leftChars="0" w:left="759" w:hanging="815"/>
              <w:jc w:val="both"/>
              <w:rPr>
                <w:rFonts w:ascii="標楷體" w:eastAsia="標楷體" w:hAnsi="標楷體"/>
                <w:color w:val="000000" w:themeColor="text1"/>
                <w:sz w:val="26"/>
                <w:szCs w:val="26"/>
              </w:rPr>
            </w:pPr>
            <w:r w:rsidRPr="00704571">
              <w:rPr>
                <w:rFonts w:ascii="標楷體" w:eastAsia="標楷體" w:hAnsi="標楷體"/>
                <w:color w:val="000000" w:themeColor="text1"/>
                <w:sz w:val="26"/>
                <w:szCs w:val="26"/>
              </w:rPr>
              <w:t>持續補助</w:t>
            </w:r>
            <w:r w:rsidRPr="00704571">
              <w:rPr>
                <w:rFonts w:ascii="標楷體" w:eastAsia="標楷體" w:hAnsi="標楷體" w:hint="eastAsia"/>
                <w:color w:val="000000" w:themeColor="text1"/>
                <w:sz w:val="26"/>
                <w:szCs w:val="26"/>
              </w:rPr>
              <w:t>及輔導</w:t>
            </w:r>
            <w:r w:rsidRPr="00704571">
              <w:rPr>
                <w:rFonts w:ascii="標楷體" w:eastAsia="標楷體" w:hAnsi="標楷體"/>
                <w:color w:val="000000" w:themeColor="text1"/>
                <w:sz w:val="26"/>
                <w:szCs w:val="26"/>
              </w:rPr>
              <w:t>直轄市立圖書館</w:t>
            </w:r>
            <w:r w:rsidRPr="00704571">
              <w:rPr>
                <w:rFonts w:ascii="標楷體" w:eastAsia="標楷體" w:hAnsi="標楷體" w:hint="eastAsia"/>
                <w:color w:val="000000" w:themeColor="text1"/>
                <w:sz w:val="26"/>
                <w:szCs w:val="26"/>
              </w:rPr>
              <w:t>辦理</w:t>
            </w:r>
            <w:r w:rsidRPr="00704571">
              <w:rPr>
                <w:rFonts w:ascii="標楷體" w:eastAsia="標楷體" w:hAnsi="標楷體"/>
                <w:color w:val="000000" w:themeColor="text1"/>
                <w:sz w:val="26"/>
                <w:szCs w:val="26"/>
              </w:rPr>
              <w:t>營運體制</w:t>
            </w:r>
            <w:r w:rsidRPr="00704571">
              <w:rPr>
                <w:rFonts w:ascii="標楷體" w:eastAsia="標楷體" w:hAnsi="標楷體" w:hint="eastAsia"/>
                <w:color w:val="000000" w:themeColor="text1"/>
                <w:sz w:val="26"/>
                <w:szCs w:val="26"/>
              </w:rPr>
              <w:t>、非直轄縣市</w:t>
            </w:r>
            <w:r w:rsidRPr="00704571">
              <w:rPr>
                <w:rFonts w:ascii="標楷體" w:eastAsia="標楷體" w:hAnsi="標楷體"/>
                <w:color w:val="000000" w:themeColor="text1"/>
                <w:sz w:val="26"/>
                <w:szCs w:val="26"/>
              </w:rPr>
              <w:t>推動縣市圖書館總館</w:t>
            </w:r>
            <w:r w:rsidR="005012AA" w:rsidRPr="00704571">
              <w:rPr>
                <w:rFonts w:ascii="標楷體" w:eastAsia="標楷體" w:hAnsi="標楷體" w:cs="Arial"/>
                <w:sz w:val="26"/>
                <w:szCs w:val="26"/>
              </w:rPr>
              <w:t>—</w:t>
            </w:r>
            <w:r w:rsidRPr="00704571">
              <w:rPr>
                <w:rFonts w:ascii="標楷體" w:eastAsia="標楷體" w:hAnsi="標楷體"/>
                <w:color w:val="000000" w:themeColor="text1"/>
                <w:sz w:val="26"/>
                <w:szCs w:val="26"/>
              </w:rPr>
              <w:t>分館體系</w:t>
            </w:r>
            <w:r w:rsidRPr="00704571">
              <w:rPr>
                <w:rFonts w:ascii="標楷體" w:eastAsia="標楷體" w:hAnsi="標楷體" w:hint="eastAsia"/>
                <w:color w:val="000000" w:themeColor="text1"/>
                <w:sz w:val="26"/>
                <w:szCs w:val="26"/>
              </w:rPr>
              <w:t>計畫。並持續補助</w:t>
            </w:r>
            <w:r w:rsidRPr="00704571">
              <w:rPr>
                <w:rFonts w:ascii="標楷體" w:eastAsia="標楷體" w:hAnsi="標楷體"/>
                <w:color w:val="000000" w:themeColor="text1"/>
                <w:sz w:val="26"/>
                <w:szCs w:val="26"/>
              </w:rPr>
              <w:t>及</w:t>
            </w:r>
            <w:r w:rsidRPr="00704571">
              <w:rPr>
                <w:rFonts w:ascii="標楷體" w:eastAsia="標楷體" w:hAnsi="標楷體" w:hint="eastAsia"/>
                <w:color w:val="000000" w:themeColor="text1"/>
                <w:sz w:val="26"/>
                <w:szCs w:val="26"/>
              </w:rPr>
              <w:t>輔導各縣市辦理</w:t>
            </w:r>
            <w:r w:rsidRPr="00704571">
              <w:rPr>
                <w:rFonts w:ascii="標楷體" w:eastAsia="標楷體" w:hAnsi="標楷體"/>
                <w:color w:val="000000" w:themeColor="text1"/>
                <w:sz w:val="26"/>
                <w:szCs w:val="26"/>
              </w:rPr>
              <w:t>7縣市執行第1階段中心館興建</w:t>
            </w:r>
            <w:r w:rsidRPr="00704571">
              <w:rPr>
                <w:rFonts w:ascii="標楷體" w:eastAsia="標楷體" w:hAnsi="標楷體" w:hint="eastAsia"/>
                <w:color w:val="000000" w:themeColor="text1"/>
                <w:sz w:val="26"/>
                <w:szCs w:val="26"/>
              </w:rPr>
              <w:t>、</w:t>
            </w:r>
            <w:r w:rsidRPr="00704571">
              <w:rPr>
                <w:rFonts w:ascii="標楷體" w:eastAsia="標楷體" w:hAnsi="標楷體"/>
                <w:color w:val="000000" w:themeColor="text1"/>
                <w:sz w:val="26"/>
                <w:szCs w:val="26"/>
              </w:rPr>
              <w:t>11縣市辦理第2階段興建案</w:t>
            </w:r>
            <w:r w:rsidRPr="00704571">
              <w:rPr>
                <w:rFonts w:ascii="標楷體" w:eastAsia="標楷體" w:hAnsi="標楷體" w:hint="eastAsia"/>
                <w:color w:val="000000" w:themeColor="text1"/>
                <w:sz w:val="26"/>
                <w:szCs w:val="26"/>
              </w:rPr>
              <w:t>及</w:t>
            </w:r>
            <w:r w:rsidRPr="00704571">
              <w:rPr>
                <w:rFonts w:ascii="標楷體" w:eastAsia="標楷體" w:hAnsi="標楷體"/>
                <w:color w:val="000000" w:themeColor="text1"/>
                <w:sz w:val="26"/>
                <w:szCs w:val="26"/>
              </w:rPr>
              <w:t>5縣市辦理第3階段環境改善案。</w:t>
            </w:r>
          </w:p>
          <w:p w14:paraId="07DDEDC9" w14:textId="4683DCA5" w:rsidR="005A41FB" w:rsidRPr="00704571" w:rsidRDefault="005A41FB" w:rsidP="001B634F">
            <w:pPr>
              <w:pStyle w:val="ab"/>
              <w:widowControl w:val="0"/>
              <w:numPr>
                <w:ilvl w:val="1"/>
                <w:numId w:val="22"/>
              </w:numPr>
              <w:spacing w:line="350" w:lineRule="exact"/>
              <w:ind w:leftChars="0" w:left="759" w:hanging="815"/>
              <w:jc w:val="both"/>
              <w:rPr>
                <w:rFonts w:ascii="標楷體" w:eastAsia="標楷體" w:hAnsi="標楷體"/>
                <w:color w:val="000000" w:themeColor="text1"/>
                <w:sz w:val="26"/>
                <w:szCs w:val="26"/>
              </w:rPr>
            </w:pPr>
            <w:r w:rsidRPr="00704571">
              <w:rPr>
                <w:rFonts w:ascii="標楷體" w:eastAsia="標楷體" w:hAnsi="標楷體"/>
                <w:color w:val="000000" w:themeColor="text1"/>
                <w:sz w:val="26"/>
                <w:szCs w:val="26"/>
              </w:rPr>
              <w:t>111年3月10日辦理110年</w:t>
            </w:r>
            <w:r w:rsidRPr="00704571">
              <w:rPr>
                <w:rFonts w:ascii="標楷體" w:eastAsia="標楷體" w:hAnsi="標楷體" w:hint="eastAsia"/>
                <w:color w:val="000000" w:themeColor="text1"/>
                <w:sz w:val="26"/>
                <w:szCs w:val="26"/>
              </w:rPr>
              <w:t>營運體制及總館</w:t>
            </w:r>
            <w:r w:rsidR="005012AA" w:rsidRPr="00704571">
              <w:rPr>
                <w:rFonts w:ascii="標楷體" w:eastAsia="標楷體" w:hAnsi="標楷體" w:cs="Arial"/>
                <w:sz w:val="26"/>
                <w:szCs w:val="26"/>
              </w:rPr>
              <w:t>—</w:t>
            </w:r>
            <w:r w:rsidRPr="00704571">
              <w:rPr>
                <w:rFonts w:ascii="標楷體" w:eastAsia="標楷體" w:hAnsi="標楷體" w:hint="eastAsia"/>
                <w:color w:val="000000" w:themeColor="text1"/>
                <w:sz w:val="26"/>
                <w:szCs w:val="26"/>
              </w:rPr>
              <w:t>分館體系計畫</w:t>
            </w:r>
            <w:r w:rsidRPr="00704571">
              <w:rPr>
                <w:rFonts w:ascii="標楷體" w:eastAsia="標楷體" w:hAnsi="標楷體"/>
                <w:color w:val="000000" w:themeColor="text1"/>
                <w:sz w:val="26"/>
                <w:szCs w:val="26"/>
              </w:rPr>
              <w:t>成果分享會</w:t>
            </w:r>
            <w:r w:rsidRPr="00704571">
              <w:rPr>
                <w:rFonts w:ascii="標楷體" w:eastAsia="標楷體" w:hAnsi="標楷體" w:hint="eastAsia"/>
                <w:color w:val="000000" w:themeColor="text1"/>
                <w:sz w:val="26"/>
                <w:szCs w:val="26"/>
              </w:rPr>
              <w:t>，</w:t>
            </w:r>
            <w:r w:rsidRPr="00704571">
              <w:rPr>
                <w:rFonts w:ascii="標楷體" w:eastAsia="標楷體" w:hAnsi="標楷體"/>
                <w:color w:val="000000" w:themeColor="text1"/>
                <w:sz w:val="26"/>
                <w:szCs w:val="26"/>
              </w:rPr>
              <w:t>辦理</w:t>
            </w:r>
            <w:r w:rsidRPr="00704571">
              <w:rPr>
                <w:rFonts w:ascii="標楷體" w:eastAsia="標楷體" w:hAnsi="標楷體" w:hint="eastAsia"/>
                <w:color w:val="000000" w:themeColor="text1"/>
                <w:sz w:val="26"/>
                <w:szCs w:val="26"/>
              </w:rPr>
              <w:t>3</w:t>
            </w:r>
            <w:r w:rsidRPr="00704571">
              <w:rPr>
                <w:rFonts w:ascii="標楷體" w:eastAsia="標楷體" w:hAnsi="標楷體"/>
                <w:color w:val="000000" w:themeColor="text1"/>
                <w:sz w:val="26"/>
                <w:szCs w:val="26"/>
              </w:rPr>
              <w:t>場</w:t>
            </w:r>
            <w:r w:rsidRPr="00704571">
              <w:rPr>
                <w:rFonts w:ascii="標楷體" w:eastAsia="標楷體" w:hAnsi="標楷體" w:hint="eastAsia"/>
                <w:color w:val="000000" w:themeColor="text1"/>
                <w:sz w:val="26"/>
                <w:szCs w:val="26"/>
              </w:rPr>
              <w:t>次</w:t>
            </w:r>
            <w:r w:rsidRPr="00704571">
              <w:rPr>
                <w:rFonts w:ascii="標楷體" w:eastAsia="標楷體" w:hAnsi="標楷體"/>
                <w:color w:val="000000" w:themeColor="text1"/>
                <w:sz w:val="26"/>
                <w:szCs w:val="26"/>
              </w:rPr>
              <w:t>管考及輔導會議。</w:t>
            </w:r>
          </w:p>
          <w:p w14:paraId="67F7EC51" w14:textId="77777777" w:rsidR="005A41FB" w:rsidRPr="00704571" w:rsidRDefault="005A41FB" w:rsidP="001B634F">
            <w:pPr>
              <w:widowControl w:val="0"/>
              <w:spacing w:line="350" w:lineRule="exact"/>
              <w:ind w:leftChars="-11" w:left="494" w:hangingChars="200" w:hanging="520"/>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五、強化推展家庭教育</w:t>
            </w:r>
          </w:p>
          <w:p w14:paraId="2D31D763" w14:textId="77777777" w:rsidR="005A41FB" w:rsidRPr="00704571" w:rsidRDefault="005A41FB" w:rsidP="001B634F">
            <w:pPr>
              <w:pStyle w:val="ab"/>
              <w:widowControl w:val="0"/>
              <w:numPr>
                <w:ilvl w:val="0"/>
                <w:numId w:val="24"/>
              </w:numPr>
              <w:spacing w:line="350" w:lineRule="exact"/>
              <w:ind w:leftChars="0" w:left="773" w:hanging="801"/>
              <w:jc w:val="both"/>
              <w:textDirection w:val="lrTbV"/>
              <w:rPr>
                <w:rFonts w:ascii="標楷體" w:eastAsia="標楷體" w:hAnsi="標楷體"/>
                <w:color w:val="000000" w:themeColor="text1"/>
                <w:sz w:val="26"/>
                <w:szCs w:val="26"/>
              </w:rPr>
            </w:pPr>
            <w:r w:rsidRPr="00704571">
              <w:rPr>
                <w:rFonts w:ascii="標楷體" w:eastAsia="標楷體" w:hAnsi="標楷體"/>
                <w:color w:val="000000" w:themeColor="text1"/>
                <w:sz w:val="26"/>
                <w:szCs w:val="26"/>
              </w:rPr>
              <w:t>辦理</w:t>
            </w:r>
            <w:r w:rsidRPr="00704571">
              <w:rPr>
                <w:rFonts w:ascii="標楷體" w:eastAsia="標楷體" w:hAnsi="標楷體" w:hint="eastAsia"/>
                <w:color w:val="000000" w:themeColor="text1"/>
                <w:sz w:val="26"/>
                <w:szCs w:val="26"/>
              </w:rPr>
              <w:t>家庭教育</w:t>
            </w:r>
            <w:r w:rsidRPr="00704571">
              <w:rPr>
                <w:rFonts w:ascii="標楷體" w:eastAsia="標楷體" w:hAnsi="標楷體"/>
                <w:color w:val="000000" w:themeColor="text1"/>
                <w:sz w:val="26"/>
                <w:szCs w:val="26"/>
              </w:rPr>
              <w:t>課程與活動，共計</w:t>
            </w:r>
            <w:r w:rsidRPr="00704571">
              <w:rPr>
                <w:rFonts w:ascii="標楷體" w:eastAsia="標楷體" w:hAnsi="標楷體" w:hint="eastAsia"/>
                <w:color w:val="000000" w:themeColor="text1"/>
                <w:sz w:val="26"/>
                <w:szCs w:val="26"/>
              </w:rPr>
              <w:t>3</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157</w:t>
            </w:r>
            <w:r w:rsidRPr="00704571">
              <w:rPr>
                <w:rFonts w:ascii="標楷體" w:eastAsia="標楷體" w:hAnsi="標楷體"/>
                <w:color w:val="000000" w:themeColor="text1"/>
                <w:sz w:val="26"/>
                <w:szCs w:val="26"/>
              </w:rPr>
              <w:t>場次，</w:t>
            </w:r>
            <w:r w:rsidRPr="00704571">
              <w:rPr>
                <w:rFonts w:ascii="標楷體" w:eastAsia="標楷體" w:hAnsi="標楷體" w:hint="eastAsia"/>
                <w:color w:val="000000" w:themeColor="text1"/>
                <w:sz w:val="26"/>
                <w:szCs w:val="26"/>
              </w:rPr>
              <w:t>16</w:t>
            </w:r>
            <w:r w:rsidRPr="00704571">
              <w:rPr>
                <w:rFonts w:ascii="標楷體" w:eastAsia="標楷體" w:hAnsi="標楷體"/>
                <w:color w:val="000000" w:themeColor="text1"/>
                <w:sz w:val="26"/>
                <w:szCs w:val="26"/>
              </w:rPr>
              <w:t>萬</w:t>
            </w:r>
            <w:r w:rsidRPr="00704571">
              <w:rPr>
                <w:rFonts w:ascii="標楷體" w:eastAsia="標楷體" w:hAnsi="標楷體" w:hint="eastAsia"/>
                <w:color w:val="000000" w:themeColor="text1"/>
                <w:sz w:val="26"/>
                <w:szCs w:val="26"/>
              </w:rPr>
              <w:t>1</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372</w:t>
            </w:r>
            <w:r w:rsidRPr="00704571">
              <w:rPr>
                <w:rFonts w:ascii="標楷體" w:eastAsia="標楷體" w:hAnsi="標楷體"/>
                <w:color w:val="000000" w:themeColor="text1"/>
                <w:sz w:val="26"/>
                <w:szCs w:val="26"/>
              </w:rPr>
              <w:t>人次參加；</w:t>
            </w:r>
            <w:r w:rsidRPr="00704571">
              <w:rPr>
                <w:rFonts w:ascii="標楷體" w:eastAsia="標楷體" w:hAnsi="標楷體" w:cs="Times New Roman" w:hint="eastAsia"/>
                <w:color w:val="000000" w:themeColor="text1"/>
                <w:sz w:val="26"/>
                <w:szCs w:val="26"/>
              </w:rPr>
              <w:t>製播動畫宣導「輸送家庭教育到職場」計畫，並研發與推廣親職教育數位媒材</w:t>
            </w:r>
            <w:r w:rsidRPr="00704571">
              <w:rPr>
                <w:rFonts w:ascii="標楷體" w:eastAsia="標楷體" w:hAnsi="標楷體" w:hint="eastAsia"/>
                <w:color w:val="000000" w:themeColor="text1"/>
                <w:sz w:val="26"/>
                <w:szCs w:val="26"/>
              </w:rPr>
              <w:t>。</w:t>
            </w:r>
          </w:p>
          <w:p w14:paraId="6C20C362" w14:textId="77777777" w:rsidR="005A41FB" w:rsidRPr="00704571" w:rsidRDefault="005A41FB" w:rsidP="001B634F">
            <w:pPr>
              <w:pStyle w:val="ab"/>
              <w:widowControl w:val="0"/>
              <w:numPr>
                <w:ilvl w:val="0"/>
                <w:numId w:val="24"/>
              </w:numPr>
              <w:spacing w:line="350" w:lineRule="exact"/>
              <w:ind w:leftChars="0" w:left="773" w:hanging="801"/>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補助地方政府</w:t>
            </w:r>
            <w:r w:rsidRPr="00704571">
              <w:rPr>
                <w:rFonts w:ascii="標楷體" w:eastAsia="標楷體" w:hAnsi="標楷體"/>
                <w:color w:val="000000" w:themeColor="text1"/>
                <w:sz w:val="26"/>
                <w:szCs w:val="26"/>
              </w:rPr>
              <w:t>進用家庭教育</w:t>
            </w:r>
            <w:r w:rsidRPr="00704571">
              <w:rPr>
                <w:rFonts w:ascii="標楷體" w:eastAsia="標楷體" w:hAnsi="標楷體" w:hint="eastAsia"/>
                <w:color w:val="000000" w:themeColor="text1"/>
                <w:sz w:val="26"/>
                <w:szCs w:val="26"/>
              </w:rPr>
              <w:t>及社會工作相關</w:t>
            </w:r>
            <w:r w:rsidRPr="00704571">
              <w:rPr>
                <w:rFonts w:ascii="標楷體" w:eastAsia="標楷體" w:hAnsi="標楷體"/>
                <w:color w:val="000000" w:themeColor="text1"/>
                <w:sz w:val="26"/>
                <w:szCs w:val="26"/>
              </w:rPr>
              <w:t>專業</w:t>
            </w:r>
            <w:r w:rsidRPr="00704571">
              <w:rPr>
                <w:rFonts w:ascii="標楷體" w:eastAsia="標楷體" w:hAnsi="標楷體" w:hint="eastAsia"/>
                <w:color w:val="000000" w:themeColor="text1"/>
                <w:sz w:val="26"/>
                <w:szCs w:val="26"/>
              </w:rPr>
              <w:t>人員計61名</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已有20</w:t>
            </w:r>
            <w:r w:rsidRPr="00704571">
              <w:rPr>
                <w:rFonts w:ascii="標楷體" w:eastAsia="標楷體" w:hAnsi="標楷體"/>
                <w:color w:val="000000" w:themeColor="text1"/>
                <w:sz w:val="26"/>
                <w:szCs w:val="26"/>
              </w:rPr>
              <w:t>個縣市專業占比過半</w:t>
            </w:r>
            <w:r w:rsidRPr="00704571">
              <w:rPr>
                <w:rFonts w:ascii="標楷體" w:eastAsia="標楷體" w:hAnsi="標楷體" w:hint="eastAsia"/>
                <w:color w:val="000000" w:themeColor="text1"/>
                <w:sz w:val="26"/>
                <w:szCs w:val="26"/>
              </w:rPr>
              <w:t>，並</w:t>
            </w:r>
            <w:r w:rsidRPr="00704571">
              <w:rPr>
                <w:rFonts w:ascii="標楷體" w:eastAsia="標楷體" w:hAnsi="標楷體"/>
                <w:color w:val="000000" w:themeColor="text1"/>
                <w:sz w:val="26"/>
                <w:szCs w:val="26"/>
              </w:rPr>
              <w:t>補助</w:t>
            </w:r>
            <w:r w:rsidRPr="00704571">
              <w:rPr>
                <w:rFonts w:ascii="標楷體" w:eastAsia="標楷體" w:hAnsi="標楷體" w:hint="eastAsia"/>
                <w:color w:val="000000" w:themeColor="text1"/>
                <w:sz w:val="26"/>
                <w:szCs w:val="26"/>
              </w:rPr>
              <w:t>地方</w:t>
            </w:r>
            <w:r w:rsidRPr="00704571">
              <w:rPr>
                <w:rFonts w:ascii="標楷體" w:eastAsia="標楷體" w:hAnsi="標楷體"/>
                <w:color w:val="000000" w:themeColor="text1"/>
                <w:sz w:val="26"/>
                <w:szCs w:val="26"/>
              </w:rPr>
              <w:t>政府推展優先接受家庭教育服務實施計畫。</w:t>
            </w:r>
          </w:p>
          <w:p w14:paraId="3FF47F50" w14:textId="77777777" w:rsidR="005A41FB" w:rsidRPr="00704571" w:rsidRDefault="005A41FB" w:rsidP="001B634F">
            <w:pPr>
              <w:widowControl w:val="0"/>
              <w:spacing w:line="350" w:lineRule="exact"/>
              <w:ind w:leftChars="-11" w:left="494" w:hangingChars="200" w:hanging="520"/>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六、建構完善高齡學習體系</w:t>
            </w:r>
          </w:p>
          <w:p w14:paraId="21C4EB84" w14:textId="42C033EA" w:rsidR="005A41FB" w:rsidRPr="00704571" w:rsidRDefault="005A41FB" w:rsidP="001B634F">
            <w:pPr>
              <w:pStyle w:val="ab"/>
              <w:widowControl w:val="0"/>
              <w:numPr>
                <w:ilvl w:val="2"/>
                <w:numId w:val="23"/>
              </w:numPr>
              <w:spacing w:line="350" w:lineRule="exact"/>
              <w:ind w:leftChars="0" w:left="759" w:hanging="836"/>
              <w:jc w:val="both"/>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設置</w:t>
            </w:r>
            <w:r w:rsidRPr="00704571">
              <w:rPr>
                <w:rFonts w:ascii="標楷體" w:eastAsia="標楷體" w:hAnsi="標楷體"/>
                <w:color w:val="000000" w:themeColor="text1"/>
                <w:sz w:val="26"/>
                <w:szCs w:val="26"/>
              </w:rPr>
              <w:t>37</w:t>
            </w:r>
            <w:r w:rsidRPr="00704571">
              <w:rPr>
                <w:rFonts w:ascii="標楷體" w:eastAsia="標楷體" w:hAnsi="標楷體" w:hint="eastAsia"/>
                <w:color w:val="000000" w:themeColor="text1"/>
                <w:sz w:val="26"/>
                <w:szCs w:val="26"/>
              </w:rPr>
              <w:t>0</w:t>
            </w:r>
            <w:r w:rsidRPr="00704571">
              <w:rPr>
                <w:rFonts w:ascii="標楷體" w:eastAsia="標楷體" w:hAnsi="標楷體"/>
                <w:color w:val="000000" w:themeColor="text1"/>
                <w:sz w:val="26"/>
                <w:szCs w:val="26"/>
              </w:rPr>
              <w:t>所樂齡學習</w:t>
            </w:r>
            <w:r w:rsidRPr="00591B61">
              <w:rPr>
                <w:rFonts w:ascii="標楷體" w:eastAsia="標楷體" w:hAnsi="標楷體"/>
                <w:color w:val="000000" w:themeColor="text1"/>
                <w:sz w:val="26"/>
                <w:szCs w:val="26"/>
              </w:rPr>
              <w:t>中心及推動</w:t>
            </w:r>
            <w:r w:rsidR="00591B61" w:rsidRPr="00591B61">
              <w:rPr>
                <w:rFonts w:ascii="標楷體" w:eastAsia="標楷體" w:hAnsi="標楷體" w:hint="eastAsia"/>
                <w:color w:val="000000" w:themeColor="text1"/>
                <w:sz w:val="26"/>
                <w:szCs w:val="26"/>
              </w:rPr>
              <w:t>2</w:t>
            </w:r>
            <w:r w:rsidR="00591B61" w:rsidRPr="00591B61">
              <w:rPr>
                <w:rFonts w:ascii="標楷體" w:eastAsia="標楷體" w:hAnsi="標楷體"/>
                <w:color w:val="000000" w:themeColor="text1"/>
                <w:sz w:val="26"/>
                <w:szCs w:val="26"/>
              </w:rPr>
              <w:t>,</w:t>
            </w:r>
            <w:r w:rsidR="00591B61" w:rsidRPr="00591B61">
              <w:rPr>
                <w:rFonts w:ascii="標楷體" w:eastAsia="標楷體" w:hAnsi="標楷體" w:hint="eastAsia"/>
                <w:color w:val="000000" w:themeColor="text1"/>
                <w:sz w:val="26"/>
                <w:szCs w:val="26"/>
              </w:rPr>
              <w:t>727個</w:t>
            </w:r>
            <w:r w:rsidRPr="00591B61">
              <w:rPr>
                <w:rFonts w:ascii="標楷體" w:eastAsia="標楷體" w:hAnsi="標楷體"/>
                <w:color w:val="000000" w:themeColor="text1"/>
                <w:sz w:val="26"/>
                <w:szCs w:val="26"/>
              </w:rPr>
              <w:t>村里拓點計畫，辦理</w:t>
            </w:r>
            <w:r w:rsidR="00591B61" w:rsidRPr="00591B61">
              <w:rPr>
                <w:rFonts w:ascii="標楷體" w:eastAsia="標楷體" w:hAnsi="標楷體" w:hint="eastAsia"/>
                <w:color w:val="000000" w:themeColor="text1"/>
                <w:sz w:val="26"/>
                <w:szCs w:val="26"/>
              </w:rPr>
              <w:t>4</w:t>
            </w:r>
            <w:r w:rsidR="00591B61" w:rsidRPr="00591B61">
              <w:rPr>
                <w:rFonts w:ascii="標楷體" w:eastAsia="標楷體" w:hAnsi="標楷體"/>
                <w:color w:val="000000" w:themeColor="text1"/>
                <w:sz w:val="26"/>
                <w:szCs w:val="26"/>
              </w:rPr>
              <w:t>萬</w:t>
            </w:r>
            <w:r w:rsidR="00591B61" w:rsidRPr="00591B61">
              <w:rPr>
                <w:rFonts w:ascii="標楷體" w:eastAsia="標楷體" w:hAnsi="標楷體" w:hint="eastAsia"/>
                <w:color w:val="000000" w:themeColor="text1"/>
                <w:sz w:val="26"/>
                <w:szCs w:val="26"/>
              </w:rPr>
              <w:t>2</w:t>
            </w:r>
            <w:r w:rsidR="00591B61" w:rsidRPr="00591B61">
              <w:rPr>
                <w:rFonts w:ascii="標楷體" w:eastAsia="標楷體" w:hAnsi="標楷體"/>
                <w:color w:val="000000" w:themeColor="text1"/>
                <w:sz w:val="26"/>
                <w:szCs w:val="26"/>
              </w:rPr>
              <w:t>,</w:t>
            </w:r>
            <w:r w:rsidR="00591B61" w:rsidRPr="00591B61">
              <w:rPr>
                <w:rFonts w:ascii="標楷體" w:eastAsia="標楷體" w:hAnsi="標楷體" w:hint="eastAsia"/>
                <w:color w:val="000000" w:themeColor="text1"/>
                <w:sz w:val="26"/>
                <w:szCs w:val="26"/>
              </w:rPr>
              <w:t>559</w:t>
            </w:r>
            <w:r w:rsidR="00591B61" w:rsidRPr="00591B61">
              <w:rPr>
                <w:rFonts w:ascii="標楷體" w:eastAsia="標楷體" w:hAnsi="標楷體"/>
                <w:color w:val="000000" w:themeColor="text1"/>
                <w:sz w:val="26"/>
                <w:szCs w:val="26"/>
              </w:rPr>
              <w:t>場次活動，計</w:t>
            </w:r>
            <w:r w:rsidR="00591B61" w:rsidRPr="00591B61">
              <w:rPr>
                <w:rFonts w:ascii="標楷體" w:eastAsia="標楷體" w:hAnsi="標楷體" w:hint="eastAsia"/>
                <w:color w:val="000000" w:themeColor="text1"/>
                <w:sz w:val="26"/>
                <w:szCs w:val="26"/>
              </w:rPr>
              <w:t>98</w:t>
            </w:r>
            <w:r w:rsidR="00591B61" w:rsidRPr="00591B61">
              <w:rPr>
                <w:rFonts w:ascii="標楷體" w:eastAsia="標楷體" w:hAnsi="標楷體"/>
                <w:color w:val="000000" w:themeColor="text1"/>
                <w:sz w:val="26"/>
                <w:szCs w:val="26"/>
              </w:rPr>
              <w:t>萬</w:t>
            </w:r>
            <w:r w:rsidR="00591B61" w:rsidRPr="00591B61">
              <w:rPr>
                <w:rFonts w:ascii="標楷體" w:eastAsia="標楷體" w:hAnsi="標楷體" w:hint="eastAsia"/>
                <w:color w:val="000000" w:themeColor="text1"/>
                <w:sz w:val="26"/>
                <w:szCs w:val="26"/>
              </w:rPr>
              <w:t>3</w:t>
            </w:r>
            <w:r w:rsidR="00591B61" w:rsidRPr="00591B61">
              <w:rPr>
                <w:rFonts w:ascii="標楷體" w:eastAsia="標楷體" w:hAnsi="標楷體"/>
                <w:color w:val="000000" w:themeColor="text1"/>
                <w:sz w:val="26"/>
                <w:szCs w:val="26"/>
              </w:rPr>
              <w:t>,</w:t>
            </w:r>
            <w:r w:rsidR="00591B61" w:rsidRPr="00591B61">
              <w:rPr>
                <w:rFonts w:ascii="標楷體" w:eastAsia="標楷體" w:hAnsi="標楷體" w:hint="eastAsia"/>
                <w:color w:val="000000" w:themeColor="text1"/>
                <w:sz w:val="26"/>
                <w:szCs w:val="26"/>
              </w:rPr>
              <w:t>420</w:t>
            </w:r>
            <w:r w:rsidR="00591B61" w:rsidRPr="00591B61">
              <w:rPr>
                <w:rFonts w:ascii="標楷體" w:eastAsia="標楷體" w:hAnsi="標楷體"/>
                <w:color w:val="000000" w:themeColor="text1"/>
                <w:sz w:val="26"/>
                <w:szCs w:val="26"/>
              </w:rPr>
              <w:t>人次</w:t>
            </w:r>
            <w:r w:rsidRPr="00591B61">
              <w:rPr>
                <w:rFonts w:ascii="標楷體" w:eastAsia="標楷體" w:hAnsi="標楷體"/>
                <w:color w:val="000000" w:themeColor="text1"/>
                <w:sz w:val="26"/>
                <w:szCs w:val="26"/>
              </w:rPr>
              <w:t>參與</w:t>
            </w:r>
            <w:r w:rsidRPr="00704571">
              <w:rPr>
                <w:rFonts w:ascii="標楷體" w:eastAsia="標楷體" w:hAnsi="標楷體"/>
                <w:color w:val="000000" w:themeColor="text1"/>
                <w:sz w:val="26"/>
                <w:szCs w:val="26"/>
              </w:rPr>
              <w:t>；招募1萬</w:t>
            </w:r>
            <w:r w:rsidRPr="00704571">
              <w:rPr>
                <w:rFonts w:ascii="標楷體" w:eastAsia="標楷體" w:hAnsi="標楷體" w:hint="eastAsia"/>
                <w:color w:val="000000" w:themeColor="text1"/>
                <w:sz w:val="26"/>
                <w:szCs w:val="26"/>
              </w:rPr>
              <w:t>3</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109</w:t>
            </w:r>
            <w:r w:rsidRPr="00704571">
              <w:rPr>
                <w:rFonts w:ascii="標楷體" w:eastAsia="標楷體" w:hAnsi="標楷體"/>
                <w:color w:val="000000" w:themeColor="text1"/>
                <w:sz w:val="26"/>
                <w:szCs w:val="26"/>
              </w:rPr>
              <w:t>名樂齡志工活化高齡人力。</w:t>
            </w:r>
          </w:p>
          <w:p w14:paraId="1A8BFD6C" w14:textId="77777777" w:rsidR="005A41FB" w:rsidRPr="00704571" w:rsidRDefault="005A41FB" w:rsidP="001B634F">
            <w:pPr>
              <w:pStyle w:val="ab"/>
              <w:widowControl w:val="0"/>
              <w:numPr>
                <w:ilvl w:val="2"/>
                <w:numId w:val="23"/>
              </w:numPr>
              <w:spacing w:line="350" w:lineRule="exact"/>
              <w:ind w:leftChars="0" w:left="759" w:hanging="836"/>
              <w:jc w:val="both"/>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補助90所樂齡大學、14個民間團體及167</w:t>
            </w:r>
            <w:r w:rsidRPr="00704571">
              <w:rPr>
                <w:rFonts w:ascii="標楷體" w:eastAsia="標楷體" w:hAnsi="標楷體" w:hint="eastAsia"/>
                <w:color w:val="000000" w:themeColor="text1"/>
                <w:sz w:val="26"/>
                <w:szCs w:val="26"/>
              </w:rPr>
              <w:lastRenderedPageBreak/>
              <w:t>個高齡自主學習團體，提供</w:t>
            </w:r>
            <w:r w:rsidRPr="00704571">
              <w:rPr>
                <w:rFonts w:ascii="標楷體" w:eastAsia="標楷體" w:hAnsi="標楷體" w:hint="eastAsia"/>
                <w:bCs/>
                <w:color w:val="000000" w:themeColor="text1"/>
                <w:sz w:val="26"/>
                <w:szCs w:val="26"/>
              </w:rPr>
              <w:t>高齡者多元學習機會</w:t>
            </w:r>
            <w:r w:rsidRPr="00704571">
              <w:rPr>
                <w:rFonts w:ascii="標楷體" w:eastAsia="標楷體" w:hAnsi="標楷體" w:hint="eastAsia"/>
                <w:color w:val="000000" w:themeColor="text1"/>
                <w:sz w:val="26"/>
                <w:szCs w:val="26"/>
              </w:rPr>
              <w:t>。強化高齡教育專業，辦理樂齡學習專業人員培訓及研發數位教材，賡續推動第2期高齡教育中程發展計畫。</w:t>
            </w:r>
          </w:p>
          <w:p w14:paraId="0785E33E" w14:textId="77777777" w:rsidR="005A41FB" w:rsidRPr="00704571" w:rsidRDefault="005A41FB" w:rsidP="001B634F">
            <w:pPr>
              <w:widowControl w:val="0"/>
              <w:spacing w:line="350" w:lineRule="exact"/>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七、促進社區大學穩健發展</w:t>
            </w:r>
          </w:p>
          <w:p w14:paraId="366B6E2E" w14:textId="77777777" w:rsidR="005A41FB" w:rsidRPr="00704571" w:rsidRDefault="005A41FB" w:rsidP="001B634F">
            <w:pPr>
              <w:widowControl w:val="0"/>
              <w:spacing w:line="350" w:lineRule="exact"/>
              <w:ind w:leftChars="5" w:left="522" w:hangingChars="196" w:hanging="510"/>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 xml:space="preserve">        </w:t>
            </w:r>
            <w:r w:rsidRPr="00704571">
              <w:rPr>
                <w:rFonts w:ascii="標楷體" w:eastAsia="標楷體" w:hAnsi="標楷體"/>
                <w:color w:val="000000" w:themeColor="text1"/>
                <w:sz w:val="26"/>
                <w:szCs w:val="26"/>
              </w:rPr>
              <w:t>依補助及獎勵社區大學發展辦法，</w:t>
            </w:r>
            <w:r w:rsidRPr="00704571">
              <w:rPr>
                <w:rFonts w:ascii="標楷體" w:eastAsia="標楷體" w:hAnsi="標楷體" w:hint="eastAsia"/>
                <w:color w:val="000000" w:themeColor="text1"/>
                <w:sz w:val="26"/>
                <w:szCs w:val="26"/>
              </w:rPr>
              <w:t>補助及獎勵社區大學，並透過審查訪視機制協助社區大學精進辦學成效，111</w:t>
            </w:r>
            <w:r w:rsidRPr="00704571">
              <w:rPr>
                <w:rFonts w:ascii="標楷體" w:eastAsia="標楷體" w:hAnsi="標楷體"/>
                <w:color w:val="000000" w:themeColor="text1"/>
                <w:sz w:val="26"/>
                <w:szCs w:val="26"/>
              </w:rPr>
              <w:t>年補助</w:t>
            </w:r>
            <w:r w:rsidRPr="00704571">
              <w:rPr>
                <w:rFonts w:ascii="標楷體" w:eastAsia="標楷體" w:hAnsi="標楷體" w:hint="eastAsia"/>
                <w:color w:val="000000" w:themeColor="text1"/>
                <w:sz w:val="26"/>
                <w:szCs w:val="26"/>
              </w:rPr>
              <w:t>88</w:t>
            </w:r>
            <w:r w:rsidRPr="00704571">
              <w:rPr>
                <w:rFonts w:ascii="標楷體" w:eastAsia="標楷體" w:hAnsi="標楷體"/>
                <w:color w:val="000000" w:themeColor="text1"/>
                <w:sz w:val="26"/>
                <w:szCs w:val="26"/>
              </w:rPr>
              <w:t>所社區大學</w:t>
            </w:r>
            <w:r w:rsidRPr="00704571">
              <w:rPr>
                <w:rFonts w:ascii="標楷體" w:eastAsia="標楷體" w:hAnsi="標楷體" w:hint="eastAsia"/>
                <w:color w:val="000000" w:themeColor="text1"/>
                <w:sz w:val="26"/>
                <w:szCs w:val="26"/>
              </w:rPr>
              <w:t>，並辦理獎勵審查作業。</w:t>
            </w:r>
          </w:p>
          <w:p w14:paraId="526EBE71" w14:textId="77777777" w:rsidR="005A41FB" w:rsidRPr="00704571" w:rsidRDefault="005A41FB" w:rsidP="001B634F">
            <w:pPr>
              <w:widowControl w:val="0"/>
              <w:spacing w:line="350" w:lineRule="exact"/>
              <w:ind w:left="593" w:hangingChars="228" w:hanging="593"/>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八、國家圖書館南部分館暨聯合典藏中心建設計畫</w:t>
            </w:r>
          </w:p>
          <w:p w14:paraId="7D8CC5D2" w14:textId="77777777" w:rsidR="005A41FB" w:rsidRPr="00704571" w:rsidRDefault="005A41FB" w:rsidP="001B634F">
            <w:pPr>
              <w:widowControl w:val="0"/>
              <w:spacing w:line="350" w:lineRule="exact"/>
              <w:ind w:leftChars="6" w:left="799" w:hangingChars="302" w:hanging="785"/>
              <w:jc w:val="both"/>
              <w:textDirection w:val="lrTbV"/>
              <w:rPr>
                <w:rFonts w:ascii="標楷體" w:eastAsia="標楷體"/>
                <w:color w:val="000000" w:themeColor="text1"/>
                <w:sz w:val="26"/>
                <w:szCs w:val="26"/>
              </w:rPr>
            </w:pPr>
            <w:r w:rsidRPr="00704571">
              <w:rPr>
                <w:rFonts w:ascii="標楷體" w:eastAsia="標楷體" w:hint="eastAsia"/>
                <w:color w:val="000000" w:themeColor="text1"/>
                <w:sz w:val="26"/>
                <w:szCs w:val="26"/>
              </w:rPr>
              <w:t>（一）</w:t>
            </w:r>
            <w:r w:rsidRPr="00F22447">
              <w:rPr>
                <w:rFonts w:ascii="標楷體" w:eastAsia="標楷體" w:hint="eastAsia"/>
                <w:color w:val="000000" w:themeColor="text1"/>
                <w:spacing w:val="-18"/>
                <w:sz w:val="26"/>
                <w:szCs w:val="26"/>
              </w:rPr>
              <w:t>持續積極辦理新建工程招標，發包施工費調增為</w:t>
            </w:r>
            <w:r w:rsidRPr="00F22447">
              <w:rPr>
                <w:rFonts w:ascii="標楷體" w:eastAsia="標楷體"/>
                <w:color w:val="000000" w:themeColor="text1"/>
                <w:spacing w:val="-18"/>
                <w:sz w:val="26"/>
                <w:szCs w:val="26"/>
              </w:rPr>
              <w:t>34億4,832萬元及調增總工期至1,200日。</w:t>
            </w:r>
          </w:p>
          <w:p w14:paraId="166C855C" w14:textId="0EF54533" w:rsidR="005A41FB" w:rsidRPr="00704571" w:rsidRDefault="005A41FB" w:rsidP="001B634F">
            <w:pPr>
              <w:widowControl w:val="0"/>
              <w:spacing w:line="350" w:lineRule="exact"/>
              <w:ind w:leftChars="6" w:left="799" w:hangingChars="302" w:hanging="785"/>
              <w:jc w:val="both"/>
              <w:textDirection w:val="lrTbV"/>
              <w:rPr>
                <w:rFonts w:ascii="標楷體" w:eastAsia="標楷體"/>
                <w:sz w:val="26"/>
                <w:szCs w:val="26"/>
              </w:rPr>
            </w:pPr>
            <w:r w:rsidRPr="00704571">
              <w:rPr>
                <w:rFonts w:ascii="標楷體" w:eastAsia="標楷體" w:hint="eastAsia"/>
                <w:color w:val="000000" w:themeColor="text1"/>
                <w:sz w:val="26"/>
                <w:szCs w:val="26"/>
              </w:rPr>
              <w:t>（二）國圖並於</w:t>
            </w:r>
            <w:r w:rsidRPr="00704571">
              <w:rPr>
                <w:rFonts w:ascii="標楷體" w:eastAsia="標楷體"/>
                <w:color w:val="000000" w:themeColor="text1"/>
                <w:sz w:val="26"/>
                <w:szCs w:val="26"/>
              </w:rPr>
              <w:t>111年5月</w:t>
            </w:r>
            <w:r w:rsidRPr="00704571">
              <w:rPr>
                <w:rFonts w:ascii="標楷體" w:eastAsia="標楷體" w:hint="eastAsia"/>
                <w:color w:val="000000" w:themeColor="text1"/>
                <w:sz w:val="26"/>
                <w:szCs w:val="26"/>
              </w:rPr>
              <w:t>及6月在臺北及臺南</w:t>
            </w:r>
            <w:r w:rsidRPr="00704571">
              <w:rPr>
                <w:rFonts w:ascii="標楷體" w:eastAsia="標楷體"/>
                <w:color w:val="000000" w:themeColor="text1"/>
                <w:sz w:val="26"/>
                <w:szCs w:val="26"/>
              </w:rPr>
              <w:t>辦理2場招標說明會積極邀約廠商投標</w:t>
            </w:r>
            <w:r w:rsidRPr="00704571">
              <w:rPr>
                <w:rFonts w:ascii="標楷體" w:eastAsia="標楷體" w:hint="eastAsia"/>
                <w:color w:val="000000" w:themeColor="text1"/>
                <w:sz w:val="26"/>
                <w:szCs w:val="26"/>
              </w:rPr>
              <w:t>，於7月6日完成決標。</w:t>
            </w:r>
          </w:p>
        </w:tc>
      </w:tr>
      <w:tr w:rsidR="005A41FB" w:rsidRPr="00422B29" w14:paraId="4AC833B4" w14:textId="77777777" w:rsidTr="001B634F">
        <w:trPr>
          <w:divId w:val="1110780298"/>
        </w:trPr>
        <w:tc>
          <w:tcPr>
            <w:tcW w:w="1787" w:type="dxa"/>
          </w:tcPr>
          <w:p w14:paraId="57033D92" w14:textId="63E53E84"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十八、青年教育與就業儲蓄帳戶方案</w:t>
            </w:r>
          </w:p>
        </w:tc>
        <w:tc>
          <w:tcPr>
            <w:tcW w:w="2126" w:type="dxa"/>
          </w:tcPr>
          <w:p w14:paraId="57AE3864" w14:textId="443E8BDD" w:rsidR="005A41FB" w:rsidRPr="00704571" w:rsidRDefault="005A41FB" w:rsidP="003B2DD1">
            <w:pPr>
              <w:widowControl w:val="0"/>
              <w:spacing w:line="330" w:lineRule="exact"/>
              <w:ind w:left="1"/>
              <w:jc w:val="both"/>
              <w:textDirection w:val="lrTbV"/>
              <w:rPr>
                <w:rFonts w:ascii="標楷體" w:eastAsia="標楷體" w:hAnsi="標楷體"/>
                <w:sz w:val="26"/>
                <w:szCs w:val="26"/>
              </w:rPr>
            </w:pPr>
            <w:r w:rsidRPr="00704571">
              <w:rPr>
                <w:rFonts w:ascii="標楷體" w:eastAsia="標楷體" w:hAnsi="標楷體" w:hint="eastAsia"/>
                <w:sz w:val="26"/>
                <w:szCs w:val="26"/>
              </w:rPr>
              <w:t>青年教育與就業儲蓄帳戶方案</w:t>
            </w:r>
          </w:p>
        </w:tc>
        <w:tc>
          <w:tcPr>
            <w:tcW w:w="5802" w:type="dxa"/>
          </w:tcPr>
          <w:p w14:paraId="671B2F68" w14:textId="77777777" w:rsidR="00E96395" w:rsidRPr="00704571" w:rsidRDefault="00E96395"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一、</w:t>
            </w:r>
            <w:r w:rsidRPr="00704571">
              <w:rPr>
                <w:rFonts w:ascii="標楷體" w:eastAsia="標楷體"/>
                <w:sz w:val="26"/>
                <w:szCs w:val="26"/>
              </w:rPr>
              <w:t>職場體驗與學習及國際體驗人數</w:t>
            </w:r>
          </w:p>
          <w:p w14:paraId="18F69774" w14:textId="77777777" w:rsidR="00E96395" w:rsidRPr="00704571" w:rsidRDefault="00E96395" w:rsidP="001B634F">
            <w:pPr>
              <w:widowControl w:val="0"/>
              <w:spacing w:line="350" w:lineRule="exact"/>
              <w:ind w:leftChars="-58" w:left="771" w:rightChars="42" w:right="101" w:hangingChars="350" w:hanging="910"/>
              <w:jc w:val="both"/>
              <w:textDirection w:val="lrTbV"/>
              <w:rPr>
                <w:rFonts w:ascii="標楷體" w:eastAsia="標楷體"/>
                <w:sz w:val="26"/>
                <w:szCs w:val="26"/>
              </w:rPr>
            </w:pPr>
            <w:r w:rsidRPr="00704571">
              <w:rPr>
                <w:rFonts w:ascii="標楷體" w:eastAsia="標楷體" w:hint="eastAsia"/>
                <w:sz w:val="26"/>
                <w:szCs w:val="26"/>
              </w:rPr>
              <w:t xml:space="preserve"> （一）</w:t>
            </w:r>
            <w:r w:rsidRPr="00F22447">
              <w:rPr>
                <w:rFonts w:ascii="標楷體" w:eastAsia="標楷體"/>
                <w:spacing w:val="-18"/>
                <w:sz w:val="26"/>
                <w:szCs w:val="26"/>
              </w:rPr>
              <w:t>職場體驗：111年申請職場體驗者5,328人，於6月至8月由勞動部協助青年就業媒合。</w:t>
            </w:r>
          </w:p>
          <w:p w14:paraId="471CFB7B" w14:textId="77777777" w:rsidR="00E96395" w:rsidRPr="00704571" w:rsidRDefault="00E96395" w:rsidP="001B634F">
            <w:pPr>
              <w:widowControl w:val="0"/>
              <w:spacing w:line="350" w:lineRule="exact"/>
              <w:ind w:leftChars="-1" w:left="799" w:rightChars="42" w:right="101" w:hangingChars="308" w:hanging="801"/>
              <w:jc w:val="both"/>
              <w:textDirection w:val="lrTbV"/>
              <w:rPr>
                <w:rFonts w:ascii="標楷體" w:eastAsia="標楷體"/>
                <w:sz w:val="26"/>
                <w:szCs w:val="26"/>
              </w:rPr>
            </w:pPr>
            <w:r w:rsidRPr="00704571">
              <w:rPr>
                <w:rFonts w:ascii="標楷體" w:eastAsia="標楷體"/>
                <w:sz w:val="26"/>
                <w:szCs w:val="26"/>
              </w:rPr>
              <w:t>（二）學習及國際體驗：111年申請學習及國際體驗者138人，於5月至6月企劃輔導，預計8月執行計畫。</w:t>
            </w:r>
          </w:p>
          <w:p w14:paraId="3DE87C52" w14:textId="77777777" w:rsidR="00E96395" w:rsidRPr="00704571" w:rsidRDefault="00E96395" w:rsidP="001B634F">
            <w:pPr>
              <w:widowControl w:val="0"/>
              <w:spacing w:line="350" w:lineRule="exact"/>
              <w:ind w:left="549" w:rightChars="42" w:right="101" w:hangingChars="211" w:hanging="549"/>
              <w:jc w:val="both"/>
              <w:textDirection w:val="lrTbV"/>
              <w:rPr>
                <w:rFonts w:ascii="標楷體" w:eastAsia="標楷體"/>
                <w:sz w:val="26"/>
                <w:szCs w:val="26"/>
              </w:rPr>
            </w:pPr>
            <w:r w:rsidRPr="00704571">
              <w:rPr>
                <w:rFonts w:ascii="標楷體" w:eastAsia="標楷體" w:hint="eastAsia"/>
                <w:sz w:val="26"/>
                <w:szCs w:val="26"/>
              </w:rPr>
              <w:t>二、優質職缺數：勞動部彙整各部會審認優質職缺，111年優質職缺刻正審查中。</w:t>
            </w:r>
          </w:p>
          <w:p w14:paraId="1AF61914" w14:textId="77777777" w:rsidR="00E96395" w:rsidRPr="00704571" w:rsidRDefault="00E96395" w:rsidP="001B634F">
            <w:pPr>
              <w:widowControl w:val="0"/>
              <w:spacing w:line="350" w:lineRule="exact"/>
              <w:ind w:left="520" w:rightChars="46" w:right="110" w:hangingChars="200" w:hanging="520"/>
              <w:jc w:val="both"/>
              <w:textDirection w:val="lrTbV"/>
              <w:rPr>
                <w:rFonts w:ascii="標楷體" w:eastAsia="標楷體"/>
                <w:sz w:val="26"/>
                <w:szCs w:val="26"/>
              </w:rPr>
            </w:pPr>
            <w:r w:rsidRPr="00704571">
              <w:rPr>
                <w:rFonts w:ascii="標楷體" w:eastAsia="標楷體" w:hint="eastAsia"/>
                <w:sz w:val="26"/>
                <w:szCs w:val="26"/>
              </w:rPr>
              <w:t>三、執行情形</w:t>
            </w:r>
          </w:p>
          <w:p w14:paraId="6E2CCC16" w14:textId="77777777"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（一）</w:t>
            </w:r>
            <w:r w:rsidRPr="00704571">
              <w:rPr>
                <w:rFonts w:ascii="標楷體" w:eastAsia="標楷體" w:hint="eastAsia"/>
                <w:sz w:val="26"/>
                <w:szCs w:val="26"/>
              </w:rPr>
              <w:t>辦理種子教師培訓：</w:t>
            </w:r>
            <w:r w:rsidRPr="00704571">
              <w:rPr>
                <w:rFonts w:ascii="標楷體" w:eastAsia="標楷體"/>
                <w:sz w:val="26"/>
                <w:szCs w:val="26"/>
              </w:rPr>
              <w:t>辦理</w:t>
            </w:r>
            <w:r w:rsidRPr="00704571">
              <w:rPr>
                <w:rFonts w:ascii="標楷體" w:eastAsia="標楷體" w:hint="eastAsia"/>
                <w:sz w:val="26"/>
                <w:szCs w:val="26"/>
              </w:rPr>
              <w:t>2場次實體與線上111年度</w:t>
            </w:r>
            <w:r w:rsidRPr="00704571">
              <w:rPr>
                <w:rFonts w:ascii="標楷體" w:eastAsia="標楷體"/>
                <w:sz w:val="26"/>
                <w:szCs w:val="26"/>
              </w:rPr>
              <w:t>全國</w:t>
            </w:r>
            <w:r w:rsidRPr="00704571">
              <w:rPr>
                <w:rFonts w:ascii="標楷體" w:eastAsia="標楷體" w:hint="eastAsia"/>
                <w:sz w:val="26"/>
                <w:szCs w:val="26"/>
              </w:rPr>
              <w:t>性</w:t>
            </w:r>
            <w:r w:rsidRPr="00704571">
              <w:rPr>
                <w:rFonts w:ascii="標楷體" w:eastAsia="標楷體"/>
                <w:sz w:val="26"/>
                <w:szCs w:val="26"/>
              </w:rPr>
              <w:t>高中職種子教師培訓營，由各校種子教師辦理校內宣導，並組成校內執行小組，落實學校輔導工作。</w:t>
            </w:r>
          </w:p>
          <w:p w14:paraId="479E4E32" w14:textId="2969EBFA" w:rsidR="00E96395" w:rsidRPr="00704571" w:rsidRDefault="00E96395" w:rsidP="001B634F">
            <w:pPr>
              <w:widowControl w:val="0"/>
              <w:spacing w:line="350" w:lineRule="exact"/>
              <w:ind w:leftChars="-56" w:left="802" w:rightChars="46" w:right="110" w:hangingChars="360" w:hanging="936"/>
              <w:jc w:val="both"/>
              <w:textDirection w:val="lrTbV"/>
              <w:rPr>
                <w:rFonts w:ascii="標楷體" w:eastAsia="標楷體"/>
                <w:sz w:val="26"/>
                <w:szCs w:val="26"/>
              </w:rPr>
            </w:pPr>
            <w:r w:rsidRPr="00704571">
              <w:rPr>
                <w:rFonts w:ascii="標楷體" w:eastAsia="標楷體"/>
                <w:sz w:val="26"/>
                <w:szCs w:val="26"/>
              </w:rPr>
              <w:t xml:space="preserve"> （二）</w:t>
            </w:r>
            <w:r w:rsidRPr="00704571">
              <w:rPr>
                <w:rFonts w:ascii="標楷體" w:eastAsia="標楷體" w:hint="eastAsia"/>
                <w:sz w:val="26"/>
                <w:szCs w:val="26"/>
              </w:rPr>
              <w:t>製作線上宣導影片</w:t>
            </w:r>
            <w:r w:rsidRPr="00704571">
              <w:rPr>
                <w:rFonts w:ascii="標楷體" w:eastAsia="標楷體"/>
                <w:sz w:val="26"/>
                <w:szCs w:val="26"/>
              </w:rPr>
              <w:t>：</w:t>
            </w:r>
            <w:r w:rsidRPr="00704571">
              <w:rPr>
                <w:rFonts w:ascii="標楷體" w:eastAsia="標楷體" w:hint="eastAsia"/>
                <w:sz w:val="26"/>
                <w:szCs w:val="26"/>
              </w:rPr>
              <w:t>因應疫情，製作學生家長宣導影片，供學校辦理宣導活動使用，或轉知有意願參與本方案之學生及家長觀看。</w:t>
            </w:r>
          </w:p>
          <w:p w14:paraId="1F2AA4B7" w14:textId="77777777"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（三）完成學生審查及推薦作業：1</w:t>
            </w:r>
            <w:r w:rsidRPr="00704571">
              <w:rPr>
                <w:rFonts w:ascii="標楷體" w:eastAsia="標楷體" w:hint="eastAsia"/>
                <w:sz w:val="26"/>
                <w:szCs w:val="26"/>
              </w:rPr>
              <w:t>10</w:t>
            </w:r>
            <w:r w:rsidRPr="00704571">
              <w:rPr>
                <w:rFonts w:ascii="標楷體" w:eastAsia="標楷體"/>
                <w:sz w:val="26"/>
                <w:szCs w:val="26"/>
              </w:rPr>
              <w:t>年11月至</w:t>
            </w:r>
            <w:r w:rsidRPr="00704571">
              <w:rPr>
                <w:rFonts w:ascii="標楷體" w:eastAsia="標楷體" w:hint="eastAsia"/>
                <w:sz w:val="26"/>
                <w:szCs w:val="26"/>
              </w:rPr>
              <w:t>111年3</w:t>
            </w:r>
            <w:r w:rsidRPr="00704571">
              <w:rPr>
                <w:rFonts w:ascii="標楷體" w:eastAsia="標楷體"/>
                <w:sz w:val="26"/>
                <w:szCs w:val="26"/>
              </w:rPr>
              <w:t>月，高中職進行生涯輔導及導師晤談，辦理初審作業；4至5月由本部審查小組針對學校之推薦名單及相關資料進行複審作業，提供勞動部進行就業媒合作業。</w:t>
            </w:r>
          </w:p>
          <w:p w14:paraId="41FDBE12" w14:textId="7479B538"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（四）</w:t>
            </w:r>
            <w:r w:rsidRPr="00704571">
              <w:rPr>
                <w:rFonts w:ascii="標楷體" w:eastAsia="標楷體"/>
                <w:sz w:val="26"/>
                <w:szCs w:val="26"/>
              </w:rPr>
              <w:tab/>
              <w:t>勞動部公布職缺、辦理職前訓練及就業媒合作業：勞動部於</w:t>
            </w:r>
            <w:r w:rsidRPr="00704571">
              <w:rPr>
                <w:rFonts w:ascii="標楷體" w:eastAsia="標楷體" w:hint="eastAsia"/>
                <w:sz w:val="26"/>
                <w:szCs w:val="26"/>
              </w:rPr>
              <w:t>111</w:t>
            </w:r>
            <w:r w:rsidRPr="00704571">
              <w:rPr>
                <w:rFonts w:ascii="標楷體" w:eastAsia="標楷體"/>
                <w:sz w:val="26"/>
                <w:szCs w:val="26"/>
              </w:rPr>
              <w:t>年4</w:t>
            </w:r>
            <w:r w:rsidRPr="00704571">
              <w:rPr>
                <w:rFonts w:ascii="標楷體" w:eastAsia="標楷體" w:hint="eastAsia"/>
                <w:sz w:val="26"/>
                <w:szCs w:val="26"/>
              </w:rPr>
              <w:t>至5月</w:t>
            </w:r>
            <w:r w:rsidRPr="00704571">
              <w:rPr>
                <w:rFonts w:ascii="標楷體" w:eastAsia="標楷體"/>
                <w:sz w:val="26"/>
                <w:szCs w:val="26"/>
              </w:rPr>
              <w:t>公布職缺</w:t>
            </w:r>
            <w:r w:rsidRPr="00704571">
              <w:rPr>
                <w:rFonts w:ascii="標楷體" w:eastAsia="標楷體" w:hint="eastAsia"/>
                <w:sz w:val="26"/>
                <w:szCs w:val="26"/>
              </w:rPr>
              <w:t>詳細內容，</w:t>
            </w:r>
            <w:r w:rsidRPr="00704571">
              <w:rPr>
                <w:rFonts w:ascii="標楷體" w:eastAsia="標楷體"/>
                <w:sz w:val="26"/>
                <w:szCs w:val="26"/>
              </w:rPr>
              <w:t>辦理職前訓練</w:t>
            </w:r>
            <w:r w:rsidRPr="00704571">
              <w:rPr>
                <w:rFonts w:ascii="標楷體" w:eastAsia="標楷體" w:hint="eastAsia"/>
                <w:sz w:val="26"/>
                <w:szCs w:val="26"/>
              </w:rPr>
              <w:t>。</w:t>
            </w:r>
            <w:r w:rsidRPr="00704571">
              <w:rPr>
                <w:rFonts w:ascii="標楷體" w:eastAsia="標楷體"/>
                <w:sz w:val="26"/>
                <w:szCs w:val="26"/>
              </w:rPr>
              <w:t>6至</w:t>
            </w:r>
            <w:r w:rsidRPr="00704571">
              <w:rPr>
                <w:rFonts w:ascii="標楷體" w:eastAsia="標楷體" w:hint="eastAsia"/>
                <w:sz w:val="26"/>
                <w:szCs w:val="26"/>
              </w:rPr>
              <w:t>8月</w:t>
            </w:r>
            <w:r w:rsidRPr="00704571">
              <w:rPr>
                <w:rFonts w:ascii="標楷體" w:eastAsia="標楷體"/>
                <w:sz w:val="26"/>
                <w:szCs w:val="26"/>
              </w:rPr>
              <w:t>辦理</w:t>
            </w:r>
            <w:r w:rsidRPr="00704571">
              <w:rPr>
                <w:rFonts w:ascii="標楷體" w:eastAsia="標楷體" w:hint="eastAsia"/>
                <w:sz w:val="26"/>
                <w:szCs w:val="26"/>
              </w:rPr>
              <w:lastRenderedPageBreak/>
              <w:t>就業媒合作業</w:t>
            </w:r>
            <w:r w:rsidRPr="00704571">
              <w:rPr>
                <w:rFonts w:ascii="標楷體" w:eastAsia="標楷體"/>
                <w:sz w:val="26"/>
                <w:szCs w:val="26"/>
              </w:rPr>
              <w:t>。</w:t>
            </w:r>
          </w:p>
          <w:p w14:paraId="3E719E38" w14:textId="77777777"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（五）完成就學配套：11</w:t>
            </w:r>
            <w:r w:rsidRPr="00704571">
              <w:rPr>
                <w:rFonts w:ascii="標楷體" w:eastAsia="標楷體" w:hint="eastAsia"/>
                <w:sz w:val="26"/>
                <w:szCs w:val="26"/>
              </w:rPr>
              <w:t>1</w:t>
            </w:r>
            <w:r w:rsidRPr="00704571">
              <w:rPr>
                <w:rFonts w:ascii="標楷體" w:eastAsia="標楷體"/>
                <w:sz w:val="26"/>
                <w:szCs w:val="26"/>
              </w:rPr>
              <w:t>學年度</w:t>
            </w:r>
            <w:r w:rsidRPr="00704571">
              <w:rPr>
                <w:rFonts w:ascii="標楷體" w:eastAsia="標楷體" w:hint="eastAsia"/>
                <w:sz w:val="26"/>
                <w:szCs w:val="26"/>
              </w:rPr>
              <w:t>特殊選才</w:t>
            </w:r>
            <w:r w:rsidRPr="00704571">
              <w:rPr>
                <w:rFonts w:ascii="標楷體" w:eastAsia="標楷體"/>
                <w:sz w:val="26"/>
                <w:szCs w:val="26"/>
              </w:rPr>
              <w:t>181人報名，錄取149人，其中公立大學90人；申請入學8人報名，錄取5人；甄選入學刻正辦理中。</w:t>
            </w:r>
          </w:p>
          <w:p w14:paraId="6F3120E7" w14:textId="27CF907A" w:rsidR="005A41FB" w:rsidRPr="00704571" w:rsidRDefault="00E96395" w:rsidP="001B634F">
            <w:pPr>
              <w:widowControl w:val="0"/>
              <w:spacing w:line="350" w:lineRule="exact"/>
              <w:ind w:leftChars="1" w:left="787" w:hangingChars="302" w:hanging="785"/>
              <w:jc w:val="both"/>
              <w:textDirection w:val="lrTbV"/>
              <w:rPr>
                <w:rFonts w:ascii="標楷體" w:eastAsia="標楷體"/>
                <w:sz w:val="26"/>
                <w:szCs w:val="26"/>
              </w:rPr>
            </w:pPr>
            <w:r w:rsidRPr="00704571">
              <w:rPr>
                <w:rFonts w:ascii="標楷體" w:eastAsia="標楷體"/>
                <w:sz w:val="26"/>
                <w:szCs w:val="26"/>
              </w:rPr>
              <w:t>（</w:t>
            </w:r>
            <w:r w:rsidRPr="00704571">
              <w:rPr>
                <w:rFonts w:ascii="標楷體" w:eastAsia="標楷體" w:hint="eastAsia"/>
                <w:sz w:val="26"/>
                <w:szCs w:val="26"/>
              </w:rPr>
              <w:t>六</w:t>
            </w:r>
            <w:r w:rsidRPr="00704571">
              <w:rPr>
                <w:rFonts w:ascii="標楷體" w:eastAsia="標楷體"/>
                <w:sz w:val="26"/>
                <w:szCs w:val="26"/>
              </w:rPr>
              <w:t>）諮詢管道及輔導追蹤：本部與勞動部共組青年職場輔導團，提供線上諮詢輔導、預約諮詢輔導及實地訪問等方式，持續關懷青年職場體驗學習狀況，同時協助青年依據志趣與性向，規劃未來發展。</w:t>
            </w:r>
          </w:p>
        </w:tc>
      </w:tr>
      <w:tr w:rsidR="005A41FB" w:rsidRPr="00422B29" w14:paraId="57755029" w14:textId="77777777" w:rsidTr="001B634F">
        <w:trPr>
          <w:divId w:val="1110780298"/>
        </w:trPr>
        <w:tc>
          <w:tcPr>
            <w:tcW w:w="1787" w:type="dxa"/>
          </w:tcPr>
          <w:p w14:paraId="7D746EE8" w14:textId="0DD05387"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十九、青年生涯輔導</w:t>
            </w:r>
          </w:p>
        </w:tc>
        <w:tc>
          <w:tcPr>
            <w:tcW w:w="2126" w:type="dxa"/>
          </w:tcPr>
          <w:p w14:paraId="76CFB769" w14:textId="34E8320C"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辦理青年職涯發展及職場體驗業務</w:t>
            </w:r>
          </w:p>
          <w:p w14:paraId="60DE4E88" w14:textId="68E9EB07"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辦理青年創新創業培力業務</w:t>
            </w:r>
          </w:p>
        </w:tc>
        <w:tc>
          <w:tcPr>
            <w:tcW w:w="5802" w:type="dxa"/>
          </w:tcPr>
          <w:p w14:paraId="07D94A61" w14:textId="58E70013" w:rsidR="005A41FB" w:rsidRPr="00704571" w:rsidRDefault="005A41FB" w:rsidP="001B634F">
            <w:pPr>
              <w:widowControl w:val="0"/>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一、辦理青年職涯發展及職場體驗業務</w:t>
            </w:r>
          </w:p>
          <w:p w14:paraId="36071BF1" w14:textId="779B1DB2"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（一）辦理大專校院推動職涯輔導補助計畫，計62校、80案。</w:t>
            </w:r>
          </w:p>
          <w:p w14:paraId="49C7C8F0" w14:textId="07D5040C"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（二）辦理職涯輔導推動諮詢會，邀請職涯輔導、教材編撰及原民事務等領域之專家學者10位組成，已召開1次諮詢會議。</w:t>
            </w:r>
          </w:p>
          <w:p w14:paraId="1074779B" w14:textId="5C333305"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（三）成立區域召集學校，辦理聯繫會議3場次、種子教師培訓2場次。</w:t>
            </w:r>
          </w:p>
          <w:p w14:paraId="5F1D35AC" w14:textId="551E3A36"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（四）111年截至6月底青年職場體驗大專生公部門見習、青年暑期社區職場體驗、</w:t>
            </w:r>
            <w:r w:rsidRPr="00704571">
              <w:rPr>
                <w:rFonts w:ascii="標楷體" w:eastAsia="標楷體" w:hAnsi="標楷體"/>
                <w:sz w:val="26"/>
                <w:szCs w:val="26"/>
              </w:rPr>
              <w:t>經濟自</w:t>
            </w:r>
            <w:r w:rsidRPr="00704571">
              <w:rPr>
                <w:rFonts w:ascii="標楷體" w:eastAsia="標楷體" w:hAnsi="標楷體" w:hint="eastAsia"/>
                <w:sz w:val="26"/>
                <w:szCs w:val="26"/>
              </w:rPr>
              <w:t>立青年工讀，共媒合1</w:t>
            </w:r>
            <w:r w:rsidRPr="00704571">
              <w:rPr>
                <w:rFonts w:ascii="標楷體" w:eastAsia="標楷體" w:hAnsi="標楷體"/>
                <w:sz w:val="26"/>
                <w:szCs w:val="26"/>
              </w:rPr>
              <w:t>,</w:t>
            </w:r>
            <w:r w:rsidR="00DF4D02">
              <w:rPr>
                <w:rFonts w:ascii="標楷體" w:eastAsia="標楷體" w:hAnsi="標楷體"/>
                <w:sz w:val="26"/>
                <w:szCs w:val="26"/>
              </w:rPr>
              <w:t>632</w:t>
            </w:r>
            <w:r w:rsidRPr="00704571">
              <w:rPr>
                <w:rFonts w:ascii="標楷體" w:eastAsia="標楷體" w:hAnsi="標楷體" w:hint="eastAsia"/>
                <w:sz w:val="26"/>
                <w:szCs w:val="26"/>
              </w:rPr>
              <w:t>人次。</w:t>
            </w:r>
          </w:p>
          <w:p w14:paraId="7EA0E272" w14:textId="085513A7"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（五）</w:t>
            </w:r>
            <w:r w:rsidRPr="00704571">
              <w:rPr>
                <w:rFonts w:ascii="標楷體" w:eastAsia="標楷體" w:hint="eastAsia"/>
                <w:sz w:val="26"/>
                <w:szCs w:val="26"/>
              </w:rPr>
              <w:t>為協助國中畢業未升學未就業青少年生涯定向及適性轉銜，</w:t>
            </w:r>
            <w:r w:rsidRPr="00704571">
              <w:rPr>
                <w:rFonts w:ascii="標楷體" w:eastAsia="標楷體" w:hAnsi="標楷體"/>
                <w:sz w:val="26"/>
                <w:szCs w:val="26"/>
              </w:rPr>
              <w:t>111</w:t>
            </w:r>
            <w:r w:rsidRPr="00704571">
              <w:rPr>
                <w:rFonts w:ascii="標楷體" w:eastAsia="標楷體" w:hint="eastAsia"/>
                <w:sz w:val="26"/>
                <w:szCs w:val="26"/>
              </w:rPr>
              <w:t>年度與地方政府合作（</w:t>
            </w:r>
            <w:r w:rsidRPr="00704571">
              <w:rPr>
                <w:rFonts w:ascii="標楷體" w:eastAsia="標楷體"/>
                <w:sz w:val="26"/>
                <w:szCs w:val="26"/>
              </w:rPr>
              <w:t>19縣市行政協助、3縣市自辦），提供生涯探索輔導措施，目前共</w:t>
            </w:r>
            <w:r w:rsidRPr="00704571">
              <w:rPr>
                <w:rFonts w:ascii="標楷體" w:eastAsia="標楷體" w:hint="eastAsia"/>
                <w:sz w:val="26"/>
                <w:szCs w:val="26"/>
              </w:rPr>
              <w:t>計</w:t>
            </w:r>
            <w:r w:rsidRPr="00704571">
              <w:rPr>
                <w:rFonts w:ascii="標楷體" w:eastAsia="標楷體"/>
                <w:sz w:val="26"/>
                <w:szCs w:val="26"/>
              </w:rPr>
              <w:t>關懷輔導2,4</w:t>
            </w:r>
            <w:r w:rsidR="00DF4D02">
              <w:rPr>
                <w:rFonts w:ascii="標楷體" w:eastAsia="標楷體"/>
                <w:sz w:val="26"/>
                <w:szCs w:val="26"/>
              </w:rPr>
              <w:t>99</w:t>
            </w:r>
            <w:r w:rsidRPr="00704571">
              <w:rPr>
                <w:rFonts w:ascii="標楷體" w:eastAsia="標楷體"/>
                <w:sz w:val="26"/>
                <w:szCs w:val="26"/>
              </w:rPr>
              <w:t>位青少</w:t>
            </w:r>
            <w:r w:rsidRPr="00704571">
              <w:rPr>
                <w:rFonts w:ascii="標楷體" w:eastAsia="標楷體" w:hint="eastAsia"/>
                <w:sz w:val="26"/>
                <w:szCs w:val="26"/>
              </w:rPr>
              <w:t>年。</w:t>
            </w:r>
          </w:p>
          <w:p w14:paraId="7D1C1CE2" w14:textId="6A5F65B5" w:rsidR="005A41FB" w:rsidRPr="00704571" w:rsidRDefault="005A41FB" w:rsidP="001B634F">
            <w:pPr>
              <w:widowControl w:val="0"/>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二、辦理青年創新培力業務</w:t>
            </w:r>
          </w:p>
          <w:p w14:paraId="5F1C3049" w14:textId="73A758E2" w:rsidR="005A41FB" w:rsidRPr="00704571" w:rsidRDefault="005A41FB" w:rsidP="001B634F">
            <w:pPr>
              <w:widowControl w:val="0"/>
              <w:spacing w:line="350" w:lineRule="exact"/>
              <w:ind w:leftChars="220" w:left="528"/>
              <w:jc w:val="both"/>
              <w:textDirection w:val="lrTbV"/>
              <w:rPr>
                <w:rFonts w:ascii="標楷體" w:eastAsia="標楷體"/>
                <w:sz w:val="26"/>
                <w:szCs w:val="26"/>
              </w:rPr>
            </w:pPr>
            <w:r w:rsidRPr="00704571">
              <w:rPr>
                <w:rFonts w:ascii="標楷體" w:eastAsia="標楷體" w:hAnsi="標楷體" w:hint="eastAsia"/>
                <w:sz w:val="26"/>
                <w:szCs w:val="26"/>
              </w:rPr>
              <w:t xml:space="preserve">　　111年度U</w:t>
            </w:r>
            <w:r w:rsidR="00BD552D">
              <w:rPr>
                <w:rFonts w:ascii="標楷體" w:eastAsia="標楷體" w:hAnsi="標楷體" w:hint="eastAsia"/>
                <w:sz w:val="26"/>
                <w:szCs w:val="26"/>
              </w:rPr>
              <w:t>-</w:t>
            </w:r>
            <w:r w:rsidRPr="00704571">
              <w:rPr>
                <w:rFonts w:ascii="標楷體" w:eastAsia="標楷體" w:hAnsi="標楷體"/>
                <w:sz w:val="26"/>
                <w:szCs w:val="26"/>
              </w:rPr>
              <w:t>start</w:t>
            </w:r>
            <w:r w:rsidRPr="00704571">
              <w:rPr>
                <w:rFonts w:ascii="標楷體" w:eastAsia="標楷體" w:hAnsi="標楷體" w:hint="eastAsia"/>
                <w:sz w:val="26"/>
                <w:szCs w:val="26"/>
              </w:rPr>
              <w:t>核定公告補助85組創業團隊（含10隊原漾計畫團隊），辦理2場次創創座談沙龍，1</w:t>
            </w:r>
            <w:r w:rsidRPr="00704571">
              <w:rPr>
                <w:rFonts w:ascii="標楷體" w:eastAsia="標楷體" w:hAnsi="標楷體"/>
                <w:sz w:val="26"/>
                <w:szCs w:val="26"/>
              </w:rPr>
              <w:t>11</w:t>
            </w:r>
            <w:r w:rsidRPr="00704571">
              <w:rPr>
                <w:rFonts w:ascii="標楷體" w:eastAsia="標楷體" w:hAnsi="標楷體" w:hint="eastAsia"/>
                <w:sz w:val="26"/>
                <w:szCs w:val="26"/>
              </w:rPr>
              <w:t>年截至6月底計3,110人次參與創新創業相關活動。</w:t>
            </w:r>
          </w:p>
        </w:tc>
      </w:tr>
      <w:tr w:rsidR="005A41FB" w:rsidRPr="00422B29" w14:paraId="500BD5E8" w14:textId="77777777" w:rsidTr="001B634F">
        <w:trPr>
          <w:divId w:val="1110780298"/>
        </w:trPr>
        <w:tc>
          <w:tcPr>
            <w:tcW w:w="1787" w:type="dxa"/>
          </w:tcPr>
          <w:p w14:paraId="432778AD" w14:textId="772417BA"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t>二十、青年公共參與</w:t>
            </w:r>
          </w:p>
        </w:tc>
        <w:tc>
          <w:tcPr>
            <w:tcW w:w="2126" w:type="dxa"/>
          </w:tcPr>
          <w:p w14:paraId="5C4D6222" w14:textId="529A6539" w:rsidR="005A41FB" w:rsidRPr="00704571" w:rsidRDefault="005A41FB" w:rsidP="003B2DD1">
            <w:pPr>
              <w:widowControl w:val="0"/>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促進青年多元公共參與</w:t>
            </w:r>
          </w:p>
        </w:tc>
        <w:tc>
          <w:tcPr>
            <w:tcW w:w="5802" w:type="dxa"/>
          </w:tcPr>
          <w:p w14:paraId="617C78A7" w14:textId="2F3F859E"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一、配合行政院「臺灣開放政府國家行動方案」─「青年政策參與」承諾事項辦理</w:t>
            </w:r>
            <w:r w:rsidR="00E15B62" w:rsidRPr="00F4501F">
              <w:rPr>
                <w:rFonts w:ascii="標楷體" w:eastAsia="標楷體" w:hAnsi="標楷體"/>
                <w:sz w:val="28"/>
                <w:szCs w:val="28"/>
              </w:rPr>
              <w:t>Let</w:t>
            </w:r>
            <w:r w:rsidR="00E15B62" w:rsidRPr="002E0A98">
              <w:rPr>
                <w:rFonts w:ascii="Arial" w:hAnsi="Arial" w:cs="Arial"/>
                <w:sz w:val="28"/>
                <w:szCs w:val="28"/>
              </w:rPr>
              <w:t>’</w:t>
            </w:r>
            <w:r w:rsidR="00E15B62" w:rsidRPr="00F4501F">
              <w:rPr>
                <w:rFonts w:ascii="標楷體" w:eastAsia="標楷體" w:hAnsi="標楷體"/>
                <w:sz w:val="28"/>
                <w:szCs w:val="28"/>
              </w:rPr>
              <w:t>s Talk</w:t>
            </w:r>
            <w:r w:rsidRPr="00704571">
              <w:rPr>
                <w:rFonts w:ascii="標楷體" w:eastAsia="標楷體" w:hint="eastAsia"/>
                <w:sz w:val="26"/>
                <w:szCs w:val="26"/>
              </w:rPr>
              <w:t>，獎勵27組團隊執行第一階段Talk討論，計捲動1</w:t>
            </w:r>
            <w:r w:rsidRPr="00704571">
              <w:rPr>
                <w:rFonts w:ascii="標楷體" w:eastAsia="標楷體"/>
                <w:sz w:val="26"/>
                <w:szCs w:val="26"/>
              </w:rPr>
              <w:t>,</w:t>
            </w:r>
            <w:r w:rsidRPr="00704571">
              <w:rPr>
                <w:rFonts w:ascii="標楷體" w:eastAsia="標楷體" w:hint="eastAsia"/>
                <w:sz w:val="26"/>
                <w:szCs w:val="26"/>
              </w:rPr>
              <w:t>023人次參與，並於5月14、21日辦理2場第二階段討論。</w:t>
            </w:r>
          </w:p>
          <w:p w14:paraId="7F2D9A5F" w14:textId="4DAAE162"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二、青年發展署第</w:t>
            </w:r>
            <w:r w:rsidRPr="00704571">
              <w:rPr>
                <w:rFonts w:ascii="標楷體" w:eastAsia="標楷體"/>
                <w:sz w:val="26"/>
                <w:szCs w:val="26"/>
              </w:rPr>
              <w:t>3</w:t>
            </w:r>
            <w:r w:rsidRPr="00704571">
              <w:rPr>
                <w:rFonts w:ascii="標楷體" w:eastAsia="標楷體" w:hint="eastAsia"/>
                <w:sz w:val="26"/>
                <w:szCs w:val="26"/>
              </w:rPr>
              <w:t>屆</w:t>
            </w:r>
            <w:r w:rsidRPr="00704571">
              <w:rPr>
                <w:rFonts w:ascii="標楷體" w:eastAsia="標楷體" w:hAnsi="標楷體" w:cs="Arial" w:hint="eastAsia"/>
                <w:sz w:val="26"/>
                <w:szCs w:val="26"/>
              </w:rPr>
              <w:t>青年諮詢小組</w:t>
            </w:r>
            <w:r w:rsidRPr="00704571">
              <w:rPr>
                <w:rFonts w:ascii="標楷體" w:eastAsia="標楷體" w:hint="eastAsia"/>
                <w:sz w:val="26"/>
                <w:szCs w:val="26"/>
              </w:rPr>
              <w:t>自110年5月上任，截至1</w:t>
            </w:r>
            <w:r w:rsidRPr="00704571">
              <w:rPr>
                <w:rFonts w:ascii="標楷體" w:eastAsia="標楷體"/>
                <w:sz w:val="26"/>
                <w:szCs w:val="26"/>
              </w:rPr>
              <w:t>11</w:t>
            </w:r>
            <w:r w:rsidRPr="00704571">
              <w:rPr>
                <w:rFonts w:ascii="標楷體" w:eastAsia="標楷體" w:hint="eastAsia"/>
                <w:sz w:val="26"/>
                <w:szCs w:val="26"/>
              </w:rPr>
              <w:t>年6月</w:t>
            </w:r>
            <w:r w:rsidR="009379EE">
              <w:rPr>
                <w:rFonts w:ascii="標楷體" w:eastAsia="標楷體" w:hint="eastAsia"/>
                <w:sz w:val="26"/>
                <w:szCs w:val="26"/>
              </w:rPr>
              <w:t>底</w:t>
            </w:r>
            <w:r w:rsidRPr="00704571">
              <w:rPr>
                <w:rFonts w:ascii="標楷體" w:eastAsia="標楷體" w:hint="eastAsia"/>
                <w:sz w:val="26"/>
                <w:szCs w:val="26"/>
              </w:rPr>
              <w:t>止，共計召開</w:t>
            </w:r>
            <w:r w:rsidRPr="00704571">
              <w:rPr>
                <w:rFonts w:ascii="標楷體" w:eastAsia="標楷體"/>
                <w:sz w:val="26"/>
                <w:szCs w:val="26"/>
              </w:rPr>
              <w:t>1</w:t>
            </w:r>
            <w:r w:rsidRPr="00704571">
              <w:rPr>
                <w:rFonts w:ascii="標楷體" w:eastAsia="標楷體" w:hint="eastAsia"/>
                <w:sz w:val="26"/>
                <w:szCs w:val="26"/>
              </w:rPr>
              <w:t>次大會、</w:t>
            </w:r>
            <w:r w:rsidRPr="00704571">
              <w:rPr>
                <w:rFonts w:ascii="標楷體" w:eastAsia="標楷體"/>
                <w:sz w:val="26"/>
                <w:szCs w:val="26"/>
              </w:rPr>
              <w:t>22</w:t>
            </w:r>
            <w:r w:rsidRPr="00704571">
              <w:rPr>
                <w:rFonts w:ascii="標楷體" w:eastAsia="標楷體" w:hint="eastAsia"/>
                <w:sz w:val="26"/>
                <w:szCs w:val="26"/>
              </w:rPr>
              <w:t>次分組會議、</w:t>
            </w:r>
            <w:r w:rsidRPr="00704571">
              <w:rPr>
                <w:rFonts w:ascii="標楷體" w:eastAsia="標楷體"/>
                <w:sz w:val="26"/>
                <w:szCs w:val="26"/>
              </w:rPr>
              <w:t>26</w:t>
            </w:r>
            <w:r w:rsidRPr="00704571">
              <w:rPr>
                <w:rFonts w:ascii="標楷體" w:eastAsia="標楷體" w:hint="eastAsia"/>
                <w:sz w:val="26"/>
                <w:szCs w:val="26"/>
              </w:rPr>
              <w:t>次業務參訪。</w:t>
            </w:r>
          </w:p>
          <w:p w14:paraId="13882A72" w14:textId="114D4469"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三、「1</w:t>
            </w:r>
            <w:r w:rsidRPr="00704571">
              <w:rPr>
                <w:rFonts w:ascii="標楷體" w:eastAsia="標楷體"/>
                <w:sz w:val="26"/>
                <w:szCs w:val="26"/>
              </w:rPr>
              <w:t>1</w:t>
            </w:r>
            <w:r w:rsidRPr="00704571">
              <w:rPr>
                <w:rFonts w:ascii="標楷體" w:eastAsia="標楷體" w:hint="eastAsia"/>
                <w:sz w:val="26"/>
                <w:szCs w:val="26"/>
              </w:rPr>
              <w:t>1年大專校院學生會成果展」於1</w:t>
            </w:r>
            <w:r w:rsidRPr="00704571">
              <w:rPr>
                <w:rFonts w:ascii="標楷體" w:eastAsia="標楷體"/>
                <w:sz w:val="26"/>
                <w:szCs w:val="26"/>
              </w:rPr>
              <w:t>1</w:t>
            </w:r>
            <w:r w:rsidRPr="00704571">
              <w:rPr>
                <w:rFonts w:ascii="標楷體" w:eastAsia="標楷體" w:hint="eastAsia"/>
                <w:sz w:val="26"/>
                <w:szCs w:val="26"/>
              </w:rPr>
              <w:t>1年4</w:t>
            </w:r>
            <w:r w:rsidRPr="00704571">
              <w:rPr>
                <w:rFonts w:ascii="標楷體" w:eastAsia="標楷體" w:hint="eastAsia"/>
                <w:sz w:val="26"/>
                <w:szCs w:val="26"/>
              </w:rPr>
              <w:lastRenderedPageBreak/>
              <w:t>月9日以線上方式辦理完畢，共計75校參與評選。</w:t>
            </w:r>
          </w:p>
          <w:p w14:paraId="69D11BAC" w14:textId="02A6CEC2"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四、獎助15</w:t>
            </w:r>
            <w:r w:rsidR="00546746" w:rsidRPr="00704571">
              <w:rPr>
                <w:rFonts w:ascii="標楷體" w:eastAsia="標楷體" w:hAnsi="標楷體" w:cs="Arial"/>
                <w:sz w:val="26"/>
                <w:szCs w:val="26"/>
              </w:rPr>
              <w:t>—</w:t>
            </w:r>
            <w:r w:rsidRPr="00704571">
              <w:rPr>
                <w:rFonts w:ascii="標楷體" w:eastAsia="標楷體" w:hint="eastAsia"/>
                <w:sz w:val="26"/>
                <w:szCs w:val="26"/>
              </w:rPr>
              <w:t>35歲青年至少6人以上組成團隊，提出服務活動方案，計核定397個團隊，共1</w:t>
            </w:r>
            <w:r w:rsidRPr="00704571">
              <w:rPr>
                <w:rFonts w:ascii="標楷體" w:eastAsia="標楷體"/>
                <w:sz w:val="26"/>
                <w:szCs w:val="26"/>
              </w:rPr>
              <w:t>,</w:t>
            </w:r>
            <w:r w:rsidRPr="00704571">
              <w:rPr>
                <w:rFonts w:ascii="標楷體" w:eastAsia="標楷體" w:hint="eastAsia"/>
                <w:sz w:val="26"/>
                <w:szCs w:val="26"/>
              </w:rPr>
              <w:t>837人次青年投入志願服務行列。</w:t>
            </w:r>
          </w:p>
          <w:p w14:paraId="161F8189" w14:textId="5CF12E1A"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五、規劃辦理青年志工培訓22場次，共計573人參訓。</w:t>
            </w:r>
          </w:p>
          <w:p w14:paraId="51B91566" w14:textId="4C6CC85E"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六、設置12家青年志工中心，推動主題式服務方案，以及鏈結公私部門建立資源網絡，計捲動3,136人次青年志工。</w:t>
            </w:r>
          </w:p>
          <w:p w14:paraId="4476BF79" w14:textId="2C183BF6"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七、遴選</w:t>
            </w:r>
            <w:r w:rsidRPr="00704571">
              <w:rPr>
                <w:rFonts w:ascii="標楷體" w:eastAsia="標楷體"/>
                <w:sz w:val="26"/>
                <w:szCs w:val="26"/>
              </w:rPr>
              <w:t>4</w:t>
            </w:r>
            <w:r w:rsidRPr="00704571">
              <w:rPr>
                <w:rFonts w:ascii="標楷體" w:eastAsia="標楷體" w:hint="eastAsia"/>
                <w:sz w:val="26"/>
                <w:szCs w:val="26"/>
              </w:rPr>
              <w:t>2</w:t>
            </w:r>
            <w:r w:rsidRPr="00704571">
              <w:rPr>
                <w:rFonts w:ascii="標楷體" w:eastAsia="標楷體"/>
                <w:sz w:val="26"/>
                <w:szCs w:val="26"/>
              </w:rPr>
              <w:t>組青</w:t>
            </w:r>
            <w:r w:rsidRPr="00704571">
              <w:rPr>
                <w:rFonts w:ascii="標楷體" w:eastAsia="標楷體" w:hint="eastAsia"/>
                <w:sz w:val="26"/>
                <w:szCs w:val="26"/>
              </w:rPr>
              <w:t>年社區行動團隊提供行動金、導師輔導及業師諮詢之協助。</w:t>
            </w:r>
          </w:p>
          <w:p w14:paraId="1A9C617F" w14:textId="6E615CEF"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八、核定補助學校及民間團體辦理青年公共參與相關活動14</w:t>
            </w:r>
            <w:r w:rsidRPr="00704571">
              <w:rPr>
                <w:rFonts w:ascii="標楷體" w:eastAsia="標楷體"/>
                <w:sz w:val="26"/>
                <w:szCs w:val="26"/>
              </w:rPr>
              <w:t>案，共同培育公共事務青</w:t>
            </w:r>
            <w:r w:rsidRPr="00704571">
              <w:rPr>
                <w:rFonts w:ascii="標楷體" w:eastAsia="標楷體" w:hint="eastAsia"/>
                <w:sz w:val="26"/>
                <w:szCs w:val="26"/>
              </w:rPr>
              <w:t>年人才。</w:t>
            </w:r>
          </w:p>
          <w:p w14:paraId="3F9B9E11" w14:textId="5B0EF742" w:rsidR="005A41FB" w:rsidRPr="00704571" w:rsidRDefault="005A41FB" w:rsidP="001B634F">
            <w:pPr>
              <w:widowControl w:val="0"/>
              <w:spacing w:line="350" w:lineRule="exact"/>
              <w:ind w:left="528" w:hangingChars="203" w:hanging="528"/>
              <w:jc w:val="both"/>
              <w:textDirection w:val="lrTbV"/>
              <w:rPr>
                <w:rFonts w:ascii="標楷體" w:eastAsia="標楷體" w:hAnsi="標楷體"/>
                <w:sz w:val="26"/>
                <w:szCs w:val="26"/>
              </w:rPr>
            </w:pPr>
            <w:r w:rsidRPr="00704571">
              <w:rPr>
                <w:rFonts w:ascii="標楷體" w:eastAsia="標楷體" w:hint="eastAsia"/>
                <w:sz w:val="26"/>
                <w:szCs w:val="26"/>
              </w:rPr>
              <w:t>九、</w:t>
            </w:r>
            <w:r w:rsidRPr="00F22447">
              <w:rPr>
                <w:rFonts w:ascii="標楷體" w:eastAsia="標楷體" w:hint="eastAsia"/>
                <w:spacing w:val="-20"/>
                <w:sz w:val="26"/>
                <w:szCs w:val="26"/>
              </w:rPr>
              <w:t>依財團法人法相關法令持續輔導</w:t>
            </w:r>
            <w:r w:rsidRPr="00F22447">
              <w:rPr>
                <w:rFonts w:ascii="標楷體" w:eastAsia="標楷體"/>
                <w:spacing w:val="-20"/>
                <w:sz w:val="26"/>
                <w:szCs w:val="26"/>
              </w:rPr>
              <w:t>34家青年法人。</w:t>
            </w:r>
          </w:p>
        </w:tc>
      </w:tr>
      <w:tr w:rsidR="005A41FB" w:rsidRPr="00422B29" w14:paraId="10D86CA7" w14:textId="77777777" w:rsidTr="001B634F">
        <w:trPr>
          <w:divId w:val="1110780298"/>
        </w:trPr>
        <w:tc>
          <w:tcPr>
            <w:tcW w:w="1787" w:type="dxa"/>
          </w:tcPr>
          <w:p w14:paraId="1DF35F8F" w14:textId="77777777" w:rsidR="005A41FB" w:rsidRPr="00704571" w:rsidRDefault="005A41FB" w:rsidP="00704571">
            <w:pPr>
              <w:spacing w:line="330" w:lineRule="exact"/>
              <w:ind w:leftChars="25" w:left="60"/>
              <w:textDirection w:val="lrTbV"/>
              <w:rPr>
                <w:rFonts w:ascii="標楷體" w:eastAsia="標楷體" w:hAnsi="標楷體"/>
                <w:sz w:val="26"/>
                <w:szCs w:val="26"/>
              </w:rPr>
            </w:pPr>
            <w:r w:rsidRPr="00704571">
              <w:rPr>
                <w:rFonts w:ascii="標楷體" w:eastAsia="標楷體" w:hAnsi="標楷體" w:hint="eastAsia"/>
                <w:sz w:val="26"/>
                <w:szCs w:val="26"/>
              </w:rPr>
              <w:lastRenderedPageBreak/>
              <w:t>二</w:t>
            </w:r>
            <w:r w:rsidRPr="00704571">
              <w:rPr>
                <w:rFonts w:ascii="標楷體" w:eastAsia="標楷體" w:hAnsi="標楷體"/>
                <w:sz w:val="26"/>
                <w:szCs w:val="26"/>
              </w:rPr>
              <w:t>十一、</w:t>
            </w:r>
            <w:r w:rsidRPr="00704571">
              <w:rPr>
                <w:rFonts w:ascii="標楷體" w:eastAsia="標楷體" w:hAnsi="標楷體" w:hint="eastAsia"/>
                <w:sz w:val="26"/>
                <w:szCs w:val="26"/>
              </w:rPr>
              <w:t>青年</w:t>
            </w:r>
          </w:p>
          <w:p w14:paraId="7119F60D" w14:textId="72BD5F54" w:rsidR="005A41FB" w:rsidRPr="00704571" w:rsidRDefault="005A41FB" w:rsidP="00704571">
            <w:pPr>
              <w:spacing w:line="330" w:lineRule="exact"/>
              <w:ind w:leftChars="-22" w:left="1107" w:rightChars="-5" w:right="-12" w:hangingChars="446" w:hanging="1160"/>
              <w:textDirection w:val="lrTbV"/>
              <w:rPr>
                <w:rFonts w:ascii="標楷體" w:eastAsia="標楷體" w:hAnsi="標楷體"/>
                <w:sz w:val="26"/>
                <w:szCs w:val="26"/>
              </w:rPr>
            </w:pPr>
            <w:r w:rsidRPr="00704571">
              <w:rPr>
                <w:rFonts w:ascii="標楷體" w:eastAsia="標楷體" w:hAnsi="標楷體" w:hint="eastAsia"/>
                <w:sz w:val="26"/>
                <w:szCs w:val="26"/>
              </w:rPr>
              <w:t xml:space="preserve">         國際及體驗學習</w:t>
            </w:r>
          </w:p>
        </w:tc>
        <w:tc>
          <w:tcPr>
            <w:tcW w:w="2126" w:type="dxa"/>
          </w:tcPr>
          <w:p w14:paraId="2870B285" w14:textId="48494619" w:rsidR="005A41FB" w:rsidRPr="00704571" w:rsidRDefault="005A41FB" w:rsidP="003B2DD1">
            <w:pPr>
              <w:widowControl w:val="0"/>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推動青年國際參與及體驗學習</w:t>
            </w:r>
          </w:p>
        </w:tc>
        <w:tc>
          <w:tcPr>
            <w:tcW w:w="5802" w:type="dxa"/>
          </w:tcPr>
          <w:p w14:paraId="6A03375E" w14:textId="6F81DE59"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int="eastAsia"/>
                <w:sz w:val="26"/>
                <w:szCs w:val="26"/>
              </w:rPr>
              <w:t>一、辦理Young飛全球行動計畫，計選送20組團隊99人，應用數位科技進行國際聯結及在地行動。</w:t>
            </w:r>
          </w:p>
          <w:p w14:paraId="18700D62" w14:textId="63C9DAE8"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int="eastAsia"/>
                <w:sz w:val="26"/>
                <w:szCs w:val="26"/>
              </w:rPr>
              <w:t>二、規</w:t>
            </w:r>
            <w:r w:rsidRPr="00704571">
              <w:rPr>
                <w:rFonts w:ascii="標楷體" w:eastAsia="標楷體"/>
                <w:sz w:val="26"/>
                <w:szCs w:val="26"/>
              </w:rPr>
              <w:t>劃辦理</w:t>
            </w:r>
            <w:r w:rsidRPr="00704571">
              <w:rPr>
                <w:rFonts w:ascii="標楷體" w:eastAsia="標楷體" w:hint="eastAsia"/>
                <w:sz w:val="26"/>
                <w:szCs w:val="26"/>
              </w:rPr>
              <w:t>全球青年趨勢論壇，邀請國際青年組織線上與會，安排國內與談人進行實體座談，促進在臺國內外青年互動交流，並規劃3場</w:t>
            </w:r>
            <w:r w:rsidRPr="00704571">
              <w:rPr>
                <w:rFonts w:ascii="標楷體" w:eastAsia="標楷體"/>
                <w:sz w:val="26"/>
                <w:szCs w:val="26"/>
              </w:rPr>
              <w:t>次</w:t>
            </w:r>
            <w:r w:rsidRPr="00704571">
              <w:rPr>
                <w:rFonts w:ascii="標楷體" w:eastAsia="標楷體" w:hint="eastAsia"/>
                <w:sz w:val="26"/>
                <w:szCs w:val="26"/>
              </w:rPr>
              <w:t>前導線上講座，邀請國內外青年組織共同對話，鼓</w:t>
            </w:r>
            <w:r w:rsidRPr="00704571">
              <w:rPr>
                <w:rFonts w:ascii="標楷體" w:eastAsia="標楷體"/>
                <w:sz w:val="26"/>
                <w:szCs w:val="26"/>
              </w:rPr>
              <w:t>勵</w:t>
            </w:r>
            <w:r w:rsidRPr="00704571">
              <w:rPr>
                <w:rFonts w:ascii="標楷體" w:eastAsia="標楷體" w:hint="eastAsia"/>
                <w:sz w:val="26"/>
                <w:szCs w:val="26"/>
              </w:rPr>
              <w:t>青年關</w:t>
            </w:r>
            <w:r w:rsidRPr="00704571">
              <w:rPr>
                <w:rFonts w:ascii="標楷體" w:eastAsia="標楷體"/>
                <w:sz w:val="26"/>
                <w:szCs w:val="26"/>
              </w:rPr>
              <w:t>注</w:t>
            </w:r>
            <w:r w:rsidRPr="00704571">
              <w:rPr>
                <w:rFonts w:ascii="標楷體" w:eastAsia="標楷體" w:hint="eastAsia"/>
                <w:sz w:val="26"/>
                <w:szCs w:val="26"/>
              </w:rPr>
              <w:t>國際事</w:t>
            </w:r>
            <w:r w:rsidRPr="00704571">
              <w:rPr>
                <w:rFonts w:ascii="標楷體" w:eastAsia="標楷體"/>
                <w:sz w:val="26"/>
                <w:szCs w:val="26"/>
              </w:rPr>
              <w:t>務。</w:t>
            </w:r>
          </w:p>
          <w:p w14:paraId="1DBE2239" w14:textId="6D9B5E87"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Ansi="標楷體" w:cs="Arial" w:hint="eastAsia"/>
                <w:sz w:val="26"/>
                <w:szCs w:val="26"/>
              </w:rPr>
              <w:t>三、</w:t>
            </w:r>
            <w:r w:rsidRPr="00704571">
              <w:rPr>
                <w:rFonts w:ascii="標楷體" w:eastAsia="標楷體" w:hint="eastAsia"/>
                <w:sz w:val="26"/>
                <w:szCs w:val="26"/>
              </w:rPr>
              <w:t>鼓勵大專校院或民間團體</w:t>
            </w:r>
            <w:r w:rsidRPr="00704571">
              <w:rPr>
                <w:rFonts w:ascii="標楷體" w:eastAsia="標楷體"/>
                <w:sz w:val="26"/>
                <w:szCs w:val="26"/>
              </w:rPr>
              <w:t>青年</w:t>
            </w:r>
            <w:r w:rsidRPr="00704571">
              <w:rPr>
                <w:rFonts w:ascii="標楷體" w:eastAsia="標楷體" w:hint="eastAsia"/>
                <w:sz w:val="26"/>
                <w:szCs w:val="26"/>
              </w:rPr>
              <w:t>團隊參與國際交流，包含在臺</w:t>
            </w:r>
            <w:r w:rsidRPr="00704571">
              <w:rPr>
                <w:rFonts w:ascii="標楷體" w:eastAsia="標楷體" w:hAnsi="標楷體" w:cs="Arial" w:hint="eastAsia"/>
                <w:sz w:val="26"/>
                <w:szCs w:val="26"/>
              </w:rPr>
              <w:t>辦理</w:t>
            </w:r>
            <w:r w:rsidRPr="00704571">
              <w:rPr>
                <w:rFonts w:ascii="標楷體" w:eastAsia="標楷體" w:hint="eastAsia"/>
                <w:sz w:val="26"/>
                <w:szCs w:val="26"/>
              </w:rPr>
              <w:t>國際活動以及赴海外參與國際行動或組織蹲點研習，共補助23</w:t>
            </w:r>
            <w:r w:rsidRPr="00704571">
              <w:rPr>
                <w:rFonts w:ascii="標楷體" w:eastAsia="標楷體"/>
                <w:sz w:val="26"/>
                <w:szCs w:val="26"/>
              </w:rPr>
              <w:t>案</w:t>
            </w:r>
            <w:r w:rsidRPr="00704571">
              <w:rPr>
                <w:rFonts w:ascii="標楷體" w:eastAsia="標楷體" w:hint="eastAsia"/>
                <w:sz w:val="26"/>
                <w:szCs w:val="26"/>
              </w:rPr>
              <w:t>4</w:t>
            </w:r>
            <w:r w:rsidRPr="00704571">
              <w:rPr>
                <w:rFonts w:ascii="標楷體" w:eastAsia="標楷體"/>
                <w:sz w:val="26"/>
                <w:szCs w:val="26"/>
              </w:rPr>
              <w:t>,</w:t>
            </w:r>
            <w:r w:rsidRPr="00704571">
              <w:rPr>
                <w:rFonts w:ascii="標楷體" w:eastAsia="標楷體" w:hint="eastAsia"/>
                <w:sz w:val="26"/>
                <w:szCs w:val="26"/>
              </w:rPr>
              <w:t>712</w:t>
            </w:r>
            <w:r w:rsidRPr="00704571">
              <w:rPr>
                <w:rFonts w:ascii="標楷體" w:eastAsia="標楷體"/>
                <w:sz w:val="26"/>
                <w:szCs w:val="26"/>
              </w:rPr>
              <w:t>人，提升青年國際視野。</w:t>
            </w:r>
          </w:p>
          <w:p w14:paraId="2233B256" w14:textId="1C2AB47A"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int="eastAsia"/>
                <w:sz w:val="26"/>
                <w:szCs w:val="26"/>
              </w:rPr>
              <w:t>四、</w:t>
            </w:r>
            <w:r w:rsidRPr="00704571">
              <w:rPr>
                <w:rFonts w:ascii="標楷體" w:eastAsia="標楷體" w:hAnsi="標楷體" w:cs="Arial" w:hint="eastAsia"/>
                <w:sz w:val="26"/>
                <w:szCs w:val="26"/>
              </w:rPr>
              <w:t>辦理</w:t>
            </w:r>
            <w:r w:rsidRPr="00704571">
              <w:rPr>
                <w:rFonts w:ascii="標楷體" w:eastAsia="標楷體" w:hAnsi="標楷體" w:cs="Arial"/>
                <w:sz w:val="26"/>
                <w:szCs w:val="26"/>
              </w:rPr>
              <w:t>2</w:t>
            </w:r>
            <w:r w:rsidRPr="00704571">
              <w:rPr>
                <w:rFonts w:ascii="標楷體" w:eastAsia="標楷體" w:hAnsi="標楷體" w:cs="Arial" w:hint="eastAsia"/>
                <w:sz w:val="26"/>
                <w:szCs w:val="26"/>
              </w:rPr>
              <w:t>場次「青年海外志工數位服務分享會</w:t>
            </w:r>
            <w:r w:rsidR="00546746" w:rsidRPr="00704571">
              <w:rPr>
                <w:rFonts w:ascii="標楷體" w:eastAsia="標楷體" w:hAnsi="標楷體" w:cs="Arial"/>
                <w:sz w:val="26"/>
                <w:szCs w:val="26"/>
              </w:rPr>
              <w:t>—</w:t>
            </w:r>
            <w:r w:rsidRPr="00704571">
              <w:rPr>
                <w:rFonts w:ascii="標楷體" w:eastAsia="標楷體" w:hAnsi="標楷體" w:cs="Arial" w:hint="eastAsia"/>
                <w:sz w:val="26"/>
                <w:szCs w:val="26"/>
              </w:rPr>
              <w:t>籌備研討會」及1場次「青年海外志工數位服務線上分享會」；補助</w:t>
            </w:r>
            <w:r w:rsidRPr="00704571">
              <w:rPr>
                <w:rFonts w:ascii="標楷體" w:eastAsia="標楷體" w:hAnsi="標楷體" w:cs="Arial"/>
                <w:sz w:val="26"/>
                <w:szCs w:val="26"/>
              </w:rPr>
              <w:t>13個青年海外志工團隊辦理志工增能培訓及以數位方式提供海外志工服務。</w:t>
            </w:r>
          </w:p>
          <w:p w14:paraId="344D479D" w14:textId="37B4C9F2" w:rsidR="005A41FB" w:rsidRPr="00704571" w:rsidRDefault="005A41FB" w:rsidP="001B634F">
            <w:pPr>
              <w:widowControl w:val="0"/>
              <w:spacing w:line="350" w:lineRule="exact"/>
              <w:ind w:leftChars="23" w:left="596" w:hangingChars="208" w:hanging="541"/>
              <w:jc w:val="both"/>
              <w:rPr>
                <w:rFonts w:ascii="標楷體" w:eastAsia="標楷體"/>
                <w:sz w:val="26"/>
                <w:szCs w:val="26"/>
              </w:rPr>
            </w:pPr>
            <w:r w:rsidRPr="00704571">
              <w:rPr>
                <w:rFonts w:ascii="標楷體" w:eastAsia="標楷體" w:hint="eastAsia"/>
                <w:sz w:val="26"/>
                <w:szCs w:val="26"/>
              </w:rPr>
              <w:t>五、為連結大專院校青年海外志工相關社團、系所或單位，了解學校推動青年海外志工服務現況，協助其傳承及推動數位化服務，辦理</w:t>
            </w:r>
            <w:r w:rsidRPr="00704571">
              <w:rPr>
                <w:rFonts w:ascii="標楷體" w:eastAsia="標楷體"/>
                <w:sz w:val="26"/>
                <w:szCs w:val="26"/>
              </w:rPr>
              <w:t>5場次「大專院校巡迴交流推展數位化服務」。</w:t>
            </w:r>
          </w:p>
          <w:p w14:paraId="13C1189F" w14:textId="39A05B82" w:rsidR="005A41FB" w:rsidRPr="00704571" w:rsidRDefault="005A41FB" w:rsidP="001B634F">
            <w:pPr>
              <w:widowControl w:val="0"/>
              <w:spacing w:line="350" w:lineRule="exact"/>
              <w:ind w:leftChars="23" w:left="596" w:hangingChars="208" w:hanging="541"/>
              <w:jc w:val="both"/>
              <w:rPr>
                <w:rFonts w:ascii="標楷體" w:eastAsia="標楷體"/>
                <w:sz w:val="26"/>
                <w:szCs w:val="26"/>
              </w:rPr>
            </w:pPr>
            <w:r w:rsidRPr="00704571">
              <w:rPr>
                <w:rFonts w:ascii="標楷體" w:eastAsia="標楷體" w:hAnsi="標楷體" w:cs="Arial" w:hint="eastAsia"/>
                <w:sz w:val="26"/>
                <w:szCs w:val="26"/>
              </w:rPr>
              <w:t>六、</w:t>
            </w:r>
            <w:r w:rsidRPr="00704571">
              <w:rPr>
                <w:rFonts w:ascii="標楷體" w:eastAsia="標楷體" w:hint="eastAsia"/>
                <w:sz w:val="26"/>
                <w:szCs w:val="26"/>
              </w:rPr>
              <w:t>為精進青年團隊服務方案、提升青年海外服務知能，規劃辦理</w:t>
            </w:r>
            <w:r w:rsidRPr="00704571">
              <w:rPr>
                <w:rFonts w:ascii="標楷體" w:eastAsia="標楷體"/>
                <w:sz w:val="26"/>
                <w:szCs w:val="26"/>
              </w:rPr>
              <w:t>3場次青年海外志工培訓工作坊；依據青年團隊服務地區，規劃辦理2場</w:t>
            </w:r>
            <w:r w:rsidRPr="00704571">
              <w:rPr>
                <w:rFonts w:ascii="標楷體" w:eastAsia="標楷體"/>
                <w:sz w:val="26"/>
                <w:szCs w:val="26"/>
              </w:rPr>
              <w:lastRenderedPageBreak/>
              <w:t>次青年海外志工交流沙龍，促進各團隊交流合作，以儲備出國服務之質量。</w:t>
            </w:r>
          </w:p>
          <w:p w14:paraId="71DA4348" w14:textId="0247C011"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Ansi="標楷體" w:cs="Arial" w:hint="eastAsia"/>
                <w:sz w:val="26"/>
                <w:szCs w:val="26"/>
              </w:rPr>
              <w:t>七、超牆青年網站共計509則超牆影音、39個超牆特輯，網站瀏覽數約209萬人次。另辦理超牆</w:t>
            </w:r>
            <w:r w:rsidRPr="00704571">
              <w:rPr>
                <w:rFonts w:ascii="標楷體" w:eastAsia="標楷體" w:hAnsi="標楷體" w:cs="Arial"/>
                <w:sz w:val="26"/>
                <w:szCs w:val="26"/>
              </w:rPr>
              <w:t>Tuesday直播計</w:t>
            </w:r>
            <w:r w:rsidRPr="00704571">
              <w:rPr>
                <w:rFonts w:ascii="標楷體" w:eastAsia="標楷體" w:hAnsi="標楷體" w:cs="Arial" w:hint="eastAsia"/>
                <w:sz w:val="26"/>
                <w:szCs w:val="26"/>
              </w:rPr>
              <w:t>13</w:t>
            </w:r>
            <w:r w:rsidRPr="00704571">
              <w:rPr>
                <w:rFonts w:ascii="標楷體" w:eastAsia="標楷體" w:hAnsi="標楷體" w:cs="Arial"/>
                <w:sz w:val="26"/>
                <w:szCs w:val="26"/>
              </w:rPr>
              <w:t>次，累積超過</w:t>
            </w:r>
            <w:r w:rsidRPr="00704571">
              <w:rPr>
                <w:rFonts w:ascii="標楷體" w:eastAsia="標楷體" w:hAnsi="標楷體" w:cs="Arial" w:hint="eastAsia"/>
                <w:sz w:val="26"/>
                <w:szCs w:val="26"/>
              </w:rPr>
              <w:t>12</w:t>
            </w:r>
            <w:r w:rsidRPr="00704571">
              <w:rPr>
                <w:rFonts w:ascii="標楷體" w:eastAsia="標楷體" w:hAnsi="標楷體" w:cs="Arial"/>
                <w:sz w:val="26"/>
                <w:szCs w:val="26"/>
              </w:rPr>
              <w:t>萬人次觀看。</w:t>
            </w:r>
          </w:p>
          <w:p w14:paraId="5D5411D9" w14:textId="6800CC26"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Ansi="標楷體" w:cs="Arial" w:hint="eastAsia"/>
                <w:sz w:val="26"/>
                <w:szCs w:val="26"/>
              </w:rPr>
              <w:t>八、青年壯遊點計畫，於全國建置79個青年壯遊點，並有37個壯遊點推動戶外教育專案，共辦理186梯次活動、4,552人次參與，並提供壯遊體驗資訊諮詢等服務2萬8</w:t>
            </w:r>
            <w:r w:rsidRPr="00704571">
              <w:rPr>
                <w:rFonts w:ascii="標楷體" w:eastAsia="標楷體" w:hAnsi="標楷體" w:cs="Arial"/>
                <w:sz w:val="26"/>
                <w:szCs w:val="26"/>
              </w:rPr>
              <w:t>,</w:t>
            </w:r>
            <w:r w:rsidRPr="00704571">
              <w:rPr>
                <w:rFonts w:ascii="標楷體" w:eastAsia="標楷體" w:hAnsi="標楷體" w:cs="Arial" w:hint="eastAsia"/>
                <w:sz w:val="26"/>
                <w:szCs w:val="26"/>
              </w:rPr>
              <w:t>662人次。</w:t>
            </w:r>
          </w:p>
          <w:p w14:paraId="7D3D92DC" w14:textId="42014E78"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Ansi="標楷體" w:cs="Arial" w:hint="eastAsia"/>
                <w:sz w:val="26"/>
                <w:szCs w:val="26"/>
              </w:rPr>
              <w:t>九、青年壯遊臺灣－尋找感動地圖實踐計畫，共入選235組青年團隊，於6月至</w:t>
            </w:r>
            <w:r w:rsidRPr="00704571">
              <w:rPr>
                <w:rFonts w:ascii="標楷體" w:eastAsia="標楷體" w:hAnsi="標楷體" w:cs="Arial"/>
                <w:sz w:val="26"/>
                <w:szCs w:val="26"/>
              </w:rPr>
              <w:t>8</w:t>
            </w:r>
            <w:r w:rsidRPr="00704571">
              <w:rPr>
                <w:rFonts w:ascii="標楷體" w:eastAsia="標楷體" w:hAnsi="標楷體" w:cs="Arial" w:hint="eastAsia"/>
                <w:sz w:val="26"/>
                <w:szCs w:val="26"/>
              </w:rPr>
              <w:t>月間執行企劃；另為配合防疫規範，青年團隊可採延期、取消或保留資格執行方式。</w:t>
            </w:r>
          </w:p>
          <w:p w14:paraId="7887E7E6" w14:textId="384C07B1"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Ansi="標楷體" w:cs="Arial" w:hint="eastAsia"/>
                <w:sz w:val="26"/>
                <w:szCs w:val="26"/>
              </w:rPr>
              <w:t>十、青年體驗學習計畫，共19名青年提送修正企劃書，審查通過後於國內外進行壯遊探索、達人見習、志願服務、創業見習、社區見習等體驗。</w:t>
            </w:r>
          </w:p>
        </w:tc>
      </w:tr>
      <w:tr w:rsidR="005A41FB" w:rsidRPr="00422B29" w14:paraId="6EC53707" w14:textId="77777777" w:rsidTr="001B634F">
        <w:trPr>
          <w:divId w:val="1110780298"/>
        </w:trPr>
        <w:tc>
          <w:tcPr>
            <w:tcW w:w="1787" w:type="dxa"/>
          </w:tcPr>
          <w:p w14:paraId="51CBF264" w14:textId="51FE5EDC" w:rsidR="005A41FB"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二十二、國家</w:t>
            </w:r>
          </w:p>
          <w:p w14:paraId="5BFCEA1C" w14:textId="436304FB" w:rsidR="005A41FB"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體育</w:t>
            </w:r>
          </w:p>
          <w:p w14:paraId="59CCED27" w14:textId="2B25BE02" w:rsidR="005A41FB"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建設</w:t>
            </w:r>
          </w:p>
        </w:tc>
        <w:tc>
          <w:tcPr>
            <w:tcW w:w="2126" w:type="dxa"/>
          </w:tcPr>
          <w:p w14:paraId="3F4060AF" w14:textId="77777777" w:rsidR="002F5011"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推展全民運動</w:t>
            </w:r>
          </w:p>
          <w:p w14:paraId="23C9DE5C" w14:textId="77777777" w:rsidR="002F5011"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推展競技運動</w:t>
            </w:r>
          </w:p>
          <w:p w14:paraId="12643F86" w14:textId="77777777" w:rsidR="002F5011"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w:t>
            </w:r>
            <w:r w:rsidRPr="00704571">
              <w:rPr>
                <w:rFonts w:ascii="標楷體" w:eastAsia="標楷體" w:hAnsi="標楷體" w:hint="eastAsia"/>
                <w:sz w:val="26"/>
                <w:szCs w:val="26"/>
              </w:rPr>
              <w:t>國家運動園區整體興設與人才培育計畫</w:t>
            </w:r>
            <w:r w:rsidRPr="00704571">
              <w:rPr>
                <w:rFonts w:ascii="標楷體" w:eastAsia="標楷體" w:hAnsi="標楷體"/>
                <w:sz w:val="26"/>
                <w:szCs w:val="26"/>
              </w:rPr>
              <w:t>（第三期）</w:t>
            </w:r>
          </w:p>
          <w:p w14:paraId="483459FE" w14:textId="2AE5B1D3" w:rsidR="005A41FB"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四、輔導國家運動訓練中心基本維運</w:t>
            </w:r>
          </w:p>
        </w:tc>
        <w:tc>
          <w:tcPr>
            <w:tcW w:w="5802" w:type="dxa"/>
          </w:tcPr>
          <w:p w14:paraId="71EBA0B9" w14:textId="77777777" w:rsidR="002F5011" w:rsidRPr="00704571" w:rsidRDefault="002F5011"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一、推展全民運動</w:t>
            </w:r>
          </w:p>
          <w:p w14:paraId="7781C793" w14:textId="6DCFB084"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（一）</w:t>
            </w:r>
            <w:r w:rsidRPr="00704571">
              <w:rPr>
                <w:rFonts w:ascii="標楷體" w:eastAsia="標楷體" w:hint="eastAsia"/>
                <w:sz w:val="26"/>
                <w:szCs w:val="26"/>
              </w:rPr>
              <w:t>補助全國性體育團體及已聘用運動指導員之企業針對各族群之民眾</w:t>
            </w:r>
            <w:r w:rsidR="00FF29CD" w:rsidRPr="00704571">
              <w:rPr>
                <w:rFonts w:ascii="標楷體" w:eastAsia="標楷體" w:hint="eastAsia"/>
                <w:sz w:val="26"/>
                <w:szCs w:val="26"/>
              </w:rPr>
              <w:t>（</w:t>
            </w:r>
            <w:r w:rsidRPr="00704571">
              <w:rPr>
                <w:rFonts w:ascii="標楷體" w:eastAsia="標楷體"/>
                <w:sz w:val="26"/>
                <w:szCs w:val="26"/>
              </w:rPr>
              <w:t>含身心障礙者、原住民及職工</w:t>
            </w:r>
            <w:r w:rsidR="00FF29CD" w:rsidRPr="00704571">
              <w:rPr>
                <w:rFonts w:ascii="標楷體" w:eastAsia="標楷體" w:hint="eastAsia"/>
                <w:sz w:val="26"/>
                <w:szCs w:val="26"/>
              </w:rPr>
              <w:t>）</w:t>
            </w:r>
            <w:r w:rsidRPr="00704571">
              <w:rPr>
                <w:rFonts w:ascii="標楷體" w:eastAsia="標楷體"/>
                <w:sz w:val="26"/>
                <w:szCs w:val="26"/>
              </w:rPr>
              <w:t>辦理適合渠等參與之多元化體育運動活動，共計逾280項次。</w:t>
            </w:r>
          </w:p>
          <w:p w14:paraId="48D241AC" w14:textId="02BD3CE2"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w:t>
            </w:r>
            <w:r w:rsidRPr="00704571">
              <w:rPr>
                <w:rFonts w:ascii="標楷體" w:eastAsia="標楷體" w:hint="eastAsia"/>
                <w:sz w:val="26"/>
                <w:szCs w:val="26"/>
              </w:rPr>
              <w:t>二</w:t>
            </w:r>
            <w:r w:rsidRPr="00704571">
              <w:rPr>
                <w:rFonts w:ascii="標楷體" w:eastAsia="標楷體"/>
                <w:sz w:val="26"/>
                <w:szCs w:val="26"/>
              </w:rPr>
              <w:t>）</w:t>
            </w:r>
            <w:r w:rsidRPr="00704571">
              <w:rPr>
                <w:rFonts w:ascii="標楷體" w:eastAsia="標楷體" w:hint="eastAsia"/>
                <w:sz w:val="26"/>
                <w:szCs w:val="26"/>
              </w:rPr>
              <w:t>持續營運體育雲</w:t>
            </w:r>
            <w:r w:rsidR="00546746" w:rsidRPr="00704571">
              <w:rPr>
                <w:rFonts w:ascii="標楷體" w:eastAsia="標楷體" w:hAnsi="標楷體" w:cs="Arial"/>
                <w:sz w:val="26"/>
                <w:szCs w:val="26"/>
              </w:rPr>
              <w:t>—</w:t>
            </w:r>
            <w:r w:rsidRPr="00704571">
              <w:rPr>
                <w:rFonts w:ascii="標楷體" w:eastAsia="標楷體"/>
                <w:sz w:val="26"/>
                <w:szCs w:val="26"/>
              </w:rPr>
              <w:t>全民運動資訊系統，累積瀏覽人次數已逾1,600萬人次</w:t>
            </w:r>
            <w:r w:rsidRPr="00704571">
              <w:rPr>
                <w:rFonts w:ascii="標楷體" w:eastAsia="標楷體" w:hint="eastAsia"/>
                <w:sz w:val="26"/>
                <w:szCs w:val="26"/>
              </w:rPr>
              <w:t>，另</w:t>
            </w:r>
            <w:r w:rsidRPr="00704571">
              <w:rPr>
                <w:rFonts w:ascii="標楷體" w:eastAsia="標楷體"/>
                <w:sz w:val="26"/>
                <w:szCs w:val="26"/>
              </w:rPr>
              <w:t>前述系統已完成國民體適能指導員、無動力飛行專業人員、山域嚮導員、救生員等證照系統之線上化，提供民眾報名等服務。</w:t>
            </w:r>
          </w:p>
          <w:p w14:paraId="452E3348" w14:textId="77777777" w:rsidR="002F5011" w:rsidRPr="00704571" w:rsidRDefault="002F5011" w:rsidP="001B634F">
            <w:pPr>
              <w:widowControl w:val="0"/>
              <w:spacing w:line="35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二、推展競技運動</w:t>
            </w:r>
          </w:p>
          <w:p w14:paraId="18723C28"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（一）</w:t>
            </w:r>
            <w:r w:rsidRPr="00704571">
              <w:rPr>
                <w:rFonts w:ascii="標楷體" w:eastAsia="標楷體" w:hint="eastAsia"/>
                <w:sz w:val="26"/>
                <w:szCs w:val="26"/>
              </w:rPr>
              <w:t>推動奧亞運特定體育團體訪評：</w:t>
            </w:r>
            <w:r w:rsidRPr="00704571">
              <w:rPr>
                <w:rFonts w:ascii="標楷體" w:eastAsia="標楷體"/>
                <w:sz w:val="26"/>
                <w:szCs w:val="26"/>
              </w:rPr>
              <w:t>11</w:t>
            </w:r>
            <w:r w:rsidRPr="00704571">
              <w:rPr>
                <w:rFonts w:ascii="標楷體" w:eastAsia="標楷體" w:hint="eastAsia"/>
                <w:sz w:val="26"/>
                <w:szCs w:val="26"/>
              </w:rPr>
              <w:t>1</w:t>
            </w:r>
            <w:r w:rsidRPr="00704571">
              <w:rPr>
                <w:rFonts w:ascii="標楷體" w:eastAsia="標楷體"/>
                <w:sz w:val="26"/>
                <w:szCs w:val="26"/>
              </w:rPr>
              <w:t>年度奧亞運特定體育團體訪評計畫</w:t>
            </w:r>
            <w:r w:rsidRPr="00704571">
              <w:rPr>
                <w:rFonts w:ascii="標楷體" w:eastAsia="標楷體" w:hint="eastAsia"/>
                <w:sz w:val="26"/>
                <w:szCs w:val="26"/>
              </w:rPr>
              <w:t>刻正辦理委辦作業程序。</w:t>
            </w:r>
          </w:p>
          <w:p w14:paraId="717A8CB1"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（二）</w:t>
            </w:r>
            <w:r w:rsidRPr="00704571">
              <w:rPr>
                <w:rFonts w:ascii="標楷體" w:eastAsia="標楷體" w:hint="eastAsia"/>
                <w:sz w:val="26"/>
                <w:szCs w:val="26"/>
              </w:rPr>
              <w:t>辦理運動防護員授證：</w:t>
            </w:r>
            <w:r w:rsidRPr="00704571">
              <w:rPr>
                <w:rFonts w:ascii="標楷體" w:eastAsia="標楷體"/>
                <w:sz w:val="26"/>
                <w:szCs w:val="26"/>
              </w:rPr>
              <w:t>11</w:t>
            </w:r>
            <w:r w:rsidRPr="00704571">
              <w:rPr>
                <w:rFonts w:ascii="標楷體" w:eastAsia="標楷體" w:hint="eastAsia"/>
                <w:sz w:val="26"/>
                <w:szCs w:val="26"/>
              </w:rPr>
              <w:t>1</w:t>
            </w:r>
            <w:r w:rsidRPr="00704571">
              <w:rPr>
                <w:rFonts w:ascii="標楷體" w:eastAsia="標楷體"/>
                <w:sz w:val="26"/>
                <w:szCs w:val="26"/>
              </w:rPr>
              <w:t>年度第1次運動防護員資格檢定考試簡章經台灣運動傷害防護學會提報，</w:t>
            </w:r>
            <w:r w:rsidRPr="00704571">
              <w:rPr>
                <w:rFonts w:ascii="標楷體" w:eastAsia="標楷體" w:hint="eastAsia"/>
                <w:sz w:val="26"/>
                <w:szCs w:val="26"/>
              </w:rPr>
              <w:t>本部體育</w:t>
            </w:r>
            <w:r w:rsidRPr="00704571">
              <w:rPr>
                <w:rFonts w:ascii="標楷體" w:eastAsia="標楷體"/>
                <w:sz w:val="26"/>
                <w:szCs w:val="26"/>
              </w:rPr>
              <w:t>署已於11</w:t>
            </w:r>
            <w:r w:rsidRPr="00704571">
              <w:rPr>
                <w:rFonts w:ascii="標楷體" w:eastAsia="標楷體" w:hint="eastAsia"/>
                <w:sz w:val="26"/>
                <w:szCs w:val="26"/>
              </w:rPr>
              <w:t>1</w:t>
            </w:r>
            <w:r w:rsidRPr="00704571">
              <w:rPr>
                <w:rFonts w:ascii="標楷體" w:eastAsia="標楷體"/>
                <w:sz w:val="26"/>
                <w:szCs w:val="26"/>
              </w:rPr>
              <w:t>年</w:t>
            </w:r>
            <w:r w:rsidRPr="00704571">
              <w:rPr>
                <w:rFonts w:ascii="標楷體" w:eastAsia="標楷體" w:hint="eastAsia"/>
                <w:sz w:val="26"/>
                <w:szCs w:val="26"/>
              </w:rPr>
              <w:t>4</w:t>
            </w:r>
            <w:r w:rsidRPr="00704571">
              <w:rPr>
                <w:rFonts w:ascii="標楷體" w:eastAsia="標楷體"/>
                <w:sz w:val="26"/>
                <w:szCs w:val="26"/>
              </w:rPr>
              <w:t>月</w:t>
            </w:r>
            <w:r w:rsidRPr="00704571">
              <w:rPr>
                <w:rFonts w:ascii="標楷體" w:eastAsia="標楷體" w:hint="eastAsia"/>
                <w:sz w:val="26"/>
                <w:szCs w:val="26"/>
              </w:rPr>
              <w:t>8</w:t>
            </w:r>
            <w:r w:rsidRPr="00704571">
              <w:rPr>
                <w:rFonts w:ascii="標楷體" w:eastAsia="標楷體"/>
                <w:sz w:val="26"/>
                <w:szCs w:val="26"/>
              </w:rPr>
              <w:t>日同意備查在案。</w:t>
            </w:r>
          </w:p>
          <w:p w14:paraId="05744B0E"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（三）</w:t>
            </w:r>
            <w:r w:rsidRPr="00704571">
              <w:rPr>
                <w:rFonts w:ascii="標楷體" w:eastAsia="標楷體" w:hint="eastAsia"/>
                <w:sz w:val="26"/>
                <w:szCs w:val="26"/>
              </w:rPr>
              <w:t>辦理優秀運動選手、教練獎勵：已撥付奧運奪牌選手計</w:t>
            </w:r>
            <w:r w:rsidRPr="00704571">
              <w:rPr>
                <w:rFonts w:ascii="標楷體" w:eastAsia="標楷體"/>
                <w:sz w:val="26"/>
                <w:szCs w:val="26"/>
              </w:rPr>
              <w:t>29人終身按月支領國光體育獎助學金</w:t>
            </w:r>
            <w:r w:rsidRPr="00704571">
              <w:rPr>
                <w:rFonts w:ascii="標楷體" w:eastAsia="標楷體" w:hint="eastAsia"/>
                <w:sz w:val="26"/>
                <w:szCs w:val="26"/>
              </w:rPr>
              <w:t>；已</w:t>
            </w:r>
            <w:r w:rsidRPr="00704571">
              <w:rPr>
                <w:rFonts w:ascii="標楷體" w:eastAsia="標楷體"/>
                <w:sz w:val="26"/>
                <w:szCs w:val="26"/>
              </w:rPr>
              <w:t>審查通過38人次之國光體育獎助學金1,935萬元、國光體育獎章積點制時</w:t>
            </w:r>
            <w:r w:rsidRPr="00704571">
              <w:rPr>
                <w:rFonts w:ascii="標楷體" w:eastAsia="標楷體"/>
                <w:sz w:val="26"/>
                <w:szCs w:val="26"/>
              </w:rPr>
              <w:lastRenderedPageBreak/>
              <w:t>期4人次國光體育獎章合計積點60點</w:t>
            </w:r>
            <w:r w:rsidRPr="00704571">
              <w:rPr>
                <w:rFonts w:ascii="標楷體" w:eastAsia="標楷體" w:hint="eastAsia"/>
                <w:sz w:val="26"/>
                <w:szCs w:val="26"/>
              </w:rPr>
              <w:t>。</w:t>
            </w:r>
          </w:p>
          <w:p w14:paraId="5970092A" w14:textId="77777777" w:rsidR="002F5011" w:rsidRPr="00704571" w:rsidRDefault="002F5011" w:rsidP="001B634F">
            <w:pPr>
              <w:widowControl w:val="0"/>
              <w:spacing w:line="35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三、國家運動園區整體興設與人才培育計畫（第三期）</w:t>
            </w:r>
          </w:p>
          <w:p w14:paraId="3A1C6920"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國家運動訓練中心</w:t>
            </w:r>
            <w:r w:rsidRPr="00704571">
              <w:rPr>
                <w:rFonts w:ascii="標楷體" w:eastAsia="標楷體" w:hAnsi="標楷體" w:hint="eastAsia"/>
                <w:sz w:val="26"/>
                <w:szCs w:val="26"/>
              </w:rPr>
              <w:t>興整建</w:t>
            </w:r>
            <w:r w:rsidRPr="00704571">
              <w:rPr>
                <w:rFonts w:ascii="標楷體" w:eastAsia="標楷體" w:hAnsi="標楷體"/>
                <w:sz w:val="26"/>
                <w:szCs w:val="26"/>
              </w:rPr>
              <w:t>：</w:t>
            </w:r>
            <w:r w:rsidRPr="00704571">
              <w:rPr>
                <w:rFonts w:ascii="標楷體" w:eastAsia="標楷體" w:hAnsi="標楷體" w:hint="eastAsia"/>
                <w:sz w:val="26"/>
                <w:szCs w:val="26"/>
              </w:rPr>
              <w:t>委託專案管理案、射箭場設施改善工程刻正執行中；大門入口意象及周邊景觀改善工程</w:t>
            </w:r>
            <w:r w:rsidRPr="00704571">
              <w:rPr>
                <w:rFonts w:ascii="標楷體" w:eastAsia="標楷體" w:hAnsi="標楷體"/>
                <w:sz w:val="26"/>
                <w:szCs w:val="26"/>
              </w:rPr>
              <w:t>111年3月10日竣工，6月21日舉辦啟用典禮。</w:t>
            </w:r>
          </w:p>
          <w:p w14:paraId="6EF9B46F" w14:textId="77777777" w:rsidR="002F5011" w:rsidRPr="00704571" w:rsidRDefault="002F5011" w:rsidP="001B634F">
            <w:pPr>
              <w:widowControl w:val="0"/>
              <w:spacing w:line="350" w:lineRule="exact"/>
              <w:ind w:leftChars="-13" w:left="775" w:hangingChars="310" w:hanging="806"/>
              <w:jc w:val="both"/>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游泳館</w:t>
            </w:r>
            <w:r w:rsidRPr="00704571">
              <w:rPr>
                <w:rFonts w:ascii="標楷體" w:eastAsia="標楷體" w:hAnsi="標楷體" w:hint="eastAsia"/>
                <w:sz w:val="26"/>
                <w:szCs w:val="26"/>
              </w:rPr>
              <w:t>與</w:t>
            </w:r>
            <w:r w:rsidRPr="00704571">
              <w:rPr>
                <w:rFonts w:ascii="標楷體" w:eastAsia="標楷體" w:hAnsi="標楷體"/>
                <w:sz w:val="26"/>
                <w:szCs w:val="26"/>
              </w:rPr>
              <w:t>網球場新建：</w:t>
            </w:r>
            <w:r w:rsidRPr="00704571">
              <w:rPr>
                <w:rFonts w:ascii="標楷體" w:eastAsia="標楷體" w:hAnsi="標楷體" w:hint="eastAsia"/>
                <w:sz w:val="26"/>
                <w:szCs w:val="26"/>
              </w:rPr>
              <w:t>委託內政部營建署代辦，委託技術服務案</w:t>
            </w:r>
            <w:r w:rsidRPr="00704571">
              <w:rPr>
                <w:rFonts w:ascii="標楷體" w:eastAsia="標楷體" w:hAnsi="標楷體"/>
                <w:sz w:val="26"/>
                <w:szCs w:val="26"/>
              </w:rPr>
              <w:t>111年5月26日決標，刻正執行中</w:t>
            </w:r>
            <w:r w:rsidRPr="00704571">
              <w:rPr>
                <w:rFonts w:ascii="標楷體" w:eastAsia="標楷體" w:hAnsi="標楷體" w:hint="eastAsia"/>
                <w:sz w:val="26"/>
                <w:szCs w:val="26"/>
              </w:rPr>
              <w:t>；都市計畫</w:t>
            </w:r>
            <w:r w:rsidRPr="00704571">
              <w:rPr>
                <w:rFonts w:ascii="標楷體" w:eastAsia="標楷體" w:hint="eastAsia"/>
                <w:sz w:val="26"/>
                <w:szCs w:val="26"/>
              </w:rPr>
              <w:t>變更</w:t>
            </w:r>
            <w:r w:rsidRPr="00704571">
              <w:rPr>
                <w:rFonts w:ascii="標楷體" w:eastAsia="標楷體" w:hAnsi="標楷體" w:hint="eastAsia"/>
                <w:sz w:val="26"/>
                <w:szCs w:val="26"/>
              </w:rPr>
              <w:t>經高雄市政府</w:t>
            </w:r>
            <w:r w:rsidRPr="00704571">
              <w:rPr>
                <w:rFonts w:ascii="標楷體" w:eastAsia="標楷體" w:hAnsi="標楷體"/>
                <w:sz w:val="26"/>
                <w:szCs w:val="26"/>
              </w:rPr>
              <w:t>111年1月4日公告發布實施。</w:t>
            </w:r>
          </w:p>
          <w:p w14:paraId="7C8BEEEC"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士校營區遷建至興夏營區：</w:t>
            </w:r>
            <w:r w:rsidRPr="00704571">
              <w:rPr>
                <w:rFonts w:ascii="標楷體" w:eastAsia="標楷體" w:hAnsi="標楷體" w:hint="eastAsia"/>
                <w:sz w:val="26"/>
                <w:szCs w:val="26"/>
              </w:rPr>
              <w:t>本案由國防部自辦，專案管理及監造委託技術服務案</w:t>
            </w:r>
            <w:r w:rsidRPr="00704571">
              <w:rPr>
                <w:rFonts w:ascii="標楷體" w:eastAsia="標楷體" w:hAnsi="標楷體"/>
                <w:sz w:val="26"/>
                <w:szCs w:val="26"/>
              </w:rPr>
              <w:t>110年1月20日決標，刻正執行中。</w:t>
            </w:r>
          </w:p>
          <w:p w14:paraId="73F3E5D6" w14:textId="1F59C374" w:rsidR="005A41FB" w:rsidRPr="00704571" w:rsidRDefault="002F5011" w:rsidP="001B634F">
            <w:pPr>
              <w:widowControl w:val="0"/>
              <w:spacing w:line="35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四、輔導國家運動訓練中心基本維運：持續輔導國家運動訓練中心辦理國家代表隊培訓及各項行政業務，完善訓練環境並提供培訓選手訓練及比賽所需器材設備等支援。</w:t>
            </w:r>
          </w:p>
        </w:tc>
      </w:tr>
      <w:tr w:rsidR="005A41FB" w:rsidRPr="00422B29" w14:paraId="00F7CBB3" w14:textId="77777777" w:rsidTr="001B634F">
        <w:trPr>
          <w:divId w:val="1110780298"/>
        </w:trPr>
        <w:tc>
          <w:tcPr>
            <w:tcW w:w="1787" w:type="dxa"/>
          </w:tcPr>
          <w:p w14:paraId="6E953F0D" w14:textId="77777777" w:rsidR="00BE6E31"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二十三、</w:t>
            </w:r>
            <w:r w:rsidR="00BE6E31" w:rsidRPr="00704571">
              <w:rPr>
                <w:rFonts w:ascii="標楷體" w:eastAsia="標楷體" w:hAnsi="標楷體" w:hint="eastAsia"/>
                <w:sz w:val="26"/>
                <w:szCs w:val="26"/>
              </w:rPr>
              <w:t>體育</w:t>
            </w:r>
          </w:p>
          <w:p w14:paraId="6EA0C2E4" w14:textId="77777777" w:rsidR="00BE6E31" w:rsidRPr="00704571" w:rsidRDefault="00BE6E31"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教育</w:t>
            </w:r>
          </w:p>
          <w:p w14:paraId="1EDD0427" w14:textId="286197B2" w:rsidR="005A41FB" w:rsidRPr="00704571" w:rsidRDefault="00BE6E31"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推展</w:t>
            </w:r>
          </w:p>
        </w:tc>
        <w:tc>
          <w:tcPr>
            <w:tcW w:w="2126" w:type="dxa"/>
          </w:tcPr>
          <w:p w14:paraId="1FF50258" w14:textId="2DE8D2C1" w:rsidR="005A41FB" w:rsidRPr="00704571" w:rsidRDefault="00BE6E31" w:rsidP="00704571">
            <w:pPr>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活力SH150等相關計畫</w:t>
            </w:r>
          </w:p>
        </w:tc>
        <w:tc>
          <w:tcPr>
            <w:tcW w:w="5802" w:type="dxa"/>
          </w:tcPr>
          <w:p w14:paraId="44E1F4B0" w14:textId="77777777" w:rsidR="007C7030" w:rsidRPr="00704571" w:rsidRDefault="007C7030" w:rsidP="00F22447">
            <w:pPr>
              <w:widowControl w:val="0"/>
              <w:spacing w:line="33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一、推動課程教學優質化</w:t>
            </w:r>
          </w:p>
          <w:p w14:paraId="2B74D6BC" w14:textId="0581FC49"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（一）</w:t>
            </w:r>
            <w:r w:rsidRPr="00704571">
              <w:rPr>
                <w:rFonts w:ascii="標楷體" w:eastAsia="標楷體" w:hint="eastAsia"/>
                <w:sz w:val="26"/>
                <w:szCs w:val="26"/>
              </w:rPr>
              <w:t>為增進體育班師資對專業科目課程規劃及教學能力，預定</w:t>
            </w:r>
            <w:r w:rsidRPr="00704571">
              <w:rPr>
                <w:rFonts w:ascii="標楷體" w:eastAsia="標楷體"/>
                <w:sz w:val="26"/>
                <w:szCs w:val="26"/>
              </w:rPr>
              <w:t>111年8</w:t>
            </w:r>
            <w:r w:rsidR="00546746" w:rsidRPr="00704571">
              <w:rPr>
                <w:rFonts w:ascii="標楷體" w:eastAsia="標楷體" w:hAnsi="標楷體" w:cs="Arial"/>
                <w:sz w:val="26"/>
                <w:szCs w:val="26"/>
              </w:rPr>
              <w:t>—</w:t>
            </w:r>
            <w:r w:rsidRPr="00704571">
              <w:rPr>
                <w:rFonts w:ascii="標楷體" w:eastAsia="標楷體"/>
                <w:sz w:val="26"/>
                <w:szCs w:val="26"/>
              </w:rPr>
              <w:t>9月辦理體育班師資增能工作坊；已辦理8場次全國體育教師增能研習，計400人次參加。</w:t>
            </w:r>
          </w:p>
          <w:p w14:paraId="3C5EB91F"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（二）</w:t>
            </w:r>
            <w:r w:rsidRPr="00704571">
              <w:rPr>
                <w:rFonts w:ascii="標楷體" w:eastAsia="標楷體" w:hint="eastAsia"/>
                <w:sz w:val="26"/>
                <w:szCs w:val="26"/>
              </w:rPr>
              <w:t>辦理</w:t>
            </w:r>
            <w:r w:rsidRPr="00704571">
              <w:rPr>
                <w:rFonts w:ascii="標楷體" w:eastAsia="標楷體"/>
                <w:sz w:val="26"/>
                <w:szCs w:val="26"/>
              </w:rPr>
              <w:t>111年度推展學校適應體育計畫，含</w:t>
            </w:r>
            <w:r w:rsidRPr="00704571">
              <w:rPr>
                <w:rFonts w:ascii="標楷體" w:eastAsia="標楷體" w:hint="eastAsia"/>
                <w:sz w:val="26"/>
                <w:szCs w:val="26"/>
              </w:rPr>
              <w:t>擴充</w:t>
            </w:r>
            <w:r w:rsidRPr="00704571">
              <w:rPr>
                <w:rFonts w:ascii="標楷體" w:eastAsia="標楷體"/>
                <w:sz w:val="26"/>
                <w:szCs w:val="26"/>
              </w:rPr>
              <w:t>適應體育數位平臺、</w:t>
            </w:r>
            <w:r w:rsidRPr="00704571">
              <w:rPr>
                <w:rFonts w:ascii="標楷體" w:eastAsia="標楷體" w:hint="eastAsia"/>
                <w:sz w:val="26"/>
                <w:szCs w:val="26"/>
              </w:rPr>
              <w:t>辦理</w:t>
            </w:r>
            <w:r w:rsidRPr="00704571">
              <w:rPr>
                <w:rFonts w:ascii="標楷體" w:eastAsia="標楷體"/>
                <w:sz w:val="26"/>
                <w:szCs w:val="26"/>
              </w:rPr>
              <w:t>適應體育倡議等，並補助地方政府及13所大專校院辦理研習與活動。</w:t>
            </w:r>
          </w:p>
          <w:p w14:paraId="18F0B766" w14:textId="77777777" w:rsidR="007C7030" w:rsidRPr="00704571" w:rsidRDefault="007C7030" w:rsidP="00F22447">
            <w:pPr>
              <w:widowControl w:val="0"/>
              <w:spacing w:line="330" w:lineRule="exact"/>
              <w:ind w:left="520" w:hangingChars="200" w:hanging="520"/>
              <w:jc w:val="both"/>
              <w:rPr>
                <w:rFonts w:ascii="標楷體" w:eastAsia="標楷體"/>
                <w:sz w:val="26"/>
                <w:szCs w:val="26"/>
              </w:rPr>
            </w:pPr>
            <w:r w:rsidRPr="00704571">
              <w:rPr>
                <w:rFonts w:ascii="標楷體" w:eastAsia="標楷體" w:hint="eastAsia"/>
                <w:sz w:val="26"/>
                <w:szCs w:val="26"/>
              </w:rPr>
              <w:t>二、推動學校體育運動專業發展</w:t>
            </w:r>
          </w:p>
          <w:p w14:paraId="65B8956D"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（一）</w:t>
            </w:r>
            <w:r w:rsidRPr="00704571">
              <w:rPr>
                <w:rFonts w:ascii="標楷體" w:eastAsia="標楷體"/>
                <w:sz w:val="26"/>
                <w:szCs w:val="26"/>
              </w:rPr>
              <w:t>110學年度獎勵學校聘任專任運動教練已補助335校402人、3所大專校院17人及24所國私立高中職25人計444位；完成24位專任運動教練追蹤訪視作業。</w:t>
            </w:r>
          </w:p>
          <w:p w14:paraId="75495A79"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（二）</w:t>
            </w:r>
            <w:r w:rsidRPr="00704571">
              <w:rPr>
                <w:rFonts w:ascii="標楷體" w:eastAsia="標楷體"/>
                <w:sz w:val="26"/>
                <w:szCs w:val="26"/>
              </w:rPr>
              <w:t>補助180校辦理「110學年度補助各級學校約用運動防護人員巡迴服務計畫」，累計176所地方醫療院所加入區域醫療防護體系，受惠學生逾8,800人次。</w:t>
            </w:r>
          </w:p>
          <w:p w14:paraId="1A20D908"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（三）</w:t>
            </w:r>
            <w:r w:rsidRPr="00704571">
              <w:rPr>
                <w:rFonts w:ascii="標楷體" w:eastAsia="標楷體"/>
                <w:sz w:val="26"/>
                <w:szCs w:val="26"/>
              </w:rPr>
              <w:t>培育優秀原住民族學校運動人才執行計畫，111年度核定10種運動種類之高中及國中小選手總計150名為培育對象。</w:t>
            </w:r>
          </w:p>
          <w:p w14:paraId="7932D228" w14:textId="77777777" w:rsidR="007C7030" w:rsidRPr="00704571" w:rsidRDefault="007C7030" w:rsidP="00F22447">
            <w:pPr>
              <w:widowControl w:val="0"/>
              <w:spacing w:line="330" w:lineRule="exact"/>
              <w:ind w:left="520" w:hangingChars="200" w:hanging="520"/>
              <w:jc w:val="both"/>
              <w:rPr>
                <w:rFonts w:ascii="標楷體" w:eastAsia="標楷體"/>
                <w:sz w:val="26"/>
                <w:szCs w:val="26"/>
              </w:rPr>
            </w:pPr>
            <w:r w:rsidRPr="00704571">
              <w:rPr>
                <w:rFonts w:ascii="標楷體" w:eastAsia="標楷體" w:hint="eastAsia"/>
                <w:sz w:val="26"/>
                <w:szCs w:val="26"/>
              </w:rPr>
              <w:t>三、辦理運動競賽與學校體育活動</w:t>
            </w:r>
          </w:p>
          <w:p w14:paraId="2DB548F6"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（一）</w:t>
            </w:r>
            <w:r w:rsidRPr="00704571">
              <w:rPr>
                <w:rFonts w:ascii="標楷體" w:eastAsia="標楷體"/>
                <w:sz w:val="26"/>
                <w:szCs w:val="26"/>
              </w:rPr>
              <w:t>辦理全國大專校院運動會計1萬109人參</w:t>
            </w:r>
            <w:r w:rsidRPr="00704571">
              <w:rPr>
                <w:rFonts w:ascii="標楷體" w:eastAsia="標楷體"/>
                <w:sz w:val="26"/>
                <w:szCs w:val="26"/>
              </w:rPr>
              <w:lastRenderedPageBreak/>
              <w:t>加；各級學生運動聯賽計6萬3,974人次參賽；辦理普及化運動及各項學生多元體育活動約60萬名學生參與。</w:t>
            </w:r>
          </w:p>
          <w:p w14:paraId="1EBCC5BC" w14:textId="2AA3B01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（二）</w:t>
            </w:r>
            <w:r w:rsidRPr="00704571">
              <w:rPr>
                <w:rFonts w:ascii="標楷體" w:eastAsia="標楷體"/>
                <w:sz w:val="26"/>
                <w:szCs w:val="26"/>
              </w:rPr>
              <w:t>受疫情及邊境管制因素，補助5校辦理已在國內就學之新南向國家學生運動交流賽事及活動。</w:t>
            </w:r>
          </w:p>
          <w:p w14:paraId="4AFA71E5" w14:textId="77777777" w:rsidR="007C7030" w:rsidRPr="009A778D" w:rsidRDefault="007C7030" w:rsidP="00F22447">
            <w:pPr>
              <w:widowControl w:val="0"/>
              <w:spacing w:line="330" w:lineRule="exact"/>
              <w:ind w:leftChars="-13" w:left="775" w:hangingChars="310" w:hanging="806"/>
              <w:jc w:val="both"/>
              <w:rPr>
                <w:rFonts w:ascii="標楷體" w:eastAsia="標楷體"/>
                <w:spacing w:val="-2"/>
                <w:sz w:val="26"/>
                <w:szCs w:val="26"/>
              </w:rPr>
            </w:pPr>
            <w:r w:rsidRPr="00704571">
              <w:rPr>
                <w:rFonts w:ascii="標楷體" w:eastAsia="標楷體" w:hAnsi="標楷體" w:hint="eastAsia"/>
                <w:sz w:val="26"/>
                <w:szCs w:val="26"/>
              </w:rPr>
              <w:t>（三）</w:t>
            </w:r>
            <w:r w:rsidRPr="009A778D">
              <w:rPr>
                <w:rFonts w:ascii="標楷體" w:eastAsia="標楷體"/>
                <w:spacing w:val="-2"/>
                <w:sz w:val="26"/>
                <w:szCs w:val="26"/>
              </w:rPr>
              <w:t>補助地方政府及95所國私立高級中等以下學校辦理學生游泳課程及體驗活動經費；補助65所學校游泳池經營管理（救生員）經費；補助36校計62件水域運動體驗活動等。</w:t>
            </w:r>
          </w:p>
          <w:p w14:paraId="04F04BAA"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（四）</w:t>
            </w:r>
            <w:r w:rsidRPr="00704571">
              <w:rPr>
                <w:rFonts w:ascii="標楷體" w:eastAsia="標楷體"/>
                <w:sz w:val="26"/>
                <w:szCs w:val="26"/>
              </w:rPr>
              <w:t>辦理「教育部體育署獎勵補助中小學原住民族學生體育運動發展經費計畫」計補助83校運動團隊及11位個人。</w:t>
            </w:r>
          </w:p>
          <w:p w14:paraId="462B2A05" w14:textId="61D6D282" w:rsidR="005A41FB" w:rsidRPr="00704571" w:rsidRDefault="007C7030" w:rsidP="00F22447">
            <w:pPr>
              <w:widowControl w:val="0"/>
              <w:spacing w:line="330" w:lineRule="exact"/>
              <w:ind w:left="520" w:hangingChars="200" w:hanging="520"/>
              <w:jc w:val="both"/>
              <w:rPr>
                <w:rFonts w:ascii="標楷體" w:eastAsia="標楷體"/>
                <w:sz w:val="26"/>
                <w:szCs w:val="26"/>
              </w:rPr>
            </w:pPr>
            <w:r w:rsidRPr="00704571">
              <w:rPr>
                <w:rFonts w:ascii="標楷體" w:eastAsia="標楷體" w:hint="eastAsia"/>
                <w:sz w:val="26"/>
                <w:szCs w:val="26"/>
              </w:rPr>
              <w:t>四、補助</w:t>
            </w:r>
            <w:r w:rsidRPr="00704571">
              <w:rPr>
                <w:rFonts w:ascii="標楷體" w:eastAsia="標楷體"/>
                <w:sz w:val="26"/>
                <w:szCs w:val="26"/>
              </w:rPr>
              <w:t>102所學校新修整建運動場地；補助210所學校購置體育教學設備與器材，包含充實身心障礙運動選手績優學校體育設備器材15所及改善原住民族學校相關設備22所。</w:t>
            </w:r>
          </w:p>
        </w:tc>
      </w:tr>
    </w:tbl>
    <w:p w14:paraId="2934D447" w14:textId="77777777" w:rsidR="009A70D8" w:rsidRDefault="009A70D8" w:rsidP="00013B96">
      <w:pPr>
        <w:pStyle w:val="Web"/>
        <w:spacing w:before="0" w:beforeAutospacing="0" w:afterLines="50" w:after="120" w:afterAutospacing="0" w:line="240" w:lineRule="exact"/>
        <w:textDirection w:val="lrTbV"/>
        <w:divId w:val="1110780298"/>
        <w:rPr>
          <w:rFonts w:ascii="標楷體" w:eastAsia="標楷體" w:hAnsi="標楷體" w:cs="Times New Roman"/>
          <w:b/>
          <w:bCs/>
          <w:color w:val="000000" w:themeColor="text1"/>
          <w:sz w:val="32"/>
          <w:szCs w:val="32"/>
        </w:rPr>
      </w:pPr>
    </w:p>
    <w:p w14:paraId="7F5CF111" w14:textId="6B153F93" w:rsidR="003C47EF" w:rsidRPr="009A3CC4" w:rsidRDefault="003C47EF" w:rsidP="00146524">
      <w:pPr>
        <w:pStyle w:val="Web"/>
        <w:spacing w:beforeLines="100" w:before="24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t>肆、</w:t>
      </w:r>
      <w:r w:rsidR="009B7CD4" w:rsidRPr="009E55CC">
        <w:rPr>
          <w:rFonts w:ascii="標楷體" w:eastAsia="標楷體" w:hAnsi="標楷體" w:hint="eastAsia"/>
          <w:b/>
          <w:bCs/>
          <w:color w:val="000000" w:themeColor="text1"/>
          <w:sz w:val="32"/>
          <w:szCs w:val="32"/>
        </w:rPr>
        <w:t>未來或有給付責任之說明</w:t>
      </w:r>
    </w:p>
    <w:p w14:paraId="2B991628" w14:textId="708C87DA" w:rsidR="00E07BBC" w:rsidRPr="00550BA8" w:rsidRDefault="00DD754B" w:rsidP="00F22447">
      <w:pPr>
        <w:pStyle w:val="Web"/>
        <w:spacing w:before="160" w:beforeAutospacing="0" w:after="160" w:afterAutospacing="0" w:line="440" w:lineRule="exact"/>
        <w:ind w:firstLineChars="202" w:firstLine="525"/>
        <w:divId w:val="1110780298"/>
        <w:rPr>
          <w:rFonts w:ascii="標楷體" w:eastAsia="標楷體" w:hAnsi="標楷體"/>
          <w:sz w:val="26"/>
          <w:szCs w:val="26"/>
        </w:rPr>
      </w:pPr>
      <w:r w:rsidRPr="00550BA8">
        <w:rPr>
          <w:rFonts w:ascii="標楷體" w:eastAsia="標楷體" w:hAnsi="標楷體" w:hint="eastAsia"/>
          <w:sz w:val="26"/>
          <w:szCs w:val="26"/>
        </w:rPr>
        <w:t>有關教</w:t>
      </w:r>
      <w:r w:rsidR="00DA21B2" w:rsidRPr="00550BA8">
        <w:rPr>
          <w:rFonts w:ascii="標楷體" w:eastAsia="標楷體" w:hAnsi="標楷體" w:hint="eastAsia"/>
          <w:sz w:val="26"/>
          <w:szCs w:val="26"/>
        </w:rPr>
        <w:t>育</w:t>
      </w:r>
      <w:r w:rsidRPr="00550BA8">
        <w:rPr>
          <w:rFonts w:ascii="標楷體" w:eastAsia="標楷體" w:hAnsi="標楷體" w:hint="eastAsia"/>
          <w:sz w:val="26"/>
          <w:szCs w:val="26"/>
        </w:rPr>
        <w:t>人員舊制年資退休金，依本部</w:t>
      </w:r>
      <w:r w:rsidR="00FA68FF" w:rsidRPr="00550BA8">
        <w:rPr>
          <w:rFonts w:ascii="標楷體" w:eastAsia="標楷體" w:hAnsi="標楷體"/>
          <w:sz w:val="26"/>
          <w:szCs w:val="26"/>
        </w:rPr>
        <w:t>11</w:t>
      </w:r>
      <w:r w:rsidR="00FA68FF" w:rsidRPr="00550BA8">
        <w:rPr>
          <w:rFonts w:ascii="標楷體" w:eastAsia="標楷體" w:hAnsi="標楷體" w:hint="eastAsia"/>
          <w:sz w:val="26"/>
          <w:szCs w:val="26"/>
        </w:rPr>
        <w:t>1</w:t>
      </w:r>
      <w:r w:rsidRPr="00550BA8">
        <w:rPr>
          <w:rFonts w:ascii="標楷體" w:eastAsia="標楷體" w:hAnsi="標楷體"/>
          <w:sz w:val="26"/>
          <w:szCs w:val="26"/>
        </w:rPr>
        <w:t>年3月精算報告，以</w:t>
      </w:r>
      <w:r w:rsidR="00FA68FF" w:rsidRPr="00550BA8">
        <w:rPr>
          <w:rFonts w:ascii="標楷體" w:eastAsia="標楷體" w:hAnsi="標楷體"/>
          <w:sz w:val="26"/>
          <w:szCs w:val="26"/>
        </w:rPr>
        <w:t>1</w:t>
      </w:r>
      <w:r w:rsidR="00FA68FF" w:rsidRPr="00550BA8">
        <w:rPr>
          <w:rFonts w:ascii="標楷體" w:eastAsia="標楷體" w:hAnsi="標楷體" w:hint="eastAsia"/>
          <w:sz w:val="26"/>
          <w:szCs w:val="26"/>
        </w:rPr>
        <w:t>10</w:t>
      </w:r>
      <w:r w:rsidRPr="00550BA8">
        <w:rPr>
          <w:rFonts w:ascii="標楷體" w:eastAsia="標楷體" w:hAnsi="標楷體"/>
          <w:sz w:val="26"/>
          <w:szCs w:val="26"/>
        </w:rPr>
        <w:t>年12月31日為基準日，具有退撫舊制年資且領取定期給付之教育人員及遺族計</w:t>
      </w:r>
      <w:r w:rsidR="00E540A0" w:rsidRPr="00550BA8">
        <w:rPr>
          <w:rFonts w:ascii="標楷體" w:eastAsia="標楷體" w:hAnsi="標楷體"/>
          <w:sz w:val="26"/>
          <w:szCs w:val="26"/>
        </w:rPr>
        <w:t>1</w:t>
      </w:r>
      <w:r w:rsidR="00E540A0" w:rsidRPr="00550BA8">
        <w:rPr>
          <w:rFonts w:ascii="標楷體" w:eastAsia="標楷體" w:hAnsi="標楷體" w:hint="eastAsia"/>
          <w:sz w:val="26"/>
          <w:szCs w:val="26"/>
        </w:rPr>
        <w:t>7</w:t>
      </w:r>
      <w:r w:rsidR="00E540A0" w:rsidRPr="00550BA8">
        <w:rPr>
          <w:rFonts w:ascii="標楷體" w:eastAsia="標楷體" w:hAnsi="標楷體"/>
          <w:sz w:val="26"/>
          <w:szCs w:val="26"/>
        </w:rPr>
        <w:t>萬</w:t>
      </w:r>
      <w:r w:rsidR="00E540A0" w:rsidRPr="00550BA8">
        <w:rPr>
          <w:rFonts w:ascii="標楷體" w:eastAsia="標楷體" w:hAnsi="標楷體" w:hint="eastAsia"/>
          <w:sz w:val="26"/>
          <w:szCs w:val="26"/>
        </w:rPr>
        <w:t>5</w:t>
      </w:r>
      <w:r w:rsidR="00E540A0" w:rsidRPr="00550BA8">
        <w:rPr>
          <w:rFonts w:ascii="標楷體" w:eastAsia="標楷體" w:hAnsi="標楷體"/>
          <w:sz w:val="26"/>
          <w:szCs w:val="26"/>
        </w:rPr>
        <w:t>,</w:t>
      </w:r>
      <w:r w:rsidR="00E540A0" w:rsidRPr="00550BA8">
        <w:rPr>
          <w:rFonts w:ascii="標楷體" w:eastAsia="標楷體" w:hAnsi="標楷體" w:hint="eastAsia"/>
          <w:sz w:val="26"/>
          <w:szCs w:val="26"/>
        </w:rPr>
        <w:t>951</w:t>
      </w:r>
      <w:r w:rsidRPr="00550BA8">
        <w:rPr>
          <w:rFonts w:ascii="標楷體" w:eastAsia="標楷體" w:hAnsi="標楷體"/>
          <w:sz w:val="26"/>
          <w:szCs w:val="26"/>
        </w:rPr>
        <w:t>人，年度平均總所得為</w:t>
      </w:r>
      <w:r w:rsidR="00012EEE" w:rsidRPr="00550BA8">
        <w:rPr>
          <w:rFonts w:ascii="標楷體" w:eastAsia="標楷體" w:hAnsi="標楷體" w:hint="eastAsia"/>
          <w:sz w:val="26"/>
          <w:szCs w:val="26"/>
        </w:rPr>
        <w:t>39</w:t>
      </w:r>
      <w:r w:rsidR="00012EEE" w:rsidRPr="00550BA8">
        <w:rPr>
          <w:rFonts w:ascii="標楷體" w:eastAsia="標楷體" w:hAnsi="標楷體"/>
          <w:sz w:val="26"/>
          <w:szCs w:val="26"/>
        </w:rPr>
        <w:t>萬8,</w:t>
      </w:r>
      <w:r w:rsidR="00012EEE" w:rsidRPr="00550BA8">
        <w:rPr>
          <w:rFonts w:ascii="標楷體" w:eastAsia="標楷體" w:hAnsi="標楷體" w:hint="eastAsia"/>
          <w:sz w:val="26"/>
          <w:szCs w:val="26"/>
        </w:rPr>
        <w:t>871</w:t>
      </w:r>
      <w:r w:rsidR="00012EEE" w:rsidRPr="00550BA8">
        <w:rPr>
          <w:rFonts w:ascii="標楷體" w:eastAsia="標楷體" w:hAnsi="標楷體"/>
          <w:sz w:val="26"/>
          <w:szCs w:val="26"/>
        </w:rPr>
        <w:t>元</w:t>
      </w:r>
      <w:r w:rsidRPr="00550BA8">
        <w:rPr>
          <w:rFonts w:ascii="標楷體" w:eastAsia="標楷體" w:hAnsi="標楷體"/>
          <w:sz w:val="26"/>
          <w:szCs w:val="26"/>
        </w:rPr>
        <w:t>。現職人員中符合退撫舊制年資資格之教育人員共計5萬</w:t>
      </w:r>
      <w:r w:rsidR="00B92C5A" w:rsidRPr="00550BA8">
        <w:rPr>
          <w:rFonts w:ascii="標楷體" w:eastAsia="標楷體" w:hAnsi="標楷體" w:hint="eastAsia"/>
          <w:sz w:val="26"/>
          <w:szCs w:val="26"/>
        </w:rPr>
        <w:t>6</w:t>
      </w:r>
      <w:r w:rsidR="00B92C5A" w:rsidRPr="00550BA8">
        <w:rPr>
          <w:rFonts w:ascii="標楷體" w:eastAsia="標楷體" w:hAnsi="標楷體"/>
          <w:sz w:val="26"/>
          <w:szCs w:val="26"/>
        </w:rPr>
        <w:t>,3</w:t>
      </w:r>
      <w:r w:rsidR="00B92C5A" w:rsidRPr="00550BA8">
        <w:rPr>
          <w:rFonts w:ascii="標楷體" w:eastAsia="標楷體" w:hAnsi="標楷體" w:hint="eastAsia"/>
          <w:sz w:val="26"/>
          <w:szCs w:val="26"/>
        </w:rPr>
        <w:t>08</w:t>
      </w:r>
      <w:r w:rsidR="00B92C5A" w:rsidRPr="00550BA8">
        <w:rPr>
          <w:rFonts w:ascii="標楷體" w:eastAsia="標楷體" w:hAnsi="標楷體"/>
          <w:sz w:val="26"/>
          <w:szCs w:val="26"/>
        </w:rPr>
        <w:t>人</w:t>
      </w:r>
      <w:r w:rsidRPr="00550BA8">
        <w:rPr>
          <w:rFonts w:ascii="標楷體" w:eastAsia="標楷體" w:hAnsi="標楷體"/>
          <w:sz w:val="26"/>
          <w:szCs w:val="26"/>
        </w:rPr>
        <w:t>，平均年齡為</w:t>
      </w:r>
      <w:r w:rsidR="00B92C5A" w:rsidRPr="00550BA8">
        <w:rPr>
          <w:rFonts w:ascii="標楷體" w:eastAsia="標楷體" w:hAnsi="標楷體"/>
          <w:sz w:val="26"/>
          <w:szCs w:val="26"/>
        </w:rPr>
        <w:t>5</w:t>
      </w:r>
      <w:r w:rsidR="00B92C5A" w:rsidRPr="00550BA8">
        <w:rPr>
          <w:rFonts w:ascii="標楷體" w:eastAsia="標楷體" w:hAnsi="標楷體" w:hint="eastAsia"/>
          <w:sz w:val="26"/>
          <w:szCs w:val="26"/>
        </w:rPr>
        <w:t>3</w:t>
      </w:r>
      <w:r w:rsidR="00B92C5A" w:rsidRPr="00550BA8">
        <w:rPr>
          <w:rFonts w:ascii="標楷體" w:eastAsia="標楷體" w:hAnsi="標楷體"/>
          <w:sz w:val="26"/>
          <w:szCs w:val="26"/>
        </w:rPr>
        <w:t>.</w:t>
      </w:r>
      <w:r w:rsidR="00B92C5A" w:rsidRPr="00550BA8">
        <w:rPr>
          <w:rFonts w:ascii="標楷體" w:eastAsia="標楷體" w:hAnsi="標楷體" w:hint="eastAsia"/>
          <w:sz w:val="26"/>
          <w:szCs w:val="26"/>
        </w:rPr>
        <w:t>3</w:t>
      </w:r>
      <w:r w:rsidRPr="00550BA8">
        <w:rPr>
          <w:rFonts w:ascii="標楷體" w:eastAsia="標楷體" w:hAnsi="標楷體"/>
          <w:sz w:val="26"/>
          <w:szCs w:val="26"/>
        </w:rPr>
        <w:t>歲，平均退撫舊制年資為</w:t>
      </w:r>
      <w:r w:rsidR="00B92C5A" w:rsidRPr="00550BA8">
        <w:rPr>
          <w:rFonts w:ascii="標楷體" w:eastAsia="標楷體" w:hAnsi="標楷體"/>
          <w:sz w:val="26"/>
          <w:szCs w:val="26"/>
        </w:rPr>
        <w:t>4.</w:t>
      </w:r>
      <w:r w:rsidR="00B92C5A" w:rsidRPr="00550BA8">
        <w:rPr>
          <w:rFonts w:ascii="標楷體" w:eastAsia="標楷體" w:hAnsi="標楷體" w:hint="eastAsia"/>
          <w:sz w:val="26"/>
          <w:szCs w:val="26"/>
        </w:rPr>
        <w:t>0</w:t>
      </w:r>
      <w:r w:rsidRPr="00550BA8">
        <w:rPr>
          <w:rFonts w:ascii="標楷體" w:eastAsia="標楷體" w:hAnsi="標楷體"/>
          <w:sz w:val="26"/>
          <w:szCs w:val="26"/>
        </w:rPr>
        <w:t>年，平均薪額為</w:t>
      </w:r>
      <w:r w:rsidR="00B92C5A" w:rsidRPr="00550BA8">
        <w:rPr>
          <w:rFonts w:ascii="標楷體" w:eastAsia="標楷體" w:hAnsi="標楷體"/>
          <w:sz w:val="26"/>
          <w:szCs w:val="26"/>
        </w:rPr>
        <w:t>4萬9,</w:t>
      </w:r>
      <w:r w:rsidR="00B92C5A" w:rsidRPr="00550BA8">
        <w:rPr>
          <w:rFonts w:ascii="標楷體" w:eastAsia="標楷體" w:hAnsi="標楷體" w:hint="eastAsia"/>
          <w:sz w:val="26"/>
          <w:szCs w:val="26"/>
        </w:rPr>
        <w:t>808</w:t>
      </w:r>
      <w:r w:rsidRPr="00550BA8">
        <w:rPr>
          <w:rFonts w:ascii="標楷體" w:eastAsia="標楷體" w:hAnsi="標楷體"/>
          <w:sz w:val="26"/>
          <w:szCs w:val="26"/>
        </w:rPr>
        <w:t>元，並以各級政府退休教</w:t>
      </w:r>
      <w:r w:rsidR="00DA21B2" w:rsidRPr="00550BA8">
        <w:rPr>
          <w:rFonts w:ascii="標楷體" w:eastAsia="標楷體" w:hAnsi="標楷體" w:hint="eastAsia"/>
          <w:sz w:val="26"/>
          <w:szCs w:val="26"/>
        </w:rPr>
        <w:t>育</w:t>
      </w:r>
      <w:r w:rsidRPr="00550BA8">
        <w:rPr>
          <w:rFonts w:ascii="標楷體" w:eastAsia="標楷體" w:hAnsi="標楷體"/>
          <w:sz w:val="26"/>
          <w:szCs w:val="26"/>
        </w:rPr>
        <w:t>人員支領一次退休金與月退休金</w:t>
      </w:r>
      <w:r w:rsidR="008875EE" w:rsidRPr="00550BA8">
        <w:rPr>
          <w:rFonts w:ascii="標楷體" w:eastAsia="標楷體" w:hAnsi="標楷體"/>
          <w:sz w:val="26"/>
          <w:szCs w:val="26"/>
        </w:rPr>
        <w:t>（</w:t>
      </w:r>
      <w:r w:rsidRPr="00550BA8">
        <w:rPr>
          <w:rFonts w:ascii="標楷體" w:eastAsia="標楷體" w:hAnsi="標楷體"/>
          <w:sz w:val="26"/>
          <w:szCs w:val="26"/>
        </w:rPr>
        <w:t>含兼領</w:t>
      </w:r>
      <w:r w:rsidR="008875EE" w:rsidRPr="00550BA8">
        <w:rPr>
          <w:rFonts w:ascii="標楷體" w:eastAsia="標楷體" w:hAnsi="標楷體"/>
          <w:sz w:val="26"/>
          <w:szCs w:val="26"/>
        </w:rPr>
        <w:t>）</w:t>
      </w:r>
      <w:r w:rsidRPr="00550BA8">
        <w:rPr>
          <w:rFonts w:ascii="標楷體" w:eastAsia="標楷體" w:hAnsi="標楷體"/>
          <w:sz w:val="26"/>
          <w:szCs w:val="26"/>
        </w:rPr>
        <w:t>之比率分別約為1</w:t>
      </w:r>
      <w:r w:rsidR="00D42D32" w:rsidRPr="00550BA8">
        <w:rPr>
          <w:rFonts w:ascii="標楷體" w:eastAsia="標楷體" w:hAnsi="標楷體"/>
          <w:sz w:val="26"/>
          <w:szCs w:val="26"/>
        </w:rPr>
        <w:t>％</w:t>
      </w:r>
      <w:r w:rsidRPr="00550BA8">
        <w:rPr>
          <w:rFonts w:ascii="標楷體" w:eastAsia="標楷體" w:hAnsi="標楷體"/>
          <w:sz w:val="26"/>
          <w:szCs w:val="26"/>
        </w:rPr>
        <w:t>、99</w:t>
      </w:r>
      <w:r w:rsidR="00D42D32" w:rsidRPr="00550BA8">
        <w:rPr>
          <w:rFonts w:ascii="標楷體" w:eastAsia="標楷體" w:hAnsi="標楷體"/>
          <w:sz w:val="26"/>
          <w:szCs w:val="26"/>
        </w:rPr>
        <w:t>％</w:t>
      </w:r>
      <w:r w:rsidRPr="00550BA8">
        <w:rPr>
          <w:rFonts w:ascii="標楷體" w:eastAsia="標楷體" w:hAnsi="標楷體"/>
          <w:sz w:val="26"/>
          <w:szCs w:val="26"/>
        </w:rPr>
        <w:t>及在折現率1.22</w:t>
      </w:r>
      <w:r w:rsidR="00D42D32" w:rsidRPr="00550BA8">
        <w:rPr>
          <w:rFonts w:ascii="標楷體" w:eastAsia="標楷體" w:hAnsi="標楷體"/>
          <w:sz w:val="26"/>
          <w:szCs w:val="26"/>
        </w:rPr>
        <w:t>％</w:t>
      </w:r>
      <w:r w:rsidRPr="00550BA8">
        <w:rPr>
          <w:rFonts w:ascii="標楷體" w:eastAsia="標楷體" w:hAnsi="標楷體"/>
          <w:sz w:val="26"/>
          <w:szCs w:val="26"/>
        </w:rPr>
        <w:t>為基礎下，估算未來30年</w:t>
      </w:r>
      <w:r w:rsidR="008875EE" w:rsidRPr="00550BA8">
        <w:rPr>
          <w:rFonts w:ascii="標楷體" w:eastAsia="標楷體" w:hAnsi="標楷體"/>
          <w:sz w:val="26"/>
          <w:szCs w:val="26"/>
        </w:rPr>
        <w:t>（</w:t>
      </w:r>
      <w:r w:rsidR="00B92C5A" w:rsidRPr="00550BA8">
        <w:rPr>
          <w:rFonts w:ascii="標楷體" w:eastAsia="標楷體" w:hAnsi="標楷體"/>
          <w:sz w:val="26"/>
          <w:szCs w:val="26"/>
        </w:rPr>
        <w:t>11</w:t>
      </w:r>
      <w:r w:rsidR="00B92C5A" w:rsidRPr="00550BA8">
        <w:rPr>
          <w:rFonts w:ascii="標楷體" w:eastAsia="標楷體" w:hAnsi="標楷體" w:hint="eastAsia"/>
          <w:sz w:val="26"/>
          <w:szCs w:val="26"/>
        </w:rPr>
        <w:t>1</w:t>
      </w:r>
      <w:r w:rsidR="00B92C5A" w:rsidRPr="00550BA8">
        <w:rPr>
          <w:rFonts w:ascii="標楷體" w:eastAsia="標楷體" w:hAnsi="標楷體"/>
          <w:sz w:val="26"/>
          <w:szCs w:val="26"/>
        </w:rPr>
        <w:t>年至1</w:t>
      </w:r>
      <w:r w:rsidR="00B92C5A" w:rsidRPr="00550BA8">
        <w:rPr>
          <w:rFonts w:ascii="標楷體" w:eastAsia="標楷體" w:hAnsi="標楷體" w:hint="eastAsia"/>
          <w:sz w:val="26"/>
          <w:szCs w:val="26"/>
        </w:rPr>
        <w:t>40</w:t>
      </w:r>
      <w:r w:rsidR="00B92C5A" w:rsidRPr="00550BA8">
        <w:rPr>
          <w:rFonts w:ascii="標楷體" w:eastAsia="標楷體" w:hAnsi="標楷體"/>
          <w:sz w:val="26"/>
          <w:szCs w:val="26"/>
        </w:rPr>
        <w:t>年</w:t>
      </w:r>
      <w:r w:rsidR="008875EE" w:rsidRPr="00550BA8">
        <w:rPr>
          <w:rFonts w:ascii="標楷體" w:eastAsia="標楷體" w:hAnsi="標楷體"/>
          <w:sz w:val="26"/>
          <w:szCs w:val="26"/>
        </w:rPr>
        <w:t>）</w:t>
      </w:r>
      <w:r w:rsidRPr="00550BA8">
        <w:rPr>
          <w:rFonts w:ascii="標楷體" w:eastAsia="標楷體" w:hAnsi="標楷體"/>
          <w:sz w:val="26"/>
          <w:szCs w:val="26"/>
        </w:rPr>
        <w:t>中央政府應負擔之支出為</w:t>
      </w:r>
      <w:r w:rsidR="00B92C5A" w:rsidRPr="00550BA8">
        <w:rPr>
          <w:rFonts w:ascii="標楷體" w:eastAsia="標楷體" w:hAnsi="標楷體"/>
          <w:sz w:val="26"/>
          <w:szCs w:val="26"/>
        </w:rPr>
        <w:t>1,9</w:t>
      </w:r>
      <w:r w:rsidR="00B92C5A" w:rsidRPr="00550BA8">
        <w:rPr>
          <w:rFonts w:ascii="標楷體" w:eastAsia="標楷體" w:hAnsi="標楷體" w:hint="eastAsia"/>
          <w:sz w:val="26"/>
          <w:szCs w:val="26"/>
        </w:rPr>
        <w:t>95</w:t>
      </w:r>
      <w:r w:rsidR="00B92C5A" w:rsidRPr="00550BA8">
        <w:rPr>
          <w:rFonts w:ascii="標楷體" w:eastAsia="標楷體" w:hAnsi="標楷體"/>
          <w:sz w:val="26"/>
          <w:szCs w:val="26"/>
        </w:rPr>
        <w:t>.</w:t>
      </w:r>
      <w:r w:rsidR="00B92C5A" w:rsidRPr="00550BA8">
        <w:rPr>
          <w:rFonts w:ascii="標楷體" w:eastAsia="標楷體" w:hAnsi="標楷體" w:hint="eastAsia"/>
          <w:sz w:val="26"/>
          <w:szCs w:val="26"/>
        </w:rPr>
        <w:t>6</w:t>
      </w:r>
      <w:r w:rsidR="00B92C5A" w:rsidRPr="00550BA8">
        <w:rPr>
          <w:rFonts w:ascii="標楷體" w:eastAsia="標楷體" w:hAnsi="標楷體"/>
          <w:sz w:val="26"/>
          <w:szCs w:val="26"/>
        </w:rPr>
        <w:t>7</w:t>
      </w:r>
      <w:r w:rsidRPr="00550BA8">
        <w:rPr>
          <w:rFonts w:ascii="標楷體" w:eastAsia="標楷體" w:hAnsi="標楷體"/>
          <w:sz w:val="26"/>
          <w:szCs w:val="26"/>
        </w:rPr>
        <w:t>億元</w:t>
      </w:r>
      <w:r w:rsidR="008875EE" w:rsidRPr="00550BA8">
        <w:rPr>
          <w:rFonts w:ascii="標楷體" w:eastAsia="標楷體" w:hAnsi="標楷體"/>
          <w:sz w:val="26"/>
          <w:szCs w:val="26"/>
        </w:rPr>
        <w:t>（</w:t>
      </w:r>
      <w:r w:rsidRPr="00550BA8">
        <w:rPr>
          <w:rFonts w:ascii="標楷體" w:eastAsia="標楷體" w:hAnsi="標楷體"/>
          <w:sz w:val="26"/>
          <w:szCs w:val="26"/>
        </w:rPr>
        <w:t>另地方政府約為</w:t>
      </w:r>
      <w:r w:rsidR="00B92C5A" w:rsidRPr="00550BA8">
        <w:rPr>
          <w:rFonts w:ascii="標楷體" w:eastAsia="標楷體" w:hAnsi="標楷體"/>
          <w:sz w:val="26"/>
          <w:szCs w:val="26"/>
        </w:rPr>
        <w:t>8,</w:t>
      </w:r>
      <w:r w:rsidR="00B92C5A" w:rsidRPr="00550BA8">
        <w:rPr>
          <w:rFonts w:ascii="標楷體" w:eastAsia="標楷體" w:hAnsi="標楷體" w:hint="eastAsia"/>
          <w:sz w:val="26"/>
          <w:szCs w:val="26"/>
        </w:rPr>
        <w:t>013</w:t>
      </w:r>
      <w:r w:rsidR="00B92C5A" w:rsidRPr="00550BA8">
        <w:rPr>
          <w:rFonts w:ascii="標楷體" w:eastAsia="標楷體" w:hAnsi="標楷體"/>
          <w:sz w:val="26"/>
          <w:szCs w:val="26"/>
        </w:rPr>
        <w:t>.</w:t>
      </w:r>
      <w:r w:rsidR="00B92C5A" w:rsidRPr="00550BA8">
        <w:rPr>
          <w:rFonts w:ascii="標楷體" w:eastAsia="標楷體" w:hAnsi="標楷體" w:hint="eastAsia"/>
          <w:sz w:val="26"/>
          <w:szCs w:val="26"/>
        </w:rPr>
        <w:t>66</w:t>
      </w:r>
      <w:r w:rsidRPr="00550BA8">
        <w:rPr>
          <w:rFonts w:ascii="標楷體" w:eastAsia="標楷體" w:hAnsi="標楷體"/>
          <w:sz w:val="26"/>
          <w:szCs w:val="26"/>
        </w:rPr>
        <w:t>億元</w:t>
      </w:r>
      <w:r w:rsidR="008875EE" w:rsidRPr="00550BA8">
        <w:rPr>
          <w:rFonts w:ascii="標楷體" w:eastAsia="標楷體" w:hAnsi="標楷體"/>
          <w:sz w:val="26"/>
          <w:szCs w:val="26"/>
        </w:rPr>
        <w:t>）</w:t>
      </w:r>
      <w:r w:rsidRPr="00550BA8">
        <w:rPr>
          <w:rFonts w:ascii="標楷體" w:eastAsia="標楷體" w:hAnsi="標楷體"/>
          <w:sz w:val="26"/>
          <w:szCs w:val="26"/>
        </w:rPr>
        <w:t>。</w:t>
      </w:r>
    </w:p>
    <w:sectPr w:rsidR="00E07BBC" w:rsidRPr="00550BA8" w:rsidSect="00144DC6">
      <w:pgSz w:w="11907" w:h="16840"/>
      <w:pgMar w:top="964" w:right="1021" w:bottom="1304" w:left="1077" w:header="72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7F85" w14:textId="77777777" w:rsidR="00CA4536" w:rsidRDefault="00CA4536">
      <w:r>
        <w:separator/>
      </w:r>
    </w:p>
  </w:endnote>
  <w:endnote w:type="continuationSeparator" w:id="0">
    <w:p w14:paraId="06E105C4" w14:textId="77777777" w:rsidR="00CA4536" w:rsidRDefault="00CA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字庫正宋體">
    <w:panose1 w:val="02020300000000000000"/>
    <w:charset w:val="88"/>
    <w:family w:val="roman"/>
    <w:pitch w:val="variable"/>
    <w:sig w:usb0="F7FFAEFF" w:usb1="E9DFFFFF" w:usb2="681FFFF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16192"/>
      <w:docPartObj>
        <w:docPartGallery w:val="Page Numbers (Bottom of Page)"/>
        <w:docPartUnique/>
      </w:docPartObj>
    </w:sdtPr>
    <w:sdtEndPr/>
    <w:sdtContent>
      <w:p w14:paraId="445D948A" w14:textId="39683F72" w:rsidR="004326A0" w:rsidRDefault="004326A0" w:rsidP="000707EC">
        <w:pPr>
          <w:pStyle w:val="a3"/>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761B" w14:textId="77777777" w:rsidR="00CA4536" w:rsidRDefault="00CA4536">
      <w:r>
        <w:separator/>
      </w:r>
    </w:p>
  </w:footnote>
  <w:footnote w:type="continuationSeparator" w:id="0">
    <w:p w14:paraId="0E8EC94C" w14:textId="77777777" w:rsidR="00CA4536" w:rsidRDefault="00CA4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94D"/>
    <w:multiLevelType w:val="hybridMultilevel"/>
    <w:tmpl w:val="AE3CE874"/>
    <w:lvl w:ilvl="0" w:tplc="2E946C86">
      <w:start w:val="1"/>
      <w:numFmt w:val="taiwaneseCountingThousand"/>
      <w:suff w:val="nothing"/>
      <w:lvlText w:val="（%1）"/>
      <w:lvlJc w:val="left"/>
      <w:pPr>
        <w:ind w:left="1756"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6A936E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45B58"/>
    <w:multiLevelType w:val="hybridMultilevel"/>
    <w:tmpl w:val="0900B340"/>
    <w:lvl w:ilvl="0" w:tplc="39501738">
      <w:start w:val="1"/>
      <w:numFmt w:val="taiwaneseCountingThousand"/>
      <w:lvlText w:val="%1、"/>
      <w:lvlJc w:val="left"/>
      <w:pPr>
        <w:ind w:left="1318" w:hanging="720"/>
      </w:pPr>
      <w:rPr>
        <w:rFonts w:hint="default"/>
        <w:b/>
        <w:sz w:val="30"/>
        <w:szCs w:val="30"/>
        <w:lang w:val="en-US"/>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12462A87"/>
    <w:multiLevelType w:val="hybridMultilevel"/>
    <w:tmpl w:val="F276269A"/>
    <w:lvl w:ilvl="0" w:tplc="439AB5B2">
      <w:start w:val="1"/>
      <w:numFmt w:val="taiwaneseCountingThousand"/>
      <w:lvlText w:val="(%1)"/>
      <w:lvlJc w:val="left"/>
      <w:pPr>
        <w:ind w:left="480" w:hanging="48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0599F"/>
    <w:multiLevelType w:val="hybridMultilevel"/>
    <w:tmpl w:val="2564C0E6"/>
    <w:lvl w:ilvl="0" w:tplc="6FF8F842">
      <w:start w:val="1"/>
      <w:numFmt w:val="taiwaneseCountingThousand"/>
      <w:lvlText w:val="（%1）"/>
      <w:lvlJc w:val="left"/>
      <w:pPr>
        <w:ind w:left="722" w:hanging="720"/>
      </w:pPr>
      <w:rPr>
        <w:rFonts w:hint="default"/>
      </w:rPr>
    </w:lvl>
    <w:lvl w:ilvl="1" w:tplc="AA5ACE68">
      <w:start w:val="6"/>
      <w:numFmt w:val="taiwaneseCountingThousand"/>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AD64C2"/>
    <w:multiLevelType w:val="hybridMultilevel"/>
    <w:tmpl w:val="78049DE4"/>
    <w:lvl w:ilvl="0" w:tplc="A3764D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3108F"/>
    <w:multiLevelType w:val="hybridMultilevel"/>
    <w:tmpl w:val="121ACAE0"/>
    <w:lvl w:ilvl="0" w:tplc="80908B7A">
      <w:start w:val="1"/>
      <w:numFmt w:val="taiwaneseCountingThousand"/>
      <w:lvlText w:val="%1、"/>
      <w:lvlJc w:val="left"/>
      <w:pPr>
        <w:ind w:left="528" w:hanging="5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B6196F"/>
    <w:multiLevelType w:val="hybridMultilevel"/>
    <w:tmpl w:val="CAF0D678"/>
    <w:lvl w:ilvl="0" w:tplc="57E8F35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610E78"/>
    <w:multiLevelType w:val="hybridMultilevel"/>
    <w:tmpl w:val="3766C348"/>
    <w:lvl w:ilvl="0" w:tplc="AF862BD8">
      <w:start w:val="1"/>
      <w:numFmt w:val="taiwaneseCountingThousand"/>
      <w:lvlText w:val="（%1）"/>
      <w:lvlJc w:val="left"/>
      <w:pPr>
        <w:ind w:left="480" w:hanging="480"/>
      </w:pPr>
      <w:rPr>
        <w:rFonts w:ascii="標楷體" w:eastAsia="標楷體" w:hAnsi="標楷體" w:cs="新細明體" w:hint="default"/>
        <w:b w:val="0"/>
        <w:color w:val="auto"/>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C440C"/>
    <w:multiLevelType w:val="hybridMultilevel"/>
    <w:tmpl w:val="96D6012E"/>
    <w:lvl w:ilvl="0" w:tplc="C3E47884">
      <w:start w:val="1"/>
      <w:numFmt w:val="taiwaneseCountingThousand"/>
      <w:lvlText w:val="%1、"/>
      <w:lvlJc w:val="left"/>
      <w:pPr>
        <w:ind w:left="3113" w:hanging="420"/>
      </w:pPr>
      <w:rPr>
        <w:rFonts w:ascii="標楷體" w:eastAsia="標楷體" w:hAnsi="標楷體" w:cs="新細明體"/>
        <w:b w:val="0"/>
        <w:color w:val="auto"/>
        <w:shd w:val="clear" w:color="auto" w:fil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10" w15:restartNumberingAfterBreak="0">
    <w:nsid w:val="2BDF4E68"/>
    <w:multiLevelType w:val="hybridMultilevel"/>
    <w:tmpl w:val="755265D0"/>
    <w:lvl w:ilvl="0" w:tplc="69BE1BD2">
      <w:start w:val="1"/>
      <w:numFmt w:val="taiwaneseCountingThousand"/>
      <w:lvlText w:val="(%1)"/>
      <w:lvlJc w:val="left"/>
      <w:pPr>
        <w:ind w:left="480" w:hanging="480"/>
      </w:pPr>
      <w:rPr>
        <w:rFonts w:hint="default"/>
      </w:rPr>
    </w:lvl>
    <w:lvl w:ilvl="1" w:tplc="37AE5750">
      <w:start w:val="1"/>
      <w:numFmt w:val="taiwaneseCountingThousand"/>
      <w:lvlText w:val="（%2）"/>
      <w:lvlJc w:val="left"/>
      <w:pPr>
        <w:ind w:left="1272" w:hanging="7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6B00BE"/>
    <w:multiLevelType w:val="hybridMultilevel"/>
    <w:tmpl w:val="3766C348"/>
    <w:lvl w:ilvl="0" w:tplc="AF862BD8">
      <w:start w:val="1"/>
      <w:numFmt w:val="taiwaneseCountingThousand"/>
      <w:lvlText w:val="（%1）"/>
      <w:lvlJc w:val="left"/>
      <w:pPr>
        <w:ind w:left="480" w:hanging="480"/>
      </w:pPr>
      <w:rPr>
        <w:rFonts w:ascii="標楷體" w:eastAsia="標楷體" w:hAnsi="標楷體" w:cs="新細明體" w:hint="default"/>
        <w:b w:val="0"/>
        <w:color w:val="auto"/>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C60292"/>
    <w:multiLevelType w:val="hybridMultilevel"/>
    <w:tmpl w:val="3356F9D0"/>
    <w:lvl w:ilvl="0" w:tplc="4214839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5F705E"/>
    <w:multiLevelType w:val="hybridMultilevel"/>
    <w:tmpl w:val="8A1032B2"/>
    <w:lvl w:ilvl="0" w:tplc="3D7071D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99214F"/>
    <w:multiLevelType w:val="hybridMultilevel"/>
    <w:tmpl w:val="703AC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34130"/>
    <w:multiLevelType w:val="hybridMultilevel"/>
    <w:tmpl w:val="DD5A47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99705E"/>
    <w:multiLevelType w:val="hybridMultilevel"/>
    <w:tmpl w:val="900ECB26"/>
    <w:lvl w:ilvl="0" w:tplc="F0E292AE">
      <w:start w:val="1"/>
      <w:numFmt w:val="taiwaneseCountingThousand"/>
      <w:lvlText w:val="(%1)"/>
      <w:lvlJc w:val="left"/>
      <w:pPr>
        <w:ind w:left="480" w:hanging="480"/>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917A8D"/>
    <w:multiLevelType w:val="hybridMultilevel"/>
    <w:tmpl w:val="A552A590"/>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A82696"/>
    <w:multiLevelType w:val="hybridMultilevel"/>
    <w:tmpl w:val="7DC42B96"/>
    <w:lvl w:ilvl="0" w:tplc="04090015">
      <w:start w:val="1"/>
      <w:numFmt w:val="taiwaneseCountingThousand"/>
      <w:lvlText w:val="%1、"/>
      <w:lvlJc w:val="left"/>
      <w:pPr>
        <w:ind w:left="480" w:hanging="480"/>
      </w:pPr>
    </w:lvl>
    <w:lvl w:ilvl="1" w:tplc="AF862BD8">
      <w:start w:val="1"/>
      <w:numFmt w:val="taiwaneseCountingThousand"/>
      <w:lvlText w:val="（%2）"/>
      <w:lvlJc w:val="left"/>
      <w:pPr>
        <w:ind w:left="960" w:hanging="480"/>
      </w:pPr>
      <w:rPr>
        <w:rFonts w:ascii="標楷體" w:eastAsia="標楷體" w:hAnsi="標楷體" w:cs="新細明體" w:hint="eastAsia"/>
        <w:b w:val="0"/>
        <w:sz w:val="27"/>
        <w:szCs w:val="27"/>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83478"/>
    <w:multiLevelType w:val="hybridMultilevel"/>
    <w:tmpl w:val="9E92BCB4"/>
    <w:lvl w:ilvl="0" w:tplc="046A9B26">
      <w:start w:val="4"/>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4E140B"/>
    <w:multiLevelType w:val="hybridMultilevel"/>
    <w:tmpl w:val="F276269A"/>
    <w:lvl w:ilvl="0" w:tplc="439AB5B2">
      <w:start w:val="1"/>
      <w:numFmt w:val="taiwaneseCountingThousand"/>
      <w:lvlText w:val="(%1)"/>
      <w:lvlJc w:val="left"/>
      <w:pPr>
        <w:ind w:left="480" w:hanging="48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9A7602"/>
    <w:multiLevelType w:val="hybridMultilevel"/>
    <w:tmpl w:val="A742FF0C"/>
    <w:lvl w:ilvl="0" w:tplc="45D2EE2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CB6DBE"/>
    <w:multiLevelType w:val="hybridMultilevel"/>
    <w:tmpl w:val="EEB05C6A"/>
    <w:lvl w:ilvl="0" w:tplc="AFDE45C8">
      <w:start w:val="1"/>
      <w:numFmt w:val="taiwaneseCountingThousand"/>
      <w:suff w:val="nothing"/>
      <w:lvlText w:val="%1、"/>
      <w:lvlJc w:val="left"/>
      <w:pPr>
        <w:ind w:left="480" w:hanging="480"/>
      </w:pPr>
      <w:rPr>
        <w:rFonts w:hint="default"/>
        <w:color w:val="auto"/>
        <w:lang w:val="en-US"/>
      </w:rPr>
    </w:lvl>
    <w:lvl w:ilvl="1" w:tplc="AF862BD8">
      <w:start w:val="1"/>
      <w:numFmt w:val="taiwaneseCountingThousand"/>
      <w:lvlText w:val="（%2）"/>
      <w:lvlJc w:val="left"/>
      <w:pPr>
        <w:ind w:left="960" w:hanging="480"/>
      </w:pPr>
      <w:rPr>
        <w:rFonts w:ascii="標楷體" w:eastAsia="標楷體" w:hAnsi="標楷體" w:cs="新細明體"/>
        <w:b w:val="0"/>
        <w:sz w:val="27"/>
        <w:szCs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AC6EC5"/>
    <w:multiLevelType w:val="hybridMultilevel"/>
    <w:tmpl w:val="72F47850"/>
    <w:lvl w:ilvl="0" w:tplc="F6DAAB9C">
      <w:start w:val="1"/>
      <w:numFmt w:val="taiwaneseCountingThousand"/>
      <w:lvlText w:val="(%1)"/>
      <w:lvlJc w:val="left"/>
      <w:pPr>
        <w:ind w:left="480" w:hanging="480"/>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640B3A"/>
    <w:multiLevelType w:val="hybridMultilevel"/>
    <w:tmpl w:val="B470A3C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AF862BD8">
      <w:start w:val="1"/>
      <w:numFmt w:val="taiwaneseCountingThousand"/>
      <w:lvlText w:val="（%3）"/>
      <w:lvlJc w:val="left"/>
      <w:pPr>
        <w:ind w:left="1440" w:hanging="480"/>
      </w:pPr>
      <w:rPr>
        <w:rFonts w:ascii="標楷體" w:eastAsia="標楷體" w:hAnsi="標楷體" w:cs="新細明體" w:hint="eastAsia"/>
        <w:b w:val="0"/>
        <w:sz w:val="27"/>
        <w:szCs w:val="27"/>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F40BEF"/>
    <w:multiLevelType w:val="hybridMultilevel"/>
    <w:tmpl w:val="3766C348"/>
    <w:lvl w:ilvl="0" w:tplc="AF862BD8">
      <w:start w:val="1"/>
      <w:numFmt w:val="taiwaneseCountingThousand"/>
      <w:lvlText w:val="（%1）"/>
      <w:lvlJc w:val="left"/>
      <w:pPr>
        <w:ind w:left="480" w:hanging="480"/>
      </w:pPr>
      <w:rPr>
        <w:rFonts w:ascii="標楷體" w:eastAsia="標楷體" w:hAnsi="標楷體" w:cs="新細明體" w:hint="default"/>
        <w:b w:val="0"/>
        <w:color w:val="auto"/>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9321AF"/>
    <w:multiLevelType w:val="hybridMultilevel"/>
    <w:tmpl w:val="0882E17A"/>
    <w:lvl w:ilvl="0" w:tplc="C966C588">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A5967"/>
    <w:multiLevelType w:val="hybridMultilevel"/>
    <w:tmpl w:val="900ECB26"/>
    <w:lvl w:ilvl="0" w:tplc="F0E292AE">
      <w:start w:val="1"/>
      <w:numFmt w:val="taiwaneseCountingThousand"/>
      <w:lvlText w:val="(%1)"/>
      <w:lvlJc w:val="left"/>
      <w:pPr>
        <w:ind w:left="480" w:hanging="480"/>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763B0F"/>
    <w:multiLevelType w:val="hybridMultilevel"/>
    <w:tmpl w:val="3EEEAC40"/>
    <w:lvl w:ilvl="0" w:tplc="E1B464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EE7E30"/>
    <w:multiLevelType w:val="hybridMultilevel"/>
    <w:tmpl w:val="238ACF84"/>
    <w:lvl w:ilvl="0" w:tplc="758025D8">
      <w:start w:val="1"/>
      <w:numFmt w:val="taiwaneseCountingThousand"/>
      <w:lvlText w:val="%1、"/>
      <w:lvlJc w:val="left"/>
      <w:pPr>
        <w:ind w:left="3113" w:hanging="420"/>
      </w:pPr>
      <w:rPr>
        <w:rFonts w:ascii="標楷體" w:eastAsia="標楷體" w:hAnsi="標楷體" w:cs="新細明體"/>
        <w:b w:val="0"/>
        <w:color w:val="auto"/>
        <w:shd w:val="clear" w:color="auto" w:fil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30" w15:restartNumberingAfterBreak="0">
    <w:nsid w:val="645F6550"/>
    <w:multiLevelType w:val="hybridMultilevel"/>
    <w:tmpl w:val="8C5E9664"/>
    <w:lvl w:ilvl="0" w:tplc="178CB8E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58074E"/>
    <w:multiLevelType w:val="hybridMultilevel"/>
    <w:tmpl w:val="4630201C"/>
    <w:lvl w:ilvl="0" w:tplc="23B4F8B2">
      <w:start w:val="1"/>
      <w:numFmt w:val="taiwaneseCountingThousand"/>
      <w:lvlText w:val="（%1）"/>
      <w:lvlJc w:val="left"/>
      <w:pPr>
        <w:ind w:left="763" w:hanging="792"/>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2" w15:restartNumberingAfterBreak="0">
    <w:nsid w:val="67E74BA6"/>
    <w:multiLevelType w:val="hybridMultilevel"/>
    <w:tmpl w:val="7506CB0C"/>
    <w:lvl w:ilvl="0" w:tplc="1CA0A3AE">
      <w:start w:val="1"/>
      <w:numFmt w:val="taiwaneseCountingThousand"/>
      <w:suff w:val="nothing"/>
      <w:lvlText w:val="%1、"/>
      <w:lvlJc w:val="left"/>
      <w:pPr>
        <w:ind w:left="1189" w:hanging="480"/>
      </w:pPr>
      <w:rPr>
        <w:rFonts w:ascii="標楷體" w:eastAsia="標楷體" w:hAnsi="新細明體" w:cs="新細明體"/>
        <w:color w:val="auto"/>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3" w15:restartNumberingAfterBreak="0">
    <w:nsid w:val="68B37531"/>
    <w:multiLevelType w:val="hybridMultilevel"/>
    <w:tmpl w:val="7EA03052"/>
    <w:lvl w:ilvl="0" w:tplc="25BE3ED2">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437652"/>
    <w:multiLevelType w:val="hybridMultilevel"/>
    <w:tmpl w:val="DFC4F150"/>
    <w:lvl w:ilvl="0" w:tplc="AF862BD8">
      <w:start w:val="1"/>
      <w:numFmt w:val="taiwaneseCountingThousand"/>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DB21EA"/>
    <w:multiLevelType w:val="hybridMultilevel"/>
    <w:tmpl w:val="2FC02816"/>
    <w:lvl w:ilvl="0" w:tplc="613CD468">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7654B7"/>
    <w:multiLevelType w:val="hybridMultilevel"/>
    <w:tmpl w:val="F276269A"/>
    <w:lvl w:ilvl="0" w:tplc="439AB5B2">
      <w:start w:val="1"/>
      <w:numFmt w:val="taiwaneseCountingThousand"/>
      <w:lvlText w:val="(%1)"/>
      <w:lvlJc w:val="left"/>
      <w:pPr>
        <w:ind w:left="480" w:hanging="48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2B2FEA"/>
    <w:multiLevelType w:val="hybridMultilevel"/>
    <w:tmpl w:val="64743798"/>
    <w:lvl w:ilvl="0" w:tplc="6BF86E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9E6908"/>
    <w:multiLevelType w:val="hybridMultilevel"/>
    <w:tmpl w:val="57B650A8"/>
    <w:lvl w:ilvl="0" w:tplc="23B4F8B2">
      <w:start w:val="1"/>
      <w:numFmt w:val="taiwaneseCountingThousand"/>
      <w:lvlText w:val="（%1）"/>
      <w:lvlJc w:val="left"/>
      <w:pPr>
        <w:ind w:left="763"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4E67AE"/>
    <w:multiLevelType w:val="hybridMultilevel"/>
    <w:tmpl w:val="6A1E8774"/>
    <w:lvl w:ilvl="0" w:tplc="A6D4B6B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A27729"/>
    <w:multiLevelType w:val="hybridMultilevel"/>
    <w:tmpl w:val="703AC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8"/>
  </w:num>
  <w:num w:numId="3">
    <w:abstractNumId w:val="32"/>
  </w:num>
  <w:num w:numId="4">
    <w:abstractNumId w:val="40"/>
  </w:num>
  <w:num w:numId="5">
    <w:abstractNumId w:val="3"/>
  </w:num>
  <w:num w:numId="6">
    <w:abstractNumId w:val="27"/>
  </w:num>
  <w:num w:numId="7">
    <w:abstractNumId w:val="16"/>
  </w:num>
  <w:num w:numId="8">
    <w:abstractNumId w:val="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39"/>
  </w:num>
  <w:num w:numId="13">
    <w:abstractNumId w:val="14"/>
  </w:num>
  <w:num w:numId="14">
    <w:abstractNumId w:val="36"/>
  </w:num>
  <w:num w:numId="15">
    <w:abstractNumId w:val="20"/>
  </w:num>
  <w:num w:numId="16">
    <w:abstractNumId w:val="23"/>
  </w:num>
  <w:num w:numId="17">
    <w:abstractNumId w:val="15"/>
  </w:num>
  <w:num w:numId="18">
    <w:abstractNumId w:val="26"/>
  </w:num>
  <w:num w:numId="19">
    <w:abstractNumId w:val="22"/>
  </w:num>
  <w:num w:numId="20">
    <w:abstractNumId w:val="4"/>
  </w:num>
  <w:num w:numId="21">
    <w:abstractNumId w:val="37"/>
  </w:num>
  <w:num w:numId="22">
    <w:abstractNumId w:val="18"/>
  </w:num>
  <w:num w:numId="23">
    <w:abstractNumId w:val="24"/>
  </w:num>
  <w:num w:numId="24">
    <w:abstractNumId w:val="35"/>
  </w:num>
  <w:num w:numId="25">
    <w:abstractNumId w:val="33"/>
  </w:num>
  <w:num w:numId="26">
    <w:abstractNumId w:val="1"/>
  </w:num>
  <w:num w:numId="27">
    <w:abstractNumId w:val="34"/>
  </w:num>
  <w:num w:numId="28">
    <w:abstractNumId w:val="0"/>
  </w:num>
  <w:num w:numId="29">
    <w:abstractNumId w:val="11"/>
  </w:num>
  <w:num w:numId="30">
    <w:abstractNumId w:val="8"/>
  </w:num>
  <w:num w:numId="31">
    <w:abstractNumId w:val="25"/>
  </w:num>
  <w:num w:numId="32">
    <w:abstractNumId w:val="10"/>
  </w:num>
  <w:num w:numId="33">
    <w:abstractNumId w:val="31"/>
  </w:num>
  <w:num w:numId="34">
    <w:abstractNumId w:val="38"/>
  </w:num>
  <w:num w:numId="35">
    <w:abstractNumId w:val="19"/>
  </w:num>
  <w:num w:numId="36">
    <w:abstractNumId w:val="13"/>
  </w:num>
  <w:num w:numId="37">
    <w:abstractNumId w:val="9"/>
  </w:num>
  <w:num w:numId="38">
    <w:abstractNumId w:val="17"/>
  </w:num>
  <w:num w:numId="39">
    <w:abstractNumId w:val="6"/>
  </w:num>
  <w:num w:numId="40">
    <w:abstractNumId w:val="29"/>
  </w:num>
  <w:num w:numId="4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77"/>
    <w:rsid w:val="00000656"/>
    <w:rsid w:val="00000B76"/>
    <w:rsid w:val="00000D36"/>
    <w:rsid w:val="00000FF4"/>
    <w:rsid w:val="0000425C"/>
    <w:rsid w:val="0000542B"/>
    <w:rsid w:val="00005C68"/>
    <w:rsid w:val="0000710E"/>
    <w:rsid w:val="00007B9E"/>
    <w:rsid w:val="00007BCE"/>
    <w:rsid w:val="00010378"/>
    <w:rsid w:val="0001109C"/>
    <w:rsid w:val="00011118"/>
    <w:rsid w:val="0001117D"/>
    <w:rsid w:val="000113BE"/>
    <w:rsid w:val="0001206B"/>
    <w:rsid w:val="000120C0"/>
    <w:rsid w:val="0001229C"/>
    <w:rsid w:val="00012B0F"/>
    <w:rsid w:val="00012CE6"/>
    <w:rsid w:val="00012D16"/>
    <w:rsid w:val="00012EEE"/>
    <w:rsid w:val="00013B96"/>
    <w:rsid w:val="0001541A"/>
    <w:rsid w:val="0001557F"/>
    <w:rsid w:val="00015D1E"/>
    <w:rsid w:val="0001616A"/>
    <w:rsid w:val="00016702"/>
    <w:rsid w:val="0001750A"/>
    <w:rsid w:val="0002061E"/>
    <w:rsid w:val="00020909"/>
    <w:rsid w:val="00021276"/>
    <w:rsid w:val="00021839"/>
    <w:rsid w:val="00021898"/>
    <w:rsid w:val="00022193"/>
    <w:rsid w:val="000228C5"/>
    <w:rsid w:val="00022ACA"/>
    <w:rsid w:val="0002313F"/>
    <w:rsid w:val="0002341A"/>
    <w:rsid w:val="00025E86"/>
    <w:rsid w:val="00026A11"/>
    <w:rsid w:val="00027208"/>
    <w:rsid w:val="00027A12"/>
    <w:rsid w:val="00027D9B"/>
    <w:rsid w:val="00031AB8"/>
    <w:rsid w:val="00031E15"/>
    <w:rsid w:val="000322D6"/>
    <w:rsid w:val="00032A3C"/>
    <w:rsid w:val="00033CE0"/>
    <w:rsid w:val="00033EE9"/>
    <w:rsid w:val="00034007"/>
    <w:rsid w:val="000342B1"/>
    <w:rsid w:val="000347CF"/>
    <w:rsid w:val="00035836"/>
    <w:rsid w:val="00035B7B"/>
    <w:rsid w:val="0003695D"/>
    <w:rsid w:val="00036E6B"/>
    <w:rsid w:val="00037085"/>
    <w:rsid w:val="0003720C"/>
    <w:rsid w:val="000374A2"/>
    <w:rsid w:val="000415DE"/>
    <w:rsid w:val="000416DF"/>
    <w:rsid w:val="00041950"/>
    <w:rsid w:val="00042618"/>
    <w:rsid w:val="000428F6"/>
    <w:rsid w:val="000429EA"/>
    <w:rsid w:val="00043CBC"/>
    <w:rsid w:val="000471AB"/>
    <w:rsid w:val="00047668"/>
    <w:rsid w:val="000503FD"/>
    <w:rsid w:val="00052F0E"/>
    <w:rsid w:val="00053003"/>
    <w:rsid w:val="0005342F"/>
    <w:rsid w:val="000537EA"/>
    <w:rsid w:val="00055E63"/>
    <w:rsid w:val="0005685A"/>
    <w:rsid w:val="000612B2"/>
    <w:rsid w:val="00061566"/>
    <w:rsid w:val="00061631"/>
    <w:rsid w:val="00061B15"/>
    <w:rsid w:val="00062540"/>
    <w:rsid w:val="0006286C"/>
    <w:rsid w:val="00065F54"/>
    <w:rsid w:val="0006679D"/>
    <w:rsid w:val="00067666"/>
    <w:rsid w:val="00067F3E"/>
    <w:rsid w:val="00070777"/>
    <w:rsid w:val="000707EC"/>
    <w:rsid w:val="000727C9"/>
    <w:rsid w:val="000729A5"/>
    <w:rsid w:val="00072F44"/>
    <w:rsid w:val="0007389E"/>
    <w:rsid w:val="00073AAC"/>
    <w:rsid w:val="00074DBD"/>
    <w:rsid w:val="0007578B"/>
    <w:rsid w:val="0007593E"/>
    <w:rsid w:val="00075B92"/>
    <w:rsid w:val="0007662E"/>
    <w:rsid w:val="000766BF"/>
    <w:rsid w:val="00077F9F"/>
    <w:rsid w:val="00080CC3"/>
    <w:rsid w:val="00081143"/>
    <w:rsid w:val="00081B69"/>
    <w:rsid w:val="0008270D"/>
    <w:rsid w:val="000844FC"/>
    <w:rsid w:val="00085BE6"/>
    <w:rsid w:val="00085DCD"/>
    <w:rsid w:val="00086626"/>
    <w:rsid w:val="0008683F"/>
    <w:rsid w:val="00086A69"/>
    <w:rsid w:val="000905AB"/>
    <w:rsid w:val="0009086B"/>
    <w:rsid w:val="00090DE3"/>
    <w:rsid w:val="00091446"/>
    <w:rsid w:val="00091CF2"/>
    <w:rsid w:val="00092329"/>
    <w:rsid w:val="000926D2"/>
    <w:rsid w:val="000928F7"/>
    <w:rsid w:val="00092BC9"/>
    <w:rsid w:val="000936DC"/>
    <w:rsid w:val="00093D4C"/>
    <w:rsid w:val="00094110"/>
    <w:rsid w:val="00094234"/>
    <w:rsid w:val="00094518"/>
    <w:rsid w:val="00094AC4"/>
    <w:rsid w:val="00094C15"/>
    <w:rsid w:val="00094ED1"/>
    <w:rsid w:val="00094FA6"/>
    <w:rsid w:val="0009567D"/>
    <w:rsid w:val="00096463"/>
    <w:rsid w:val="0009712E"/>
    <w:rsid w:val="000971B8"/>
    <w:rsid w:val="00097F7C"/>
    <w:rsid w:val="000A07D0"/>
    <w:rsid w:val="000A15C6"/>
    <w:rsid w:val="000A2302"/>
    <w:rsid w:val="000A27D0"/>
    <w:rsid w:val="000A31E9"/>
    <w:rsid w:val="000A35A2"/>
    <w:rsid w:val="000A3CD2"/>
    <w:rsid w:val="000A3E55"/>
    <w:rsid w:val="000A40FE"/>
    <w:rsid w:val="000A4204"/>
    <w:rsid w:val="000A44EF"/>
    <w:rsid w:val="000A4972"/>
    <w:rsid w:val="000A50F5"/>
    <w:rsid w:val="000A5E3B"/>
    <w:rsid w:val="000A6107"/>
    <w:rsid w:val="000A6108"/>
    <w:rsid w:val="000A7386"/>
    <w:rsid w:val="000B01BF"/>
    <w:rsid w:val="000B0278"/>
    <w:rsid w:val="000B07A3"/>
    <w:rsid w:val="000B0EF5"/>
    <w:rsid w:val="000B184E"/>
    <w:rsid w:val="000B1D64"/>
    <w:rsid w:val="000B20D9"/>
    <w:rsid w:val="000B2AF6"/>
    <w:rsid w:val="000B40A7"/>
    <w:rsid w:val="000B42A6"/>
    <w:rsid w:val="000B42D1"/>
    <w:rsid w:val="000B4405"/>
    <w:rsid w:val="000B5717"/>
    <w:rsid w:val="000B5885"/>
    <w:rsid w:val="000B66BB"/>
    <w:rsid w:val="000C0733"/>
    <w:rsid w:val="000C1D4C"/>
    <w:rsid w:val="000C2231"/>
    <w:rsid w:val="000C2B8B"/>
    <w:rsid w:val="000C30E7"/>
    <w:rsid w:val="000C3644"/>
    <w:rsid w:val="000C3A92"/>
    <w:rsid w:val="000C4A1A"/>
    <w:rsid w:val="000C4DFA"/>
    <w:rsid w:val="000C54B0"/>
    <w:rsid w:val="000C5F7A"/>
    <w:rsid w:val="000C74BB"/>
    <w:rsid w:val="000C7C85"/>
    <w:rsid w:val="000D03F5"/>
    <w:rsid w:val="000D08E9"/>
    <w:rsid w:val="000D0CC3"/>
    <w:rsid w:val="000D10ED"/>
    <w:rsid w:val="000D1CA7"/>
    <w:rsid w:val="000D3757"/>
    <w:rsid w:val="000D420F"/>
    <w:rsid w:val="000D4730"/>
    <w:rsid w:val="000D4731"/>
    <w:rsid w:val="000D4F1A"/>
    <w:rsid w:val="000D5138"/>
    <w:rsid w:val="000D5C29"/>
    <w:rsid w:val="000D6EA5"/>
    <w:rsid w:val="000E0166"/>
    <w:rsid w:val="000E1204"/>
    <w:rsid w:val="000E152E"/>
    <w:rsid w:val="000E156F"/>
    <w:rsid w:val="000E1B71"/>
    <w:rsid w:val="000E264C"/>
    <w:rsid w:val="000E3AFC"/>
    <w:rsid w:val="000E48AE"/>
    <w:rsid w:val="000E5D99"/>
    <w:rsid w:val="000E5E7B"/>
    <w:rsid w:val="000E5F37"/>
    <w:rsid w:val="000F22EC"/>
    <w:rsid w:val="000F3EB0"/>
    <w:rsid w:val="000F42B8"/>
    <w:rsid w:val="000F4EC1"/>
    <w:rsid w:val="000F5153"/>
    <w:rsid w:val="000F5DD8"/>
    <w:rsid w:val="000F6145"/>
    <w:rsid w:val="000F6701"/>
    <w:rsid w:val="000F7A1F"/>
    <w:rsid w:val="00100926"/>
    <w:rsid w:val="00100E9A"/>
    <w:rsid w:val="00102751"/>
    <w:rsid w:val="00103396"/>
    <w:rsid w:val="001037A2"/>
    <w:rsid w:val="0010384E"/>
    <w:rsid w:val="00104A5E"/>
    <w:rsid w:val="00104C48"/>
    <w:rsid w:val="00105E3C"/>
    <w:rsid w:val="001064FB"/>
    <w:rsid w:val="001072F0"/>
    <w:rsid w:val="00107359"/>
    <w:rsid w:val="00110428"/>
    <w:rsid w:val="0011095C"/>
    <w:rsid w:val="00110C6F"/>
    <w:rsid w:val="00110E60"/>
    <w:rsid w:val="0011163A"/>
    <w:rsid w:val="0011170A"/>
    <w:rsid w:val="00111CE1"/>
    <w:rsid w:val="00113394"/>
    <w:rsid w:val="001138E3"/>
    <w:rsid w:val="00114053"/>
    <w:rsid w:val="0011464A"/>
    <w:rsid w:val="001149E2"/>
    <w:rsid w:val="00114AE7"/>
    <w:rsid w:val="00114D18"/>
    <w:rsid w:val="00115F39"/>
    <w:rsid w:val="00116462"/>
    <w:rsid w:val="001176BD"/>
    <w:rsid w:val="00117E02"/>
    <w:rsid w:val="00120E0B"/>
    <w:rsid w:val="00120F7C"/>
    <w:rsid w:val="001212FC"/>
    <w:rsid w:val="00121F21"/>
    <w:rsid w:val="00121F2D"/>
    <w:rsid w:val="001223BE"/>
    <w:rsid w:val="00123986"/>
    <w:rsid w:val="00123DA5"/>
    <w:rsid w:val="00124024"/>
    <w:rsid w:val="001243B5"/>
    <w:rsid w:val="001255E6"/>
    <w:rsid w:val="00125DEC"/>
    <w:rsid w:val="001261F4"/>
    <w:rsid w:val="0012660E"/>
    <w:rsid w:val="00126EA9"/>
    <w:rsid w:val="00127545"/>
    <w:rsid w:val="00127F81"/>
    <w:rsid w:val="00130FBE"/>
    <w:rsid w:val="001312DB"/>
    <w:rsid w:val="0013182E"/>
    <w:rsid w:val="00131CB7"/>
    <w:rsid w:val="001321F4"/>
    <w:rsid w:val="0013255D"/>
    <w:rsid w:val="00132712"/>
    <w:rsid w:val="00133E69"/>
    <w:rsid w:val="00134592"/>
    <w:rsid w:val="00137A9B"/>
    <w:rsid w:val="00140A7D"/>
    <w:rsid w:val="00140F2F"/>
    <w:rsid w:val="00141002"/>
    <w:rsid w:val="00141F21"/>
    <w:rsid w:val="001434EA"/>
    <w:rsid w:val="00143E0A"/>
    <w:rsid w:val="00144657"/>
    <w:rsid w:val="00144DC6"/>
    <w:rsid w:val="00144F8B"/>
    <w:rsid w:val="00145C15"/>
    <w:rsid w:val="00145FD5"/>
    <w:rsid w:val="00146282"/>
    <w:rsid w:val="00146524"/>
    <w:rsid w:val="00147380"/>
    <w:rsid w:val="0014745C"/>
    <w:rsid w:val="00147FC6"/>
    <w:rsid w:val="001507CB"/>
    <w:rsid w:val="00150ED9"/>
    <w:rsid w:val="00152DFB"/>
    <w:rsid w:val="00153E9D"/>
    <w:rsid w:val="00153F43"/>
    <w:rsid w:val="001556B8"/>
    <w:rsid w:val="00155D22"/>
    <w:rsid w:val="00156276"/>
    <w:rsid w:val="00156755"/>
    <w:rsid w:val="001574C1"/>
    <w:rsid w:val="001600AF"/>
    <w:rsid w:val="00160B47"/>
    <w:rsid w:val="00160B68"/>
    <w:rsid w:val="001610F0"/>
    <w:rsid w:val="0016171D"/>
    <w:rsid w:val="00161ACC"/>
    <w:rsid w:val="001625D6"/>
    <w:rsid w:val="001629AE"/>
    <w:rsid w:val="00162B57"/>
    <w:rsid w:val="00162C0B"/>
    <w:rsid w:val="00163E64"/>
    <w:rsid w:val="001642BF"/>
    <w:rsid w:val="001644FD"/>
    <w:rsid w:val="00164610"/>
    <w:rsid w:val="00164D12"/>
    <w:rsid w:val="001652BB"/>
    <w:rsid w:val="001657A0"/>
    <w:rsid w:val="0016586D"/>
    <w:rsid w:val="001658FE"/>
    <w:rsid w:val="00166146"/>
    <w:rsid w:val="00166560"/>
    <w:rsid w:val="001665B5"/>
    <w:rsid w:val="0016735D"/>
    <w:rsid w:val="0016785F"/>
    <w:rsid w:val="00170335"/>
    <w:rsid w:val="00171EAF"/>
    <w:rsid w:val="00172280"/>
    <w:rsid w:val="00172833"/>
    <w:rsid w:val="00172F2B"/>
    <w:rsid w:val="00173213"/>
    <w:rsid w:val="0017365E"/>
    <w:rsid w:val="00174EDB"/>
    <w:rsid w:val="00175EAC"/>
    <w:rsid w:val="0017644A"/>
    <w:rsid w:val="00176C1B"/>
    <w:rsid w:val="00177750"/>
    <w:rsid w:val="00177C31"/>
    <w:rsid w:val="00180112"/>
    <w:rsid w:val="00180D45"/>
    <w:rsid w:val="00184E79"/>
    <w:rsid w:val="00185500"/>
    <w:rsid w:val="001860CD"/>
    <w:rsid w:val="0018660B"/>
    <w:rsid w:val="00186C67"/>
    <w:rsid w:val="00186FAD"/>
    <w:rsid w:val="00186FF1"/>
    <w:rsid w:val="00187065"/>
    <w:rsid w:val="00187172"/>
    <w:rsid w:val="00187ACB"/>
    <w:rsid w:val="00187F1D"/>
    <w:rsid w:val="001913B2"/>
    <w:rsid w:val="001926F3"/>
    <w:rsid w:val="0019317A"/>
    <w:rsid w:val="0019318E"/>
    <w:rsid w:val="001937C0"/>
    <w:rsid w:val="00193A5A"/>
    <w:rsid w:val="00194BF7"/>
    <w:rsid w:val="00195211"/>
    <w:rsid w:val="0019620E"/>
    <w:rsid w:val="0019678C"/>
    <w:rsid w:val="00197E48"/>
    <w:rsid w:val="001A00D2"/>
    <w:rsid w:val="001A0D61"/>
    <w:rsid w:val="001A1C32"/>
    <w:rsid w:val="001A208D"/>
    <w:rsid w:val="001A2265"/>
    <w:rsid w:val="001A28E5"/>
    <w:rsid w:val="001A2B3D"/>
    <w:rsid w:val="001A3C96"/>
    <w:rsid w:val="001A40CD"/>
    <w:rsid w:val="001A4185"/>
    <w:rsid w:val="001A53DC"/>
    <w:rsid w:val="001A5B65"/>
    <w:rsid w:val="001A77F9"/>
    <w:rsid w:val="001B0620"/>
    <w:rsid w:val="001B1003"/>
    <w:rsid w:val="001B16DC"/>
    <w:rsid w:val="001B27FD"/>
    <w:rsid w:val="001B311C"/>
    <w:rsid w:val="001B33CB"/>
    <w:rsid w:val="001B3D8F"/>
    <w:rsid w:val="001B5E5F"/>
    <w:rsid w:val="001B62B5"/>
    <w:rsid w:val="001B634F"/>
    <w:rsid w:val="001B75B2"/>
    <w:rsid w:val="001B7E2E"/>
    <w:rsid w:val="001C1551"/>
    <w:rsid w:val="001C29AE"/>
    <w:rsid w:val="001C48D2"/>
    <w:rsid w:val="001C5201"/>
    <w:rsid w:val="001C5BAD"/>
    <w:rsid w:val="001C5CAF"/>
    <w:rsid w:val="001C722D"/>
    <w:rsid w:val="001C7ADA"/>
    <w:rsid w:val="001D0062"/>
    <w:rsid w:val="001D02FD"/>
    <w:rsid w:val="001D0DA9"/>
    <w:rsid w:val="001D1779"/>
    <w:rsid w:val="001D1965"/>
    <w:rsid w:val="001D20F3"/>
    <w:rsid w:val="001D3747"/>
    <w:rsid w:val="001D3994"/>
    <w:rsid w:val="001D4D72"/>
    <w:rsid w:val="001D4F24"/>
    <w:rsid w:val="001D57BB"/>
    <w:rsid w:val="001D62AF"/>
    <w:rsid w:val="001D7F2C"/>
    <w:rsid w:val="001D7FDE"/>
    <w:rsid w:val="001E07B7"/>
    <w:rsid w:val="001E09F3"/>
    <w:rsid w:val="001E138D"/>
    <w:rsid w:val="001E1410"/>
    <w:rsid w:val="001E19F3"/>
    <w:rsid w:val="001E1A94"/>
    <w:rsid w:val="001E1D2D"/>
    <w:rsid w:val="001E209C"/>
    <w:rsid w:val="001E302B"/>
    <w:rsid w:val="001E32E8"/>
    <w:rsid w:val="001E3F0E"/>
    <w:rsid w:val="001E4952"/>
    <w:rsid w:val="001E666B"/>
    <w:rsid w:val="001E671F"/>
    <w:rsid w:val="001E69A1"/>
    <w:rsid w:val="001E7270"/>
    <w:rsid w:val="001F0A8E"/>
    <w:rsid w:val="001F0C3F"/>
    <w:rsid w:val="001F0E60"/>
    <w:rsid w:val="001F14F5"/>
    <w:rsid w:val="001F25F7"/>
    <w:rsid w:val="001F28DE"/>
    <w:rsid w:val="001F29E0"/>
    <w:rsid w:val="001F2C48"/>
    <w:rsid w:val="001F3B9F"/>
    <w:rsid w:val="001F5FE3"/>
    <w:rsid w:val="001F6226"/>
    <w:rsid w:val="001F7404"/>
    <w:rsid w:val="002003FC"/>
    <w:rsid w:val="002023D7"/>
    <w:rsid w:val="002025D4"/>
    <w:rsid w:val="002027E0"/>
    <w:rsid w:val="00204B63"/>
    <w:rsid w:val="002053E7"/>
    <w:rsid w:val="00205425"/>
    <w:rsid w:val="00205C94"/>
    <w:rsid w:val="0020672C"/>
    <w:rsid w:val="00210ABE"/>
    <w:rsid w:val="00211152"/>
    <w:rsid w:val="00211866"/>
    <w:rsid w:val="00211C4B"/>
    <w:rsid w:val="00212EEE"/>
    <w:rsid w:val="00212F31"/>
    <w:rsid w:val="00213A4E"/>
    <w:rsid w:val="00213D6A"/>
    <w:rsid w:val="00214143"/>
    <w:rsid w:val="0021422F"/>
    <w:rsid w:val="0021466C"/>
    <w:rsid w:val="00214E11"/>
    <w:rsid w:val="002151FB"/>
    <w:rsid w:val="00215745"/>
    <w:rsid w:val="00215A0E"/>
    <w:rsid w:val="00216F46"/>
    <w:rsid w:val="00217604"/>
    <w:rsid w:val="002176E9"/>
    <w:rsid w:val="0021799C"/>
    <w:rsid w:val="00217D2C"/>
    <w:rsid w:val="00217D5E"/>
    <w:rsid w:val="0022009E"/>
    <w:rsid w:val="00220491"/>
    <w:rsid w:val="00220FE8"/>
    <w:rsid w:val="00223886"/>
    <w:rsid w:val="00223EDA"/>
    <w:rsid w:val="002246AC"/>
    <w:rsid w:val="00224D0C"/>
    <w:rsid w:val="00224DDD"/>
    <w:rsid w:val="0022569D"/>
    <w:rsid w:val="00227055"/>
    <w:rsid w:val="002278A8"/>
    <w:rsid w:val="00227B6E"/>
    <w:rsid w:val="00227EB2"/>
    <w:rsid w:val="00230F68"/>
    <w:rsid w:val="002311B3"/>
    <w:rsid w:val="00231CCD"/>
    <w:rsid w:val="002325A7"/>
    <w:rsid w:val="0023268E"/>
    <w:rsid w:val="002331BE"/>
    <w:rsid w:val="0023351F"/>
    <w:rsid w:val="00234785"/>
    <w:rsid w:val="00236245"/>
    <w:rsid w:val="00240303"/>
    <w:rsid w:val="00240365"/>
    <w:rsid w:val="002419A0"/>
    <w:rsid w:val="00242257"/>
    <w:rsid w:val="002424EA"/>
    <w:rsid w:val="002434C5"/>
    <w:rsid w:val="002436F9"/>
    <w:rsid w:val="00243C1D"/>
    <w:rsid w:val="0024447A"/>
    <w:rsid w:val="002445D9"/>
    <w:rsid w:val="00244D1B"/>
    <w:rsid w:val="002453F8"/>
    <w:rsid w:val="00245C42"/>
    <w:rsid w:val="00246036"/>
    <w:rsid w:val="00246391"/>
    <w:rsid w:val="00246FFF"/>
    <w:rsid w:val="0024759F"/>
    <w:rsid w:val="002501D2"/>
    <w:rsid w:val="00250950"/>
    <w:rsid w:val="00250AD2"/>
    <w:rsid w:val="0025265C"/>
    <w:rsid w:val="002526FD"/>
    <w:rsid w:val="00252C8E"/>
    <w:rsid w:val="00252D7C"/>
    <w:rsid w:val="00253AB3"/>
    <w:rsid w:val="00254D60"/>
    <w:rsid w:val="0025566A"/>
    <w:rsid w:val="00255817"/>
    <w:rsid w:val="00255DBF"/>
    <w:rsid w:val="00260110"/>
    <w:rsid w:val="00260287"/>
    <w:rsid w:val="00260A48"/>
    <w:rsid w:val="00261107"/>
    <w:rsid w:val="0026134D"/>
    <w:rsid w:val="00261B20"/>
    <w:rsid w:val="00261E7D"/>
    <w:rsid w:val="0026265E"/>
    <w:rsid w:val="00262903"/>
    <w:rsid w:val="00262A64"/>
    <w:rsid w:val="00262D77"/>
    <w:rsid w:val="002632DC"/>
    <w:rsid w:val="00264DFA"/>
    <w:rsid w:val="00265741"/>
    <w:rsid w:val="00265CEE"/>
    <w:rsid w:val="0026634A"/>
    <w:rsid w:val="00270BBC"/>
    <w:rsid w:val="002716FC"/>
    <w:rsid w:val="00272078"/>
    <w:rsid w:val="002724E3"/>
    <w:rsid w:val="00273223"/>
    <w:rsid w:val="00273593"/>
    <w:rsid w:val="002743BD"/>
    <w:rsid w:val="00274A9F"/>
    <w:rsid w:val="00276857"/>
    <w:rsid w:val="00276ABC"/>
    <w:rsid w:val="002804B5"/>
    <w:rsid w:val="00281283"/>
    <w:rsid w:val="00281AC8"/>
    <w:rsid w:val="00281E81"/>
    <w:rsid w:val="00281F61"/>
    <w:rsid w:val="0028337C"/>
    <w:rsid w:val="0028338B"/>
    <w:rsid w:val="00283FD4"/>
    <w:rsid w:val="00284DBF"/>
    <w:rsid w:val="00285907"/>
    <w:rsid w:val="00286942"/>
    <w:rsid w:val="002869AF"/>
    <w:rsid w:val="00286CA7"/>
    <w:rsid w:val="00287D24"/>
    <w:rsid w:val="00287D59"/>
    <w:rsid w:val="00287DAC"/>
    <w:rsid w:val="00287DD3"/>
    <w:rsid w:val="00290374"/>
    <w:rsid w:val="00290728"/>
    <w:rsid w:val="00290CB0"/>
    <w:rsid w:val="00290CB1"/>
    <w:rsid w:val="00291FC3"/>
    <w:rsid w:val="00292BBF"/>
    <w:rsid w:val="00292C9D"/>
    <w:rsid w:val="00292CFB"/>
    <w:rsid w:val="00292FF6"/>
    <w:rsid w:val="00293871"/>
    <w:rsid w:val="00293E1C"/>
    <w:rsid w:val="00294010"/>
    <w:rsid w:val="00295A71"/>
    <w:rsid w:val="0029654B"/>
    <w:rsid w:val="0029658E"/>
    <w:rsid w:val="002967B8"/>
    <w:rsid w:val="00297A19"/>
    <w:rsid w:val="002A13E3"/>
    <w:rsid w:val="002A14DB"/>
    <w:rsid w:val="002A154D"/>
    <w:rsid w:val="002A174C"/>
    <w:rsid w:val="002A1C3D"/>
    <w:rsid w:val="002A336F"/>
    <w:rsid w:val="002A39CC"/>
    <w:rsid w:val="002A4C28"/>
    <w:rsid w:val="002A4D12"/>
    <w:rsid w:val="002A4D8D"/>
    <w:rsid w:val="002A5CE2"/>
    <w:rsid w:val="002A62F2"/>
    <w:rsid w:val="002A690E"/>
    <w:rsid w:val="002A6E13"/>
    <w:rsid w:val="002A6F1B"/>
    <w:rsid w:val="002A711F"/>
    <w:rsid w:val="002A74DA"/>
    <w:rsid w:val="002B149C"/>
    <w:rsid w:val="002B25ED"/>
    <w:rsid w:val="002B271B"/>
    <w:rsid w:val="002B2900"/>
    <w:rsid w:val="002B363C"/>
    <w:rsid w:val="002B4022"/>
    <w:rsid w:val="002B4633"/>
    <w:rsid w:val="002B4819"/>
    <w:rsid w:val="002B4D5D"/>
    <w:rsid w:val="002B5899"/>
    <w:rsid w:val="002B729A"/>
    <w:rsid w:val="002C103D"/>
    <w:rsid w:val="002C2AD1"/>
    <w:rsid w:val="002C304B"/>
    <w:rsid w:val="002C4BF9"/>
    <w:rsid w:val="002C500A"/>
    <w:rsid w:val="002C548C"/>
    <w:rsid w:val="002C5A77"/>
    <w:rsid w:val="002C5F44"/>
    <w:rsid w:val="002C6789"/>
    <w:rsid w:val="002C6DAD"/>
    <w:rsid w:val="002C7074"/>
    <w:rsid w:val="002D00C8"/>
    <w:rsid w:val="002D0DB4"/>
    <w:rsid w:val="002D1B6A"/>
    <w:rsid w:val="002D2378"/>
    <w:rsid w:val="002D26C6"/>
    <w:rsid w:val="002D2741"/>
    <w:rsid w:val="002D2DE1"/>
    <w:rsid w:val="002D40DA"/>
    <w:rsid w:val="002D692F"/>
    <w:rsid w:val="002D6B48"/>
    <w:rsid w:val="002E0A6E"/>
    <w:rsid w:val="002E0F48"/>
    <w:rsid w:val="002E197E"/>
    <w:rsid w:val="002E1F06"/>
    <w:rsid w:val="002E1F6F"/>
    <w:rsid w:val="002E2200"/>
    <w:rsid w:val="002E250A"/>
    <w:rsid w:val="002E3732"/>
    <w:rsid w:val="002E5151"/>
    <w:rsid w:val="002E5B55"/>
    <w:rsid w:val="002E6E23"/>
    <w:rsid w:val="002E7FFD"/>
    <w:rsid w:val="002F0CBF"/>
    <w:rsid w:val="002F1E5C"/>
    <w:rsid w:val="002F1F90"/>
    <w:rsid w:val="002F3066"/>
    <w:rsid w:val="002F40BA"/>
    <w:rsid w:val="002F4EB7"/>
    <w:rsid w:val="002F5011"/>
    <w:rsid w:val="002F549C"/>
    <w:rsid w:val="002F5EAF"/>
    <w:rsid w:val="002F63E6"/>
    <w:rsid w:val="002F656E"/>
    <w:rsid w:val="002F66DC"/>
    <w:rsid w:val="002F6BE1"/>
    <w:rsid w:val="002F70D0"/>
    <w:rsid w:val="002F74BC"/>
    <w:rsid w:val="002F760B"/>
    <w:rsid w:val="002F7C7E"/>
    <w:rsid w:val="002F7E3B"/>
    <w:rsid w:val="00300EB0"/>
    <w:rsid w:val="00300F4E"/>
    <w:rsid w:val="00302C91"/>
    <w:rsid w:val="00302E6E"/>
    <w:rsid w:val="00303952"/>
    <w:rsid w:val="003046B6"/>
    <w:rsid w:val="00304785"/>
    <w:rsid w:val="00304D47"/>
    <w:rsid w:val="00305293"/>
    <w:rsid w:val="00305709"/>
    <w:rsid w:val="003057EC"/>
    <w:rsid w:val="0030588A"/>
    <w:rsid w:val="00305999"/>
    <w:rsid w:val="003061E7"/>
    <w:rsid w:val="003065E9"/>
    <w:rsid w:val="00306D1F"/>
    <w:rsid w:val="003124CE"/>
    <w:rsid w:val="003128F3"/>
    <w:rsid w:val="003133C7"/>
    <w:rsid w:val="00313608"/>
    <w:rsid w:val="00315642"/>
    <w:rsid w:val="00316A27"/>
    <w:rsid w:val="00316DC8"/>
    <w:rsid w:val="00317938"/>
    <w:rsid w:val="00320466"/>
    <w:rsid w:val="00322738"/>
    <w:rsid w:val="00323BE1"/>
    <w:rsid w:val="0032433B"/>
    <w:rsid w:val="003247D9"/>
    <w:rsid w:val="00326D4A"/>
    <w:rsid w:val="00327FA5"/>
    <w:rsid w:val="00330543"/>
    <w:rsid w:val="00330B24"/>
    <w:rsid w:val="00330DC9"/>
    <w:rsid w:val="003316C7"/>
    <w:rsid w:val="00332289"/>
    <w:rsid w:val="00333716"/>
    <w:rsid w:val="003358B0"/>
    <w:rsid w:val="0033630C"/>
    <w:rsid w:val="00336955"/>
    <w:rsid w:val="00336B6D"/>
    <w:rsid w:val="0034024A"/>
    <w:rsid w:val="00341091"/>
    <w:rsid w:val="00341942"/>
    <w:rsid w:val="00341AA0"/>
    <w:rsid w:val="00341F66"/>
    <w:rsid w:val="00343AEE"/>
    <w:rsid w:val="003443D9"/>
    <w:rsid w:val="003450F6"/>
    <w:rsid w:val="00345DDF"/>
    <w:rsid w:val="0034605A"/>
    <w:rsid w:val="00346338"/>
    <w:rsid w:val="00346C98"/>
    <w:rsid w:val="00346E7E"/>
    <w:rsid w:val="00347BB0"/>
    <w:rsid w:val="00347D2E"/>
    <w:rsid w:val="0035063D"/>
    <w:rsid w:val="00351994"/>
    <w:rsid w:val="00351B64"/>
    <w:rsid w:val="00352BFD"/>
    <w:rsid w:val="00352CB7"/>
    <w:rsid w:val="003530B4"/>
    <w:rsid w:val="003534B7"/>
    <w:rsid w:val="00353781"/>
    <w:rsid w:val="00354C2E"/>
    <w:rsid w:val="00354FDC"/>
    <w:rsid w:val="00356658"/>
    <w:rsid w:val="00356F60"/>
    <w:rsid w:val="00356FD1"/>
    <w:rsid w:val="0035726B"/>
    <w:rsid w:val="003579BC"/>
    <w:rsid w:val="00361C5B"/>
    <w:rsid w:val="00361E2E"/>
    <w:rsid w:val="00363151"/>
    <w:rsid w:val="00363FCF"/>
    <w:rsid w:val="00364B46"/>
    <w:rsid w:val="00366749"/>
    <w:rsid w:val="00366ED2"/>
    <w:rsid w:val="00366F46"/>
    <w:rsid w:val="00366FD7"/>
    <w:rsid w:val="00367A61"/>
    <w:rsid w:val="00367E60"/>
    <w:rsid w:val="00370451"/>
    <w:rsid w:val="00370A1B"/>
    <w:rsid w:val="00370DCB"/>
    <w:rsid w:val="00370E4C"/>
    <w:rsid w:val="003712D0"/>
    <w:rsid w:val="00371A53"/>
    <w:rsid w:val="00373E22"/>
    <w:rsid w:val="00375492"/>
    <w:rsid w:val="00375C27"/>
    <w:rsid w:val="00377645"/>
    <w:rsid w:val="00377DF3"/>
    <w:rsid w:val="00380932"/>
    <w:rsid w:val="00380952"/>
    <w:rsid w:val="0038135D"/>
    <w:rsid w:val="003819EB"/>
    <w:rsid w:val="00382653"/>
    <w:rsid w:val="0038363C"/>
    <w:rsid w:val="00384622"/>
    <w:rsid w:val="00385220"/>
    <w:rsid w:val="00385349"/>
    <w:rsid w:val="00385DC7"/>
    <w:rsid w:val="00387467"/>
    <w:rsid w:val="0038752A"/>
    <w:rsid w:val="003879C5"/>
    <w:rsid w:val="00390E90"/>
    <w:rsid w:val="003913EB"/>
    <w:rsid w:val="00391A18"/>
    <w:rsid w:val="003925EB"/>
    <w:rsid w:val="0039556F"/>
    <w:rsid w:val="00395C04"/>
    <w:rsid w:val="00395D30"/>
    <w:rsid w:val="00397042"/>
    <w:rsid w:val="003A0914"/>
    <w:rsid w:val="003A1161"/>
    <w:rsid w:val="003A215A"/>
    <w:rsid w:val="003A25AA"/>
    <w:rsid w:val="003A2AED"/>
    <w:rsid w:val="003A2FC1"/>
    <w:rsid w:val="003A3026"/>
    <w:rsid w:val="003A3BEB"/>
    <w:rsid w:val="003A3DAA"/>
    <w:rsid w:val="003A46A4"/>
    <w:rsid w:val="003A46C4"/>
    <w:rsid w:val="003A49FC"/>
    <w:rsid w:val="003A4DDB"/>
    <w:rsid w:val="003A550A"/>
    <w:rsid w:val="003A6F38"/>
    <w:rsid w:val="003A7E69"/>
    <w:rsid w:val="003B0CD1"/>
    <w:rsid w:val="003B107E"/>
    <w:rsid w:val="003B1DCF"/>
    <w:rsid w:val="003B2656"/>
    <w:rsid w:val="003B266D"/>
    <w:rsid w:val="003B2BE0"/>
    <w:rsid w:val="003B2DD1"/>
    <w:rsid w:val="003B5C62"/>
    <w:rsid w:val="003B60D9"/>
    <w:rsid w:val="003B682E"/>
    <w:rsid w:val="003B6BD3"/>
    <w:rsid w:val="003B6C8D"/>
    <w:rsid w:val="003C014C"/>
    <w:rsid w:val="003C0313"/>
    <w:rsid w:val="003C0C6F"/>
    <w:rsid w:val="003C1761"/>
    <w:rsid w:val="003C17A0"/>
    <w:rsid w:val="003C18CC"/>
    <w:rsid w:val="003C34A9"/>
    <w:rsid w:val="003C47EF"/>
    <w:rsid w:val="003C4B53"/>
    <w:rsid w:val="003C4FF1"/>
    <w:rsid w:val="003C60AF"/>
    <w:rsid w:val="003C64F7"/>
    <w:rsid w:val="003C676E"/>
    <w:rsid w:val="003D0C50"/>
    <w:rsid w:val="003D1895"/>
    <w:rsid w:val="003D1CA8"/>
    <w:rsid w:val="003D3CD2"/>
    <w:rsid w:val="003D4D82"/>
    <w:rsid w:val="003D54A5"/>
    <w:rsid w:val="003D6186"/>
    <w:rsid w:val="003D6395"/>
    <w:rsid w:val="003D76EF"/>
    <w:rsid w:val="003D7A93"/>
    <w:rsid w:val="003E00EC"/>
    <w:rsid w:val="003E06AF"/>
    <w:rsid w:val="003E0789"/>
    <w:rsid w:val="003E1323"/>
    <w:rsid w:val="003E1684"/>
    <w:rsid w:val="003E29F1"/>
    <w:rsid w:val="003E3AC6"/>
    <w:rsid w:val="003E5965"/>
    <w:rsid w:val="003E6433"/>
    <w:rsid w:val="003E6FE5"/>
    <w:rsid w:val="003F059F"/>
    <w:rsid w:val="003F198A"/>
    <w:rsid w:val="003F3475"/>
    <w:rsid w:val="003F500A"/>
    <w:rsid w:val="003F56A8"/>
    <w:rsid w:val="003F70B2"/>
    <w:rsid w:val="003F718E"/>
    <w:rsid w:val="003F7B2F"/>
    <w:rsid w:val="003F7FF4"/>
    <w:rsid w:val="004003FA"/>
    <w:rsid w:val="00400A2E"/>
    <w:rsid w:val="00402219"/>
    <w:rsid w:val="0040235E"/>
    <w:rsid w:val="0040271A"/>
    <w:rsid w:val="00402DCF"/>
    <w:rsid w:val="00402DFB"/>
    <w:rsid w:val="00403B01"/>
    <w:rsid w:val="00403DBD"/>
    <w:rsid w:val="00403F30"/>
    <w:rsid w:val="0040454A"/>
    <w:rsid w:val="00405F30"/>
    <w:rsid w:val="00406352"/>
    <w:rsid w:val="004063AD"/>
    <w:rsid w:val="0040753F"/>
    <w:rsid w:val="004105D6"/>
    <w:rsid w:val="004112FF"/>
    <w:rsid w:val="004117CD"/>
    <w:rsid w:val="00411D4A"/>
    <w:rsid w:val="00412D90"/>
    <w:rsid w:val="00414059"/>
    <w:rsid w:val="00414504"/>
    <w:rsid w:val="00414AF8"/>
    <w:rsid w:val="00414EFF"/>
    <w:rsid w:val="00415C1B"/>
    <w:rsid w:val="0041653A"/>
    <w:rsid w:val="00416B8A"/>
    <w:rsid w:val="00416F43"/>
    <w:rsid w:val="00417568"/>
    <w:rsid w:val="00417686"/>
    <w:rsid w:val="00417B72"/>
    <w:rsid w:val="004201C9"/>
    <w:rsid w:val="004206B6"/>
    <w:rsid w:val="00421758"/>
    <w:rsid w:val="00421B3D"/>
    <w:rsid w:val="00422B29"/>
    <w:rsid w:val="00424F12"/>
    <w:rsid w:val="00425AEB"/>
    <w:rsid w:val="0042799F"/>
    <w:rsid w:val="00427DD4"/>
    <w:rsid w:val="00430684"/>
    <w:rsid w:val="00430BAD"/>
    <w:rsid w:val="00430F99"/>
    <w:rsid w:val="004326A0"/>
    <w:rsid w:val="004328E9"/>
    <w:rsid w:val="0043318A"/>
    <w:rsid w:val="004335DA"/>
    <w:rsid w:val="004337CB"/>
    <w:rsid w:val="00433930"/>
    <w:rsid w:val="00433EDC"/>
    <w:rsid w:val="00434314"/>
    <w:rsid w:val="00435EF0"/>
    <w:rsid w:val="004369B3"/>
    <w:rsid w:val="0043767D"/>
    <w:rsid w:val="00437943"/>
    <w:rsid w:val="004403A3"/>
    <w:rsid w:val="004408CB"/>
    <w:rsid w:val="00440C30"/>
    <w:rsid w:val="0044130B"/>
    <w:rsid w:val="004415C1"/>
    <w:rsid w:val="00442E40"/>
    <w:rsid w:val="00443E20"/>
    <w:rsid w:val="00443F1B"/>
    <w:rsid w:val="0044409E"/>
    <w:rsid w:val="0044557C"/>
    <w:rsid w:val="0044597B"/>
    <w:rsid w:val="0044665A"/>
    <w:rsid w:val="0044702A"/>
    <w:rsid w:val="004478EB"/>
    <w:rsid w:val="00450249"/>
    <w:rsid w:val="004502E5"/>
    <w:rsid w:val="00450F58"/>
    <w:rsid w:val="00452E8F"/>
    <w:rsid w:val="00453619"/>
    <w:rsid w:val="00453DB6"/>
    <w:rsid w:val="004551C5"/>
    <w:rsid w:val="0045532D"/>
    <w:rsid w:val="00455643"/>
    <w:rsid w:val="004564FD"/>
    <w:rsid w:val="00460062"/>
    <w:rsid w:val="00461063"/>
    <w:rsid w:val="00461176"/>
    <w:rsid w:val="004616DC"/>
    <w:rsid w:val="004624D1"/>
    <w:rsid w:val="004627E8"/>
    <w:rsid w:val="00463547"/>
    <w:rsid w:val="00464446"/>
    <w:rsid w:val="004645E4"/>
    <w:rsid w:val="00464B35"/>
    <w:rsid w:val="00464C7C"/>
    <w:rsid w:val="00464D4A"/>
    <w:rsid w:val="00465B3D"/>
    <w:rsid w:val="00466B13"/>
    <w:rsid w:val="00466BD3"/>
    <w:rsid w:val="00466CB8"/>
    <w:rsid w:val="0047097A"/>
    <w:rsid w:val="004709A9"/>
    <w:rsid w:val="0047189F"/>
    <w:rsid w:val="00472543"/>
    <w:rsid w:val="004735FE"/>
    <w:rsid w:val="00474605"/>
    <w:rsid w:val="004757D7"/>
    <w:rsid w:val="004775DE"/>
    <w:rsid w:val="004776C3"/>
    <w:rsid w:val="00477951"/>
    <w:rsid w:val="004801F8"/>
    <w:rsid w:val="004814F2"/>
    <w:rsid w:val="004816E3"/>
    <w:rsid w:val="0048215C"/>
    <w:rsid w:val="004846AD"/>
    <w:rsid w:val="00486017"/>
    <w:rsid w:val="004863BE"/>
    <w:rsid w:val="004865E0"/>
    <w:rsid w:val="004865E5"/>
    <w:rsid w:val="00486B68"/>
    <w:rsid w:val="004879CB"/>
    <w:rsid w:val="0049088C"/>
    <w:rsid w:val="00490DFF"/>
    <w:rsid w:val="00491E98"/>
    <w:rsid w:val="0049322C"/>
    <w:rsid w:val="0049373A"/>
    <w:rsid w:val="00493DA9"/>
    <w:rsid w:val="00493EA6"/>
    <w:rsid w:val="0049423D"/>
    <w:rsid w:val="004945EC"/>
    <w:rsid w:val="0049461C"/>
    <w:rsid w:val="00494B3B"/>
    <w:rsid w:val="00494BD3"/>
    <w:rsid w:val="00496371"/>
    <w:rsid w:val="00496503"/>
    <w:rsid w:val="00496B05"/>
    <w:rsid w:val="004A0462"/>
    <w:rsid w:val="004A0653"/>
    <w:rsid w:val="004A0C0B"/>
    <w:rsid w:val="004A1BC6"/>
    <w:rsid w:val="004A1D7C"/>
    <w:rsid w:val="004A2A29"/>
    <w:rsid w:val="004A2E42"/>
    <w:rsid w:val="004A3972"/>
    <w:rsid w:val="004A3DC1"/>
    <w:rsid w:val="004A3FEF"/>
    <w:rsid w:val="004A43A3"/>
    <w:rsid w:val="004A462F"/>
    <w:rsid w:val="004A4913"/>
    <w:rsid w:val="004A609B"/>
    <w:rsid w:val="004A74DD"/>
    <w:rsid w:val="004A7960"/>
    <w:rsid w:val="004A7CEA"/>
    <w:rsid w:val="004B08AC"/>
    <w:rsid w:val="004B0D36"/>
    <w:rsid w:val="004B1230"/>
    <w:rsid w:val="004B13D8"/>
    <w:rsid w:val="004B17A5"/>
    <w:rsid w:val="004B1973"/>
    <w:rsid w:val="004B34C0"/>
    <w:rsid w:val="004B4AC2"/>
    <w:rsid w:val="004B4ADA"/>
    <w:rsid w:val="004B52B3"/>
    <w:rsid w:val="004B550E"/>
    <w:rsid w:val="004B6F84"/>
    <w:rsid w:val="004C2048"/>
    <w:rsid w:val="004C2093"/>
    <w:rsid w:val="004C3C58"/>
    <w:rsid w:val="004C3F24"/>
    <w:rsid w:val="004C459E"/>
    <w:rsid w:val="004C5B59"/>
    <w:rsid w:val="004C5C4C"/>
    <w:rsid w:val="004C7501"/>
    <w:rsid w:val="004D006A"/>
    <w:rsid w:val="004D03C2"/>
    <w:rsid w:val="004D10D8"/>
    <w:rsid w:val="004D1303"/>
    <w:rsid w:val="004D157C"/>
    <w:rsid w:val="004D2B83"/>
    <w:rsid w:val="004D31C9"/>
    <w:rsid w:val="004D3583"/>
    <w:rsid w:val="004D3C49"/>
    <w:rsid w:val="004D40E8"/>
    <w:rsid w:val="004D5642"/>
    <w:rsid w:val="004D59A4"/>
    <w:rsid w:val="004D6FFD"/>
    <w:rsid w:val="004D716B"/>
    <w:rsid w:val="004D719A"/>
    <w:rsid w:val="004D766F"/>
    <w:rsid w:val="004D7ECB"/>
    <w:rsid w:val="004E00E3"/>
    <w:rsid w:val="004E08EF"/>
    <w:rsid w:val="004E09C2"/>
    <w:rsid w:val="004E1485"/>
    <w:rsid w:val="004E1493"/>
    <w:rsid w:val="004E1B53"/>
    <w:rsid w:val="004E2BEF"/>
    <w:rsid w:val="004E2C80"/>
    <w:rsid w:val="004E2E2E"/>
    <w:rsid w:val="004E2F41"/>
    <w:rsid w:val="004E3D47"/>
    <w:rsid w:val="004E44DC"/>
    <w:rsid w:val="004E5300"/>
    <w:rsid w:val="004E5642"/>
    <w:rsid w:val="004E57D8"/>
    <w:rsid w:val="004E5B8F"/>
    <w:rsid w:val="004E6F79"/>
    <w:rsid w:val="004E7E10"/>
    <w:rsid w:val="004F00F9"/>
    <w:rsid w:val="004F1087"/>
    <w:rsid w:val="004F31E9"/>
    <w:rsid w:val="004F3375"/>
    <w:rsid w:val="004F364F"/>
    <w:rsid w:val="004F4653"/>
    <w:rsid w:val="004F5954"/>
    <w:rsid w:val="004F5A1C"/>
    <w:rsid w:val="004F61FB"/>
    <w:rsid w:val="004F621D"/>
    <w:rsid w:val="004F62CD"/>
    <w:rsid w:val="004F6F8E"/>
    <w:rsid w:val="004F7188"/>
    <w:rsid w:val="004F7C52"/>
    <w:rsid w:val="005007E4"/>
    <w:rsid w:val="005012AA"/>
    <w:rsid w:val="00501762"/>
    <w:rsid w:val="00501EB9"/>
    <w:rsid w:val="00502794"/>
    <w:rsid w:val="00503B7F"/>
    <w:rsid w:val="0050414E"/>
    <w:rsid w:val="00505167"/>
    <w:rsid w:val="005056E9"/>
    <w:rsid w:val="00506032"/>
    <w:rsid w:val="0050750C"/>
    <w:rsid w:val="0051025F"/>
    <w:rsid w:val="0051046C"/>
    <w:rsid w:val="005111BF"/>
    <w:rsid w:val="00511499"/>
    <w:rsid w:val="005117A0"/>
    <w:rsid w:val="00512F27"/>
    <w:rsid w:val="00515540"/>
    <w:rsid w:val="005160DA"/>
    <w:rsid w:val="005160EA"/>
    <w:rsid w:val="0051703B"/>
    <w:rsid w:val="0051763C"/>
    <w:rsid w:val="005176D6"/>
    <w:rsid w:val="00517FB6"/>
    <w:rsid w:val="0052007D"/>
    <w:rsid w:val="0052131F"/>
    <w:rsid w:val="00521B81"/>
    <w:rsid w:val="00521C4F"/>
    <w:rsid w:val="00521D02"/>
    <w:rsid w:val="005228A5"/>
    <w:rsid w:val="0052329D"/>
    <w:rsid w:val="0052494B"/>
    <w:rsid w:val="005255CE"/>
    <w:rsid w:val="00525641"/>
    <w:rsid w:val="005257DF"/>
    <w:rsid w:val="0052581A"/>
    <w:rsid w:val="005266CC"/>
    <w:rsid w:val="00527CAB"/>
    <w:rsid w:val="00535480"/>
    <w:rsid w:val="0053633E"/>
    <w:rsid w:val="00536D6E"/>
    <w:rsid w:val="00536FEF"/>
    <w:rsid w:val="0053709C"/>
    <w:rsid w:val="005374C4"/>
    <w:rsid w:val="00537B01"/>
    <w:rsid w:val="00540485"/>
    <w:rsid w:val="00540794"/>
    <w:rsid w:val="00541900"/>
    <w:rsid w:val="00542CEC"/>
    <w:rsid w:val="00542E3D"/>
    <w:rsid w:val="00542F53"/>
    <w:rsid w:val="00543487"/>
    <w:rsid w:val="005448AE"/>
    <w:rsid w:val="00544A2B"/>
    <w:rsid w:val="00544F0B"/>
    <w:rsid w:val="00545FFA"/>
    <w:rsid w:val="0054609D"/>
    <w:rsid w:val="00546746"/>
    <w:rsid w:val="00546C4F"/>
    <w:rsid w:val="00546CC8"/>
    <w:rsid w:val="00547EC2"/>
    <w:rsid w:val="00550643"/>
    <w:rsid w:val="00550BA8"/>
    <w:rsid w:val="00550BE3"/>
    <w:rsid w:val="00550CCA"/>
    <w:rsid w:val="00551432"/>
    <w:rsid w:val="00551C81"/>
    <w:rsid w:val="00553012"/>
    <w:rsid w:val="0055311E"/>
    <w:rsid w:val="005537DF"/>
    <w:rsid w:val="00554433"/>
    <w:rsid w:val="00555248"/>
    <w:rsid w:val="00555361"/>
    <w:rsid w:val="0055653B"/>
    <w:rsid w:val="00556A39"/>
    <w:rsid w:val="00556B38"/>
    <w:rsid w:val="00556B6C"/>
    <w:rsid w:val="0055764F"/>
    <w:rsid w:val="00560D8E"/>
    <w:rsid w:val="00561D8D"/>
    <w:rsid w:val="00563140"/>
    <w:rsid w:val="00563DF5"/>
    <w:rsid w:val="0056410E"/>
    <w:rsid w:val="00565680"/>
    <w:rsid w:val="00566BC5"/>
    <w:rsid w:val="00567BF8"/>
    <w:rsid w:val="00567E76"/>
    <w:rsid w:val="00570F59"/>
    <w:rsid w:val="005719ED"/>
    <w:rsid w:val="00571AA5"/>
    <w:rsid w:val="00571BBC"/>
    <w:rsid w:val="0057284A"/>
    <w:rsid w:val="00572A71"/>
    <w:rsid w:val="00572BC0"/>
    <w:rsid w:val="00572C5E"/>
    <w:rsid w:val="00573FD7"/>
    <w:rsid w:val="00574B73"/>
    <w:rsid w:val="005755EF"/>
    <w:rsid w:val="005765A5"/>
    <w:rsid w:val="005767B7"/>
    <w:rsid w:val="0057742A"/>
    <w:rsid w:val="00577622"/>
    <w:rsid w:val="005777D6"/>
    <w:rsid w:val="005802CB"/>
    <w:rsid w:val="00580553"/>
    <w:rsid w:val="0058085E"/>
    <w:rsid w:val="00580BC9"/>
    <w:rsid w:val="0058153D"/>
    <w:rsid w:val="005820AC"/>
    <w:rsid w:val="00582978"/>
    <w:rsid w:val="00582D10"/>
    <w:rsid w:val="00584067"/>
    <w:rsid w:val="00584497"/>
    <w:rsid w:val="00585662"/>
    <w:rsid w:val="005857F5"/>
    <w:rsid w:val="00587295"/>
    <w:rsid w:val="0059078E"/>
    <w:rsid w:val="00590FDE"/>
    <w:rsid w:val="00591526"/>
    <w:rsid w:val="00591B61"/>
    <w:rsid w:val="005932C5"/>
    <w:rsid w:val="005934B2"/>
    <w:rsid w:val="005934BD"/>
    <w:rsid w:val="005940C1"/>
    <w:rsid w:val="00595689"/>
    <w:rsid w:val="005958E4"/>
    <w:rsid w:val="00595B67"/>
    <w:rsid w:val="00596A8E"/>
    <w:rsid w:val="00596BD3"/>
    <w:rsid w:val="00597155"/>
    <w:rsid w:val="00597550"/>
    <w:rsid w:val="005976A6"/>
    <w:rsid w:val="00597761"/>
    <w:rsid w:val="00597F85"/>
    <w:rsid w:val="005A1020"/>
    <w:rsid w:val="005A1133"/>
    <w:rsid w:val="005A189A"/>
    <w:rsid w:val="005A1DE4"/>
    <w:rsid w:val="005A2A62"/>
    <w:rsid w:val="005A30DB"/>
    <w:rsid w:val="005A41FB"/>
    <w:rsid w:val="005A591A"/>
    <w:rsid w:val="005A5BC8"/>
    <w:rsid w:val="005A62F3"/>
    <w:rsid w:val="005B04B3"/>
    <w:rsid w:val="005B09A6"/>
    <w:rsid w:val="005B0FC8"/>
    <w:rsid w:val="005B1201"/>
    <w:rsid w:val="005B1E68"/>
    <w:rsid w:val="005B2F1C"/>
    <w:rsid w:val="005B3FD3"/>
    <w:rsid w:val="005B49B5"/>
    <w:rsid w:val="005B4F1A"/>
    <w:rsid w:val="005B5029"/>
    <w:rsid w:val="005B5329"/>
    <w:rsid w:val="005B77A7"/>
    <w:rsid w:val="005B7AD0"/>
    <w:rsid w:val="005B7F70"/>
    <w:rsid w:val="005C0381"/>
    <w:rsid w:val="005C0791"/>
    <w:rsid w:val="005C0C08"/>
    <w:rsid w:val="005C0FDA"/>
    <w:rsid w:val="005C108B"/>
    <w:rsid w:val="005C118B"/>
    <w:rsid w:val="005C14BA"/>
    <w:rsid w:val="005C1E20"/>
    <w:rsid w:val="005C25AA"/>
    <w:rsid w:val="005C30D4"/>
    <w:rsid w:val="005C59F4"/>
    <w:rsid w:val="005C63B6"/>
    <w:rsid w:val="005C645D"/>
    <w:rsid w:val="005C679D"/>
    <w:rsid w:val="005C6FA0"/>
    <w:rsid w:val="005C7BCA"/>
    <w:rsid w:val="005D0B33"/>
    <w:rsid w:val="005D1227"/>
    <w:rsid w:val="005D23E4"/>
    <w:rsid w:val="005D2AB2"/>
    <w:rsid w:val="005D2B0C"/>
    <w:rsid w:val="005D2E81"/>
    <w:rsid w:val="005D2F14"/>
    <w:rsid w:val="005D3006"/>
    <w:rsid w:val="005D32D8"/>
    <w:rsid w:val="005D3444"/>
    <w:rsid w:val="005D355C"/>
    <w:rsid w:val="005D39D3"/>
    <w:rsid w:val="005D41B6"/>
    <w:rsid w:val="005D4C22"/>
    <w:rsid w:val="005D4E84"/>
    <w:rsid w:val="005D5660"/>
    <w:rsid w:val="005D6A6C"/>
    <w:rsid w:val="005D7A6D"/>
    <w:rsid w:val="005D7E84"/>
    <w:rsid w:val="005E124D"/>
    <w:rsid w:val="005E232E"/>
    <w:rsid w:val="005E25B4"/>
    <w:rsid w:val="005E2669"/>
    <w:rsid w:val="005E27CE"/>
    <w:rsid w:val="005E2844"/>
    <w:rsid w:val="005E285A"/>
    <w:rsid w:val="005E3256"/>
    <w:rsid w:val="005E3275"/>
    <w:rsid w:val="005E3B62"/>
    <w:rsid w:val="005E4082"/>
    <w:rsid w:val="005E41DC"/>
    <w:rsid w:val="005E4C96"/>
    <w:rsid w:val="005E5933"/>
    <w:rsid w:val="005E68C1"/>
    <w:rsid w:val="005E71B1"/>
    <w:rsid w:val="005E7823"/>
    <w:rsid w:val="005F021B"/>
    <w:rsid w:val="005F18CC"/>
    <w:rsid w:val="005F1BCD"/>
    <w:rsid w:val="005F22E9"/>
    <w:rsid w:val="005F25E5"/>
    <w:rsid w:val="005F2D81"/>
    <w:rsid w:val="005F2DB6"/>
    <w:rsid w:val="005F2F15"/>
    <w:rsid w:val="005F3763"/>
    <w:rsid w:val="005F39F8"/>
    <w:rsid w:val="005F3C38"/>
    <w:rsid w:val="005F40C7"/>
    <w:rsid w:val="005F43E4"/>
    <w:rsid w:val="005F56C3"/>
    <w:rsid w:val="005F5A89"/>
    <w:rsid w:val="005F5E36"/>
    <w:rsid w:val="005F6407"/>
    <w:rsid w:val="005F69DF"/>
    <w:rsid w:val="005F6A87"/>
    <w:rsid w:val="00600025"/>
    <w:rsid w:val="006003A8"/>
    <w:rsid w:val="006019A5"/>
    <w:rsid w:val="00602DFA"/>
    <w:rsid w:val="0060371F"/>
    <w:rsid w:val="0060484D"/>
    <w:rsid w:val="00604EB9"/>
    <w:rsid w:val="00604F8E"/>
    <w:rsid w:val="006053E2"/>
    <w:rsid w:val="00605B56"/>
    <w:rsid w:val="006066A0"/>
    <w:rsid w:val="00606AE9"/>
    <w:rsid w:val="006076E6"/>
    <w:rsid w:val="00607F11"/>
    <w:rsid w:val="00610764"/>
    <w:rsid w:val="006120BA"/>
    <w:rsid w:val="006126CD"/>
    <w:rsid w:val="00612745"/>
    <w:rsid w:val="00612E51"/>
    <w:rsid w:val="00613EF3"/>
    <w:rsid w:val="006145F9"/>
    <w:rsid w:val="00614C8E"/>
    <w:rsid w:val="00615485"/>
    <w:rsid w:val="0061620A"/>
    <w:rsid w:val="006162A7"/>
    <w:rsid w:val="006163D2"/>
    <w:rsid w:val="00617787"/>
    <w:rsid w:val="006201DD"/>
    <w:rsid w:val="00620703"/>
    <w:rsid w:val="006209A9"/>
    <w:rsid w:val="00621FDE"/>
    <w:rsid w:val="0062205A"/>
    <w:rsid w:val="00622780"/>
    <w:rsid w:val="006230E7"/>
    <w:rsid w:val="006237C6"/>
    <w:rsid w:val="00623F0B"/>
    <w:rsid w:val="00624EE4"/>
    <w:rsid w:val="006256BB"/>
    <w:rsid w:val="00625C78"/>
    <w:rsid w:val="00625E1F"/>
    <w:rsid w:val="00626170"/>
    <w:rsid w:val="00627A8A"/>
    <w:rsid w:val="006305B6"/>
    <w:rsid w:val="0063082E"/>
    <w:rsid w:val="00630D89"/>
    <w:rsid w:val="00631E24"/>
    <w:rsid w:val="00632183"/>
    <w:rsid w:val="00632A2A"/>
    <w:rsid w:val="00633075"/>
    <w:rsid w:val="00634692"/>
    <w:rsid w:val="006347BD"/>
    <w:rsid w:val="006348E7"/>
    <w:rsid w:val="00634B38"/>
    <w:rsid w:val="0063519D"/>
    <w:rsid w:val="00635301"/>
    <w:rsid w:val="0063533F"/>
    <w:rsid w:val="006358E3"/>
    <w:rsid w:val="00635947"/>
    <w:rsid w:val="00635DA3"/>
    <w:rsid w:val="00635DDE"/>
    <w:rsid w:val="00636802"/>
    <w:rsid w:val="00640438"/>
    <w:rsid w:val="006410E4"/>
    <w:rsid w:val="00641279"/>
    <w:rsid w:val="006416DF"/>
    <w:rsid w:val="006424D1"/>
    <w:rsid w:val="006438AE"/>
    <w:rsid w:val="00643F4A"/>
    <w:rsid w:val="006440BB"/>
    <w:rsid w:val="0064525A"/>
    <w:rsid w:val="00645468"/>
    <w:rsid w:val="0064618A"/>
    <w:rsid w:val="00646443"/>
    <w:rsid w:val="0064647D"/>
    <w:rsid w:val="006464F5"/>
    <w:rsid w:val="00647637"/>
    <w:rsid w:val="00647F36"/>
    <w:rsid w:val="006504F7"/>
    <w:rsid w:val="00650B62"/>
    <w:rsid w:val="00650C6A"/>
    <w:rsid w:val="00652113"/>
    <w:rsid w:val="006522E8"/>
    <w:rsid w:val="00654B97"/>
    <w:rsid w:val="00655250"/>
    <w:rsid w:val="00655D3A"/>
    <w:rsid w:val="00656694"/>
    <w:rsid w:val="00656F6E"/>
    <w:rsid w:val="006578DF"/>
    <w:rsid w:val="00660CE1"/>
    <w:rsid w:val="00660EEA"/>
    <w:rsid w:val="00661173"/>
    <w:rsid w:val="00661DD2"/>
    <w:rsid w:val="006624C6"/>
    <w:rsid w:val="006633A9"/>
    <w:rsid w:val="00663B8E"/>
    <w:rsid w:val="00664908"/>
    <w:rsid w:val="00664C7E"/>
    <w:rsid w:val="00665546"/>
    <w:rsid w:val="00666080"/>
    <w:rsid w:val="006662D0"/>
    <w:rsid w:val="00666666"/>
    <w:rsid w:val="006668A8"/>
    <w:rsid w:val="00667207"/>
    <w:rsid w:val="0066726D"/>
    <w:rsid w:val="00667369"/>
    <w:rsid w:val="006677D3"/>
    <w:rsid w:val="00670FF0"/>
    <w:rsid w:val="00672EA1"/>
    <w:rsid w:val="00673AA0"/>
    <w:rsid w:val="00673E71"/>
    <w:rsid w:val="006740FC"/>
    <w:rsid w:val="00675A85"/>
    <w:rsid w:val="00675C9B"/>
    <w:rsid w:val="00676817"/>
    <w:rsid w:val="00676EE9"/>
    <w:rsid w:val="00677E05"/>
    <w:rsid w:val="0068025D"/>
    <w:rsid w:val="00681A3F"/>
    <w:rsid w:val="00681B30"/>
    <w:rsid w:val="006827A4"/>
    <w:rsid w:val="006827C3"/>
    <w:rsid w:val="00682F24"/>
    <w:rsid w:val="00683490"/>
    <w:rsid w:val="00683A31"/>
    <w:rsid w:val="00683A5D"/>
    <w:rsid w:val="00684A2C"/>
    <w:rsid w:val="0068505B"/>
    <w:rsid w:val="00685461"/>
    <w:rsid w:val="00685E8E"/>
    <w:rsid w:val="00685F23"/>
    <w:rsid w:val="006873AF"/>
    <w:rsid w:val="006902DB"/>
    <w:rsid w:val="00690AC3"/>
    <w:rsid w:val="0069139B"/>
    <w:rsid w:val="006913D7"/>
    <w:rsid w:val="0069204D"/>
    <w:rsid w:val="00692AD2"/>
    <w:rsid w:val="00693142"/>
    <w:rsid w:val="006940F0"/>
    <w:rsid w:val="006947CA"/>
    <w:rsid w:val="00694AE6"/>
    <w:rsid w:val="006966F4"/>
    <w:rsid w:val="00696769"/>
    <w:rsid w:val="00697246"/>
    <w:rsid w:val="00697CC8"/>
    <w:rsid w:val="006A0417"/>
    <w:rsid w:val="006A0E4D"/>
    <w:rsid w:val="006A211E"/>
    <w:rsid w:val="006A24D3"/>
    <w:rsid w:val="006A2EFE"/>
    <w:rsid w:val="006A3589"/>
    <w:rsid w:val="006A3689"/>
    <w:rsid w:val="006A4602"/>
    <w:rsid w:val="006A4EF6"/>
    <w:rsid w:val="006A6444"/>
    <w:rsid w:val="006A6F4A"/>
    <w:rsid w:val="006B01DE"/>
    <w:rsid w:val="006B0818"/>
    <w:rsid w:val="006B17A4"/>
    <w:rsid w:val="006B2593"/>
    <w:rsid w:val="006B2F3A"/>
    <w:rsid w:val="006B353E"/>
    <w:rsid w:val="006B40D7"/>
    <w:rsid w:val="006B431B"/>
    <w:rsid w:val="006B4699"/>
    <w:rsid w:val="006B478B"/>
    <w:rsid w:val="006B4D06"/>
    <w:rsid w:val="006B5415"/>
    <w:rsid w:val="006B6AA8"/>
    <w:rsid w:val="006B6C37"/>
    <w:rsid w:val="006B74A0"/>
    <w:rsid w:val="006B7F09"/>
    <w:rsid w:val="006C06C0"/>
    <w:rsid w:val="006C0DA0"/>
    <w:rsid w:val="006C11F9"/>
    <w:rsid w:val="006C14E0"/>
    <w:rsid w:val="006C1A93"/>
    <w:rsid w:val="006C242A"/>
    <w:rsid w:val="006C2852"/>
    <w:rsid w:val="006C35C6"/>
    <w:rsid w:val="006C3933"/>
    <w:rsid w:val="006C3D02"/>
    <w:rsid w:val="006C442B"/>
    <w:rsid w:val="006C4571"/>
    <w:rsid w:val="006C56B8"/>
    <w:rsid w:val="006C68C3"/>
    <w:rsid w:val="006C6B39"/>
    <w:rsid w:val="006C6D2C"/>
    <w:rsid w:val="006C7419"/>
    <w:rsid w:val="006C7481"/>
    <w:rsid w:val="006C77EB"/>
    <w:rsid w:val="006D0C64"/>
    <w:rsid w:val="006D2181"/>
    <w:rsid w:val="006D21CD"/>
    <w:rsid w:val="006D2C24"/>
    <w:rsid w:val="006D2EA9"/>
    <w:rsid w:val="006D3609"/>
    <w:rsid w:val="006D36CD"/>
    <w:rsid w:val="006D542D"/>
    <w:rsid w:val="006D5CA2"/>
    <w:rsid w:val="006D5E74"/>
    <w:rsid w:val="006D70C1"/>
    <w:rsid w:val="006D7C10"/>
    <w:rsid w:val="006D7EC3"/>
    <w:rsid w:val="006E25D6"/>
    <w:rsid w:val="006E273E"/>
    <w:rsid w:val="006E4A00"/>
    <w:rsid w:val="006E57D9"/>
    <w:rsid w:val="006E689E"/>
    <w:rsid w:val="006E6C75"/>
    <w:rsid w:val="006E76ED"/>
    <w:rsid w:val="006E7BF9"/>
    <w:rsid w:val="006F00A4"/>
    <w:rsid w:val="006F281E"/>
    <w:rsid w:val="006F4093"/>
    <w:rsid w:val="006F44B9"/>
    <w:rsid w:val="006F496D"/>
    <w:rsid w:val="006F4ECF"/>
    <w:rsid w:val="006F50AA"/>
    <w:rsid w:val="006F51C8"/>
    <w:rsid w:val="006F58CD"/>
    <w:rsid w:val="006F5D84"/>
    <w:rsid w:val="006F5F43"/>
    <w:rsid w:val="006F6F05"/>
    <w:rsid w:val="006F72E2"/>
    <w:rsid w:val="006F7340"/>
    <w:rsid w:val="00700208"/>
    <w:rsid w:val="00700381"/>
    <w:rsid w:val="00700787"/>
    <w:rsid w:val="007019B6"/>
    <w:rsid w:val="007020D8"/>
    <w:rsid w:val="0070246B"/>
    <w:rsid w:val="007035AD"/>
    <w:rsid w:val="0070368E"/>
    <w:rsid w:val="007038CB"/>
    <w:rsid w:val="00703A8D"/>
    <w:rsid w:val="0070435C"/>
    <w:rsid w:val="00704571"/>
    <w:rsid w:val="00706E5A"/>
    <w:rsid w:val="007078EB"/>
    <w:rsid w:val="00710B7A"/>
    <w:rsid w:val="00710D72"/>
    <w:rsid w:val="00711234"/>
    <w:rsid w:val="0071136E"/>
    <w:rsid w:val="00711B9E"/>
    <w:rsid w:val="00711E67"/>
    <w:rsid w:val="00711F07"/>
    <w:rsid w:val="00713C59"/>
    <w:rsid w:val="007154EC"/>
    <w:rsid w:val="00717801"/>
    <w:rsid w:val="0072038F"/>
    <w:rsid w:val="007210D1"/>
    <w:rsid w:val="00721302"/>
    <w:rsid w:val="0072229D"/>
    <w:rsid w:val="0072303E"/>
    <w:rsid w:val="00723F9B"/>
    <w:rsid w:val="00724082"/>
    <w:rsid w:val="00724137"/>
    <w:rsid w:val="00724D16"/>
    <w:rsid w:val="00725297"/>
    <w:rsid w:val="00726383"/>
    <w:rsid w:val="00726C45"/>
    <w:rsid w:val="00730124"/>
    <w:rsid w:val="00730382"/>
    <w:rsid w:val="00730C39"/>
    <w:rsid w:val="0073141B"/>
    <w:rsid w:val="00731BDD"/>
    <w:rsid w:val="007327AB"/>
    <w:rsid w:val="007336C5"/>
    <w:rsid w:val="00733FB4"/>
    <w:rsid w:val="0073533D"/>
    <w:rsid w:val="00735439"/>
    <w:rsid w:val="00735913"/>
    <w:rsid w:val="00735A3F"/>
    <w:rsid w:val="00735D66"/>
    <w:rsid w:val="0073634E"/>
    <w:rsid w:val="00736B65"/>
    <w:rsid w:val="007401F2"/>
    <w:rsid w:val="00740E57"/>
    <w:rsid w:val="00742394"/>
    <w:rsid w:val="00742AF2"/>
    <w:rsid w:val="007433E9"/>
    <w:rsid w:val="007435BD"/>
    <w:rsid w:val="0074495A"/>
    <w:rsid w:val="00746F92"/>
    <w:rsid w:val="00747B0B"/>
    <w:rsid w:val="007500B2"/>
    <w:rsid w:val="00750E79"/>
    <w:rsid w:val="00750ED6"/>
    <w:rsid w:val="0075104E"/>
    <w:rsid w:val="007521DB"/>
    <w:rsid w:val="0075260D"/>
    <w:rsid w:val="00752CC9"/>
    <w:rsid w:val="00753E4A"/>
    <w:rsid w:val="00754E95"/>
    <w:rsid w:val="0075524B"/>
    <w:rsid w:val="00755919"/>
    <w:rsid w:val="00755B05"/>
    <w:rsid w:val="00755FFF"/>
    <w:rsid w:val="00756EAB"/>
    <w:rsid w:val="00756EDD"/>
    <w:rsid w:val="00757171"/>
    <w:rsid w:val="0076124F"/>
    <w:rsid w:val="0076165F"/>
    <w:rsid w:val="00762B83"/>
    <w:rsid w:val="00762F23"/>
    <w:rsid w:val="00763F64"/>
    <w:rsid w:val="00765F5F"/>
    <w:rsid w:val="0076610C"/>
    <w:rsid w:val="00766357"/>
    <w:rsid w:val="00767CCB"/>
    <w:rsid w:val="00767FC4"/>
    <w:rsid w:val="00770CE5"/>
    <w:rsid w:val="00771F32"/>
    <w:rsid w:val="00772942"/>
    <w:rsid w:val="00772DC9"/>
    <w:rsid w:val="0077310C"/>
    <w:rsid w:val="0077368C"/>
    <w:rsid w:val="00773985"/>
    <w:rsid w:val="00774425"/>
    <w:rsid w:val="007755DE"/>
    <w:rsid w:val="00775EDB"/>
    <w:rsid w:val="007760B5"/>
    <w:rsid w:val="007800AA"/>
    <w:rsid w:val="007803A0"/>
    <w:rsid w:val="007806DB"/>
    <w:rsid w:val="00780F83"/>
    <w:rsid w:val="0078101C"/>
    <w:rsid w:val="0078127A"/>
    <w:rsid w:val="007817AD"/>
    <w:rsid w:val="0078207B"/>
    <w:rsid w:val="00782D85"/>
    <w:rsid w:val="00783155"/>
    <w:rsid w:val="007839DD"/>
    <w:rsid w:val="00783FE7"/>
    <w:rsid w:val="00784276"/>
    <w:rsid w:val="0078479F"/>
    <w:rsid w:val="00784A5B"/>
    <w:rsid w:val="00786B19"/>
    <w:rsid w:val="00787B94"/>
    <w:rsid w:val="007901DB"/>
    <w:rsid w:val="00790DB1"/>
    <w:rsid w:val="00792851"/>
    <w:rsid w:val="00794598"/>
    <w:rsid w:val="00794CE0"/>
    <w:rsid w:val="00795083"/>
    <w:rsid w:val="007955AA"/>
    <w:rsid w:val="0079657C"/>
    <w:rsid w:val="007975D0"/>
    <w:rsid w:val="00797734"/>
    <w:rsid w:val="007978CF"/>
    <w:rsid w:val="007A2198"/>
    <w:rsid w:val="007A2F78"/>
    <w:rsid w:val="007A33F1"/>
    <w:rsid w:val="007A3581"/>
    <w:rsid w:val="007A3A6B"/>
    <w:rsid w:val="007A3C38"/>
    <w:rsid w:val="007A43AF"/>
    <w:rsid w:val="007A5779"/>
    <w:rsid w:val="007B0052"/>
    <w:rsid w:val="007B0769"/>
    <w:rsid w:val="007B0AE9"/>
    <w:rsid w:val="007B17B4"/>
    <w:rsid w:val="007B1A1C"/>
    <w:rsid w:val="007B2030"/>
    <w:rsid w:val="007B2FE3"/>
    <w:rsid w:val="007B45D4"/>
    <w:rsid w:val="007B4727"/>
    <w:rsid w:val="007B4A4E"/>
    <w:rsid w:val="007B539E"/>
    <w:rsid w:val="007B5932"/>
    <w:rsid w:val="007B5FC5"/>
    <w:rsid w:val="007B61C3"/>
    <w:rsid w:val="007B733A"/>
    <w:rsid w:val="007C0526"/>
    <w:rsid w:val="007C0B37"/>
    <w:rsid w:val="007C166C"/>
    <w:rsid w:val="007C32C7"/>
    <w:rsid w:val="007C3E03"/>
    <w:rsid w:val="007C42D7"/>
    <w:rsid w:val="007C470D"/>
    <w:rsid w:val="007C49E8"/>
    <w:rsid w:val="007C4BCD"/>
    <w:rsid w:val="007C4E73"/>
    <w:rsid w:val="007C5CF4"/>
    <w:rsid w:val="007C7030"/>
    <w:rsid w:val="007C78A7"/>
    <w:rsid w:val="007D0AD4"/>
    <w:rsid w:val="007D0CA0"/>
    <w:rsid w:val="007D236E"/>
    <w:rsid w:val="007D29DC"/>
    <w:rsid w:val="007D2B5C"/>
    <w:rsid w:val="007D2C34"/>
    <w:rsid w:val="007D2D8F"/>
    <w:rsid w:val="007D33B0"/>
    <w:rsid w:val="007D34D5"/>
    <w:rsid w:val="007D3C7D"/>
    <w:rsid w:val="007D48B9"/>
    <w:rsid w:val="007D4D92"/>
    <w:rsid w:val="007D7DB6"/>
    <w:rsid w:val="007E0D95"/>
    <w:rsid w:val="007E1C9A"/>
    <w:rsid w:val="007E2E14"/>
    <w:rsid w:val="007E2F20"/>
    <w:rsid w:val="007E3A0C"/>
    <w:rsid w:val="007E4FB0"/>
    <w:rsid w:val="007E5B8A"/>
    <w:rsid w:val="007E5FEB"/>
    <w:rsid w:val="007E6285"/>
    <w:rsid w:val="007E64CF"/>
    <w:rsid w:val="007E716B"/>
    <w:rsid w:val="007E73B0"/>
    <w:rsid w:val="007F01AE"/>
    <w:rsid w:val="007F01D0"/>
    <w:rsid w:val="007F08A0"/>
    <w:rsid w:val="007F0B71"/>
    <w:rsid w:val="007F2884"/>
    <w:rsid w:val="007F328E"/>
    <w:rsid w:val="007F361C"/>
    <w:rsid w:val="007F36B4"/>
    <w:rsid w:val="007F3A69"/>
    <w:rsid w:val="007F41EA"/>
    <w:rsid w:val="007F4B7D"/>
    <w:rsid w:val="007F559C"/>
    <w:rsid w:val="007F566F"/>
    <w:rsid w:val="007F5728"/>
    <w:rsid w:val="007F7606"/>
    <w:rsid w:val="007F76C8"/>
    <w:rsid w:val="00800B57"/>
    <w:rsid w:val="00802351"/>
    <w:rsid w:val="00802C7D"/>
    <w:rsid w:val="008033AB"/>
    <w:rsid w:val="00803CF2"/>
    <w:rsid w:val="00804DD9"/>
    <w:rsid w:val="008061DE"/>
    <w:rsid w:val="00807658"/>
    <w:rsid w:val="00812246"/>
    <w:rsid w:val="00812ADE"/>
    <w:rsid w:val="008133C4"/>
    <w:rsid w:val="00813503"/>
    <w:rsid w:val="0081485A"/>
    <w:rsid w:val="00814A28"/>
    <w:rsid w:val="00814E5F"/>
    <w:rsid w:val="00814EBA"/>
    <w:rsid w:val="00817EB0"/>
    <w:rsid w:val="00821ADE"/>
    <w:rsid w:val="00822FAF"/>
    <w:rsid w:val="0082362B"/>
    <w:rsid w:val="008326BC"/>
    <w:rsid w:val="008330E7"/>
    <w:rsid w:val="00836CB3"/>
    <w:rsid w:val="00836CCA"/>
    <w:rsid w:val="008370AF"/>
    <w:rsid w:val="008371ED"/>
    <w:rsid w:val="0084162B"/>
    <w:rsid w:val="008422E9"/>
    <w:rsid w:val="0084575E"/>
    <w:rsid w:val="00846D72"/>
    <w:rsid w:val="00847FDD"/>
    <w:rsid w:val="00850210"/>
    <w:rsid w:val="00851FAB"/>
    <w:rsid w:val="0085200E"/>
    <w:rsid w:val="00852AA2"/>
    <w:rsid w:val="00852C79"/>
    <w:rsid w:val="00853344"/>
    <w:rsid w:val="00854326"/>
    <w:rsid w:val="0085459C"/>
    <w:rsid w:val="008576BD"/>
    <w:rsid w:val="00857B9C"/>
    <w:rsid w:val="00857BF0"/>
    <w:rsid w:val="00857D11"/>
    <w:rsid w:val="00860CE1"/>
    <w:rsid w:val="00861E67"/>
    <w:rsid w:val="00862177"/>
    <w:rsid w:val="008621CD"/>
    <w:rsid w:val="008624A6"/>
    <w:rsid w:val="00863268"/>
    <w:rsid w:val="0086462B"/>
    <w:rsid w:val="00864947"/>
    <w:rsid w:val="00870A83"/>
    <w:rsid w:val="008730EE"/>
    <w:rsid w:val="008734E2"/>
    <w:rsid w:val="00873510"/>
    <w:rsid w:val="0087450E"/>
    <w:rsid w:val="00874809"/>
    <w:rsid w:val="00875AA0"/>
    <w:rsid w:val="00881004"/>
    <w:rsid w:val="00882223"/>
    <w:rsid w:val="00882B8D"/>
    <w:rsid w:val="00883273"/>
    <w:rsid w:val="00886073"/>
    <w:rsid w:val="00886814"/>
    <w:rsid w:val="008874CF"/>
    <w:rsid w:val="008875EE"/>
    <w:rsid w:val="00887871"/>
    <w:rsid w:val="0089039F"/>
    <w:rsid w:val="00891109"/>
    <w:rsid w:val="00892034"/>
    <w:rsid w:val="008932C9"/>
    <w:rsid w:val="00893688"/>
    <w:rsid w:val="00894707"/>
    <w:rsid w:val="008951DA"/>
    <w:rsid w:val="00897AD3"/>
    <w:rsid w:val="008A1891"/>
    <w:rsid w:val="008A1DE8"/>
    <w:rsid w:val="008A2BDE"/>
    <w:rsid w:val="008A2FC9"/>
    <w:rsid w:val="008A3518"/>
    <w:rsid w:val="008A3AD9"/>
    <w:rsid w:val="008A3BA3"/>
    <w:rsid w:val="008A47DD"/>
    <w:rsid w:val="008A4FB6"/>
    <w:rsid w:val="008A57C0"/>
    <w:rsid w:val="008A5B55"/>
    <w:rsid w:val="008A7AF7"/>
    <w:rsid w:val="008B13F7"/>
    <w:rsid w:val="008B1F5D"/>
    <w:rsid w:val="008B274D"/>
    <w:rsid w:val="008B30F6"/>
    <w:rsid w:val="008B3175"/>
    <w:rsid w:val="008B337F"/>
    <w:rsid w:val="008B3CF6"/>
    <w:rsid w:val="008B424B"/>
    <w:rsid w:val="008B45BB"/>
    <w:rsid w:val="008B584E"/>
    <w:rsid w:val="008B5EC2"/>
    <w:rsid w:val="008B6B26"/>
    <w:rsid w:val="008B6D74"/>
    <w:rsid w:val="008B7494"/>
    <w:rsid w:val="008B7B18"/>
    <w:rsid w:val="008B7BC7"/>
    <w:rsid w:val="008C0DE1"/>
    <w:rsid w:val="008C1507"/>
    <w:rsid w:val="008C1644"/>
    <w:rsid w:val="008C1D1E"/>
    <w:rsid w:val="008C2862"/>
    <w:rsid w:val="008C2CDC"/>
    <w:rsid w:val="008C2DC6"/>
    <w:rsid w:val="008C2F71"/>
    <w:rsid w:val="008C36AC"/>
    <w:rsid w:val="008C4311"/>
    <w:rsid w:val="008C4428"/>
    <w:rsid w:val="008C46CF"/>
    <w:rsid w:val="008C4806"/>
    <w:rsid w:val="008C57FA"/>
    <w:rsid w:val="008C71E4"/>
    <w:rsid w:val="008C72F1"/>
    <w:rsid w:val="008C746F"/>
    <w:rsid w:val="008C7E00"/>
    <w:rsid w:val="008D05B9"/>
    <w:rsid w:val="008D10E6"/>
    <w:rsid w:val="008D21FC"/>
    <w:rsid w:val="008D2AD1"/>
    <w:rsid w:val="008D611B"/>
    <w:rsid w:val="008D6170"/>
    <w:rsid w:val="008D6567"/>
    <w:rsid w:val="008D733E"/>
    <w:rsid w:val="008D7B69"/>
    <w:rsid w:val="008E05C0"/>
    <w:rsid w:val="008E10CD"/>
    <w:rsid w:val="008E1431"/>
    <w:rsid w:val="008E17EA"/>
    <w:rsid w:val="008E1DFA"/>
    <w:rsid w:val="008E256D"/>
    <w:rsid w:val="008E26A1"/>
    <w:rsid w:val="008E38C6"/>
    <w:rsid w:val="008E3EA4"/>
    <w:rsid w:val="008E45B5"/>
    <w:rsid w:val="008E46D8"/>
    <w:rsid w:val="008E4889"/>
    <w:rsid w:val="008E4C4D"/>
    <w:rsid w:val="008E5619"/>
    <w:rsid w:val="008E57F5"/>
    <w:rsid w:val="008E5C52"/>
    <w:rsid w:val="008E665E"/>
    <w:rsid w:val="008E6ADF"/>
    <w:rsid w:val="008E72FC"/>
    <w:rsid w:val="008E7EF5"/>
    <w:rsid w:val="008F0142"/>
    <w:rsid w:val="008F0EFB"/>
    <w:rsid w:val="008F1E2B"/>
    <w:rsid w:val="008F2C58"/>
    <w:rsid w:val="008F2E7A"/>
    <w:rsid w:val="008F33D5"/>
    <w:rsid w:val="008F39AC"/>
    <w:rsid w:val="008F411D"/>
    <w:rsid w:val="008F41F5"/>
    <w:rsid w:val="008F4948"/>
    <w:rsid w:val="008F4AE3"/>
    <w:rsid w:val="008F594A"/>
    <w:rsid w:val="008F5AE8"/>
    <w:rsid w:val="008F63F5"/>
    <w:rsid w:val="008F7024"/>
    <w:rsid w:val="008F74C6"/>
    <w:rsid w:val="008F7941"/>
    <w:rsid w:val="00900483"/>
    <w:rsid w:val="00901AD5"/>
    <w:rsid w:val="0090440B"/>
    <w:rsid w:val="00904B6D"/>
    <w:rsid w:val="009056F4"/>
    <w:rsid w:val="009057FE"/>
    <w:rsid w:val="00906388"/>
    <w:rsid w:val="0090644F"/>
    <w:rsid w:val="00906EF5"/>
    <w:rsid w:val="00907597"/>
    <w:rsid w:val="0091067F"/>
    <w:rsid w:val="00910696"/>
    <w:rsid w:val="00910F96"/>
    <w:rsid w:val="009124C5"/>
    <w:rsid w:val="00912A85"/>
    <w:rsid w:val="009145AA"/>
    <w:rsid w:val="009147EA"/>
    <w:rsid w:val="009151FA"/>
    <w:rsid w:val="00915FC4"/>
    <w:rsid w:val="00916019"/>
    <w:rsid w:val="0091657F"/>
    <w:rsid w:val="00916C67"/>
    <w:rsid w:val="00917001"/>
    <w:rsid w:val="0092045B"/>
    <w:rsid w:val="00920497"/>
    <w:rsid w:val="0092118A"/>
    <w:rsid w:val="0092215E"/>
    <w:rsid w:val="00922858"/>
    <w:rsid w:val="009240FB"/>
    <w:rsid w:val="00924E6F"/>
    <w:rsid w:val="00924E86"/>
    <w:rsid w:val="00924F28"/>
    <w:rsid w:val="00925884"/>
    <w:rsid w:val="00925BFE"/>
    <w:rsid w:val="00925E0B"/>
    <w:rsid w:val="0092632A"/>
    <w:rsid w:val="00926F32"/>
    <w:rsid w:val="00926F5F"/>
    <w:rsid w:val="00927419"/>
    <w:rsid w:val="009274AD"/>
    <w:rsid w:val="00927E23"/>
    <w:rsid w:val="00930405"/>
    <w:rsid w:val="0093124E"/>
    <w:rsid w:val="0093287C"/>
    <w:rsid w:val="0093288D"/>
    <w:rsid w:val="009338A7"/>
    <w:rsid w:val="0093547D"/>
    <w:rsid w:val="00935DB0"/>
    <w:rsid w:val="00935DC0"/>
    <w:rsid w:val="0093661C"/>
    <w:rsid w:val="009371BF"/>
    <w:rsid w:val="009379EE"/>
    <w:rsid w:val="00941592"/>
    <w:rsid w:val="00941869"/>
    <w:rsid w:val="00941FCF"/>
    <w:rsid w:val="009445AE"/>
    <w:rsid w:val="009469D6"/>
    <w:rsid w:val="0094732D"/>
    <w:rsid w:val="009514AD"/>
    <w:rsid w:val="009542AF"/>
    <w:rsid w:val="009548D0"/>
    <w:rsid w:val="00954EB2"/>
    <w:rsid w:val="00955087"/>
    <w:rsid w:val="009558E9"/>
    <w:rsid w:val="00956B4E"/>
    <w:rsid w:val="00956C42"/>
    <w:rsid w:val="0095755D"/>
    <w:rsid w:val="009575AB"/>
    <w:rsid w:val="009577FD"/>
    <w:rsid w:val="00957B67"/>
    <w:rsid w:val="009608A0"/>
    <w:rsid w:val="00960B7E"/>
    <w:rsid w:val="00961157"/>
    <w:rsid w:val="009619F2"/>
    <w:rsid w:val="009623FC"/>
    <w:rsid w:val="00962A50"/>
    <w:rsid w:val="00963283"/>
    <w:rsid w:val="00963A49"/>
    <w:rsid w:val="00965933"/>
    <w:rsid w:val="0096655F"/>
    <w:rsid w:val="0096753D"/>
    <w:rsid w:val="00967EF6"/>
    <w:rsid w:val="0097069F"/>
    <w:rsid w:val="0097111F"/>
    <w:rsid w:val="009713A6"/>
    <w:rsid w:val="00972044"/>
    <w:rsid w:val="00972BC3"/>
    <w:rsid w:val="00973047"/>
    <w:rsid w:val="009731B3"/>
    <w:rsid w:val="00974BC4"/>
    <w:rsid w:val="00975B8D"/>
    <w:rsid w:val="00975D11"/>
    <w:rsid w:val="009765FE"/>
    <w:rsid w:val="00976CCF"/>
    <w:rsid w:val="009774F6"/>
    <w:rsid w:val="00977C69"/>
    <w:rsid w:val="00980CBC"/>
    <w:rsid w:val="009812C9"/>
    <w:rsid w:val="009825EE"/>
    <w:rsid w:val="00982949"/>
    <w:rsid w:val="009839B0"/>
    <w:rsid w:val="0098426C"/>
    <w:rsid w:val="009846B2"/>
    <w:rsid w:val="00984720"/>
    <w:rsid w:val="00984AC2"/>
    <w:rsid w:val="00984AD1"/>
    <w:rsid w:val="00986AAD"/>
    <w:rsid w:val="00986F64"/>
    <w:rsid w:val="00986F92"/>
    <w:rsid w:val="00987699"/>
    <w:rsid w:val="00987F8C"/>
    <w:rsid w:val="009919E7"/>
    <w:rsid w:val="00993541"/>
    <w:rsid w:val="0099520E"/>
    <w:rsid w:val="009963E0"/>
    <w:rsid w:val="009978BD"/>
    <w:rsid w:val="00997D8C"/>
    <w:rsid w:val="009A2D51"/>
    <w:rsid w:val="009A332D"/>
    <w:rsid w:val="009A3CC4"/>
    <w:rsid w:val="009A4310"/>
    <w:rsid w:val="009A590D"/>
    <w:rsid w:val="009A5FE4"/>
    <w:rsid w:val="009A70D8"/>
    <w:rsid w:val="009A778D"/>
    <w:rsid w:val="009A7B60"/>
    <w:rsid w:val="009A7E72"/>
    <w:rsid w:val="009B0E02"/>
    <w:rsid w:val="009B1289"/>
    <w:rsid w:val="009B1388"/>
    <w:rsid w:val="009B2A55"/>
    <w:rsid w:val="009B2A69"/>
    <w:rsid w:val="009B2AB2"/>
    <w:rsid w:val="009B321F"/>
    <w:rsid w:val="009B3898"/>
    <w:rsid w:val="009B3BCA"/>
    <w:rsid w:val="009B4038"/>
    <w:rsid w:val="009B4C77"/>
    <w:rsid w:val="009B78FC"/>
    <w:rsid w:val="009B7CD4"/>
    <w:rsid w:val="009C0149"/>
    <w:rsid w:val="009C0CED"/>
    <w:rsid w:val="009C1311"/>
    <w:rsid w:val="009C16E7"/>
    <w:rsid w:val="009C3587"/>
    <w:rsid w:val="009C4E65"/>
    <w:rsid w:val="009C57E6"/>
    <w:rsid w:val="009C6EE7"/>
    <w:rsid w:val="009C76EA"/>
    <w:rsid w:val="009C7F66"/>
    <w:rsid w:val="009D1219"/>
    <w:rsid w:val="009D12B3"/>
    <w:rsid w:val="009D2AB6"/>
    <w:rsid w:val="009D44D4"/>
    <w:rsid w:val="009D5627"/>
    <w:rsid w:val="009D654F"/>
    <w:rsid w:val="009D662E"/>
    <w:rsid w:val="009D6D4B"/>
    <w:rsid w:val="009D78C6"/>
    <w:rsid w:val="009D7FF7"/>
    <w:rsid w:val="009E14C7"/>
    <w:rsid w:val="009E34CD"/>
    <w:rsid w:val="009E37B6"/>
    <w:rsid w:val="009E55CC"/>
    <w:rsid w:val="009E5836"/>
    <w:rsid w:val="009E6F13"/>
    <w:rsid w:val="009E6F17"/>
    <w:rsid w:val="009E71F1"/>
    <w:rsid w:val="009E72C7"/>
    <w:rsid w:val="009E7382"/>
    <w:rsid w:val="009F01E3"/>
    <w:rsid w:val="009F0C67"/>
    <w:rsid w:val="009F2C54"/>
    <w:rsid w:val="009F3E63"/>
    <w:rsid w:val="009F3F12"/>
    <w:rsid w:val="009F5ABF"/>
    <w:rsid w:val="009F6206"/>
    <w:rsid w:val="009F6A84"/>
    <w:rsid w:val="009F7486"/>
    <w:rsid w:val="009F7693"/>
    <w:rsid w:val="009F7BEE"/>
    <w:rsid w:val="009F7D79"/>
    <w:rsid w:val="00A00CAC"/>
    <w:rsid w:val="00A010BD"/>
    <w:rsid w:val="00A01554"/>
    <w:rsid w:val="00A01AD7"/>
    <w:rsid w:val="00A02254"/>
    <w:rsid w:val="00A02426"/>
    <w:rsid w:val="00A0245F"/>
    <w:rsid w:val="00A026E5"/>
    <w:rsid w:val="00A02CB4"/>
    <w:rsid w:val="00A03717"/>
    <w:rsid w:val="00A05306"/>
    <w:rsid w:val="00A0578A"/>
    <w:rsid w:val="00A06079"/>
    <w:rsid w:val="00A07779"/>
    <w:rsid w:val="00A07B02"/>
    <w:rsid w:val="00A110B7"/>
    <w:rsid w:val="00A11259"/>
    <w:rsid w:val="00A11C0D"/>
    <w:rsid w:val="00A11D32"/>
    <w:rsid w:val="00A121D2"/>
    <w:rsid w:val="00A130E9"/>
    <w:rsid w:val="00A139E1"/>
    <w:rsid w:val="00A13E4B"/>
    <w:rsid w:val="00A1404D"/>
    <w:rsid w:val="00A140F4"/>
    <w:rsid w:val="00A14591"/>
    <w:rsid w:val="00A15493"/>
    <w:rsid w:val="00A15E7A"/>
    <w:rsid w:val="00A16C72"/>
    <w:rsid w:val="00A177AE"/>
    <w:rsid w:val="00A1780B"/>
    <w:rsid w:val="00A17E49"/>
    <w:rsid w:val="00A2033B"/>
    <w:rsid w:val="00A20928"/>
    <w:rsid w:val="00A22C5B"/>
    <w:rsid w:val="00A22ECD"/>
    <w:rsid w:val="00A24279"/>
    <w:rsid w:val="00A25269"/>
    <w:rsid w:val="00A252FF"/>
    <w:rsid w:val="00A25B8B"/>
    <w:rsid w:val="00A26BAD"/>
    <w:rsid w:val="00A2715A"/>
    <w:rsid w:val="00A272FA"/>
    <w:rsid w:val="00A27637"/>
    <w:rsid w:val="00A30645"/>
    <w:rsid w:val="00A31187"/>
    <w:rsid w:val="00A318CF"/>
    <w:rsid w:val="00A3354A"/>
    <w:rsid w:val="00A3361D"/>
    <w:rsid w:val="00A33B44"/>
    <w:rsid w:val="00A33B4B"/>
    <w:rsid w:val="00A34169"/>
    <w:rsid w:val="00A35BA8"/>
    <w:rsid w:val="00A36D03"/>
    <w:rsid w:val="00A40761"/>
    <w:rsid w:val="00A411AB"/>
    <w:rsid w:val="00A41CAD"/>
    <w:rsid w:val="00A41D92"/>
    <w:rsid w:val="00A425B1"/>
    <w:rsid w:val="00A44441"/>
    <w:rsid w:val="00A4468E"/>
    <w:rsid w:val="00A44AF9"/>
    <w:rsid w:val="00A4501E"/>
    <w:rsid w:val="00A475A9"/>
    <w:rsid w:val="00A47D27"/>
    <w:rsid w:val="00A47EDD"/>
    <w:rsid w:val="00A47F9D"/>
    <w:rsid w:val="00A51288"/>
    <w:rsid w:val="00A512BA"/>
    <w:rsid w:val="00A51735"/>
    <w:rsid w:val="00A51925"/>
    <w:rsid w:val="00A52A1E"/>
    <w:rsid w:val="00A557CC"/>
    <w:rsid w:val="00A55C86"/>
    <w:rsid w:val="00A570EC"/>
    <w:rsid w:val="00A574CE"/>
    <w:rsid w:val="00A57A72"/>
    <w:rsid w:val="00A60123"/>
    <w:rsid w:val="00A601BB"/>
    <w:rsid w:val="00A6073E"/>
    <w:rsid w:val="00A60F36"/>
    <w:rsid w:val="00A61041"/>
    <w:rsid w:val="00A612D2"/>
    <w:rsid w:val="00A625BA"/>
    <w:rsid w:val="00A63A5F"/>
    <w:rsid w:val="00A64195"/>
    <w:rsid w:val="00A64C7A"/>
    <w:rsid w:val="00A6544F"/>
    <w:rsid w:val="00A65AA7"/>
    <w:rsid w:val="00A65B5F"/>
    <w:rsid w:val="00A66818"/>
    <w:rsid w:val="00A6783D"/>
    <w:rsid w:val="00A67FE6"/>
    <w:rsid w:val="00A70321"/>
    <w:rsid w:val="00A71816"/>
    <w:rsid w:val="00A72C1E"/>
    <w:rsid w:val="00A72C86"/>
    <w:rsid w:val="00A73617"/>
    <w:rsid w:val="00A73A8B"/>
    <w:rsid w:val="00A74480"/>
    <w:rsid w:val="00A75E30"/>
    <w:rsid w:val="00A75FFD"/>
    <w:rsid w:val="00A76720"/>
    <w:rsid w:val="00A803F9"/>
    <w:rsid w:val="00A805FF"/>
    <w:rsid w:val="00A820B4"/>
    <w:rsid w:val="00A82293"/>
    <w:rsid w:val="00A8249B"/>
    <w:rsid w:val="00A825BF"/>
    <w:rsid w:val="00A82AF6"/>
    <w:rsid w:val="00A82C9D"/>
    <w:rsid w:val="00A82DD7"/>
    <w:rsid w:val="00A83273"/>
    <w:rsid w:val="00A8379A"/>
    <w:rsid w:val="00A8395C"/>
    <w:rsid w:val="00A83CF6"/>
    <w:rsid w:val="00A83D89"/>
    <w:rsid w:val="00A849BC"/>
    <w:rsid w:val="00A84B0F"/>
    <w:rsid w:val="00A8528C"/>
    <w:rsid w:val="00A865E2"/>
    <w:rsid w:val="00A8664D"/>
    <w:rsid w:val="00A8679C"/>
    <w:rsid w:val="00A86C07"/>
    <w:rsid w:val="00A87CAE"/>
    <w:rsid w:val="00A91206"/>
    <w:rsid w:val="00A9139C"/>
    <w:rsid w:val="00A923DD"/>
    <w:rsid w:val="00A92870"/>
    <w:rsid w:val="00A92F3B"/>
    <w:rsid w:val="00A93AB0"/>
    <w:rsid w:val="00A96ED3"/>
    <w:rsid w:val="00A97463"/>
    <w:rsid w:val="00A979AD"/>
    <w:rsid w:val="00A97DE5"/>
    <w:rsid w:val="00AA0A2A"/>
    <w:rsid w:val="00AA0BEF"/>
    <w:rsid w:val="00AA0C78"/>
    <w:rsid w:val="00AA18C0"/>
    <w:rsid w:val="00AA1CAC"/>
    <w:rsid w:val="00AA1E68"/>
    <w:rsid w:val="00AA241A"/>
    <w:rsid w:val="00AA2C85"/>
    <w:rsid w:val="00AA37C9"/>
    <w:rsid w:val="00AA4421"/>
    <w:rsid w:val="00AA4CFB"/>
    <w:rsid w:val="00AA548B"/>
    <w:rsid w:val="00AA66F3"/>
    <w:rsid w:val="00AA6BCF"/>
    <w:rsid w:val="00AA71E0"/>
    <w:rsid w:val="00AA78D2"/>
    <w:rsid w:val="00AA7D82"/>
    <w:rsid w:val="00AB11C5"/>
    <w:rsid w:val="00AB1637"/>
    <w:rsid w:val="00AB25B2"/>
    <w:rsid w:val="00AB3BC0"/>
    <w:rsid w:val="00AB4166"/>
    <w:rsid w:val="00AB468E"/>
    <w:rsid w:val="00AB4BB4"/>
    <w:rsid w:val="00AB5D5A"/>
    <w:rsid w:val="00AB6274"/>
    <w:rsid w:val="00AB67A9"/>
    <w:rsid w:val="00AB730A"/>
    <w:rsid w:val="00AB7CB7"/>
    <w:rsid w:val="00AB7F98"/>
    <w:rsid w:val="00AC0134"/>
    <w:rsid w:val="00AC04CE"/>
    <w:rsid w:val="00AC0558"/>
    <w:rsid w:val="00AC05D4"/>
    <w:rsid w:val="00AC0CFB"/>
    <w:rsid w:val="00AC0E3F"/>
    <w:rsid w:val="00AC21C9"/>
    <w:rsid w:val="00AC4E1A"/>
    <w:rsid w:val="00AC5682"/>
    <w:rsid w:val="00AC5A1F"/>
    <w:rsid w:val="00AC672F"/>
    <w:rsid w:val="00AC6C92"/>
    <w:rsid w:val="00AC6E21"/>
    <w:rsid w:val="00AC7943"/>
    <w:rsid w:val="00AD0C48"/>
    <w:rsid w:val="00AD0DB5"/>
    <w:rsid w:val="00AD1DC9"/>
    <w:rsid w:val="00AD1FC9"/>
    <w:rsid w:val="00AD2242"/>
    <w:rsid w:val="00AD46EC"/>
    <w:rsid w:val="00AD4D17"/>
    <w:rsid w:val="00AD55A1"/>
    <w:rsid w:val="00AD799A"/>
    <w:rsid w:val="00AD7C2E"/>
    <w:rsid w:val="00AE0CCD"/>
    <w:rsid w:val="00AE3110"/>
    <w:rsid w:val="00AE3A42"/>
    <w:rsid w:val="00AE3CAE"/>
    <w:rsid w:val="00AE511B"/>
    <w:rsid w:val="00AE56F3"/>
    <w:rsid w:val="00AE5922"/>
    <w:rsid w:val="00AE5D74"/>
    <w:rsid w:val="00AE5DB6"/>
    <w:rsid w:val="00AE616D"/>
    <w:rsid w:val="00AE6799"/>
    <w:rsid w:val="00AE69AC"/>
    <w:rsid w:val="00AE69E3"/>
    <w:rsid w:val="00AE6CDA"/>
    <w:rsid w:val="00AF16A6"/>
    <w:rsid w:val="00AF1FDD"/>
    <w:rsid w:val="00AF20FB"/>
    <w:rsid w:val="00AF3BF7"/>
    <w:rsid w:val="00AF41A3"/>
    <w:rsid w:val="00AF42CE"/>
    <w:rsid w:val="00AF43B3"/>
    <w:rsid w:val="00AF456C"/>
    <w:rsid w:val="00AF48BA"/>
    <w:rsid w:val="00AF6994"/>
    <w:rsid w:val="00AF7049"/>
    <w:rsid w:val="00B006AD"/>
    <w:rsid w:val="00B00861"/>
    <w:rsid w:val="00B00A21"/>
    <w:rsid w:val="00B00F57"/>
    <w:rsid w:val="00B019C7"/>
    <w:rsid w:val="00B01AFD"/>
    <w:rsid w:val="00B02929"/>
    <w:rsid w:val="00B033BA"/>
    <w:rsid w:val="00B03490"/>
    <w:rsid w:val="00B03733"/>
    <w:rsid w:val="00B03ECE"/>
    <w:rsid w:val="00B04731"/>
    <w:rsid w:val="00B04B28"/>
    <w:rsid w:val="00B04EE9"/>
    <w:rsid w:val="00B051D8"/>
    <w:rsid w:val="00B05CAE"/>
    <w:rsid w:val="00B073E3"/>
    <w:rsid w:val="00B075BF"/>
    <w:rsid w:val="00B07D7A"/>
    <w:rsid w:val="00B07FF5"/>
    <w:rsid w:val="00B11E1E"/>
    <w:rsid w:val="00B12503"/>
    <w:rsid w:val="00B128B3"/>
    <w:rsid w:val="00B135A7"/>
    <w:rsid w:val="00B14272"/>
    <w:rsid w:val="00B15057"/>
    <w:rsid w:val="00B1527C"/>
    <w:rsid w:val="00B16548"/>
    <w:rsid w:val="00B170FE"/>
    <w:rsid w:val="00B1775C"/>
    <w:rsid w:val="00B17782"/>
    <w:rsid w:val="00B17C96"/>
    <w:rsid w:val="00B2027E"/>
    <w:rsid w:val="00B20916"/>
    <w:rsid w:val="00B218E7"/>
    <w:rsid w:val="00B22195"/>
    <w:rsid w:val="00B22CC7"/>
    <w:rsid w:val="00B22D07"/>
    <w:rsid w:val="00B24386"/>
    <w:rsid w:val="00B25183"/>
    <w:rsid w:val="00B2627C"/>
    <w:rsid w:val="00B26472"/>
    <w:rsid w:val="00B26BC8"/>
    <w:rsid w:val="00B301B2"/>
    <w:rsid w:val="00B30D9F"/>
    <w:rsid w:val="00B31B5F"/>
    <w:rsid w:val="00B32210"/>
    <w:rsid w:val="00B34960"/>
    <w:rsid w:val="00B34AF3"/>
    <w:rsid w:val="00B34DA2"/>
    <w:rsid w:val="00B355B8"/>
    <w:rsid w:val="00B35E16"/>
    <w:rsid w:val="00B36B2E"/>
    <w:rsid w:val="00B373E2"/>
    <w:rsid w:val="00B37AFB"/>
    <w:rsid w:val="00B4043D"/>
    <w:rsid w:val="00B405F0"/>
    <w:rsid w:val="00B4176B"/>
    <w:rsid w:val="00B41F4F"/>
    <w:rsid w:val="00B426B0"/>
    <w:rsid w:val="00B4306B"/>
    <w:rsid w:val="00B43E16"/>
    <w:rsid w:val="00B444F7"/>
    <w:rsid w:val="00B4489A"/>
    <w:rsid w:val="00B452B7"/>
    <w:rsid w:val="00B457D6"/>
    <w:rsid w:val="00B45948"/>
    <w:rsid w:val="00B46DBD"/>
    <w:rsid w:val="00B475EA"/>
    <w:rsid w:val="00B4793A"/>
    <w:rsid w:val="00B47B15"/>
    <w:rsid w:val="00B47EB6"/>
    <w:rsid w:val="00B50D08"/>
    <w:rsid w:val="00B529D8"/>
    <w:rsid w:val="00B540CF"/>
    <w:rsid w:val="00B54DC7"/>
    <w:rsid w:val="00B55157"/>
    <w:rsid w:val="00B55556"/>
    <w:rsid w:val="00B5555B"/>
    <w:rsid w:val="00B55978"/>
    <w:rsid w:val="00B55C95"/>
    <w:rsid w:val="00B56BBD"/>
    <w:rsid w:val="00B56D05"/>
    <w:rsid w:val="00B56F6D"/>
    <w:rsid w:val="00B57152"/>
    <w:rsid w:val="00B578E2"/>
    <w:rsid w:val="00B57D30"/>
    <w:rsid w:val="00B6057F"/>
    <w:rsid w:val="00B606CF"/>
    <w:rsid w:val="00B60793"/>
    <w:rsid w:val="00B6142D"/>
    <w:rsid w:val="00B616D7"/>
    <w:rsid w:val="00B63306"/>
    <w:rsid w:val="00B63531"/>
    <w:rsid w:val="00B636F8"/>
    <w:rsid w:val="00B6427E"/>
    <w:rsid w:val="00B642DC"/>
    <w:rsid w:val="00B6430B"/>
    <w:rsid w:val="00B65351"/>
    <w:rsid w:val="00B65950"/>
    <w:rsid w:val="00B6686F"/>
    <w:rsid w:val="00B71A8B"/>
    <w:rsid w:val="00B71CFB"/>
    <w:rsid w:val="00B724FC"/>
    <w:rsid w:val="00B740A0"/>
    <w:rsid w:val="00B74CAE"/>
    <w:rsid w:val="00B754D1"/>
    <w:rsid w:val="00B754DC"/>
    <w:rsid w:val="00B75AE1"/>
    <w:rsid w:val="00B75F1C"/>
    <w:rsid w:val="00B765CC"/>
    <w:rsid w:val="00B76BB6"/>
    <w:rsid w:val="00B812A5"/>
    <w:rsid w:val="00B8254D"/>
    <w:rsid w:val="00B84D8C"/>
    <w:rsid w:val="00B863D6"/>
    <w:rsid w:val="00B86C54"/>
    <w:rsid w:val="00B902A9"/>
    <w:rsid w:val="00B90CE6"/>
    <w:rsid w:val="00B91953"/>
    <w:rsid w:val="00B92259"/>
    <w:rsid w:val="00B92B3A"/>
    <w:rsid w:val="00B92C5A"/>
    <w:rsid w:val="00B93192"/>
    <w:rsid w:val="00B934AD"/>
    <w:rsid w:val="00B94D47"/>
    <w:rsid w:val="00B95534"/>
    <w:rsid w:val="00B974D6"/>
    <w:rsid w:val="00BA2F6C"/>
    <w:rsid w:val="00BA3FA9"/>
    <w:rsid w:val="00BA40DF"/>
    <w:rsid w:val="00BA4EE7"/>
    <w:rsid w:val="00BA5035"/>
    <w:rsid w:val="00BA56B9"/>
    <w:rsid w:val="00BA56FF"/>
    <w:rsid w:val="00BA5B85"/>
    <w:rsid w:val="00BA6076"/>
    <w:rsid w:val="00BA7422"/>
    <w:rsid w:val="00BB024A"/>
    <w:rsid w:val="00BB029D"/>
    <w:rsid w:val="00BB0438"/>
    <w:rsid w:val="00BB0F00"/>
    <w:rsid w:val="00BB2147"/>
    <w:rsid w:val="00BB4218"/>
    <w:rsid w:val="00BB4CEE"/>
    <w:rsid w:val="00BB593E"/>
    <w:rsid w:val="00BB5D05"/>
    <w:rsid w:val="00BB6D92"/>
    <w:rsid w:val="00BB7034"/>
    <w:rsid w:val="00BC1A86"/>
    <w:rsid w:val="00BC4117"/>
    <w:rsid w:val="00BC465A"/>
    <w:rsid w:val="00BC475F"/>
    <w:rsid w:val="00BC47A5"/>
    <w:rsid w:val="00BC5754"/>
    <w:rsid w:val="00BD0B3C"/>
    <w:rsid w:val="00BD0C27"/>
    <w:rsid w:val="00BD1A34"/>
    <w:rsid w:val="00BD34AA"/>
    <w:rsid w:val="00BD34F1"/>
    <w:rsid w:val="00BD3A62"/>
    <w:rsid w:val="00BD469B"/>
    <w:rsid w:val="00BD5097"/>
    <w:rsid w:val="00BD552D"/>
    <w:rsid w:val="00BD5707"/>
    <w:rsid w:val="00BD651A"/>
    <w:rsid w:val="00BD6F4D"/>
    <w:rsid w:val="00BD71B1"/>
    <w:rsid w:val="00BD74BE"/>
    <w:rsid w:val="00BD7568"/>
    <w:rsid w:val="00BD7FAD"/>
    <w:rsid w:val="00BE0CE4"/>
    <w:rsid w:val="00BE0E0F"/>
    <w:rsid w:val="00BE14B4"/>
    <w:rsid w:val="00BE14FE"/>
    <w:rsid w:val="00BE1AA2"/>
    <w:rsid w:val="00BE215D"/>
    <w:rsid w:val="00BE2434"/>
    <w:rsid w:val="00BE346E"/>
    <w:rsid w:val="00BE393B"/>
    <w:rsid w:val="00BE3B40"/>
    <w:rsid w:val="00BE3E18"/>
    <w:rsid w:val="00BE4FFC"/>
    <w:rsid w:val="00BE5E36"/>
    <w:rsid w:val="00BE6103"/>
    <w:rsid w:val="00BE6E31"/>
    <w:rsid w:val="00BE714F"/>
    <w:rsid w:val="00BF0303"/>
    <w:rsid w:val="00BF0CFA"/>
    <w:rsid w:val="00BF1098"/>
    <w:rsid w:val="00BF190D"/>
    <w:rsid w:val="00BF247A"/>
    <w:rsid w:val="00BF46FA"/>
    <w:rsid w:val="00BF69D7"/>
    <w:rsid w:val="00BF6DFB"/>
    <w:rsid w:val="00BF7685"/>
    <w:rsid w:val="00C00E31"/>
    <w:rsid w:val="00C01180"/>
    <w:rsid w:val="00C0126B"/>
    <w:rsid w:val="00C01A8A"/>
    <w:rsid w:val="00C02518"/>
    <w:rsid w:val="00C062E2"/>
    <w:rsid w:val="00C07479"/>
    <w:rsid w:val="00C10240"/>
    <w:rsid w:val="00C104FA"/>
    <w:rsid w:val="00C11D0A"/>
    <w:rsid w:val="00C11D94"/>
    <w:rsid w:val="00C12138"/>
    <w:rsid w:val="00C122DE"/>
    <w:rsid w:val="00C13464"/>
    <w:rsid w:val="00C14B70"/>
    <w:rsid w:val="00C15DE0"/>
    <w:rsid w:val="00C164B0"/>
    <w:rsid w:val="00C166CD"/>
    <w:rsid w:val="00C16866"/>
    <w:rsid w:val="00C169C0"/>
    <w:rsid w:val="00C16B31"/>
    <w:rsid w:val="00C1723A"/>
    <w:rsid w:val="00C17882"/>
    <w:rsid w:val="00C200B9"/>
    <w:rsid w:val="00C20B60"/>
    <w:rsid w:val="00C20B7F"/>
    <w:rsid w:val="00C21AAB"/>
    <w:rsid w:val="00C2295A"/>
    <w:rsid w:val="00C2305F"/>
    <w:rsid w:val="00C233C4"/>
    <w:rsid w:val="00C23520"/>
    <w:rsid w:val="00C23902"/>
    <w:rsid w:val="00C24AB8"/>
    <w:rsid w:val="00C24CE6"/>
    <w:rsid w:val="00C24E3B"/>
    <w:rsid w:val="00C25C1F"/>
    <w:rsid w:val="00C26712"/>
    <w:rsid w:val="00C26E8C"/>
    <w:rsid w:val="00C2710D"/>
    <w:rsid w:val="00C27FA1"/>
    <w:rsid w:val="00C3000F"/>
    <w:rsid w:val="00C30263"/>
    <w:rsid w:val="00C3061C"/>
    <w:rsid w:val="00C31272"/>
    <w:rsid w:val="00C31C73"/>
    <w:rsid w:val="00C31CD7"/>
    <w:rsid w:val="00C31E29"/>
    <w:rsid w:val="00C3229D"/>
    <w:rsid w:val="00C33489"/>
    <w:rsid w:val="00C338C2"/>
    <w:rsid w:val="00C34AC1"/>
    <w:rsid w:val="00C36481"/>
    <w:rsid w:val="00C36923"/>
    <w:rsid w:val="00C36AAC"/>
    <w:rsid w:val="00C36F06"/>
    <w:rsid w:val="00C373E4"/>
    <w:rsid w:val="00C37AD2"/>
    <w:rsid w:val="00C37F83"/>
    <w:rsid w:val="00C40A6C"/>
    <w:rsid w:val="00C40D73"/>
    <w:rsid w:val="00C40DC8"/>
    <w:rsid w:val="00C41949"/>
    <w:rsid w:val="00C419CF"/>
    <w:rsid w:val="00C41D78"/>
    <w:rsid w:val="00C41EE2"/>
    <w:rsid w:val="00C4328D"/>
    <w:rsid w:val="00C441BA"/>
    <w:rsid w:val="00C445C7"/>
    <w:rsid w:val="00C451F2"/>
    <w:rsid w:val="00C45297"/>
    <w:rsid w:val="00C46044"/>
    <w:rsid w:val="00C46CA2"/>
    <w:rsid w:val="00C47F88"/>
    <w:rsid w:val="00C503C4"/>
    <w:rsid w:val="00C506BF"/>
    <w:rsid w:val="00C50B6C"/>
    <w:rsid w:val="00C50E4A"/>
    <w:rsid w:val="00C50E5B"/>
    <w:rsid w:val="00C53645"/>
    <w:rsid w:val="00C536D1"/>
    <w:rsid w:val="00C53F64"/>
    <w:rsid w:val="00C5442E"/>
    <w:rsid w:val="00C54B1B"/>
    <w:rsid w:val="00C55CAD"/>
    <w:rsid w:val="00C5702F"/>
    <w:rsid w:val="00C6031E"/>
    <w:rsid w:val="00C604CE"/>
    <w:rsid w:val="00C61C78"/>
    <w:rsid w:val="00C620BD"/>
    <w:rsid w:val="00C640B1"/>
    <w:rsid w:val="00C660CE"/>
    <w:rsid w:val="00C66237"/>
    <w:rsid w:val="00C665CD"/>
    <w:rsid w:val="00C66BBC"/>
    <w:rsid w:val="00C66D3A"/>
    <w:rsid w:val="00C673FC"/>
    <w:rsid w:val="00C67DF2"/>
    <w:rsid w:val="00C70382"/>
    <w:rsid w:val="00C711E9"/>
    <w:rsid w:val="00C723EC"/>
    <w:rsid w:val="00C724CB"/>
    <w:rsid w:val="00C73A86"/>
    <w:rsid w:val="00C7439D"/>
    <w:rsid w:val="00C761D2"/>
    <w:rsid w:val="00C76895"/>
    <w:rsid w:val="00C768DB"/>
    <w:rsid w:val="00C76D3D"/>
    <w:rsid w:val="00C804CD"/>
    <w:rsid w:val="00C80F07"/>
    <w:rsid w:val="00C810CD"/>
    <w:rsid w:val="00C81B10"/>
    <w:rsid w:val="00C81D33"/>
    <w:rsid w:val="00C82DBC"/>
    <w:rsid w:val="00C82DF7"/>
    <w:rsid w:val="00C82FFF"/>
    <w:rsid w:val="00C84C17"/>
    <w:rsid w:val="00C84D05"/>
    <w:rsid w:val="00C85377"/>
    <w:rsid w:val="00C86B21"/>
    <w:rsid w:val="00C878FE"/>
    <w:rsid w:val="00C87C0C"/>
    <w:rsid w:val="00C90167"/>
    <w:rsid w:val="00C92025"/>
    <w:rsid w:val="00C93573"/>
    <w:rsid w:val="00C947E6"/>
    <w:rsid w:val="00C9512F"/>
    <w:rsid w:val="00C9514C"/>
    <w:rsid w:val="00C9551D"/>
    <w:rsid w:val="00C9582C"/>
    <w:rsid w:val="00C96C94"/>
    <w:rsid w:val="00C975F9"/>
    <w:rsid w:val="00CA3210"/>
    <w:rsid w:val="00CA3454"/>
    <w:rsid w:val="00CA36BC"/>
    <w:rsid w:val="00CA4536"/>
    <w:rsid w:val="00CA55AE"/>
    <w:rsid w:val="00CA7209"/>
    <w:rsid w:val="00CB0439"/>
    <w:rsid w:val="00CB05BB"/>
    <w:rsid w:val="00CB2382"/>
    <w:rsid w:val="00CB2D9A"/>
    <w:rsid w:val="00CB3570"/>
    <w:rsid w:val="00CB43FE"/>
    <w:rsid w:val="00CB55F3"/>
    <w:rsid w:val="00CB5669"/>
    <w:rsid w:val="00CB7B7B"/>
    <w:rsid w:val="00CC15C9"/>
    <w:rsid w:val="00CC23F7"/>
    <w:rsid w:val="00CC33E8"/>
    <w:rsid w:val="00CC4EB0"/>
    <w:rsid w:val="00CC5539"/>
    <w:rsid w:val="00CC7353"/>
    <w:rsid w:val="00CC77F9"/>
    <w:rsid w:val="00CC7839"/>
    <w:rsid w:val="00CD0827"/>
    <w:rsid w:val="00CD143D"/>
    <w:rsid w:val="00CD1910"/>
    <w:rsid w:val="00CD2F35"/>
    <w:rsid w:val="00CD48A0"/>
    <w:rsid w:val="00CD4992"/>
    <w:rsid w:val="00CD5655"/>
    <w:rsid w:val="00CD5661"/>
    <w:rsid w:val="00CD5A4C"/>
    <w:rsid w:val="00CD71EB"/>
    <w:rsid w:val="00CE0454"/>
    <w:rsid w:val="00CE0D34"/>
    <w:rsid w:val="00CE14B4"/>
    <w:rsid w:val="00CE283F"/>
    <w:rsid w:val="00CE291B"/>
    <w:rsid w:val="00CE2B20"/>
    <w:rsid w:val="00CE3627"/>
    <w:rsid w:val="00CE3C86"/>
    <w:rsid w:val="00CE46D5"/>
    <w:rsid w:val="00CE4D75"/>
    <w:rsid w:val="00CE6BFC"/>
    <w:rsid w:val="00CE6DEC"/>
    <w:rsid w:val="00CE7204"/>
    <w:rsid w:val="00CE7666"/>
    <w:rsid w:val="00CE7AB7"/>
    <w:rsid w:val="00CF0875"/>
    <w:rsid w:val="00CF41BA"/>
    <w:rsid w:val="00CF4413"/>
    <w:rsid w:val="00CF6C59"/>
    <w:rsid w:val="00CF6FC3"/>
    <w:rsid w:val="00CF7798"/>
    <w:rsid w:val="00D020E0"/>
    <w:rsid w:val="00D02CE4"/>
    <w:rsid w:val="00D0314C"/>
    <w:rsid w:val="00D04137"/>
    <w:rsid w:val="00D05F64"/>
    <w:rsid w:val="00D07456"/>
    <w:rsid w:val="00D07547"/>
    <w:rsid w:val="00D07838"/>
    <w:rsid w:val="00D07A68"/>
    <w:rsid w:val="00D11C7B"/>
    <w:rsid w:val="00D11E9C"/>
    <w:rsid w:val="00D12544"/>
    <w:rsid w:val="00D1255F"/>
    <w:rsid w:val="00D12D81"/>
    <w:rsid w:val="00D1435C"/>
    <w:rsid w:val="00D143B1"/>
    <w:rsid w:val="00D1487A"/>
    <w:rsid w:val="00D151C4"/>
    <w:rsid w:val="00D15BC0"/>
    <w:rsid w:val="00D15C92"/>
    <w:rsid w:val="00D162FD"/>
    <w:rsid w:val="00D16747"/>
    <w:rsid w:val="00D17B9B"/>
    <w:rsid w:val="00D17F35"/>
    <w:rsid w:val="00D20F23"/>
    <w:rsid w:val="00D21307"/>
    <w:rsid w:val="00D217B5"/>
    <w:rsid w:val="00D221D9"/>
    <w:rsid w:val="00D24C22"/>
    <w:rsid w:val="00D24E0E"/>
    <w:rsid w:val="00D2592E"/>
    <w:rsid w:val="00D26291"/>
    <w:rsid w:val="00D26D3D"/>
    <w:rsid w:val="00D2726D"/>
    <w:rsid w:val="00D27297"/>
    <w:rsid w:val="00D303F8"/>
    <w:rsid w:val="00D30F85"/>
    <w:rsid w:val="00D316E5"/>
    <w:rsid w:val="00D3188E"/>
    <w:rsid w:val="00D328B4"/>
    <w:rsid w:val="00D32A8F"/>
    <w:rsid w:val="00D337D6"/>
    <w:rsid w:val="00D33D4E"/>
    <w:rsid w:val="00D34D26"/>
    <w:rsid w:val="00D351D4"/>
    <w:rsid w:val="00D35454"/>
    <w:rsid w:val="00D35E33"/>
    <w:rsid w:val="00D370E0"/>
    <w:rsid w:val="00D3763A"/>
    <w:rsid w:val="00D42D32"/>
    <w:rsid w:val="00D43821"/>
    <w:rsid w:val="00D43F80"/>
    <w:rsid w:val="00D4485D"/>
    <w:rsid w:val="00D45ADC"/>
    <w:rsid w:val="00D45B1F"/>
    <w:rsid w:val="00D465A7"/>
    <w:rsid w:val="00D47576"/>
    <w:rsid w:val="00D475CE"/>
    <w:rsid w:val="00D506CB"/>
    <w:rsid w:val="00D507E7"/>
    <w:rsid w:val="00D514FF"/>
    <w:rsid w:val="00D51513"/>
    <w:rsid w:val="00D516D8"/>
    <w:rsid w:val="00D51ACD"/>
    <w:rsid w:val="00D52282"/>
    <w:rsid w:val="00D5276F"/>
    <w:rsid w:val="00D52A62"/>
    <w:rsid w:val="00D52A6D"/>
    <w:rsid w:val="00D53A14"/>
    <w:rsid w:val="00D53D67"/>
    <w:rsid w:val="00D54623"/>
    <w:rsid w:val="00D54FB4"/>
    <w:rsid w:val="00D55E02"/>
    <w:rsid w:val="00D56512"/>
    <w:rsid w:val="00D57505"/>
    <w:rsid w:val="00D5760D"/>
    <w:rsid w:val="00D5795B"/>
    <w:rsid w:val="00D60283"/>
    <w:rsid w:val="00D618AA"/>
    <w:rsid w:val="00D62301"/>
    <w:rsid w:val="00D63978"/>
    <w:rsid w:val="00D64D71"/>
    <w:rsid w:val="00D66602"/>
    <w:rsid w:val="00D7027A"/>
    <w:rsid w:val="00D7138E"/>
    <w:rsid w:val="00D716AC"/>
    <w:rsid w:val="00D720A3"/>
    <w:rsid w:val="00D73D13"/>
    <w:rsid w:val="00D745E4"/>
    <w:rsid w:val="00D7727F"/>
    <w:rsid w:val="00D77858"/>
    <w:rsid w:val="00D77D4B"/>
    <w:rsid w:val="00D8007B"/>
    <w:rsid w:val="00D8051A"/>
    <w:rsid w:val="00D8083C"/>
    <w:rsid w:val="00D80F20"/>
    <w:rsid w:val="00D81393"/>
    <w:rsid w:val="00D817A7"/>
    <w:rsid w:val="00D829BA"/>
    <w:rsid w:val="00D839F0"/>
    <w:rsid w:val="00D851B0"/>
    <w:rsid w:val="00D855A1"/>
    <w:rsid w:val="00D85C86"/>
    <w:rsid w:val="00D863BD"/>
    <w:rsid w:val="00D86E5D"/>
    <w:rsid w:val="00D8747A"/>
    <w:rsid w:val="00D87B6D"/>
    <w:rsid w:val="00D9108E"/>
    <w:rsid w:val="00D911EB"/>
    <w:rsid w:val="00D9152C"/>
    <w:rsid w:val="00D923F5"/>
    <w:rsid w:val="00D92A93"/>
    <w:rsid w:val="00D9317F"/>
    <w:rsid w:val="00D93783"/>
    <w:rsid w:val="00D954BB"/>
    <w:rsid w:val="00D96738"/>
    <w:rsid w:val="00D968DB"/>
    <w:rsid w:val="00D96AF4"/>
    <w:rsid w:val="00DA054A"/>
    <w:rsid w:val="00DA057C"/>
    <w:rsid w:val="00DA061C"/>
    <w:rsid w:val="00DA1A51"/>
    <w:rsid w:val="00DA21B2"/>
    <w:rsid w:val="00DA24DE"/>
    <w:rsid w:val="00DA3B80"/>
    <w:rsid w:val="00DA680E"/>
    <w:rsid w:val="00DA7D70"/>
    <w:rsid w:val="00DB0570"/>
    <w:rsid w:val="00DB08A0"/>
    <w:rsid w:val="00DB24B0"/>
    <w:rsid w:val="00DB2B18"/>
    <w:rsid w:val="00DB2D94"/>
    <w:rsid w:val="00DB3220"/>
    <w:rsid w:val="00DB326A"/>
    <w:rsid w:val="00DB3517"/>
    <w:rsid w:val="00DB386B"/>
    <w:rsid w:val="00DB3A99"/>
    <w:rsid w:val="00DB3D2B"/>
    <w:rsid w:val="00DB510C"/>
    <w:rsid w:val="00DB595F"/>
    <w:rsid w:val="00DB6C21"/>
    <w:rsid w:val="00DB6E25"/>
    <w:rsid w:val="00DB7D33"/>
    <w:rsid w:val="00DC0D0F"/>
    <w:rsid w:val="00DC115D"/>
    <w:rsid w:val="00DC156F"/>
    <w:rsid w:val="00DC1CAB"/>
    <w:rsid w:val="00DC1ED6"/>
    <w:rsid w:val="00DC32AA"/>
    <w:rsid w:val="00DC32B8"/>
    <w:rsid w:val="00DC48C7"/>
    <w:rsid w:val="00DC604C"/>
    <w:rsid w:val="00DC605E"/>
    <w:rsid w:val="00DC6E03"/>
    <w:rsid w:val="00DC7422"/>
    <w:rsid w:val="00DC7694"/>
    <w:rsid w:val="00DC7BE9"/>
    <w:rsid w:val="00DD0C58"/>
    <w:rsid w:val="00DD0ED8"/>
    <w:rsid w:val="00DD1098"/>
    <w:rsid w:val="00DD1528"/>
    <w:rsid w:val="00DD205A"/>
    <w:rsid w:val="00DD2E35"/>
    <w:rsid w:val="00DD39CD"/>
    <w:rsid w:val="00DD3D7A"/>
    <w:rsid w:val="00DD427E"/>
    <w:rsid w:val="00DD5A43"/>
    <w:rsid w:val="00DD754B"/>
    <w:rsid w:val="00DD7836"/>
    <w:rsid w:val="00DD79ED"/>
    <w:rsid w:val="00DD7F92"/>
    <w:rsid w:val="00DE05F8"/>
    <w:rsid w:val="00DE0B5E"/>
    <w:rsid w:val="00DE0C22"/>
    <w:rsid w:val="00DE0EE5"/>
    <w:rsid w:val="00DE2222"/>
    <w:rsid w:val="00DE2337"/>
    <w:rsid w:val="00DE2C27"/>
    <w:rsid w:val="00DE3892"/>
    <w:rsid w:val="00DE39ED"/>
    <w:rsid w:val="00DE3F19"/>
    <w:rsid w:val="00DE41B5"/>
    <w:rsid w:val="00DE4518"/>
    <w:rsid w:val="00DE4628"/>
    <w:rsid w:val="00DE57A9"/>
    <w:rsid w:val="00DE6212"/>
    <w:rsid w:val="00DE64D5"/>
    <w:rsid w:val="00DE6F7A"/>
    <w:rsid w:val="00DE70AA"/>
    <w:rsid w:val="00DE70F5"/>
    <w:rsid w:val="00DF0A2B"/>
    <w:rsid w:val="00DF145B"/>
    <w:rsid w:val="00DF2D8F"/>
    <w:rsid w:val="00DF321E"/>
    <w:rsid w:val="00DF3802"/>
    <w:rsid w:val="00DF3DD0"/>
    <w:rsid w:val="00DF41F8"/>
    <w:rsid w:val="00DF4341"/>
    <w:rsid w:val="00DF4974"/>
    <w:rsid w:val="00DF4D02"/>
    <w:rsid w:val="00DF7FB7"/>
    <w:rsid w:val="00E0027E"/>
    <w:rsid w:val="00E0144E"/>
    <w:rsid w:val="00E01465"/>
    <w:rsid w:val="00E01CFB"/>
    <w:rsid w:val="00E01DB0"/>
    <w:rsid w:val="00E022C9"/>
    <w:rsid w:val="00E03F48"/>
    <w:rsid w:val="00E03F4B"/>
    <w:rsid w:val="00E055D3"/>
    <w:rsid w:val="00E0662A"/>
    <w:rsid w:val="00E07598"/>
    <w:rsid w:val="00E07798"/>
    <w:rsid w:val="00E07A78"/>
    <w:rsid w:val="00E07BBC"/>
    <w:rsid w:val="00E1153C"/>
    <w:rsid w:val="00E11F91"/>
    <w:rsid w:val="00E11FF5"/>
    <w:rsid w:val="00E12083"/>
    <w:rsid w:val="00E12E24"/>
    <w:rsid w:val="00E13483"/>
    <w:rsid w:val="00E14ACE"/>
    <w:rsid w:val="00E153E3"/>
    <w:rsid w:val="00E158E1"/>
    <w:rsid w:val="00E15B62"/>
    <w:rsid w:val="00E15E6A"/>
    <w:rsid w:val="00E16FDB"/>
    <w:rsid w:val="00E17408"/>
    <w:rsid w:val="00E1755E"/>
    <w:rsid w:val="00E2030C"/>
    <w:rsid w:val="00E2171A"/>
    <w:rsid w:val="00E218A5"/>
    <w:rsid w:val="00E21F72"/>
    <w:rsid w:val="00E22622"/>
    <w:rsid w:val="00E228B6"/>
    <w:rsid w:val="00E22D9D"/>
    <w:rsid w:val="00E239E3"/>
    <w:rsid w:val="00E24417"/>
    <w:rsid w:val="00E273B6"/>
    <w:rsid w:val="00E3026C"/>
    <w:rsid w:val="00E30B68"/>
    <w:rsid w:val="00E30F42"/>
    <w:rsid w:val="00E324D4"/>
    <w:rsid w:val="00E334A5"/>
    <w:rsid w:val="00E34A8B"/>
    <w:rsid w:val="00E372D6"/>
    <w:rsid w:val="00E376C1"/>
    <w:rsid w:val="00E4024A"/>
    <w:rsid w:val="00E40586"/>
    <w:rsid w:val="00E41DF5"/>
    <w:rsid w:val="00E426E7"/>
    <w:rsid w:val="00E427D0"/>
    <w:rsid w:val="00E428C4"/>
    <w:rsid w:val="00E459CB"/>
    <w:rsid w:val="00E46101"/>
    <w:rsid w:val="00E46749"/>
    <w:rsid w:val="00E4780C"/>
    <w:rsid w:val="00E5022A"/>
    <w:rsid w:val="00E513B1"/>
    <w:rsid w:val="00E527E5"/>
    <w:rsid w:val="00E52902"/>
    <w:rsid w:val="00E52DBC"/>
    <w:rsid w:val="00E540A0"/>
    <w:rsid w:val="00E5481D"/>
    <w:rsid w:val="00E54DE5"/>
    <w:rsid w:val="00E55148"/>
    <w:rsid w:val="00E57401"/>
    <w:rsid w:val="00E57594"/>
    <w:rsid w:val="00E575A8"/>
    <w:rsid w:val="00E57D88"/>
    <w:rsid w:val="00E60269"/>
    <w:rsid w:val="00E61262"/>
    <w:rsid w:val="00E617B9"/>
    <w:rsid w:val="00E61A68"/>
    <w:rsid w:val="00E62CA5"/>
    <w:rsid w:val="00E633D4"/>
    <w:rsid w:val="00E64687"/>
    <w:rsid w:val="00E65525"/>
    <w:rsid w:val="00E659C6"/>
    <w:rsid w:val="00E67C3D"/>
    <w:rsid w:val="00E67FC3"/>
    <w:rsid w:val="00E70331"/>
    <w:rsid w:val="00E70863"/>
    <w:rsid w:val="00E70A75"/>
    <w:rsid w:val="00E70AF1"/>
    <w:rsid w:val="00E7133D"/>
    <w:rsid w:val="00E71862"/>
    <w:rsid w:val="00E71885"/>
    <w:rsid w:val="00E71934"/>
    <w:rsid w:val="00E71A70"/>
    <w:rsid w:val="00E71CE3"/>
    <w:rsid w:val="00E72741"/>
    <w:rsid w:val="00E73FC3"/>
    <w:rsid w:val="00E74560"/>
    <w:rsid w:val="00E7555D"/>
    <w:rsid w:val="00E76348"/>
    <w:rsid w:val="00E766FC"/>
    <w:rsid w:val="00E76CFE"/>
    <w:rsid w:val="00E775CB"/>
    <w:rsid w:val="00E776ED"/>
    <w:rsid w:val="00E7779F"/>
    <w:rsid w:val="00E77BC3"/>
    <w:rsid w:val="00E77E47"/>
    <w:rsid w:val="00E804F7"/>
    <w:rsid w:val="00E80A0D"/>
    <w:rsid w:val="00E80C0C"/>
    <w:rsid w:val="00E8191D"/>
    <w:rsid w:val="00E81B82"/>
    <w:rsid w:val="00E81E36"/>
    <w:rsid w:val="00E82081"/>
    <w:rsid w:val="00E82486"/>
    <w:rsid w:val="00E82AC2"/>
    <w:rsid w:val="00E82D83"/>
    <w:rsid w:val="00E82EA7"/>
    <w:rsid w:val="00E830DD"/>
    <w:rsid w:val="00E8333E"/>
    <w:rsid w:val="00E83C4F"/>
    <w:rsid w:val="00E845DB"/>
    <w:rsid w:val="00E84836"/>
    <w:rsid w:val="00E85679"/>
    <w:rsid w:val="00E93673"/>
    <w:rsid w:val="00E93A9F"/>
    <w:rsid w:val="00E94C8F"/>
    <w:rsid w:val="00E95EF7"/>
    <w:rsid w:val="00E96395"/>
    <w:rsid w:val="00E9657E"/>
    <w:rsid w:val="00E966C6"/>
    <w:rsid w:val="00E96719"/>
    <w:rsid w:val="00E972AE"/>
    <w:rsid w:val="00E97477"/>
    <w:rsid w:val="00EA012D"/>
    <w:rsid w:val="00EA016E"/>
    <w:rsid w:val="00EA11C9"/>
    <w:rsid w:val="00EA136F"/>
    <w:rsid w:val="00EA1883"/>
    <w:rsid w:val="00EA2884"/>
    <w:rsid w:val="00EA2F1A"/>
    <w:rsid w:val="00EA3BAD"/>
    <w:rsid w:val="00EA3FA6"/>
    <w:rsid w:val="00EA50BC"/>
    <w:rsid w:val="00EA5214"/>
    <w:rsid w:val="00EA57ED"/>
    <w:rsid w:val="00EA63F9"/>
    <w:rsid w:val="00EA6707"/>
    <w:rsid w:val="00EA7A49"/>
    <w:rsid w:val="00EA7F24"/>
    <w:rsid w:val="00EB0605"/>
    <w:rsid w:val="00EB0FC3"/>
    <w:rsid w:val="00EB129A"/>
    <w:rsid w:val="00EB1F5E"/>
    <w:rsid w:val="00EB2A4E"/>
    <w:rsid w:val="00EB2FFE"/>
    <w:rsid w:val="00EB3AFD"/>
    <w:rsid w:val="00EB3BCD"/>
    <w:rsid w:val="00EB4F93"/>
    <w:rsid w:val="00EB5DCB"/>
    <w:rsid w:val="00EB5E23"/>
    <w:rsid w:val="00EB6168"/>
    <w:rsid w:val="00EB70AE"/>
    <w:rsid w:val="00EC07D1"/>
    <w:rsid w:val="00EC0901"/>
    <w:rsid w:val="00EC12B9"/>
    <w:rsid w:val="00EC1974"/>
    <w:rsid w:val="00EC275D"/>
    <w:rsid w:val="00EC27DF"/>
    <w:rsid w:val="00EC295D"/>
    <w:rsid w:val="00EC2CB8"/>
    <w:rsid w:val="00EC3171"/>
    <w:rsid w:val="00EC3570"/>
    <w:rsid w:val="00EC36EB"/>
    <w:rsid w:val="00EC399A"/>
    <w:rsid w:val="00EC3AEA"/>
    <w:rsid w:val="00EC4256"/>
    <w:rsid w:val="00EC496B"/>
    <w:rsid w:val="00EC4983"/>
    <w:rsid w:val="00EC4AA6"/>
    <w:rsid w:val="00ED1519"/>
    <w:rsid w:val="00ED1C99"/>
    <w:rsid w:val="00ED20F0"/>
    <w:rsid w:val="00ED21BD"/>
    <w:rsid w:val="00ED2CB2"/>
    <w:rsid w:val="00ED334D"/>
    <w:rsid w:val="00ED3929"/>
    <w:rsid w:val="00ED44CE"/>
    <w:rsid w:val="00ED47DF"/>
    <w:rsid w:val="00ED504B"/>
    <w:rsid w:val="00ED7DB3"/>
    <w:rsid w:val="00EE0A6D"/>
    <w:rsid w:val="00EE0D5E"/>
    <w:rsid w:val="00EE24BA"/>
    <w:rsid w:val="00EE2BCD"/>
    <w:rsid w:val="00EE3108"/>
    <w:rsid w:val="00EE39EA"/>
    <w:rsid w:val="00EE3F88"/>
    <w:rsid w:val="00EE4D6A"/>
    <w:rsid w:val="00EE5332"/>
    <w:rsid w:val="00EE5F4D"/>
    <w:rsid w:val="00EE6780"/>
    <w:rsid w:val="00EE6FC7"/>
    <w:rsid w:val="00EE7C62"/>
    <w:rsid w:val="00EF0A80"/>
    <w:rsid w:val="00EF0DD7"/>
    <w:rsid w:val="00EF0DE7"/>
    <w:rsid w:val="00EF0F72"/>
    <w:rsid w:val="00EF1956"/>
    <w:rsid w:val="00EF1AF9"/>
    <w:rsid w:val="00EF2A57"/>
    <w:rsid w:val="00EF2F3D"/>
    <w:rsid w:val="00EF4DBD"/>
    <w:rsid w:val="00EF540F"/>
    <w:rsid w:val="00EF547C"/>
    <w:rsid w:val="00EF55C4"/>
    <w:rsid w:val="00EF5827"/>
    <w:rsid w:val="00EF5CFF"/>
    <w:rsid w:val="00EF62DD"/>
    <w:rsid w:val="00EF6C01"/>
    <w:rsid w:val="00EF736F"/>
    <w:rsid w:val="00EF740D"/>
    <w:rsid w:val="00EF7F89"/>
    <w:rsid w:val="00F0079E"/>
    <w:rsid w:val="00F0160B"/>
    <w:rsid w:val="00F024EC"/>
    <w:rsid w:val="00F02E53"/>
    <w:rsid w:val="00F03149"/>
    <w:rsid w:val="00F0325D"/>
    <w:rsid w:val="00F03AE8"/>
    <w:rsid w:val="00F046E5"/>
    <w:rsid w:val="00F05ABA"/>
    <w:rsid w:val="00F062BF"/>
    <w:rsid w:val="00F07476"/>
    <w:rsid w:val="00F07AE2"/>
    <w:rsid w:val="00F1047A"/>
    <w:rsid w:val="00F10FB2"/>
    <w:rsid w:val="00F11018"/>
    <w:rsid w:val="00F11486"/>
    <w:rsid w:val="00F11AF0"/>
    <w:rsid w:val="00F12074"/>
    <w:rsid w:val="00F12318"/>
    <w:rsid w:val="00F125DE"/>
    <w:rsid w:val="00F129AE"/>
    <w:rsid w:val="00F135DC"/>
    <w:rsid w:val="00F13D8B"/>
    <w:rsid w:val="00F13FC0"/>
    <w:rsid w:val="00F15E26"/>
    <w:rsid w:val="00F16027"/>
    <w:rsid w:val="00F165B2"/>
    <w:rsid w:val="00F16A2A"/>
    <w:rsid w:val="00F16B5F"/>
    <w:rsid w:val="00F16F48"/>
    <w:rsid w:val="00F171B8"/>
    <w:rsid w:val="00F17DA4"/>
    <w:rsid w:val="00F209B4"/>
    <w:rsid w:val="00F21696"/>
    <w:rsid w:val="00F22268"/>
    <w:rsid w:val="00F2243C"/>
    <w:rsid w:val="00F22447"/>
    <w:rsid w:val="00F23756"/>
    <w:rsid w:val="00F23A58"/>
    <w:rsid w:val="00F241CB"/>
    <w:rsid w:val="00F2538F"/>
    <w:rsid w:val="00F255AA"/>
    <w:rsid w:val="00F255AD"/>
    <w:rsid w:val="00F25AA7"/>
    <w:rsid w:val="00F25F8F"/>
    <w:rsid w:val="00F26489"/>
    <w:rsid w:val="00F26847"/>
    <w:rsid w:val="00F26F7B"/>
    <w:rsid w:val="00F27143"/>
    <w:rsid w:val="00F27706"/>
    <w:rsid w:val="00F30544"/>
    <w:rsid w:val="00F30AE7"/>
    <w:rsid w:val="00F31DA3"/>
    <w:rsid w:val="00F32414"/>
    <w:rsid w:val="00F32912"/>
    <w:rsid w:val="00F332F7"/>
    <w:rsid w:val="00F344D4"/>
    <w:rsid w:val="00F34720"/>
    <w:rsid w:val="00F353C4"/>
    <w:rsid w:val="00F369B0"/>
    <w:rsid w:val="00F36FDA"/>
    <w:rsid w:val="00F401D6"/>
    <w:rsid w:val="00F4069D"/>
    <w:rsid w:val="00F40AC1"/>
    <w:rsid w:val="00F40AE0"/>
    <w:rsid w:val="00F414B7"/>
    <w:rsid w:val="00F426E7"/>
    <w:rsid w:val="00F4274B"/>
    <w:rsid w:val="00F4383D"/>
    <w:rsid w:val="00F4449A"/>
    <w:rsid w:val="00F4510A"/>
    <w:rsid w:val="00F45998"/>
    <w:rsid w:val="00F45EE2"/>
    <w:rsid w:val="00F45FB7"/>
    <w:rsid w:val="00F45FC2"/>
    <w:rsid w:val="00F46026"/>
    <w:rsid w:val="00F4621D"/>
    <w:rsid w:val="00F46B7A"/>
    <w:rsid w:val="00F47041"/>
    <w:rsid w:val="00F47189"/>
    <w:rsid w:val="00F50403"/>
    <w:rsid w:val="00F50733"/>
    <w:rsid w:val="00F50E09"/>
    <w:rsid w:val="00F51008"/>
    <w:rsid w:val="00F524E5"/>
    <w:rsid w:val="00F5405A"/>
    <w:rsid w:val="00F540C0"/>
    <w:rsid w:val="00F54531"/>
    <w:rsid w:val="00F54F94"/>
    <w:rsid w:val="00F556F8"/>
    <w:rsid w:val="00F55A6C"/>
    <w:rsid w:val="00F56693"/>
    <w:rsid w:val="00F56B14"/>
    <w:rsid w:val="00F56EED"/>
    <w:rsid w:val="00F574C4"/>
    <w:rsid w:val="00F5796E"/>
    <w:rsid w:val="00F61461"/>
    <w:rsid w:val="00F614AF"/>
    <w:rsid w:val="00F62635"/>
    <w:rsid w:val="00F63BD0"/>
    <w:rsid w:val="00F64F18"/>
    <w:rsid w:val="00F6501C"/>
    <w:rsid w:val="00F65D2D"/>
    <w:rsid w:val="00F66623"/>
    <w:rsid w:val="00F66BDB"/>
    <w:rsid w:val="00F673C7"/>
    <w:rsid w:val="00F674F7"/>
    <w:rsid w:val="00F70114"/>
    <w:rsid w:val="00F71F26"/>
    <w:rsid w:val="00F73453"/>
    <w:rsid w:val="00F7399B"/>
    <w:rsid w:val="00F74205"/>
    <w:rsid w:val="00F7420E"/>
    <w:rsid w:val="00F747EF"/>
    <w:rsid w:val="00F74F59"/>
    <w:rsid w:val="00F75C81"/>
    <w:rsid w:val="00F75CAA"/>
    <w:rsid w:val="00F7610A"/>
    <w:rsid w:val="00F769F4"/>
    <w:rsid w:val="00F772E1"/>
    <w:rsid w:val="00F774DC"/>
    <w:rsid w:val="00F77784"/>
    <w:rsid w:val="00F80F69"/>
    <w:rsid w:val="00F80F89"/>
    <w:rsid w:val="00F811E5"/>
    <w:rsid w:val="00F812EE"/>
    <w:rsid w:val="00F82189"/>
    <w:rsid w:val="00F83076"/>
    <w:rsid w:val="00F833A2"/>
    <w:rsid w:val="00F8455F"/>
    <w:rsid w:val="00F85F88"/>
    <w:rsid w:val="00F860E5"/>
    <w:rsid w:val="00F86E79"/>
    <w:rsid w:val="00F8704D"/>
    <w:rsid w:val="00F878B6"/>
    <w:rsid w:val="00F87CCB"/>
    <w:rsid w:val="00F90E03"/>
    <w:rsid w:val="00F914B3"/>
    <w:rsid w:val="00F919CA"/>
    <w:rsid w:val="00F9216A"/>
    <w:rsid w:val="00F92463"/>
    <w:rsid w:val="00F92C92"/>
    <w:rsid w:val="00F92CB8"/>
    <w:rsid w:val="00F92F6C"/>
    <w:rsid w:val="00F930EA"/>
    <w:rsid w:val="00F935EC"/>
    <w:rsid w:val="00F93A18"/>
    <w:rsid w:val="00F94149"/>
    <w:rsid w:val="00F94AE5"/>
    <w:rsid w:val="00F964E9"/>
    <w:rsid w:val="00F97279"/>
    <w:rsid w:val="00FA047D"/>
    <w:rsid w:val="00FA08B8"/>
    <w:rsid w:val="00FA0EB4"/>
    <w:rsid w:val="00FA13C2"/>
    <w:rsid w:val="00FA2195"/>
    <w:rsid w:val="00FA2B1F"/>
    <w:rsid w:val="00FA2D4B"/>
    <w:rsid w:val="00FA2DFE"/>
    <w:rsid w:val="00FA37E4"/>
    <w:rsid w:val="00FA45C5"/>
    <w:rsid w:val="00FA4A68"/>
    <w:rsid w:val="00FA68FF"/>
    <w:rsid w:val="00FA704D"/>
    <w:rsid w:val="00FA707E"/>
    <w:rsid w:val="00FA71D6"/>
    <w:rsid w:val="00FB03F7"/>
    <w:rsid w:val="00FB067F"/>
    <w:rsid w:val="00FB0D16"/>
    <w:rsid w:val="00FB15D0"/>
    <w:rsid w:val="00FB2256"/>
    <w:rsid w:val="00FB23B4"/>
    <w:rsid w:val="00FB3EA6"/>
    <w:rsid w:val="00FB4854"/>
    <w:rsid w:val="00FB48D9"/>
    <w:rsid w:val="00FB5C5D"/>
    <w:rsid w:val="00FB7410"/>
    <w:rsid w:val="00FB7580"/>
    <w:rsid w:val="00FB7D1D"/>
    <w:rsid w:val="00FB7D3C"/>
    <w:rsid w:val="00FC01F9"/>
    <w:rsid w:val="00FC0AB5"/>
    <w:rsid w:val="00FC0C9D"/>
    <w:rsid w:val="00FC124E"/>
    <w:rsid w:val="00FC16C2"/>
    <w:rsid w:val="00FC1B5A"/>
    <w:rsid w:val="00FC2318"/>
    <w:rsid w:val="00FC4ADB"/>
    <w:rsid w:val="00FC527D"/>
    <w:rsid w:val="00FC5670"/>
    <w:rsid w:val="00FC61E0"/>
    <w:rsid w:val="00FC71DD"/>
    <w:rsid w:val="00FD0D18"/>
    <w:rsid w:val="00FD0F15"/>
    <w:rsid w:val="00FD3724"/>
    <w:rsid w:val="00FD4322"/>
    <w:rsid w:val="00FD459F"/>
    <w:rsid w:val="00FD4CD0"/>
    <w:rsid w:val="00FD4FA1"/>
    <w:rsid w:val="00FD5390"/>
    <w:rsid w:val="00FD5F7A"/>
    <w:rsid w:val="00FD6D40"/>
    <w:rsid w:val="00FD72C0"/>
    <w:rsid w:val="00FE0003"/>
    <w:rsid w:val="00FE0A9B"/>
    <w:rsid w:val="00FE21E2"/>
    <w:rsid w:val="00FE25AF"/>
    <w:rsid w:val="00FE2D12"/>
    <w:rsid w:val="00FE2DD2"/>
    <w:rsid w:val="00FE2E38"/>
    <w:rsid w:val="00FE3267"/>
    <w:rsid w:val="00FE372D"/>
    <w:rsid w:val="00FE377A"/>
    <w:rsid w:val="00FE37BC"/>
    <w:rsid w:val="00FE49F8"/>
    <w:rsid w:val="00FE4EC1"/>
    <w:rsid w:val="00FE618C"/>
    <w:rsid w:val="00FE681B"/>
    <w:rsid w:val="00FE78C1"/>
    <w:rsid w:val="00FF0B67"/>
    <w:rsid w:val="00FF0D58"/>
    <w:rsid w:val="00FF0E91"/>
    <w:rsid w:val="00FF1427"/>
    <w:rsid w:val="00FF1777"/>
    <w:rsid w:val="00FF1F4C"/>
    <w:rsid w:val="00FF25C9"/>
    <w:rsid w:val="00FF29CD"/>
    <w:rsid w:val="00FF2A83"/>
    <w:rsid w:val="00FF2BDF"/>
    <w:rsid w:val="00FF2C3E"/>
    <w:rsid w:val="00FF300D"/>
    <w:rsid w:val="00FF34C2"/>
    <w:rsid w:val="00FF37ED"/>
    <w:rsid w:val="00FF49C4"/>
    <w:rsid w:val="00FF6054"/>
    <w:rsid w:val="00FF69DD"/>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CEB0A"/>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932"/>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aliases w:val="表格標號,圖片標號,lp1,FooterText,numbered,List Paragraph1,Paragraphe de liste1,12 20,List Paragraph,標題 (4),標1,(1)(1)(1)(1)(1)(1)(1)(1),網推會說明清單,附錄1,1.2.3.,壹_二階,卑南壹,詳細說明,Recommendation,1.1.1.1清單段落,標11,標12,表名,(二),列點,1.1,參考文獻"/>
    <w:basedOn w:val="a"/>
    <w:link w:val="ac"/>
    <w:uiPriority w:val="34"/>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aliases w:val="表格標號 字元,圖片標號 字元,lp1 字元,FooterText 字元,numbered 字元,List Paragraph1 字元,Paragraphe de liste1 字元,12 20 字元,List Paragraph 字元,標題 (4) 字元,標1 字元,(1)(1)(1)(1)(1)(1)(1)(1) 字元,網推會說明清單 字元,附錄1 字元,1.2.3. 字元,壹_二階 字元,卑南壹 字元,詳細說明 字元,Recommendation 字元,標11 字元,標12 字元"/>
    <w:link w:val="ab"/>
    <w:uiPriority w:val="34"/>
    <w:qFormat/>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
    <w:name w:val="Table Grid"/>
    <w:basedOn w:val="a1"/>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 樣式 本文縮排 2 + 靠左 + (符號) 新細明體"/>
    <w:basedOn w:val="a"/>
    <w:rsid w:val="00604EB9"/>
    <w:pPr>
      <w:widowControl w:val="0"/>
      <w:snapToGrid w:val="0"/>
      <w:spacing w:line="240" w:lineRule="exact"/>
      <w:ind w:left="480" w:hangingChars="200" w:hanging="480"/>
    </w:pPr>
    <w:rPr>
      <w:rFonts w:ascii="標楷體" w:eastAsia="標楷體" w:hAnsi="標楷體" w:cs="Times New Roman"/>
      <w:color w:val="000000"/>
      <w:kern w:val="2"/>
      <w:szCs w:val="20"/>
    </w:rPr>
  </w:style>
  <w:style w:type="table" w:customStyle="1" w:styleId="1">
    <w:name w:val="表格格線1"/>
    <w:basedOn w:val="a1"/>
    <w:next w:val="af"/>
    <w:uiPriority w:val="39"/>
    <w:rsid w:val="00E54DE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E06AF"/>
    <w:rPr>
      <w:color w:val="0563C1" w:themeColor="hyperlink"/>
      <w:u w:val="single"/>
    </w:rPr>
  </w:style>
  <w:style w:type="character" w:customStyle="1" w:styleId="10">
    <w:name w:val="未解析的提及項目1"/>
    <w:basedOn w:val="a0"/>
    <w:uiPriority w:val="99"/>
    <w:semiHidden/>
    <w:unhideWhenUsed/>
    <w:rsid w:val="003E06AF"/>
    <w:rPr>
      <w:color w:val="605E5C"/>
      <w:shd w:val="clear" w:color="auto" w:fill="E1DFDD"/>
    </w:rPr>
  </w:style>
  <w:style w:type="character" w:styleId="af1">
    <w:name w:val="FollowedHyperlink"/>
    <w:basedOn w:val="a0"/>
    <w:uiPriority w:val="99"/>
    <w:semiHidden/>
    <w:unhideWhenUsed/>
    <w:rsid w:val="001F14F5"/>
    <w:rPr>
      <w:color w:val="954F72" w:themeColor="followedHyperlink"/>
      <w:u w:val="single"/>
    </w:rPr>
  </w:style>
  <w:style w:type="character" w:styleId="af2">
    <w:name w:val="annotation reference"/>
    <w:basedOn w:val="a0"/>
    <w:uiPriority w:val="99"/>
    <w:semiHidden/>
    <w:unhideWhenUsed/>
    <w:rsid w:val="00963A49"/>
    <w:rPr>
      <w:sz w:val="18"/>
      <w:szCs w:val="18"/>
    </w:rPr>
  </w:style>
  <w:style w:type="paragraph" w:styleId="af3">
    <w:name w:val="annotation text"/>
    <w:basedOn w:val="a"/>
    <w:link w:val="af4"/>
    <w:uiPriority w:val="99"/>
    <w:semiHidden/>
    <w:unhideWhenUsed/>
    <w:rsid w:val="00963A49"/>
  </w:style>
  <w:style w:type="character" w:customStyle="1" w:styleId="af4">
    <w:name w:val="註解文字 字元"/>
    <w:basedOn w:val="a0"/>
    <w:link w:val="af3"/>
    <w:uiPriority w:val="99"/>
    <w:semiHidden/>
    <w:rsid w:val="00963A49"/>
    <w:rPr>
      <w:rFonts w:ascii="新細明體" w:eastAsia="新細明體" w:hAnsi="新細明體" w:cs="新細明體"/>
      <w:sz w:val="24"/>
      <w:szCs w:val="24"/>
    </w:rPr>
  </w:style>
  <w:style w:type="paragraph" w:styleId="af5">
    <w:name w:val="annotation subject"/>
    <w:basedOn w:val="af3"/>
    <w:next w:val="af3"/>
    <w:link w:val="af6"/>
    <w:uiPriority w:val="99"/>
    <w:semiHidden/>
    <w:unhideWhenUsed/>
    <w:rsid w:val="00963A49"/>
    <w:rPr>
      <w:b/>
      <w:bCs/>
    </w:rPr>
  </w:style>
  <w:style w:type="character" w:customStyle="1" w:styleId="af6">
    <w:name w:val="註解主旨 字元"/>
    <w:basedOn w:val="af4"/>
    <w:link w:val="af5"/>
    <w:uiPriority w:val="99"/>
    <w:semiHidden/>
    <w:rsid w:val="00963A49"/>
    <w:rPr>
      <w:rFonts w:ascii="新細明體" w:eastAsia="新細明體" w:hAnsi="新細明體" w:cs="新細明體"/>
      <w:b/>
      <w:bCs/>
      <w:sz w:val="24"/>
      <w:szCs w:val="24"/>
    </w:rPr>
  </w:style>
  <w:style w:type="paragraph" w:styleId="af7">
    <w:name w:val="Body Text Indent"/>
    <w:aliases w:val="一(一)內,Body Text Indent"/>
    <w:basedOn w:val="a"/>
    <w:link w:val="11"/>
    <w:autoRedefine/>
    <w:rsid w:val="00354FDC"/>
    <w:pPr>
      <w:widowControl w:val="0"/>
      <w:suppressAutoHyphens/>
      <w:overflowPunct w:val="0"/>
      <w:spacing w:line="330" w:lineRule="exact"/>
      <w:ind w:leftChars="-27" w:left="794" w:hangingChars="318" w:hanging="859"/>
      <w:jc w:val="both"/>
    </w:pPr>
    <w:rPr>
      <w:rFonts w:ascii="標楷體" w:eastAsia="標楷體" w:hAnsi="標楷體"/>
      <w:bCs/>
      <w:color w:val="FF0000"/>
      <w:sz w:val="27"/>
      <w:szCs w:val="27"/>
    </w:rPr>
  </w:style>
  <w:style w:type="character" w:customStyle="1" w:styleId="af8">
    <w:name w:val="本文縮排 字元"/>
    <w:basedOn w:val="a0"/>
    <w:uiPriority w:val="99"/>
    <w:semiHidden/>
    <w:rsid w:val="00813503"/>
    <w:rPr>
      <w:rFonts w:ascii="新細明體" w:eastAsia="新細明體" w:hAnsi="新細明體" w:cs="新細明體"/>
      <w:sz w:val="24"/>
      <w:szCs w:val="24"/>
    </w:rPr>
  </w:style>
  <w:style w:type="character" w:customStyle="1" w:styleId="11">
    <w:name w:val="本文縮排 字元1"/>
    <w:aliases w:val="一(一)內 字元,Body Text Indent 字元"/>
    <w:basedOn w:val="a0"/>
    <w:link w:val="af7"/>
    <w:rsid w:val="00354FDC"/>
    <w:rPr>
      <w:rFonts w:ascii="標楷體" w:eastAsia="標楷體" w:hAnsi="標楷體" w:cs="新細明體"/>
      <w:bCs/>
      <w:color w:val="FF0000"/>
      <w:sz w:val="27"/>
      <w:szCs w:val="27"/>
    </w:rPr>
  </w:style>
  <w:style w:type="paragraph" w:customStyle="1" w:styleId="Default">
    <w:name w:val="Default"/>
    <w:rsid w:val="00B8254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ABF20-5AFB-458D-8AE4-95161E3E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TotalTime>
  <Pages>81</Pages>
  <Words>9608</Words>
  <Characters>54772</Characters>
  <Application>Microsoft Office Word</Application>
  <DocSecurity>0</DocSecurity>
  <Lines>456</Lines>
  <Paragraphs>128</Paragraphs>
  <ScaleCrop>false</ScaleCrop>
  <Company/>
  <LinksUpToDate>false</LinksUpToDate>
  <CharactersWithSpaces>64252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賴為劭</cp:lastModifiedBy>
  <cp:revision>936</cp:revision>
  <cp:lastPrinted>2022-08-18T05:38:00Z</cp:lastPrinted>
  <dcterms:created xsi:type="dcterms:W3CDTF">2021-08-19T12:12:00Z</dcterms:created>
  <dcterms:modified xsi:type="dcterms:W3CDTF">2022-08-19T07:39:00Z</dcterms:modified>
</cp:coreProperties>
</file>