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C05" w:rsidRPr="00BF4030" w:rsidRDefault="003D4CEC" w:rsidP="009F55F1">
      <w:pPr>
        <w:spacing w:afterLines="50" w:after="180" w:line="540" w:lineRule="exact"/>
        <w:ind w:leftChars="16" w:left="358" w:hangingChars="100" w:hanging="320"/>
        <w:contextualSpacing/>
        <w:mirrorIndents/>
        <w:jc w:val="center"/>
        <w:rPr>
          <w:rFonts w:ascii="標楷體" w:eastAsia="標楷體" w:hAnsi="標楷體"/>
          <w:b/>
          <w:sz w:val="32"/>
          <w:szCs w:val="32"/>
        </w:rPr>
      </w:pPr>
      <w:r w:rsidRPr="00BF4030">
        <w:rPr>
          <w:rFonts w:ascii="標楷體" w:eastAsia="標楷體" w:hAnsi="標楷體" w:hint="eastAsia"/>
          <w:b/>
          <w:sz w:val="32"/>
          <w:szCs w:val="32"/>
        </w:rPr>
        <w:t>教育部</w:t>
      </w:r>
      <w:r w:rsidR="00331899" w:rsidRPr="00BF4030">
        <w:rPr>
          <w:rFonts w:ascii="標楷體" w:eastAsia="標楷體" w:hAnsi="標楷體" w:hint="eastAsia"/>
          <w:b/>
          <w:sz w:val="32"/>
          <w:szCs w:val="32"/>
        </w:rPr>
        <w:t>落實零基預算精神</w:t>
      </w:r>
      <w:r w:rsidR="00F54744" w:rsidRPr="00BF4030">
        <w:rPr>
          <w:rFonts w:ascii="標楷體" w:eastAsia="標楷體" w:hAnsi="標楷體" w:hint="eastAsia"/>
          <w:b/>
          <w:sz w:val="32"/>
          <w:szCs w:val="32"/>
        </w:rPr>
        <w:t>籌編</w:t>
      </w:r>
      <w:proofErr w:type="gramStart"/>
      <w:r w:rsidR="00F54744" w:rsidRPr="00BF4030">
        <w:rPr>
          <w:rFonts w:ascii="標楷體" w:eastAsia="標楷體" w:hAnsi="標楷體" w:hint="eastAsia"/>
          <w:b/>
          <w:sz w:val="32"/>
          <w:szCs w:val="32"/>
        </w:rPr>
        <w:t>107</w:t>
      </w:r>
      <w:proofErr w:type="gramEnd"/>
      <w:r w:rsidR="00F54744" w:rsidRPr="00BF4030">
        <w:rPr>
          <w:rFonts w:ascii="標楷體" w:eastAsia="標楷體" w:hAnsi="標楷體" w:hint="eastAsia"/>
          <w:b/>
          <w:sz w:val="32"/>
          <w:szCs w:val="32"/>
        </w:rPr>
        <w:t>年度</w:t>
      </w:r>
      <w:r w:rsidR="00331899" w:rsidRPr="00BF4030">
        <w:rPr>
          <w:rFonts w:ascii="標楷體" w:eastAsia="標楷體" w:hAnsi="標楷體" w:hint="eastAsia"/>
          <w:b/>
          <w:sz w:val="32"/>
          <w:szCs w:val="32"/>
        </w:rPr>
        <w:t>預算</w:t>
      </w:r>
      <w:r w:rsidR="00233182" w:rsidRPr="00BF4030">
        <w:rPr>
          <w:rFonts w:ascii="標楷體" w:eastAsia="標楷體" w:hAnsi="標楷體" w:hint="eastAsia"/>
          <w:b/>
          <w:sz w:val="32"/>
          <w:szCs w:val="32"/>
        </w:rPr>
        <w:t>面面觀</w:t>
      </w:r>
    </w:p>
    <w:p w:rsidR="00540EED" w:rsidRPr="00BF4030" w:rsidRDefault="00540EED" w:rsidP="009F55F1">
      <w:pPr>
        <w:spacing w:afterLines="50" w:after="180" w:line="540" w:lineRule="exact"/>
        <w:ind w:leftChars="16" w:left="318" w:hangingChars="100" w:hanging="280"/>
        <w:contextualSpacing/>
        <w:mirrorIndents/>
        <w:jc w:val="center"/>
        <w:rPr>
          <w:rFonts w:ascii="標楷體" w:eastAsia="標楷體" w:hAnsi="標楷體"/>
          <w:b/>
          <w:sz w:val="28"/>
          <w:szCs w:val="28"/>
        </w:rPr>
      </w:pPr>
    </w:p>
    <w:p w:rsidR="00585437" w:rsidRPr="00BF4030" w:rsidRDefault="00585437" w:rsidP="009F55F1">
      <w:pPr>
        <w:spacing w:afterLines="50" w:after="180" w:line="540" w:lineRule="exact"/>
        <w:ind w:leftChars="16" w:left="318" w:hangingChars="100" w:hanging="280"/>
        <w:contextualSpacing/>
        <w:mirrorIndents/>
        <w:jc w:val="center"/>
        <w:rPr>
          <w:rFonts w:ascii="標楷體" w:eastAsia="標楷體" w:hAnsi="標楷體"/>
          <w:sz w:val="28"/>
          <w:szCs w:val="28"/>
        </w:rPr>
      </w:pPr>
      <w:r w:rsidRPr="00BF4030">
        <w:rPr>
          <w:rFonts w:ascii="標楷體" w:eastAsia="標楷體" w:hAnsi="標楷體" w:hint="eastAsia"/>
          <w:sz w:val="28"/>
          <w:szCs w:val="28"/>
        </w:rPr>
        <w:t>摘</w:t>
      </w:r>
      <w:r w:rsidR="00540EED" w:rsidRPr="00BF4030">
        <w:rPr>
          <w:rFonts w:ascii="標楷體" w:eastAsia="標楷體" w:hAnsi="標楷體" w:hint="eastAsia"/>
          <w:sz w:val="28"/>
          <w:szCs w:val="28"/>
        </w:rPr>
        <w:t xml:space="preserve">　</w:t>
      </w:r>
      <w:r w:rsidRPr="00BF4030">
        <w:rPr>
          <w:rFonts w:ascii="標楷體" w:eastAsia="標楷體" w:hAnsi="標楷體" w:hint="eastAsia"/>
          <w:sz w:val="28"/>
          <w:szCs w:val="28"/>
        </w:rPr>
        <w:t>要</w:t>
      </w:r>
    </w:p>
    <w:p w:rsidR="00540EED" w:rsidRPr="00BF4030" w:rsidRDefault="00540EED" w:rsidP="009F55F1">
      <w:pPr>
        <w:spacing w:afterLines="50" w:after="180" w:line="540" w:lineRule="exact"/>
        <w:ind w:left="2"/>
        <w:contextualSpacing/>
        <w:mirrorIndents/>
        <w:jc w:val="both"/>
        <w:rPr>
          <w:rFonts w:ascii="標楷體" w:eastAsia="標楷體" w:hAnsi="標楷體"/>
          <w:sz w:val="28"/>
          <w:szCs w:val="28"/>
        </w:rPr>
      </w:pPr>
      <w:r w:rsidRPr="00BF4030">
        <w:rPr>
          <w:rFonts w:ascii="標楷體" w:eastAsia="標楷體" w:hAnsi="標楷體" w:hint="eastAsia"/>
          <w:b/>
          <w:sz w:val="28"/>
          <w:szCs w:val="28"/>
        </w:rPr>
        <w:t xml:space="preserve">　　</w:t>
      </w:r>
      <w:r w:rsidRPr="00BF4030">
        <w:rPr>
          <w:rFonts w:ascii="標楷體" w:eastAsia="標楷體" w:hAnsi="標楷體" w:hint="eastAsia"/>
          <w:sz w:val="28"/>
          <w:szCs w:val="28"/>
        </w:rPr>
        <w:t>本文旨在介紹教育部配合行政院政策</w:t>
      </w:r>
      <w:r w:rsidR="006379AE" w:rsidRPr="00BF4030">
        <w:rPr>
          <w:rFonts w:ascii="標楷體" w:eastAsia="標楷體" w:hAnsi="標楷體" w:hint="eastAsia"/>
          <w:sz w:val="28"/>
          <w:szCs w:val="28"/>
        </w:rPr>
        <w:t>，</w:t>
      </w:r>
      <w:r w:rsidRPr="00BF4030">
        <w:rPr>
          <w:rFonts w:ascii="標楷體" w:eastAsia="標楷體" w:hAnsi="標楷體" w:hint="eastAsia"/>
          <w:sz w:val="28"/>
          <w:szCs w:val="28"/>
        </w:rPr>
        <w:t>突破舊制，並落實零基預算精神</w:t>
      </w:r>
      <w:r w:rsidR="006379AE" w:rsidRPr="00BF4030">
        <w:rPr>
          <w:rFonts w:ascii="標楷體" w:eastAsia="標楷體" w:hAnsi="標楷體" w:hint="eastAsia"/>
          <w:sz w:val="28"/>
          <w:szCs w:val="28"/>
        </w:rPr>
        <w:t>，</w:t>
      </w:r>
      <w:r w:rsidRPr="00BF4030">
        <w:rPr>
          <w:rFonts w:ascii="標楷體" w:eastAsia="標楷體" w:hAnsi="標楷體" w:hint="eastAsia"/>
          <w:sz w:val="28"/>
          <w:szCs w:val="28"/>
        </w:rPr>
        <w:t>審慎檢討各項計畫，據以籌編</w:t>
      </w:r>
      <w:proofErr w:type="gramStart"/>
      <w:r w:rsidRPr="00BF4030">
        <w:rPr>
          <w:rFonts w:ascii="標楷體" w:eastAsia="標楷體" w:hAnsi="標楷體" w:hint="eastAsia"/>
          <w:sz w:val="28"/>
          <w:szCs w:val="28"/>
        </w:rPr>
        <w:t>107</w:t>
      </w:r>
      <w:proofErr w:type="gramEnd"/>
      <w:r w:rsidR="004F168F" w:rsidRPr="00BF4030">
        <w:rPr>
          <w:rFonts w:ascii="標楷體" w:eastAsia="標楷體" w:hAnsi="標楷體" w:hint="eastAsia"/>
          <w:sz w:val="28"/>
          <w:szCs w:val="28"/>
        </w:rPr>
        <w:t>年度主管單位預算之作</w:t>
      </w:r>
      <w:r w:rsidRPr="00BF4030">
        <w:rPr>
          <w:rFonts w:ascii="標楷體" w:eastAsia="標楷體" w:hAnsi="標楷體" w:hint="eastAsia"/>
          <w:sz w:val="28"/>
          <w:szCs w:val="28"/>
        </w:rPr>
        <w:t>法與成效及</w:t>
      </w:r>
      <w:proofErr w:type="gramStart"/>
      <w:r w:rsidRPr="00BF4030">
        <w:rPr>
          <w:rFonts w:ascii="標楷體" w:eastAsia="標楷體" w:hAnsi="標楷體" w:hint="eastAsia"/>
          <w:sz w:val="28"/>
          <w:szCs w:val="28"/>
        </w:rPr>
        <w:t>研</w:t>
      </w:r>
      <w:proofErr w:type="gramEnd"/>
      <w:r w:rsidRPr="00BF4030">
        <w:rPr>
          <w:rFonts w:ascii="標楷體" w:eastAsia="標楷體" w:hAnsi="標楷體" w:hint="eastAsia"/>
          <w:sz w:val="28"/>
          <w:szCs w:val="28"/>
        </w:rPr>
        <w:t>擬嗣後籌編預算之精進策略。</w:t>
      </w:r>
    </w:p>
    <w:p w:rsidR="00585437" w:rsidRPr="00BF4030" w:rsidRDefault="00585437" w:rsidP="009F55F1">
      <w:pPr>
        <w:spacing w:afterLines="50" w:after="180" w:line="540" w:lineRule="exact"/>
        <w:ind w:leftChars="16" w:left="318" w:hangingChars="100" w:hanging="280"/>
        <w:contextualSpacing/>
        <w:mirrorIndents/>
        <w:rPr>
          <w:rFonts w:ascii="標楷體" w:eastAsia="標楷體" w:hAnsi="標楷體"/>
          <w:b/>
          <w:sz w:val="28"/>
          <w:szCs w:val="28"/>
        </w:rPr>
      </w:pPr>
    </w:p>
    <w:p w:rsidR="00585437" w:rsidRPr="00BF4030" w:rsidRDefault="00585437" w:rsidP="009F55F1">
      <w:pPr>
        <w:spacing w:afterLines="50" w:after="180" w:line="540" w:lineRule="exact"/>
        <w:ind w:leftChars="16" w:left="278" w:hangingChars="100" w:hanging="240"/>
        <w:contextualSpacing/>
        <w:mirrorIndents/>
        <w:jc w:val="right"/>
        <w:rPr>
          <w:rFonts w:ascii="標楷體" w:eastAsia="標楷體" w:hAnsi="標楷體"/>
        </w:rPr>
      </w:pPr>
      <w:r w:rsidRPr="00BF4030">
        <w:rPr>
          <w:rFonts w:ascii="標楷體" w:eastAsia="標楷體" w:hAnsi="標楷體" w:hint="eastAsia"/>
        </w:rPr>
        <w:t>陳婉芬(教育部會計處專員)、黃佩琦(教育部會計處科長)、</w:t>
      </w:r>
    </w:p>
    <w:p w:rsidR="00D4605E" w:rsidRPr="00BF4030" w:rsidRDefault="00585437" w:rsidP="009F55F1">
      <w:pPr>
        <w:spacing w:afterLines="50" w:after="180" w:line="540" w:lineRule="exact"/>
        <w:ind w:leftChars="16" w:left="278" w:hangingChars="100" w:hanging="240"/>
        <w:contextualSpacing/>
        <w:mirrorIndents/>
        <w:jc w:val="right"/>
        <w:rPr>
          <w:rFonts w:ascii="標楷體" w:eastAsia="標楷體" w:hAnsi="標楷體"/>
        </w:rPr>
      </w:pPr>
      <w:r w:rsidRPr="00BF4030">
        <w:rPr>
          <w:rFonts w:ascii="標楷體" w:eastAsia="標楷體" w:hAnsi="標楷體" w:hint="eastAsia"/>
        </w:rPr>
        <w:t>李佩華(教育部會計處副處長)、</w:t>
      </w:r>
      <w:r w:rsidR="00592ED0" w:rsidRPr="00BF4030">
        <w:rPr>
          <w:rFonts w:ascii="標楷體" w:eastAsia="標楷體" w:hAnsi="標楷體" w:hint="eastAsia"/>
        </w:rPr>
        <w:t>黃永傳</w:t>
      </w:r>
      <w:r w:rsidRPr="00BF4030">
        <w:rPr>
          <w:rFonts w:ascii="標楷體" w:eastAsia="標楷體" w:hAnsi="標楷體" w:hint="eastAsia"/>
        </w:rPr>
        <w:t>(教育部會計</w:t>
      </w:r>
      <w:proofErr w:type="gramStart"/>
      <w:r w:rsidRPr="00BF4030">
        <w:rPr>
          <w:rFonts w:ascii="標楷體" w:eastAsia="標楷體" w:hAnsi="標楷體" w:hint="eastAsia"/>
        </w:rPr>
        <w:t>處</w:t>
      </w:r>
      <w:proofErr w:type="gramEnd"/>
      <w:r w:rsidRPr="00BF4030">
        <w:rPr>
          <w:rFonts w:ascii="標楷體" w:eastAsia="標楷體" w:hAnsi="標楷體" w:hint="eastAsia"/>
        </w:rPr>
        <w:t>處長)</w:t>
      </w:r>
    </w:p>
    <w:p w:rsidR="00221D2B" w:rsidRPr="00BF4030" w:rsidRDefault="00221D2B" w:rsidP="009F55F1">
      <w:pPr>
        <w:spacing w:beforeLines="50" w:before="180" w:line="540" w:lineRule="exact"/>
        <w:ind w:left="561" w:hangingChars="200" w:hanging="561"/>
        <w:contextualSpacing/>
        <w:mirrorIndents/>
        <w:jc w:val="both"/>
        <w:rPr>
          <w:rFonts w:ascii="標楷體" w:eastAsia="標楷體" w:hAnsi="標楷體"/>
          <w:b/>
          <w:sz w:val="28"/>
          <w:szCs w:val="28"/>
        </w:rPr>
      </w:pPr>
      <w:r w:rsidRPr="00BF4030">
        <w:rPr>
          <w:rFonts w:ascii="標楷體" w:eastAsia="標楷體" w:hAnsi="標楷體" w:hint="eastAsia"/>
          <w:b/>
          <w:sz w:val="28"/>
          <w:szCs w:val="28"/>
        </w:rPr>
        <w:t>壹、前言</w:t>
      </w:r>
    </w:p>
    <w:p w:rsidR="00F33235" w:rsidRPr="00BF4030" w:rsidRDefault="00F71708" w:rsidP="002C43AA">
      <w:pPr>
        <w:spacing w:line="540" w:lineRule="exact"/>
        <w:ind w:left="560" w:hangingChars="200" w:hanging="560"/>
        <w:contextualSpacing/>
        <w:mirrorIndents/>
        <w:jc w:val="both"/>
        <w:rPr>
          <w:rFonts w:ascii="標楷體" w:eastAsia="標楷體" w:hAnsi="標楷體"/>
          <w:sz w:val="28"/>
          <w:szCs w:val="28"/>
        </w:rPr>
      </w:pPr>
      <w:r w:rsidRPr="00BF4030">
        <w:rPr>
          <w:rFonts w:ascii="標楷體" w:eastAsia="標楷體" w:hAnsi="標楷體" w:hint="eastAsia"/>
          <w:sz w:val="28"/>
          <w:szCs w:val="28"/>
        </w:rPr>
        <w:t xml:space="preserve">        </w:t>
      </w:r>
      <w:r w:rsidR="001844C9" w:rsidRPr="00BF4030">
        <w:rPr>
          <w:rFonts w:ascii="標楷體" w:eastAsia="標楷體" w:hAnsi="標楷體" w:hint="eastAsia"/>
          <w:sz w:val="28"/>
          <w:szCs w:val="28"/>
        </w:rPr>
        <w:t>中央政府現行籌編</w:t>
      </w:r>
      <w:r w:rsidR="00585437" w:rsidRPr="00BF4030">
        <w:rPr>
          <w:rFonts w:ascii="標楷體" w:eastAsia="標楷體" w:hAnsi="標楷體" w:hint="eastAsia"/>
          <w:sz w:val="28"/>
          <w:szCs w:val="28"/>
        </w:rPr>
        <w:t>預算</w:t>
      </w:r>
      <w:r w:rsidR="001844C9" w:rsidRPr="00BF4030">
        <w:rPr>
          <w:rFonts w:ascii="標楷體" w:eastAsia="標楷體" w:hAnsi="標楷體" w:hint="eastAsia"/>
          <w:sz w:val="28"/>
          <w:szCs w:val="28"/>
        </w:rPr>
        <w:t>方式，係</w:t>
      </w:r>
      <w:r w:rsidR="00592ED0" w:rsidRPr="00BF4030">
        <w:rPr>
          <w:rFonts w:ascii="標楷體" w:eastAsia="標楷體" w:hAnsi="標楷體" w:hint="eastAsia"/>
          <w:sz w:val="28"/>
          <w:szCs w:val="28"/>
        </w:rPr>
        <w:t>由各機關</w:t>
      </w:r>
      <w:r w:rsidR="001844C9" w:rsidRPr="00BF4030">
        <w:rPr>
          <w:rFonts w:ascii="標楷體" w:eastAsia="標楷體" w:hAnsi="標楷體" w:hint="eastAsia"/>
          <w:sz w:val="28"/>
          <w:szCs w:val="28"/>
        </w:rPr>
        <w:t>以傳統預算為經（預算法第17條</w:t>
      </w:r>
      <w:proofErr w:type="gramStart"/>
      <w:r w:rsidR="00C45108">
        <w:rPr>
          <w:rFonts w:ascii="標楷體" w:eastAsia="標楷體" w:hAnsi="標楷體" w:hint="eastAsia"/>
          <w:sz w:val="28"/>
          <w:szCs w:val="28"/>
        </w:rPr>
        <w:t>註</w:t>
      </w:r>
      <w:proofErr w:type="gramEnd"/>
      <w:r w:rsidR="00C45108">
        <w:rPr>
          <w:rFonts w:ascii="標楷體" w:eastAsia="標楷體" w:hAnsi="標楷體" w:hint="eastAsia"/>
          <w:sz w:val="28"/>
          <w:szCs w:val="28"/>
        </w:rPr>
        <w:t>1</w:t>
      </w:r>
      <w:r w:rsidR="001844C9" w:rsidRPr="00BF4030">
        <w:rPr>
          <w:rFonts w:ascii="標楷體" w:eastAsia="標楷體" w:hAnsi="標楷體" w:hint="eastAsia"/>
          <w:sz w:val="28"/>
          <w:szCs w:val="28"/>
        </w:rPr>
        <w:t>），以複式預算為緯（預算法第10條</w:t>
      </w:r>
      <w:proofErr w:type="gramStart"/>
      <w:r w:rsidR="00C45108">
        <w:rPr>
          <w:rFonts w:ascii="標楷體" w:eastAsia="標楷體" w:hAnsi="標楷體" w:hint="eastAsia"/>
          <w:sz w:val="28"/>
          <w:szCs w:val="28"/>
        </w:rPr>
        <w:t>註</w:t>
      </w:r>
      <w:proofErr w:type="gramEnd"/>
      <w:r w:rsidR="00C45108">
        <w:rPr>
          <w:rFonts w:ascii="標楷體" w:eastAsia="標楷體" w:hAnsi="標楷體" w:hint="eastAsia"/>
          <w:sz w:val="28"/>
          <w:szCs w:val="28"/>
        </w:rPr>
        <w:t>2</w:t>
      </w:r>
      <w:r w:rsidR="001844C9" w:rsidRPr="00BF4030">
        <w:rPr>
          <w:rFonts w:ascii="標楷體" w:eastAsia="標楷體" w:hAnsi="標楷體" w:hint="eastAsia"/>
          <w:sz w:val="28"/>
          <w:szCs w:val="28"/>
        </w:rPr>
        <w:t>），擷取績效預算（預算法第37條</w:t>
      </w:r>
      <w:proofErr w:type="gramStart"/>
      <w:r w:rsidR="00C45108">
        <w:rPr>
          <w:rFonts w:ascii="標楷體" w:eastAsia="標楷體" w:hAnsi="標楷體" w:hint="eastAsia"/>
          <w:sz w:val="28"/>
          <w:szCs w:val="28"/>
        </w:rPr>
        <w:t>註</w:t>
      </w:r>
      <w:proofErr w:type="gramEnd"/>
      <w:r w:rsidR="00C45108">
        <w:rPr>
          <w:rFonts w:ascii="標楷體" w:eastAsia="標楷體" w:hAnsi="標楷體" w:hint="eastAsia"/>
          <w:sz w:val="28"/>
          <w:szCs w:val="28"/>
        </w:rPr>
        <w:t>3</w:t>
      </w:r>
      <w:r w:rsidR="001844C9" w:rsidRPr="00BF4030">
        <w:rPr>
          <w:rFonts w:ascii="標楷體" w:eastAsia="標楷體" w:hAnsi="標楷體" w:hint="eastAsia"/>
          <w:sz w:val="28"/>
          <w:szCs w:val="28"/>
        </w:rPr>
        <w:t>）、設計計畫預算（預算法第34條</w:t>
      </w:r>
      <w:proofErr w:type="gramStart"/>
      <w:r w:rsidR="00C45108">
        <w:rPr>
          <w:rFonts w:ascii="標楷體" w:eastAsia="標楷體" w:hAnsi="標楷體" w:hint="eastAsia"/>
          <w:sz w:val="28"/>
          <w:szCs w:val="28"/>
        </w:rPr>
        <w:t>註</w:t>
      </w:r>
      <w:proofErr w:type="gramEnd"/>
      <w:r w:rsidR="00C45108">
        <w:rPr>
          <w:rFonts w:ascii="標楷體" w:eastAsia="標楷體" w:hAnsi="標楷體" w:hint="eastAsia"/>
          <w:sz w:val="28"/>
          <w:szCs w:val="28"/>
        </w:rPr>
        <w:t>4</w:t>
      </w:r>
      <w:r w:rsidR="001844C9" w:rsidRPr="00BF4030">
        <w:rPr>
          <w:rFonts w:ascii="標楷體" w:eastAsia="標楷體" w:hAnsi="標楷體" w:hint="eastAsia"/>
          <w:sz w:val="28"/>
          <w:szCs w:val="28"/>
        </w:rPr>
        <w:t>）及中長程計畫預算制度之技術（預算法第39條</w:t>
      </w:r>
      <w:proofErr w:type="gramStart"/>
      <w:r w:rsidR="00C45108">
        <w:rPr>
          <w:rFonts w:ascii="標楷體" w:eastAsia="標楷體" w:hAnsi="標楷體" w:hint="eastAsia"/>
          <w:sz w:val="28"/>
          <w:szCs w:val="28"/>
        </w:rPr>
        <w:t>註</w:t>
      </w:r>
      <w:proofErr w:type="gramEnd"/>
      <w:r w:rsidR="00C45108">
        <w:rPr>
          <w:rFonts w:ascii="標楷體" w:eastAsia="標楷體" w:hAnsi="標楷體" w:hint="eastAsia"/>
          <w:sz w:val="28"/>
          <w:szCs w:val="28"/>
        </w:rPr>
        <w:t>5</w:t>
      </w:r>
      <w:r w:rsidR="001844C9" w:rsidRPr="00BF4030">
        <w:rPr>
          <w:rFonts w:ascii="標楷體" w:eastAsia="標楷體" w:hAnsi="標楷體" w:hint="eastAsia"/>
          <w:sz w:val="28"/>
          <w:szCs w:val="28"/>
        </w:rPr>
        <w:t>），並</w:t>
      </w:r>
      <w:r w:rsidR="00941108" w:rsidRPr="00BF4030">
        <w:rPr>
          <w:rFonts w:ascii="標楷體" w:eastAsia="標楷體" w:hAnsi="標楷體" w:hint="eastAsia"/>
          <w:sz w:val="28"/>
          <w:szCs w:val="28"/>
        </w:rPr>
        <w:t>採擷</w:t>
      </w:r>
      <w:r w:rsidR="001844C9" w:rsidRPr="00BF4030">
        <w:rPr>
          <w:rFonts w:ascii="標楷體" w:eastAsia="標楷體" w:hAnsi="標楷體" w:hint="eastAsia"/>
          <w:sz w:val="28"/>
          <w:szCs w:val="28"/>
        </w:rPr>
        <w:t>零基預算（預算法第43條</w:t>
      </w:r>
      <w:proofErr w:type="gramStart"/>
      <w:r w:rsidR="00C45108">
        <w:rPr>
          <w:rFonts w:ascii="標楷體" w:eastAsia="標楷體" w:hAnsi="標楷體" w:hint="eastAsia"/>
          <w:sz w:val="28"/>
          <w:szCs w:val="28"/>
        </w:rPr>
        <w:t>註</w:t>
      </w:r>
      <w:proofErr w:type="gramEnd"/>
      <w:r w:rsidR="00C45108">
        <w:rPr>
          <w:rFonts w:ascii="標楷體" w:eastAsia="標楷體" w:hAnsi="標楷體" w:hint="eastAsia"/>
          <w:sz w:val="28"/>
          <w:szCs w:val="28"/>
        </w:rPr>
        <w:t>6</w:t>
      </w:r>
      <w:r w:rsidR="001844C9" w:rsidRPr="00BF4030">
        <w:rPr>
          <w:rFonts w:ascii="標楷體" w:eastAsia="標楷體" w:hAnsi="標楷體" w:hint="eastAsia"/>
          <w:sz w:val="28"/>
          <w:szCs w:val="28"/>
        </w:rPr>
        <w:t>）</w:t>
      </w:r>
      <w:r w:rsidR="00941108" w:rsidRPr="00BF4030">
        <w:rPr>
          <w:rFonts w:ascii="標楷體" w:eastAsia="標楷體" w:hAnsi="標楷體" w:hint="eastAsia"/>
          <w:sz w:val="28"/>
          <w:szCs w:val="28"/>
        </w:rPr>
        <w:t>值得重視</w:t>
      </w:r>
      <w:r w:rsidR="00941108" w:rsidRPr="00BF4030">
        <w:rPr>
          <w:rFonts w:ascii="標楷體" w:eastAsia="標楷體" w:hAnsi="標楷體"/>
          <w:sz w:val="28"/>
          <w:szCs w:val="28"/>
        </w:rPr>
        <w:t>之觀念與作法</w:t>
      </w:r>
      <w:r w:rsidR="000134BD" w:rsidRPr="00BF4030">
        <w:rPr>
          <w:rFonts w:ascii="標楷體" w:eastAsia="標楷體" w:hAnsi="標楷體" w:hint="eastAsia"/>
          <w:sz w:val="28"/>
          <w:szCs w:val="28"/>
        </w:rPr>
        <w:t>，而選擇符合業務屬性之方</w:t>
      </w:r>
      <w:r w:rsidR="00941108" w:rsidRPr="00BF4030">
        <w:rPr>
          <w:rFonts w:ascii="標楷體" w:eastAsia="標楷體" w:hAnsi="標楷體" w:hint="eastAsia"/>
          <w:sz w:val="28"/>
          <w:szCs w:val="28"/>
        </w:rPr>
        <w:t>式</w:t>
      </w:r>
      <w:r w:rsidR="001844C9" w:rsidRPr="00BF4030">
        <w:rPr>
          <w:rFonts w:ascii="標楷體" w:eastAsia="標楷體" w:hAnsi="標楷體" w:hint="eastAsia"/>
          <w:sz w:val="28"/>
          <w:szCs w:val="28"/>
        </w:rPr>
        <w:t>彙整而成。</w:t>
      </w:r>
    </w:p>
    <w:p w:rsidR="00742DC9" w:rsidRPr="00BF4030" w:rsidRDefault="0010508A" w:rsidP="002C43AA">
      <w:pPr>
        <w:spacing w:line="540" w:lineRule="exact"/>
        <w:ind w:left="560" w:hangingChars="200" w:hanging="560"/>
        <w:contextualSpacing/>
        <w:mirrorIndents/>
        <w:jc w:val="both"/>
        <w:rPr>
          <w:rFonts w:ascii="標楷體" w:eastAsia="標楷體" w:hAnsi="標楷體"/>
          <w:sz w:val="28"/>
          <w:szCs w:val="28"/>
        </w:rPr>
      </w:pPr>
      <w:r w:rsidRPr="00BF4030">
        <w:rPr>
          <w:rFonts w:ascii="標楷體" w:eastAsia="標楷體" w:hAnsi="標楷體" w:hint="eastAsia"/>
          <w:sz w:val="28"/>
          <w:szCs w:val="28"/>
        </w:rPr>
        <w:t xml:space="preserve">        </w:t>
      </w:r>
      <w:r w:rsidR="00C25DCD" w:rsidRPr="00BF4030">
        <w:rPr>
          <w:rFonts w:ascii="標楷體" w:eastAsia="標楷體" w:hAnsi="標楷體" w:hint="eastAsia"/>
          <w:sz w:val="28"/>
          <w:szCs w:val="28"/>
        </w:rPr>
        <w:t>教育部（以下簡稱</w:t>
      </w:r>
      <w:r w:rsidR="00742DC9" w:rsidRPr="00BF4030">
        <w:rPr>
          <w:rFonts w:ascii="標楷體" w:eastAsia="標楷體" w:hAnsi="標楷體" w:hint="eastAsia"/>
          <w:sz w:val="28"/>
          <w:szCs w:val="28"/>
        </w:rPr>
        <w:t>本部</w:t>
      </w:r>
      <w:r w:rsidR="00C25DCD" w:rsidRPr="00BF4030">
        <w:rPr>
          <w:rFonts w:ascii="標楷體" w:eastAsia="標楷體" w:hAnsi="標楷體" w:hint="eastAsia"/>
          <w:sz w:val="28"/>
          <w:szCs w:val="28"/>
        </w:rPr>
        <w:t>）籌編</w:t>
      </w:r>
      <w:proofErr w:type="gramStart"/>
      <w:r w:rsidR="00904B1E" w:rsidRPr="00BF4030">
        <w:rPr>
          <w:rFonts w:ascii="標楷體" w:eastAsia="標楷體" w:hAnsi="標楷體" w:hint="eastAsia"/>
          <w:sz w:val="28"/>
          <w:szCs w:val="28"/>
        </w:rPr>
        <w:t>107</w:t>
      </w:r>
      <w:proofErr w:type="gramEnd"/>
      <w:r w:rsidR="00C25DCD" w:rsidRPr="00BF4030">
        <w:rPr>
          <w:rFonts w:ascii="標楷體" w:eastAsia="標楷體" w:hAnsi="標楷體" w:hint="eastAsia"/>
          <w:sz w:val="28"/>
          <w:szCs w:val="28"/>
        </w:rPr>
        <w:t>年度</w:t>
      </w:r>
      <w:r w:rsidR="003B0E39" w:rsidRPr="00BF4030">
        <w:rPr>
          <w:rFonts w:ascii="標楷體" w:eastAsia="標楷體" w:hAnsi="標楷體" w:hint="eastAsia"/>
          <w:sz w:val="28"/>
          <w:szCs w:val="28"/>
        </w:rPr>
        <w:t>主管單位</w:t>
      </w:r>
      <w:r w:rsidR="00C25DCD" w:rsidRPr="00BF4030">
        <w:rPr>
          <w:rFonts w:ascii="標楷體" w:eastAsia="標楷體" w:hAnsi="標楷體" w:hint="eastAsia"/>
          <w:sz w:val="28"/>
          <w:szCs w:val="28"/>
        </w:rPr>
        <w:t>預算</w:t>
      </w:r>
      <w:r w:rsidR="002C43AA" w:rsidRPr="00BF4030">
        <w:rPr>
          <w:rFonts w:ascii="標楷體" w:eastAsia="標楷體" w:hAnsi="標楷體" w:hint="eastAsia"/>
          <w:sz w:val="28"/>
          <w:szCs w:val="28"/>
        </w:rPr>
        <w:t>，</w:t>
      </w:r>
      <w:r w:rsidR="00C25DCD" w:rsidRPr="00BF4030">
        <w:rPr>
          <w:rFonts w:ascii="標楷體" w:eastAsia="標楷體" w:hAnsi="標楷體" w:hint="eastAsia"/>
          <w:sz w:val="28"/>
          <w:szCs w:val="28"/>
        </w:rPr>
        <w:t>按</w:t>
      </w:r>
      <w:r w:rsidR="00742DC9" w:rsidRPr="00BF4030">
        <w:rPr>
          <w:rFonts w:ascii="標楷體" w:eastAsia="標楷體" w:hAnsi="標楷體" w:hint="eastAsia"/>
          <w:sz w:val="28"/>
          <w:szCs w:val="28"/>
        </w:rPr>
        <w:t>行政院於106年3月30日與4月13日第3542次與第3544次院會指示</w:t>
      </w:r>
      <w:r w:rsidR="00904B1E" w:rsidRPr="00BF4030">
        <w:rPr>
          <w:rFonts w:ascii="標楷體" w:eastAsia="標楷體" w:hAnsi="標楷體" w:hint="eastAsia"/>
          <w:sz w:val="28"/>
          <w:szCs w:val="28"/>
        </w:rPr>
        <w:t>，</w:t>
      </w:r>
      <w:r w:rsidR="00C25DCD" w:rsidRPr="00BF4030">
        <w:rPr>
          <w:rFonts w:ascii="標楷體" w:eastAsia="標楷體" w:hAnsi="標楷體" w:hint="eastAsia"/>
          <w:sz w:val="28"/>
          <w:szCs w:val="28"/>
        </w:rPr>
        <w:t>在政府預算規模零成長</w:t>
      </w:r>
      <w:r w:rsidR="00585437" w:rsidRPr="00BF4030">
        <w:rPr>
          <w:rFonts w:ascii="標楷體" w:eastAsia="標楷體" w:hAnsi="標楷體" w:hint="eastAsia"/>
          <w:sz w:val="28"/>
          <w:szCs w:val="28"/>
        </w:rPr>
        <w:t>之</w:t>
      </w:r>
      <w:r w:rsidR="00C25DCD" w:rsidRPr="00BF4030">
        <w:rPr>
          <w:rFonts w:ascii="標楷體" w:eastAsia="標楷體" w:hAnsi="標楷體" w:hint="eastAsia"/>
          <w:sz w:val="28"/>
          <w:szCs w:val="28"/>
        </w:rPr>
        <w:t>前提下，</w:t>
      </w:r>
      <w:r w:rsidR="006379AE" w:rsidRPr="00BF4030">
        <w:rPr>
          <w:rFonts w:ascii="標楷體" w:eastAsia="標楷體" w:hAnsi="標楷體" w:hint="eastAsia"/>
          <w:sz w:val="28"/>
          <w:szCs w:val="28"/>
        </w:rPr>
        <w:t>依循「落實零基預算精神強化預算編</w:t>
      </w:r>
      <w:proofErr w:type="gramStart"/>
      <w:r w:rsidR="006379AE" w:rsidRPr="00BF4030">
        <w:rPr>
          <w:rFonts w:ascii="標楷體" w:eastAsia="標楷體" w:hAnsi="標楷體" w:hint="eastAsia"/>
          <w:sz w:val="28"/>
          <w:szCs w:val="28"/>
        </w:rPr>
        <w:t>製作業精進</w:t>
      </w:r>
      <w:proofErr w:type="gramEnd"/>
      <w:r w:rsidR="006379AE" w:rsidRPr="00BF4030">
        <w:rPr>
          <w:rFonts w:ascii="標楷體" w:eastAsia="標楷體" w:hAnsi="標楷體" w:hint="eastAsia"/>
          <w:sz w:val="28"/>
          <w:szCs w:val="28"/>
        </w:rPr>
        <w:t>措施」及「中央各主管機關依中程計畫預算編製辦法規劃中程計畫與概算編審作業應行辦理事項」規定，</w:t>
      </w:r>
      <w:r w:rsidR="00C25DCD" w:rsidRPr="00BF4030">
        <w:rPr>
          <w:rFonts w:ascii="標楷體" w:eastAsia="標楷體" w:hAnsi="標楷體" w:hint="eastAsia"/>
          <w:sz w:val="28"/>
          <w:szCs w:val="28"/>
        </w:rPr>
        <w:t>落實</w:t>
      </w:r>
      <w:r w:rsidR="0088717C" w:rsidRPr="00BF4030">
        <w:rPr>
          <w:rFonts w:ascii="標楷體" w:eastAsia="標楷體" w:hAnsi="標楷體" w:hint="eastAsia"/>
          <w:sz w:val="28"/>
          <w:szCs w:val="28"/>
        </w:rPr>
        <w:t>零基預算精神</w:t>
      </w:r>
      <w:r w:rsidR="00A60A4F" w:rsidRPr="00BF4030">
        <w:rPr>
          <w:rFonts w:ascii="標楷體" w:eastAsia="標楷體" w:hAnsi="標楷體" w:hint="eastAsia"/>
          <w:sz w:val="28"/>
          <w:szCs w:val="28"/>
        </w:rPr>
        <w:t>，</w:t>
      </w:r>
      <w:r w:rsidR="0088717C" w:rsidRPr="00BF4030">
        <w:rPr>
          <w:rFonts w:ascii="標楷體" w:eastAsia="標楷體" w:hAnsi="標楷體" w:hint="eastAsia"/>
          <w:sz w:val="28"/>
          <w:szCs w:val="28"/>
        </w:rPr>
        <w:t>全面檢討各項計畫。</w:t>
      </w:r>
      <w:r w:rsidR="00364442" w:rsidRPr="00BF4030">
        <w:rPr>
          <w:rFonts w:ascii="標楷體" w:eastAsia="標楷體" w:hAnsi="標楷體" w:hint="eastAsia"/>
          <w:sz w:val="28"/>
          <w:szCs w:val="28"/>
        </w:rPr>
        <w:t>本著優先計畫始有優先預算之原則</w:t>
      </w:r>
      <w:r w:rsidR="00221D2B" w:rsidRPr="00BF4030">
        <w:rPr>
          <w:rFonts w:ascii="標楷體" w:eastAsia="標楷體" w:hAnsi="標楷體" w:hint="eastAsia"/>
          <w:sz w:val="28"/>
          <w:szCs w:val="28"/>
        </w:rPr>
        <w:t>逐項檢討</w:t>
      </w:r>
      <w:r w:rsidR="0088717C" w:rsidRPr="00BF4030">
        <w:rPr>
          <w:rFonts w:ascii="標楷體" w:eastAsia="標楷體" w:hAnsi="標楷體" w:hint="eastAsia"/>
          <w:sz w:val="28"/>
          <w:szCs w:val="28"/>
        </w:rPr>
        <w:t>，</w:t>
      </w:r>
      <w:r w:rsidR="00F71708" w:rsidRPr="00BF4030">
        <w:rPr>
          <w:rFonts w:ascii="標楷體" w:eastAsia="標楷體" w:hAnsi="標楷體" w:hint="eastAsia"/>
          <w:sz w:val="28"/>
          <w:szCs w:val="28"/>
        </w:rPr>
        <w:t>並</w:t>
      </w:r>
      <w:r w:rsidR="00585437" w:rsidRPr="00BF4030">
        <w:rPr>
          <w:rFonts w:ascii="標楷體" w:eastAsia="標楷體" w:hAnsi="標楷體" w:hint="eastAsia"/>
          <w:sz w:val="28"/>
          <w:szCs w:val="28"/>
        </w:rPr>
        <w:t>首</w:t>
      </w:r>
      <w:r w:rsidR="00742DC9" w:rsidRPr="00BF4030">
        <w:rPr>
          <w:rFonts w:ascii="標楷體" w:eastAsia="標楷體" w:hAnsi="標楷體" w:hint="eastAsia"/>
          <w:sz w:val="28"/>
          <w:szCs w:val="28"/>
        </w:rPr>
        <w:t>先減列已</w:t>
      </w:r>
      <w:proofErr w:type="gramStart"/>
      <w:r w:rsidR="00742DC9" w:rsidRPr="00BF4030">
        <w:rPr>
          <w:rFonts w:ascii="標楷體" w:eastAsia="標楷體" w:hAnsi="標楷體" w:hint="eastAsia"/>
          <w:sz w:val="28"/>
          <w:szCs w:val="28"/>
        </w:rPr>
        <w:t>完成且毋需</w:t>
      </w:r>
      <w:proofErr w:type="gramEnd"/>
      <w:r w:rsidR="00742DC9" w:rsidRPr="00BF4030">
        <w:rPr>
          <w:rFonts w:ascii="標楷體" w:eastAsia="標楷體" w:hAnsi="標楷體" w:hint="eastAsia"/>
          <w:sz w:val="28"/>
          <w:szCs w:val="28"/>
        </w:rPr>
        <w:t>繼續辦理及可以停辦、緩辦、縮小規模等計畫，以騰出額度容納各項具重要性及必要性之</w:t>
      </w:r>
      <w:r w:rsidR="00F71708" w:rsidRPr="00BF4030">
        <w:rPr>
          <w:rFonts w:ascii="標楷體" w:eastAsia="標楷體" w:hAnsi="標楷體" w:hint="eastAsia"/>
          <w:sz w:val="28"/>
          <w:szCs w:val="28"/>
        </w:rPr>
        <w:t>重大教育政策</w:t>
      </w:r>
      <w:r w:rsidR="00742DC9" w:rsidRPr="00BF4030">
        <w:rPr>
          <w:rFonts w:ascii="標楷體" w:eastAsia="標楷體" w:hAnsi="標楷體" w:hint="eastAsia"/>
          <w:sz w:val="28"/>
          <w:szCs w:val="28"/>
        </w:rPr>
        <w:t>所需經費</w:t>
      </w:r>
      <w:r w:rsidR="00F71708" w:rsidRPr="00BF4030">
        <w:rPr>
          <w:rFonts w:ascii="標楷體" w:eastAsia="標楷體" w:hAnsi="標楷體" w:hint="eastAsia"/>
          <w:sz w:val="28"/>
          <w:szCs w:val="28"/>
        </w:rPr>
        <w:t>。</w:t>
      </w:r>
      <w:r w:rsidR="00C25DCD" w:rsidRPr="00BF4030">
        <w:rPr>
          <w:rFonts w:ascii="標楷體" w:eastAsia="標楷體" w:hAnsi="標楷體" w:hint="eastAsia"/>
          <w:sz w:val="28"/>
          <w:szCs w:val="28"/>
        </w:rPr>
        <w:t>本文旨在介紹本部</w:t>
      </w:r>
      <w:r w:rsidR="00231977" w:rsidRPr="00BF4030">
        <w:rPr>
          <w:rFonts w:ascii="標楷體" w:eastAsia="標楷體" w:hAnsi="標楷體" w:hint="eastAsia"/>
          <w:sz w:val="28"/>
          <w:szCs w:val="28"/>
        </w:rPr>
        <w:t>配合行政院政策</w:t>
      </w:r>
      <w:r w:rsidR="00A60A4F" w:rsidRPr="00BF4030">
        <w:rPr>
          <w:rFonts w:ascii="標楷體" w:eastAsia="標楷體" w:hAnsi="標楷體" w:hint="eastAsia"/>
          <w:sz w:val="28"/>
          <w:szCs w:val="28"/>
        </w:rPr>
        <w:t>，</w:t>
      </w:r>
      <w:r w:rsidR="00C25DCD" w:rsidRPr="00BF4030">
        <w:rPr>
          <w:rFonts w:ascii="標楷體" w:eastAsia="標楷體" w:hAnsi="標楷體" w:hint="eastAsia"/>
          <w:sz w:val="28"/>
          <w:szCs w:val="28"/>
        </w:rPr>
        <w:t>落實零基預算精神，</w:t>
      </w:r>
      <w:r w:rsidR="002F7EFE" w:rsidRPr="00BF4030">
        <w:rPr>
          <w:rFonts w:ascii="標楷體" w:eastAsia="標楷體" w:hAnsi="標楷體" w:hint="eastAsia"/>
          <w:sz w:val="28"/>
          <w:szCs w:val="28"/>
        </w:rPr>
        <w:t>編製</w:t>
      </w:r>
      <w:proofErr w:type="gramStart"/>
      <w:r w:rsidR="00C25DCD" w:rsidRPr="00BF4030">
        <w:rPr>
          <w:rFonts w:ascii="標楷體" w:eastAsia="標楷體" w:hAnsi="標楷體" w:hint="eastAsia"/>
          <w:sz w:val="28"/>
          <w:szCs w:val="28"/>
        </w:rPr>
        <w:t>107</w:t>
      </w:r>
      <w:proofErr w:type="gramEnd"/>
      <w:r w:rsidR="00C25DCD" w:rsidRPr="00BF4030">
        <w:rPr>
          <w:rFonts w:ascii="標楷體" w:eastAsia="標楷體" w:hAnsi="標楷體" w:hint="eastAsia"/>
          <w:sz w:val="28"/>
          <w:szCs w:val="28"/>
        </w:rPr>
        <w:t>年度</w:t>
      </w:r>
      <w:r w:rsidR="003B0E39" w:rsidRPr="00BF4030">
        <w:rPr>
          <w:rFonts w:ascii="標楷體" w:eastAsia="標楷體" w:hAnsi="標楷體" w:hint="eastAsia"/>
          <w:sz w:val="28"/>
          <w:szCs w:val="28"/>
        </w:rPr>
        <w:t>主管單位</w:t>
      </w:r>
      <w:r w:rsidR="00C25DCD" w:rsidRPr="00BF4030">
        <w:rPr>
          <w:rFonts w:ascii="標楷體" w:eastAsia="標楷體" w:hAnsi="標楷體" w:hint="eastAsia"/>
          <w:sz w:val="28"/>
          <w:szCs w:val="28"/>
        </w:rPr>
        <w:t>預算</w:t>
      </w:r>
      <w:r w:rsidR="00C25DCD" w:rsidRPr="00BF4030">
        <w:rPr>
          <w:rFonts w:ascii="標楷體" w:eastAsia="標楷體" w:hAnsi="標楷體" w:hint="eastAsia"/>
          <w:sz w:val="28"/>
          <w:szCs w:val="28"/>
        </w:rPr>
        <w:lastRenderedPageBreak/>
        <w:t>之</w:t>
      </w:r>
      <w:r w:rsidR="004F168F" w:rsidRPr="00BF4030">
        <w:rPr>
          <w:rFonts w:ascii="標楷體" w:eastAsia="標楷體" w:hAnsi="標楷體" w:hint="eastAsia"/>
          <w:sz w:val="28"/>
          <w:szCs w:val="28"/>
        </w:rPr>
        <w:t>作</w:t>
      </w:r>
      <w:r w:rsidR="00585437" w:rsidRPr="00BF4030">
        <w:rPr>
          <w:rFonts w:ascii="標楷體" w:eastAsia="標楷體" w:hAnsi="標楷體" w:hint="eastAsia"/>
          <w:sz w:val="28"/>
          <w:szCs w:val="28"/>
        </w:rPr>
        <w:t>法</w:t>
      </w:r>
      <w:r w:rsidR="00C25DCD" w:rsidRPr="00BF4030">
        <w:rPr>
          <w:rFonts w:ascii="標楷體" w:eastAsia="標楷體" w:hAnsi="標楷體" w:hint="eastAsia"/>
          <w:sz w:val="28"/>
          <w:szCs w:val="28"/>
        </w:rPr>
        <w:t>及成效，並提出</w:t>
      </w:r>
      <w:r w:rsidR="002F7EFE" w:rsidRPr="00BF4030">
        <w:rPr>
          <w:rFonts w:ascii="標楷體" w:eastAsia="標楷體" w:hAnsi="標楷體" w:hint="eastAsia"/>
          <w:sz w:val="28"/>
          <w:szCs w:val="28"/>
        </w:rPr>
        <w:t>未來</w:t>
      </w:r>
      <w:r w:rsidR="00C25DCD" w:rsidRPr="00BF4030">
        <w:rPr>
          <w:rFonts w:ascii="標楷體" w:eastAsia="標楷體" w:hAnsi="標楷體" w:hint="eastAsia"/>
          <w:sz w:val="28"/>
          <w:szCs w:val="28"/>
        </w:rPr>
        <w:t>精進策略。</w:t>
      </w:r>
    </w:p>
    <w:p w:rsidR="00742DC9" w:rsidRPr="00BF4030" w:rsidRDefault="00F71708" w:rsidP="002C43AA">
      <w:pPr>
        <w:spacing w:line="540" w:lineRule="exact"/>
        <w:ind w:left="561" w:hangingChars="200" w:hanging="561"/>
        <w:contextualSpacing/>
        <w:mirrorIndents/>
        <w:jc w:val="both"/>
        <w:rPr>
          <w:rFonts w:ascii="標楷體" w:eastAsia="標楷體" w:hAnsi="標楷體"/>
          <w:b/>
          <w:sz w:val="28"/>
          <w:szCs w:val="28"/>
        </w:rPr>
      </w:pPr>
      <w:r w:rsidRPr="00BF4030">
        <w:rPr>
          <w:rFonts w:ascii="標楷體" w:eastAsia="標楷體" w:hAnsi="標楷體" w:hint="eastAsia"/>
          <w:b/>
          <w:sz w:val="28"/>
          <w:szCs w:val="28"/>
        </w:rPr>
        <w:t>貳、</w:t>
      </w:r>
      <w:r w:rsidR="002F7EFE" w:rsidRPr="00BF4030">
        <w:rPr>
          <w:rFonts w:ascii="標楷體" w:eastAsia="標楷體" w:hAnsi="標楷體" w:hint="eastAsia"/>
          <w:b/>
          <w:sz w:val="28"/>
          <w:szCs w:val="28"/>
        </w:rPr>
        <w:t>突破舊思維檢討現況</w:t>
      </w:r>
    </w:p>
    <w:p w:rsidR="00904B1E" w:rsidRPr="00BF4030" w:rsidRDefault="00FF3FF2" w:rsidP="002C43AA">
      <w:pPr>
        <w:spacing w:line="540" w:lineRule="exact"/>
        <w:ind w:left="560" w:hangingChars="200" w:hanging="560"/>
        <w:contextualSpacing/>
        <w:mirrorIndents/>
        <w:jc w:val="both"/>
        <w:rPr>
          <w:rFonts w:ascii="標楷體" w:eastAsia="標楷體" w:hAnsi="標楷體"/>
          <w:sz w:val="28"/>
          <w:szCs w:val="28"/>
        </w:rPr>
      </w:pPr>
      <w:r w:rsidRPr="00BF4030">
        <w:rPr>
          <w:rFonts w:ascii="標楷體" w:eastAsia="標楷體" w:hAnsi="標楷體" w:hint="eastAsia"/>
          <w:sz w:val="28"/>
          <w:szCs w:val="28"/>
        </w:rPr>
        <w:t xml:space="preserve">       </w:t>
      </w:r>
      <w:r w:rsidR="004945DF" w:rsidRPr="00BF4030">
        <w:rPr>
          <w:rFonts w:ascii="標楷體" w:eastAsia="標楷體" w:hAnsi="標楷體" w:hint="eastAsia"/>
          <w:sz w:val="28"/>
          <w:szCs w:val="28"/>
        </w:rPr>
        <w:t xml:space="preserve"> </w:t>
      </w:r>
      <w:r w:rsidR="00904B1E" w:rsidRPr="00BF4030">
        <w:rPr>
          <w:rFonts w:ascii="標楷體" w:eastAsia="標楷體" w:hAnsi="標楷體" w:hint="eastAsia"/>
          <w:sz w:val="28"/>
          <w:szCs w:val="28"/>
        </w:rPr>
        <w:t>本部主管</w:t>
      </w:r>
      <w:r w:rsidR="00231977" w:rsidRPr="00BF4030">
        <w:rPr>
          <w:rFonts w:ascii="標楷體" w:eastAsia="標楷體" w:hAnsi="標楷體" w:hint="eastAsia"/>
          <w:sz w:val="28"/>
          <w:szCs w:val="28"/>
        </w:rPr>
        <w:t>預算</w:t>
      </w:r>
      <w:r w:rsidR="006713BD" w:rsidRPr="00BF4030">
        <w:rPr>
          <w:rFonts w:ascii="標楷體" w:eastAsia="標楷體" w:hAnsi="標楷體" w:hint="eastAsia"/>
          <w:sz w:val="28"/>
          <w:szCs w:val="28"/>
        </w:rPr>
        <w:t>之分類</w:t>
      </w:r>
      <w:r w:rsidR="00904B1E" w:rsidRPr="00BF4030">
        <w:rPr>
          <w:rFonts w:ascii="標楷體" w:eastAsia="標楷體" w:hAnsi="標楷體" w:hint="eastAsia"/>
          <w:sz w:val="28"/>
          <w:szCs w:val="28"/>
        </w:rPr>
        <w:t>可</w:t>
      </w:r>
      <w:r w:rsidR="006713BD" w:rsidRPr="00BF4030">
        <w:rPr>
          <w:rFonts w:ascii="標楷體" w:eastAsia="標楷體" w:hAnsi="標楷體" w:hint="eastAsia"/>
          <w:sz w:val="28"/>
          <w:szCs w:val="28"/>
        </w:rPr>
        <w:t>分為公共建設及科技發展、人事費及基本維持費、專案檢討項目、一次性經費、12年</w:t>
      </w:r>
      <w:r w:rsidR="00904B1E" w:rsidRPr="00BF4030">
        <w:rPr>
          <w:rFonts w:ascii="標楷體" w:eastAsia="標楷體" w:hAnsi="標楷體" w:hint="eastAsia"/>
          <w:sz w:val="28"/>
          <w:szCs w:val="28"/>
        </w:rPr>
        <w:t>國民基本教育計畫</w:t>
      </w:r>
      <w:r w:rsidR="006713BD" w:rsidRPr="00BF4030">
        <w:rPr>
          <w:rFonts w:ascii="標楷體" w:eastAsia="標楷體" w:hAnsi="標楷體" w:hint="eastAsia"/>
          <w:sz w:val="28"/>
          <w:szCs w:val="28"/>
        </w:rPr>
        <w:t>、法律義務支出、公務基本需求額度、作業基金基本</w:t>
      </w:r>
      <w:r w:rsidR="00904B1E" w:rsidRPr="00BF4030">
        <w:rPr>
          <w:rFonts w:ascii="標楷體" w:eastAsia="標楷體" w:hAnsi="標楷體" w:hint="eastAsia"/>
          <w:sz w:val="28"/>
          <w:szCs w:val="28"/>
        </w:rPr>
        <w:t>需求</w:t>
      </w:r>
      <w:r w:rsidR="006713BD" w:rsidRPr="00BF4030">
        <w:rPr>
          <w:rFonts w:ascii="標楷體" w:eastAsia="標楷體" w:hAnsi="標楷體" w:hint="eastAsia"/>
          <w:sz w:val="28"/>
          <w:szCs w:val="28"/>
        </w:rPr>
        <w:t>額度等8</w:t>
      </w:r>
      <w:r w:rsidR="0088717C" w:rsidRPr="00BF4030">
        <w:rPr>
          <w:rFonts w:ascii="標楷體" w:eastAsia="標楷體" w:hAnsi="標楷體" w:hint="eastAsia"/>
          <w:sz w:val="28"/>
          <w:szCs w:val="28"/>
        </w:rPr>
        <w:t>大類別。</w:t>
      </w:r>
      <w:r w:rsidR="00904B1E" w:rsidRPr="00BF4030">
        <w:rPr>
          <w:rFonts w:ascii="標楷體" w:eastAsia="標楷體" w:hAnsi="標楷體" w:hint="eastAsia"/>
          <w:sz w:val="28"/>
          <w:szCs w:val="28"/>
        </w:rPr>
        <w:t>已往</w:t>
      </w:r>
      <w:r w:rsidR="00231977" w:rsidRPr="00BF4030">
        <w:rPr>
          <w:rFonts w:ascii="標楷體" w:eastAsia="標楷體" w:hAnsi="標楷體" w:hint="eastAsia"/>
          <w:sz w:val="28"/>
          <w:szCs w:val="28"/>
        </w:rPr>
        <w:t>常</w:t>
      </w:r>
      <w:proofErr w:type="gramStart"/>
      <w:r w:rsidR="00904B1E" w:rsidRPr="00BF4030">
        <w:rPr>
          <w:rFonts w:ascii="標楷體" w:eastAsia="標楷體" w:hAnsi="標楷體" w:hint="eastAsia"/>
          <w:sz w:val="28"/>
          <w:szCs w:val="28"/>
        </w:rPr>
        <w:t>採</w:t>
      </w:r>
      <w:proofErr w:type="gramEnd"/>
      <w:r w:rsidR="002F7EFE" w:rsidRPr="00BF4030">
        <w:rPr>
          <w:rFonts w:ascii="標楷體" w:eastAsia="標楷體" w:hAnsi="標楷體" w:hint="eastAsia"/>
          <w:sz w:val="28"/>
          <w:szCs w:val="28"/>
        </w:rPr>
        <w:t>行</w:t>
      </w:r>
      <w:r w:rsidR="00904B1E" w:rsidRPr="00BF4030">
        <w:rPr>
          <w:rFonts w:ascii="標楷體" w:eastAsia="標楷體" w:hAnsi="標楷體" w:hint="eastAsia"/>
          <w:sz w:val="28"/>
          <w:szCs w:val="28"/>
        </w:rPr>
        <w:t>收回一次性及無繼續性經費或通案刪減模式，</w:t>
      </w:r>
      <w:r w:rsidR="00231977" w:rsidRPr="00BF4030">
        <w:rPr>
          <w:rFonts w:ascii="標楷體" w:eastAsia="標楷體" w:hAnsi="標楷體" w:hint="eastAsia"/>
          <w:sz w:val="28"/>
          <w:szCs w:val="28"/>
        </w:rPr>
        <w:t>以</w:t>
      </w:r>
      <w:r w:rsidR="00904B1E" w:rsidRPr="00BF4030">
        <w:rPr>
          <w:rFonts w:ascii="標楷體" w:eastAsia="標楷體" w:hAnsi="標楷體" w:hint="eastAsia"/>
          <w:sz w:val="28"/>
          <w:szCs w:val="28"/>
        </w:rPr>
        <w:t>調整預算額度配置</w:t>
      </w:r>
      <w:r w:rsidR="00231977" w:rsidRPr="00BF4030">
        <w:rPr>
          <w:rFonts w:ascii="標楷體" w:eastAsia="標楷體" w:hAnsi="標楷體" w:hint="eastAsia"/>
          <w:sz w:val="28"/>
          <w:szCs w:val="28"/>
        </w:rPr>
        <w:t>，</w:t>
      </w:r>
      <w:proofErr w:type="gramStart"/>
      <w:r w:rsidR="00231977" w:rsidRPr="00BF4030">
        <w:rPr>
          <w:rFonts w:ascii="標楷體" w:eastAsia="標楷體" w:hAnsi="標楷體" w:hint="eastAsia"/>
          <w:sz w:val="28"/>
          <w:szCs w:val="28"/>
        </w:rPr>
        <w:t>俾</w:t>
      </w:r>
      <w:proofErr w:type="gramEnd"/>
      <w:r w:rsidR="00904B1E" w:rsidRPr="00BF4030">
        <w:rPr>
          <w:rFonts w:ascii="標楷體" w:eastAsia="標楷體" w:hAnsi="標楷體" w:hint="eastAsia"/>
          <w:sz w:val="28"/>
          <w:szCs w:val="28"/>
        </w:rPr>
        <w:t>支應新興計畫</w:t>
      </w:r>
      <w:r w:rsidR="00231977" w:rsidRPr="00BF4030">
        <w:rPr>
          <w:rFonts w:ascii="標楷體" w:eastAsia="標楷體" w:hAnsi="標楷體" w:hint="eastAsia"/>
          <w:sz w:val="28"/>
          <w:szCs w:val="28"/>
        </w:rPr>
        <w:t>，</w:t>
      </w:r>
      <w:r w:rsidR="007167C4" w:rsidRPr="00BF4030">
        <w:rPr>
          <w:rFonts w:ascii="標楷體" w:eastAsia="標楷體" w:hAnsi="標楷體" w:hint="eastAsia"/>
          <w:sz w:val="28"/>
          <w:szCs w:val="28"/>
        </w:rPr>
        <w:t>導致無法達成有優先計畫始有優先預算之目標</w:t>
      </w:r>
      <w:r w:rsidR="00231977" w:rsidRPr="00BF4030">
        <w:rPr>
          <w:rFonts w:ascii="標楷體" w:eastAsia="標楷體" w:hAnsi="標楷體" w:hint="eastAsia"/>
          <w:sz w:val="28"/>
          <w:szCs w:val="28"/>
        </w:rPr>
        <w:t>。茲說明</w:t>
      </w:r>
      <w:r w:rsidR="004F168F" w:rsidRPr="00BF4030">
        <w:rPr>
          <w:rFonts w:ascii="標楷體" w:eastAsia="標楷體" w:hAnsi="標楷體" w:hint="eastAsia"/>
          <w:sz w:val="28"/>
          <w:szCs w:val="28"/>
        </w:rPr>
        <w:t>舊制</w:t>
      </w:r>
      <w:r w:rsidR="00585437" w:rsidRPr="00BF4030">
        <w:rPr>
          <w:rFonts w:ascii="標楷體" w:eastAsia="標楷體" w:hAnsi="標楷體" w:hint="eastAsia"/>
          <w:sz w:val="28"/>
          <w:szCs w:val="28"/>
        </w:rPr>
        <w:t>須</w:t>
      </w:r>
      <w:r w:rsidR="00231977" w:rsidRPr="00BF4030">
        <w:rPr>
          <w:rFonts w:ascii="標楷體" w:eastAsia="標楷體" w:hAnsi="標楷體" w:hint="eastAsia"/>
          <w:sz w:val="28"/>
          <w:szCs w:val="28"/>
        </w:rPr>
        <w:t>待</w:t>
      </w:r>
      <w:r w:rsidR="00585437" w:rsidRPr="00BF4030">
        <w:rPr>
          <w:rFonts w:ascii="標楷體" w:eastAsia="標楷體" w:hAnsi="標楷體" w:hint="eastAsia"/>
          <w:sz w:val="28"/>
          <w:szCs w:val="28"/>
        </w:rPr>
        <w:t>突破</w:t>
      </w:r>
      <w:r w:rsidR="004F168F" w:rsidRPr="00BF4030">
        <w:rPr>
          <w:rFonts w:ascii="標楷體" w:eastAsia="標楷體" w:hAnsi="標楷體" w:hint="eastAsia"/>
          <w:sz w:val="28"/>
          <w:szCs w:val="28"/>
        </w:rPr>
        <w:t>之處</w:t>
      </w:r>
      <w:r w:rsidR="00231977" w:rsidRPr="00BF4030">
        <w:rPr>
          <w:rFonts w:ascii="標楷體" w:eastAsia="標楷體" w:hAnsi="標楷體" w:hint="eastAsia"/>
          <w:sz w:val="28"/>
          <w:szCs w:val="28"/>
        </w:rPr>
        <w:t>如次</w:t>
      </w:r>
      <w:r w:rsidR="001F1174" w:rsidRPr="00BF4030">
        <w:rPr>
          <w:rFonts w:ascii="標楷體" w:eastAsia="標楷體" w:hAnsi="標楷體" w:hint="eastAsia"/>
          <w:sz w:val="28"/>
          <w:szCs w:val="28"/>
        </w:rPr>
        <w:t>：</w:t>
      </w:r>
    </w:p>
    <w:p w:rsidR="004945DF" w:rsidRPr="00BF4030" w:rsidRDefault="005D2AEE" w:rsidP="002C43AA">
      <w:pPr>
        <w:spacing w:line="540" w:lineRule="exact"/>
        <w:contextualSpacing/>
        <w:mirrorIndents/>
        <w:jc w:val="both"/>
        <w:rPr>
          <w:rFonts w:ascii="標楷體" w:eastAsia="標楷體" w:hAnsi="標楷體"/>
          <w:sz w:val="28"/>
          <w:szCs w:val="28"/>
        </w:rPr>
      </w:pPr>
      <w:r w:rsidRPr="00BF4030">
        <w:rPr>
          <w:rFonts w:ascii="標楷體" w:eastAsia="標楷體" w:hAnsi="標楷體" w:hint="eastAsia"/>
          <w:sz w:val="28"/>
          <w:szCs w:val="28"/>
        </w:rPr>
        <w:t>一、</w:t>
      </w:r>
      <w:r w:rsidR="007167C4" w:rsidRPr="00BF4030">
        <w:rPr>
          <w:rFonts w:ascii="標楷體" w:eastAsia="標楷體" w:hAnsi="標楷體" w:hint="eastAsia"/>
          <w:sz w:val="28"/>
          <w:szCs w:val="28"/>
        </w:rPr>
        <w:t>通案刪減方式</w:t>
      </w:r>
      <w:r w:rsidR="004945DF" w:rsidRPr="00BF4030">
        <w:rPr>
          <w:rFonts w:ascii="標楷體" w:eastAsia="標楷體" w:hAnsi="標楷體" w:hint="eastAsia"/>
          <w:sz w:val="28"/>
          <w:szCs w:val="28"/>
        </w:rPr>
        <w:t>僵化預算</w:t>
      </w:r>
      <w:r w:rsidR="00133231" w:rsidRPr="00BF4030">
        <w:rPr>
          <w:rFonts w:ascii="標楷體" w:eastAsia="標楷體" w:hAnsi="標楷體" w:hint="eastAsia"/>
          <w:sz w:val="28"/>
          <w:szCs w:val="28"/>
        </w:rPr>
        <w:t>審查</w:t>
      </w:r>
      <w:r w:rsidR="004945DF" w:rsidRPr="00BF4030">
        <w:rPr>
          <w:rFonts w:ascii="標楷體" w:eastAsia="標楷體" w:hAnsi="標楷體" w:hint="eastAsia"/>
          <w:sz w:val="28"/>
          <w:szCs w:val="28"/>
        </w:rPr>
        <w:t>制度</w:t>
      </w:r>
    </w:p>
    <w:p w:rsidR="00CA0505" w:rsidRPr="00BF4030" w:rsidRDefault="00CD599E" w:rsidP="002C43AA">
      <w:pPr>
        <w:spacing w:line="540" w:lineRule="exact"/>
        <w:ind w:left="560" w:hangingChars="200" w:hanging="560"/>
        <w:contextualSpacing/>
        <w:mirrorIndents/>
        <w:jc w:val="both"/>
        <w:rPr>
          <w:rFonts w:ascii="標楷體" w:eastAsia="標楷體" w:hAnsi="標楷體"/>
          <w:sz w:val="28"/>
          <w:szCs w:val="28"/>
        </w:rPr>
      </w:pPr>
      <w:r w:rsidRPr="00BF4030">
        <w:rPr>
          <w:rFonts w:ascii="標楷體" w:eastAsia="標楷體" w:hAnsi="標楷體" w:hint="eastAsia"/>
          <w:sz w:val="28"/>
          <w:szCs w:val="28"/>
        </w:rPr>
        <w:t xml:space="preserve">        本部及所屬公務機關</w:t>
      </w:r>
      <w:r w:rsidR="003D4CEC" w:rsidRPr="00BF4030">
        <w:rPr>
          <w:rFonts w:ascii="標楷體" w:eastAsia="標楷體" w:hAnsi="標楷體" w:hint="eastAsia"/>
          <w:sz w:val="28"/>
          <w:szCs w:val="28"/>
        </w:rPr>
        <w:t>在整體預算規模零</w:t>
      </w:r>
      <w:r w:rsidR="00585437" w:rsidRPr="00BF4030">
        <w:rPr>
          <w:rFonts w:ascii="標楷體" w:eastAsia="標楷體" w:hAnsi="標楷體" w:hint="eastAsia"/>
          <w:sz w:val="28"/>
          <w:szCs w:val="28"/>
        </w:rPr>
        <w:t>成長之</w:t>
      </w:r>
      <w:r w:rsidR="003D4CEC" w:rsidRPr="00BF4030">
        <w:rPr>
          <w:rFonts w:ascii="標楷體" w:eastAsia="標楷體" w:hAnsi="標楷體" w:hint="eastAsia"/>
          <w:sz w:val="28"/>
          <w:szCs w:val="28"/>
        </w:rPr>
        <w:t>前提下，倘扣除重大施政計畫、法律義務支出及延續性計畫後，</w:t>
      </w:r>
      <w:r w:rsidR="00231977" w:rsidRPr="00BF4030">
        <w:rPr>
          <w:rFonts w:ascii="標楷體" w:eastAsia="標楷體" w:hAnsi="標楷體" w:hint="eastAsia"/>
          <w:sz w:val="28"/>
          <w:szCs w:val="28"/>
        </w:rPr>
        <w:t>僅餘</w:t>
      </w:r>
      <w:r w:rsidR="003D4CEC" w:rsidRPr="00BF4030">
        <w:rPr>
          <w:rFonts w:ascii="標楷體" w:eastAsia="標楷體" w:hAnsi="標楷體" w:hint="eastAsia"/>
          <w:sz w:val="28"/>
          <w:szCs w:val="28"/>
        </w:rPr>
        <w:t>機關之</w:t>
      </w:r>
      <w:r w:rsidRPr="00BF4030">
        <w:rPr>
          <w:rFonts w:ascii="標楷體" w:eastAsia="標楷體" w:hAnsi="標楷體" w:hint="eastAsia"/>
          <w:sz w:val="28"/>
          <w:szCs w:val="28"/>
        </w:rPr>
        <w:t>基本維持費</w:t>
      </w:r>
      <w:r w:rsidR="003D4CEC" w:rsidRPr="00BF4030">
        <w:rPr>
          <w:rFonts w:ascii="標楷體" w:eastAsia="標楷體" w:hAnsi="標楷體" w:hint="eastAsia"/>
          <w:sz w:val="28"/>
          <w:szCs w:val="28"/>
        </w:rPr>
        <w:t>與</w:t>
      </w:r>
      <w:r w:rsidRPr="00BF4030">
        <w:rPr>
          <w:rFonts w:ascii="標楷體" w:eastAsia="標楷體" w:hAnsi="標楷體" w:hint="eastAsia"/>
          <w:sz w:val="28"/>
          <w:szCs w:val="28"/>
        </w:rPr>
        <w:t>對校務基金學校</w:t>
      </w:r>
      <w:r w:rsidR="003D4CEC" w:rsidRPr="00BF4030">
        <w:rPr>
          <w:rFonts w:ascii="標楷體" w:eastAsia="標楷體" w:hAnsi="標楷體" w:hint="eastAsia"/>
          <w:sz w:val="28"/>
          <w:szCs w:val="28"/>
        </w:rPr>
        <w:t>及</w:t>
      </w:r>
      <w:r w:rsidRPr="00BF4030">
        <w:rPr>
          <w:rFonts w:ascii="標楷體" w:eastAsia="標楷體" w:hAnsi="標楷體" w:hint="eastAsia"/>
          <w:sz w:val="28"/>
          <w:szCs w:val="28"/>
        </w:rPr>
        <w:t>社教館所之其他業務補助等</w:t>
      </w:r>
      <w:r w:rsidR="00CA0505" w:rsidRPr="00BF4030">
        <w:rPr>
          <w:rFonts w:ascii="標楷體" w:eastAsia="標楷體" w:hAnsi="標楷體" w:hint="eastAsia"/>
          <w:sz w:val="28"/>
          <w:szCs w:val="28"/>
        </w:rPr>
        <w:t>，因其性質屬例行性經費，</w:t>
      </w:r>
      <w:r w:rsidR="00110E61" w:rsidRPr="00BF4030">
        <w:rPr>
          <w:rFonts w:ascii="標楷體" w:eastAsia="標楷體" w:hAnsi="標楷體" w:hint="eastAsia"/>
          <w:sz w:val="28"/>
          <w:szCs w:val="28"/>
        </w:rPr>
        <w:t>且</w:t>
      </w:r>
      <w:r w:rsidR="00161280" w:rsidRPr="00BF4030">
        <w:rPr>
          <w:rFonts w:ascii="標楷體" w:eastAsia="標楷體" w:hAnsi="標楷體" w:hint="eastAsia"/>
          <w:sz w:val="28"/>
          <w:szCs w:val="28"/>
        </w:rPr>
        <w:t>國立大學校院校務基金教學與研究輔助基本需求及附設醫院之臨床教學與研究補助</w:t>
      </w:r>
      <w:proofErr w:type="gramStart"/>
      <w:r w:rsidR="00161280" w:rsidRPr="00BF4030">
        <w:rPr>
          <w:rFonts w:ascii="標楷體" w:eastAsia="標楷體" w:hAnsi="標楷體" w:hint="eastAsia"/>
          <w:sz w:val="28"/>
          <w:szCs w:val="28"/>
        </w:rPr>
        <w:t>經費</w:t>
      </w:r>
      <w:r w:rsidR="00D41EAF" w:rsidRPr="00BF4030">
        <w:rPr>
          <w:rFonts w:ascii="標楷體" w:eastAsia="標楷體" w:hAnsi="標楷體" w:hint="eastAsia"/>
          <w:sz w:val="28"/>
          <w:szCs w:val="28"/>
        </w:rPr>
        <w:t>均</w:t>
      </w:r>
      <w:r w:rsidR="003D4CEC" w:rsidRPr="00BF4030">
        <w:rPr>
          <w:rFonts w:ascii="標楷體" w:eastAsia="標楷體" w:hAnsi="標楷體" w:hint="eastAsia"/>
          <w:sz w:val="28"/>
          <w:szCs w:val="28"/>
        </w:rPr>
        <w:t>係</w:t>
      </w:r>
      <w:r w:rsidR="00D41EAF" w:rsidRPr="00BF4030">
        <w:rPr>
          <w:rFonts w:ascii="標楷體" w:eastAsia="標楷體" w:hAnsi="標楷體" w:hint="eastAsia"/>
          <w:sz w:val="28"/>
          <w:szCs w:val="28"/>
        </w:rPr>
        <w:t>依</w:t>
      </w:r>
      <w:proofErr w:type="gramEnd"/>
      <w:r w:rsidR="00D41EAF" w:rsidRPr="00BF4030">
        <w:rPr>
          <w:rFonts w:ascii="標楷體" w:eastAsia="標楷體" w:hAnsi="標楷體" w:hint="eastAsia"/>
          <w:sz w:val="28"/>
          <w:szCs w:val="28"/>
        </w:rPr>
        <w:t>公式設算，</w:t>
      </w:r>
      <w:r w:rsidR="003D4CEC" w:rsidRPr="00BF4030">
        <w:rPr>
          <w:rFonts w:ascii="標楷體" w:eastAsia="標楷體" w:hAnsi="標楷體" w:hint="eastAsia"/>
          <w:sz w:val="28"/>
          <w:szCs w:val="28"/>
        </w:rPr>
        <w:t>故為支應新興計畫經費</w:t>
      </w:r>
      <w:r w:rsidR="00D41EAF" w:rsidRPr="00BF4030">
        <w:rPr>
          <w:rFonts w:ascii="標楷體" w:eastAsia="標楷體" w:hAnsi="標楷體" w:hint="eastAsia"/>
          <w:sz w:val="28"/>
          <w:szCs w:val="28"/>
        </w:rPr>
        <w:t>僅</w:t>
      </w:r>
      <w:r w:rsidR="003D4CEC" w:rsidRPr="00BF4030">
        <w:rPr>
          <w:rFonts w:ascii="標楷體" w:eastAsia="標楷體" w:hAnsi="標楷體" w:hint="eastAsia"/>
          <w:sz w:val="28"/>
          <w:szCs w:val="28"/>
        </w:rPr>
        <w:t>能</w:t>
      </w:r>
      <w:r w:rsidR="00D41EAF" w:rsidRPr="00BF4030">
        <w:rPr>
          <w:rFonts w:ascii="標楷體" w:eastAsia="標楷體" w:hAnsi="標楷體" w:hint="eastAsia"/>
          <w:sz w:val="28"/>
          <w:szCs w:val="28"/>
        </w:rPr>
        <w:t>以通案刪減方式籌措</w:t>
      </w:r>
      <w:r w:rsidR="003D4CEC" w:rsidRPr="00BF4030">
        <w:rPr>
          <w:rFonts w:ascii="標楷體" w:eastAsia="標楷體" w:hAnsi="標楷體" w:hint="eastAsia"/>
          <w:sz w:val="28"/>
          <w:szCs w:val="28"/>
        </w:rPr>
        <w:t>新</w:t>
      </w:r>
      <w:r w:rsidR="00D41EAF" w:rsidRPr="00BF4030">
        <w:rPr>
          <w:rFonts w:ascii="標楷體" w:eastAsia="標楷體" w:hAnsi="標楷體" w:hint="eastAsia"/>
          <w:sz w:val="28"/>
          <w:szCs w:val="28"/>
        </w:rPr>
        <w:t>增計畫所需額度，</w:t>
      </w:r>
      <w:r w:rsidR="00A60A4F" w:rsidRPr="00BF4030">
        <w:rPr>
          <w:rFonts w:ascii="標楷體" w:eastAsia="標楷體" w:hAnsi="標楷體" w:hint="eastAsia"/>
          <w:sz w:val="28"/>
          <w:szCs w:val="28"/>
        </w:rPr>
        <w:t>以</w:t>
      </w:r>
      <w:r w:rsidR="001D44A0" w:rsidRPr="00BF4030">
        <w:rPr>
          <w:rFonts w:ascii="標楷體" w:eastAsia="標楷體" w:hAnsi="標楷體" w:hint="eastAsia"/>
          <w:sz w:val="28"/>
          <w:szCs w:val="28"/>
        </w:rPr>
        <w:t>致可靈活運用之</w:t>
      </w:r>
      <w:r w:rsidR="00D41EAF" w:rsidRPr="00BF4030">
        <w:rPr>
          <w:rFonts w:ascii="標楷體" w:eastAsia="標楷體" w:hAnsi="標楷體" w:hint="eastAsia"/>
          <w:sz w:val="28"/>
          <w:szCs w:val="28"/>
        </w:rPr>
        <w:t>預算</w:t>
      </w:r>
      <w:r w:rsidR="001D44A0" w:rsidRPr="00BF4030">
        <w:rPr>
          <w:rFonts w:ascii="標楷體" w:eastAsia="標楷體" w:hAnsi="標楷體" w:hint="eastAsia"/>
          <w:sz w:val="28"/>
          <w:szCs w:val="28"/>
        </w:rPr>
        <w:t>極為有限。</w:t>
      </w:r>
    </w:p>
    <w:p w:rsidR="004945DF" w:rsidRPr="00BF4030" w:rsidRDefault="00CD599E" w:rsidP="002C43AA">
      <w:pPr>
        <w:spacing w:line="540" w:lineRule="exact"/>
        <w:contextualSpacing/>
        <w:mirrorIndents/>
        <w:jc w:val="both"/>
        <w:rPr>
          <w:rFonts w:ascii="標楷體" w:eastAsia="標楷體" w:hAnsi="標楷體"/>
          <w:sz w:val="28"/>
          <w:szCs w:val="28"/>
        </w:rPr>
      </w:pPr>
      <w:r w:rsidRPr="00BF4030">
        <w:rPr>
          <w:rFonts w:ascii="標楷體" w:eastAsia="標楷體" w:hAnsi="標楷體" w:hint="eastAsia"/>
          <w:sz w:val="28"/>
          <w:szCs w:val="28"/>
        </w:rPr>
        <w:t>二、</w:t>
      </w:r>
      <w:r w:rsidR="004945DF" w:rsidRPr="00BF4030">
        <w:rPr>
          <w:rFonts w:ascii="標楷體" w:eastAsia="標楷體" w:hAnsi="標楷體" w:hint="eastAsia"/>
          <w:sz w:val="28"/>
          <w:szCs w:val="28"/>
        </w:rPr>
        <w:t>法律義務支出逐年</w:t>
      </w:r>
      <w:r w:rsidR="00585437" w:rsidRPr="00BF4030">
        <w:rPr>
          <w:rFonts w:ascii="標楷體" w:eastAsia="標楷體" w:hAnsi="標楷體" w:hint="eastAsia"/>
          <w:sz w:val="28"/>
          <w:szCs w:val="28"/>
        </w:rPr>
        <w:t>自然</w:t>
      </w:r>
      <w:r w:rsidR="004945DF" w:rsidRPr="00BF4030">
        <w:rPr>
          <w:rFonts w:ascii="標楷體" w:eastAsia="標楷體" w:hAnsi="標楷體" w:hint="eastAsia"/>
          <w:sz w:val="28"/>
          <w:szCs w:val="28"/>
        </w:rPr>
        <w:t>成長</w:t>
      </w:r>
      <w:proofErr w:type="gramStart"/>
      <w:r w:rsidR="00D556A4" w:rsidRPr="00BF4030">
        <w:rPr>
          <w:rFonts w:ascii="標楷體" w:eastAsia="標楷體" w:hAnsi="標楷體" w:hint="eastAsia"/>
          <w:sz w:val="28"/>
          <w:szCs w:val="28"/>
        </w:rPr>
        <w:t>有待增賦預算</w:t>
      </w:r>
      <w:proofErr w:type="gramEnd"/>
      <w:r w:rsidR="004F168F" w:rsidRPr="00BF4030">
        <w:rPr>
          <w:rFonts w:ascii="標楷體" w:eastAsia="標楷體" w:hAnsi="標楷體" w:hint="eastAsia"/>
          <w:sz w:val="28"/>
          <w:szCs w:val="28"/>
        </w:rPr>
        <w:t>額度</w:t>
      </w:r>
    </w:p>
    <w:p w:rsidR="00CA0505" w:rsidRPr="00BF4030" w:rsidRDefault="00CD599E" w:rsidP="002C43AA">
      <w:pPr>
        <w:spacing w:line="540" w:lineRule="exact"/>
        <w:ind w:left="560" w:hangingChars="200" w:hanging="560"/>
        <w:contextualSpacing/>
        <w:mirrorIndents/>
        <w:jc w:val="both"/>
        <w:rPr>
          <w:rFonts w:ascii="標楷體" w:eastAsia="標楷體" w:hAnsi="標楷體"/>
          <w:sz w:val="28"/>
          <w:szCs w:val="28"/>
        </w:rPr>
      </w:pPr>
      <w:r w:rsidRPr="00BF4030">
        <w:rPr>
          <w:rFonts w:ascii="標楷體" w:eastAsia="標楷體" w:hAnsi="標楷體" w:hint="eastAsia"/>
          <w:sz w:val="28"/>
          <w:szCs w:val="28"/>
        </w:rPr>
        <w:t xml:space="preserve">        本</w:t>
      </w:r>
      <w:r w:rsidR="001D44A0" w:rsidRPr="00BF4030">
        <w:rPr>
          <w:rFonts w:ascii="標楷體" w:eastAsia="標楷體" w:hAnsi="標楷體" w:hint="eastAsia"/>
          <w:sz w:val="28"/>
          <w:szCs w:val="28"/>
        </w:rPr>
        <w:t>部主管預算結構中</w:t>
      </w:r>
      <w:r w:rsidR="00D41EAF" w:rsidRPr="00BF4030">
        <w:rPr>
          <w:rFonts w:ascii="標楷體" w:eastAsia="標楷體" w:hAnsi="標楷體" w:hint="eastAsia"/>
          <w:sz w:val="28"/>
          <w:szCs w:val="28"/>
        </w:rPr>
        <w:t>，</w:t>
      </w:r>
      <w:r w:rsidR="001D44A0" w:rsidRPr="00BF4030">
        <w:rPr>
          <w:rFonts w:ascii="標楷體" w:eastAsia="標楷體" w:hAnsi="標楷體" w:hint="eastAsia"/>
          <w:sz w:val="28"/>
          <w:szCs w:val="28"/>
        </w:rPr>
        <w:t>法律義務支出及基本運作等經費</w:t>
      </w:r>
      <w:r w:rsidR="00D41EAF" w:rsidRPr="00BF4030">
        <w:rPr>
          <w:rFonts w:ascii="標楷體" w:eastAsia="標楷體" w:hAnsi="標楷體" w:hint="eastAsia"/>
          <w:sz w:val="28"/>
          <w:szCs w:val="28"/>
        </w:rPr>
        <w:t>即</w:t>
      </w:r>
      <w:r w:rsidR="001D44A0" w:rsidRPr="00BF4030">
        <w:rPr>
          <w:rFonts w:ascii="標楷體" w:eastAsia="標楷體" w:hAnsi="標楷體" w:hint="eastAsia"/>
          <w:sz w:val="28"/>
          <w:szCs w:val="28"/>
        </w:rPr>
        <w:t>占</w:t>
      </w:r>
      <w:r w:rsidR="00D41EAF" w:rsidRPr="00BF4030">
        <w:rPr>
          <w:rFonts w:ascii="標楷體" w:eastAsia="標楷體" w:hAnsi="標楷體" w:hint="eastAsia"/>
          <w:sz w:val="28"/>
          <w:szCs w:val="28"/>
        </w:rPr>
        <w:t>本部主管</w:t>
      </w:r>
      <w:r w:rsidR="00110E61" w:rsidRPr="00BF4030">
        <w:rPr>
          <w:rFonts w:ascii="標楷體" w:eastAsia="標楷體" w:hAnsi="標楷體" w:hint="eastAsia"/>
          <w:sz w:val="28"/>
          <w:szCs w:val="28"/>
        </w:rPr>
        <w:t>預算</w:t>
      </w:r>
      <w:r w:rsidR="00D41EAF" w:rsidRPr="00BF4030">
        <w:rPr>
          <w:rFonts w:ascii="標楷體" w:eastAsia="標楷體" w:hAnsi="標楷體" w:hint="eastAsia"/>
          <w:sz w:val="28"/>
          <w:szCs w:val="28"/>
        </w:rPr>
        <w:t>規模將近八成</w:t>
      </w:r>
      <w:r w:rsidR="001D44A0" w:rsidRPr="00BF4030">
        <w:rPr>
          <w:rFonts w:ascii="標楷體" w:eastAsia="標楷體" w:hAnsi="標楷體" w:hint="eastAsia"/>
          <w:sz w:val="28"/>
          <w:szCs w:val="28"/>
        </w:rPr>
        <w:t>，可調整空間有限，</w:t>
      </w:r>
      <w:r w:rsidRPr="00BF4030">
        <w:rPr>
          <w:rFonts w:ascii="標楷體" w:eastAsia="標楷體" w:hAnsi="標楷體" w:hint="eastAsia"/>
          <w:sz w:val="28"/>
          <w:szCs w:val="28"/>
        </w:rPr>
        <w:t>其中</w:t>
      </w:r>
      <w:r w:rsidR="00CA0505" w:rsidRPr="00BF4030">
        <w:rPr>
          <w:rFonts w:ascii="標楷體" w:eastAsia="標楷體" w:hAnsi="標楷體" w:hint="eastAsia"/>
          <w:sz w:val="28"/>
          <w:szCs w:val="28"/>
        </w:rPr>
        <w:t>原住民族</w:t>
      </w:r>
      <w:r w:rsidR="003B2B9C" w:rsidRPr="00BF4030">
        <w:rPr>
          <w:rFonts w:ascii="標楷體" w:eastAsia="標楷體" w:hAnsi="標楷體" w:hint="eastAsia"/>
          <w:sz w:val="28"/>
          <w:szCs w:val="28"/>
        </w:rPr>
        <w:t>及</w:t>
      </w:r>
      <w:r w:rsidR="00CA0505" w:rsidRPr="00BF4030">
        <w:rPr>
          <w:rFonts w:ascii="標楷體" w:eastAsia="標楷體" w:hAnsi="標楷體" w:hint="eastAsia"/>
          <w:sz w:val="28"/>
          <w:szCs w:val="28"/>
        </w:rPr>
        <w:t>特殊教育經費</w:t>
      </w:r>
      <w:r w:rsidR="003B2B9C" w:rsidRPr="00BF4030">
        <w:rPr>
          <w:rFonts w:ascii="標楷體" w:eastAsia="標楷體" w:hAnsi="標楷體" w:hint="eastAsia"/>
          <w:sz w:val="28"/>
          <w:szCs w:val="28"/>
        </w:rPr>
        <w:t>編列金額，依據原住民族教育法及特殊教育法之規定</w:t>
      </w:r>
      <w:r w:rsidR="00D556A4" w:rsidRPr="00BF4030">
        <w:rPr>
          <w:rFonts w:ascii="標楷體" w:eastAsia="標楷體" w:hAnsi="標楷體" w:hint="eastAsia"/>
          <w:sz w:val="28"/>
          <w:szCs w:val="28"/>
        </w:rPr>
        <w:t>分別不</w:t>
      </w:r>
      <w:r w:rsidR="003B2B9C" w:rsidRPr="00BF4030">
        <w:rPr>
          <w:rFonts w:ascii="標楷體" w:eastAsia="標楷體" w:hAnsi="標楷體" w:hint="eastAsia"/>
          <w:sz w:val="28"/>
          <w:szCs w:val="28"/>
        </w:rPr>
        <w:t>得低於本部主管預算總額之1.9％及4.5％，</w:t>
      </w:r>
      <w:r w:rsidR="007E599F" w:rsidRPr="00BF4030">
        <w:rPr>
          <w:rFonts w:ascii="標楷體" w:eastAsia="標楷體" w:hAnsi="標楷體" w:hint="eastAsia"/>
          <w:sz w:val="28"/>
          <w:szCs w:val="28"/>
        </w:rPr>
        <w:t>且近年</w:t>
      </w:r>
      <w:r w:rsidR="007167C4" w:rsidRPr="00BF4030">
        <w:rPr>
          <w:rFonts w:ascii="標楷體" w:eastAsia="標楷體" w:hAnsi="標楷體" w:hint="eastAsia"/>
          <w:sz w:val="28"/>
          <w:szCs w:val="28"/>
        </w:rPr>
        <w:t>因應環境變遷與社會需求，逐年</w:t>
      </w:r>
      <w:r w:rsidR="00D556A4" w:rsidRPr="00BF4030">
        <w:rPr>
          <w:rFonts w:ascii="標楷體" w:eastAsia="標楷體" w:hAnsi="標楷體" w:hint="eastAsia"/>
          <w:sz w:val="28"/>
          <w:szCs w:val="28"/>
        </w:rPr>
        <w:t>增加原住民族教育經費與</w:t>
      </w:r>
      <w:r w:rsidR="007E599F" w:rsidRPr="00BF4030">
        <w:rPr>
          <w:rFonts w:ascii="標楷體" w:eastAsia="標楷體" w:hAnsi="標楷體" w:hint="eastAsia"/>
          <w:sz w:val="28"/>
          <w:szCs w:val="28"/>
        </w:rPr>
        <w:t>透過修法增加特殊教育</w:t>
      </w:r>
      <w:r w:rsidR="007D607B" w:rsidRPr="00BF4030">
        <w:rPr>
          <w:rFonts w:ascii="標楷體" w:eastAsia="標楷體" w:hAnsi="標楷體" w:hint="eastAsia"/>
          <w:sz w:val="28"/>
          <w:szCs w:val="28"/>
        </w:rPr>
        <w:t>資源之投入</w:t>
      </w:r>
      <w:r w:rsidR="007E599F" w:rsidRPr="00BF4030">
        <w:rPr>
          <w:rFonts w:ascii="標楷體" w:eastAsia="標楷體" w:hAnsi="標楷體" w:hint="eastAsia"/>
          <w:sz w:val="28"/>
          <w:szCs w:val="28"/>
        </w:rPr>
        <w:t>，</w:t>
      </w:r>
      <w:r w:rsidR="00F33235" w:rsidRPr="00BF4030">
        <w:rPr>
          <w:rFonts w:ascii="標楷體" w:eastAsia="標楷體" w:hAnsi="標楷體" w:hint="eastAsia"/>
          <w:sz w:val="28"/>
          <w:szCs w:val="28"/>
        </w:rPr>
        <w:t>學雜費減免與就學獎助、就學貸款利息補助、團體保險費及退休撫</w:t>
      </w:r>
      <w:proofErr w:type="gramStart"/>
      <w:r w:rsidR="00F33235" w:rsidRPr="00BF4030">
        <w:rPr>
          <w:rFonts w:ascii="標楷體" w:eastAsia="標楷體" w:hAnsi="標楷體" w:hint="eastAsia"/>
          <w:sz w:val="28"/>
          <w:szCs w:val="28"/>
        </w:rPr>
        <w:t>卹</w:t>
      </w:r>
      <w:proofErr w:type="gramEnd"/>
      <w:r w:rsidR="00F33235" w:rsidRPr="00BF4030">
        <w:rPr>
          <w:rFonts w:ascii="標楷體" w:eastAsia="標楷體" w:hAnsi="標楷體" w:hint="eastAsia"/>
          <w:sz w:val="28"/>
          <w:szCs w:val="28"/>
        </w:rPr>
        <w:t>支出</w:t>
      </w:r>
      <w:r w:rsidR="00CA0505" w:rsidRPr="00BF4030">
        <w:rPr>
          <w:rFonts w:ascii="標楷體" w:eastAsia="標楷體" w:hAnsi="標楷體" w:hint="eastAsia"/>
          <w:sz w:val="28"/>
          <w:szCs w:val="28"/>
        </w:rPr>
        <w:t>等</w:t>
      </w:r>
      <w:r w:rsidR="003B2B9C" w:rsidRPr="00BF4030">
        <w:rPr>
          <w:rFonts w:ascii="標楷體" w:eastAsia="標楷體" w:hAnsi="標楷體" w:hint="eastAsia"/>
          <w:sz w:val="28"/>
          <w:szCs w:val="28"/>
        </w:rPr>
        <w:t>經費</w:t>
      </w:r>
      <w:r w:rsidR="00110E61" w:rsidRPr="00BF4030">
        <w:rPr>
          <w:rFonts w:ascii="標楷體" w:eastAsia="標楷體" w:hAnsi="標楷體" w:hint="eastAsia"/>
          <w:sz w:val="28"/>
          <w:szCs w:val="28"/>
        </w:rPr>
        <w:t>亦</w:t>
      </w:r>
      <w:r w:rsidR="003B2B9C" w:rsidRPr="00BF4030">
        <w:rPr>
          <w:rFonts w:ascii="標楷體" w:eastAsia="標楷體" w:hAnsi="標楷體" w:hint="eastAsia"/>
          <w:sz w:val="28"/>
          <w:szCs w:val="28"/>
        </w:rPr>
        <w:t>逐年</w:t>
      </w:r>
      <w:r w:rsidRPr="00BF4030">
        <w:rPr>
          <w:rFonts w:ascii="標楷體" w:eastAsia="標楷體" w:hAnsi="標楷體" w:hint="eastAsia"/>
          <w:sz w:val="28"/>
          <w:szCs w:val="28"/>
        </w:rPr>
        <w:t>自然</w:t>
      </w:r>
      <w:r w:rsidR="003B2B9C" w:rsidRPr="00BF4030">
        <w:rPr>
          <w:rFonts w:ascii="標楷體" w:eastAsia="標楷體" w:hAnsi="標楷體" w:hint="eastAsia"/>
          <w:sz w:val="28"/>
          <w:szCs w:val="28"/>
        </w:rPr>
        <w:t>成長</w:t>
      </w:r>
      <w:r w:rsidR="00CA0505" w:rsidRPr="00BF4030">
        <w:rPr>
          <w:rFonts w:ascii="標楷體" w:eastAsia="標楷體" w:hAnsi="標楷體" w:hint="eastAsia"/>
          <w:sz w:val="28"/>
          <w:szCs w:val="28"/>
        </w:rPr>
        <w:t>，</w:t>
      </w:r>
      <w:r w:rsidR="007D607B" w:rsidRPr="00BF4030">
        <w:rPr>
          <w:rFonts w:ascii="標楷體" w:eastAsia="標楷體" w:hAnsi="標楷體" w:hint="eastAsia"/>
          <w:sz w:val="28"/>
          <w:szCs w:val="28"/>
        </w:rPr>
        <w:t>導致法律義務支出大幅增加</w:t>
      </w:r>
      <w:r w:rsidR="001B11A5" w:rsidRPr="00BF4030">
        <w:rPr>
          <w:rFonts w:ascii="標楷體" w:eastAsia="標楷體" w:hAnsi="標楷體" w:hint="eastAsia"/>
          <w:sz w:val="28"/>
          <w:szCs w:val="28"/>
        </w:rPr>
        <w:t>。</w:t>
      </w:r>
      <w:r w:rsidR="00133231" w:rsidRPr="00BF4030">
        <w:rPr>
          <w:rFonts w:ascii="標楷體" w:eastAsia="標楷體" w:hAnsi="標楷體" w:hint="eastAsia"/>
          <w:sz w:val="28"/>
          <w:szCs w:val="28"/>
        </w:rPr>
        <w:t>倘無</w:t>
      </w:r>
      <w:r w:rsidR="003B2B9C" w:rsidRPr="00BF4030">
        <w:rPr>
          <w:rFonts w:ascii="標楷體" w:eastAsia="標楷體" w:hAnsi="標楷體" w:hint="eastAsia"/>
          <w:sz w:val="28"/>
          <w:szCs w:val="28"/>
        </w:rPr>
        <w:t>全面</w:t>
      </w:r>
      <w:r w:rsidR="00133231" w:rsidRPr="00BF4030">
        <w:rPr>
          <w:rFonts w:ascii="標楷體" w:eastAsia="標楷體" w:hAnsi="標楷體" w:hint="eastAsia"/>
          <w:sz w:val="28"/>
          <w:szCs w:val="28"/>
        </w:rPr>
        <w:t>檢討舊有計畫，恐</w:t>
      </w:r>
      <w:r w:rsidR="007E599F" w:rsidRPr="00BF4030">
        <w:rPr>
          <w:rFonts w:ascii="標楷體" w:eastAsia="標楷體" w:hAnsi="標楷體" w:hint="eastAsia"/>
          <w:sz w:val="28"/>
          <w:szCs w:val="28"/>
        </w:rPr>
        <w:t>已</w:t>
      </w:r>
      <w:r w:rsidR="00133231" w:rsidRPr="00BF4030">
        <w:rPr>
          <w:rFonts w:ascii="標楷體" w:eastAsia="標楷體" w:hAnsi="標楷體" w:hint="eastAsia"/>
          <w:sz w:val="28"/>
          <w:szCs w:val="28"/>
        </w:rPr>
        <w:t>無法支應</w:t>
      </w:r>
      <w:r w:rsidR="007E599F" w:rsidRPr="00BF4030">
        <w:rPr>
          <w:rFonts w:ascii="標楷體" w:eastAsia="標楷體" w:hAnsi="標楷體" w:hint="eastAsia"/>
          <w:sz w:val="28"/>
          <w:szCs w:val="28"/>
        </w:rPr>
        <w:t>未來自然成長所需</w:t>
      </w:r>
      <w:r w:rsidR="00D556A4" w:rsidRPr="00BF4030">
        <w:rPr>
          <w:rFonts w:ascii="標楷體" w:eastAsia="標楷體" w:hAnsi="標楷體" w:hint="eastAsia"/>
          <w:sz w:val="28"/>
          <w:szCs w:val="28"/>
        </w:rPr>
        <w:t>預算</w:t>
      </w:r>
      <w:r w:rsidR="00133231" w:rsidRPr="00BF4030">
        <w:rPr>
          <w:rFonts w:ascii="標楷體" w:eastAsia="標楷體" w:hAnsi="標楷體" w:hint="eastAsia"/>
          <w:sz w:val="28"/>
          <w:szCs w:val="28"/>
        </w:rPr>
        <w:t>。</w:t>
      </w:r>
    </w:p>
    <w:p w:rsidR="004945DF" w:rsidRPr="00BF4030" w:rsidRDefault="00CD599E" w:rsidP="002C43AA">
      <w:pPr>
        <w:spacing w:line="540" w:lineRule="exact"/>
        <w:contextualSpacing/>
        <w:mirrorIndents/>
        <w:jc w:val="both"/>
        <w:rPr>
          <w:rFonts w:ascii="標楷體" w:eastAsia="標楷體" w:hAnsi="標楷體"/>
          <w:sz w:val="28"/>
          <w:szCs w:val="28"/>
        </w:rPr>
      </w:pPr>
      <w:r w:rsidRPr="00BF4030">
        <w:rPr>
          <w:rFonts w:ascii="標楷體" w:eastAsia="標楷體" w:hAnsi="標楷體" w:hint="eastAsia"/>
          <w:sz w:val="28"/>
          <w:szCs w:val="28"/>
        </w:rPr>
        <w:lastRenderedPageBreak/>
        <w:t>三、</w:t>
      </w:r>
      <w:r w:rsidR="004945DF" w:rsidRPr="00BF4030">
        <w:rPr>
          <w:rFonts w:ascii="標楷體" w:eastAsia="標楷體" w:hAnsi="標楷體" w:hint="eastAsia"/>
          <w:sz w:val="28"/>
          <w:szCs w:val="28"/>
        </w:rPr>
        <w:t>基本需求仍有再檢討之必要</w:t>
      </w:r>
    </w:p>
    <w:p w:rsidR="00077A32" w:rsidRPr="00BF4030" w:rsidRDefault="00CD599E" w:rsidP="002C43AA">
      <w:pPr>
        <w:spacing w:line="540" w:lineRule="exact"/>
        <w:ind w:left="560" w:hangingChars="200" w:hanging="560"/>
        <w:contextualSpacing/>
        <w:mirrorIndents/>
        <w:jc w:val="both"/>
        <w:rPr>
          <w:rFonts w:ascii="標楷體" w:eastAsia="標楷體" w:hAnsi="標楷體"/>
          <w:sz w:val="28"/>
          <w:szCs w:val="28"/>
        </w:rPr>
      </w:pPr>
      <w:r w:rsidRPr="00BF4030">
        <w:rPr>
          <w:rFonts w:ascii="標楷體" w:eastAsia="標楷體" w:hAnsi="標楷體" w:hint="eastAsia"/>
          <w:sz w:val="28"/>
          <w:szCs w:val="28"/>
        </w:rPr>
        <w:t xml:space="preserve">        </w:t>
      </w:r>
      <w:r w:rsidR="005D2AEE" w:rsidRPr="00BF4030">
        <w:rPr>
          <w:rFonts w:ascii="標楷體" w:eastAsia="標楷體" w:hAnsi="標楷體" w:hint="eastAsia"/>
          <w:sz w:val="28"/>
          <w:szCs w:val="28"/>
        </w:rPr>
        <w:t>有關基本需求</w:t>
      </w:r>
      <w:r w:rsidR="00133231" w:rsidRPr="00BF4030">
        <w:rPr>
          <w:rFonts w:ascii="標楷體" w:eastAsia="標楷體" w:hAnsi="標楷體" w:hint="eastAsia"/>
          <w:sz w:val="28"/>
          <w:szCs w:val="28"/>
        </w:rPr>
        <w:t>預算審查</w:t>
      </w:r>
      <w:r w:rsidRPr="00BF4030">
        <w:rPr>
          <w:rFonts w:ascii="標楷體" w:eastAsia="標楷體" w:hAnsi="標楷體" w:hint="eastAsia"/>
          <w:sz w:val="28"/>
          <w:szCs w:val="28"/>
        </w:rPr>
        <w:t>方式</w:t>
      </w:r>
      <w:r w:rsidR="00133231" w:rsidRPr="00BF4030">
        <w:rPr>
          <w:rFonts w:ascii="標楷體" w:eastAsia="標楷體" w:hAnsi="標楷體" w:hint="eastAsia"/>
          <w:sz w:val="28"/>
          <w:szCs w:val="28"/>
        </w:rPr>
        <w:t>雖已參考已往年度預算編列及執行情形，</w:t>
      </w:r>
      <w:r w:rsidR="005D2AEE" w:rsidRPr="00BF4030">
        <w:rPr>
          <w:rFonts w:ascii="標楷體" w:eastAsia="標楷體" w:hAnsi="標楷體" w:hint="eastAsia"/>
          <w:sz w:val="28"/>
          <w:szCs w:val="28"/>
        </w:rPr>
        <w:t>惟</w:t>
      </w:r>
      <w:r w:rsidRPr="00BF4030">
        <w:rPr>
          <w:rFonts w:ascii="標楷體" w:eastAsia="標楷體" w:hAnsi="標楷體" w:hint="eastAsia"/>
          <w:sz w:val="28"/>
          <w:szCs w:val="28"/>
        </w:rPr>
        <w:t>為避免</w:t>
      </w:r>
      <w:r w:rsidRPr="00BF4030">
        <w:rPr>
          <w:rFonts w:ascii="標楷體" w:eastAsia="標楷體" w:hAnsi="標楷體"/>
          <w:sz w:val="28"/>
          <w:szCs w:val="28"/>
        </w:rPr>
        <w:t>各項新興教育政策之推動受到排擠</w:t>
      </w:r>
      <w:r w:rsidRPr="00BF4030">
        <w:rPr>
          <w:rFonts w:ascii="標楷體" w:eastAsia="標楷體" w:hAnsi="標楷體" w:hint="eastAsia"/>
          <w:sz w:val="28"/>
          <w:szCs w:val="28"/>
        </w:rPr>
        <w:t>，基本需求額度仍有再檢討之必要</w:t>
      </w:r>
      <w:r w:rsidRPr="00BF4030">
        <w:rPr>
          <w:rFonts w:ascii="標楷體" w:eastAsia="標楷體" w:hAnsi="標楷體"/>
          <w:sz w:val="28"/>
          <w:szCs w:val="28"/>
        </w:rPr>
        <w:t>。</w:t>
      </w:r>
    </w:p>
    <w:p w:rsidR="00133231" w:rsidRPr="00BF4030" w:rsidRDefault="004A32B5" w:rsidP="002C43AA">
      <w:pPr>
        <w:spacing w:line="540" w:lineRule="exact"/>
        <w:ind w:left="561" w:hangingChars="200" w:hanging="561"/>
        <w:contextualSpacing/>
        <w:mirrorIndents/>
        <w:jc w:val="both"/>
        <w:rPr>
          <w:rFonts w:ascii="標楷體" w:eastAsia="標楷體" w:hAnsi="標楷體"/>
          <w:b/>
          <w:sz w:val="28"/>
          <w:szCs w:val="28"/>
        </w:rPr>
      </w:pPr>
      <w:r w:rsidRPr="00BF4030">
        <w:rPr>
          <w:rFonts w:ascii="標楷體" w:eastAsia="標楷體" w:hAnsi="標楷體" w:hint="eastAsia"/>
          <w:b/>
          <w:sz w:val="28"/>
          <w:szCs w:val="28"/>
        </w:rPr>
        <w:t>参、</w:t>
      </w:r>
      <w:r w:rsidR="006713BD" w:rsidRPr="00BF4030">
        <w:rPr>
          <w:rFonts w:ascii="標楷體" w:eastAsia="標楷體" w:hAnsi="標楷體" w:hint="eastAsia"/>
          <w:b/>
          <w:sz w:val="28"/>
          <w:szCs w:val="28"/>
        </w:rPr>
        <w:t>落實零基預算</w:t>
      </w:r>
      <w:r w:rsidR="007167C4" w:rsidRPr="00BF4030">
        <w:rPr>
          <w:rFonts w:ascii="標楷體" w:eastAsia="標楷體" w:hAnsi="標楷體" w:hint="eastAsia"/>
          <w:b/>
          <w:sz w:val="28"/>
          <w:szCs w:val="28"/>
        </w:rPr>
        <w:t>精神</w:t>
      </w:r>
      <w:r w:rsidR="006713BD" w:rsidRPr="00BF4030">
        <w:rPr>
          <w:rFonts w:ascii="標楷體" w:eastAsia="標楷體" w:hAnsi="標楷體" w:hint="eastAsia"/>
          <w:b/>
          <w:sz w:val="28"/>
          <w:szCs w:val="28"/>
        </w:rPr>
        <w:t>之</w:t>
      </w:r>
      <w:r w:rsidR="007167C4" w:rsidRPr="00BF4030">
        <w:rPr>
          <w:rFonts w:ascii="標楷體" w:eastAsia="標楷體" w:hAnsi="標楷體" w:hint="eastAsia"/>
          <w:b/>
          <w:sz w:val="28"/>
          <w:szCs w:val="28"/>
        </w:rPr>
        <w:t>積極作為</w:t>
      </w:r>
    </w:p>
    <w:p w:rsidR="00133231" w:rsidRPr="00BF4030" w:rsidRDefault="005D2AEE" w:rsidP="002C43AA">
      <w:pPr>
        <w:spacing w:line="540" w:lineRule="exact"/>
        <w:ind w:left="560" w:hangingChars="200" w:hanging="560"/>
        <w:contextualSpacing/>
        <w:mirrorIndents/>
        <w:jc w:val="both"/>
        <w:rPr>
          <w:rFonts w:ascii="標楷體" w:eastAsia="標楷體" w:hAnsi="標楷體"/>
          <w:sz w:val="28"/>
          <w:szCs w:val="28"/>
        </w:rPr>
      </w:pPr>
      <w:r w:rsidRPr="00BF4030">
        <w:rPr>
          <w:rFonts w:ascii="標楷體" w:eastAsia="標楷體" w:hAnsi="標楷體" w:hint="eastAsia"/>
          <w:sz w:val="28"/>
          <w:szCs w:val="28"/>
        </w:rPr>
        <w:t xml:space="preserve">        </w:t>
      </w:r>
      <w:r w:rsidR="007167C4" w:rsidRPr="00BF4030">
        <w:rPr>
          <w:rFonts w:ascii="標楷體" w:eastAsia="標楷體" w:hAnsi="標楷體" w:hint="eastAsia"/>
          <w:sz w:val="28"/>
          <w:szCs w:val="28"/>
        </w:rPr>
        <w:t>為落實零基預算精神</w:t>
      </w:r>
      <w:r w:rsidRPr="00BF4030">
        <w:rPr>
          <w:rFonts w:ascii="標楷體" w:eastAsia="標楷體" w:hAnsi="標楷體" w:hint="eastAsia"/>
          <w:sz w:val="28"/>
          <w:szCs w:val="28"/>
        </w:rPr>
        <w:t>，本部</w:t>
      </w:r>
      <w:proofErr w:type="gramStart"/>
      <w:r w:rsidR="007E599F" w:rsidRPr="00BF4030">
        <w:rPr>
          <w:rFonts w:ascii="標楷體" w:eastAsia="標楷體" w:hAnsi="標楷體" w:hint="eastAsia"/>
          <w:sz w:val="28"/>
          <w:szCs w:val="28"/>
        </w:rPr>
        <w:t>107</w:t>
      </w:r>
      <w:proofErr w:type="gramEnd"/>
      <w:r w:rsidR="007E599F" w:rsidRPr="00BF4030">
        <w:rPr>
          <w:rFonts w:ascii="標楷體" w:eastAsia="標楷體" w:hAnsi="標楷體" w:hint="eastAsia"/>
          <w:sz w:val="28"/>
          <w:szCs w:val="28"/>
        </w:rPr>
        <w:t>年度</w:t>
      </w:r>
      <w:r w:rsidR="00D556A4" w:rsidRPr="00BF4030">
        <w:rPr>
          <w:rFonts w:ascii="標楷體" w:eastAsia="標楷體" w:hAnsi="標楷體" w:hint="eastAsia"/>
          <w:sz w:val="28"/>
          <w:szCs w:val="28"/>
        </w:rPr>
        <w:t>主管單位</w:t>
      </w:r>
      <w:r w:rsidR="007E599F" w:rsidRPr="00BF4030">
        <w:rPr>
          <w:rFonts w:ascii="標楷體" w:eastAsia="標楷體" w:hAnsi="標楷體" w:hint="eastAsia"/>
          <w:sz w:val="28"/>
          <w:szCs w:val="28"/>
        </w:rPr>
        <w:t>預算</w:t>
      </w:r>
      <w:r w:rsidR="004F168F" w:rsidRPr="00BF4030">
        <w:rPr>
          <w:rFonts w:ascii="標楷體" w:eastAsia="標楷體" w:hAnsi="標楷體" w:hint="eastAsia"/>
          <w:sz w:val="28"/>
          <w:szCs w:val="28"/>
        </w:rPr>
        <w:t>係</w:t>
      </w:r>
      <w:r w:rsidR="00D556A4" w:rsidRPr="00BF4030">
        <w:rPr>
          <w:rFonts w:ascii="標楷體" w:eastAsia="標楷體" w:hAnsi="標楷體" w:hint="eastAsia"/>
          <w:sz w:val="28"/>
          <w:szCs w:val="28"/>
        </w:rPr>
        <w:t>依</w:t>
      </w:r>
      <w:proofErr w:type="gramStart"/>
      <w:r w:rsidR="00D556A4" w:rsidRPr="00BF4030">
        <w:rPr>
          <w:rFonts w:ascii="標楷體" w:eastAsia="標楷體" w:hAnsi="標楷體" w:hint="eastAsia"/>
          <w:sz w:val="28"/>
          <w:szCs w:val="28"/>
        </w:rPr>
        <w:t>106</w:t>
      </w:r>
      <w:proofErr w:type="gramEnd"/>
      <w:r w:rsidR="00D556A4" w:rsidRPr="00BF4030">
        <w:rPr>
          <w:rFonts w:ascii="標楷體" w:eastAsia="標楷體" w:hAnsi="標楷體" w:hint="eastAsia"/>
          <w:sz w:val="28"/>
          <w:szCs w:val="28"/>
        </w:rPr>
        <w:t>年度</w:t>
      </w:r>
      <w:r w:rsidR="00133231" w:rsidRPr="00BF4030">
        <w:rPr>
          <w:rFonts w:ascii="標楷體" w:eastAsia="標楷體" w:hAnsi="標楷體" w:hint="eastAsia"/>
          <w:sz w:val="28"/>
          <w:szCs w:val="28"/>
        </w:rPr>
        <w:t>預算規模，</w:t>
      </w:r>
      <w:r w:rsidRPr="00BF4030">
        <w:rPr>
          <w:rFonts w:ascii="標楷體" w:eastAsia="標楷體" w:hAnsi="標楷體" w:hint="eastAsia"/>
          <w:sz w:val="28"/>
          <w:szCs w:val="28"/>
        </w:rPr>
        <w:t>進行</w:t>
      </w:r>
      <w:r w:rsidR="00D556A4" w:rsidRPr="00BF4030">
        <w:rPr>
          <w:rFonts w:ascii="標楷體" w:eastAsia="標楷體" w:hAnsi="標楷體" w:hint="eastAsia"/>
          <w:sz w:val="28"/>
          <w:szCs w:val="28"/>
        </w:rPr>
        <w:t>調整</w:t>
      </w:r>
      <w:r w:rsidR="00133231" w:rsidRPr="00BF4030">
        <w:rPr>
          <w:rFonts w:ascii="標楷體" w:eastAsia="標楷體" w:hAnsi="標楷體" w:hint="eastAsia"/>
          <w:sz w:val="28"/>
          <w:szCs w:val="28"/>
        </w:rPr>
        <w:t>預算結構</w:t>
      </w:r>
      <w:r w:rsidRPr="00BF4030">
        <w:rPr>
          <w:rFonts w:ascii="標楷體" w:eastAsia="標楷體" w:hAnsi="標楷體" w:hint="eastAsia"/>
          <w:sz w:val="28"/>
          <w:szCs w:val="28"/>
        </w:rPr>
        <w:t>並</w:t>
      </w:r>
      <w:proofErr w:type="gramStart"/>
      <w:r w:rsidR="007167C4" w:rsidRPr="00BF4030">
        <w:rPr>
          <w:rFonts w:ascii="標楷體" w:eastAsia="標楷體" w:hAnsi="標楷體" w:hint="eastAsia"/>
          <w:sz w:val="28"/>
          <w:szCs w:val="28"/>
        </w:rPr>
        <w:t>採</w:t>
      </w:r>
      <w:proofErr w:type="gramEnd"/>
      <w:r w:rsidR="007167C4" w:rsidRPr="00BF4030">
        <w:rPr>
          <w:rFonts w:ascii="標楷體" w:eastAsia="標楷體" w:hAnsi="標楷體" w:hint="eastAsia"/>
          <w:sz w:val="28"/>
          <w:szCs w:val="28"/>
        </w:rPr>
        <w:t>行下列</w:t>
      </w:r>
      <w:r w:rsidRPr="00BF4030">
        <w:rPr>
          <w:rFonts w:ascii="標楷體" w:eastAsia="標楷體" w:hAnsi="標楷體" w:hint="eastAsia"/>
          <w:sz w:val="28"/>
          <w:szCs w:val="28"/>
        </w:rPr>
        <w:t>作法：</w:t>
      </w:r>
    </w:p>
    <w:p w:rsidR="007E599F" w:rsidRPr="00BF4030" w:rsidRDefault="00133231" w:rsidP="002C43AA">
      <w:pPr>
        <w:spacing w:line="540" w:lineRule="exact"/>
        <w:ind w:left="560" w:hangingChars="200" w:hanging="560"/>
        <w:contextualSpacing/>
        <w:mirrorIndents/>
        <w:jc w:val="both"/>
        <w:rPr>
          <w:rFonts w:ascii="標楷體" w:eastAsia="標楷體" w:hAnsi="標楷體"/>
          <w:sz w:val="28"/>
          <w:szCs w:val="28"/>
        </w:rPr>
      </w:pPr>
      <w:r w:rsidRPr="00BF4030">
        <w:rPr>
          <w:rFonts w:ascii="標楷體" w:eastAsia="標楷體" w:hAnsi="標楷體" w:hint="eastAsia"/>
          <w:sz w:val="28"/>
          <w:szCs w:val="28"/>
        </w:rPr>
        <w:t>一、</w:t>
      </w:r>
      <w:r w:rsidR="007D607B" w:rsidRPr="00BF4030">
        <w:rPr>
          <w:rFonts w:ascii="標楷體" w:eastAsia="標楷體" w:hAnsi="標楷體" w:hint="eastAsia"/>
          <w:sz w:val="28"/>
          <w:szCs w:val="28"/>
        </w:rPr>
        <w:t>變革各單位</w:t>
      </w:r>
      <w:r w:rsidR="00110E61" w:rsidRPr="00BF4030">
        <w:rPr>
          <w:rFonts w:ascii="標楷體" w:eastAsia="標楷體" w:hAnsi="標楷體" w:hint="eastAsia"/>
          <w:sz w:val="28"/>
          <w:szCs w:val="28"/>
        </w:rPr>
        <w:t>提報</w:t>
      </w:r>
      <w:r w:rsidR="007D607B" w:rsidRPr="00BF4030">
        <w:rPr>
          <w:rFonts w:ascii="標楷體" w:eastAsia="標楷體" w:hAnsi="標楷體" w:hint="eastAsia"/>
          <w:sz w:val="28"/>
          <w:szCs w:val="28"/>
        </w:rPr>
        <w:t>支出需求之</w:t>
      </w:r>
      <w:r w:rsidR="00110E61" w:rsidRPr="00BF4030">
        <w:rPr>
          <w:rFonts w:ascii="標楷體" w:eastAsia="標楷體" w:hAnsi="標楷體" w:hint="eastAsia"/>
          <w:sz w:val="28"/>
          <w:szCs w:val="28"/>
        </w:rPr>
        <w:t>方式</w:t>
      </w:r>
      <w:r w:rsidR="007D607B" w:rsidRPr="00BF4030">
        <w:rPr>
          <w:rFonts w:ascii="標楷體" w:eastAsia="標楷體" w:hAnsi="標楷體" w:hint="eastAsia"/>
          <w:sz w:val="28"/>
          <w:szCs w:val="28"/>
        </w:rPr>
        <w:t xml:space="preserve">：  </w:t>
      </w:r>
    </w:p>
    <w:p w:rsidR="007E599F" w:rsidRPr="00BF4030" w:rsidRDefault="007167C4" w:rsidP="002C43AA">
      <w:pPr>
        <w:spacing w:line="540" w:lineRule="exact"/>
        <w:ind w:left="560" w:hangingChars="200" w:hanging="560"/>
        <w:contextualSpacing/>
        <w:mirrorIndents/>
        <w:jc w:val="both"/>
        <w:rPr>
          <w:rFonts w:ascii="標楷體" w:eastAsia="標楷體" w:hAnsi="標楷體"/>
          <w:sz w:val="28"/>
          <w:szCs w:val="28"/>
        </w:rPr>
      </w:pPr>
      <w:r w:rsidRPr="00BF4030">
        <w:rPr>
          <w:rFonts w:ascii="標楷體" w:eastAsia="標楷體" w:hAnsi="標楷體" w:hint="eastAsia"/>
          <w:sz w:val="28"/>
          <w:szCs w:val="28"/>
        </w:rPr>
        <w:t xml:space="preserve">        責成</w:t>
      </w:r>
      <w:r w:rsidR="0007386A" w:rsidRPr="00BF4030">
        <w:rPr>
          <w:rFonts w:ascii="標楷體" w:eastAsia="標楷體" w:hAnsi="標楷體" w:hint="eastAsia"/>
          <w:sz w:val="28"/>
          <w:szCs w:val="28"/>
        </w:rPr>
        <w:t>業務單位</w:t>
      </w:r>
      <w:r w:rsidR="007D607B" w:rsidRPr="00BF4030">
        <w:rPr>
          <w:rFonts w:ascii="標楷體" w:eastAsia="標楷體" w:hAnsi="標楷體" w:hint="eastAsia"/>
          <w:sz w:val="28"/>
          <w:szCs w:val="28"/>
        </w:rPr>
        <w:t>針對各項細部</w:t>
      </w:r>
      <w:r w:rsidR="0007386A" w:rsidRPr="00BF4030">
        <w:rPr>
          <w:rFonts w:ascii="標楷體" w:eastAsia="標楷體" w:hAnsi="標楷體" w:hint="eastAsia"/>
          <w:sz w:val="28"/>
          <w:szCs w:val="28"/>
        </w:rPr>
        <w:t>計畫</w:t>
      </w:r>
      <w:r w:rsidR="007D607B" w:rsidRPr="00BF4030">
        <w:rPr>
          <w:rFonts w:ascii="標楷體" w:eastAsia="標楷體" w:hAnsi="標楷體" w:hint="eastAsia"/>
          <w:sz w:val="28"/>
          <w:szCs w:val="28"/>
        </w:rPr>
        <w:t>，</w:t>
      </w:r>
      <w:r w:rsidR="0007386A" w:rsidRPr="00BF4030">
        <w:rPr>
          <w:rFonts w:ascii="標楷體" w:eastAsia="標楷體" w:hAnsi="標楷體" w:hint="eastAsia"/>
          <w:sz w:val="28"/>
          <w:szCs w:val="28"/>
        </w:rPr>
        <w:t>採用停辦、</w:t>
      </w:r>
      <w:proofErr w:type="gramStart"/>
      <w:r w:rsidR="0007386A" w:rsidRPr="00BF4030">
        <w:rPr>
          <w:rFonts w:ascii="標楷體" w:eastAsia="標楷體" w:hAnsi="標楷體" w:hint="eastAsia"/>
          <w:sz w:val="28"/>
          <w:szCs w:val="28"/>
        </w:rPr>
        <w:t>減辦及</w:t>
      </w:r>
      <w:proofErr w:type="gramEnd"/>
      <w:r w:rsidR="0007386A" w:rsidRPr="00BF4030">
        <w:rPr>
          <w:rFonts w:ascii="標楷體" w:eastAsia="標楷體" w:hAnsi="標楷體" w:hint="eastAsia"/>
          <w:sz w:val="28"/>
          <w:szCs w:val="28"/>
        </w:rPr>
        <w:t>改變作法</w:t>
      </w:r>
      <w:r w:rsidR="007D607B" w:rsidRPr="00BF4030">
        <w:rPr>
          <w:rFonts w:ascii="標楷體" w:eastAsia="標楷體" w:hAnsi="標楷體" w:hint="eastAsia"/>
          <w:sz w:val="28"/>
          <w:szCs w:val="28"/>
        </w:rPr>
        <w:t>三種方式</w:t>
      </w:r>
      <w:r w:rsidR="001B11A5" w:rsidRPr="00BF4030">
        <w:rPr>
          <w:rFonts w:ascii="標楷體" w:eastAsia="標楷體" w:hAnsi="標楷體" w:hint="eastAsia"/>
          <w:sz w:val="28"/>
          <w:szCs w:val="28"/>
        </w:rPr>
        <w:t>，</w:t>
      </w:r>
      <w:r w:rsidR="001B11A5" w:rsidRPr="00BF4030">
        <w:rPr>
          <w:rFonts w:ascii="標楷體" w:eastAsia="標楷體" w:hAnsi="標楷體"/>
          <w:sz w:val="28"/>
          <w:szCs w:val="28"/>
        </w:rPr>
        <w:t>以</w:t>
      </w:r>
      <w:r w:rsidR="001B11A5" w:rsidRPr="00BF4030">
        <w:rPr>
          <w:rFonts w:ascii="標楷體" w:eastAsia="標楷體" w:hAnsi="標楷體" w:hint="eastAsia"/>
          <w:sz w:val="28"/>
          <w:szCs w:val="28"/>
        </w:rPr>
        <w:t>零</w:t>
      </w:r>
      <w:r w:rsidR="0007386A" w:rsidRPr="00BF4030">
        <w:rPr>
          <w:rFonts w:ascii="標楷體" w:eastAsia="標楷體" w:hAnsi="標楷體" w:hint="eastAsia"/>
          <w:sz w:val="28"/>
          <w:szCs w:val="28"/>
        </w:rPr>
        <w:t>基預算之觀念</w:t>
      </w:r>
      <w:proofErr w:type="gramStart"/>
      <w:r w:rsidR="0007386A" w:rsidRPr="00BF4030">
        <w:rPr>
          <w:rFonts w:ascii="標楷體" w:eastAsia="標楷體" w:hAnsi="標楷體" w:hint="eastAsia"/>
          <w:sz w:val="28"/>
          <w:szCs w:val="28"/>
        </w:rPr>
        <w:t>覈</w:t>
      </w:r>
      <w:proofErr w:type="gramEnd"/>
      <w:r w:rsidR="0007386A" w:rsidRPr="00BF4030">
        <w:rPr>
          <w:rFonts w:ascii="標楷體" w:eastAsia="標楷體" w:hAnsi="標楷體" w:hint="eastAsia"/>
          <w:sz w:val="28"/>
          <w:szCs w:val="28"/>
        </w:rPr>
        <w:t>實檢討經費需求，</w:t>
      </w:r>
      <w:r w:rsidR="007D607B" w:rsidRPr="00BF4030">
        <w:rPr>
          <w:rFonts w:ascii="標楷體" w:eastAsia="標楷體" w:hAnsi="標楷體" w:hint="eastAsia"/>
          <w:sz w:val="28"/>
          <w:szCs w:val="28"/>
        </w:rPr>
        <w:t>其</w:t>
      </w:r>
      <w:r w:rsidR="0007386A" w:rsidRPr="00BF4030">
        <w:rPr>
          <w:rFonts w:ascii="標楷體" w:eastAsia="標楷體" w:hAnsi="標楷體" w:hint="eastAsia"/>
          <w:sz w:val="28"/>
          <w:szCs w:val="28"/>
        </w:rPr>
        <w:t>具體作法</w:t>
      </w:r>
      <w:r w:rsidR="00D556A4" w:rsidRPr="00BF4030">
        <w:rPr>
          <w:rFonts w:ascii="標楷體" w:eastAsia="標楷體" w:hAnsi="標楷體" w:hint="eastAsia"/>
          <w:sz w:val="28"/>
          <w:szCs w:val="28"/>
        </w:rPr>
        <w:t>如次</w:t>
      </w:r>
      <w:r w:rsidR="0007386A" w:rsidRPr="00BF4030">
        <w:rPr>
          <w:rFonts w:ascii="標楷體" w:eastAsia="標楷體" w:hAnsi="標楷體" w:hint="eastAsia"/>
          <w:sz w:val="28"/>
          <w:szCs w:val="28"/>
        </w:rPr>
        <w:t>：</w:t>
      </w:r>
    </w:p>
    <w:p w:rsidR="0007386A" w:rsidRPr="00BF4030" w:rsidRDefault="007167C4" w:rsidP="007167C4">
      <w:pPr>
        <w:spacing w:line="540" w:lineRule="exact"/>
        <w:ind w:left="560" w:hangingChars="200" w:hanging="560"/>
        <w:contextualSpacing/>
        <w:mirrorIndents/>
        <w:jc w:val="both"/>
        <w:rPr>
          <w:rFonts w:ascii="標楷體" w:eastAsia="標楷體" w:hAnsi="標楷體"/>
          <w:sz w:val="28"/>
          <w:szCs w:val="28"/>
        </w:rPr>
      </w:pPr>
      <w:r w:rsidRPr="00BF4030">
        <w:rPr>
          <w:rFonts w:ascii="標楷體" w:eastAsia="標楷體" w:hAnsi="標楷體" w:hint="eastAsia"/>
          <w:sz w:val="28"/>
          <w:szCs w:val="28"/>
        </w:rPr>
        <w:t>(</w:t>
      </w:r>
      <w:proofErr w:type="gramStart"/>
      <w:r w:rsidRPr="00BF4030">
        <w:rPr>
          <w:rFonts w:ascii="標楷體" w:eastAsia="標楷體" w:hAnsi="標楷體" w:hint="eastAsia"/>
          <w:sz w:val="28"/>
          <w:szCs w:val="28"/>
        </w:rPr>
        <w:t>一</w:t>
      </w:r>
      <w:proofErr w:type="gramEnd"/>
      <w:r w:rsidRPr="00BF4030">
        <w:rPr>
          <w:rFonts w:ascii="標楷體" w:eastAsia="標楷體" w:hAnsi="標楷體" w:hint="eastAsia"/>
          <w:sz w:val="28"/>
          <w:szCs w:val="28"/>
        </w:rPr>
        <w:t>)</w:t>
      </w:r>
      <w:r w:rsidR="0007386A" w:rsidRPr="00BF4030">
        <w:rPr>
          <w:rFonts w:ascii="標楷體" w:eastAsia="標楷體" w:hAnsi="標楷體" w:hint="eastAsia"/>
          <w:sz w:val="28"/>
          <w:szCs w:val="28"/>
        </w:rPr>
        <w:t>停辦：檢討已辦多年</w:t>
      </w:r>
      <w:proofErr w:type="gramStart"/>
      <w:r w:rsidR="0007386A" w:rsidRPr="00BF4030">
        <w:rPr>
          <w:rFonts w:ascii="標楷體" w:eastAsia="標楷體" w:hAnsi="標楷體" w:hint="eastAsia"/>
          <w:sz w:val="28"/>
          <w:szCs w:val="28"/>
        </w:rPr>
        <w:t>惟</w:t>
      </w:r>
      <w:proofErr w:type="gramEnd"/>
      <w:r w:rsidR="0007386A" w:rsidRPr="00BF4030">
        <w:rPr>
          <w:rFonts w:ascii="標楷體" w:eastAsia="標楷體" w:hAnsi="標楷體" w:hint="eastAsia"/>
          <w:sz w:val="28"/>
          <w:szCs w:val="28"/>
        </w:rPr>
        <w:t>政策目標或階段性任務已達</w:t>
      </w:r>
      <w:r w:rsidR="007D607B" w:rsidRPr="00BF4030">
        <w:rPr>
          <w:rFonts w:ascii="標楷體" w:eastAsia="標楷體" w:hAnsi="標楷體" w:hint="eastAsia"/>
          <w:sz w:val="28"/>
          <w:szCs w:val="28"/>
        </w:rPr>
        <w:t>成</w:t>
      </w:r>
      <w:r w:rsidR="0007386A" w:rsidRPr="00BF4030">
        <w:rPr>
          <w:rFonts w:ascii="標楷體" w:eastAsia="標楷體" w:hAnsi="標楷體" w:hint="eastAsia"/>
          <w:sz w:val="28"/>
          <w:szCs w:val="28"/>
        </w:rPr>
        <w:t>之計畫</w:t>
      </w:r>
      <w:r w:rsidRPr="00BF4030">
        <w:rPr>
          <w:rFonts w:ascii="標楷體" w:eastAsia="標楷體" w:hAnsi="標楷體" w:hint="eastAsia"/>
          <w:sz w:val="28"/>
          <w:szCs w:val="28"/>
        </w:rPr>
        <w:t>，</w:t>
      </w:r>
      <w:r w:rsidR="0007386A" w:rsidRPr="00BF4030">
        <w:rPr>
          <w:rFonts w:ascii="標楷體" w:eastAsia="標楷體" w:hAnsi="標楷體" w:hint="eastAsia"/>
          <w:sz w:val="28"/>
          <w:szCs w:val="28"/>
        </w:rPr>
        <w:t>直接停辦</w:t>
      </w:r>
      <w:r w:rsidR="00A80DB9" w:rsidRPr="00BF4030">
        <w:rPr>
          <w:rFonts w:ascii="標楷體" w:eastAsia="標楷體" w:hAnsi="標楷體" w:hint="eastAsia"/>
          <w:sz w:val="28"/>
          <w:szCs w:val="28"/>
        </w:rPr>
        <w:t>、</w:t>
      </w:r>
      <w:r w:rsidR="0007386A" w:rsidRPr="00BF4030">
        <w:rPr>
          <w:rFonts w:ascii="標楷體" w:eastAsia="標楷體" w:hAnsi="標楷體" w:hint="eastAsia"/>
          <w:sz w:val="28"/>
          <w:szCs w:val="28"/>
        </w:rPr>
        <w:t>改用現有替代方案取代或調整至其他計畫、機關</w:t>
      </w:r>
      <w:r w:rsidR="00A80DB9" w:rsidRPr="00BF4030">
        <w:rPr>
          <w:rFonts w:ascii="標楷體" w:eastAsia="標楷體" w:hAnsi="標楷體" w:hint="eastAsia"/>
          <w:sz w:val="28"/>
          <w:szCs w:val="28"/>
        </w:rPr>
        <w:t>(構)</w:t>
      </w:r>
      <w:r w:rsidR="0007386A" w:rsidRPr="00BF4030">
        <w:rPr>
          <w:rFonts w:ascii="標楷體" w:eastAsia="標楷體" w:hAnsi="標楷體" w:hint="eastAsia"/>
          <w:sz w:val="28"/>
          <w:szCs w:val="28"/>
        </w:rPr>
        <w:t>辦理</w:t>
      </w:r>
      <w:r w:rsidRPr="00BF4030">
        <w:rPr>
          <w:rFonts w:ascii="標楷體" w:eastAsia="標楷體" w:hAnsi="標楷體" w:hint="eastAsia"/>
          <w:sz w:val="28"/>
          <w:szCs w:val="28"/>
        </w:rPr>
        <w:t>。</w:t>
      </w:r>
    </w:p>
    <w:p w:rsidR="007167C4" w:rsidRPr="00BF4030" w:rsidRDefault="007167C4" w:rsidP="007167C4">
      <w:pPr>
        <w:spacing w:line="540" w:lineRule="exact"/>
        <w:ind w:left="560" w:hangingChars="200" w:hanging="560"/>
        <w:contextualSpacing/>
        <w:mirrorIndents/>
        <w:jc w:val="both"/>
        <w:rPr>
          <w:rFonts w:ascii="標楷體" w:eastAsia="標楷體" w:hAnsi="標楷體"/>
          <w:sz w:val="28"/>
          <w:szCs w:val="28"/>
        </w:rPr>
      </w:pPr>
      <w:r w:rsidRPr="00BF4030">
        <w:rPr>
          <w:rFonts w:ascii="標楷體" w:eastAsia="標楷體" w:hAnsi="標楷體" w:hint="eastAsia"/>
          <w:sz w:val="28"/>
          <w:szCs w:val="28"/>
        </w:rPr>
        <w:t>(二)</w:t>
      </w:r>
      <w:proofErr w:type="gramStart"/>
      <w:r w:rsidR="0007386A" w:rsidRPr="00BF4030">
        <w:rPr>
          <w:rFonts w:ascii="標楷體" w:eastAsia="標楷體" w:hAnsi="標楷體" w:hint="eastAsia"/>
          <w:sz w:val="28"/>
          <w:szCs w:val="28"/>
        </w:rPr>
        <w:t>減辦</w:t>
      </w:r>
      <w:proofErr w:type="gramEnd"/>
      <w:r w:rsidR="0007386A" w:rsidRPr="00BF4030">
        <w:rPr>
          <w:rFonts w:ascii="標楷體" w:eastAsia="標楷體" w:hAnsi="標楷體" w:hint="eastAsia"/>
          <w:sz w:val="28"/>
          <w:szCs w:val="28"/>
        </w:rPr>
        <w:t>：</w:t>
      </w:r>
      <w:r w:rsidRPr="00BF4030">
        <w:rPr>
          <w:rFonts w:ascii="標楷體" w:eastAsia="標楷體" w:hAnsi="標楷體" w:hint="eastAsia"/>
          <w:sz w:val="28"/>
          <w:szCs w:val="28"/>
        </w:rPr>
        <w:t>審酌外在環境變化趨勢</w:t>
      </w:r>
      <w:r w:rsidR="008D740E" w:rsidRPr="00BF4030">
        <w:rPr>
          <w:rFonts w:ascii="標楷體" w:eastAsia="標楷體" w:hAnsi="標楷體" w:hint="eastAsia"/>
          <w:sz w:val="28"/>
          <w:szCs w:val="28"/>
        </w:rPr>
        <w:t>，</w:t>
      </w:r>
      <w:r w:rsidR="0007386A" w:rsidRPr="00BF4030">
        <w:rPr>
          <w:rFonts w:ascii="標楷體" w:eastAsia="標楷體" w:hAnsi="標楷體" w:hint="eastAsia"/>
          <w:sz w:val="28"/>
          <w:szCs w:val="28"/>
        </w:rPr>
        <w:t>在效益不變前提下，就價量關係</w:t>
      </w:r>
      <w:proofErr w:type="gramStart"/>
      <w:r w:rsidR="0007386A" w:rsidRPr="00BF4030">
        <w:rPr>
          <w:rFonts w:ascii="標楷體" w:eastAsia="標楷體" w:hAnsi="標楷體" w:hint="eastAsia"/>
          <w:sz w:val="28"/>
          <w:szCs w:val="28"/>
        </w:rPr>
        <w:t>再予精算</w:t>
      </w:r>
      <w:proofErr w:type="gramEnd"/>
      <w:r w:rsidRPr="00BF4030">
        <w:rPr>
          <w:rFonts w:ascii="標楷體" w:eastAsia="標楷體" w:hAnsi="標楷體" w:hint="eastAsia"/>
          <w:sz w:val="28"/>
          <w:szCs w:val="28"/>
        </w:rPr>
        <w:t>。</w:t>
      </w:r>
    </w:p>
    <w:p w:rsidR="0007386A" w:rsidRPr="00BF4030" w:rsidRDefault="007167C4" w:rsidP="002434B9">
      <w:pPr>
        <w:spacing w:line="540" w:lineRule="exact"/>
        <w:ind w:left="560" w:hangingChars="200" w:hanging="560"/>
        <w:contextualSpacing/>
        <w:mirrorIndents/>
        <w:jc w:val="both"/>
        <w:rPr>
          <w:rFonts w:ascii="標楷體" w:eastAsia="標楷體" w:hAnsi="標楷體"/>
          <w:sz w:val="28"/>
          <w:szCs w:val="28"/>
        </w:rPr>
      </w:pPr>
      <w:r w:rsidRPr="00BF4030">
        <w:rPr>
          <w:rFonts w:ascii="標楷體" w:eastAsia="標楷體" w:hAnsi="標楷體" w:hint="eastAsia"/>
          <w:sz w:val="28"/>
          <w:szCs w:val="28"/>
        </w:rPr>
        <w:t>(三)</w:t>
      </w:r>
      <w:r w:rsidR="00A80DB9" w:rsidRPr="00BF4030">
        <w:rPr>
          <w:rFonts w:ascii="標楷體" w:eastAsia="標楷體" w:hAnsi="標楷體" w:hint="eastAsia"/>
          <w:sz w:val="28"/>
          <w:szCs w:val="28"/>
        </w:rPr>
        <w:t>改變作</w:t>
      </w:r>
      <w:r w:rsidRPr="00BF4030">
        <w:rPr>
          <w:rFonts w:ascii="標楷體" w:eastAsia="標楷體" w:hAnsi="標楷體" w:hint="eastAsia"/>
          <w:sz w:val="28"/>
          <w:szCs w:val="28"/>
        </w:rPr>
        <w:t>法：業務整</w:t>
      </w:r>
      <w:proofErr w:type="gramStart"/>
      <w:r w:rsidRPr="00BF4030">
        <w:rPr>
          <w:rFonts w:ascii="標楷體" w:eastAsia="標楷體" w:hAnsi="標楷體" w:hint="eastAsia"/>
          <w:sz w:val="28"/>
          <w:szCs w:val="28"/>
        </w:rPr>
        <w:t>併</w:t>
      </w:r>
      <w:proofErr w:type="gramEnd"/>
      <w:r w:rsidRPr="00BF4030">
        <w:rPr>
          <w:rFonts w:ascii="標楷體" w:eastAsia="標楷體" w:hAnsi="標楷體" w:hint="eastAsia"/>
          <w:sz w:val="28"/>
          <w:szCs w:val="28"/>
        </w:rPr>
        <w:t>辦理</w:t>
      </w:r>
      <w:r w:rsidR="008D740E" w:rsidRPr="00BF4030">
        <w:rPr>
          <w:rFonts w:ascii="標楷體" w:eastAsia="標楷體" w:hAnsi="標楷體" w:hint="eastAsia"/>
          <w:sz w:val="28"/>
          <w:szCs w:val="28"/>
        </w:rPr>
        <w:t>，</w:t>
      </w:r>
      <w:r w:rsidRPr="00BF4030">
        <w:rPr>
          <w:rFonts w:ascii="標楷體" w:eastAsia="標楷體" w:hAnsi="標楷體" w:hint="eastAsia"/>
          <w:sz w:val="28"/>
          <w:szCs w:val="28"/>
        </w:rPr>
        <w:t>降低重複支出，藉助資訊化、電子化及運用雲端系統</w:t>
      </w:r>
      <w:r w:rsidR="002434B9" w:rsidRPr="00BF4030">
        <w:rPr>
          <w:rFonts w:ascii="標楷體" w:eastAsia="標楷體" w:hAnsi="標楷體" w:hint="eastAsia"/>
          <w:sz w:val="28"/>
          <w:szCs w:val="28"/>
        </w:rPr>
        <w:t>方式</w:t>
      </w:r>
      <w:r w:rsidRPr="00BF4030">
        <w:rPr>
          <w:rFonts w:ascii="標楷體" w:eastAsia="標楷體" w:hAnsi="標楷體" w:hint="eastAsia"/>
          <w:sz w:val="28"/>
          <w:szCs w:val="28"/>
        </w:rPr>
        <w:t>，減少印製、郵寄、旅費、</w:t>
      </w:r>
      <w:proofErr w:type="gramStart"/>
      <w:r w:rsidRPr="00BF4030">
        <w:rPr>
          <w:rFonts w:ascii="標楷體" w:eastAsia="標楷體" w:hAnsi="標楷體" w:hint="eastAsia"/>
          <w:sz w:val="28"/>
          <w:szCs w:val="28"/>
        </w:rPr>
        <w:t>繕</w:t>
      </w:r>
      <w:proofErr w:type="gramEnd"/>
      <w:r w:rsidRPr="00BF4030">
        <w:rPr>
          <w:rFonts w:ascii="標楷體" w:eastAsia="標楷體" w:hAnsi="標楷體" w:hint="eastAsia"/>
          <w:sz w:val="28"/>
          <w:szCs w:val="28"/>
        </w:rPr>
        <w:t>打或其他業務支出等</w:t>
      </w:r>
      <w:r w:rsidR="0007386A" w:rsidRPr="00BF4030">
        <w:rPr>
          <w:rFonts w:ascii="標楷體" w:eastAsia="標楷體" w:hAnsi="標楷體" w:hint="eastAsia"/>
          <w:sz w:val="28"/>
          <w:szCs w:val="28"/>
        </w:rPr>
        <w:t>創新或不同</w:t>
      </w:r>
      <w:r w:rsidR="004F168F" w:rsidRPr="00BF4030">
        <w:rPr>
          <w:rFonts w:ascii="標楷體" w:eastAsia="標楷體" w:hAnsi="標楷體" w:hint="eastAsia"/>
          <w:sz w:val="28"/>
          <w:szCs w:val="28"/>
        </w:rPr>
        <w:t>作</w:t>
      </w:r>
      <w:r w:rsidR="0007386A" w:rsidRPr="00BF4030">
        <w:rPr>
          <w:rFonts w:ascii="標楷體" w:eastAsia="標楷體" w:hAnsi="標楷體" w:hint="eastAsia"/>
          <w:sz w:val="28"/>
          <w:szCs w:val="28"/>
        </w:rPr>
        <w:t>法</w:t>
      </w:r>
      <w:r w:rsidR="00110E61" w:rsidRPr="00BF4030">
        <w:rPr>
          <w:rFonts w:ascii="標楷體" w:eastAsia="標楷體" w:hAnsi="標楷體" w:hint="eastAsia"/>
          <w:sz w:val="28"/>
          <w:szCs w:val="28"/>
        </w:rPr>
        <w:t>，</w:t>
      </w:r>
      <w:proofErr w:type="gramStart"/>
      <w:r w:rsidR="0007386A" w:rsidRPr="00BF4030">
        <w:rPr>
          <w:rFonts w:ascii="標楷體" w:eastAsia="標楷體" w:hAnsi="標楷體" w:hint="eastAsia"/>
          <w:sz w:val="28"/>
          <w:szCs w:val="28"/>
        </w:rPr>
        <w:t>撙</w:t>
      </w:r>
      <w:proofErr w:type="gramEnd"/>
      <w:r w:rsidR="0007386A" w:rsidRPr="00BF4030">
        <w:rPr>
          <w:rFonts w:ascii="標楷體" w:eastAsia="標楷體" w:hAnsi="標楷體" w:hint="eastAsia"/>
          <w:sz w:val="28"/>
          <w:szCs w:val="28"/>
        </w:rPr>
        <w:t>節經費支出</w:t>
      </w:r>
      <w:r w:rsidRPr="00BF4030">
        <w:rPr>
          <w:rFonts w:ascii="標楷體" w:eastAsia="標楷體" w:hAnsi="標楷體" w:hint="eastAsia"/>
          <w:sz w:val="28"/>
          <w:szCs w:val="28"/>
        </w:rPr>
        <w:t>，</w:t>
      </w:r>
      <w:r w:rsidR="00D556A4" w:rsidRPr="00BF4030">
        <w:rPr>
          <w:rFonts w:ascii="標楷體" w:eastAsia="標楷體" w:hAnsi="標楷體" w:hint="eastAsia"/>
          <w:sz w:val="28"/>
          <w:szCs w:val="28"/>
        </w:rPr>
        <w:t>以</w:t>
      </w:r>
      <w:r w:rsidRPr="00BF4030">
        <w:rPr>
          <w:rFonts w:ascii="標楷體" w:eastAsia="標楷體" w:hAnsi="標楷體" w:hint="eastAsia"/>
          <w:sz w:val="28"/>
          <w:szCs w:val="28"/>
        </w:rPr>
        <w:t>發揮有限預算資源</w:t>
      </w:r>
      <w:r w:rsidR="008D740E" w:rsidRPr="00BF4030">
        <w:rPr>
          <w:rFonts w:ascii="標楷體" w:eastAsia="標楷體" w:hAnsi="標楷體" w:hint="eastAsia"/>
          <w:sz w:val="28"/>
          <w:szCs w:val="28"/>
        </w:rPr>
        <w:t>，</w:t>
      </w:r>
      <w:r w:rsidRPr="00BF4030">
        <w:rPr>
          <w:rFonts w:ascii="標楷體" w:eastAsia="標楷體" w:hAnsi="標楷體" w:hint="eastAsia"/>
          <w:sz w:val="28"/>
          <w:szCs w:val="28"/>
        </w:rPr>
        <w:t>達成最大效益。</w:t>
      </w:r>
    </w:p>
    <w:p w:rsidR="002434B9" w:rsidRPr="00BF4030" w:rsidRDefault="007D607B" w:rsidP="002C43AA">
      <w:pPr>
        <w:spacing w:line="540" w:lineRule="exact"/>
        <w:ind w:left="560" w:hangingChars="200" w:hanging="560"/>
        <w:contextualSpacing/>
        <w:mirrorIndents/>
        <w:jc w:val="both"/>
        <w:rPr>
          <w:rFonts w:ascii="標楷體" w:eastAsia="標楷體" w:hAnsi="標楷體"/>
          <w:sz w:val="28"/>
          <w:szCs w:val="28"/>
        </w:rPr>
      </w:pPr>
      <w:r w:rsidRPr="00BF4030">
        <w:rPr>
          <w:rFonts w:ascii="標楷體" w:eastAsia="標楷體" w:hAnsi="標楷體" w:hint="eastAsia"/>
          <w:sz w:val="28"/>
          <w:szCs w:val="28"/>
        </w:rPr>
        <w:t>二</w:t>
      </w:r>
      <w:r w:rsidR="005D2AEE" w:rsidRPr="00BF4030">
        <w:rPr>
          <w:rFonts w:ascii="標楷體" w:eastAsia="標楷體" w:hAnsi="標楷體" w:hint="eastAsia"/>
          <w:sz w:val="28"/>
          <w:szCs w:val="28"/>
        </w:rPr>
        <w:t>、</w:t>
      </w:r>
      <w:r w:rsidR="0095624C" w:rsidRPr="00BF4030">
        <w:rPr>
          <w:rFonts w:ascii="標楷體" w:eastAsia="標楷體" w:hAnsi="標楷體" w:hint="eastAsia"/>
          <w:sz w:val="28"/>
          <w:szCs w:val="28"/>
        </w:rPr>
        <w:t>採用</w:t>
      </w:r>
      <w:r w:rsidR="00110E61" w:rsidRPr="00BF4030">
        <w:rPr>
          <w:rFonts w:ascii="標楷體" w:eastAsia="標楷體" w:hAnsi="標楷體" w:hint="eastAsia"/>
          <w:sz w:val="28"/>
          <w:szCs w:val="28"/>
        </w:rPr>
        <w:t>減法原則</w:t>
      </w:r>
      <w:r w:rsidR="00BA657C" w:rsidRPr="00BF4030">
        <w:rPr>
          <w:rFonts w:ascii="標楷體" w:eastAsia="標楷體" w:hAnsi="標楷體" w:hint="eastAsia"/>
          <w:sz w:val="28"/>
          <w:szCs w:val="28"/>
        </w:rPr>
        <w:t>評估支出項目之必要性及適切性</w:t>
      </w:r>
      <w:r w:rsidR="005D2AEE" w:rsidRPr="00BF4030">
        <w:rPr>
          <w:rFonts w:ascii="標楷體" w:eastAsia="標楷體" w:hAnsi="標楷體" w:hint="eastAsia"/>
          <w:sz w:val="28"/>
          <w:szCs w:val="28"/>
        </w:rPr>
        <w:t>：</w:t>
      </w:r>
    </w:p>
    <w:p w:rsidR="005D2AEE" w:rsidRPr="00BF4030" w:rsidRDefault="002434B9" w:rsidP="002C43AA">
      <w:pPr>
        <w:spacing w:line="540" w:lineRule="exact"/>
        <w:ind w:left="560" w:hangingChars="200" w:hanging="560"/>
        <w:contextualSpacing/>
        <w:mirrorIndents/>
        <w:jc w:val="both"/>
        <w:rPr>
          <w:rFonts w:ascii="標楷體" w:eastAsia="標楷體" w:hAnsi="標楷體"/>
          <w:sz w:val="28"/>
          <w:szCs w:val="28"/>
        </w:rPr>
      </w:pPr>
      <w:r w:rsidRPr="00BF4030">
        <w:rPr>
          <w:rFonts w:ascii="標楷體" w:eastAsia="標楷體" w:hAnsi="標楷體" w:hint="eastAsia"/>
          <w:sz w:val="28"/>
          <w:szCs w:val="28"/>
        </w:rPr>
        <w:t xml:space="preserve">        </w:t>
      </w:r>
      <w:r w:rsidR="000D5324" w:rsidRPr="00BF4030">
        <w:rPr>
          <w:rFonts w:ascii="標楷體" w:eastAsia="標楷體" w:hAnsi="標楷體" w:hint="eastAsia"/>
          <w:sz w:val="28"/>
          <w:szCs w:val="28"/>
        </w:rPr>
        <w:t>本部</w:t>
      </w:r>
      <w:r w:rsidR="00BA657C" w:rsidRPr="00BF4030">
        <w:rPr>
          <w:rFonts w:ascii="標楷體" w:eastAsia="標楷體" w:hAnsi="標楷體" w:hint="eastAsia"/>
          <w:sz w:val="28"/>
          <w:szCs w:val="28"/>
        </w:rPr>
        <w:t>針對政策目標或階段性任務完成可停辦或緩辦之計畫減列相關預算，並</w:t>
      </w:r>
      <w:proofErr w:type="gramStart"/>
      <w:r w:rsidR="00BA657C" w:rsidRPr="00BF4030">
        <w:rPr>
          <w:rFonts w:ascii="標楷體" w:eastAsia="標楷體" w:hAnsi="標楷體" w:hint="eastAsia"/>
          <w:sz w:val="28"/>
          <w:szCs w:val="28"/>
        </w:rPr>
        <w:t>就獲編計畫</w:t>
      </w:r>
      <w:proofErr w:type="gramEnd"/>
      <w:r w:rsidR="00BA657C" w:rsidRPr="00BF4030">
        <w:rPr>
          <w:rFonts w:ascii="標楷體" w:eastAsia="標楷體" w:hAnsi="標楷體" w:hint="eastAsia"/>
          <w:sz w:val="28"/>
          <w:szCs w:val="28"/>
        </w:rPr>
        <w:t>預算之價量關係</w:t>
      </w:r>
      <w:proofErr w:type="gramStart"/>
      <w:r w:rsidR="00BA657C" w:rsidRPr="00BF4030">
        <w:rPr>
          <w:rFonts w:ascii="標楷體" w:eastAsia="標楷體" w:hAnsi="標楷體" w:hint="eastAsia"/>
          <w:sz w:val="28"/>
          <w:szCs w:val="28"/>
        </w:rPr>
        <w:t>再予精算</w:t>
      </w:r>
      <w:proofErr w:type="gramEnd"/>
      <w:r w:rsidR="00BA657C" w:rsidRPr="00BF4030">
        <w:rPr>
          <w:rFonts w:ascii="標楷體" w:eastAsia="標楷體" w:hAnsi="標楷體" w:hint="eastAsia"/>
          <w:sz w:val="28"/>
          <w:szCs w:val="28"/>
        </w:rPr>
        <w:t>，以</w:t>
      </w:r>
      <w:proofErr w:type="gramStart"/>
      <w:r w:rsidR="00BA657C" w:rsidRPr="00BF4030">
        <w:rPr>
          <w:rFonts w:ascii="標楷體" w:eastAsia="標楷體" w:hAnsi="標楷體" w:hint="eastAsia"/>
          <w:sz w:val="28"/>
          <w:szCs w:val="28"/>
        </w:rPr>
        <w:t>撙</w:t>
      </w:r>
      <w:proofErr w:type="gramEnd"/>
      <w:r w:rsidR="00BA657C" w:rsidRPr="00BF4030">
        <w:rPr>
          <w:rFonts w:ascii="標楷體" w:eastAsia="標楷體" w:hAnsi="標楷體" w:hint="eastAsia"/>
          <w:sz w:val="28"/>
          <w:szCs w:val="28"/>
        </w:rPr>
        <w:t>節經費支出</w:t>
      </w:r>
      <w:r w:rsidR="001B11A5" w:rsidRPr="00BF4030">
        <w:rPr>
          <w:rFonts w:ascii="標楷體" w:eastAsia="標楷體" w:hAnsi="標楷體" w:hint="eastAsia"/>
          <w:sz w:val="28"/>
          <w:szCs w:val="28"/>
        </w:rPr>
        <w:t>。</w:t>
      </w:r>
      <w:r w:rsidR="000D5324" w:rsidRPr="00BF4030">
        <w:rPr>
          <w:rFonts w:ascii="標楷體" w:eastAsia="標楷體" w:hAnsi="標楷體" w:hint="eastAsia"/>
          <w:sz w:val="28"/>
          <w:szCs w:val="28"/>
        </w:rPr>
        <w:t>另</w:t>
      </w:r>
      <w:proofErr w:type="gramStart"/>
      <w:r w:rsidR="000D5324" w:rsidRPr="00BF4030">
        <w:rPr>
          <w:rFonts w:ascii="標楷體" w:eastAsia="標楷體" w:hAnsi="標楷體" w:hint="eastAsia"/>
          <w:sz w:val="28"/>
          <w:szCs w:val="28"/>
        </w:rPr>
        <w:t>擬訂具整體性</w:t>
      </w:r>
      <w:proofErr w:type="gramEnd"/>
      <w:r w:rsidR="000D5324" w:rsidRPr="00BF4030">
        <w:rPr>
          <w:rFonts w:ascii="標楷體" w:eastAsia="標楷體" w:hAnsi="標楷體" w:hint="eastAsia"/>
          <w:sz w:val="28"/>
          <w:szCs w:val="28"/>
        </w:rPr>
        <w:t>之審查原則</w:t>
      </w:r>
      <w:r w:rsidR="0095624C" w:rsidRPr="00BF4030">
        <w:rPr>
          <w:rFonts w:ascii="標楷體" w:eastAsia="標楷體" w:hAnsi="標楷體" w:hint="eastAsia"/>
          <w:sz w:val="28"/>
          <w:szCs w:val="28"/>
        </w:rPr>
        <w:t>，將資源重新分配於優先性較高、效益較大之項目，呈現政策亮點</w:t>
      </w:r>
      <w:r w:rsidRPr="00BF4030">
        <w:rPr>
          <w:rFonts w:ascii="標楷體" w:eastAsia="標楷體" w:hAnsi="標楷體" w:hint="eastAsia"/>
          <w:sz w:val="28"/>
          <w:szCs w:val="28"/>
        </w:rPr>
        <w:t>。</w:t>
      </w:r>
    </w:p>
    <w:p w:rsidR="002434B9" w:rsidRPr="00BF4030" w:rsidRDefault="007D607B" w:rsidP="007D607B">
      <w:pPr>
        <w:spacing w:line="540" w:lineRule="exact"/>
        <w:ind w:left="560" w:hangingChars="200" w:hanging="560"/>
        <w:contextualSpacing/>
        <w:mirrorIndents/>
        <w:jc w:val="both"/>
        <w:rPr>
          <w:rFonts w:ascii="標楷體" w:eastAsia="標楷體" w:hAnsi="標楷體"/>
          <w:sz w:val="28"/>
          <w:szCs w:val="28"/>
        </w:rPr>
      </w:pPr>
      <w:r w:rsidRPr="00BF4030">
        <w:rPr>
          <w:rFonts w:ascii="標楷體" w:eastAsia="標楷體" w:hAnsi="標楷體" w:hint="eastAsia"/>
          <w:sz w:val="28"/>
          <w:szCs w:val="28"/>
        </w:rPr>
        <w:t>三、引導各單位落實歲出</w:t>
      </w:r>
      <w:r w:rsidR="00D556A4" w:rsidRPr="00BF4030">
        <w:rPr>
          <w:rFonts w:ascii="標楷體" w:eastAsia="標楷體" w:hAnsi="標楷體" w:hint="eastAsia"/>
          <w:sz w:val="28"/>
          <w:szCs w:val="28"/>
        </w:rPr>
        <w:t>預算</w:t>
      </w:r>
      <w:r w:rsidRPr="00BF4030">
        <w:rPr>
          <w:rFonts w:ascii="標楷體" w:eastAsia="標楷體" w:hAnsi="標楷體" w:hint="eastAsia"/>
          <w:sz w:val="28"/>
          <w:szCs w:val="28"/>
        </w:rPr>
        <w:t>額度制：</w:t>
      </w:r>
    </w:p>
    <w:p w:rsidR="007D607B" w:rsidRPr="00BF4030" w:rsidRDefault="002434B9" w:rsidP="007D607B">
      <w:pPr>
        <w:spacing w:line="540" w:lineRule="exact"/>
        <w:ind w:left="560" w:hangingChars="200" w:hanging="560"/>
        <w:contextualSpacing/>
        <w:mirrorIndents/>
        <w:jc w:val="both"/>
        <w:rPr>
          <w:rFonts w:ascii="標楷體" w:eastAsia="標楷體" w:hAnsi="標楷體"/>
          <w:sz w:val="28"/>
          <w:szCs w:val="28"/>
        </w:rPr>
      </w:pPr>
      <w:r w:rsidRPr="00BF4030">
        <w:rPr>
          <w:rFonts w:ascii="標楷體" w:eastAsia="標楷體" w:hAnsi="標楷體" w:hint="eastAsia"/>
          <w:sz w:val="28"/>
          <w:szCs w:val="28"/>
        </w:rPr>
        <w:t xml:space="preserve">        </w:t>
      </w:r>
      <w:r w:rsidR="007D607B" w:rsidRPr="00BF4030">
        <w:rPr>
          <w:rFonts w:ascii="標楷體" w:eastAsia="標楷體" w:hAnsi="標楷體" w:hint="eastAsia"/>
          <w:sz w:val="28"/>
          <w:szCs w:val="28"/>
        </w:rPr>
        <w:t>透過歲出概算額度控管績效回饋機制，釋放經檢討所</w:t>
      </w:r>
      <w:proofErr w:type="gramStart"/>
      <w:r w:rsidR="007D607B" w:rsidRPr="00BF4030">
        <w:rPr>
          <w:rFonts w:ascii="標楷體" w:eastAsia="標楷體" w:hAnsi="標楷體" w:hint="eastAsia"/>
          <w:sz w:val="28"/>
          <w:szCs w:val="28"/>
        </w:rPr>
        <w:t>撙</w:t>
      </w:r>
      <w:proofErr w:type="gramEnd"/>
      <w:r w:rsidR="007D607B" w:rsidRPr="00BF4030">
        <w:rPr>
          <w:rFonts w:ascii="標楷體" w:eastAsia="標楷體" w:hAnsi="標楷體" w:hint="eastAsia"/>
          <w:sz w:val="28"/>
          <w:szCs w:val="28"/>
        </w:rPr>
        <w:t>節之額度留供各單位安排運用，提高各單位依實際需求</w:t>
      </w:r>
      <w:proofErr w:type="gramStart"/>
      <w:r w:rsidR="007D607B" w:rsidRPr="00BF4030">
        <w:rPr>
          <w:rFonts w:ascii="標楷體" w:eastAsia="標楷體" w:hAnsi="標楷體" w:hint="eastAsia"/>
          <w:sz w:val="28"/>
          <w:szCs w:val="28"/>
        </w:rPr>
        <w:t>覈</w:t>
      </w:r>
      <w:proofErr w:type="gramEnd"/>
      <w:r w:rsidR="007D607B" w:rsidRPr="00BF4030">
        <w:rPr>
          <w:rFonts w:ascii="標楷體" w:eastAsia="標楷體" w:hAnsi="標楷體" w:hint="eastAsia"/>
          <w:sz w:val="28"/>
          <w:szCs w:val="28"/>
        </w:rPr>
        <w:t>實檢討</w:t>
      </w:r>
      <w:r w:rsidR="008D740E" w:rsidRPr="00BF4030">
        <w:rPr>
          <w:rFonts w:ascii="標楷體" w:eastAsia="標楷體" w:hAnsi="標楷體" w:hint="eastAsia"/>
          <w:sz w:val="28"/>
          <w:szCs w:val="28"/>
        </w:rPr>
        <w:t>，</w:t>
      </w:r>
      <w:r w:rsidR="007D607B" w:rsidRPr="00BF4030">
        <w:rPr>
          <w:rFonts w:ascii="標楷體" w:eastAsia="標楷體" w:hAnsi="標楷體" w:hint="eastAsia"/>
          <w:sz w:val="28"/>
          <w:szCs w:val="28"/>
        </w:rPr>
        <w:t>並配合計畫優</w:t>
      </w:r>
      <w:r w:rsidR="007D607B" w:rsidRPr="00BF4030">
        <w:rPr>
          <w:rFonts w:ascii="標楷體" w:eastAsia="標楷體" w:hAnsi="標楷體" w:hint="eastAsia"/>
          <w:sz w:val="28"/>
          <w:szCs w:val="28"/>
        </w:rPr>
        <w:lastRenderedPageBreak/>
        <w:t>先順序於額度</w:t>
      </w:r>
      <w:proofErr w:type="gramStart"/>
      <w:r w:rsidR="007D607B" w:rsidRPr="00BF4030">
        <w:rPr>
          <w:rFonts w:ascii="標楷體" w:eastAsia="標楷體" w:hAnsi="標楷體" w:hint="eastAsia"/>
          <w:sz w:val="28"/>
          <w:szCs w:val="28"/>
        </w:rPr>
        <w:t>內妥編</w:t>
      </w:r>
      <w:proofErr w:type="gramEnd"/>
      <w:r w:rsidR="007D607B" w:rsidRPr="00BF4030">
        <w:rPr>
          <w:rFonts w:ascii="標楷體" w:eastAsia="標楷體" w:hAnsi="標楷體" w:hint="eastAsia"/>
          <w:sz w:val="28"/>
          <w:szCs w:val="28"/>
        </w:rPr>
        <w:t>概算之誘因。</w:t>
      </w:r>
    </w:p>
    <w:p w:rsidR="007D607B" w:rsidRPr="00BF4030" w:rsidRDefault="007D607B" w:rsidP="007D607B">
      <w:pPr>
        <w:spacing w:line="540" w:lineRule="exact"/>
        <w:ind w:left="560" w:hangingChars="200" w:hanging="560"/>
        <w:contextualSpacing/>
        <w:mirrorIndents/>
        <w:jc w:val="both"/>
        <w:rPr>
          <w:rFonts w:ascii="標楷體" w:eastAsia="標楷體" w:hAnsi="標楷體"/>
          <w:sz w:val="28"/>
          <w:szCs w:val="28"/>
        </w:rPr>
      </w:pPr>
      <w:r w:rsidRPr="00BF4030">
        <w:rPr>
          <w:rFonts w:ascii="標楷體" w:eastAsia="標楷體" w:hAnsi="標楷體" w:hint="eastAsia"/>
          <w:sz w:val="28"/>
          <w:szCs w:val="28"/>
        </w:rPr>
        <w:t>四、</w:t>
      </w:r>
      <w:proofErr w:type="gramStart"/>
      <w:r w:rsidRPr="00BF4030">
        <w:rPr>
          <w:rFonts w:ascii="標楷體" w:eastAsia="標楷體" w:hAnsi="標楷體" w:hint="eastAsia"/>
          <w:sz w:val="28"/>
          <w:szCs w:val="28"/>
        </w:rPr>
        <w:t>研</w:t>
      </w:r>
      <w:proofErr w:type="gramEnd"/>
      <w:r w:rsidRPr="00BF4030">
        <w:rPr>
          <w:rFonts w:ascii="標楷體" w:eastAsia="標楷體" w:hAnsi="標楷體" w:hint="eastAsia"/>
          <w:sz w:val="28"/>
          <w:szCs w:val="28"/>
        </w:rPr>
        <w:t>訂支出結構檢討：</w:t>
      </w:r>
    </w:p>
    <w:p w:rsidR="007D607B" w:rsidRPr="00BF4030" w:rsidRDefault="007D607B" w:rsidP="007D607B">
      <w:pPr>
        <w:spacing w:line="540" w:lineRule="exact"/>
        <w:ind w:left="560" w:hangingChars="200" w:hanging="560"/>
        <w:contextualSpacing/>
        <w:mirrorIndents/>
        <w:jc w:val="both"/>
        <w:rPr>
          <w:rFonts w:ascii="標楷體" w:eastAsia="標楷體" w:hAnsi="標楷體"/>
          <w:sz w:val="28"/>
          <w:szCs w:val="28"/>
        </w:rPr>
      </w:pPr>
      <w:r w:rsidRPr="00BF4030">
        <w:rPr>
          <w:rFonts w:ascii="標楷體" w:eastAsia="標楷體" w:hAnsi="標楷體" w:hint="eastAsia"/>
          <w:sz w:val="28"/>
          <w:szCs w:val="28"/>
        </w:rPr>
        <w:t xml:space="preserve">        審</w:t>
      </w:r>
      <w:r w:rsidR="00D556A4" w:rsidRPr="00BF4030">
        <w:rPr>
          <w:rFonts w:ascii="標楷體" w:eastAsia="標楷體" w:hAnsi="標楷體" w:hint="eastAsia"/>
          <w:sz w:val="28"/>
          <w:szCs w:val="28"/>
        </w:rPr>
        <w:t>查</w:t>
      </w:r>
      <w:r w:rsidRPr="00BF4030">
        <w:rPr>
          <w:rFonts w:ascii="標楷體" w:eastAsia="標楷體" w:hAnsi="標楷體" w:hint="eastAsia"/>
          <w:sz w:val="28"/>
          <w:szCs w:val="28"/>
        </w:rPr>
        <w:t>年度預算之步驟，按本部8大類</w:t>
      </w:r>
      <w:r w:rsidR="002434B9" w:rsidRPr="00BF4030">
        <w:rPr>
          <w:rFonts w:ascii="標楷體" w:eastAsia="標楷體" w:hAnsi="標楷體" w:hint="eastAsia"/>
          <w:sz w:val="28"/>
          <w:szCs w:val="28"/>
        </w:rPr>
        <w:t>預算額度</w:t>
      </w:r>
      <w:r w:rsidRPr="00BF4030">
        <w:rPr>
          <w:rFonts w:ascii="標楷體" w:eastAsia="標楷體" w:hAnsi="標楷體" w:hint="eastAsia"/>
          <w:sz w:val="28"/>
          <w:szCs w:val="28"/>
        </w:rPr>
        <w:t>逐項檢討</w:t>
      </w:r>
      <w:r w:rsidR="008D740E" w:rsidRPr="00BF4030">
        <w:rPr>
          <w:rFonts w:ascii="標楷體" w:eastAsia="標楷體" w:hAnsi="標楷體" w:hint="eastAsia"/>
          <w:sz w:val="28"/>
          <w:szCs w:val="28"/>
        </w:rPr>
        <w:t>，</w:t>
      </w:r>
      <w:r w:rsidRPr="00BF4030">
        <w:rPr>
          <w:rFonts w:ascii="標楷體" w:eastAsia="標楷體" w:hAnsi="標楷體" w:hint="eastAsia"/>
          <w:sz w:val="28"/>
          <w:szCs w:val="28"/>
        </w:rPr>
        <w:t>並就其性質與</w:t>
      </w:r>
      <w:r w:rsidR="002434B9" w:rsidRPr="00BF4030">
        <w:rPr>
          <w:rFonts w:ascii="標楷體" w:eastAsia="標楷體" w:hAnsi="標楷體" w:hint="eastAsia"/>
          <w:sz w:val="28"/>
          <w:szCs w:val="28"/>
        </w:rPr>
        <w:t>計算之合理性及最近三年之執行績效，</w:t>
      </w:r>
      <w:proofErr w:type="gramStart"/>
      <w:r w:rsidR="00D556A4" w:rsidRPr="00BF4030">
        <w:rPr>
          <w:rFonts w:ascii="標楷體" w:eastAsia="標楷體" w:hAnsi="標楷體" w:hint="eastAsia"/>
          <w:sz w:val="28"/>
          <w:szCs w:val="28"/>
        </w:rPr>
        <w:t>覈</w:t>
      </w:r>
      <w:proofErr w:type="gramEnd"/>
      <w:r w:rsidRPr="00BF4030">
        <w:rPr>
          <w:rFonts w:ascii="標楷體" w:eastAsia="標楷體" w:hAnsi="標楷體" w:hint="eastAsia"/>
          <w:sz w:val="28"/>
          <w:szCs w:val="28"/>
        </w:rPr>
        <w:t>實計算</w:t>
      </w:r>
      <w:r w:rsidR="00D556A4" w:rsidRPr="00BF4030">
        <w:rPr>
          <w:rFonts w:ascii="標楷體" w:eastAsia="標楷體" w:hAnsi="標楷體" w:hint="eastAsia"/>
          <w:sz w:val="28"/>
          <w:szCs w:val="28"/>
        </w:rPr>
        <w:t>並</w:t>
      </w:r>
      <w:r w:rsidRPr="00BF4030">
        <w:rPr>
          <w:rFonts w:ascii="標楷體" w:eastAsia="標楷體" w:hAnsi="標楷體" w:hint="eastAsia"/>
          <w:sz w:val="28"/>
          <w:szCs w:val="28"/>
        </w:rPr>
        <w:t>審慎評估</w:t>
      </w:r>
      <w:r w:rsidR="002434B9" w:rsidRPr="00BF4030">
        <w:rPr>
          <w:rFonts w:ascii="標楷體" w:eastAsia="標楷體" w:hAnsi="標楷體" w:hint="eastAsia"/>
          <w:sz w:val="28"/>
          <w:szCs w:val="28"/>
        </w:rPr>
        <w:t>所需額度。</w:t>
      </w:r>
    </w:p>
    <w:p w:rsidR="002434B9" w:rsidRPr="00BF4030" w:rsidRDefault="007D607B" w:rsidP="002C43AA">
      <w:pPr>
        <w:spacing w:line="540" w:lineRule="exact"/>
        <w:ind w:left="560" w:hangingChars="200" w:hanging="560"/>
        <w:contextualSpacing/>
        <w:mirrorIndents/>
        <w:jc w:val="both"/>
        <w:rPr>
          <w:rFonts w:ascii="標楷體" w:eastAsia="標楷體" w:hAnsi="標楷體"/>
          <w:sz w:val="28"/>
          <w:szCs w:val="28"/>
        </w:rPr>
      </w:pPr>
      <w:r w:rsidRPr="00BF4030">
        <w:rPr>
          <w:rFonts w:ascii="標楷體" w:eastAsia="標楷體" w:hAnsi="標楷體" w:hint="eastAsia"/>
          <w:sz w:val="28"/>
          <w:szCs w:val="28"/>
        </w:rPr>
        <w:t>五</w:t>
      </w:r>
      <w:r w:rsidR="005D2AEE" w:rsidRPr="00BF4030">
        <w:rPr>
          <w:rFonts w:ascii="標楷體" w:eastAsia="標楷體" w:hAnsi="標楷體" w:hint="eastAsia"/>
          <w:sz w:val="28"/>
          <w:szCs w:val="28"/>
        </w:rPr>
        <w:t>、全面動員落實計畫及預算審查：</w:t>
      </w:r>
    </w:p>
    <w:p w:rsidR="005D2AEE" w:rsidRPr="00BF4030" w:rsidRDefault="002434B9" w:rsidP="002C43AA">
      <w:pPr>
        <w:spacing w:line="540" w:lineRule="exact"/>
        <w:ind w:left="560" w:hangingChars="200" w:hanging="560"/>
        <w:contextualSpacing/>
        <w:mirrorIndents/>
        <w:jc w:val="both"/>
        <w:rPr>
          <w:rFonts w:ascii="標楷體" w:eastAsia="標楷體" w:hAnsi="標楷體"/>
          <w:sz w:val="28"/>
          <w:szCs w:val="28"/>
        </w:rPr>
      </w:pPr>
      <w:r w:rsidRPr="00BF4030">
        <w:rPr>
          <w:rFonts w:ascii="標楷體" w:eastAsia="標楷體" w:hAnsi="標楷體" w:hint="eastAsia"/>
          <w:sz w:val="28"/>
          <w:szCs w:val="28"/>
        </w:rPr>
        <w:t xml:space="preserve">        </w:t>
      </w:r>
      <w:r w:rsidR="00B07985" w:rsidRPr="00BF4030">
        <w:rPr>
          <w:rFonts w:ascii="標楷體" w:eastAsia="標楷體" w:hAnsi="標楷體" w:hint="eastAsia"/>
          <w:sz w:val="28"/>
          <w:szCs w:val="28"/>
        </w:rPr>
        <w:t>本部</w:t>
      </w:r>
      <w:r w:rsidR="00BA657C" w:rsidRPr="00BF4030">
        <w:rPr>
          <w:rFonts w:ascii="標楷體" w:eastAsia="標楷體" w:hAnsi="標楷體" w:hint="eastAsia"/>
          <w:sz w:val="28"/>
          <w:szCs w:val="28"/>
        </w:rPr>
        <w:t>由主任秘書召開「</w:t>
      </w:r>
      <w:proofErr w:type="gramStart"/>
      <w:r w:rsidR="00BA657C" w:rsidRPr="00BF4030">
        <w:rPr>
          <w:rFonts w:ascii="標楷體" w:eastAsia="標楷體" w:hAnsi="標楷體" w:hint="eastAsia"/>
          <w:sz w:val="28"/>
          <w:szCs w:val="28"/>
        </w:rPr>
        <w:t>研</w:t>
      </w:r>
      <w:proofErr w:type="gramEnd"/>
      <w:r w:rsidR="00BA657C" w:rsidRPr="00BF4030">
        <w:rPr>
          <w:rFonts w:ascii="標楷體" w:eastAsia="標楷體" w:hAnsi="標楷體" w:hint="eastAsia"/>
          <w:sz w:val="28"/>
          <w:szCs w:val="28"/>
        </w:rPr>
        <w:t>商本部</w:t>
      </w:r>
      <w:r w:rsidR="00BA657C" w:rsidRPr="00BF4030">
        <w:rPr>
          <w:rFonts w:ascii="標楷體" w:eastAsia="標楷體" w:hAnsi="標楷體"/>
          <w:sz w:val="28"/>
          <w:szCs w:val="28"/>
        </w:rPr>
        <w:t>107</w:t>
      </w:r>
      <w:r w:rsidR="00BA657C" w:rsidRPr="00BF4030">
        <w:rPr>
          <w:rFonts w:ascii="標楷體" w:eastAsia="標楷體" w:hAnsi="標楷體" w:hint="eastAsia"/>
          <w:sz w:val="28"/>
          <w:szCs w:val="28"/>
        </w:rPr>
        <w:t>年零基預算相關事宜會議」，請本部各單位與</w:t>
      </w:r>
      <w:r w:rsidR="00D556A4" w:rsidRPr="00BF4030">
        <w:rPr>
          <w:rFonts w:ascii="標楷體" w:eastAsia="標楷體" w:hAnsi="標楷體" w:hint="eastAsia"/>
          <w:sz w:val="28"/>
          <w:szCs w:val="28"/>
        </w:rPr>
        <w:t>國民及學前教育</w:t>
      </w:r>
      <w:r w:rsidR="00BA657C" w:rsidRPr="00BF4030">
        <w:rPr>
          <w:rFonts w:ascii="標楷體" w:eastAsia="標楷體" w:hAnsi="標楷體" w:hint="eastAsia"/>
          <w:sz w:val="28"/>
          <w:szCs w:val="28"/>
        </w:rPr>
        <w:t>署</w:t>
      </w:r>
      <w:r w:rsidR="00D556A4" w:rsidRPr="00BF4030">
        <w:rPr>
          <w:rFonts w:ascii="標楷體" w:eastAsia="標楷體" w:hAnsi="標楷體" w:hint="eastAsia"/>
          <w:sz w:val="28"/>
          <w:szCs w:val="28"/>
        </w:rPr>
        <w:t>、青年發展署及體育署等三署</w:t>
      </w:r>
      <w:r w:rsidR="00BA657C" w:rsidRPr="00BF4030">
        <w:rPr>
          <w:rFonts w:ascii="標楷體" w:eastAsia="標楷體" w:hAnsi="標楷體" w:hint="eastAsia"/>
          <w:sz w:val="28"/>
          <w:szCs w:val="28"/>
        </w:rPr>
        <w:t>依據機關別預算編列方式（款項目節），</w:t>
      </w:r>
      <w:r w:rsidR="0095624C" w:rsidRPr="00BF4030">
        <w:rPr>
          <w:rFonts w:ascii="標楷體" w:eastAsia="標楷體" w:hAnsi="標楷體" w:hint="eastAsia"/>
          <w:sz w:val="28"/>
          <w:szCs w:val="28"/>
        </w:rPr>
        <w:t>自</w:t>
      </w:r>
      <w:r w:rsidR="00BA657C" w:rsidRPr="00BF4030">
        <w:rPr>
          <w:rFonts w:ascii="標楷體" w:eastAsia="標楷體" w:hAnsi="標楷體" w:hint="eastAsia"/>
          <w:sz w:val="28"/>
          <w:szCs w:val="28"/>
        </w:rPr>
        <w:t>細項計畫（節）全面檢討及填列「</w:t>
      </w:r>
      <w:r w:rsidR="00BA657C" w:rsidRPr="00BF4030">
        <w:rPr>
          <w:rFonts w:ascii="標楷體" w:eastAsia="標楷體" w:hAnsi="標楷體"/>
          <w:sz w:val="28"/>
          <w:szCs w:val="28"/>
        </w:rPr>
        <w:t>107</w:t>
      </w:r>
      <w:r w:rsidR="00BA657C" w:rsidRPr="00BF4030">
        <w:rPr>
          <w:rFonts w:ascii="標楷體" w:eastAsia="標楷體" w:hAnsi="標楷體" w:hint="eastAsia"/>
          <w:sz w:val="28"/>
          <w:szCs w:val="28"/>
        </w:rPr>
        <w:t>年概算籌編檢討一覽表」，</w:t>
      </w:r>
      <w:r w:rsidR="000D5324" w:rsidRPr="00BF4030">
        <w:rPr>
          <w:rFonts w:ascii="標楷體" w:eastAsia="標楷體" w:hAnsi="標楷體" w:hint="eastAsia"/>
          <w:sz w:val="28"/>
          <w:szCs w:val="28"/>
        </w:rPr>
        <w:t>另由本部會計處</w:t>
      </w:r>
      <w:r w:rsidR="0095624C" w:rsidRPr="00BF4030">
        <w:rPr>
          <w:rFonts w:ascii="標楷體" w:eastAsia="標楷體" w:hAnsi="標楷體" w:hint="eastAsia"/>
          <w:sz w:val="28"/>
          <w:szCs w:val="28"/>
        </w:rPr>
        <w:t>針對各細項計畫提供初審意見</w:t>
      </w:r>
      <w:r w:rsidR="000D5324" w:rsidRPr="00BF4030">
        <w:rPr>
          <w:rFonts w:ascii="標楷體" w:eastAsia="標楷體" w:hAnsi="標楷體" w:hint="eastAsia"/>
          <w:sz w:val="28"/>
          <w:szCs w:val="28"/>
        </w:rPr>
        <w:t>，配合各單位及三署</w:t>
      </w:r>
      <w:r w:rsidR="00BA657C" w:rsidRPr="00BF4030">
        <w:rPr>
          <w:rFonts w:ascii="標楷體" w:eastAsia="標楷體" w:hAnsi="標楷體" w:hint="eastAsia"/>
          <w:sz w:val="28"/>
          <w:szCs w:val="28"/>
        </w:rPr>
        <w:t>向</w:t>
      </w:r>
      <w:r w:rsidR="000D5324" w:rsidRPr="00BF4030">
        <w:rPr>
          <w:rFonts w:ascii="標楷體" w:eastAsia="標楷體" w:hAnsi="標楷體" w:hint="eastAsia"/>
          <w:sz w:val="28"/>
          <w:szCs w:val="28"/>
        </w:rPr>
        <w:t>其</w:t>
      </w:r>
      <w:r w:rsidR="00BA657C" w:rsidRPr="00BF4030">
        <w:rPr>
          <w:rFonts w:ascii="標楷體" w:eastAsia="標楷體" w:hAnsi="標楷體" w:hint="eastAsia"/>
          <w:sz w:val="28"/>
          <w:szCs w:val="28"/>
        </w:rPr>
        <w:t>督導次長報告檢討結果</w:t>
      </w:r>
      <w:r w:rsidR="00D556A4" w:rsidRPr="00BF4030">
        <w:rPr>
          <w:rFonts w:ascii="標楷體" w:eastAsia="標楷體" w:hAnsi="標楷體" w:hint="eastAsia"/>
          <w:sz w:val="28"/>
          <w:szCs w:val="28"/>
        </w:rPr>
        <w:t>，</w:t>
      </w:r>
      <w:proofErr w:type="gramStart"/>
      <w:r w:rsidR="00D556A4" w:rsidRPr="00BF4030">
        <w:rPr>
          <w:rFonts w:ascii="標楷體" w:eastAsia="標楷體" w:hAnsi="標楷體" w:hint="eastAsia"/>
          <w:sz w:val="28"/>
          <w:szCs w:val="28"/>
        </w:rPr>
        <w:t>作為匡列預算</w:t>
      </w:r>
      <w:proofErr w:type="gramEnd"/>
      <w:r w:rsidR="00D556A4" w:rsidRPr="00BF4030">
        <w:rPr>
          <w:rFonts w:ascii="標楷體" w:eastAsia="標楷體" w:hAnsi="標楷體" w:hint="eastAsia"/>
          <w:sz w:val="28"/>
          <w:szCs w:val="28"/>
        </w:rPr>
        <w:t>之</w:t>
      </w:r>
      <w:proofErr w:type="gramStart"/>
      <w:r w:rsidR="00D556A4" w:rsidRPr="00BF4030">
        <w:rPr>
          <w:rFonts w:ascii="標楷體" w:eastAsia="標楷體" w:hAnsi="標楷體" w:hint="eastAsia"/>
          <w:sz w:val="28"/>
          <w:szCs w:val="28"/>
        </w:rPr>
        <w:t>準</w:t>
      </w:r>
      <w:proofErr w:type="gramEnd"/>
      <w:r w:rsidR="00D556A4" w:rsidRPr="00BF4030">
        <w:rPr>
          <w:rFonts w:ascii="標楷體" w:eastAsia="標楷體" w:hAnsi="標楷體" w:hint="eastAsia"/>
          <w:sz w:val="28"/>
          <w:szCs w:val="28"/>
        </w:rPr>
        <w:t>據</w:t>
      </w:r>
      <w:r w:rsidR="007905B5">
        <w:rPr>
          <w:rFonts w:ascii="標楷體" w:eastAsia="標楷體" w:hAnsi="標楷體" w:hint="eastAsia"/>
          <w:sz w:val="28"/>
          <w:szCs w:val="28"/>
        </w:rPr>
        <w:t>，檢討歷程</w:t>
      </w:r>
      <w:proofErr w:type="gramStart"/>
      <w:r w:rsidR="007905B5">
        <w:rPr>
          <w:rFonts w:ascii="標楷體" w:eastAsia="標楷體" w:hAnsi="標楷體" w:hint="eastAsia"/>
          <w:sz w:val="28"/>
          <w:szCs w:val="28"/>
        </w:rPr>
        <w:t>大事紀如附錄</w:t>
      </w:r>
      <w:proofErr w:type="gramEnd"/>
      <w:r w:rsidR="007905B5">
        <w:rPr>
          <w:rFonts w:ascii="標楷體" w:eastAsia="標楷體" w:hAnsi="標楷體" w:hint="eastAsia"/>
          <w:sz w:val="28"/>
          <w:szCs w:val="28"/>
        </w:rPr>
        <w:t>1</w:t>
      </w:r>
      <w:r w:rsidR="00BA657C" w:rsidRPr="00BF4030">
        <w:rPr>
          <w:rFonts w:ascii="標楷體" w:eastAsia="標楷體" w:hAnsi="標楷體" w:hint="eastAsia"/>
          <w:sz w:val="28"/>
          <w:szCs w:val="28"/>
        </w:rPr>
        <w:t>。</w:t>
      </w:r>
    </w:p>
    <w:p w:rsidR="00221D2B" w:rsidRPr="00BF4030" w:rsidRDefault="006713BD" w:rsidP="002C43AA">
      <w:pPr>
        <w:spacing w:line="540" w:lineRule="exact"/>
        <w:ind w:left="561" w:hangingChars="200" w:hanging="561"/>
        <w:contextualSpacing/>
        <w:mirrorIndents/>
        <w:jc w:val="both"/>
        <w:rPr>
          <w:rFonts w:ascii="標楷體" w:eastAsia="標楷體" w:hAnsi="標楷體"/>
          <w:b/>
          <w:sz w:val="28"/>
          <w:szCs w:val="28"/>
        </w:rPr>
      </w:pPr>
      <w:r w:rsidRPr="00BF4030">
        <w:rPr>
          <w:rFonts w:ascii="標楷體" w:eastAsia="標楷體" w:hAnsi="標楷體" w:hint="eastAsia"/>
          <w:b/>
          <w:sz w:val="28"/>
          <w:szCs w:val="28"/>
        </w:rPr>
        <w:t>肆、</w:t>
      </w:r>
      <w:r w:rsidR="002434B9" w:rsidRPr="00BF4030">
        <w:rPr>
          <w:rFonts w:ascii="標楷體" w:eastAsia="標楷體" w:hAnsi="標楷體" w:hint="eastAsia"/>
          <w:b/>
          <w:sz w:val="28"/>
          <w:szCs w:val="28"/>
        </w:rPr>
        <w:t>落實零基預算</w:t>
      </w:r>
      <w:r w:rsidR="00110E61" w:rsidRPr="00BF4030">
        <w:rPr>
          <w:rFonts w:ascii="標楷體" w:eastAsia="標楷體" w:hAnsi="標楷體" w:hint="eastAsia"/>
          <w:b/>
          <w:sz w:val="28"/>
          <w:szCs w:val="28"/>
        </w:rPr>
        <w:t>精神籌編預算之</w:t>
      </w:r>
      <w:r w:rsidR="004A32B5" w:rsidRPr="00BF4030">
        <w:rPr>
          <w:rFonts w:ascii="標楷體" w:eastAsia="標楷體" w:hAnsi="標楷體" w:hint="eastAsia"/>
          <w:b/>
          <w:sz w:val="28"/>
          <w:szCs w:val="28"/>
        </w:rPr>
        <w:t>成果</w:t>
      </w:r>
    </w:p>
    <w:p w:rsidR="00134775" w:rsidRPr="00BF4030" w:rsidRDefault="00B511AA" w:rsidP="002C43AA">
      <w:pPr>
        <w:spacing w:line="540" w:lineRule="exact"/>
        <w:ind w:left="560" w:hangingChars="200" w:hanging="560"/>
        <w:contextualSpacing/>
        <w:mirrorIndents/>
        <w:jc w:val="both"/>
        <w:rPr>
          <w:rFonts w:ascii="標楷體" w:eastAsia="標楷體" w:hAnsi="標楷體"/>
          <w:sz w:val="28"/>
          <w:szCs w:val="28"/>
        </w:rPr>
      </w:pPr>
      <w:r w:rsidRPr="00BF4030">
        <w:rPr>
          <w:rFonts w:ascii="標楷體" w:eastAsia="標楷體" w:hAnsi="標楷體" w:hint="eastAsia"/>
          <w:sz w:val="28"/>
          <w:szCs w:val="28"/>
        </w:rPr>
        <w:t>一</w:t>
      </w:r>
      <w:r w:rsidR="00847931" w:rsidRPr="00BF4030">
        <w:rPr>
          <w:rFonts w:ascii="標楷體" w:eastAsia="標楷體" w:hAnsi="標楷體" w:hint="eastAsia"/>
          <w:sz w:val="28"/>
          <w:szCs w:val="28"/>
        </w:rPr>
        <w:t>、</w:t>
      </w:r>
      <w:proofErr w:type="gramStart"/>
      <w:r w:rsidR="00811E17" w:rsidRPr="00BF4030">
        <w:rPr>
          <w:rFonts w:ascii="標楷體" w:eastAsia="標楷體" w:hAnsi="標楷體" w:hint="eastAsia"/>
          <w:sz w:val="28"/>
          <w:szCs w:val="28"/>
        </w:rPr>
        <w:t>本部本零基</w:t>
      </w:r>
      <w:proofErr w:type="gramEnd"/>
      <w:r w:rsidR="00811E17" w:rsidRPr="00BF4030">
        <w:rPr>
          <w:rFonts w:ascii="標楷體" w:eastAsia="標楷體" w:hAnsi="標楷體" w:hint="eastAsia"/>
          <w:sz w:val="28"/>
          <w:szCs w:val="28"/>
        </w:rPr>
        <w:t>預算精神檢討</w:t>
      </w:r>
      <w:proofErr w:type="gramStart"/>
      <w:r w:rsidR="00811E17" w:rsidRPr="00BF4030">
        <w:rPr>
          <w:rFonts w:ascii="標楷體" w:eastAsia="標楷體" w:hAnsi="標楷體" w:hint="eastAsia"/>
          <w:sz w:val="28"/>
          <w:szCs w:val="28"/>
        </w:rPr>
        <w:t>106</w:t>
      </w:r>
      <w:proofErr w:type="gramEnd"/>
      <w:r w:rsidR="00811E17" w:rsidRPr="00BF4030">
        <w:rPr>
          <w:rFonts w:ascii="標楷體" w:eastAsia="標楷體" w:hAnsi="標楷體" w:hint="eastAsia"/>
          <w:sz w:val="28"/>
          <w:szCs w:val="28"/>
        </w:rPr>
        <w:t>年度預算數，</w:t>
      </w:r>
      <w:proofErr w:type="gramStart"/>
      <w:r w:rsidR="00811E17" w:rsidRPr="00BF4030">
        <w:rPr>
          <w:rFonts w:ascii="標楷體" w:eastAsia="標楷體" w:hAnsi="標楷體" w:hint="eastAsia"/>
          <w:sz w:val="28"/>
          <w:szCs w:val="28"/>
        </w:rPr>
        <w:t>共減列</w:t>
      </w:r>
      <w:proofErr w:type="gramEnd"/>
      <w:r w:rsidR="00811E17" w:rsidRPr="00BF4030">
        <w:rPr>
          <w:rFonts w:ascii="標楷體" w:eastAsia="標楷體" w:hAnsi="標楷體" w:hint="eastAsia"/>
          <w:sz w:val="28"/>
          <w:szCs w:val="28"/>
        </w:rPr>
        <w:t>225項計畫，計244.88億元</w:t>
      </w:r>
      <w:r w:rsidR="00F01234" w:rsidRPr="00BF4030">
        <w:rPr>
          <w:rFonts w:ascii="標楷體" w:eastAsia="標楷體" w:hAnsi="標楷體" w:hint="eastAsia"/>
          <w:sz w:val="28"/>
          <w:szCs w:val="28"/>
        </w:rPr>
        <w:t>（</w:t>
      </w:r>
      <w:r w:rsidR="000134BD" w:rsidRPr="00BF4030">
        <w:rPr>
          <w:rFonts w:ascii="標楷體" w:eastAsia="標楷體" w:hAnsi="標楷體" w:hint="eastAsia"/>
          <w:sz w:val="28"/>
          <w:szCs w:val="28"/>
        </w:rPr>
        <w:t>詳如</w:t>
      </w:r>
      <w:r w:rsidR="00110E61" w:rsidRPr="00BF4030">
        <w:rPr>
          <w:rFonts w:ascii="標楷體" w:eastAsia="標楷體" w:hAnsi="標楷體" w:hint="eastAsia"/>
          <w:sz w:val="28"/>
          <w:szCs w:val="28"/>
        </w:rPr>
        <w:t>附錄</w:t>
      </w:r>
      <w:r w:rsidR="007905B5">
        <w:rPr>
          <w:rFonts w:ascii="標楷體" w:eastAsia="標楷體" w:hAnsi="標楷體" w:hint="eastAsia"/>
          <w:sz w:val="28"/>
          <w:szCs w:val="28"/>
        </w:rPr>
        <w:t>2</w:t>
      </w:r>
      <w:r w:rsidR="00F01234" w:rsidRPr="00BF4030">
        <w:rPr>
          <w:rFonts w:ascii="標楷體" w:eastAsia="標楷體" w:hAnsi="標楷體" w:hint="eastAsia"/>
          <w:sz w:val="28"/>
          <w:szCs w:val="28"/>
        </w:rPr>
        <w:t>）</w:t>
      </w:r>
      <w:r w:rsidR="00110E61" w:rsidRPr="00BF4030">
        <w:rPr>
          <w:rFonts w:ascii="標楷體" w:eastAsia="標楷體" w:hAnsi="標楷體" w:hint="eastAsia"/>
          <w:sz w:val="28"/>
          <w:szCs w:val="28"/>
        </w:rPr>
        <w:t>，</w:t>
      </w:r>
      <w:r w:rsidR="00811E17" w:rsidRPr="00BF4030">
        <w:rPr>
          <w:rFonts w:ascii="標楷體" w:eastAsia="標楷體" w:hAnsi="標楷體" w:hint="eastAsia"/>
          <w:sz w:val="28"/>
          <w:szCs w:val="28"/>
        </w:rPr>
        <w:t>其中：</w:t>
      </w:r>
    </w:p>
    <w:p w:rsidR="00134775" w:rsidRPr="00BF4030" w:rsidRDefault="00134775" w:rsidP="002C43AA">
      <w:pPr>
        <w:spacing w:line="540" w:lineRule="exact"/>
        <w:ind w:left="560" w:hangingChars="200" w:hanging="560"/>
        <w:contextualSpacing/>
        <w:mirrorIndents/>
        <w:jc w:val="both"/>
        <w:rPr>
          <w:rFonts w:ascii="標楷體" w:eastAsia="標楷體" w:hAnsi="標楷體"/>
          <w:sz w:val="28"/>
          <w:szCs w:val="28"/>
        </w:rPr>
      </w:pPr>
      <w:r w:rsidRPr="00BF4030">
        <w:rPr>
          <w:rFonts w:ascii="標楷體" w:eastAsia="標楷體" w:hAnsi="標楷體" w:hint="eastAsia"/>
          <w:sz w:val="28"/>
          <w:szCs w:val="28"/>
        </w:rPr>
        <w:t>(</w:t>
      </w:r>
      <w:proofErr w:type="gramStart"/>
      <w:r w:rsidRPr="00BF4030">
        <w:rPr>
          <w:rFonts w:ascii="標楷體" w:eastAsia="標楷體" w:hAnsi="標楷體" w:hint="eastAsia"/>
          <w:sz w:val="28"/>
          <w:szCs w:val="28"/>
        </w:rPr>
        <w:t>一</w:t>
      </w:r>
      <w:proofErr w:type="gramEnd"/>
      <w:r w:rsidRPr="00BF4030">
        <w:rPr>
          <w:rFonts w:ascii="標楷體" w:eastAsia="標楷體" w:hAnsi="標楷體" w:hint="eastAsia"/>
          <w:sz w:val="28"/>
          <w:szCs w:val="28"/>
        </w:rPr>
        <w:t>)</w:t>
      </w:r>
      <w:r w:rsidR="00811E17" w:rsidRPr="00BF4030">
        <w:rPr>
          <w:rFonts w:ascii="標楷體" w:eastAsia="標楷體" w:hAnsi="標楷體" w:hint="eastAsia"/>
          <w:sz w:val="28"/>
          <w:szCs w:val="28"/>
        </w:rPr>
        <w:t>停辦計畫：減列44項，</w:t>
      </w:r>
      <w:r w:rsidR="00A80DB9" w:rsidRPr="00BF4030">
        <w:rPr>
          <w:rFonts w:ascii="標楷體" w:eastAsia="標楷體" w:hAnsi="標楷體" w:hint="eastAsia"/>
          <w:sz w:val="28"/>
          <w:szCs w:val="28"/>
        </w:rPr>
        <w:t>計</w:t>
      </w:r>
      <w:r w:rsidR="00811E17" w:rsidRPr="00BF4030">
        <w:rPr>
          <w:rFonts w:ascii="標楷體" w:eastAsia="標楷體" w:hAnsi="標楷體" w:hint="eastAsia"/>
          <w:sz w:val="28"/>
          <w:szCs w:val="28"/>
        </w:rPr>
        <w:t>141.19億元</w:t>
      </w:r>
    </w:p>
    <w:p w:rsidR="00134775" w:rsidRPr="00BF4030" w:rsidRDefault="00134775" w:rsidP="002C43AA">
      <w:pPr>
        <w:spacing w:line="540" w:lineRule="exact"/>
        <w:ind w:left="560" w:hangingChars="200" w:hanging="560"/>
        <w:contextualSpacing/>
        <w:mirrorIndents/>
        <w:jc w:val="both"/>
        <w:rPr>
          <w:rFonts w:ascii="標楷體" w:eastAsia="標楷體" w:hAnsi="標楷體"/>
          <w:sz w:val="28"/>
          <w:szCs w:val="28"/>
        </w:rPr>
      </w:pPr>
      <w:r w:rsidRPr="00BF4030">
        <w:rPr>
          <w:rFonts w:ascii="標楷體" w:eastAsia="標楷體" w:hAnsi="標楷體" w:hint="eastAsia"/>
          <w:sz w:val="28"/>
          <w:szCs w:val="28"/>
        </w:rPr>
        <w:t>(二)</w:t>
      </w:r>
      <w:proofErr w:type="gramStart"/>
      <w:r w:rsidR="00811E17" w:rsidRPr="00BF4030">
        <w:rPr>
          <w:rFonts w:ascii="標楷體" w:eastAsia="標楷體" w:hAnsi="標楷體" w:hint="eastAsia"/>
          <w:sz w:val="28"/>
          <w:szCs w:val="28"/>
        </w:rPr>
        <w:t>減辦計畫</w:t>
      </w:r>
      <w:proofErr w:type="gramEnd"/>
      <w:r w:rsidR="00811E17" w:rsidRPr="00BF4030">
        <w:rPr>
          <w:rFonts w:ascii="標楷體" w:eastAsia="標楷體" w:hAnsi="標楷體" w:hint="eastAsia"/>
          <w:sz w:val="28"/>
          <w:szCs w:val="28"/>
        </w:rPr>
        <w:t>：減列150項，</w:t>
      </w:r>
      <w:r w:rsidR="00A80DB9" w:rsidRPr="00BF4030">
        <w:rPr>
          <w:rFonts w:ascii="標楷體" w:eastAsia="標楷體" w:hAnsi="標楷體" w:hint="eastAsia"/>
          <w:sz w:val="28"/>
          <w:szCs w:val="28"/>
        </w:rPr>
        <w:t>計</w:t>
      </w:r>
      <w:r w:rsidR="00811E17" w:rsidRPr="00BF4030">
        <w:rPr>
          <w:rFonts w:ascii="標楷體" w:eastAsia="標楷體" w:hAnsi="標楷體" w:hint="eastAsia"/>
          <w:sz w:val="28"/>
          <w:szCs w:val="28"/>
        </w:rPr>
        <w:t>94.63億元</w:t>
      </w:r>
    </w:p>
    <w:p w:rsidR="00134775" w:rsidRPr="00BF4030" w:rsidRDefault="00134775" w:rsidP="002C43AA">
      <w:pPr>
        <w:spacing w:line="540" w:lineRule="exact"/>
        <w:ind w:left="560" w:hangingChars="200" w:hanging="560"/>
        <w:contextualSpacing/>
        <w:mirrorIndents/>
        <w:jc w:val="both"/>
        <w:rPr>
          <w:rFonts w:ascii="標楷體" w:eastAsia="標楷體" w:hAnsi="標楷體"/>
          <w:sz w:val="28"/>
          <w:szCs w:val="28"/>
        </w:rPr>
      </w:pPr>
      <w:r w:rsidRPr="00BF4030">
        <w:rPr>
          <w:rFonts w:ascii="標楷體" w:eastAsia="標楷體" w:hAnsi="標楷體" w:hint="eastAsia"/>
          <w:sz w:val="28"/>
          <w:szCs w:val="28"/>
        </w:rPr>
        <w:t>(三)</w:t>
      </w:r>
      <w:r w:rsidR="00811E17" w:rsidRPr="00BF4030">
        <w:rPr>
          <w:rFonts w:ascii="標楷體" w:eastAsia="標楷體" w:hAnsi="標楷體" w:hint="eastAsia"/>
          <w:sz w:val="28"/>
          <w:szCs w:val="28"/>
        </w:rPr>
        <w:t>改變作法計畫：減列31項，</w:t>
      </w:r>
      <w:r w:rsidR="00A80DB9" w:rsidRPr="00BF4030">
        <w:rPr>
          <w:rFonts w:ascii="標楷體" w:eastAsia="標楷體" w:hAnsi="標楷體" w:hint="eastAsia"/>
          <w:sz w:val="28"/>
          <w:szCs w:val="28"/>
        </w:rPr>
        <w:t>計</w:t>
      </w:r>
      <w:r w:rsidR="00811E17" w:rsidRPr="00BF4030">
        <w:rPr>
          <w:rFonts w:ascii="標楷體" w:eastAsia="標楷體" w:hAnsi="標楷體" w:hint="eastAsia"/>
          <w:sz w:val="28"/>
          <w:szCs w:val="28"/>
        </w:rPr>
        <w:t>9.06億元</w:t>
      </w:r>
    </w:p>
    <w:p w:rsidR="00811E17" w:rsidRPr="00BF4030" w:rsidRDefault="00811E17" w:rsidP="002C43AA">
      <w:pPr>
        <w:spacing w:line="540" w:lineRule="exact"/>
        <w:ind w:left="560" w:hangingChars="200" w:hanging="560"/>
        <w:contextualSpacing/>
        <w:mirrorIndents/>
        <w:jc w:val="both"/>
        <w:rPr>
          <w:rFonts w:ascii="標楷體" w:eastAsia="標楷體" w:hAnsi="標楷體"/>
          <w:sz w:val="28"/>
          <w:szCs w:val="28"/>
        </w:rPr>
      </w:pPr>
      <w:r w:rsidRPr="00BF4030">
        <w:rPr>
          <w:rFonts w:ascii="標楷體" w:eastAsia="標楷體" w:hAnsi="標楷體" w:hint="eastAsia"/>
          <w:sz w:val="28"/>
          <w:szCs w:val="28"/>
        </w:rPr>
        <w:t>二、本部為配合總統重要施政，落實總統政見，推動各項重大教育政策，共</w:t>
      </w:r>
      <w:r w:rsidR="00A80DB9" w:rsidRPr="00BF4030">
        <w:rPr>
          <w:rFonts w:ascii="標楷體" w:eastAsia="標楷體" w:hAnsi="標楷體" w:hint="eastAsia"/>
          <w:sz w:val="28"/>
          <w:szCs w:val="28"/>
        </w:rPr>
        <w:t>須</w:t>
      </w:r>
      <w:r w:rsidRPr="00BF4030">
        <w:rPr>
          <w:rFonts w:ascii="標楷體" w:eastAsia="標楷體" w:hAnsi="標楷體" w:hint="eastAsia"/>
          <w:sz w:val="28"/>
          <w:szCs w:val="28"/>
        </w:rPr>
        <w:t>增列196項計畫，計244.73億元，其中：</w:t>
      </w:r>
    </w:p>
    <w:p w:rsidR="00811E17" w:rsidRPr="00BF4030" w:rsidRDefault="00811E17" w:rsidP="002C43AA">
      <w:pPr>
        <w:spacing w:line="540" w:lineRule="exact"/>
        <w:contextualSpacing/>
        <w:mirrorIndents/>
        <w:jc w:val="both"/>
        <w:rPr>
          <w:rFonts w:ascii="標楷體" w:eastAsia="標楷體" w:hAnsi="標楷體"/>
          <w:sz w:val="28"/>
          <w:szCs w:val="28"/>
        </w:rPr>
      </w:pPr>
      <w:r w:rsidRPr="00BF4030">
        <w:rPr>
          <w:rFonts w:ascii="標楷體" w:eastAsia="標楷體" w:hAnsi="標楷體" w:hint="eastAsia"/>
          <w:sz w:val="28"/>
          <w:szCs w:val="28"/>
        </w:rPr>
        <w:t>(</w:t>
      </w:r>
      <w:proofErr w:type="gramStart"/>
      <w:r w:rsidRPr="00BF4030">
        <w:rPr>
          <w:rFonts w:ascii="標楷體" w:eastAsia="標楷體" w:hAnsi="標楷體" w:hint="eastAsia"/>
          <w:sz w:val="28"/>
          <w:szCs w:val="28"/>
        </w:rPr>
        <w:t>一</w:t>
      </w:r>
      <w:proofErr w:type="gramEnd"/>
      <w:r w:rsidRPr="00BF4030">
        <w:rPr>
          <w:rFonts w:ascii="標楷體" w:eastAsia="標楷體" w:hAnsi="標楷體" w:hint="eastAsia"/>
          <w:sz w:val="28"/>
          <w:szCs w:val="28"/>
        </w:rPr>
        <w:t>)依總統政見須編列之計畫：增列22項，</w:t>
      </w:r>
      <w:r w:rsidR="002434B9" w:rsidRPr="00BF4030">
        <w:rPr>
          <w:rFonts w:ascii="標楷體" w:eastAsia="標楷體" w:hAnsi="標楷體" w:hint="eastAsia"/>
          <w:sz w:val="28"/>
          <w:szCs w:val="28"/>
        </w:rPr>
        <w:t>計</w:t>
      </w:r>
      <w:r w:rsidRPr="00BF4030">
        <w:rPr>
          <w:rFonts w:ascii="標楷體" w:eastAsia="標楷體" w:hAnsi="標楷體" w:hint="eastAsia"/>
          <w:sz w:val="28"/>
          <w:szCs w:val="28"/>
        </w:rPr>
        <w:t>195.44億元</w:t>
      </w:r>
      <w:r w:rsidR="002434B9" w:rsidRPr="00BF4030">
        <w:rPr>
          <w:rFonts w:ascii="標楷體" w:eastAsia="標楷體" w:hAnsi="標楷體" w:hint="eastAsia"/>
          <w:sz w:val="28"/>
          <w:szCs w:val="28"/>
        </w:rPr>
        <w:t>。</w:t>
      </w:r>
    </w:p>
    <w:p w:rsidR="00811E17" w:rsidRPr="00BF4030" w:rsidRDefault="00811E17" w:rsidP="002C43AA">
      <w:pPr>
        <w:spacing w:line="540" w:lineRule="exact"/>
        <w:contextualSpacing/>
        <w:mirrorIndents/>
        <w:jc w:val="both"/>
        <w:rPr>
          <w:rFonts w:ascii="標楷體" w:eastAsia="標楷體" w:hAnsi="標楷體"/>
          <w:sz w:val="28"/>
          <w:szCs w:val="28"/>
        </w:rPr>
      </w:pPr>
      <w:r w:rsidRPr="00BF4030">
        <w:rPr>
          <w:rFonts w:ascii="標楷體" w:eastAsia="標楷體" w:hAnsi="標楷體" w:hint="eastAsia"/>
          <w:sz w:val="28"/>
          <w:szCs w:val="28"/>
        </w:rPr>
        <w:t>(二)重大及新興計畫：增列10項，</w:t>
      </w:r>
      <w:r w:rsidR="002434B9" w:rsidRPr="00BF4030">
        <w:rPr>
          <w:rFonts w:ascii="標楷體" w:eastAsia="標楷體" w:hAnsi="標楷體" w:hint="eastAsia"/>
          <w:sz w:val="28"/>
          <w:szCs w:val="28"/>
        </w:rPr>
        <w:t>計</w:t>
      </w:r>
      <w:r w:rsidRPr="00BF4030">
        <w:rPr>
          <w:rFonts w:ascii="標楷體" w:eastAsia="標楷體" w:hAnsi="標楷體" w:hint="eastAsia"/>
          <w:sz w:val="28"/>
          <w:szCs w:val="28"/>
        </w:rPr>
        <w:t>4.79億元</w:t>
      </w:r>
      <w:r w:rsidR="002434B9" w:rsidRPr="00BF4030">
        <w:rPr>
          <w:rFonts w:ascii="標楷體" w:eastAsia="標楷體" w:hAnsi="標楷體" w:hint="eastAsia"/>
          <w:sz w:val="28"/>
          <w:szCs w:val="28"/>
        </w:rPr>
        <w:t>。</w:t>
      </w:r>
    </w:p>
    <w:p w:rsidR="00811E17" w:rsidRPr="00BF4030" w:rsidRDefault="00811E17" w:rsidP="002C43AA">
      <w:pPr>
        <w:spacing w:line="540" w:lineRule="exact"/>
        <w:ind w:left="560" w:hangingChars="200" w:hanging="560"/>
        <w:contextualSpacing/>
        <w:mirrorIndents/>
        <w:jc w:val="both"/>
        <w:rPr>
          <w:rFonts w:ascii="標楷體" w:eastAsia="標楷體" w:hAnsi="標楷體"/>
          <w:sz w:val="28"/>
          <w:szCs w:val="28"/>
        </w:rPr>
      </w:pPr>
      <w:r w:rsidRPr="00BF4030">
        <w:rPr>
          <w:rFonts w:ascii="標楷體" w:eastAsia="標楷體" w:hAnsi="標楷體" w:hint="eastAsia"/>
          <w:sz w:val="28"/>
          <w:szCs w:val="28"/>
        </w:rPr>
        <w:t>(三)原有計畫擴大規模辦理：增列164項，</w:t>
      </w:r>
      <w:r w:rsidR="002434B9" w:rsidRPr="00BF4030">
        <w:rPr>
          <w:rFonts w:ascii="標楷體" w:eastAsia="標楷體" w:hAnsi="標楷體" w:hint="eastAsia"/>
          <w:sz w:val="28"/>
          <w:szCs w:val="28"/>
        </w:rPr>
        <w:t>計</w:t>
      </w:r>
      <w:r w:rsidRPr="00BF4030">
        <w:rPr>
          <w:rFonts w:ascii="標楷體" w:eastAsia="標楷體" w:hAnsi="標楷體" w:hint="eastAsia"/>
          <w:sz w:val="28"/>
          <w:szCs w:val="28"/>
        </w:rPr>
        <w:t>44.5</w:t>
      </w:r>
      <w:r w:rsidR="00D556A4" w:rsidRPr="00BF4030">
        <w:rPr>
          <w:rFonts w:ascii="標楷體" w:eastAsia="標楷體" w:hAnsi="標楷體" w:hint="eastAsia"/>
          <w:sz w:val="28"/>
          <w:szCs w:val="28"/>
        </w:rPr>
        <w:t>0</w:t>
      </w:r>
      <w:r w:rsidRPr="00BF4030">
        <w:rPr>
          <w:rFonts w:ascii="標楷體" w:eastAsia="標楷體" w:hAnsi="標楷體" w:hint="eastAsia"/>
          <w:sz w:val="28"/>
          <w:szCs w:val="28"/>
        </w:rPr>
        <w:t>億元</w:t>
      </w:r>
      <w:r w:rsidR="002434B9" w:rsidRPr="00BF4030">
        <w:rPr>
          <w:rFonts w:ascii="標楷體" w:eastAsia="標楷體" w:hAnsi="標楷體" w:hint="eastAsia"/>
          <w:sz w:val="28"/>
          <w:szCs w:val="28"/>
        </w:rPr>
        <w:t>。</w:t>
      </w:r>
    </w:p>
    <w:p w:rsidR="00134775" w:rsidRPr="00BF4030" w:rsidRDefault="00811E17" w:rsidP="002C43AA">
      <w:pPr>
        <w:spacing w:line="540" w:lineRule="exact"/>
        <w:ind w:left="560" w:hangingChars="200" w:hanging="560"/>
        <w:contextualSpacing/>
        <w:mirrorIndents/>
        <w:jc w:val="both"/>
        <w:rPr>
          <w:rFonts w:ascii="標楷體" w:eastAsia="標楷體" w:hAnsi="標楷體"/>
          <w:sz w:val="28"/>
          <w:szCs w:val="28"/>
        </w:rPr>
      </w:pPr>
      <w:r w:rsidRPr="00BF4030">
        <w:rPr>
          <w:rFonts w:ascii="標楷體" w:eastAsia="標楷體" w:hAnsi="標楷體" w:hint="eastAsia"/>
          <w:sz w:val="28"/>
          <w:szCs w:val="28"/>
        </w:rPr>
        <w:t>三</w:t>
      </w:r>
      <w:r w:rsidR="008C12D7" w:rsidRPr="00BF4030">
        <w:rPr>
          <w:rFonts w:ascii="標楷體" w:eastAsia="標楷體" w:hAnsi="標楷體" w:hint="eastAsia"/>
          <w:sz w:val="28"/>
          <w:szCs w:val="28"/>
        </w:rPr>
        <w:t>、</w:t>
      </w:r>
      <w:r w:rsidR="00840BD9" w:rsidRPr="00BF4030">
        <w:rPr>
          <w:rFonts w:ascii="標楷體" w:eastAsia="標楷體" w:hAnsi="標楷體" w:hint="eastAsia"/>
          <w:sz w:val="28"/>
          <w:szCs w:val="28"/>
        </w:rPr>
        <w:t>本部經檢討後尚有5歲幼兒免學費、擴大</w:t>
      </w:r>
      <w:proofErr w:type="gramStart"/>
      <w:r w:rsidR="00840BD9" w:rsidRPr="00BF4030">
        <w:rPr>
          <w:rFonts w:ascii="標楷體" w:eastAsia="標楷體" w:hAnsi="標楷體" w:hint="eastAsia"/>
          <w:sz w:val="28"/>
          <w:szCs w:val="28"/>
        </w:rPr>
        <w:t>公共化教保</w:t>
      </w:r>
      <w:proofErr w:type="gramEnd"/>
      <w:r w:rsidR="00840BD9" w:rsidRPr="00BF4030">
        <w:rPr>
          <w:rFonts w:ascii="標楷體" w:eastAsia="標楷體" w:hAnsi="標楷體" w:hint="eastAsia"/>
          <w:sz w:val="28"/>
          <w:szCs w:val="28"/>
        </w:rPr>
        <w:t>服務及偏遠地區學校教育發展條例等待籌措財源項目</w:t>
      </w:r>
      <w:r w:rsidR="00A80DB9" w:rsidRPr="00BF4030">
        <w:rPr>
          <w:rFonts w:ascii="標楷體" w:eastAsia="標楷體" w:hAnsi="標楷體" w:hint="eastAsia"/>
          <w:sz w:val="28"/>
          <w:szCs w:val="28"/>
        </w:rPr>
        <w:t>估需預算數</w:t>
      </w:r>
      <w:r w:rsidR="00840BD9" w:rsidRPr="00BF4030">
        <w:rPr>
          <w:rFonts w:ascii="標楷體" w:eastAsia="標楷體" w:hAnsi="標楷體" w:hint="eastAsia"/>
          <w:sz w:val="28"/>
          <w:szCs w:val="28"/>
        </w:rPr>
        <w:t>53.69億元，</w:t>
      </w:r>
      <w:r w:rsidR="00134775" w:rsidRPr="00BF4030">
        <w:rPr>
          <w:rFonts w:ascii="標楷體" w:eastAsia="標楷體" w:hAnsi="標楷體" w:hint="eastAsia"/>
          <w:sz w:val="28"/>
          <w:szCs w:val="28"/>
        </w:rPr>
        <w:t>業於</w:t>
      </w:r>
      <w:r w:rsidR="00BC2872" w:rsidRPr="00BF4030">
        <w:rPr>
          <w:rFonts w:ascii="標楷體" w:eastAsia="標楷體" w:hAnsi="標楷體" w:hint="eastAsia"/>
          <w:sz w:val="28"/>
          <w:szCs w:val="28"/>
        </w:rPr>
        <w:t>行</w:t>
      </w:r>
      <w:r w:rsidR="00BC2872" w:rsidRPr="00BF4030">
        <w:rPr>
          <w:rFonts w:ascii="標楷體" w:eastAsia="標楷體" w:hAnsi="標楷體" w:hint="eastAsia"/>
          <w:sz w:val="28"/>
          <w:szCs w:val="28"/>
        </w:rPr>
        <w:lastRenderedPageBreak/>
        <w:t>政院</w:t>
      </w:r>
      <w:r w:rsidR="00134775" w:rsidRPr="00BF4030">
        <w:rPr>
          <w:rFonts w:ascii="標楷體" w:eastAsia="標楷體" w:hAnsi="標楷體" w:hint="eastAsia"/>
          <w:sz w:val="28"/>
          <w:szCs w:val="28"/>
        </w:rPr>
        <w:t>核定本部</w:t>
      </w:r>
      <w:proofErr w:type="gramStart"/>
      <w:r w:rsidR="00134775" w:rsidRPr="00BF4030">
        <w:rPr>
          <w:rFonts w:ascii="標楷體" w:eastAsia="標楷體" w:hAnsi="標楷體" w:hint="eastAsia"/>
          <w:sz w:val="28"/>
          <w:szCs w:val="28"/>
        </w:rPr>
        <w:t>107</w:t>
      </w:r>
      <w:proofErr w:type="gramEnd"/>
      <w:r w:rsidR="00134775" w:rsidRPr="00BF4030">
        <w:rPr>
          <w:rFonts w:ascii="標楷體" w:eastAsia="標楷體" w:hAnsi="標楷體" w:hint="eastAsia"/>
          <w:sz w:val="28"/>
          <w:szCs w:val="28"/>
        </w:rPr>
        <w:t>年度</w:t>
      </w:r>
      <w:proofErr w:type="gramStart"/>
      <w:r w:rsidR="00134775" w:rsidRPr="00BF4030">
        <w:rPr>
          <w:rFonts w:ascii="標楷體" w:eastAsia="標楷體" w:hAnsi="標楷體" w:hint="eastAsia"/>
          <w:sz w:val="28"/>
          <w:szCs w:val="28"/>
        </w:rPr>
        <w:t>中程歲</w:t>
      </w:r>
      <w:proofErr w:type="gramEnd"/>
      <w:r w:rsidR="00134775" w:rsidRPr="00BF4030">
        <w:rPr>
          <w:rFonts w:ascii="標楷體" w:eastAsia="標楷體" w:hAnsi="標楷體" w:hint="eastAsia"/>
          <w:sz w:val="28"/>
          <w:szCs w:val="28"/>
        </w:rPr>
        <w:t>出概算</w:t>
      </w:r>
      <w:proofErr w:type="gramStart"/>
      <w:r w:rsidR="00134775" w:rsidRPr="00BF4030">
        <w:rPr>
          <w:rFonts w:ascii="標楷體" w:eastAsia="標楷體" w:hAnsi="標楷體" w:hint="eastAsia"/>
          <w:sz w:val="28"/>
          <w:szCs w:val="28"/>
        </w:rPr>
        <w:t>額度增賦本部</w:t>
      </w:r>
      <w:proofErr w:type="gramEnd"/>
      <w:r w:rsidR="00134775" w:rsidRPr="00BF4030">
        <w:rPr>
          <w:rFonts w:ascii="標楷體" w:eastAsia="標楷體" w:hAnsi="標楷體" w:hint="eastAsia"/>
          <w:sz w:val="28"/>
          <w:szCs w:val="28"/>
        </w:rPr>
        <w:t>教育經費46.4</w:t>
      </w:r>
      <w:r w:rsidR="00D556A4" w:rsidRPr="00BF4030">
        <w:rPr>
          <w:rFonts w:ascii="標楷體" w:eastAsia="標楷體" w:hAnsi="標楷體" w:hint="eastAsia"/>
          <w:sz w:val="28"/>
          <w:szCs w:val="28"/>
        </w:rPr>
        <w:t>0</w:t>
      </w:r>
      <w:r w:rsidR="00134775" w:rsidRPr="00BF4030">
        <w:rPr>
          <w:rFonts w:ascii="標楷體" w:eastAsia="標楷體" w:hAnsi="標楷體" w:hint="eastAsia"/>
          <w:sz w:val="28"/>
          <w:szCs w:val="28"/>
        </w:rPr>
        <w:t>億元</w:t>
      </w:r>
      <w:r w:rsidR="00630755" w:rsidRPr="00BF4030">
        <w:rPr>
          <w:rFonts w:ascii="標楷體" w:eastAsia="標楷體" w:hAnsi="標楷體" w:hint="eastAsia"/>
          <w:sz w:val="28"/>
          <w:szCs w:val="28"/>
        </w:rPr>
        <w:t>中</w:t>
      </w:r>
      <w:r w:rsidR="00134775" w:rsidRPr="00BF4030">
        <w:rPr>
          <w:rFonts w:ascii="標楷體" w:eastAsia="標楷體" w:hAnsi="標楷體" w:hint="eastAsia"/>
          <w:sz w:val="28"/>
          <w:szCs w:val="28"/>
        </w:rPr>
        <w:t>，</w:t>
      </w:r>
      <w:r w:rsidR="00630755" w:rsidRPr="00BF4030">
        <w:rPr>
          <w:rFonts w:ascii="標楷體" w:eastAsia="標楷體" w:hAnsi="標楷體" w:hint="eastAsia"/>
          <w:sz w:val="28"/>
          <w:szCs w:val="28"/>
        </w:rPr>
        <w:t>優先調整納編</w:t>
      </w:r>
      <w:r w:rsidR="00A80DB9" w:rsidRPr="00BF4030">
        <w:rPr>
          <w:rFonts w:ascii="標楷體" w:eastAsia="標楷體" w:hAnsi="標楷體" w:hint="eastAsia"/>
          <w:sz w:val="28"/>
          <w:szCs w:val="28"/>
        </w:rPr>
        <w:t>，並未爭取額度外預算，以符落實零基預算</w:t>
      </w:r>
      <w:r w:rsidR="00A80DB9" w:rsidRPr="00BF4030">
        <w:rPr>
          <w:rFonts w:ascii="標楷體" w:eastAsia="標楷體" w:hAnsi="標楷體"/>
          <w:sz w:val="28"/>
          <w:szCs w:val="28"/>
        </w:rPr>
        <w:t>精神籌編預算之目標</w:t>
      </w:r>
      <w:r w:rsidR="00134775" w:rsidRPr="00BF4030">
        <w:rPr>
          <w:rFonts w:ascii="標楷體" w:eastAsia="標楷體" w:hAnsi="標楷體" w:hint="eastAsia"/>
          <w:sz w:val="28"/>
          <w:szCs w:val="28"/>
        </w:rPr>
        <w:t>。</w:t>
      </w:r>
    </w:p>
    <w:p w:rsidR="00215903" w:rsidRPr="00BF4030" w:rsidRDefault="006713BD" w:rsidP="002C43AA">
      <w:pPr>
        <w:spacing w:line="540" w:lineRule="exact"/>
        <w:ind w:left="561" w:hangingChars="200" w:hanging="561"/>
        <w:contextualSpacing/>
        <w:mirrorIndents/>
        <w:jc w:val="both"/>
        <w:rPr>
          <w:rFonts w:ascii="標楷體" w:eastAsia="標楷體" w:hAnsi="標楷體"/>
          <w:b/>
          <w:sz w:val="28"/>
          <w:szCs w:val="28"/>
        </w:rPr>
      </w:pPr>
      <w:r w:rsidRPr="00BF4030">
        <w:rPr>
          <w:rFonts w:ascii="標楷體" w:eastAsia="標楷體" w:hAnsi="標楷體" w:hint="eastAsia"/>
          <w:b/>
          <w:sz w:val="28"/>
          <w:szCs w:val="28"/>
        </w:rPr>
        <w:t>伍</w:t>
      </w:r>
      <w:r w:rsidR="00110E61" w:rsidRPr="00BF4030">
        <w:rPr>
          <w:rFonts w:ascii="標楷體" w:eastAsia="標楷體" w:hAnsi="標楷體" w:hint="eastAsia"/>
          <w:b/>
          <w:sz w:val="28"/>
          <w:szCs w:val="28"/>
        </w:rPr>
        <w:t>、籌編</w:t>
      </w:r>
      <w:r w:rsidR="00D556A4" w:rsidRPr="00BF4030">
        <w:rPr>
          <w:rFonts w:ascii="標楷體" w:eastAsia="標楷體" w:hAnsi="標楷體" w:hint="eastAsia"/>
          <w:b/>
          <w:sz w:val="28"/>
          <w:szCs w:val="28"/>
        </w:rPr>
        <w:t>未來年度</w:t>
      </w:r>
      <w:r w:rsidR="00110E61" w:rsidRPr="00BF4030">
        <w:rPr>
          <w:rFonts w:ascii="標楷體" w:eastAsia="標楷體" w:hAnsi="標楷體" w:hint="eastAsia"/>
          <w:b/>
          <w:sz w:val="28"/>
          <w:szCs w:val="28"/>
        </w:rPr>
        <w:t>預算</w:t>
      </w:r>
      <w:r w:rsidR="00D556A4" w:rsidRPr="00BF4030">
        <w:rPr>
          <w:rFonts w:ascii="標楷體" w:eastAsia="標楷體" w:hAnsi="標楷體" w:hint="eastAsia"/>
          <w:b/>
          <w:sz w:val="28"/>
          <w:szCs w:val="28"/>
        </w:rPr>
        <w:t>之</w:t>
      </w:r>
      <w:r w:rsidR="00110E61" w:rsidRPr="00BF4030">
        <w:rPr>
          <w:rFonts w:ascii="標楷體" w:eastAsia="標楷體" w:hAnsi="標楷體" w:hint="eastAsia"/>
          <w:b/>
          <w:sz w:val="28"/>
          <w:szCs w:val="28"/>
        </w:rPr>
        <w:t>精進作為</w:t>
      </w:r>
    </w:p>
    <w:p w:rsidR="00C0601B" w:rsidRPr="00BF4030" w:rsidRDefault="00C0601B" w:rsidP="002C43AA">
      <w:pPr>
        <w:spacing w:line="540" w:lineRule="exact"/>
        <w:ind w:left="560" w:hangingChars="200" w:hanging="560"/>
        <w:contextualSpacing/>
        <w:mirrorIndents/>
        <w:jc w:val="both"/>
        <w:rPr>
          <w:rFonts w:ascii="標楷體" w:eastAsia="標楷體" w:hAnsi="標楷體"/>
          <w:sz w:val="28"/>
          <w:szCs w:val="28"/>
        </w:rPr>
      </w:pPr>
      <w:r w:rsidRPr="00BF4030">
        <w:rPr>
          <w:rFonts w:ascii="標楷體" w:eastAsia="標楷體" w:hAnsi="標楷體" w:hint="eastAsia"/>
          <w:sz w:val="28"/>
          <w:szCs w:val="28"/>
        </w:rPr>
        <w:t xml:space="preserve">        本部</w:t>
      </w:r>
      <w:r w:rsidR="008832EE" w:rsidRPr="00BF4030">
        <w:rPr>
          <w:rFonts w:ascii="標楷體" w:eastAsia="標楷體" w:hAnsi="標楷體" w:hint="eastAsia"/>
          <w:sz w:val="28"/>
          <w:szCs w:val="28"/>
        </w:rPr>
        <w:t>教育經費雖有教育經費編列與管理法之法定下限保障，惟</w:t>
      </w:r>
      <w:r w:rsidR="00D556A4" w:rsidRPr="00BF4030">
        <w:rPr>
          <w:rFonts w:ascii="標楷體" w:eastAsia="標楷體" w:hAnsi="標楷體" w:hint="eastAsia"/>
          <w:sz w:val="28"/>
          <w:szCs w:val="28"/>
        </w:rPr>
        <w:t>為</w:t>
      </w:r>
      <w:r w:rsidR="00D14DCB" w:rsidRPr="00BF4030">
        <w:rPr>
          <w:rFonts w:ascii="標楷體" w:eastAsia="標楷體" w:hAnsi="標楷體" w:hint="eastAsia"/>
          <w:sz w:val="28"/>
          <w:szCs w:val="28"/>
        </w:rPr>
        <w:t>配合</w:t>
      </w:r>
      <w:r w:rsidR="00A80DB9" w:rsidRPr="00BF4030">
        <w:rPr>
          <w:rFonts w:ascii="標楷體" w:eastAsia="標楷體" w:hAnsi="標楷體" w:hint="eastAsia"/>
          <w:sz w:val="28"/>
          <w:szCs w:val="28"/>
        </w:rPr>
        <w:t>國家整體</w:t>
      </w:r>
      <w:r w:rsidR="00D14DCB" w:rsidRPr="00BF4030">
        <w:rPr>
          <w:rFonts w:ascii="標楷體" w:eastAsia="標楷體" w:hAnsi="標楷體" w:hint="eastAsia"/>
          <w:sz w:val="28"/>
          <w:szCs w:val="28"/>
        </w:rPr>
        <w:t>重要施政</w:t>
      </w:r>
      <w:r w:rsidR="00A80DB9" w:rsidRPr="00BF4030">
        <w:rPr>
          <w:rFonts w:ascii="標楷體" w:eastAsia="標楷體" w:hAnsi="標楷體" w:hint="eastAsia"/>
          <w:sz w:val="28"/>
          <w:szCs w:val="28"/>
        </w:rPr>
        <w:t>方針</w:t>
      </w:r>
      <w:r w:rsidR="00D14DCB" w:rsidRPr="00BF4030">
        <w:rPr>
          <w:rFonts w:ascii="標楷體" w:eastAsia="標楷體" w:hAnsi="標楷體" w:hint="eastAsia"/>
          <w:sz w:val="28"/>
          <w:szCs w:val="28"/>
        </w:rPr>
        <w:t>，</w:t>
      </w:r>
      <w:r w:rsidR="00D556A4" w:rsidRPr="00BF4030">
        <w:rPr>
          <w:rFonts w:ascii="標楷體" w:eastAsia="標楷體" w:hAnsi="標楷體" w:hint="eastAsia"/>
          <w:sz w:val="28"/>
          <w:szCs w:val="28"/>
        </w:rPr>
        <w:t>正</w:t>
      </w:r>
      <w:r w:rsidR="00D14DCB" w:rsidRPr="00BF4030">
        <w:rPr>
          <w:rFonts w:ascii="標楷體" w:eastAsia="標楷體" w:hAnsi="標楷體" w:hint="eastAsia"/>
          <w:sz w:val="28"/>
          <w:szCs w:val="28"/>
        </w:rPr>
        <w:t>推動重大教育計畫包括新南向政策、擴大辦理</w:t>
      </w:r>
      <w:proofErr w:type="gramStart"/>
      <w:r w:rsidR="00D14DCB" w:rsidRPr="00BF4030">
        <w:rPr>
          <w:rFonts w:ascii="標楷體" w:eastAsia="標楷體" w:hAnsi="標楷體" w:hint="eastAsia"/>
          <w:sz w:val="28"/>
          <w:szCs w:val="28"/>
        </w:rPr>
        <w:t>公共化教保</w:t>
      </w:r>
      <w:proofErr w:type="gramEnd"/>
      <w:r w:rsidR="00D14DCB" w:rsidRPr="00BF4030">
        <w:rPr>
          <w:rFonts w:ascii="標楷體" w:eastAsia="標楷體" w:hAnsi="標楷體" w:hint="eastAsia"/>
          <w:sz w:val="28"/>
          <w:szCs w:val="28"/>
        </w:rPr>
        <w:t>服務、公立國中小校舍耐震能力及設施設備改善計畫、兒童與少年未來教育及發展帳戶、青年教育與就業儲蓄帳戶方案等，所需經費相當龐大，為維持前開政策延續性，</w:t>
      </w:r>
      <w:r w:rsidR="008D740E" w:rsidRPr="00BF4030">
        <w:rPr>
          <w:rFonts w:ascii="標楷體" w:eastAsia="標楷體" w:hAnsi="標楷體" w:hint="eastAsia"/>
          <w:sz w:val="28"/>
          <w:szCs w:val="28"/>
        </w:rPr>
        <w:t>然</w:t>
      </w:r>
      <w:r w:rsidR="008832EE" w:rsidRPr="00BF4030">
        <w:rPr>
          <w:rFonts w:ascii="標楷體" w:eastAsia="標楷體" w:hAnsi="標楷體" w:hint="eastAsia"/>
          <w:sz w:val="28"/>
          <w:szCs w:val="28"/>
        </w:rPr>
        <w:t>整體財</w:t>
      </w:r>
      <w:r w:rsidR="00D14DCB" w:rsidRPr="00BF4030">
        <w:rPr>
          <w:rFonts w:ascii="標楷體" w:eastAsia="標楷體" w:hAnsi="標楷體" w:hint="eastAsia"/>
          <w:sz w:val="28"/>
          <w:szCs w:val="28"/>
        </w:rPr>
        <w:t>源</w:t>
      </w:r>
      <w:r w:rsidR="008832EE" w:rsidRPr="00BF4030">
        <w:rPr>
          <w:rFonts w:ascii="標楷體" w:eastAsia="標楷體" w:hAnsi="標楷體" w:hint="eastAsia"/>
          <w:sz w:val="28"/>
          <w:szCs w:val="28"/>
        </w:rPr>
        <w:t>配置仍</w:t>
      </w:r>
      <w:r w:rsidR="002434B9" w:rsidRPr="00BF4030">
        <w:rPr>
          <w:rFonts w:ascii="標楷體" w:eastAsia="標楷體" w:hAnsi="標楷體" w:hint="eastAsia"/>
          <w:sz w:val="28"/>
          <w:szCs w:val="28"/>
        </w:rPr>
        <w:t>非</w:t>
      </w:r>
      <w:r w:rsidR="00D14A42" w:rsidRPr="00BF4030">
        <w:rPr>
          <w:rFonts w:ascii="標楷體" w:eastAsia="標楷體" w:hAnsi="標楷體" w:hint="eastAsia"/>
          <w:sz w:val="28"/>
          <w:szCs w:val="28"/>
        </w:rPr>
        <w:t>屬</w:t>
      </w:r>
      <w:r w:rsidR="002434B9" w:rsidRPr="00BF4030">
        <w:rPr>
          <w:rFonts w:ascii="標楷體" w:eastAsia="標楷體" w:hAnsi="標楷體" w:hint="eastAsia"/>
          <w:sz w:val="28"/>
          <w:szCs w:val="28"/>
        </w:rPr>
        <w:t>寬裕</w:t>
      </w:r>
      <w:r w:rsidR="008832EE" w:rsidRPr="00BF4030">
        <w:rPr>
          <w:rFonts w:ascii="標楷體" w:eastAsia="標楷體" w:hAnsi="標楷體" w:hint="eastAsia"/>
          <w:sz w:val="28"/>
          <w:szCs w:val="28"/>
        </w:rPr>
        <w:t>，本部</w:t>
      </w:r>
      <w:r w:rsidRPr="00BF4030">
        <w:rPr>
          <w:rFonts w:ascii="標楷體" w:eastAsia="標楷體" w:hAnsi="標楷體" w:hint="eastAsia"/>
          <w:sz w:val="28"/>
          <w:szCs w:val="28"/>
        </w:rPr>
        <w:t>將視政府財政狀況及計畫</w:t>
      </w:r>
      <w:r w:rsidR="00D14A42" w:rsidRPr="00BF4030">
        <w:rPr>
          <w:rFonts w:ascii="標楷體" w:eastAsia="標楷體" w:hAnsi="標楷體" w:hint="eastAsia"/>
          <w:sz w:val="28"/>
          <w:szCs w:val="28"/>
        </w:rPr>
        <w:t>執行成效，</w:t>
      </w:r>
      <w:proofErr w:type="gramStart"/>
      <w:r w:rsidR="00D14A42" w:rsidRPr="00BF4030">
        <w:rPr>
          <w:rFonts w:ascii="標楷體" w:eastAsia="標楷體" w:hAnsi="標楷體" w:hint="eastAsia"/>
          <w:sz w:val="28"/>
          <w:szCs w:val="28"/>
        </w:rPr>
        <w:t>覈</w:t>
      </w:r>
      <w:proofErr w:type="gramEnd"/>
      <w:r w:rsidRPr="00BF4030">
        <w:rPr>
          <w:rFonts w:ascii="標楷體" w:eastAsia="標楷體" w:hAnsi="標楷體" w:hint="eastAsia"/>
          <w:sz w:val="28"/>
          <w:szCs w:val="28"/>
        </w:rPr>
        <w:t>實檢討預算編列額度，未來</w:t>
      </w:r>
      <w:r w:rsidR="00D14A42" w:rsidRPr="00BF4030">
        <w:rPr>
          <w:rFonts w:ascii="標楷體" w:eastAsia="標楷體" w:hAnsi="標楷體" w:hint="eastAsia"/>
          <w:sz w:val="28"/>
          <w:szCs w:val="28"/>
        </w:rPr>
        <w:t>尚需</w:t>
      </w:r>
      <w:r w:rsidRPr="00BF4030">
        <w:rPr>
          <w:rFonts w:ascii="標楷體" w:eastAsia="標楷體" w:hAnsi="標楷體" w:hint="eastAsia"/>
          <w:sz w:val="28"/>
          <w:szCs w:val="28"/>
        </w:rPr>
        <w:t>精進作為如次：</w:t>
      </w:r>
    </w:p>
    <w:p w:rsidR="00C0601B" w:rsidRPr="00BF4030" w:rsidRDefault="00C0601B" w:rsidP="002C43AA">
      <w:pPr>
        <w:spacing w:line="540" w:lineRule="exact"/>
        <w:ind w:left="560" w:hangingChars="200" w:hanging="560"/>
        <w:contextualSpacing/>
        <w:mirrorIndents/>
        <w:jc w:val="both"/>
        <w:rPr>
          <w:rFonts w:ascii="標楷體" w:eastAsia="標楷體" w:hAnsi="標楷體"/>
          <w:sz w:val="28"/>
          <w:szCs w:val="28"/>
        </w:rPr>
      </w:pPr>
      <w:r w:rsidRPr="00BF4030">
        <w:rPr>
          <w:rFonts w:ascii="標楷體" w:eastAsia="標楷體" w:hAnsi="標楷體" w:hint="eastAsia"/>
          <w:sz w:val="28"/>
          <w:szCs w:val="28"/>
        </w:rPr>
        <w:t>一、</w:t>
      </w:r>
      <w:r w:rsidR="00110E61" w:rsidRPr="00BF4030">
        <w:rPr>
          <w:rFonts w:ascii="標楷體" w:eastAsia="標楷體" w:hAnsi="標楷體" w:hint="eastAsia"/>
          <w:sz w:val="28"/>
          <w:szCs w:val="28"/>
        </w:rPr>
        <w:t>貫注</w:t>
      </w:r>
      <w:r w:rsidR="00C35B7E" w:rsidRPr="00BF4030">
        <w:rPr>
          <w:rFonts w:ascii="標楷體" w:eastAsia="標楷體" w:hAnsi="標楷體" w:hint="eastAsia"/>
          <w:sz w:val="28"/>
          <w:szCs w:val="28"/>
        </w:rPr>
        <w:t>零基預算精神，持續檢討各項計畫編列之效益性及必要性。</w:t>
      </w:r>
    </w:p>
    <w:p w:rsidR="00C0601B" w:rsidRPr="00BF4030" w:rsidRDefault="00C0601B" w:rsidP="002C43AA">
      <w:pPr>
        <w:spacing w:line="540" w:lineRule="exact"/>
        <w:ind w:left="560" w:hangingChars="200" w:hanging="560"/>
        <w:contextualSpacing/>
        <w:mirrorIndents/>
        <w:jc w:val="both"/>
        <w:rPr>
          <w:rFonts w:ascii="標楷體" w:eastAsia="標楷體" w:hAnsi="標楷體"/>
          <w:sz w:val="28"/>
          <w:szCs w:val="28"/>
        </w:rPr>
      </w:pPr>
      <w:r w:rsidRPr="00BF4030">
        <w:rPr>
          <w:rFonts w:ascii="標楷體" w:eastAsia="標楷體" w:hAnsi="標楷體" w:hint="eastAsia"/>
          <w:sz w:val="28"/>
          <w:szCs w:val="28"/>
        </w:rPr>
        <w:t>二、</w:t>
      </w:r>
      <w:r w:rsidR="00364442" w:rsidRPr="00BF4030">
        <w:rPr>
          <w:rFonts w:ascii="標楷體" w:eastAsia="標楷體" w:hAnsi="標楷體" w:hint="eastAsia"/>
          <w:sz w:val="28"/>
          <w:szCs w:val="28"/>
        </w:rPr>
        <w:t>配合本部施政重點</w:t>
      </w:r>
      <w:proofErr w:type="gramStart"/>
      <w:r w:rsidR="00D14A42" w:rsidRPr="00BF4030">
        <w:rPr>
          <w:rFonts w:ascii="標楷體" w:eastAsia="標楷體" w:hAnsi="標楷體" w:hint="eastAsia"/>
          <w:sz w:val="28"/>
          <w:szCs w:val="28"/>
        </w:rPr>
        <w:t>賡</w:t>
      </w:r>
      <w:proofErr w:type="gramEnd"/>
      <w:r w:rsidR="00D14A42" w:rsidRPr="00BF4030">
        <w:rPr>
          <w:rFonts w:ascii="標楷體" w:eastAsia="標楷體" w:hAnsi="標楷體" w:hint="eastAsia"/>
          <w:sz w:val="28"/>
          <w:szCs w:val="28"/>
        </w:rPr>
        <w:t>續</w:t>
      </w:r>
      <w:r w:rsidR="00364442" w:rsidRPr="00BF4030">
        <w:rPr>
          <w:rFonts w:ascii="標楷體" w:eastAsia="標楷體" w:hAnsi="標楷體" w:hint="eastAsia"/>
          <w:sz w:val="28"/>
          <w:szCs w:val="28"/>
        </w:rPr>
        <w:t>檢討可以停辦、緩辦、縮小規模等計畫，以騰出額度容納各項</w:t>
      </w:r>
      <w:r w:rsidR="00110E61" w:rsidRPr="00BF4030">
        <w:rPr>
          <w:rFonts w:ascii="標楷體" w:eastAsia="標楷體" w:hAnsi="標楷體" w:hint="eastAsia"/>
          <w:sz w:val="28"/>
          <w:szCs w:val="28"/>
        </w:rPr>
        <w:t>新興</w:t>
      </w:r>
      <w:r w:rsidR="00364442" w:rsidRPr="00BF4030">
        <w:rPr>
          <w:rFonts w:ascii="標楷體" w:eastAsia="標楷體" w:hAnsi="標楷體" w:hint="eastAsia"/>
          <w:sz w:val="28"/>
          <w:szCs w:val="28"/>
        </w:rPr>
        <w:t>重大教育政策。</w:t>
      </w:r>
    </w:p>
    <w:p w:rsidR="008832EE" w:rsidRPr="00BF4030" w:rsidRDefault="00C0601B" w:rsidP="002C43AA">
      <w:pPr>
        <w:spacing w:line="540" w:lineRule="exact"/>
        <w:ind w:left="560" w:hangingChars="200" w:hanging="560"/>
        <w:contextualSpacing/>
        <w:mirrorIndents/>
        <w:jc w:val="both"/>
        <w:rPr>
          <w:rFonts w:ascii="標楷體" w:eastAsia="標楷體" w:hAnsi="標楷體"/>
          <w:sz w:val="28"/>
          <w:szCs w:val="28"/>
        </w:rPr>
      </w:pPr>
      <w:r w:rsidRPr="00BF4030">
        <w:rPr>
          <w:rFonts w:ascii="標楷體" w:eastAsia="標楷體" w:hAnsi="標楷體" w:hint="eastAsia"/>
          <w:sz w:val="28"/>
          <w:szCs w:val="28"/>
        </w:rPr>
        <w:t>三、</w:t>
      </w:r>
      <w:r w:rsidR="00364442" w:rsidRPr="00BF4030">
        <w:rPr>
          <w:rFonts w:ascii="標楷體" w:eastAsia="標楷體" w:hAnsi="標楷體" w:hint="eastAsia"/>
          <w:sz w:val="28"/>
          <w:szCs w:val="28"/>
        </w:rPr>
        <w:t>本著優先計畫始有優先預算之原則，通盤檢討調整預算內容，優先</w:t>
      </w:r>
      <w:r w:rsidR="00D14A42" w:rsidRPr="00BF4030">
        <w:rPr>
          <w:rFonts w:ascii="標楷體" w:eastAsia="標楷體" w:hAnsi="標楷體" w:hint="eastAsia"/>
          <w:sz w:val="28"/>
          <w:szCs w:val="28"/>
        </w:rPr>
        <w:t>容納</w:t>
      </w:r>
      <w:r w:rsidR="00364442" w:rsidRPr="00BF4030">
        <w:rPr>
          <w:rFonts w:ascii="標楷體" w:eastAsia="標楷體" w:hAnsi="標楷體" w:hint="eastAsia"/>
          <w:sz w:val="28"/>
          <w:szCs w:val="28"/>
        </w:rPr>
        <w:t>法律義務支出及配合各項施政重點所需，使</w:t>
      </w:r>
      <w:r w:rsidR="00110E61" w:rsidRPr="00BF4030">
        <w:rPr>
          <w:rFonts w:ascii="標楷體" w:eastAsia="標楷體" w:hAnsi="標楷體" w:hint="eastAsia"/>
          <w:sz w:val="28"/>
          <w:szCs w:val="28"/>
        </w:rPr>
        <w:t>分配及運用</w:t>
      </w:r>
      <w:r w:rsidR="00364442" w:rsidRPr="00BF4030">
        <w:rPr>
          <w:rFonts w:ascii="標楷體" w:eastAsia="標楷體" w:hAnsi="標楷體" w:hint="eastAsia"/>
          <w:sz w:val="28"/>
          <w:szCs w:val="28"/>
        </w:rPr>
        <w:t>有限預算資源更</w:t>
      </w:r>
      <w:proofErr w:type="gramStart"/>
      <w:r w:rsidR="00364442" w:rsidRPr="00BF4030">
        <w:rPr>
          <w:rFonts w:ascii="標楷體" w:eastAsia="標楷體" w:hAnsi="標楷體" w:hint="eastAsia"/>
          <w:sz w:val="28"/>
          <w:szCs w:val="28"/>
        </w:rPr>
        <w:t>臻</w:t>
      </w:r>
      <w:proofErr w:type="gramEnd"/>
      <w:r w:rsidR="00364442" w:rsidRPr="00BF4030">
        <w:rPr>
          <w:rFonts w:ascii="標楷體" w:eastAsia="標楷體" w:hAnsi="標楷體" w:hint="eastAsia"/>
          <w:sz w:val="28"/>
          <w:szCs w:val="28"/>
        </w:rPr>
        <w:t>妥適。</w:t>
      </w:r>
    </w:p>
    <w:p w:rsidR="00110E61" w:rsidRPr="00BF4030" w:rsidRDefault="00110E61" w:rsidP="00110E61">
      <w:pPr>
        <w:spacing w:line="540" w:lineRule="exact"/>
        <w:ind w:left="561" w:hangingChars="200" w:hanging="561"/>
        <w:contextualSpacing/>
        <w:mirrorIndents/>
        <w:jc w:val="both"/>
        <w:rPr>
          <w:rFonts w:ascii="標楷體" w:eastAsia="標楷體" w:hAnsi="標楷體"/>
          <w:b/>
          <w:sz w:val="28"/>
          <w:szCs w:val="28"/>
        </w:rPr>
      </w:pPr>
      <w:r w:rsidRPr="00BF4030">
        <w:rPr>
          <w:rFonts w:ascii="標楷體" w:eastAsia="標楷體" w:hAnsi="標楷體" w:hint="eastAsia"/>
          <w:b/>
          <w:sz w:val="28"/>
          <w:szCs w:val="28"/>
        </w:rPr>
        <w:t>陸、結語</w:t>
      </w:r>
    </w:p>
    <w:p w:rsidR="00110E61" w:rsidRPr="00BF4030" w:rsidRDefault="00D541C2" w:rsidP="002C43AA">
      <w:pPr>
        <w:spacing w:line="540" w:lineRule="exact"/>
        <w:ind w:left="560" w:hangingChars="200" w:hanging="560"/>
        <w:contextualSpacing/>
        <w:mirrorIndents/>
        <w:jc w:val="both"/>
        <w:rPr>
          <w:rFonts w:ascii="標楷體" w:eastAsia="標楷體" w:hAnsi="標楷體"/>
          <w:sz w:val="28"/>
          <w:szCs w:val="28"/>
        </w:rPr>
      </w:pPr>
      <w:r w:rsidRPr="00BF4030">
        <w:rPr>
          <w:rFonts w:ascii="標楷體" w:eastAsia="標楷體" w:hAnsi="標楷體" w:hint="eastAsia"/>
          <w:sz w:val="28"/>
          <w:szCs w:val="28"/>
        </w:rPr>
        <w:t xml:space="preserve">        </w:t>
      </w:r>
      <w:r w:rsidR="000134BD" w:rsidRPr="00BF4030">
        <w:rPr>
          <w:rFonts w:ascii="標楷體" w:eastAsia="標楷體" w:hAnsi="標楷體" w:hint="eastAsia"/>
          <w:sz w:val="28"/>
          <w:szCs w:val="28"/>
        </w:rPr>
        <w:t>本部籌編</w:t>
      </w:r>
      <w:proofErr w:type="gramStart"/>
      <w:r w:rsidR="000134BD" w:rsidRPr="00BF4030">
        <w:rPr>
          <w:rFonts w:ascii="標楷體" w:eastAsia="標楷體" w:hAnsi="標楷體" w:hint="eastAsia"/>
          <w:sz w:val="28"/>
          <w:szCs w:val="28"/>
        </w:rPr>
        <w:t>107</w:t>
      </w:r>
      <w:proofErr w:type="gramEnd"/>
      <w:r w:rsidR="000134BD" w:rsidRPr="00BF4030">
        <w:rPr>
          <w:rFonts w:ascii="標楷體" w:eastAsia="標楷體" w:hAnsi="標楷體" w:hint="eastAsia"/>
          <w:sz w:val="28"/>
          <w:szCs w:val="28"/>
        </w:rPr>
        <w:t>年度主管單位預算係</w:t>
      </w:r>
      <w:r w:rsidR="0074293B" w:rsidRPr="00BF4030">
        <w:rPr>
          <w:rFonts w:ascii="標楷體" w:eastAsia="標楷體" w:hAnsi="標楷體" w:hint="eastAsia"/>
          <w:sz w:val="28"/>
          <w:szCs w:val="28"/>
        </w:rPr>
        <w:t>在現行中程計畫預算制度由上而下之資源分配架構下，依中程資源分配方針，</w:t>
      </w:r>
      <w:r w:rsidR="000134BD" w:rsidRPr="00BF4030">
        <w:rPr>
          <w:rFonts w:ascii="標楷體" w:eastAsia="標楷體" w:hAnsi="標楷體" w:hint="eastAsia"/>
          <w:sz w:val="28"/>
          <w:szCs w:val="28"/>
        </w:rPr>
        <w:t>本著</w:t>
      </w:r>
      <w:r w:rsidR="00FE0A0E" w:rsidRPr="00BF4030">
        <w:rPr>
          <w:rFonts w:ascii="標楷體" w:eastAsia="標楷體" w:hAnsi="標楷體" w:hint="eastAsia"/>
          <w:sz w:val="28"/>
          <w:szCs w:val="28"/>
        </w:rPr>
        <w:t>落實</w:t>
      </w:r>
      <w:r w:rsidR="000134BD" w:rsidRPr="00BF4030">
        <w:rPr>
          <w:rFonts w:ascii="標楷體" w:eastAsia="標楷體" w:hAnsi="標楷體" w:hint="eastAsia"/>
          <w:sz w:val="28"/>
          <w:szCs w:val="28"/>
        </w:rPr>
        <w:t>零基預算精神，及有優先計畫始有優先預算原則，就本部及所屬機關全部計畫逐項檢討</w:t>
      </w:r>
      <w:r w:rsidR="003B1E0B" w:rsidRPr="00BF4030">
        <w:rPr>
          <w:rFonts w:ascii="標楷體" w:eastAsia="標楷體" w:hAnsi="標楷體" w:hint="eastAsia"/>
          <w:sz w:val="28"/>
          <w:szCs w:val="28"/>
        </w:rPr>
        <w:t>，投入人力資源</w:t>
      </w:r>
      <w:r w:rsidR="008D740E" w:rsidRPr="00BF4030">
        <w:rPr>
          <w:rFonts w:ascii="標楷體" w:eastAsia="標楷體" w:hAnsi="標楷體" w:hint="eastAsia"/>
          <w:sz w:val="28"/>
          <w:szCs w:val="28"/>
        </w:rPr>
        <w:t>與</w:t>
      </w:r>
      <w:r w:rsidR="003B1E0B" w:rsidRPr="00BF4030">
        <w:rPr>
          <w:rFonts w:ascii="標楷體" w:eastAsia="標楷體" w:hAnsi="標楷體" w:hint="eastAsia"/>
          <w:sz w:val="28"/>
          <w:szCs w:val="28"/>
        </w:rPr>
        <w:t>所費時間</w:t>
      </w:r>
      <w:r w:rsidR="008D740E" w:rsidRPr="00BF4030">
        <w:rPr>
          <w:rFonts w:ascii="標楷體" w:eastAsia="標楷體" w:hAnsi="標楷體" w:hint="eastAsia"/>
          <w:sz w:val="28"/>
          <w:szCs w:val="28"/>
        </w:rPr>
        <w:t>均</w:t>
      </w:r>
      <w:r w:rsidR="003B1E0B" w:rsidRPr="00BF4030">
        <w:rPr>
          <w:rFonts w:ascii="標楷體" w:eastAsia="標楷體" w:hAnsi="標楷體" w:hint="eastAsia"/>
          <w:sz w:val="28"/>
          <w:szCs w:val="28"/>
        </w:rPr>
        <w:t>大於已往年度作業方式，然經檢討而騰出預算額度</w:t>
      </w:r>
      <w:r w:rsidR="006A37F5" w:rsidRPr="00BF4030">
        <w:rPr>
          <w:rFonts w:ascii="標楷體" w:eastAsia="標楷體" w:hAnsi="標楷體" w:hint="eastAsia"/>
          <w:sz w:val="28"/>
          <w:szCs w:val="28"/>
        </w:rPr>
        <w:t>可</w:t>
      </w:r>
      <w:r w:rsidR="003B1E0B" w:rsidRPr="00BF4030">
        <w:rPr>
          <w:rFonts w:ascii="標楷體" w:eastAsia="標楷體" w:hAnsi="標楷體" w:hint="eastAsia"/>
          <w:sz w:val="28"/>
          <w:szCs w:val="28"/>
        </w:rPr>
        <w:t>支應新興計畫</w:t>
      </w:r>
      <w:r w:rsidR="006A37F5" w:rsidRPr="00BF4030">
        <w:rPr>
          <w:rFonts w:ascii="標楷體" w:eastAsia="標楷體" w:hAnsi="標楷體" w:hint="eastAsia"/>
          <w:sz w:val="28"/>
          <w:szCs w:val="28"/>
        </w:rPr>
        <w:t>，以達成</w:t>
      </w:r>
      <w:r w:rsidR="006A37F5" w:rsidRPr="00BF4030">
        <w:rPr>
          <w:rFonts w:ascii="標楷體" w:eastAsia="標楷體" w:hAnsi="標楷體"/>
          <w:sz w:val="28"/>
          <w:szCs w:val="28"/>
        </w:rPr>
        <w:t>施政目標，則為其可取之處</w:t>
      </w:r>
      <w:r w:rsidR="003B1E0B" w:rsidRPr="00BF4030">
        <w:rPr>
          <w:rFonts w:ascii="標楷體" w:eastAsia="標楷體" w:hAnsi="標楷體" w:hint="eastAsia"/>
          <w:sz w:val="28"/>
          <w:szCs w:val="28"/>
        </w:rPr>
        <w:t>。</w:t>
      </w:r>
    </w:p>
    <w:p w:rsidR="00A477CE" w:rsidRPr="00BF4030" w:rsidRDefault="00D541C2" w:rsidP="00A477CE">
      <w:pPr>
        <w:spacing w:line="540" w:lineRule="exact"/>
        <w:ind w:left="560" w:hangingChars="200" w:hanging="560"/>
        <w:contextualSpacing/>
        <w:mirrorIndents/>
        <w:jc w:val="both"/>
        <w:rPr>
          <w:rFonts w:ascii="標楷體" w:eastAsia="標楷體" w:hAnsi="標楷體"/>
          <w:sz w:val="28"/>
          <w:szCs w:val="28"/>
        </w:rPr>
      </w:pPr>
      <w:r w:rsidRPr="00BF4030">
        <w:rPr>
          <w:rFonts w:ascii="標楷體" w:eastAsia="標楷體" w:hAnsi="標楷體" w:hint="eastAsia"/>
          <w:sz w:val="28"/>
          <w:szCs w:val="28"/>
        </w:rPr>
        <w:t xml:space="preserve">        </w:t>
      </w:r>
      <w:proofErr w:type="gramStart"/>
      <w:r w:rsidR="003B1E0B" w:rsidRPr="00BF4030">
        <w:rPr>
          <w:rFonts w:ascii="標楷體" w:eastAsia="標楷體" w:hAnsi="標楷體" w:hint="eastAsia"/>
          <w:sz w:val="28"/>
          <w:szCs w:val="28"/>
        </w:rPr>
        <w:t>鑑</w:t>
      </w:r>
      <w:proofErr w:type="gramEnd"/>
      <w:r w:rsidR="003B1E0B" w:rsidRPr="00BF4030">
        <w:rPr>
          <w:rFonts w:ascii="標楷體" w:eastAsia="標楷體" w:hAnsi="標楷體" w:hint="eastAsia"/>
          <w:sz w:val="28"/>
          <w:szCs w:val="28"/>
        </w:rPr>
        <w:t>於預算與</w:t>
      </w:r>
      <w:proofErr w:type="gramStart"/>
      <w:r w:rsidR="003B1E0B" w:rsidRPr="00BF4030">
        <w:rPr>
          <w:rFonts w:ascii="標楷體" w:eastAsia="標楷體" w:hAnsi="標楷體" w:hint="eastAsia"/>
          <w:sz w:val="28"/>
          <w:szCs w:val="28"/>
        </w:rPr>
        <w:t>時間均</w:t>
      </w:r>
      <w:r w:rsidRPr="00BF4030">
        <w:rPr>
          <w:rFonts w:ascii="標楷體" w:eastAsia="標楷體" w:hAnsi="標楷體" w:hint="eastAsia"/>
          <w:sz w:val="28"/>
          <w:szCs w:val="28"/>
        </w:rPr>
        <w:t>須</w:t>
      </w:r>
      <w:r w:rsidR="006A37F5" w:rsidRPr="00BF4030">
        <w:rPr>
          <w:rFonts w:ascii="標楷體" w:eastAsia="標楷體" w:hAnsi="標楷體" w:hint="eastAsia"/>
          <w:sz w:val="28"/>
          <w:szCs w:val="28"/>
        </w:rPr>
        <w:t>用</w:t>
      </w:r>
      <w:r w:rsidR="003B1E0B" w:rsidRPr="00BF4030">
        <w:rPr>
          <w:rFonts w:ascii="標楷體" w:eastAsia="標楷體" w:hAnsi="標楷體" w:hint="eastAsia"/>
          <w:sz w:val="28"/>
          <w:szCs w:val="28"/>
        </w:rPr>
        <w:t>於</w:t>
      </w:r>
      <w:proofErr w:type="gramEnd"/>
      <w:r w:rsidR="003B1E0B" w:rsidRPr="00BF4030">
        <w:rPr>
          <w:rFonts w:ascii="標楷體" w:eastAsia="標楷體" w:hAnsi="標楷體" w:hint="eastAsia"/>
          <w:sz w:val="28"/>
          <w:szCs w:val="28"/>
        </w:rPr>
        <w:t>刀口上，推動公務始能達成事半功倍之效，本部籌編</w:t>
      </w:r>
      <w:proofErr w:type="gramStart"/>
      <w:r w:rsidR="003B1E0B" w:rsidRPr="00BF4030">
        <w:rPr>
          <w:rFonts w:ascii="標楷體" w:eastAsia="標楷體" w:hAnsi="標楷體" w:hint="eastAsia"/>
          <w:sz w:val="28"/>
          <w:szCs w:val="28"/>
        </w:rPr>
        <w:t>108</w:t>
      </w:r>
      <w:proofErr w:type="gramEnd"/>
      <w:r w:rsidR="003B1E0B" w:rsidRPr="00BF4030">
        <w:rPr>
          <w:rFonts w:ascii="標楷體" w:eastAsia="標楷體" w:hAnsi="標楷體" w:hint="eastAsia"/>
          <w:sz w:val="28"/>
          <w:szCs w:val="28"/>
        </w:rPr>
        <w:t>年度主管單位預算宜以</w:t>
      </w:r>
      <w:proofErr w:type="gramStart"/>
      <w:r w:rsidR="003B1E0B" w:rsidRPr="00BF4030">
        <w:rPr>
          <w:rFonts w:ascii="標楷體" w:eastAsia="標楷體" w:hAnsi="標楷體" w:hint="eastAsia"/>
          <w:sz w:val="28"/>
          <w:szCs w:val="28"/>
        </w:rPr>
        <w:t>107</w:t>
      </w:r>
      <w:proofErr w:type="gramEnd"/>
      <w:r w:rsidR="003B1E0B" w:rsidRPr="00BF4030">
        <w:rPr>
          <w:rFonts w:ascii="標楷體" w:eastAsia="標楷體" w:hAnsi="標楷體" w:hint="eastAsia"/>
          <w:sz w:val="28"/>
          <w:szCs w:val="28"/>
        </w:rPr>
        <w:t>年度預算為基礎，優先</w:t>
      </w:r>
      <w:r w:rsidR="003B1E0B" w:rsidRPr="00BF4030">
        <w:rPr>
          <w:rFonts w:ascii="標楷體" w:eastAsia="標楷體" w:hAnsi="標楷體" w:hint="eastAsia"/>
          <w:sz w:val="28"/>
          <w:szCs w:val="28"/>
        </w:rPr>
        <w:lastRenderedPageBreak/>
        <w:t>考量法律義務支出與基本需求額度必要性，再就本部關鍵活動與需大量預算之主要計畫，</w:t>
      </w:r>
      <w:proofErr w:type="gramStart"/>
      <w:r w:rsidR="00FE0A0E" w:rsidRPr="00BF4030">
        <w:rPr>
          <w:rFonts w:ascii="標楷體" w:eastAsia="標楷體" w:hAnsi="標楷體" w:hint="eastAsia"/>
          <w:sz w:val="28"/>
          <w:szCs w:val="28"/>
        </w:rPr>
        <w:t>賡</w:t>
      </w:r>
      <w:proofErr w:type="gramEnd"/>
      <w:r w:rsidR="00FE0A0E" w:rsidRPr="00BF4030">
        <w:rPr>
          <w:rFonts w:ascii="標楷體" w:eastAsia="標楷體" w:hAnsi="標楷體" w:hint="eastAsia"/>
          <w:sz w:val="28"/>
          <w:szCs w:val="28"/>
        </w:rPr>
        <w:t>續</w:t>
      </w:r>
      <w:r w:rsidR="003B0E39" w:rsidRPr="00BF4030">
        <w:rPr>
          <w:rFonts w:ascii="標楷體" w:eastAsia="標楷體" w:hAnsi="標楷體" w:hint="eastAsia"/>
          <w:sz w:val="28"/>
          <w:szCs w:val="28"/>
        </w:rPr>
        <w:t>貫注</w:t>
      </w:r>
      <w:r w:rsidR="003B1E0B" w:rsidRPr="00BF4030">
        <w:rPr>
          <w:rFonts w:ascii="標楷體" w:eastAsia="標楷體" w:hAnsi="標楷體" w:hint="eastAsia"/>
          <w:sz w:val="28"/>
          <w:szCs w:val="28"/>
        </w:rPr>
        <w:t>零基預算精神</w:t>
      </w:r>
      <w:r w:rsidRPr="00BF4030">
        <w:rPr>
          <w:rFonts w:ascii="標楷體" w:eastAsia="標楷體" w:hAnsi="標楷體" w:hint="eastAsia"/>
          <w:sz w:val="28"/>
          <w:szCs w:val="28"/>
        </w:rPr>
        <w:t>審</w:t>
      </w:r>
      <w:r w:rsidR="00FE0A0E" w:rsidRPr="00BF4030">
        <w:rPr>
          <w:rFonts w:ascii="標楷體" w:eastAsia="標楷體" w:hAnsi="標楷體" w:hint="eastAsia"/>
          <w:sz w:val="28"/>
          <w:szCs w:val="28"/>
        </w:rPr>
        <w:t>慎</w:t>
      </w:r>
      <w:r w:rsidR="0077544B" w:rsidRPr="00BF4030">
        <w:rPr>
          <w:rFonts w:ascii="標楷體" w:eastAsia="標楷體" w:hAnsi="標楷體" w:hint="eastAsia"/>
          <w:sz w:val="28"/>
          <w:szCs w:val="28"/>
        </w:rPr>
        <w:t>檢討與評估</w:t>
      </w:r>
      <w:r w:rsidR="00CE513F" w:rsidRPr="00BF4030">
        <w:rPr>
          <w:rFonts w:ascii="標楷體" w:eastAsia="標楷體" w:hAnsi="標楷體" w:hint="eastAsia"/>
          <w:sz w:val="28"/>
          <w:szCs w:val="28"/>
        </w:rPr>
        <w:t>，</w:t>
      </w:r>
      <w:proofErr w:type="gramStart"/>
      <w:r w:rsidR="00FE0A0E" w:rsidRPr="00BF4030">
        <w:rPr>
          <w:rFonts w:ascii="標楷體" w:eastAsia="標楷體" w:hAnsi="標楷體" w:hint="eastAsia"/>
          <w:sz w:val="28"/>
          <w:szCs w:val="28"/>
        </w:rPr>
        <w:t>覈</w:t>
      </w:r>
      <w:proofErr w:type="gramEnd"/>
      <w:r w:rsidR="00FE0A0E" w:rsidRPr="00BF4030">
        <w:rPr>
          <w:rFonts w:ascii="標楷體" w:eastAsia="標楷體" w:hAnsi="標楷體" w:hint="eastAsia"/>
          <w:sz w:val="28"/>
          <w:szCs w:val="28"/>
        </w:rPr>
        <w:t>實</w:t>
      </w:r>
      <w:proofErr w:type="gramStart"/>
      <w:r w:rsidR="00FE0A0E" w:rsidRPr="00BF4030">
        <w:rPr>
          <w:rFonts w:ascii="標楷體" w:eastAsia="標楷體" w:hAnsi="標楷體" w:hint="eastAsia"/>
          <w:sz w:val="28"/>
          <w:szCs w:val="28"/>
        </w:rPr>
        <w:t>匡列</w:t>
      </w:r>
      <w:r w:rsidR="005B2C7D" w:rsidRPr="00BF4030">
        <w:rPr>
          <w:rFonts w:ascii="標楷體" w:eastAsia="標楷體" w:hAnsi="標楷體" w:hint="eastAsia"/>
          <w:sz w:val="28"/>
          <w:szCs w:val="28"/>
        </w:rPr>
        <w:t>增</w:t>
      </w:r>
      <w:proofErr w:type="gramEnd"/>
      <w:r w:rsidR="005B2C7D" w:rsidRPr="00BF4030">
        <w:rPr>
          <w:rFonts w:ascii="標楷體" w:eastAsia="標楷體" w:hAnsi="標楷體" w:hint="eastAsia"/>
          <w:sz w:val="28"/>
          <w:szCs w:val="28"/>
        </w:rPr>
        <w:t>列</w:t>
      </w:r>
      <w:r w:rsidR="005B2C7D" w:rsidRPr="00BF4030">
        <w:rPr>
          <w:rFonts w:ascii="標楷體" w:eastAsia="標楷體" w:hAnsi="標楷體"/>
          <w:sz w:val="28"/>
          <w:szCs w:val="28"/>
        </w:rPr>
        <w:t>(</w:t>
      </w:r>
      <w:r w:rsidR="005B2C7D" w:rsidRPr="00BF4030">
        <w:rPr>
          <w:rFonts w:ascii="標楷體" w:eastAsia="標楷體" w:hAnsi="標楷體" w:hint="eastAsia"/>
          <w:sz w:val="28"/>
          <w:szCs w:val="28"/>
        </w:rPr>
        <w:t>improvement</w:t>
      </w:r>
      <w:r w:rsidR="005B2C7D" w:rsidRPr="00BF4030">
        <w:rPr>
          <w:rFonts w:ascii="標楷體" w:eastAsia="標楷體" w:hAnsi="標楷體"/>
          <w:sz w:val="28"/>
          <w:szCs w:val="28"/>
        </w:rPr>
        <w:t>)、持平(continuation)及</w:t>
      </w:r>
      <w:r w:rsidR="006A37F5" w:rsidRPr="00BF4030">
        <w:rPr>
          <w:rFonts w:ascii="標楷體" w:eastAsia="標楷體" w:hAnsi="標楷體" w:hint="eastAsia"/>
          <w:sz w:val="28"/>
          <w:szCs w:val="28"/>
        </w:rPr>
        <w:t>最低</w:t>
      </w:r>
      <w:r w:rsidR="005B2C7D" w:rsidRPr="00BF4030">
        <w:rPr>
          <w:rFonts w:ascii="標楷體" w:eastAsia="標楷體" w:hAnsi="標楷體"/>
          <w:sz w:val="28"/>
          <w:szCs w:val="28"/>
        </w:rPr>
        <w:t>(minimum)等三種</w:t>
      </w:r>
      <w:r w:rsidR="00FE0A0E" w:rsidRPr="00BF4030">
        <w:rPr>
          <w:rFonts w:ascii="標楷體" w:eastAsia="標楷體" w:hAnsi="標楷體" w:hint="eastAsia"/>
          <w:sz w:val="28"/>
          <w:szCs w:val="28"/>
        </w:rPr>
        <w:t>不同</w:t>
      </w:r>
      <w:r w:rsidR="00331AAA" w:rsidRPr="00BF4030">
        <w:rPr>
          <w:rFonts w:ascii="標楷體" w:eastAsia="標楷體" w:hAnsi="標楷體" w:hint="eastAsia"/>
          <w:sz w:val="28"/>
          <w:szCs w:val="28"/>
        </w:rPr>
        <w:t>水準</w:t>
      </w:r>
      <w:r w:rsidR="00CE513F" w:rsidRPr="00BF4030">
        <w:rPr>
          <w:rFonts w:ascii="標楷體" w:eastAsia="標楷體" w:hAnsi="標楷體" w:hint="eastAsia"/>
          <w:sz w:val="28"/>
          <w:szCs w:val="28"/>
        </w:rPr>
        <w:t>預算</w:t>
      </w:r>
      <w:r w:rsidR="00FE0A0E" w:rsidRPr="00BF4030">
        <w:rPr>
          <w:rFonts w:ascii="標楷體" w:eastAsia="標楷體" w:hAnsi="標楷體" w:hint="eastAsia"/>
          <w:sz w:val="28"/>
          <w:szCs w:val="28"/>
        </w:rPr>
        <w:t>額度</w:t>
      </w:r>
      <w:r w:rsidR="00CE513F" w:rsidRPr="00BF4030">
        <w:rPr>
          <w:rFonts w:ascii="標楷體" w:eastAsia="標楷體" w:hAnsi="標楷體" w:hint="eastAsia"/>
          <w:sz w:val="28"/>
          <w:szCs w:val="28"/>
        </w:rPr>
        <w:t>，以因應需求（L</w:t>
      </w:r>
      <w:r w:rsidR="00CE513F" w:rsidRPr="00BF4030">
        <w:rPr>
          <w:rFonts w:ascii="標楷體" w:eastAsia="標楷體" w:hAnsi="標楷體"/>
          <w:sz w:val="28"/>
          <w:szCs w:val="28"/>
        </w:rPr>
        <w:t>auth,2014</w:t>
      </w:r>
      <w:r w:rsidR="00CE513F" w:rsidRPr="00BF4030">
        <w:rPr>
          <w:rFonts w:ascii="標楷體" w:eastAsia="標楷體" w:hAnsi="標楷體" w:hint="eastAsia"/>
          <w:sz w:val="28"/>
          <w:szCs w:val="28"/>
        </w:rPr>
        <w:t>）</w:t>
      </w:r>
      <w:r w:rsidRPr="00BF4030">
        <w:rPr>
          <w:rFonts w:ascii="標楷體" w:eastAsia="標楷體" w:hAnsi="標楷體" w:hint="eastAsia"/>
          <w:sz w:val="28"/>
          <w:szCs w:val="28"/>
        </w:rPr>
        <w:t>。至</w:t>
      </w:r>
      <w:r w:rsidR="00FE0A0E" w:rsidRPr="00BF4030">
        <w:rPr>
          <w:rFonts w:ascii="標楷體" w:eastAsia="標楷體" w:hAnsi="標楷體" w:hint="eastAsia"/>
          <w:sz w:val="28"/>
          <w:szCs w:val="28"/>
        </w:rPr>
        <w:t>審查</w:t>
      </w:r>
      <w:r w:rsidRPr="00BF4030">
        <w:rPr>
          <w:rFonts w:ascii="標楷體" w:eastAsia="標楷體" w:hAnsi="標楷體" w:hint="eastAsia"/>
          <w:sz w:val="28"/>
          <w:szCs w:val="28"/>
        </w:rPr>
        <w:t>本部主管特種基金</w:t>
      </w:r>
      <w:proofErr w:type="gramStart"/>
      <w:r w:rsidR="00FE0A0E" w:rsidRPr="00BF4030">
        <w:rPr>
          <w:rFonts w:ascii="標楷體" w:eastAsia="標楷體" w:hAnsi="標楷體" w:hint="eastAsia"/>
          <w:sz w:val="28"/>
          <w:szCs w:val="28"/>
        </w:rPr>
        <w:t>108</w:t>
      </w:r>
      <w:proofErr w:type="gramEnd"/>
      <w:r w:rsidR="00FE0A0E" w:rsidRPr="00BF4030">
        <w:rPr>
          <w:rFonts w:ascii="標楷體" w:eastAsia="標楷體" w:hAnsi="標楷體" w:hint="eastAsia"/>
          <w:sz w:val="28"/>
          <w:szCs w:val="28"/>
        </w:rPr>
        <w:t>年度預算</w:t>
      </w:r>
      <w:r w:rsidRPr="00BF4030">
        <w:rPr>
          <w:rFonts w:ascii="標楷體" w:eastAsia="標楷體" w:hAnsi="標楷體" w:hint="eastAsia"/>
          <w:sz w:val="28"/>
          <w:szCs w:val="28"/>
        </w:rPr>
        <w:t>，仍</w:t>
      </w:r>
      <w:r w:rsidR="00FE0A0E" w:rsidRPr="00BF4030">
        <w:rPr>
          <w:rFonts w:ascii="標楷體" w:eastAsia="標楷體" w:hAnsi="標楷體" w:hint="eastAsia"/>
          <w:sz w:val="28"/>
          <w:szCs w:val="28"/>
        </w:rPr>
        <w:t>宜</w:t>
      </w:r>
      <w:r w:rsidRPr="00BF4030">
        <w:rPr>
          <w:rFonts w:ascii="標楷體" w:eastAsia="標楷體" w:hAnsi="標楷體" w:hint="eastAsia"/>
          <w:sz w:val="28"/>
          <w:szCs w:val="28"/>
        </w:rPr>
        <w:t>以責任中心</w:t>
      </w:r>
      <w:r w:rsidR="00FE0A0E" w:rsidRPr="00BF4030">
        <w:rPr>
          <w:rFonts w:ascii="標楷體" w:eastAsia="標楷體" w:hAnsi="標楷體" w:hint="eastAsia"/>
          <w:sz w:val="28"/>
          <w:szCs w:val="28"/>
        </w:rPr>
        <w:t>理念</w:t>
      </w:r>
      <w:r w:rsidRPr="00BF4030">
        <w:rPr>
          <w:rFonts w:ascii="標楷體" w:eastAsia="標楷體" w:hAnsi="標楷體" w:hint="eastAsia"/>
          <w:sz w:val="28"/>
          <w:szCs w:val="28"/>
        </w:rPr>
        <w:t>及績效預算評估方法為主，</w:t>
      </w:r>
      <w:r w:rsidR="00FE0A0E" w:rsidRPr="00BF4030">
        <w:rPr>
          <w:rFonts w:ascii="標楷體" w:eastAsia="標楷體" w:hAnsi="標楷體" w:hint="eastAsia"/>
          <w:sz w:val="28"/>
          <w:szCs w:val="28"/>
        </w:rPr>
        <w:t>其中</w:t>
      </w:r>
      <w:proofErr w:type="gramStart"/>
      <w:r w:rsidR="00FE0A0E" w:rsidRPr="00BF4030">
        <w:rPr>
          <w:rFonts w:ascii="標楷體" w:eastAsia="標楷體" w:hAnsi="標楷體" w:hint="eastAsia"/>
          <w:sz w:val="28"/>
          <w:szCs w:val="28"/>
        </w:rPr>
        <w:t>屬</w:t>
      </w:r>
      <w:r w:rsidRPr="00BF4030">
        <w:rPr>
          <w:rFonts w:ascii="標楷體" w:eastAsia="標楷體" w:hAnsi="標楷體" w:hint="eastAsia"/>
          <w:sz w:val="28"/>
          <w:szCs w:val="28"/>
        </w:rPr>
        <w:t>裁量性</w:t>
      </w:r>
      <w:proofErr w:type="gramEnd"/>
      <w:r w:rsidR="005B2C7D" w:rsidRPr="00BF4030">
        <w:rPr>
          <w:rFonts w:ascii="標楷體" w:eastAsia="標楷體" w:hAnsi="標楷體" w:hint="eastAsia"/>
          <w:sz w:val="28"/>
          <w:szCs w:val="28"/>
        </w:rPr>
        <w:t>支出</w:t>
      </w:r>
      <w:r w:rsidRPr="00BF4030">
        <w:rPr>
          <w:rFonts w:ascii="標楷體" w:eastAsia="標楷體" w:hAnsi="標楷體" w:hint="eastAsia"/>
          <w:sz w:val="28"/>
          <w:szCs w:val="28"/>
        </w:rPr>
        <w:t>（discretionary</w:t>
      </w:r>
      <w:r w:rsidR="00167241" w:rsidRPr="00BF4030">
        <w:rPr>
          <w:rFonts w:ascii="標楷體" w:eastAsia="標楷體" w:hAnsi="標楷體"/>
          <w:sz w:val="28"/>
          <w:szCs w:val="28"/>
        </w:rPr>
        <w:t xml:space="preserve"> </w:t>
      </w:r>
      <w:r w:rsidR="005B2C7D" w:rsidRPr="00BF4030">
        <w:rPr>
          <w:rFonts w:ascii="標楷體" w:eastAsia="標楷體" w:hAnsi="標楷體"/>
          <w:sz w:val="28"/>
          <w:szCs w:val="28"/>
        </w:rPr>
        <w:t>expenditure</w:t>
      </w:r>
      <w:r w:rsidRPr="00BF4030">
        <w:rPr>
          <w:rFonts w:ascii="標楷體" w:eastAsia="標楷體" w:hAnsi="標楷體" w:hint="eastAsia"/>
          <w:sz w:val="28"/>
          <w:szCs w:val="28"/>
        </w:rPr>
        <w:t>）</w:t>
      </w:r>
      <w:r w:rsidR="00FE0A0E" w:rsidRPr="00BF4030">
        <w:rPr>
          <w:rFonts w:ascii="標楷體" w:eastAsia="標楷體" w:hAnsi="標楷體" w:hint="eastAsia"/>
          <w:sz w:val="28"/>
          <w:szCs w:val="28"/>
        </w:rPr>
        <w:t>者將</w:t>
      </w:r>
      <w:r w:rsidRPr="00BF4030">
        <w:rPr>
          <w:rFonts w:ascii="標楷體" w:eastAsia="標楷體" w:hAnsi="標楷體" w:hint="eastAsia"/>
          <w:sz w:val="28"/>
          <w:szCs w:val="28"/>
        </w:rPr>
        <w:t>配合行政院政策，以</w:t>
      </w:r>
      <w:r w:rsidR="004F168F" w:rsidRPr="00BF4030">
        <w:rPr>
          <w:rFonts w:ascii="標楷體" w:eastAsia="標楷體" w:hAnsi="標楷體" w:hint="eastAsia"/>
          <w:sz w:val="28"/>
          <w:szCs w:val="28"/>
        </w:rPr>
        <w:t>落實</w:t>
      </w:r>
      <w:r w:rsidRPr="00BF4030">
        <w:rPr>
          <w:rFonts w:ascii="標楷體" w:eastAsia="標楷體" w:hAnsi="標楷體" w:hint="eastAsia"/>
          <w:sz w:val="28"/>
          <w:szCs w:val="28"/>
        </w:rPr>
        <w:t>零基預算精神審慎編列預算</w:t>
      </w:r>
      <w:r w:rsidR="00CE513F" w:rsidRPr="00BF4030">
        <w:rPr>
          <w:rFonts w:ascii="標楷體" w:eastAsia="標楷體" w:hAnsi="標楷體" w:hint="eastAsia"/>
          <w:sz w:val="28"/>
          <w:szCs w:val="28"/>
        </w:rPr>
        <w:t>（</w:t>
      </w:r>
      <w:r w:rsidR="00CE513F" w:rsidRPr="00BF4030">
        <w:rPr>
          <w:rFonts w:ascii="標楷體" w:eastAsia="標楷體" w:hAnsi="標楷體"/>
          <w:sz w:val="28"/>
          <w:szCs w:val="28"/>
        </w:rPr>
        <w:t>Windsor,1982</w:t>
      </w:r>
      <w:r w:rsidR="00CE513F" w:rsidRPr="00BF4030">
        <w:rPr>
          <w:rFonts w:ascii="標楷體" w:eastAsia="標楷體" w:hAnsi="標楷體" w:hint="eastAsia"/>
          <w:sz w:val="28"/>
          <w:szCs w:val="28"/>
        </w:rPr>
        <w:t>）</w:t>
      </w:r>
      <w:r w:rsidRPr="00BF4030">
        <w:rPr>
          <w:rFonts w:ascii="標楷體" w:eastAsia="標楷體" w:hAnsi="標楷體" w:hint="eastAsia"/>
          <w:sz w:val="28"/>
          <w:szCs w:val="28"/>
        </w:rPr>
        <w:t>。</w:t>
      </w:r>
      <w:proofErr w:type="gramStart"/>
      <w:r w:rsidRPr="00BF4030">
        <w:rPr>
          <w:rFonts w:ascii="標楷體" w:eastAsia="標楷體" w:hAnsi="標楷體" w:hint="eastAsia"/>
          <w:sz w:val="28"/>
          <w:szCs w:val="28"/>
        </w:rPr>
        <w:t>冀期本部</w:t>
      </w:r>
      <w:proofErr w:type="gramEnd"/>
      <w:r w:rsidRPr="00BF4030">
        <w:rPr>
          <w:rFonts w:ascii="標楷體" w:eastAsia="標楷體" w:hAnsi="標楷體" w:hint="eastAsia"/>
          <w:sz w:val="28"/>
          <w:szCs w:val="28"/>
        </w:rPr>
        <w:t>籌編</w:t>
      </w:r>
      <w:proofErr w:type="gramStart"/>
      <w:r w:rsidRPr="00BF4030">
        <w:rPr>
          <w:rFonts w:ascii="標楷體" w:eastAsia="標楷體" w:hAnsi="標楷體" w:hint="eastAsia"/>
          <w:sz w:val="28"/>
          <w:szCs w:val="28"/>
        </w:rPr>
        <w:t>108</w:t>
      </w:r>
      <w:proofErr w:type="gramEnd"/>
      <w:r w:rsidRPr="00BF4030">
        <w:rPr>
          <w:rFonts w:ascii="標楷體" w:eastAsia="標楷體" w:hAnsi="標楷體" w:hint="eastAsia"/>
          <w:sz w:val="28"/>
          <w:szCs w:val="28"/>
        </w:rPr>
        <w:t>年度主管單位預算及附屬單位預算更</w:t>
      </w:r>
      <w:proofErr w:type="gramStart"/>
      <w:r w:rsidRPr="00BF4030">
        <w:rPr>
          <w:rFonts w:ascii="標楷體" w:eastAsia="標楷體" w:hAnsi="標楷體" w:hint="eastAsia"/>
          <w:sz w:val="28"/>
          <w:szCs w:val="28"/>
        </w:rPr>
        <w:t>臻</w:t>
      </w:r>
      <w:proofErr w:type="gramEnd"/>
      <w:r w:rsidRPr="00BF4030">
        <w:rPr>
          <w:rFonts w:ascii="標楷體" w:eastAsia="標楷體" w:hAnsi="標楷體" w:hint="eastAsia"/>
          <w:sz w:val="28"/>
          <w:szCs w:val="28"/>
        </w:rPr>
        <w:t>符應</w:t>
      </w:r>
      <w:r w:rsidR="005B2C7D" w:rsidRPr="00BF4030">
        <w:rPr>
          <w:rFonts w:ascii="標楷體" w:eastAsia="標楷體" w:hAnsi="標楷體" w:hint="eastAsia"/>
          <w:sz w:val="28"/>
          <w:szCs w:val="28"/>
        </w:rPr>
        <w:t>推動</w:t>
      </w:r>
      <w:r w:rsidR="005B2C7D" w:rsidRPr="00BF4030">
        <w:rPr>
          <w:rFonts w:ascii="標楷體" w:eastAsia="標楷體" w:hAnsi="標楷體"/>
          <w:sz w:val="28"/>
          <w:szCs w:val="28"/>
        </w:rPr>
        <w:t>施政(</w:t>
      </w:r>
      <w:r w:rsidR="005B2C7D" w:rsidRPr="00BF4030">
        <w:rPr>
          <w:rFonts w:ascii="標楷體" w:eastAsia="標楷體" w:hAnsi="標楷體" w:hint="eastAsia"/>
          <w:sz w:val="28"/>
          <w:szCs w:val="28"/>
        </w:rPr>
        <w:t>業務</w:t>
      </w:r>
      <w:r w:rsidR="005B2C7D" w:rsidRPr="00BF4030">
        <w:rPr>
          <w:rFonts w:ascii="標楷體" w:eastAsia="標楷體" w:hAnsi="標楷體"/>
          <w:sz w:val="28"/>
          <w:szCs w:val="28"/>
        </w:rPr>
        <w:t>)</w:t>
      </w:r>
      <w:r w:rsidR="005B2C7D" w:rsidRPr="00BF4030">
        <w:rPr>
          <w:rFonts w:ascii="標楷體" w:eastAsia="標楷體" w:hAnsi="標楷體" w:hint="eastAsia"/>
          <w:sz w:val="28"/>
          <w:szCs w:val="28"/>
        </w:rPr>
        <w:t>之</w:t>
      </w:r>
      <w:r w:rsidRPr="00BF4030">
        <w:rPr>
          <w:rFonts w:ascii="標楷體" w:eastAsia="標楷體" w:hAnsi="標楷體" w:hint="eastAsia"/>
          <w:sz w:val="28"/>
          <w:szCs w:val="28"/>
        </w:rPr>
        <w:t>需</w:t>
      </w:r>
      <w:r w:rsidR="00A477CE" w:rsidRPr="00BF4030">
        <w:rPr>
          <w:rFonts w:ascii="標楷體" w:eastAsia="標楷體" w:hAnsi="標楷體" w:hint="eastAsia"/>
          <w:sz w:val="28"/>
          <w:szCs w:val="28"/>
        </w:rPr>
        <w:t>。</w:t>
      </w:r>
    </w:p>
    <w:p w:rsidR="00A477CE" w:rsidRDefault="00A477CE" w:rsidP="005B357A">
      <w:pPr>
        <w:spacing w:line="460" w:lineRule="exact"/>
        <w:ind w:left="560" w:hangingChars="200" w:hanging="560"/>
        <w:contextualSpacing/>
        <w:mirrorIndents/>
        <w:jc w:val="both"/>
        <w:rPr>
          <w:rFonts w:ascii="標楷體" w:eastAsia="標楷體" w:hAnsi="標楷體"/>
          <w:sz w:val="28"/>
          <w:szCs w:val="28"/>
        </w:rPr>
      </w:pPr>
    </w:p>
    <w:p w:rsidR="00BC0779" w:rsidRDefault="00BC0779" w:rsidP="00BC0779">
      <w:pPr>
        <w:pStyle w:val="a9"/>
      </w:pPr>
      <w:r>
        <w:rPr>
          <w:rFonts w:hint="eastAsia"/>
        </w:rPr>
        <w:t>附註</w:t>
      </w:r>
    </w:p>
    <w:p w:rsidR="00BC0779" w:rsidRPr="00006B1A" w:rsidRDefault="00BC0779" w:rsidP="001203EF">
      <w:pPr>
        <w:ind w:leftChars="1" w:left="643" w:hangingChars="229" w:hanging="641"/>
        <w:jc w:val="both"/>
        <w:rPr>
          <w:rFonts w:ascii="標楷體" w:eastAsia="標楷體" w:hAnsi="標楷體"/>
          <w:sz w:val="28"/>
          <w:szCs w:val="28"/>
        </w:rPr>
      </w:pPr>
      <w:proofErr w:type="gramStart"/>
      <w:r w:rsidRPr="00006B1A">
        <w:rPr>
          <w:rFonts w:ascii="標楷體" w:eastAsia="標楷體" w:hAnsi="標楷體" w:hint="eastAsia"/>
          <w:sz w:val="28"/>
          <w:szCs w:val="28"/>
        </w:rPr>
        <w:t>註</w:t>
      </w:r>
      <w:proofErr w:type="gramEnd"/>
      <w:r w:rsidRPr="00006B1A">
        <w:rPr>
          <w:rFonts w:ascii="標楷體" w:eastAsia="標楷體" w:hAnsi="標楷體" w:hint="eastAsia"/>
          <w:sz w:val="28"/>
          <w:szCs w:val="28"/>
        </w:rPr>
        <w:t>1.預算法第17條</w:t>
      </w:r>
      <w:r w:rsidR="00006B1A" w:rsidRPr="00006B1A">
        <w:rPr>
          <w:rFonts w:ascii="標楷體" w:eastAsia="標楷體" w:hAnsi="標楷體" w:hint="eastAsia"/>
          <w:sz w:val="28"/>
          <w:szCs w:val="28"/>
        </w:rPr>
        <w:t>：政府每一會計年度，各就其歲入與歲出、債務之舉借與以前年度歲計賸餘之移用及債務之償還全部所編之預算，為總預算。</w:t>
      </w:r>
    </w:p>
    <w:p w:rsidR="00006B1A" w:rsidRPr="00006B1A" w:rsidRDefault="00210A80" w:rsidP="001203EF">
      <w:pPr>
        <w:ind w:leftChars="1" w:left="643" w:hangingChars="229" w:hanging="641"/>
        <w:jc w:val="both"/>
        <w:rPr>
          <w:rFonts w:ascii="標楷體" w:eastAsia="標楷體" w:hAnsi="標楷體"/>
          <w:sz w:val="28"/>
          <w:szCs w:val="28"/>
        </w:rPr>
      </w:pPr>
      <w:proofErr w:type="gramStart"/>
      <w:r w:rsidRPr="00006B1A">
        <w:rPr>
          <w:rFonts w:ascii="標楷體" w:eastAsia="標楷體" w:hAnsi="標楷體" w:hint="eastAsia"/>
          <w:sz w:val="28"/>
          <w:szCs w:val="28"/>
        </w:rPr>
        <w:t>註</w:t>
      </w:r>
      <w:proofErr w:type="gramEnd"/>
      <w:r w:rsidRPr="00006B1A">
        <w:rPr>
          <w:rFonts w:ascii="標楷體" w:eastAsia="標楷體" w:hAnsi="標楷體" w:hint="eastAsia"/>
          <w:sz w:val="28"/>
          <w:szCs w:val="28"/>
        </w:rPr>
        <w:t>2.</w:t>
      </w:r>
      <w:r w:rsidR="00BC0779" w:rsidRPr="00006B1A">
        <w:rPr>
          <w:rFonts w:ascii="標楷體" w:eastAsia="標楷體" w:hAnsi="標楷體" w:hint="eastAsia"/>
          <w:sz w:val="28"/>
          <w:szCs w:val="28"/>
        </w:rPr>
        <w:t>預算法第10條</w:t>
      </w:r>
      <w:r w:rsidR="00006B1A" w:rsidRPr="00006B1A">
        <w:rPr>
          <w:rFonts w:ascii="標楷體" w:eastAsia="標楷體" w:hAnsi="標楷體" w:hint="eastAsia"/>
          <w:sz w:val="28"/>
          <w:szCs w:val="28"/>
        </w:rPr>
        <w:t>第1項：歲入、歲出預算，按其收支性質分為經常門、資本門。</w:t>
      </w:r>
    </w:p>
    <w:p w:rsidR="00210A80" w:rsidRPr="00006B1A" w:rsidRDefault="00210A80" w:rsidP="001203EF">
      <w:pPr>
        <w:ind w:leftChars="1" w:left="643" w:hangingChars="229" w:hanging="641"/>
        <w:jc w:val="both"/>
        <w:rPr>
          <w:rFonts w:ascii="標楷體" w:eastAsia="標楷體" w:hAnsi="標楷體"/>
          <w:sz w:val="28"/>
          <w:szCs w:val="28"/>
        </w:rPr>
      </w:pPr>
      <w:proofErr w:type="gramStart"/>
      <w:r w:rsidRPr="00006B1A">
        <w:rPr>
          <w:rFonts w:ascii="標楷體" w:eastAsia="標楷體" w:hAnsi="標楷體" w:hint="eastAsia"/>
          <w:sz w:val="28"/>
          <w:szCs w:val="28"/>
        </w:rPr>
        <w:t>註</w:t>
      </w:r>
      <w:proofErr w:type="gramEnd"/>
      <w:r w:rsidRPr="00006B1A">
        <w:rPr>
          <w:rFonts w:ascii="標楷體" w:eastAsia="標楷體" w:hAnsi="標楷體" w:hint="eastAsia"/>
          <w:sz w:val="28"/>
          <w:szCs w:val="28"/>
        </w:rPr>
        <w:t>3.</w:t>
      </w:r>
      <w:r w:rsidR="00BC0779" w:rsidRPr="00006B1A">
        <w:rPr>
          <w:rFonts w:ascii="標楷體" w:eastAsia="標楷體" w:hAnsi="標楷體" w:hint="eastAsia"/>
          <w:sz w:val="28"/>
          <w:szCs w:val="28"/>
        </w:rPr>
        <w:t>預算法第37條</w:t>
      </w:r>
      <w:r w:rsidR="00006B1A" w:rsidRPr="00006B1A">
        <w:rPr>
          <w:rFonts w:ascii="標楷體" w:eastAsia="標楷體" w:hAnsi="標楷體" w:hint="eastAsia"/>
          <w:sz w:val="28"/>
          <w:szCs w:val="28"/>
        </w:rPr>
        <w:t>：各機關單位預算，歲入應按來源別科目編製之，歲出應按政事別、計畫或業務別與用途別科目編製之，各項計畫，除工作量無法計算者外，應分別選定工作衡量單位，計算公務成本編列。</w:t>
      </w:r>
    </w:p>
    <w:p w:rsidR="00210A80" w:rsidRPr="00006B1A" w:rsidRDefault="00210A80" w:rsidP="001203EF">
      <w:pPr>
        <w:ind w:leftChars="1" w:left="643" w:hangingChars="229" w:hanging="641"/>
        <w:jc w:val="both"/>
        <w:rPr>
          <w:rFonts w:ascii="標楷體" w:eastAsia="標楷體" w:hAnsi="標楷體"/>
          <w:sz w:val="28"/>
          <w:szCs w:val="28"/>
        </w:rPr>
      </w:pPr>
      <w:proofErr w:type="gramStart"/>
      <w:r w:rsidRPr="00006B1A">
        <w:rPr>
          <w:rFonts w:ascii="標楷體" w:eastAsia="標楷體" w:hAnsi="標楷體" w:hint="eastAsia"/>
          <w:sz w:val="28"/>
          <w:szCs w:val="28"/>
        </w:rPr>
        <w:t>註</w:t>
      </w:r>
      <w:proofErr w:type="gramEnd"/>
      <w:r w:rsidRPr="00006B1A">
        <w:rPr>
          <w:rFonts w:ascii="標楷體" w:eastAsia="標楷體" w:hAnsi="標楷體" w:hint="eastAsia"/>
          <w:sz w:val="28"/>
          <w:szCs w:val="28"/>
        </w:rPr>
        <w:t>4.</w:t>
      </w:r>
      <w:r w:rsidR="00BC0779" w:rsidRPr="00006B1A">
        <w:rPr>
          <w:rFonts w:ascii="標楷體" w:eastAsia="標楷體" w:hAnsi="標楷體" w:hint="eastAsia"/>
          <w:sz w:val="28"/>
          <w:szCs w:val="28"/>
        </w:rPr>
        <w:t>預算法第34條</w:t>
      </w:r>
      <w:r w:rsidR="00006B1A" w:rsidRPr="00006B1A">
        <w:rPr>
          <w:rFonts w:ascii="標楷體" w:eastAsia="標楷體" w:hAnsi="標楷體" w:hint="eastAsia"/>
          <w:sz w:val="28"/>
          <w:szCs w:val="28"/>
        </w:rPr>
        <w:t>：重要公共工程建設及重大施政計畫，應先行製作選擇方案及替代方案之成本效益分析報告，並提供財源籌措及資金運用之說明，始得編列概算及預算案，並送立法院備查。</w:t>
      </w:r>
    </w:p>
    <w:p w:rsidR="00210A80" w:rsidRPr="00006B1A" w:rsidRDefault="00210A80" w:rsidP="001203EF">
      <w:pPr>
        <w:ind w:leftChars="1" w:left="643" w:hangingChars="229" w:hanging="641"/>
        <w:jc w:val="both"/>
        <w:rPr>
          <w:rFonts w:ascii="標楷體" w:eastAsia="標楷體" w:hAnsi="標楷體"/>
          <w:sz w:val="28"/>
          <w:szCs w:val="28"/>
        </w:rPr>
      </w:pPr>
      <w:proofErr w:type="gramStart"/>
      <w:r w:rsidRPr="00006B1A">
        <w:rPr>
          <w:rFonts w:ascii="標楷體" w:eastAsia="標楷體" w:hAnsi="標楷體" w:hint="eastAsia"/>
          <w:sz w:val="28"/>
          <w:szCs w:val="28"/>
        </w:rPr>
        <w:t>註</w:t>
      </w:r>
      <w:proofErr w:type="gramEnd"/>
      <w:r w:rsidRPr="00006B1A">
        <w:rPr>
          <w:rFonts w:ascii="標楷體" w:eastAsia="標楷體" w:hAnsi="標楷體" w:hint="eastAsia"/>
          <w:sz w:val="28"/>
          <w:szCs w:val="28"/>
        </w:rPr>
        <w:t>5.</w:t>
      </w:r>
      <w:r w:rsidR="00BC0779" w:rsidRPr="00006B1A">
        <w:rPr>
          <w:rFonts w:ascii="標楷體" w:eastAsia="標楷體" w:hAnsi="標楷體" w:hint="eastAsia"/>
          <w:sz w:val="28"/>
          <w:szCs w:val="28"/>
        </w:rPr>
        <w:t>預算法第39條</w:t>
      </w:r>
      <w:r w:rsidR="00006B1A" w:rsidRPr="00006B1A">
        <w:rPr>
          <w:rFonts w:ascii="標楷體" w:eastAsia="標楷體" w:hAnsi="標楷體" w:hint="eastAsia"/>
          <w:sz w:val="28"/>
          <w:szCs w:val="28"/>
        </w:rPr>
        <w:t>：繼續經費預算之編製，應列明全部計畫之內容、經費</w:t>
      </w:r>
      <w:r w:rsidR="00006B1A" w:rsidRPr="00006B1A">
        <w:rPr>
          <w:rFonts w:ascii="標楷體" w:eastAsia="標楷體" w:hAnsi="標楷體" w:hint="eastAsia"/>
          <w:sz w:val="28"/>
          <w:szCs w:val="28"/>
        </w:rPr>
        <w:lastRenderedPageBreak/>
        <w:t>總額、執行期間及各年度之分配額，依各年度之分配額，編列各該年度預算。</w:t>
      </w:r>
    </w:p>
    <w:p w:rsidR="00BC0779" w:rsidRPr="00006B1A" w:rsidRDefault="00210A80" w:rsidP="001203EF">
      <w:pPr>
        <w:ind w:leftChars="1" w:left="643" w:hangingChars="229" w:hanging="641"/>
        <w:jc w:val="both"/>
        <w:rPr>
          <w:rFonts w:ascii="標楷體" w:eastAsia="標楷體" w:hAnsi="標楷體"/>
          <w:sz w:val="28"/>
          <w:szCs w:val="28"/>
        </w:rPr>
      </w:pPr>
      <w:proofErr w:type="gramStart"/>
      <w:r w:rsidRPr="00006B1A">
        <w:rPr>
          <w:rFonts w:ascii="標楷體" w:eastAsia="標楷體" w:hAnsi="標楷體" w:hint="eastAsia"/>
          <w:sz w:val="28"/>
          <w:szCs w:val="28"/>
        </w:rPr>
        <w:t>註</w:t>
      </w:r>
      <w:proofErr w:type="gramEnd"/>
      <w:r w:rsidRPr="00006B1A">
        <w:rPr>
          <w:rFonts w:ascii="標楷體" w:eastAsia="標楷體" w:hAnsi="標楷體" w:hint="eastAsia"/>
          <w:sz w:val="28"/>
          <w:szCs w:val="28"/>
        </w:rPr>
        <w:t>6.</w:t>
      </w:r>
      <w:r w:rsidR="00BC0779" w:rsidRPr="00006B1A">
        <w:rPr>
          <w:rFonts w:ascii="標楷體" w:eastAsia="標楷體" w:hAnsi="標楷體" w:hint="eastAsia"/>
          <w:sz w:val="28"/>
          <w:szCs w:val="28"/>
        </w:rPr>
        <w:t>預算法第43條</w:t>
      </w:r>
      <w:r w:rsidR="001203EF" w:rsidRPr="00006B1A">
        <w:rPr>
          <w:rFonts w:ascii="標楷體" w:eastAsia="標楷體" w:hAnsi="標楷體" w:hint="eastAsia"/>
          <w:sz w:val="28"/>
          <w:szCs w:val="28"/>
        </w:rPr>
        <w:t>第1項</w:t>
      </w:r>
      <w:r w:rsidR="00006B1A" w:rsidRPr="00006B1A">
        <w:rPr>
          <w:rFonts w:ascii="標楷體" w:eastAsia="標楷體" w:hAnsi="標楷體" w:hint="eastAsia"/>
          <w:sz w:val="28"/>
          <w:szCs w:val="28"/>
        </w:rPr>
        <w:t>：</w:t>
      </w:r>
      <w:r w:rsidR="001203EF" w:rsidRPr="001203EF">
        <w:rPr>
          <w:rFonts w:ascii="標楷體" w:eastAsia="標楷體" w:hAnsi="標楷體" w:hint="eastAsia"/>
          <w:sz w:val="28"/>
          <w:szCs w:val="28"/>
        </w:rPr>
        <w:t>各主管機關應將其機關單位之歲出概算，排列優先順序，供立法院審議之參考。</w:t>
      </w:r>
    </w:p>
    <w:p w:rsidR="00BC0779" w:rsidRPr="00BC0779" w:rsidRDefault="00BC0779" w:rsidP="001203EF">
      <w:pPr>
        <w:ind w:leftChars="1" w:left="643" w:hangingChars="229" w:hanging="641"/>
        <w:jc w:val="both"/>
        <w:rPr>
          <w:rFonts w:ascii="標楷體" w:eastAsia="標楷體" w:hAnsi="標楷體"/>
          <w:sz w:val="28"/>
          <w:szCs w:val="28"/>
        </w:rPr>
      </w:pPr>
    </w:p>
    <w:p w:rsidR="0048625B" w:rsidRPr="00BF4030" w:rsidRDefault="00D541C2" w:rsidP="00A477CE">
      <w:pPr>
        <w:spacing w:line="540" w:lineRule="exact"/>
        <w:ind w:left="560" w:hangingChars="200" w:hanging="560"/>
        <w:contextualSpacing/>
        <w:mirrorIndents/>
        <w:jc w:val="center"/>
        <w:rPr>
          <w:rFonts w:ascii="標楷體" w:eastAsia="標楷體" w:hAnsi="標楷體"/>
          <w:sz w:val="28"/>
          <w:szCs w:val="28"/>
        </w:rPr>
      </w:pPr>
      <w:r w:rsidRPr="00BF4030">
        <w:rPr>
          <w:rFonts w:ascii="標楷體" w:eastAsia="標楷體" w:hAnsi="標楷體" w:hint="eastAsia"/>
          <w:sz w:val="28"/>
          <w:szCs w:val="28"/>
        </w:rPr>
        <w:t>參考書目</w:t>
      </w:r>
    </w:p>
    <w:p w:rsidR="003D5D44" w:rsidRPr="00BF4030" w:rsidRDefault="003D5D44" w:rsidP="003D5D44">
      <w:pPr>
        <w:pStyle w:val="a7"/>
        <w:numPr>
          <w:ilvl w:val="0"/>
          <w:numId w:val="26"/>
        </w:numPr>
        <w:spacing w:line="440" w:lineRule="exact"/>
        <w:ind w:leftChars="0"/>
        <w:contextualSpacing/>
        <w:mirrorIndents/>
        <w:jc w:val="both"/>
        <w:rPr>
          <w:rFonts w:ascii="標楷體" w:eastAsia="標楷體" w:hAnsi="標楷體"/>
          <w:sz w:val="28"/>
          <w:szCs w:val="28"/>
        </w:rPr>
      </w:pPr>
      <w:r w:rsidRPr="00BF4030">
        <w:rPr>
          <w:rFonts w:ascii="標楷體" w:eastAsia="標楷體" w:hAnsi="標楷體" w:hint="eastAsia"/>
          <w:sz w:val="28"/>
          <w:szCs w:val="28"/>
        </w:rPr>
        <w:t>中央各主管機關依中程計畫預算編製辦法規劃中程計畫與概算編審作業應行辦理事項，行政院106年5月5日</w:t>
      </w:r>
      <w:proofErr w:type="gramStart"/>
      <w:r w:rsidRPr="00BF4030">
        <w:rPr>
          <w:rFonts w:ascii="標楷體" w:eastAsia="標楷體" w:hAnsi="標楷體"/>
          <w:sz w:val="28"/>
          <w:szCs w:val="28"/>
        </w:rPr>
        <w:t>院授主預</w:t>
      </w:r>
      <w:r w:rsidRPr="00BF4030">
        <w:rPr>
          <w:rFonts w:ascii="標楷體" w:eastAsia="標楷體" w:hAnsi="標楷體" w:hint="eastAsia"/>
          <w:sz w:val="28"/>
          <w:szCs w:val="28"/>
        </w:rPr>
        <w:t>彙</w:t>
      </w:r>
      <w:r w:rsidRPr="00BF4030">
        <w:rPr>
          <w:rFonts w:ascii="標楷體" w:eastAsia="標楷體" w:hAnsi="標楷體"/>
          <w:sz w:val="28"/>
          <w:szCs w:val="28"/>
        </w:rPr>
        <w:t>字</w:t>
      </w:r>
      <w:proofErr w:type="gramEnd"/>
      <w:r w:rsidRPr="00BF4030">
        <w:rPr>
          <w:rFonts w:ascii="標楷體" w:eastAsia="標楷體" w:hAnsi="標楷體"/>
          <w:sz w:val="28"/>
          <w:szCs w:val="28"/>
        </w:rPr>
        <w:t>第</w:t>
      </w:r>
      <w:r w:rsidRPr="00BF4030">
        <w:rPr>
          <w:rFonts w:ascii="標楷體" w:eastAsia="標楷體" w:hAnsi="標楷體" w:hint="eastAsia"/>
          <w:sz w:val="28"/>
          <w:szCs w:val="28"/>
        </w:rPr>
        <w:t>106010</w:t>
      </w:r>
      <w:r w:rsidRPr="00BF4030">
        <w:rPr>
          <w:rFonts w:ascii="標楷體" w:eastAsia="標楷體" w:hAnsi="標楷體"/>
          <w:sz w:val="28"/>
          <w:szCs w:val="28"/>
        </w:rPr>
        <w:t>0955</w:t>
      </w:r>
      <w:r w:rsidRPr="00BF4030">
        <w:rPr>
          <w:rFonts w:ascii="標楷體" w:eastAsia="標楷體" w:hAnsi="標楷體" w:hint="eastAsia"/>
          <w:sz w:val="28"/>
          <w:szCs w:val="28"/>
        </w:rPr>
        <w:t>A號函修正。</w:t>
      </w:r>
    </w:p>
    <w:p w:rsidR="00023FCB" w:rsidRPr="00BF4030" w:rsidRDefault="00023FCB" w:rsidP="001160AD">
      <w:pPr>
        <w:pStyle w:val="a7"/>
        <w:numPr>
          <w:ilvl w:val="0"/>
          <w:numId w:val="26"/>
        </w:numPr>
        <w:spacing w:line="440" w:lineRule="exact"/>
        <w:ind w:leftChars="0"/>
        <w:contextualSpacing/>
        <w:mirrorIndents/>
        <w:jc w:val="both"/>
        <w:rPr>
          <w:rFonts w:ascii="標楷體" w:eastAsia="標楷體" w:hAnsi="標楷體"/>
          <w:sz w:val="28"/>
          <w:szCs w:val="28"/>
        </w:rPr>
      </w:pPr>
      <w:r w:rsidRPr="00BF4030">
        <w:rPr>
          <w:rFonts w:ascii="標楷體" w:eastAsia="標楷體" w:hAnsi="標楷體" w:hint="eastAsia"/>
          <w:sz w:val="28"/>
          <w:szCs w:val="28"/>
        </w:rPr>
        <w:t>中央各主管機關編製</w:t>
      </w:r>
      <w:proofErr w:type="gramStart"/>
      <w:r w:rsidRPr="00BF4030">
        <w:rPr>
          <w:rFonts w:ascii="標楷體" w:eastAsia="標楷體" w:hAnsi="標楷體" w:hint="eastAsia"/>
          <w:sz w:val="28"/>
          <w:szCs w:val="28"/>
        </w:rPr>
        <w:t>107</w:t>
      </w:r>
      <w:proofErr w:type="gramEnd"/>
      <w:r w:rsidRPr="00BF4030">
        <w:rPr>
          <w:rFonts w:ascii="標楷體" w:eastAsia="標楷體" w:hAnsi="標楷體" w:hint="eastAsia"/>
          <w:sz w:val="28"/>
          <w:szCs w:val="28"/>
        </w:rPr>
        <w:t>年度概算應行注意辦理事項，行政院106年5月5日</w:t>
      </w:r>
      <w:proofErr w:type="gramStart"/>
      <w:r w:rsidRPr="00BF4030">
        <w:rPr>
          <w:rFonts w:ascii="標楷體" w:eastAsia="標楷體" w:hAnsi="標楷體"/>
          <w:sz w:val="28"/>
          <w:szCs w:val="28"/>
        </w:rPr>
        <w:t>院授主預</w:t>
      </w:r>
      <w:r w:rsidRPr="00BF4030">
        <w:rPr>
          <w:rFonts w:ascii="標楷體" w:eastAsia="標楷體" w:hAnsi="標楷體" w:hint="eastAsia"/>
          <w:sz w:val="28"/>
          <w:szCs w:val="28"/>
        </w:rPr>
        <w:t>彙</w:t>
      </w:r>
      <w:r w:rsidRPr="00BF4030">
        <w:rPr>
          <w:rFonts w:ascii="標楷體" w:eastAsia="標楷體" w:hAnsi="標楷體"/>
          <w:sz w:val="28"/>
          <w:szCs w:val="28"/>
        </w:rPr>
        <w:t>字</w:t>
      </w:r>
      <w:proofErr w:type="gramEnd"/>
      <w:r w:rsidRPr="00BF4030">
        <w:rPr>
          <w:rFonts w:ascii="標楷體" w:eastAsia="標楷體" w:hAnsi="標楷體"/>
          <w:sz w:val="28"/>
          <w:szCs w:val="28"/>
        </w:rPr>
        <w:t>第</w:t>
      </w:r>
      <w:r w:rsidRPr="00BF4030">
        <w:rPr>
          <w:rFonts w:ascii="標楷體" w:eastAsia="標楷體" w:hAnsi="標楷體" w:hint="eastAsia"/>
          <w:sz w:val="28"/>
          <w:szCs w:val="28"/>
        </w:rPr>
        <w:t>106010</w:t>
      </w:r>
      <w:r w:rsidRPr="00BF4030">
        <w:rPr>
          <w:rFonts w:ascii="標楷體" w:eastAsia="標楷體" w:hAnsi="標楷體"/>
          <w:sz w:val="28"/>
          <w:szCs w:val="28"/>
        </w:rPr>
        <w:t>0955</w:t>
      </w:r>
      <w:r w:rsidRPr="00BF4030">
        <w:rPr>
          <w:rFonts w:ascii="標楷體" w:eastAsia="標楷體" w:hAnsi="標楷體" w:hint="eastAsia"/>
          <w:sz w:val="28"/>
          <w:szCs w:val="28"/>
        </w:rPr>
        <w:t>A</w:t>
      </w:r>
      <w:proofErr w:type="gramStart"/>
      <w:r w:rsidRPr="00BF4030">
        <w:rPr>
          <w:rFonts w:ascii="標楷體" w:eastAsia="標楷體" w:hAnsi="標楷體" w:hint="eastAsia"/>
          <w:sz w:val="28"/>
          <w:szCs w:val="28"/>
        </w:rPr>
        <w:t>號函訂定</w:t>
      </w:r>
      <w:proofErr w:type="gramEnd"/>
      <w:r w:rsidRPr="00BF4030">
        <w:rPr>
          <w:rFonts w:ascii="標楷體" w:eastAsia="標楷體" w:hAnsi="標楷體" w:hint="eastAsia"/>
          <w:sz w:val="28"/>
          <w:szCs w:val="28"/>
        </w:rPr>
        <w:t>。</w:t>
      </w:r>
    </w:p>
    <w:p w:rsidR="00167241" w:rsidRPr="00BF4030" w:rsidRDefault="001160AD" w:rsidP="00CF006B">
      <w:pPr>
        <w:pStyle w:val="a7"/>
        <w:numPr>
          <w:ilvl w:val="0"/>
          <w:numId w:val="26"/>
        </w:numPr>
        <w:spacing w:line="440" w:lineRule="exact"/>
        <w:ind w:leftChars="0"/>
        <w:contextualSpacing/>
        <w:mirrorIndents/>
        <w:jc w:val="both"/>
        <w:rPr>
          <w:rFonts w:ascii="標楷體" w:eastAsia="標楷體" w:hAnsi="標楷體"/>
          <w:sz w:val="28"/>
          <w:szCs w:val="28"/>
        </w:rPr>
      </w:pPr>
      <w:r w:rsidRPr="00BF4030">
        <w:rPr>
          <w:rFonts w:ascii="標楷體" w:eastAsia="標楷體" w:hAnsi="標楷體" w:hint="eastAsia"/>
          <w:sz w:val="28"/>
          <w:szCs w:val="28"/>
        </w:rPr>
        <w:t>落實零基預算精神強化預算編</w:t>
      </w:r>
      <w:proofErr w:type="gramStart"/>
      <w:r w:rsidRPr="00BF4030">
        <w:rPr>
          <w:rFonts w:ascii="標楷體" w:eastAsia="標楷體" w:hAnsi="標楷體" w:hint="eastAsia"/>
          <w:sz w:val="28"/>
          <w:szCs w:val="28"/>
        </w:rPr>
        <w:t>製作業精進</w:t>
      </w:r>
      <w:proofErr w:type="gramEnd"/>
      <w:r w:rsidRPr="00BF4030">
        <w:rPr>
          <w:rFonts w:ascii="標楷體" w:eastAsia="標楷體" w:hAnsi="標楷體" w:hint="eastAsia"/>
          <w:sz w:val="28"/>
          <w:szCs w:val="28"/>
        </w:rPr>
        <w:t>措施</w:t>
      </w:r>
      <w:r w:rsidR="00023FCB" w:rsidRPr="00BF4030">
        <w:rPr>
          <w:rFonts w:ascii="標楷體" w:eastAsia="標楷體" w:hAnsi="標楷體" w:hint="eastAsia"/>
          <w:sz w:val="28"/>
          <w:szCs w:val="28"/>
        </w:rPr>
        <w:t>，行政院</w:t>
      </w:r>
      <w:r w:rsidR="00167241" w:rsidRPr="00BF4030">
        <w:rPr>
          <w:rFonts w:ascii="標楷體" w:eastAsia="標楷體" w:hAnsi="標楷體" w:hint="eastAsia"/>
          <w:sz w:val="28"/>
          <w:szCs w:val="28"/>
        </w:rPr>
        <w:t>106年5月15日</w:t>
      </w:r>
      <w:proofErr w:type="gramStart"/>
      <w:r w:rsidR="00167241" w:rsidRPr="00BF4030">
        <w:rPr>
          <w:rFonts w:ascii="標楷體" w:eastAsia="標楷體" w:hAnsi="標楷體"/>
          <w:sz w:val="28"/>
          <w:szCs w:val="28"/>
        </w:rPr>
        <w:t>院授主預字第</w:t>
      </w:r>
      <w:r w:rsidR="00167241" w:rsidRPr="00BF4030">
        <w:rPr>
          <w:rFonts w:ascii="標楷體" w:eastAsia="標楷體" w:hAnsi="標楷體" w:hint="eastAsia"/>
          <w:sz w:val="28"/>
          <w:szCs w:val="28"/>
        </w:rPr>
        <w:t>1060101090號函訂</w:t>
      </w:r>
      <w:proofErr w:type="gramEnd"/>
      <w:r w:rsidR="00167241" w:rsidRPr="00BF4030">
        <w:rPr>
          <w:rFonts w:ascii="標楷體" w:eastAsia="標楷體" w:hAnsi="標楷體" w:hint="eastAsia"/>
          <w:sz w:val="28"/>
          <w:szCs w:val="28"/>
        </w:rPr>
        <w:t>定。</w:t>
      </w:r>
    </w:p>
    <w:p w:rsidR="00572FF1" w:rsidRPr="00BF4030" w:rsidRDefault="00572FF1" w:rsidP="001160AD">
      <w:pPr>
        <w:pStyle w:val="a7"/>
        <w:numPr>
          <w:ilvl w:val="0"/>
          <w:numId w:val="26"/>
        </w:numPr>
        <w:spacing w:line="440" w:lineRule="exact"/>
        <w:ind w:leftChars="0"/>
        <w:contextualSpacing/>
        <w:mirrorIndents/>
        <w:jc w:val="both"/>
        <w:rPr>
          <w:rFonts w:ascii="標楷體" w:eastAsia="標楷體" w:hAnsi="標楷體"/>
          <w:sz w:val="28"/>
          <w:szCs w:val="28"/>
        </w:rPr>
      </w:pPr>
      <w:proofErr w:type="spellStart"/>
      <w:r w:rsidRPr="00BF4030">
        <w:rPr>
          <w:rFonts w:ascii="標楷體" w:eastAsia="標楷體" w:hAnsi="標楷體"/>
          <w:sz w:val="28"/>
          <w:szCs w:val="28"/>
        </w:rPr>
        <w:t>Lauth</w:t>
      </w:r>
      <w:proofErr w:type="spellEnd"/>
      <w:r w:rsidRPr="00BF4030">
        <w:rPr>
          <w:rFonts w:ascii="標楷體" w:eastAsia="標楷體" w:hAnsi="標楷體"/>
          <w:sz w:val="28"/>
          <w:szCs w:val="28"/>
        </w:rPr>
        <w:t>, Thomas P. (2014).</w:t>
      </w:r>
      <w:r w:rsidR="00CE513F" w:rsidRPr="00BF4030">
        <w:rPr>
          <w:rFonts w:ascii="標楷體" w:eastAsia="標楷體" w:hAnsi="標楷體" w:hint="eastAsia"/>
          <w:sz w:val="28"/>
          <w:szCs w:val="28"/>
        </w:rPr>
        <w:t xml:space="preserve"> "</w:t>
      </w:r>
      <w:r w:rsidRPr="00BF4030">
        <w:rPr>
          <w:rFonts w:ascii="標楷體" w:eastAsia="標楷體" w:hAnsi="標楷體"/>
          <w:sz w:val="28"/>
          <w:szCs w:val="28"/>
        </w:rPr>
        <w:t xml:space="preserve">Zero-Base Budgeting </w:t>
      </w:r>
      <w:proofErr w:type="spellStart"/>
      <w:r w:rsidRPr="00BF4030">
        <w:rPr>
          <w:rFonts w:ascii="標楷體" w:eastAsia="標楷體" w:hAnsi="標楷體"/>
          <w:sz w:val="28"/>
          <w:szCs w:val="28"/>
        </w:rPr>
        <w:t>Redux</w:t>
      </w:r>
      <w:proofErr w:type="spellEnd"/>
      <w:r w:rsidRPr="00BF4030">
        <w:rPr>
          <w:rFonts w:ascii="標楷體" w:eastAsia="標楷體" w:hAnsi="標楷體"/>
          <w:sz w:val="28"/>
          <w:szCs w:val="28"/>
        </w:rPr>
        <w:t xml:space="preserve"> in </w:t>
      </w:r>
      <w:proofErr w:type="spellStart"/>
      <w:r w:rsidRPr="00BF4030">
        <w:rPr>
          <w:rFonts w:ascii="標楷體" w:eastAsia="標楷體" w:hAnsi="標楷體"/>
          <w:sz w:val="28"/>
          <w:szCs w:val="28"/>
        </w:rPr>
        <w:t>Georgia</w:t>
      </w:r>
      <w:proofErr w:type="gramStart"/>
      <w:r w:rsidRPr="00BF4030">
        <w:rPr>
          <w:rFonts w:ascii="標楷體" w:eastAsia="標楷體" w:hAnsi="標楷體"/>
          <w:sz w:val="28"/>
          <w:szCs w:val="28"/>
        </w:rPr>
        <w:t>:Efficiency</w:t>
      </w:r>
      <w:proofErr w:type="spellEnd"/>
      <w:proofErr w:type="gramEnd"/>
      <w:r w:rsidRPr="00BF4030">
        <w:rPr>
          <w:rFonts w:ascii="標楷體" w:eastAsia="標楷體" w:hAnsi="標楷體"/>
          <w:sz w:val="28"/>
          <w:szCs w:val="28"/>
        </w:rPr>
        <w:t xml:space="preserve"> or Ideology ? </w:t>
      </w:r>
      <w:r w:rsidR="00CE513F" w:rsidRPr="00BF4030">
        <w:rPr>
          <w:rFonts w:ascii="標楷體" w:eastAsia="標楷體" w:hAnsi="標楷體" w:hint="eastAsia"/>
          <w:sz w:val="28"/>
          <w:szCs w:val="28"/>
        </w:rPr>
        <w:t>"</w:t>
      </w:r>
      <w:r w:rsidRPr="00BF4030">
        <w:rPr>
          <w:rFonts w:ascii="標楷體" w:eastAsia="標楷體" w:hAnsi="標楷體"/>
          <w:i/>
          <w:sz w:val="28"/>
          <w:szCs w:val="28"/>
        </w:rPr>
        <w:t>Public Budgeting &amp; Finance</w:t>
      </w:r>
      <w:r w:rsidRPr="00BF4030">
        <w:rPr>
          <w:rFonts w:ascii="標楷體" w:eastAsia="標楷體" w:hAnsi="標楷體"/>
          <w:sz w:val="28"/>
          <w:szCs w:val="28"/>
        </w:rPr>
        <w:t xml:space="preserve">, </w:t>
      </w:r>
      <w:r w:rsidRPr="00BF4030">
        <w:rPr>
          <w:rFonts w:ascii="標楷體" w:eastAsia="標楷體" w:hAnsi="標楷體"/>
          <w:i/>
          <w:sz w:val="28"/>
          <w:szCs w:val="28"/>
        </w:rPr>
        <w:t>34</w:t>
      </w:r>
      <w:r w:rsidRPr="00BF4030">
        <w:rPr>
          <w:rFonts w:ascii="標楷體" w:eastAsia="標楷體" w:hAnsi="標楷體"/>
          <w:sz w:val="28"/>
          <w:szCs w:val="28"/>
        </w:rPr>
        <w:t>(1)</w:t>
      </w:r>
      <w:proofErr w:type="gramStart"/>
      <w:r w:rsidRPr="00BF4030">
        <w:rPr>
          <w:rFonts w:ascii="標楷體" w:eastAsia="標楷體" w:hAnsi="標楷體"/>
          <w:sz w:val="28"/>
          <w:szCs w:val="28"/>
        </w:rPr>
        <w:t>,</w:t>
      </w:r>
      <w:r w:rsidR="00CE513F" w:rsidRPr="00BF4030">
        <w:rPr>
          <w:rFonts w:ascii="標楷體" w:eastAsia="標楷體" w:hAnsi="標楷體"/>
          <w:sz w:val="28"/>
          <w:szCs w:val="28"/>
        </w:rPr>
        <w:t>pp</w:t>
      </w:r>
      <w:proofErr w:type="gramEnd"/>
      <w:r w:rsidR="00CE513F" w:rsidRPr="00BF4030">
        <w:rPr>
          <w:rFonts w:ascii="標楷體" w:eastAsia="標楷體" w:hAnsi="標楷體"/>
          <w:sz w:val="28"/>
          <w:szCs w:val="28"/>
        </w:rPr>
        <w:t>.</w:t>
      </w:r>
      <w:r w:rsidRPr="00BF4030">
        <w:rPr>
          <w:rFonts w:ascii="標楷體" w:eastAsia="標楷體" w:hAnsi="標楷體"/>
          <w:sz w:val="28"/>
          <w:szCs w:val="28"/>
        </w:rPr>
        <w:t xml:space="preserve"> 1-17.</w:t>
      </w:r>
    </w:p>
    <w:p w:rsidR="00D541C2" w:rsidRPr="00BF4030" w:rsidRDefault="00572FF1" w:rsidP="001160AD">
      <w:pPr>
        <w:pStyle w:val="a7"/>
        <w:numPr>
          <w:ilvl w:val="0"/>
          <w:numId w:val="26"/>
        </w:numPr>
        <w:spacing w:line="440" w:lineRule="exact"/>
        <w:ind w:leftChars="0"/>
        <w:contextualSpacing/>
        <w:mirrorIndents/>
        <w:jc w:val="both"/>
        <w:rPr>
          <w:rFonts w:ascii="標楷體" w:eastAsia="標楷體" w:hAnsi="標楷體"/>
          <w:sz w:val="28"/>
          <w:szCs w:val="28"/>
        </w:rPr>
      </w:pPr>
      <w:r w:rsidRPr="00BF4030">
        <w:rPr>
          <w:rFonts w:ascii="標楷體" w:eastAsia="標楷體" w:hAnsi="標楷體"/>
          <w:sz w:val="28"/>
          <w:szCs w:val="28"/>
        </w:rPr>
        <w:t xml:space="preserve">Windsor, Duane. (1982). </w:t>
      </w:r>
      <w:r w:rsidR="00CE513F" w:rsidRPr="00BF4030">
        <w:rPr>
          <w:rFonts w:ascii="標楷體" w:eastAsia="標楷體" w:hAnsi="標楷體" w:hint="eastAsia"/>
          <w:sz w:val="28"/>
          <w:szCs w:val="28"/>
        </w:rPr>
        <w:t>"</w:t>
      </w:r>
      <w:r w:rsidRPr="00BF4030">
        <w:rPr>
          <w:rFonts w:ascii="標楷體" w:eastAsia="標楷體" w:hAnsi="標楷體"/>
          <w:sz w:val="28"/>
          <w:szCs w:val="28"/>
        </w:rPr>
        <w:t xml:space="preserve">Two Theories of Zero-Base Budgeting </w:t>
      </w:r>
      <w:r w:rsidR="00CE513F" w:rsidRPr="00BF4030">
        <w:rPr>
          <w:rFonts w:ascii="標楷體" w:eastAsia="標楷體" w:hAnsi="標楷體" w:hint="eastAsia"/>
          <w:sz w:val="28"/>
          <w:szCs w:val="28"/>
        </w:rPr>
        <w:t>"</w:t>
      </w:r>
      <w:r w:rsidRPr="00BF4030">
        <w:rPr>
          <w:rFonts w:ascii="標楷體" w:eastAsia="標楷體" w:hAnsi="標楷體"/>
          <w:i/>
          <w:sz w:val="28"/>
          <w:szCs w:val="28"/>
        </w:rPr>
        <w:t>Interfaces</w:t>
      </w:r>
      <w:r w:rsidRPr="00BF4030">
        <w:rPr>
          <w:rFonts w:ascii="標楷體" w:eastAsia="標楷體" w:hAnsi="標楷體"/>
          <w:sz w:val="28"/>
          <w:szCs w:val="28"/>
        </w:rPr>
        <w:t>,</w:t>
      </w:r>
      <w:r w:rsidRPr="00BF4030">
        <w:rPr>
          <w:rFonts w:ascii="標楷體" w:eastAsia="標楷體" w:hAnsi="標楷體"/>
          <w:i/>
          <w:sz w:val="28"/>
          <w:szCs w:val="28"/>
        </w:rPr>
        <w:t xml:space="preserve"> 12</w:t>
      </w:r>
      <w:r w:rsidRPr="00BF4030">
        <w:rPr>
          <w:rFonts w:ascii="標楷體" w:eastAsia="標楷體" w:hAnsi="標楷體"/>
          <w:sz w:val="28"/>
          <w:szCs w:val="28"/>
        </w:rPr>
        <w:t xml:space="preserve">(4), </w:t>
      </w:r>
      <w:r w:rsidR="00CE513F" w:rsidRPr="00BF4030">
        <w:rPr>
          <w:rFonts w:ascii="標楷體" w:eastAsia="標楷體" w:hAnsi="標楷體"/>
          <w:sz w:val="28"/>
          <w:szCs w:val="28"/>
        </w:rPr>
        <w:t>pp.</w:t>
      </w:r>
      <w:r w:rsidRPr="00BF4030">
        <w:rPr>
          <w:rFonts w:ascii="標楷體" w:eastAsia="標楷體" w:hAnsi="標楷體"/>
          <w:sz w:val="28"/>
          <w:szCs w:val="28"/>
        </w:rPr>
        <w:t>128-134.</w:t>
      </w:r>
    </w:p>
    <w:p w:rsidR="00DB5F50" w:rsidRPr="00BF4030" w:rsidRDefault="00DB5F50">
      <w:pPr>
        <w:widowControl/>
        <w:rPr>
          <w:rFonts w:ascii="標楷體" w:eastAsia="標楷體" w:hAnsi="標楷體"/>
          <w:sz w:val="28"/>
          <w:szCs w:val="28"/>
        </w:rPr>
      </w:pPr>
      <w:r w:rsidRPr="00BF4030">
        <w:br w:type="page"/>
      </w:r>
    </w:p>
    <w:p w:rsidR="00520145" w:rsidRPr="00520145" w:rsidRDefault="00520145" w:rsidP="00520145">
      <w:pPr>
        <w:jc w:val="center"/>
        <w:rPr>
          <w:rFonts w:ascii="標楷體" w:eastAsia="標楷體" w:hAnsi="標楷體"/>
          <w:b/>
          <w:bCs/>
          <w:sz w:val="28"/>
          <w:szCs w:val="28"/>
        </w:rPr>
      </w:pPr>
      <w:r w:rsidRPr="00520145">
        <w:rPr>
          <w:rFonts w:ascii="標楷體" w:eastAsia="標楷體" w:hAnsi="標楷體" w:hint="eastAsia"/>
          <w:sz w:val="28"/>
          <w:szCs w:val="28"/>
        </w:rPr>
        <w:lastRenderedPageBreak/>
        <w:t>附錄</w:t>
      </w:r>
      <w:r>
        <w:rPr>
          <w:rFonts w:ascii="標楷體" w:eastAsia="標楷體" w:hAnsi="標楷體" w:hint="eastAsia"/>
          <w:sz w:val="28"/>
          <w:szCs w:val="28"/>
        </w:rPr>
        <w:t xml:space="preserve">1  </w:t>
      </w:r>
      <w:r w:rsidR="00AF2853" w:rsidRPr="00AF2853">
        <w:rPr>
          <w:rFonts w:ascii="標楷體" w:eastAsia="標楷體" w:hAnsi="標楷體" w:hint="eastAsia"/>
          <w:sz w:val="28"/>
          <w:szCs w:val="28"/>
        </w:rPr>
        <w:t>本部落實零基預算精神</w:t>
      </w:r>
      <w:r w:rsidR="00AF2853">
        <w:rPr>
          <w:rFonts w:ascii="標楷體" w:eastAsia="標楷體" w:hAnsi="標楷體" w:hint="eastAsia"/>
          <w:sz w:val="28"/>
          <w:szCs w:val="28"/>
        </w:rPr>
        <w:t>籌編</w:t>
      </w:r>
      <w:proofErr w:type="gramStart"/>
      <w:r w:rsidR="00AF2853">
        <w:rPr>
          <w:rFonts w:ascii="標楷體" w:eastAsia="標楷體" w:hAnsi="標楷體" w:hint="eastAsia"/>
          <w:sz w:val="28"/>
          <w:szCs w:val="28"/>
        </w:rPr>
        <w:t>107</w:t>
      </w:r>
      <w:proofErr w:type="gramEnd"/>
      <w:r w:rsidR="00AF2853">
        <w:rPr>
          <w:rFonts w:ascii="標楷體" w:eastAsia="標楷體" w:hAnsi="標楷體" w:hint="eastAsia"/>
          <w:sz w:val="28"/>
          <w:szCs w:val="28"/>
        </w:rPr>
        <w:t xml:space="preserve">年度預算 </w:t>
      </w:r>
      <w:r w:rsidRPr="00520145">
        <w:rPr>
          <w:rFonts w:ascii="標楷體" w:eastAsia="標楷體" w:hAnsi="標楷體" w:hint="eastAsia"/>
          <w:bCs/>
          <w:sz w:val="28"/>
          <w:szCs w:val="28"/>
        </w:rPr>
        <w:t>大事紀</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908"/>
        <w:gridCol w:w="7721"/>
      </w:tblGrid>
      <w:tr w:rsidR="00520145" w:rsidRPr="00C25889" w:rsidTr="00517CDC">
        <w:trPr>
          <w:trHeight w:val="330"/>
        </w:trPr>
        <w:tc>
          <w:tcPr>
            <w:tcW w:w="1908" w:type="dxa"/>
            <w:shd w:val="clear" w:color="auto" w:fill="auto"/>
            <w:tcMar>
              <w:top w:w="72" w:type="dxa"/>
              <w:left w:w="144" w:type="dxa"/>
              <w:bottom w:w="72" w:type="dxa"/>
              <w:right w:w="144" w:type="dxa"/>
            </w:tcMar>
            <w:hideMark/>
          </w:tcPr>
          <w:p w:rsidR="00520145" w:rsidRPr="00C25889" w:rsidRDefault="00520145" w:rsidP="00517CDC">
            <w:pPr>
              <w:spacing w:line="300" w:lineRule="exact"/>
              <w:jc w:val="center"/>
              <w:rPr>
                <w:rFonts w:ascii="標楷體" w:eastAsia="標楷體" w:hAnsi="標楷體"/>
                <w:sz w:val="28"/>
                <w:szCs w:val="28"/>
              </w:rPr>
            </w:pPr>
            <w:r w:rsidRPr="00C25889">
              <w:rPr>
                <w:rFonts w:ascii="標楷體" w:eastAsia="標楷體" w:hAnsi="標楷體" w:hint="eastAsia"/>
                <w:b/>
                <w:bCs/>
                <w:sz w:val="28"/>
                <w:szCs w:val="28"/>
              </w:rPr>
              <w:t>日期</w:t>
            </w:r>
          </w:p>
        </w:tc>
        <w:tc>
          <w:tcPr>
            <w:tcW w:w="7721" w:type="dxa"/>
            <w:shd w:val="clear" w:color="auto" w:fill="auto"/>
            <w:tcMar>
              <w:top w:w="72" w:type="dxa"/>
              <w:left w:w="144" w:type="dxa"/>
              <w:bottom w:w="72" w:type="dxa"/>
              <w:right w:w="144" w:type="dxa"/>
            </w:tcMar>
            <w:hideMark/>
          </w:tcPr>
          <w:p w:rsidR="00520145" w:rsidRPr="00C25889" w:rsidRDefault="00520145" w:rsidP="00517CDC">
            <w:pPr>
              <w:spacing w:line="300" w:lineRule="exact"/>
              <w:jc w:val="center"/>
              <w:rPr>
                <w:rFonts w:ascii="標楷體" w:eastAsia="標楷體" w:hAnsi="標楷體"/>
                <w:sz w:val="28"/>
                <w:szCs w:val="28"/>
              </w:rPr>
            </w:pPr>
            <w:r w:rsidRPr="00C25889">
              <w:rPr>
                <w:rFonts w:ascii="標楷體" w:eastAsia="標楷體" w:hAnsi="標楷體" w:hint="eastAsia"/>
                <w:b/>
                <w:bCs/>
                <w:sz w:val="28"/>
                <w:szCs w:val="28"/>
              </w:rPr>
              <w:t>大事紀要</w:t>
            </w:r>
          </w:p>
        </w:tc>
      </w:tr>
      <w:tr w:rsidR="00520145" w:rsidRPr="00C25889" w:rsidTr="00517CDC">
        <w:trPr>
          <w:trHeight w:val="567"/>
        </w:trPr>
        <w:tc>
          <w:tcPr>
            <w:tcW w:w="1908" w:type="dxa"/>
            <w:shd w:val="clear" w:color="auto" w:fill="auto"/>
            <w:tcMar>
              <w:top w:w="72" w:type="dxa"/>
              <w:left w:w="144" w:type="dxa"/>
              <w:bottom w:w="72" w:type="dxa"/>
              <w:right w:w="144" w:type="dxa"/>
            </w:tcMar>
            <w:hideMark/>
          </w:tcPr>
          <w:p w:rsidR="00520145" w:rsidRPr="00C25889" w:rsidRDefault="00520145" w:rsidP="00517CDC">
            <w:pPr>
              <w:spacing w:line="300" w:lineRule="exact"/>
              <w:jc w:val="center"/>
              <w:rPr>
                <w:rFonts w:ascii="標楷體" w:eastAsia="標楷體" w:hAnsi="標楷體"/>
                <w:sz w:val="28"/>
                <w:szCs w:val="28"/>
              </w:rPr>
            </w:pPr>
            <w:r w:rsidRPr="00C25889">
              <w:rPr>
                <w:rFonts w:ascii="標楷體" w:eastAsia="標楷體" w:hAnsi="標楷體" w:hint="eastAsia"/>
                <w:sz w:val="28"/>
                <w:szCs w:val="28"/>
              </w:rPr>
              <w:t>106.03.14</w:t>
            </w:r>
          </w:p>
        </w:tc>
        <w:tc>
          <w:tcPr>
            <w:tcW w:w="7721" w:type="dxa"/>
            <w:shd w:val="clear" w:color="auto" w:fill="auto"/>
            <w:tcMar>
              <w:top w:w="72" w:type="dxa"/>
              <w:left w:w="144" w:type="dxa"/>
              <w:bottom w:w="72" w:type="dxa"/>
              <w:right w:w="144" w:type="dxa"/>
            </w:tcMar>
            <w:hideMark/>
          </w:tcPr>
          <w:p w:rsidR="00520145" w:rsidRPr="00C25889" w:rsidRDefault="00520145" w:rsidP="00517CDC">
            <w:pPr>
              <w:spacing w:line="300" w:lineRule="exact"/>
              <w:rPr>
                <w:rFonts w:ascii="標楷體" w:eastAsia="標楷體" w:hAnsi="標楷體"/>
                <w:sz w:val="28"/>
                <w:szCs w:val="28"/>
              </w:rPr>
            </w:pPr>
            <w:r w:rsidRPr="00C25889">
              <w:rPr>
                <w:rFonts w:ascii="標楷體" w:eastAsia="標楷體" w:hAnsi="標楷體" w:hint="eastAsia"/>
                <w:sz w:val="28"/>
                <w:szCs w:val="28"/>
              </w:rPr>
              <w:t>主任秘書召開會議請本部各單位及三</w:t>
            </w:r>
            <w:proofErr w:type="gramStart"/>
            <w:r w:rsidRPr="00C25889">
              <w:rPr>
                <w:rFonts w:ascii="標楷體" w:eastAsia="標楷體" w:hAnsi="標楷體" w:hint="eastAsia"/>
                <w:sz w:val="28"/>
                <w:szCs w:val="28"/>
              </w:rPr>
              <w:t>署由細項</w:t>
            </w:r>
            <w:proofErr w:type="gramEnd"/>
            <w:r w:rsidRPr="00C25889">
              <w:rPr>
                <w:rFonts w:ascii="標楷體" w:eastAsia="標楷體" w:hAnsi="標楷體" w:hint="eastAsia"/>
                <w:sz w:val="28"/>
                <w:szCs w:val="28"/>
              </w:rPr>
              <w:t>計畫開始全面檢討及填列「107年概算籌編檢討一覽表」</w:t>
            </w:r>
          </w:p>
        </w:tc>
      </w:tr>
      <w:tr w:rsidR="00520145" w:rsidRPr="00C25889" w:rsidTr="00EC1466">
        <w:trPr>
          <w:trHeight w:val="600"/>
        </w:trPr>
        <w:tc>
          <w:tcPr>
            <w:tcW w:w="1908" w:type="dxa"/>
            <w:shd w:val="clear" w:color="auto" w:fill="auto"/>
            <w:tcMar>
              <w:top w:w="72" w:type="dxa"/>
              <w:left w:w="144" w:type="dxa"/>
              <w:bottom w:w="72" w:type="dxa"/>
              <w:right w:w="144" w:type="dxa"/>
            </w:tcMar>
            <w:hideMark/>
          </w:tcPr>
          <w:p w:rsidR="00520145" w:rsidRPr="00C25889" w:rsidRDefault="00520145" w:rsidP="00517CDC">
            <w:pPr>
              <w:spacing w:line="300" w:lineRule="exact"/>
              <w:jc w:val="center"/>
              <w:rPr>
                <w:rFonts w:ascii="標楷體" w:eastAsia="標楷體" w:hAnsi="標楷體"/>
                <w:sz w:val="28"/>
                <w:szCs w:val="28"/>
              </w:rPr>
            </w:pPr>
            <w:r w:rsidRPr="00C25889">
              <w:rPr>
                <w:rFonts w:ascii="標楷體" w:eastAsia="標楷體" w:hAnsi="標楷體" w:hint="eastAsia"/>
                <w:sz w:val="28"/>
                <w:szCs w:val="28"/>
              </w:rPr>
              <w:t>106.03.20</w:t>
            </w:r>
          </w:p>
        </w:tc>
        <w:tc>
          <w:tcPr>
            <w:tcW w:w="7721" w:type="dxa"/>
            <w:shd w:val="clear" w:color="auto" w:fill="auto"/>
            <w:tcMar>
              <w:top w:w="72" w:type="dxa"/>
              <w:left w:w="144" w:type="dxa"/>
              <w:bottom w:w="72" w:type="dxa"/>
              <w:right w:w="144" w:type="dxa"/>
            </w:tcMar>
            <w:hideMark/>
          </w:tcPr>
          <w:p w:rsidR="00520145" w:rsidRPr="00C25889" w:rsidRDefault="00520145" w:rsidP="00517CDC">
            <w:pPr>
              <w:spacing w:line="300" w:lineRule="exact"/>
              <w:rPr>
                <w:rFonts w:ascii="標楷體" w:eastAsia="標楷體" w:hAnsi="標楷體"/>
                <w:sz w:val="28"/>
                <w:szCs w:val="28"/>
              </w:rPr>
            </w:pPr>
            <w:r w:rsidRPr="00C25889">
              <w:rPr>
                <w:rFonts w:ascii="標楷體" w:eastAsia="標楷體" w:hAnsi="標楷體" w:hint="eastAsia"/>
                <w:sz w:val="28"/>
                <w:szCs w:val="28"/>
              </w:rPr>
              <w:t>朱主計長召開「</w:t>
            </w:r>
            <w:proofErr w:type="gramStart"/>
            <w:r w:rsidRPr="00C25889">
              <w:rPr>
                <w:rFonts w:ascii="標楷體" w:eastAsia="標楷體" w:hAnsi="標楷體" w:hint="eastAsia"/>
                <w:sz w:val="28"/>
                <w:szCs w:val="28"/>
              </w:rPr>
              <w:t>研商本零</w:t>
            </w:r>
            <w:proofErr w:type="gramEnd"/>
            <w:r w:rsidRPr="00C25889">
              <w:rPr>
                <w:rFonts w:ascii="標楷體" w:eastAsia="標楷體" w:hAnsi="標楷體" w:hint="eastAsia"/>
                <w:sz w:val="28"/>
                <w:szCs w:val="28"/>
              </w:rPr>
              <w:t>基預算檢討籌編</w:t>
            </w:r>
            <w:proofErr w:type="gramStart"/>
            <w:r w:rsidRPr="00C25889">
              <w:rPr>
                <w:rFonts w:ascii="標楷體" w:eastAsia="標楷體" w:hAnsi="標楷體" w:hint="eastAsia"/>
                <w:sz w:val="28"/>
                <w:szCs w:val="28"/>
              </w:rPr>
              <w:t>107</w:t>
            </w:r>
            <w:proofErr w:type="gramEnd"/>
            <w:r w:rsidRPr="00C25889">
              <w:rPr>
                <w:rFonts w:ascii="標楷體" w:eastAsia="標楷體" w:hAnsi="標楷體" w:hint="eastAsia"/>
                <w:sz w:val="28"/>
                <w:szCs w:val="28"/>
              </w:rPr>
              <w:t>年度概算會議」，建議本部</w:t>
            </w:r>
            <w:proofErr w:type="gramStart"/>
            <w:r w:rsidRPr="00C25889">
              <w:rPr>
                <w:rFonts w:ascii="標楷體" w:eastAsia="標楷體" w:hAnsi="標楷體" w:hint="eastAsia"/>
                <w:sz w:val="28"/>
                <w:szCs w:val="28"/>
              </w:rPr>
              <w:t>107</w:t>
            </w:r>
            <w:proofErr w:type="gramEnd"/>
            <w:r w:rsidRPr="00C25889">
              <w:rPr>
                <w:rFonts w:ascii="標楷體" w:eastAsia="標楷體" w:hAnsi="標楷體" w:hint="eastAsia"/>
                <w:sz w:val="28"/>
                <w:szCs w:val="28"/>
              </w:rPr>
              <w:t>年度</w:t>
            </w:r>
            <w:proofErr w:type="gramStart"/>
            <w:r w:rsidRPr="00C25889">
              <w:rPr>
                <w:rFonts w:ascii="標楷體" w:eastAsia="標楷體" w:hAnsi="標楷體" w:hint="eastAsia"/>
                <w:sz w:val="28"/>
                <w:szCs w:val="28"/>
              </w:rPr>
              <w:t>概算本零基</w:t>
            </w:r>
            <w:proofErr w:type="gramEnd"/>
            <w:r w:rsidRPr="00C25889">
              <w:rPr>
                <w:rFonts w:ascii="標楷體" w:eastAsia="標楷體" w:hAnsi="標楷體" w:hint="eastAsia"/>
                <w:sz w:val="28"/>
                <w:szCs w:val="28"/>
              </w:rPr>
              <w:t>預算精神之精進作為。</w:t>
            </w:r>
          </w:p>
        </w:tc>
      </w:tr>
      <w:tr w:rsidR="00520145" w:rsidRPr="00C25889" w:rsidTr="00EC1466">
        <w:trPr>
          <w:trHeight w:val="600"/>
        </w:trPr>
        <w:tc>
          <w:tcPr>
            <w:tcW w:w="1908" w:type="dxa"/>
            <w:shd w:val="clear" w:color="auto" w:fill="auto"/>
            <w:tcMar>
              <w:top w:w="72" w:type="dxa"/>
              <w:left w:w="144" w:type="dxa"/>
              <w:bottom w:w="72" w:type="dxa"/>
              <w:right w:w="144" w:type="dxa"/>
            </w:tcMar>
            <w:hideMark/>
          </w:tcPr>
          <w:p w:rsidR="00520145" w:rsidRPr="00C25889" w:rsidRDefault="00520145" w:rsidP="00517CDC">
            <w:pPr>
              <w:spacing w:line="300" w:lineRule="exact"/>
              <w:jc w:val="center"/>
              <w:rPr>
                <w:rFonts w:ascii="標楷體" w:eastAsia="標楷體" w:hAnsi="標楷體"/>
                <w:sz w:val="28"/>
                <w:szCs w:val="28"/>
              </w:rPr>
            </w:pPr>
            <w:r w:rsidRPr="00C25889">
              <w:rPr>
                <w:rFonts w:ascii="標楷體" w:eastAsia="標楷體" w:hAnsi="標楷體" w:hint="eastAsia"/>
                <w:sz w:val="28"/>
                <w:szCs w:val="28"/>
              </w:rPr>
              <w:t>106.03.24</w:t>
            </w:r>
          </w:p>
        </w:tc>
        <w:tc>
          <w:tcPr>
            <w:tcW w:w="7721" w:type="dxa"/>
            <w:shd w:val="clear" w:color="auto" w:fill="auto"/>
            <w:tcMar>
              <w:top w:w="72" w:type="dxa"/>
              <w:left w:w="144" w:type="dxa"/>
              <w:bottom w:w="72" w:type="dxa"/>
              <w:right w:w="144" w:type="dxa"/>
            </w:tcMar>
            <w:hideMark/>
          </w:tcPr>
          <w:p w:rsidR="00520145" w:rsidRPr="00C25889" w:rsidRDefault="00520145" w:rsidP="00517CDC">
            <w:pPr>
              <w:spacing w:line="300" w:lineRule="exact"/>
              <w:rPr>
                <w:rFonts w:ascii="標楷體" w:eastAsia="標楷體" w:hAnsi="標楷體"/>
                <w:sz w:val="28"/>
                <w:szCs w:val="28"/>
              </w:rPr>
            </w:pPr>
            <w:r w:rsidRPr="00C25889">
              <w:rPr>
                <w:rFonts w:ascii="標楷體" w:eastAsia="標楷體" w:hAnsi="標楷體" w:hint="eastAsia"/>
                <w:sz w:val="28"/>
                <w:szCs w:val="28"/>
              </w:rPr>
              <w:t>各單位將「107年概算籌編檢討一覽表」送會計</w:t>
            </w:r>
            <w:proofErr w:type="gramStart"/>
            <w:r w:rsidRPr="00C25889">
              <w:rPr>
                <w:rFonts w:ascii="標楷體" w:eastAsia="標楷體" w:hAnsi="標楷體" w:hint="eastAsia"/>
                <w:sz w:val="28"/>
                <w:szCs w:val="28"/>
              </w:rPr>
              <w:t>處彙辦</w:t>
            </w:r>
            <w:proofErr w:type="gramEnd"/>
            <w:r w:rsidRPr="00C25889">
              <w:rPr>
                <w:rFonts w:ascii="標楷體" w:eastAsia="標楷體" w:hAnsi="標楷體" w:hint="eastAsia"/>
                <w:sz w:val="28"/>
                <w:szCs w:val="28"/>
              </w:rPr>
              <w:t>。</w:t>
            </w:r>
          </w:p>
        </w:tc>
      </w:tr>
      <w:tr w:rsidR="00520145" w:rsidRPr="00C25889" w:rsidTr="00EC1466">
        <w:trPr>
          <w:trHeight w:val="600"/>
        </w:trPr>
        <w:tc>
          <w:tcPr>
            <w:tcW w:w="1908" w:type="dxa"/>
            <w:shd w:val="clear" w:color="auto" w:fill="auto"/>
            <w:tcMar>
              <w:top w:w="72" w:type="dxa"/>
              <w:left w:w="144" w:type="dxa"/>
              <w:bottom w:w="72" w:type="dxa"/>
              <w:right w:w="144" w:type="dxa"/>
            </w:tcMar>
            <w:hideMark/>
          </w:tcPr>
          <w:p w:rsidR="00520145" w:rsidRPr="00C25889" w:rsidRDefault="00520145" w:rsidP="00517CDC">
            <w:pPr>
              <w:spacing w:line="300" w:lineRule="exact"/>
              <w:jc w:val="center"/>
              <w:rPr>
                <w:rFonts w:ascii="標楷體" w:eastAsia="標楷體" w:hAnsi="標楷體"/>
                <w:sz w:val="28"/>
                <w:szCs w:val="28"/>
              </w:rPr>
            </w:pPr>
            <w:r w:rsidRPr="00C25889">
              <w:rPr>
                <w:rFonts w:ascii="標楷體" w:eastAsia="標楷體" w:hAnsi="標楷體" w:hint="eastAsia"/>
                <w:sz w:val="28"/>
                <w:szCs w:val="28"/>
              </w:rPr>
              <w:t>106.03.30</w:t>
            </w:r>
          </w:p>
        </w:tc>
        <w:tc>
          <w:tcPr>
            <w:tcW w:w="7721" w:type="dxa"/>
            <w:shd w:val="clear" w:color="auto" w:fill="auto"/>
            <w:tcMar>
              <w:top w:w="72" w:type="dxa"/>
              <w:left w:w="144" w:type="dxa"/>
              <w:bottom w:w="72" w:type="dxa"/>
              <w:right w:w="144" w:type="dxa"/>
            </w:tcMar>
            <w:hideMark/>
          </w:tcPr>
          <w:p w:rsidR="00520145" w:rsidRPr="00C25889" w:rsidRDefault="00520145" w:rsidP="00517CDC">
            <w:pPr>
              <w:spacing w:line="300" w:lineRule="exact"/>
              <w:rPr>
                <w:rFonts w:ascii="標楷體" w:eastAsia="標楷體" w:hAnsi="標楷體"/>
                <w:sz w:val="28"/>
                <w:szCs w:val="28"/>
              </w:rPr>
            </w:pPr>
            <w:r w:rsidRPr="00C25889">
              <w:rPr>
                <w:rFonts w:ascii="標楷體" w:eastAsia="標楷體" w:hAnsi="標楷體" w:hint="eastAsia"/>
                <w:sz w:val="28"/>
                <w:szCs w:val="28"/>
              </w:rPr>
              <w:t>行政院第3542次會議：「在政府預算規模不會成長的前提下，本部必須在原有的歲出額度內籌編預算。」</w:t>
            </w:r>
          </w:p>
        </w:tc>
      </w:tr>
      <w:tr w:rsidR="00520145" w:rsidRPr="00C25889" w:rsidTr="00EC1466">
        <w:trPr>
          <w:trHeight w:val="505"/>
        </w:trPr>
        <w:tc>
          <w:tcPr>
            <w:tcW w:w="1908" w:type="dxa"/>
            <w:shd w:val="clear" w:color="auto" w:fill="auto"/>
            <w:tcMar>
              <w:top w:w="72" w:type="dxa"/>
              <w:left w:w="144" w:type="dxa"/>
              <w:bottom w:w="72" w:type="dxa"/>
              <w:right w:w="144" w:type="dxa"/>
            </w:tcMar>
            <w:hideMark/>
          </w:tcPr>
          <w:p w:rsidR="00520145" w:rsidRPr="00C25889" w:rsidRDefault="00520145" w:rsidP="00517CDC">
            <w:pPr>
              <w:spacing w:line="300" w:lineRule="exact"/>
              <w:jc w:val="center"/>
              <w:rPr>
                <w:rFonts w:ascii="標楷體" w:eastAsia="標楷體" w:hAnsi="標楷體"/>
                <w:sz w:val="28"/>
                <w:szCs w:val="28"/>
              </w:rPr>
            </w:pPr>
            <w:r w:rsidRPr="00C25889">
              <w:rPr>
                <w:rFonts w:ascii="標楷體" w:eastAsia="標楷體" w:hAnsi="標楷體" w:hint="eastAsia"/>
                <w:sz w:val="28"/>
                <w:szCs w:val="28"/>
              </w:rPr>
              <w:t>106.03.30</w:t>
            </w:r>
          </w:p>
        </w:tc>
        <w:tc>
          <w:tcPr>
            <w:tcW w:w="7721" w:type="dxa"/>
            <w:shd w:val="clear" w:color="auto" w:fill="auto"/>
            <w:tcMar>
              <w:top w:w="72" w:type="dxa"/>
              <w:left w:w="144" w:type="dxa"/>
              <w:bottom w:w="72" w:type="dxa"/>
              <w:right w:w="144" w:type="dxa"/>
            </w:tcMar>
            <w:hideMark/>
          </w:tcPr>
          <w:p w:rsidR="00520145" w:rsidRPr="00C25889" w:rsidRDefault="00520145" w:rsidP="00517CDC">
            <w:pPr>
              <w:spacing w:line="300" w:lineRule="exact"/>
              <w:rPr>
                <w:rFonts w:ascii="標楷體" w:eastAsia="標楷體" w:hAnsi="標楷體"/>
                <w:sz w:val="28"/>
                <w:szCs w:val="28"/>
              </w:rPr>
            </w:pPr>
            <w:r w:rsidRPr="00C25889">
              <w:rPr>
                <w:rFonts w:ascii="標楷體" w:eastAsia="標楷體" w:hAnsi="標楷體" w:hint="eastAsia"/>
                <w:sz w:val="28"/>
                <w:szCs w:val="28"/>
              </w:rPr>
              <w:t>陳副主計長召開「</w:t>
            </w:r>
            <w:proofErr w:type="gramStart"/>
            <w:r w:rsidRPr="00C25889">
              <w:rPr>
                <w:rFonts w:ascii="標楷體" w:eastAsia="標楷體" w:hAnsi="標楷體" w:hint="eastAsia"/>
                <w:sz w:val="28"/>
                <w:szCs w:val="28"/>
              </w:rPr>
              <w:t>107</w:t>
            </w:r>
            <w:proofErr w:type="gramEnd"/>
            <w:r w:rsidRPr="00C25889">
              <w:rPr>
                <w:rFonts w:ascii="標楷體" w:eastAsia="標楷體" w:hAnsi="標楷體" w:hint="eastAsia"/>
                <w:sz w:val="28"/>
                <w:szCs w:val="28"/>
              </w:rPr>
              <w:t>年度零基預算辦理進度會議」。</w:t>
            </w:r>
          </w:p>
        </w:tc>
      </w:tr>
      <w:tr w:rsidR="00520145" w:rsidRPr="00C25889" w:rsidTr="00517CDC">
        <w:trPr>
          <w:trHeight w:val="567"/>
        </w:trPr>
        <w:tc>
          <w:tcPr>
            <w:tcW w:w="1908" w:type="dxa"/>
            <w:shd w:val="clear" w:color="auto" w:fill="auto"/>
            <w:tcMar>
              <w:top w:w="72" w:type="dxa"/>
              <w:left w:w="144" w:type="dxa"/>
              <w:bottom w:w="72" w:type="dxa"/>
              <w:right w:w="144" w:type="dxa"/>
            </w:tcMar>
            <w:hideMark/>
          </w:tcPr>
          <w:p w:rsidR="00520145" w:rsidRPr="00C25889" w:rsidRDefault="00520145" w:rsidP="00517CDC">
            <w:pPr>
              <w:spacing w:line="300" w:lineRule="exact"/>
              <w:jc w:val="center"/>
              <w:rPr>
                <w:rFonts w:ascii="標楷體" w:eastAsia="標楷體" w:hAnsi="標楷體"/>
                <w:sz w:val="28"/>
                <w:szCs w:val="28"/>
              </w:rPr>
            </w:pPr>
            <w:r w:rsidRPr="00C25889">
              <w:rPr>
                <w:rFonts w:ascii="標楷體" w:eastAsia="標楷體" w:hAnsi="標楷體" w:hint="eastAsia"/>
                <w:sz w:val="28"/>
                <w:szCs w:val="28"/>
              </w:rPr>
              <w:t>106.04.12</w:t>
            </w:r>
          </w:p>
        </w:tc>
        <w:tc>
          <w:tcPr>
            <w:tcW w:w="7721" w:type="dxa"/>
            <w:shd w:val="clear" w:color="auto" w:fill="auto"/>
            <w:tcMar>
              <w:top w:w="72" w:type="dxa"/>
              <w:left w:w="144" w:type="dxa"/>
              <w:bottom w:w="72" w:type="dxa"/>
              <w:right w:w="144" w:type="dxa"/>
            </w:tcMar>
            <w:hideMark/>
          </w:tcPr>
          <w:p w:rsidR="00520145" w:rsidRPr="00C25889" w:rsidRDefault="00520145" w:rsidP="00710B6C">
            <w:pPr>
              <w:spacing w:line="300" w:lineRule="exact"/>
              <w:rPr>
                <w:rFonts w:ascii="標楷體" w:eastAsia="標楷體" w:hAnsi="標楷體"/>
                <w:sz w:val="28"/>
                <w:szCs w:val="28"/>
              </w:rPr>
            </w:pPr>
            <w:r w:rsidRPr="00C25889">
              <w:rPr>
                <w:rFonts w:ascii="標楷體" w:eastAsia="標楷體" w:hAnsi="標楷體" w:hint="eastAsia"/>
                <w:sz w:val="28"/>
                <w:szCs w:val="28"/>
              </w:rPr>
              <w:t>朱主計長召開「研商10</w:t>
            </w:r>
            <w:r w:rsidR="00710B6C">
              <w:rPr>
                <w:rFonts w:ascii="標楷體" w:eastAsia="標楷體" w:hAnsi="標楷體"/>
                <w:sz w:val="28"/>
                <w:szCs w:val="28"/>
              </w:rPr>
              <w:t>7</w:t>
            </w:r>
            <w:r w:rsidRPr="00C25889">
              <w:rPr>
                <w:rFonts w:ascii="標楷體" w:eastAsia="標楷體" w:hAnsi="標楷體" w:hint="eastAsia"/>
                <w:sz w:val="28"/>
                <w:szCs w:val="28"/>
              </w:rPr>
              <w:t>預算編製作業落實零基預算檢討相關事宜」會議。</w:t>
            </w:r>
          </w:p>
        </w:tc>
      </w:tr>
      <w:tr w:rsidR="00520145" w:rsidRPr="00C25889" w:rsidTr="00517CDC">
        <w:trPr>
          <w:trHeight w:val="567"/>
        </w:trPr>
        <w:tc>
          <w:tcPr>
            <w:tcW w:w="1908" w:type="dxa"/>
            <w:shd w:val="clear" w:color="auto" w:fill="auto"/>
            <w:tcMar>
              <w:top w:w="72" w:type="dxa"/>
              <w:left w:w="144" w:type="dxa"/>
              <w:bottom w:w="72" w:type="dxa"/>
              <w:right w:w="144" w:type="dxa"/>
            </w:tcMar>
            <w:hideMark/>
          </w:tcPr>
          <w:p w:rsidR="00520145" w:rsidRPr="00C25889" w:rsidRDefault="00520145" w:rsidP="00517CDC">
            <w:pPr>
              <w:spacing w:line="300" w:lineRule="exact"/>
              <w:jc w:val="center"/>
              <w:rPr>
                <w:rFonts w:ascii="標楷體" w:eastAsia="標楷體" w:hAnsi="標楷體"/>
                <w:sz w:val="28"/>
                <w:szCs w:val="28"/>
              </w:rPr>
            </w:pPr>
            <w:r w:rsidRPr="00C25889">
              <w:rPr>
                <w:rFonts w:ascii="標楷體" w:eastAsia="標楷體" w:hAnsi="標楷體" w:hint="eastAsia"/>
                <w:sz w:val="28"/>
                <w:szCs w:val="28"/>
              </w:rPr>
              <w:t>106.04.13</w:t>
            </w:r>
          </w:p>
        </w:tc>
        <w:tc>
          <w:tcPr>
            <w:tcW w:w="7721" w:type="dxa"/>
            <w:shd w:val="clear" w:color="auto" w:fill="auto"/>
            <w:tcMar>
              <w:top w:w="72" w:type="dxa"/>
              <w:left w:w="144" w:type="dxa"/>
              <w:bottom w:w="72" w:type="dxa"/>
              <w:right w:w="144" w:type="dxa"/>
            </w:tcMar>
            <w:hideMark/>
          </w:tcPr>
          <w:p w:rsidR="00520145" w:rsidRPr="00C25889" w:rsidRDefault="00520145" w:rsidP="00517CDC">
            <w:pPr>
              <w:spacing w:line="300" w:lineRule="exact"/>
              <w:rPr>
                <w:rFonts w:ascii="標楷體" w:eastAsia="標楷體" w:hAnsi="標楷體"/>
                <w:sz w:val="28"/>
                <w:szCs w:val="28"/>
              </w:rPr>
            </w:pPr>
            <w:r w:rsidRPr="00C25889">
              <w:rPr>
                <w:rFonts w:ascii="標楷體" w:eastAsia="標楷體" w:hAnsi="標楷體" w:hint="eastAsia"/>
                <w:sz w:val="28"/>
                <w:szCs w:val="28"/>
              </w:rPr>
              <w:t>行政院第3544次會議：「在政府預算規模零成長之前提下，各部會為推動新業務所需經費，亦應在原有之歲出額度內籌編預算。」</w:t>
            </w:r>
          </w:p>
        </w:tc>
      </w:tr>
      <w:tr w:rsidR="00520145" w:rsidRPr="00C25889" w:rsidTr="00EC1466">
        <w:trPr>
          <w:trHeight w:val="455"/>
        </w:trPr>
        <w:tc>
          <w:tcPr>
            <w:tcW w:w="1908" w:type="dxa"/>
            <w:shd w:val="clear" w:color="auto" w:fill="auto"/>
            <w:tcMar>
              <w:top w:w="72" w:type="dxa"/>
              <w:left w:w="144" w:type="dxa"/>
              <w:bottom w:w="72" w:type="dxa"/>
              <w:right w:w="144" w:type="dxa"/>
            </w:tcMar>
            <w:hideMark/>
          </w:tcPr>
          <w:p w:rsidR="00520145" w:rsidRPr="00C25889" w:rsidRDefault="00520145" w:rsidP="00517CDC">
            <w:pPr>
              <w:spacing w:line="300" w:lineRule="exact"/>
              <w:jc w:val="center"/>
              <w:rPr>
                <w:rFonts w:ascii="標楷體" w:eastAsia="標楷體" w:hAnsi="標楷體"/>
                <w:sz w:val="28"/>
                <w:szCs w:val="28"/>
              </w:rPr>
            </w:pPr>
            <w:r w:rsidRPr="00C25889">
              <w:rPr>
                <w:rFonts w:ascii="標楷體" w:eastAsia="標楷體" w:hAnsi="標楷體" w:hint="eastAsia"/>
                <w:sz w:val="28"/>
                <w:szCs w:val="28"/>
              </w:rPr>
              <w:t>106.04.13</w:t>
            </w:r>
          </w:p>
        </w:tc>
        <w:tc>
          <w:tcPr>
            <w:tcW w:w="7721" w:type="dxa"/>
            <w:shd w:val="clear" w:color="auto" w:fill="auto"/>
            <w:tcMar>
              <w:top w:w="72" w:type="dxa"/>
              <w:left w:w="144" w:type="dxa"/>
              <w:bottom w:w="72" w:type="dxa"/>
              <w:right w:w="144" w:type="dxa"/>
            </w:tcMar>
            <w:hideMark/>
          </w:tcPr>
          <w:p w:rsidR="00520145" w:rsidRPr="00C25889" w:rsidRDefault="00520145" w:rsidP="00517CDC">
            <w:pPr>
              <w:spacing w:line="300" w:lineRule="exact"/>
              <w:rPr>
                <w:rFonts w:ascii="標楷體" w:eastAsia="標楷體" w:hAnsi="標楷體"/>
                <w:sz w:val="28"/>
                <w:szCs w:val="28"/>
              </w:rPr>
            </w:pPr>
            <w:r w:rsidRPr="00C25889">
              <w:rPr>
                <w:rFonts w:ascii="標楷體" w:eastAsia="標楷體" w:hAnsi="標楷體" w:hint="eastAsia"/>
                <w:sz w:val="28"/>
                <w:szCs w:val="28"/>
              </w:rPr>
              <w:t>各單位向督導次長報告檢討情形。</w:t>
            </w:r>
          </w:p>
        </w:tc>
      </w:tr>
      <w:tr w:rsidR="00520145" w:rsidRPr="00C25889" w:rsidTr="00517CDC">
        <w:trPr>
          <w:trHeight w:val="567"/>
        </w:trPr>
        <w:tc>
          <w:tcPr>
            <w:tcW w:w="1908" w:type="dxa"/>
            <w:shd w:val="clear" w:color="auto" w:fill="auto"/>
            <w:tcMar>
              <w:top w:w="72" w:type="dxa"/>
              <w:left w:w="144" w:type="dxa"/>
              <w:bottom w:w="72" w:type="dxa"/>
              <w:right w:w="144" w:type="dxa"/>
            </w:tcMar>
            <w:hideMark/>
          </w:tcPr>
          <w:p w:rsidR="00520145" w:rsidRPr="00C25889" w:rsidRDefault="00520145" w:rsidP="00517CDC">
            <w:pPr>
              <w:spacing w:line="300" w:lineRule="exact"/>
              <w:jc w:val="center"/>
              <w:rPr>
                <w:rFonts w:ascii="標楷體" w:eastAsia="標楷體" w:hAnsi="標楷體"/>
                <w:sz w:val="28"/>
                <w:szCs w:val="28"/>
              </w:rPr>
            </w:pPr>
            <w:r w:rsidRPr="00C25889">
              <w:rPr>
                <w:rFonts w:ascii="標楷體" w:eastAsia="標楷體" w:hAnsi="標楷體" w:hint="eastAsia"/>
                <w:sz w:val="28"/>
                <w:szCs w:val="28"/>
              </w:rPr>
              <w:t>106.04.14</w:t>
            </w:r>
          </w:p>
        </w:tc>
        <w:tc>
          <w:tcPr>
            <w:tcW w:w="7721" w:type="dxa"/>
            <w:shd w:val="clear" w:color="auto" w:fill="auto"/>
            <w:tcMar>
              <w:top w:w="72" w:type="dxa"/>
              <w:left w:w="144" w:type="dxa"/>
              <w:bottom w:w="72" w:type="dxa"/>
              <w:right w:w="144" w:type="dxa"/>
            </w:tcMar>
            <w:hideMark/>
          </w:tcPr>
          <w:p w:rsidR="00520145" w:rsidRPr="00C25889" w:rsidRDefault="00520145" w:rsidP="00517CDC">
            <w:pPr>
              <w:spacing w:line="300" w:lineRule="exact"/>
              <w:rPr>
                <w:rFonts w:ascii="標楷體" w:eastAsia="標楷體" w:hAnsi="標楷體"/>
                <w:sz w:val="28"/>
                <w:szCs w:val="28"/>
              </w:rPr>
            </w:pPr>
            <w:r w:rsidRPr="00C25889">
              <w:rPr>
                <w:rFonts w:ascii="標楷體" w:eastAsia="標楷體" w:hAnsi="標楷體" w:hint="eastAsia"/>
                <w:sz w:val="28"/>
                <w:szCs w:val="28"/>
              </w:rPr>
              <w:t>各單位將「107年概算籌編檢討一覽表(修正後)」送會計</w:t>
            </w:r>
            <w:proofErr w:type="gramStart"/>
            <w:r w:rsidRPr="00C25889">
              <w:rPr>
                <w:rFonts w:ascii="標楷體" w:eastAsia="標楷體" w:hAnsi="標楷體" w:hint="eastAsia"/>
                <w:sz w:val="28"/>
                <w:szCs w:val="28"/>
              </w:rPr>
              <w:t>處彙辦</w:t>
            </w:r>
            <w:proofErr w:type="gramEnd"/>
            <w:r w:rsidRPr="00C25889">
              <w:rPr>
                <w:rFonts w:ascii="標楷體" w:eastAsia="標楷體" w:hAnsi="標楷體" w:hint="eastAsia"/>
                <w:sz w:val="28"/>
                <w:szCs w:val="28"/>
              </w:rPr>
              <w:t>，由會計處建議</w:t>
            </w:r>
            <w:proofErr w:type="gramStart"/>
            <w:r w:rsidRPr="00C25889">
              <w:rPr>
                <w:rFonts w:ascii="標楷體" w:eastAsia="標楷體" w:hAnsi="標楷體" w:hint="eastAsia"/>
                <w:sz w:val="28"/>
                <w:szCs w:val="28"/>
              </w:rPr>
              <w:t>107</w:t>
            </w:r>
            <w:proofErr w:type="gramEnd"/>
            <w:r w:rsidRPr="00C25889">
              <w:rPr>
                <w:rFonts w:ascii="標楷體" w:eastAsia="標楷體" w:hAnsi="標楷體" w:hint="eastAsia"/>
                <w:sz w:val="28"/>
                <w:szCs w:val="28"/>
              </w:rPr>
              <w:t>年度核列額度。</w:t>
            </w:r>
          </w:p>
        </w:tc>
      </w:tr>
      <w:tr w:rsidR="00520145" w:rsidRPr="00C25889" w:rsidTr="00EC1466">
        <w:trPr>
          <w:trHeight w:val="550"/>
        </w:trPr>
        <w:tc>
          <w:tcPr>
            <w:tcW w:w="1908" w:type="dxa"/>
            <w:shd w:val="clear" w:color="auto" w:fill="auto"/>
            <w:tcMar>
              <w:top w:w="72" w:type="dxa"/>
              <w:left w:w="144" w:type="dxa"/>
              <w:bottom w:w="72" w:type="dxa"/>
              <w:right w:w="144" w:type="dxa"/>
            </w:tcMar>
            <w:hideMark/>
          </w:tcPr>
          <w:p w:rsidR="00520145" w:rsidRPr="00C25889" w:rsidRDefault="00520145" w:rsidP="00517CDC">
            <w:pPr>
              <w:spacing w:line="300" w:lineRule="exact"/>
              <w:jc w:val="center"/>
              <w:rPr>
                <w:rFonts w:ascii="標楷體" w:eastAsia="標楷體" w:hAnsi="標楷體"/>
                <w:sz w:val="28"/>
                <w:szCs w:val="28"/>
              </w:rPr>
            </w:pPr>
            <w:r w:rsidRPr="00C25889">
              <w:rPr>
                <w:rFonts w:ascii="標楷體" w:eastAsia="標楷體" w:hAnsi="標楷體" w:hint="eastAsia"/>
                <w:sz w:val="28"/>
                <w:szCs w:val="28"/>
              </w:rPr>
              <w:t>106.04.17</w:t>
            </w:r>
          </w:p>
        </w:tc>
        <w:tc>
          <w:tcPr>
            <w:tcW w:w="7721" w:type="dxa"/>
            <w:shd w:val="clear" w:color="auto" w:fill="auto"/>
            <w:tcMar>
              <w:top w:w="72" w:type="dxa"/>
              <w:left w:w="144" w:type="dxa"/>
              <w:bottom w:w="72" w:type="dxa"/>
              <w:right w:w="144" w:type="dxa"/>
            </w:tcMar>
            <w:hideMark/>
          </w:tcPr>
          <w:p w:rsidR="00520145" w:rsidRPr="00C25889" w:rsidRDefault="00520145" w:rsidP="00517CDC">
            <w:pPr>
              <w:spacing w:line="300" w:lineRule="exact"/>
              <w:rPr>
                <w:rFonts w:ascii="標楷體" w:eastAsia="標楷體" w:hAnsi="標楷體"/>
                <w:sz w:val="28"/>
                <w:szCs w:val="28"/>
              </w:rPr>
            </w:pPr>
            <w:r w:rsidRPr="00C25889">
              <w:rPr>
                <w:rFonts w:ascii="標楷體" w:eastAsia="標楷體" w:hAnsi="標楷體" w:hint="eastAsia"/>
                <w:sz w:val="28"/>
                <w:szCs w:val="28"/>
              </w:rPr>
              <w:t>主任秘書召開「</w:t>
            </w:r>
            <w:proofErr w:type="gramStart"/>
            <w:r w:rsidRPr="00C25889">
              <w:rPr>
                <w:rFonts w:ascii="標楷體" w:eastAsia="標楷體" w:hAnsi="標楷體" w:hint="eastAsia"/>
                <w:sz w:val="28"/>
                <w:szCs w:val="28"/>
              </w:rPr>
              <w:t>研</w:t>
            </w:r>
            <w:proofErr w:type="gramEnd"/>
            <w:r w:rsidRPr="00C25889">
              <w:rPr>
                <w:rFonts w:ascii="標楷體" w:eastAsia="標楷體" w:hAnsi="標楷體" w:hint="eastAsia"/>
                <w:sz w:val="28"/>
                <w:szCs w:val="28"/>
              </w:rPr>
              <w:t>商本部</w:t>
            </w:r>
            <w:proofErr w:type="gramStart"/>
            <w:r w:rsidRPr="00C25889">
              <w:rPr>
                <w:rFonts w:ascii="標楷體" w:eastAsia="標楷體" w:hAnsi="標楷體" w:hint="eastAsia"/>
                <w:sz w:val="28"/>
                <w:szCs w:val="28"/>
              </w:rPr>
              <w:t>107</w:t>
            </w:r>
            <w:proofErr w:type="gramEnd"/>
            <w:r w:rsidRPr="00C25889">
              <w:rPr>
                <w:rFonts w:ascii="標楷體" w:eastAsia="標楷體" w:hAnsi="標楷體" w:hint="eastAsia"/>
                <w:sz w:val="28"/>
                <w:szCs w:val="28"/>
              </w:rPr>
              <w:t>年度零基概算檢討會議」。</w:t>
            </w:r>
          </w:p>
        </w:tc>
      </w:tr>
      <w:tr w:rsidR="00520145" w:rsidRPr="00C25889" w:rsidTr="00EC1466">
        <w:trPr>
          <w:trHeight w:val="550"/>
        </w:trPr>
        <w:tc>
          <w:tcPr>
            <w:tcW w:w="1908" w:type="dxa"/>
            <w:shd w:val="clear" w:color="auto" w:fill="auto"/>
            <w:tcMar>
              <w:top w:w="72" w:type="dxa"/>
              <w:left w:w="144" w:type="dxa"/>
              <w:bottom w:w="72" w:type="dxa"/>
              <w:right w:w="144" w:type="dxa"/>
            </w:tcMar>
            <w:hideMark/>
          </w:tcPr>
          <w:p w:rsidR="00520145" w:rsidRPr="00C25889" w:rsidRDefault="00520145" w:rsidP="00517CDC">
            <w:pPr>
              <w:spacing w:line="300" w:lineRule="exact"/>
              <w:jc w:val="center"/>
              <w:rPr>
                <w:rFonts w:ascii="標楷體" w:eastAsia="標楷體" w:hAnsi="標楷體"/>
                <w:sz w:val="28"/>
                <w:szCs w:val="28"/>
              </w:rPr>
            </w:pPr>
            <w:r w:rsidRPr="00C25889">
              <w:rPr>
                <w:rFonts w:ascii="標楷體" w:eastAsia="標楷體" w:hAnsi="標楷體" w:hint="eastAsia"/>
                <w:sz w:val="28"/>
                <w:szCs w:val="28"/>
              </w:rPr>
              <w:t>106.04.19</w:t>
            </w:r>
          </w:p>
        </w:tc>
        <w:tc>
          <w:tcPr>
            <w:tcW w:w="7721" w:type="dxa"/>
            <w:shd w:val="clear" w:color="auto" w:fill="auto"/>
            <w:tcMar>
              <w:top w:w="72" w:type="dxa"/>
              <w:left w:w="144" w:type="dxa"/>
              <w:bottom w:w="72" w:type="dxa"/>
              <w:right w:w="144" w:type="dxa"/>
            </w:tcMar>
            <w:hideMark/>
          </w:tcPr>
          <w:p w:rsidR="00520145" w:rsidRPr="00C25889" w:rsidRDefault="00520145" w:rsidP="00517CDC">
            <w:pPr>
              <w:spacing w:line="300" w:lineRule="exact"/>
              <w:rPr>
                <w:rFonts w:ascii="標楷體" w:eastAsia="標楷體" w:hAnsi="標楷體"/>
                <w:sz w:val="28"/>
                <w:szCs w:val="28"/>
              </w:rPr>
            </w:pPr>
            <w:r w:rsidRPr="00C25889">
              <w:rPr>
                <w:rFonts w:ascii="標楷體" w:eastAsia="標楷體" w:hAnsi="標楷體" w:hint="eastAsia"/>
                <w:sz w:val="28"/>
                <w:szCs w:val="28"/>
              </w:rPr>
              <w:t>部長召開「</w:t>
            </w:r>
            <w:proofErr w:type="gramStart"/>
            <w:r w:rsidRPr="00C25889">
              <w:rPr>
                <w:rFonts w:ascii="標楷體" w:eastAsia="標楷體" w:hAnsi="標楷體" w:hint="eastAsia"/>
                <w:sz w:val="28"/>
                <w:szCs w:val="28"/>
              </w:rPr>
              <w:t>107</w:t>
            </w:r>
            <w:proofErr w:type="gramEnd"/>
            <w:r>
              <w:rPr>
                <w:rFonts w:ascii="標楷體" w:eastAsia="標楷體" w:hAnsi="標楷體" w:hint="eastAsia"/>
                <w:sz w:val="28"/>
                <w:szCs w:val="28"/>
              </w:rPr>
              <w:t>年度零基概算</w:t>
            </w:r>
            <w:proofErr w:type="gramStart"/>
            <w:r>
              <w:rPr>
                <w:rFonts w:ascii="標楷體" w:eastAsia="標楷體" w:hAnsi="標楷體" w:hint="eastAsia"/>
                <w:sz w:val="28"/>
                <w:szCs w:val="28"/>
              </w:rPr>
              <w:t>賡</w:t>
            </w:r>
            <w:proofErr w:type="gramEnd"/>
            <w:r>
              <w:rPr>
                <w:rFonts w:ascii="標楷體" w:eastAsia="標楷體" w:hAnsi="標楷體" w:hint="eastAsia"/>
                <w:sz w:val="28"/>
                <w:szCs w:val="28"/>
              </w:rPr>
              <w:t>續檢討</w:t>
            </w:r>
            <w:r w:rsidRPr="00C25889">
              <w:rPr>
                <w:rFonts w:ascii="標楷體" w:eastAsia="標楷體" w:hAnsi="標楷體" w:hint="eastAsia"/>
                <w:sz w:val="28"/>
                <w:szCs w:val="28"/>
              </w:rPr>
              <w:t>會議」。</w:t>
            </w:r>
          </w:p>
        </w:tc>
      </w:tr>
      <w:tr w:rsidR="00520145" w:rsidRPr="00C25889" w:rsidTr="00EC1466">
        <w:trPr>
          <w:trHeight w:val="550"/>
        </w:trPr>
        <w:tc>
          <w:tcPr>
            <w:tcW w:w="1908" w:type="dxa"/>
            <w:shd w:val="clear" w:color="auto" w:fill="auto"/>
            <w:tcMar>
              <w:top w:w="72" w:type="dxa"/>
              <w:left w:w="144" w:type="dxa"/>
              <w:bottom w:w="72" w:type="dxa"/>
              <w:right w:w="144" w:type="dxa"/>
            </w:tcMar>
          </w:tcPr>
          <w:p w:rsidR="00520145" w:rsidRPr="00622BAA" w:rsidRDefault="00520145" w:rsidP="00517CDC">
            <w:pPr>
              <w:spacing w:line="300" w:lineRule="exact"/>
              <w:jc w:val="center"/>
              <w:rPr>
                <w:rFonts w:ascii="標楷體" w:eastAsia="標楷體" w:hAnsi="標楷體"/>
                <w:sz w:val="28"/>
                <w:szCs w:val="28"/>
              </w:rPr>
            </w:pPr>
            <w:r>
              <w:rPr>
                <w:rFonts w:ascii="標楷體" w:eastAsia="標楷體" w:hAnsi="標楷體" w:hint="eastAsia"/>
                <w:sz w:val="28"/>
                <w:szCs w:val="28"/>
              </w:rPr>
              <w:t>106.04.21</w:t>
            </w:r>
          </w:p>
        </w:tc>
        <w:tc>
          <w:tcPr>
            <w:tcW w:w="7721" w:type="dxa"/>
            <w:shd w:val="clear" w:color="auto" w:fill="auto"/>
            <w:tcMar>
              <w:top w:w="72" w:type="dxa"/>
              <w:left w:w="144" w:type="dxa"/>
              <w:bottom w:w="72" w:type="dxa"/>
              <w:right w:w="144" w:type="dxa"/>
            </w:tcMar>
          </w:tcPr>
          <w:p w:rsidR="00520145" w:rsidRPr="00C25889" w:rsidRDefault="00520145" w:rsidP="00517CDC">
            <w:pPr>
              <w:spacing w:line="300" w:lineRule="exact"/>
              <w:rPr>
                <w:rFonts w:ascii="標楷體" w:eastAsia="標楷體" w:hAnsi="標楷體"/>
                <w:sz w:val="28"/>
                <w:szCs w:val="28"/>
              </w:rPr>
            </w:pPr>
            <w:r w:rsidRPr="00C25889">
              <w:rPr>
                <w:rFonts w:ascii="標楷體" w:eastAsia="標楷體" w:hAnsi="標楷體" w:hint="eastAsia"/>
                <w:sz w:val="28"/>
                <w:szCs w:val="28"/>
              </w:rPr>
              <w:t>陳副主計長召開「</w:t>
            </w:r>
            <w:proofErr w:type="gramStart"/>
            <w:r w:rsidRPr="00C25889">
              <w:rPr>
                <w:rFonts w:ascii="標楷體" w:eastAsia="標楷體" w:hAnsi="標楷體" w:hint="eastAsia"/>
                <w:sz w:val="28"/>
                <w:szCs w:val="28"/>
              </w:rPr>
              <w:t>研商零</w:t>
            </w:r>
            <w:proofErr w:type="gramEnd"/>
            <w:r w:rsidRPr="00C25889">
              <w:rPr>
                <w:rFonts w:ascii="標楷體" w:eastAsia="標楷體" w:hAnsi="標楷體" w:hint="eastAsia"/>
                <w:sz w:val="28"/>
                <w:szCs w:val="28"/>
              </w:rPr>
              <w:t>基</w:t>
            </w:r>
            <w:r>
              <w:rPr>
                <w:rFonts w:ascii="標楷體" w:eastAsia="標楷體" w:hAnsi="標楷體" w:hint="eastAsia"/>
                <w:sz w:val="28"/>
                <w:szCs w:val="28"/>
              </w:rPr>
              <w:t>預</w:t>
            </w:r>
            <w:r w:rsidRPr="00C25889">
              <w:rPr>
                <w:rFonts w:ascii="標楷體" w:eastAsia="標楷體" w:hAnsi="標楷體" w:hint="eastAsia"/>
                <w:sz w:val="28"/>
                <w:szCs w:val="28"/>
              </w:rPr>
              <w:t>算檢討</w:t>
            </w:r>
            <w:r>
              <w:rPr>
                <w:rFonts w:ascii="標楷體" w:eastAsia="標楷體" w:hAnsi="標楷體" w:hint="eastAsia"/>
                <w:sz w:val="28"/>
                <w:szCs w:val="28"/>
              </w:rPr>
              <w:t>作業</w:t>
            </w:r>
            <w:r w:rsidRPr="00C25889">
              <w:rPr>
                <w:rFonts w:ascii="標楷體" w:eastAsia="標楷體" w:hAnsi="標楷體" w:hint="eastAsia"/>
                <w:sz w:val="28"/>
                <w:szCs w:val="28"/>
              </w:rPr>
              <w:t>會議」。</w:t>
            </w:r>
          </w:p>
        </w:tc>
      </w:tr>
      <w:tr w:rsidR="00520145" w:rsidRPr="00C25889" w:rsidTr="00EC1466">
        <w:trPr>
          <w:trHeight w:val="550"/>
        </w:trPr>
        <w:tc>
          <w:tcPr>
            <w:tcW w:w="1908" w:type="dxa"/>
            <w:shd w:val="clear" w:color="auto" w:fill="auto"/>
            <w:tcMar>
              <w:top w:w="72" w:type="dxa"/>
              <w:left w:w="144" w:type="dxa"/>
              <w:bottom w:w="72" w:type="dxa"/>
              <w:right w:w="144" w:type="dxa"/>
            </w:tcMar>
          </w:tcPr>
          <w:p w:rsidR="00520145" w:rsidRPr="00622BAA" w:rsidRDefault="00520145" w:rsidP="00517CDC">
            <w:pPr>
              <w:spacing w:line="300" w:lineRule="exact"/>
              <w:jc w:val="center"/>
              <w:rPr>
                <w:rFonts w:ascii="標楷體" w:eastAsia="標楷體" w:hAnsi="標楷體"/>
                <w:sz w:val="28"/>
                <w:szCs w:val="28"/>
              </w:rPr>
            </w:pPr>
            <w:r>
              <w:rPr>
                <w:rFonts w:ascii="標楷體" w:eastAsia="標楷體" w:hAnsi="標楷體" w:hint="eastAsia"/>
                <w:sz w:val="28"/>
                <w:szCs w:val="28"/>
              </w:rPr>
              <w:t>106.04.27</w:t>
            </w:r>
          </w:p>
        </w:tc>
        <w:tc>
          <w:tcPr>
            <w:tcW w:w="7721" w:type="dxa"/>
            <w:shd w:val="clear" w:color="auto" w:fill="auto"/>
            <w:tcMar>
              <w:top w:w="72" w:type="dxa"/>
              <w:left w:w="144" w:type="dxa"/>
              <w:bottom w:w="72" w:type="dxa"/>
              <w:right w:w="144" w:type="dxa"/>
            </w:tcMar>
          </w:tcPr>
          <w:p w:rsidR="00520145" w:rsidRPr="00C25889" w:rsidRDefault="00520145" w:rsidP="00517CDC">
            <w:pPr>
              <w:spacing w:line="300" w:lineRule="exact"/>
              <w:rPr>
                <w:rFonts w:ascii="標楷體" w:eastAsia="標楷體" w:hAnsi="標楷體"/>
                <w:sz w:val="28"/>
                <w:szCs w:val="28"/>
              </w:rPr>
            </w:pPr>
            <w:r w:rsidRPr="00C25889">
              <w:rPr>
                <w:rFonts w:ascii="標楷體" w:eastAsia="標楷體" w:hAnsi="標楷體" w:hint="eastAsia"/>
                <w:sz w:val="28"/>
                <w:szCs w:val="28"/>
              </w:rPr>
              <w:t>陳副主計長召開「</w:t>
            </w:r>
            <w:proofErr w:type="gramStart"/>
            <w:r w:rsidRPr="00C25889">
              <w:rPr>
                <w:rFonts w:ascii="標楷體" w:eastAsia="標楷體" w:hAnsi="標楷體" w:hint="eastAsia"/>
                <w:sz w:val="28"/>
                <w:szCs w:val="28"/>
              </w:rPr>
              <w:t>研商零</w:t>
            </w:r>
            <w:proofErr w:type="gramEnd"/>
            <w:r w:rsidRPr="00C25889">
              <w:rPr>
                <w:rFonts w:ascii="標楷體" w:eastAsia="標楷體" w:hAnsi="標楷體" w:hint="eastAsia"/>
                <w:sz w:val="28"/>
                <w:szCs w:val="28"/>
              </w:rPr>
              <w:t>基</w:t>
            </w:r>
            <w:r>
              <w:rPr>
                <w:rFonts w:ascii="標楷體" w:eastAsia="標楷體" w:hAnsi="標楷體" w:hint="eastAsia"/>
                <w:sz w:val="28"/>
                <w:szCs w:val="28"/>
              </w:rPr>
              <w:t>預</w:t>
            </w:r>
            <w:r w:rsidRPr="00C25889">
              <w:rPr>
                <w:rFonts w:ascii="標楷體" w:eastAsia="標楷體" w:hAnsi="標楷體" w:hint="eastAsia"/>
                <w:sz w:val="28"/>
                <w:szCs w:val="28"/>
              </w:rPr>
              <w:t>算檢討</w:t>
            </w:r>
            <w:r>
              <w:rPr>
                <w:rFonts w:ascii="標楷體" w:eastAsia="標楷體" w:hAnsi="標楷體" w:hint="eastAsia"/>
                <w:sz w:val="28"/>
                <w:szCs w:val="28"/>
              </w:rPr>
              <w:t>成果</w:t>
            </w:r>
            <w:r w:rsidRPr="00C25889">
              <w:rPr>
                <w:rFonts w:ascii="標楷體" w:eastAsia="標楷體" w:hAnsi="標楷體" w:hint="eastAsia"/>
                <w:sz w:val="28"/>
                <w:szCs w:val="28"/>
              </w:rPr>
              <w:t>會議」。</w:t>
            </w:r>
          </w:p>
        </w:tc>
      </w:tr>
      <w:tr w:rsidR="00520145" w:rsidRPr="00C25889" w:rsidTr="00EC1466">
        <w:trPr>
          <w:trHeight w:val="550"/>
        </w:trPr>
        <w:tc>
          <w:tcPr>
            <w:tcW w:w="1908" w:type="dxa"/>
            <w:shd w:val="clear" w:color="auto" w:fill="auto"/>
            <w:tcMar>
              <w:top w:w="72" w:type="dxa"/>
              <w:left w:w="144" w:type="dxa"/>
              <w:bottom w:w="72" w:type="dxa"/>
              <w:right w:w="144" w:type="dxa"/>
            </w:tcMar>
          </w:tcPr>
          <w:p w:rsidR="00520145" w:rsidRDefault="00520145" w:rsidP="00517CDC">
            <w:pPr>
              <w:spacing w:line="300" w:lineRule="exact"/>
              <w:jc w:val="center"/>
              <w:rPr>
                <w:rFonts w:ascii="標楷體" w:eastAsia="標楷體" w:hAnsi="標楷體"/>
                <w:sz w:val="28"/>
                <w:szCs w:val="28"/>
              </w:rPr>
            </w:pPr>
            <w:r>
              <w:rPr>
                <w:rFonts w:ascii="標楷體" w:eastAsia="標楷體" w:hAnsi="標楷體" w:hint="eastAsia"/>
                <w:sz w:val="28"/>
                <w:szCs w:val="28"/>
              </w:rPr>
              <w:t>106.05.02</w:t>
            </w:r>
          </w:p>
        </w:tc>
        <w:tc>
          <w:tcPr>
            <w:tcW w:w="7721" w:type="dxa"/>
            <w:shd w:val="clear" w:color="auto" w:fill="auto"/>
            <w:tcMar>
              <w:top w:w="72" w:type="dxa"/>
              <w:left w:w="144" w:type="dxa"/>
              <w:bottom w:w="72" w:type="dxa"/>
              <w:right w:w="144" w:type="dxa"/>
            </w:tcMar>
          </w:tcPr>
          <w:p w:rsidR="00520145" w:rsidRPr="00C25889" w:rsidRDefault="00520145" w:rsidP="00517CDC">
            <w:pPr>
              <w:spacing w:line="300" w:lineRule="exact"/>
              <w:rPr>
                <w:rFonts w:ascii="標楷體" w:eastAsia="標楷體" w:hAnsi="標楷體"/>
                <w:sz w:val="28"/>
                <w:szCs w:val="28"/>
              </w:rPr>
            </w:pPr>
            <w:r w:rsidRPr="00C25889">
              <w:rPr>
                <w:rFonts w:ascii="標楷體" w:eastAsia="標楷體" w:hAnsi="標楷體" w:hint="eastAsia"/>
                <w:sz w:val="28"/>
                <w:szCs w:val="28"/>
              </w:rPr>
              <w:t>部長召開「</w:t>
            </w:r>
            <w:r w:rsidRPr="00B0249C">
              <w:rPr>
                <w:rFonts w:ascii="標楷體" w:eastAsia="標楷體" w:hAnsi="標楷體" w:hint="eastAsia"/>
                <w:sz w:val="28"/>
                <w:szCs w:val="28"/>
              </w:rPr>
              <w:t>整編</w:t>
            </w:r>
            <w:proofErr w:type="gramStart"/>
            <w:r w:rsidRPr="00B0249C">
              <w:rPr>
                <w:rFonts w:ascii="標楷體" w:eastAsia="標楷體" w:hAnsi="標楷體" w:hint="eastAsia"/>
                <w:sz w:val="28"/>
                <w:szCs w:val="28"/>
              </w:rPr>
              <w:t>10</w:t>
            </w:r>
            <w:r w:rsidRPr="00B0249C">
              <w:rPr>
                <w:rFonts w:ascii="標楷體" w:eastAsia="標楷體" w:hAnsi="標楷體"/>
                <w:sz w:val="28"/>
                <w:szCs w:val="28"/>
              </w:rPr>
              <w:t>7</w:t>
            </w:r>
            <w:proofErr w:type="gramEnd"/>
            <w:r w:rsidRPr="00B0249C">
              <w:rPr>
                <w:rFonts w:ascii="標楷體" w:eastAsia="標楷體" w:hAnsi="標楷體" w:hint="eastAsia"/>
                <w:sz w:val="28"/>
                <w:szCs w:val="28"/>
              </w:rPr>
              <w:t>年度概算</w:t>
            </w:r>
            <w:r w:rsidRPr="00C25889">
              <w:rPr>
                <w:rFonts w:ascii="標楷體" w:eastAsia="標楷體" w:hAnsi="標楷體" w:hint="eastAsia"/>
                <w:sz w:val="28"/>
                <w:szCs w:val="28"/>
              </w:rPr>
              <w:t>會議」。</w:t>
            </w:r>
          </w:p>
        </w:tc>
      </w:tr>
      <w:tr w:rsidR="00517CDC" w:rsidRPr="00C25889" w:rsidTr="00EC1466">
        <w:trPr>
          <w:trHeight w:val="618"/>
        </w:trPr>
        <w:tc>
          <w:tcPr>
            <w:tcW w:w="1908" w:type="dxa"/>
            <w:shd w:val="clear" w:color="auto" w:fill="auto"/>
            <w:tcMar>
              <w:top w:w="72" w:type="dxa"/>
              <w:left w:w="144" w:type="dxa"/>
              <w:bottom w:w="72" w:type="dxa"/>
              <w:right w:w="144" w:type="dxa"/>
            </w:tcMar>
          </w:tcPr>
          <w:p w:rsidR="00517CDC" w:rsidRDefault="00517CDC" w:rsidP="00517CDC">
            <w:pPr>
              <w:spacing w:line="300" w:lineRule="exact"/>
              <w:jc w:val="center"/>
              <w:rPr>
                <w:rFonts w:ascii="標楷體" w:eastAsia="標楷體" w:hAnsi="標楷體"/>
                <w:sz w:val="28"/>
                <w:szCs w:val="28"/>
              </w:rPr>
            </w:pPr>
            <w:r w:rsidRPr="00517CDC">
              <w:rPr>
                <w:rFonts w:ascii="標楷體" w:eastAsia="標楷體" w:hAnsi="標楷體"/>
                <w:sz w:val="28"/>
                <w:szCs w:val="28"/>
              </w:rPr>
              <w:t>106.06.03</w:t>
            </w:r>
          </w:p>
        </w:tc>
        <w:tc>
          <w:tcPr>
            <w:tcW w:w="7721" w:type="dxa"/>
            <w:shd w:val="clear" w:color="auto" w:fill="auto"/>
            <w:tcMar>
              <w:top w:w="72" w:type="dxa"/>
              <w:left w:w="144" w:type="dxa"/>
              <w:bottom w:w="72" w:type="dxa"/>
              <w:right w:w="144" w:type="dxa"/>
            </w:tcMar>
          </w:tcPr>
          <w:p w:rsidR="00517CDC" w:rsidRPr="00C25889" w:rsidRDefault="00517CDC" w:rsidP="00517CDC">
            <w:pPr>
              <w:tabs>
                <w:tab w:val="left" w:pos="3168"/>
              </w:tabs>
              <w:spacing w:line="300" w:lineRule="exact"/>
              <w:rPr>
                <w:rFonts w:ascii="標楷體" w:eastAsia="標楷體" w:hAnsi="標楷體"/>
                <w:sz w:val="28"/>
                <w:szCs w:val="28"/>
              </w:rPr>
            </w:pPr>
            <w:r w:rsidRPr="00517CDC">
              <w:rPr>
                <w:rFonts w:ascii="標楷體" w:eastAsia="標楷體" w:hAnsi="標楷體" w:hint="eastAsia"/>
                <w:sz w:val="28"/>
                <w:szCs w:val="28"/>
              </w:rPr>
              <w:t>朱主計長召開「</w:t>
            </w:r>
            <w:proofErr w:type="gramStart"/>
            <w:r w:rsidRPr="00517CDC">
              <w:rPr>
                <w:rFonts w:ascii="標楷體" w:eastAsia="標楷體" w:hAnsi="標楷體" w:hint="eastAsia"/>
                <w:sz w:val="28"/>
                <w:szCs w:val="28"/>
              </w:rPr>
              <w:t>研</w:t>
            </w:r>
            <w:proofErr w:type="gramEnd"/>
            <w:r w:rsidRPr="00517CDC">
              <w:rPr>
                <w:rFonts w:ascii="標楷體" w:eastAsia="標楷體" w:hAnsi="標楷體" w:hint="eastAsia"/>
                <w:sz w:val="28"/>
                <w:szCs w:val="28"/>
              </w:rPr>
              <w:t>商教育部及衛生</w:t>
            </w:r>
            <w:proofErr w:type="gramStart"/>
            <w:r w:rsidRPr="00517CDC">
              <w:rPr>
                <w:rFonts w:ascii="標楷體" w:eastAsia="標楷體" w:hAnsi="標楷體" w:hint="eastAsia"/>
                <w:sz w:val="28"/>
                <w:szCs w:val="28"/>
              </w:rPr>
              <w:t>福利部零基</w:t>
            </w:r>
            <w:proofErr w:type="gramEnd"/>
            <w:r w:rsidRPr="00517CDC">
              <w:rPr>
                <w:rFonts w:ascii="標楷體" w:eastAsia="標楷體" w:hAnsi="標楷體" w:hint="eastAsia"/>
                <w:sz w:val="28"/>
                <w:szCs w:val="28"/>
              </w:rPr>
              <w:t>預算檢討相關事宜」會議。</w:t>
            </w:r>
          </w:p>
        </w:tc>
      </w:tr>
      <w:tr w:rsidR="00517CDC" w:rsidRPr="00C25889" w:rsidTr="00EC1466">
        <w:trPr>
          <w:trHeight w:val="618"/>
        </w:trPr>
        <w:tc>
          <w:tcPr>
            <w:tcW w:w="1908" w:type="dxa"/>
            <w:shd w:val="clear" w:color="auto" w:fill="auto"/>
            <w:tcMar>
              <w:top w:w="72" w:type="dxa"/>
              <w:left w:w="144" w:type="dxa"/>
              <w:bottom w:w="72" w:type="dxa"/>
              <w:right w:w="144" w:type="dxa"/>
            </w:tcMar>
          </w:tcPr>
          <w:p w:rsidR="00517CDC" w:rsidRDefault="00517CDC" w:rsidP="00517CDC">
            <w:pPr>
              <w:spacing w:line="300" w:lineRule="exact"/>
              <w:jc w:val="center"/>
              <w:rPr>
                <w:rFonts w:ascii="標楷體" w:eastAsia="標楷體" w:hAnsi="標楷體"/>
                <w:sz w:val="28"/>
                <w:szCs w:val="28"/>
              </w:rPr>
            </w:pPr>
            <w:r>
              <w:rPr>
                <w:rFonts w:ascii="標楷體" w:eastAsia="標楷體" w:hAnsi="標楷體" w:hint="eastAsia"/>
                <w:sz w:val="28"/>
                <w:szCs w:val="28"/>
              </w:rPr>
              <w:t>106.06.15</w:t>
            </w:r>
          </w:p>
        </w:tc>
        <w:tc>
          <w:tcPr>
            <w:tcW w:w="7721" w:type="dxa"/>
            <w:shd w:val="clear" w:color="auto" w:fill="auto"/>
            <w:tcMar>
              <w:top w:w="72" w:type="dxa"/>
              <w:left w:w="144" w:type="dxa"/>
              <w:bottom w:w="72" w:type="dxa"/>
              <w:right w:w="144" w:type="dxa"/>
            </w:tcMar>
          </w:tcPr>
          <w:p w:rsidR="00517CDC" w:rsidRPr="00517CDC" w:rsidRDefault="00517CDC" w:rsidP="00517CDC">
            <w:pPr>
              <w:spacing w:line="300" w:lineRule="exact"/>
              <w:rPr>
                <w:rFonts w:ascii="標楷體" w:eastAsia="標楷體" w:hAnsi="標楷體"/>
                <w:sz w:val="28"/>
                <w:szCs w:val="28"/>
              </w:rPr>
            </w:pPr>
            <w:r w:rsidRPr="00517CDC">
              <w:rPr>
                <w:rFonts w:ascii="標楷體" w:eastAsia="標楷體" w:hAnsi="標楷體" w:hint="eastAsia"/>
                <w:sz w:val="28"/>
                <w:szCs w:val="28"/>
              </w:rPr>
              <w:t>部長向行政院長報告零基預算檢討成果</w:t>
            </w:r>
            <w:r>
              <w:rPr>
                <w:rFonts w:ascii="標楷體" w:eastAsia="標楷體" w:hAnsi="標楷體" w:hint="eastAsia"/>
                <w:sz w:val="28"/>
                <w:szCs w:val="28"/>
              </w:rPr>
              <w:t>。</w:t>
            </w:r>
          </w:p>
        </w:tc>
      </w:tr>
    </w:tbl>
    <w:p w:rsidR="00AF2853" w:rsidRDefault="00AF2853" w:rsidP="0048625B">
      <w:pPr>
        <w:pStyle w:val="a9"/>
      </w:pPr>
      <w:r>
        <w:rPr>
          <w:rFonts w:hint="eastAsia"/>
        </w:rPr>
        <w:t>(資料來源：自行整理)</w:t>
      </w:r>
    </w:p>
    <w:p w:rsidR="0048625B" w:rsidRPr="00BF4030" w:rsidRDefault="0048625B" w:rsidP="0048625B">
      <w:pPr>
        <w:pStyle w:val="a9"/>
      </w:pPr>
      <w:r w:rsidRPr="00BF4030">
        <w:rPr>
          <w:rFonts w:hint="eastAsia"/>
        </w:rPr>
        <w:lastRenderedPageBreak/>
        <w:t>附錄</w:t>
      </w:r>
      <w:r w:rsidR="00520145">
        <w:rPr>
          <w:rFonts w:hint="eastAsia"/>
        </w:rPr>
        <w:t>2</w:t>
      </w:r>
      <w:r w:rsidR="00FE0A0E" w:rsidRPr="00BF4030">
        <w:rPr>
          <w:rFonts w:hint="eastAsia"/>
        </w:rPr>
        <w:t xml:space="preserve">  </w:t>
      </w:r>
      <w:r w:rsidR="000134BD" w:rsidRPr="00BF4030">
        <w:rPr>
          <w:rFonts w:cs="新細明體" w:hint="eastAsia"/>
          <w:bCs/>
          <w:kern w:val="0"/>
        </w:rPr>
        <w:t>本部落實</w:t>
      </w:r>
      <w:r w:rsidR="00083755" w:rsidRPr="00BF4030">
        <w:rPr>
          <w:rFonts w:cs="新細明體" w:hint="eastAsia"/>
          <w:bCs/>
          <w:kern w:val="0"/>
        </w:rPr>
        <w:t>零基預算</w:t>
      </w:r>
      <w:r w:rsidR="000134BD" w:rsidRPr="00BF4030">
        <w:rPr>
          <w:rFonts w:cs="新細明體" w:hint="eastAsia"/>
          <w:bCs/>
          <w:kern w:val="0"/>
        </w:rPr>
        <w:t>精神</w:t>
      </w:r>
      <w:r w:rsidR="00083755" w:rsidRPr="00BF4030">
        <w:rPr>
          <w:rFonts w:cs="新細明體" w:hint="eastAsia"/>
          <w:bCs/>
          <w:kern w:val="0"/>
        </w:rPr>
        <w:t>檢討</w:t>
      </w:r>
      <w:r w:rsidR="000134BD" w:rsidRPr="00BF4030">
        <w:rPr>
          <w:rFonts w:cs="新細明體" w:hint="eastAsia"/>
          <w:bCs/>
          <w:kern w:val="0"/>
        </w:rPr>
        <w:t>成果彙計表</w:t>
      </w:r>
    </w:p>
    <w:p w:rsidR="0048625B" w:rsidRPr="00BF4030" w:rsidRDefault="0048625B" w:rsidP="009F55F1">
      <w:pPr>
        <w:spacing w:line="320" w:lineRule="exact"/>
        <w:ind w:right="-2"/>
        <w:jc w:val="right"/>
      </w:pPr>
      <w:r w:rsidRPr="00BF4030">
        <w:rPr>
          <w:rFonts w:ascii="標楷體" w:eastAsia="標楷體" w:hAnsi="標楷體" w:cs="新細明體" w:hint="eastAsia"/>
          <w:kern w:val="0"/>
          <w:sz w:val="28"/>
          <w:szCs w:val="28"/>
        </w:rPr>
        <w:t>單位：億元</w:t>
      </w:r>
    </w:p>
    <w:tbl>
      <w:tblPr>
        <w:tblW w:w="9215" w:type="dxa"/>
        <w:tblInd w:w="28" w:type="dxa"/>
        <w:tblCellMar>
          <w:left w:w="28" w:type="dxa"/>
          <w:right w:w="28" w:type="dxa"/>
        </w:tblCellMar>
        <w:tblLook w:val="04A0" w:firstRow="1" w:lastRow="0" w:firstColumn="1" w:lastColumn="0" w:noHBand="0" w:noVBand="1"/>
      </w:tblPr>
      <w:tblGrid>
        <w:gridCol w:w="699"/>
        <w:gridCol w:w="3359"/>
        <w:gridCol w:w="1151"/>
        <w:gridCol w:w="1171"/>
        <w:gridCol w:w="992"/>
        <w:gridCol w:w="1843"/>
      </w:tblGrid>
      <w:tr w:rsidR="00BF4030" w:rsidRPr="00BF4030" w:rsidTr="009F55F1">
        <w:trPr>
          <w:trHeight w:val="506"/>
          <w:tblHeader/>
        </w:trPr>
        <w:tc>
          <w:tcPr>
            <w:tcW w:w="405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305F3" w:rsidRPr="00BF4030" w:rsidRDefault="004305F3" w:rsidP="006313AA">
            <w:pPr>
              <w:widowControl/>
              <w:spacing w:line="320" w:lineRule="exact"/>
              <w:jc w:val="center"/>
              <w:rPr>
                <w:rFonts w:ascii="標楷體" w:eastAsia="標楷體" w:hAnsi="標楷體" w:cs="新細明體"/>
                <w:kern w:val="0"/>
                <w:sz w:val="28"/>
                <w:szCs w:val="28"/>
              </w:rPr>
            </w:pPr>
            <w:r w:rsidRPr="00BF4030">
              <w:rPr>
                <w:rFonts w:ascii="標楷體" w:eastAsia="標楷體" w:hAnsi="標楷體" w:cs="新細明體" w:hint="eastAsia"/>
                <w:kern w:val="0"/>
                <w:sz w:val="28"/>
                <w:szCs w:val="28"/>
              </w:rPr>
              <w:t>項　　目</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5F3" w:rsidRPr="00BF4030" w:rsidRDefault="004305F3" w:rsidP="006313AA">
            <w:pPr>
              <w:widowControl/>
              <w:spacing w:line="320" w:lineRule="exact"/>
              <w:jc w:val="center"/>
              <w:rPr>
                <w:rFonts w:ascii="標楷體" w:eastAsia="標楷體" w:hAnsi="標楷體" w:cs="新細明體"/>
                <w:kern w:val="0"/>
                <w:sz w:val="28"/>
                <w:szCs w:val="28"/>
              </w:rPr>
            </w:pPr>
            <w:proofErr w:type="gramStart"/>
            <w:r w:rsidRPr="00BF4030">
              <w:rPr>
                <w:rFonts w:ascii="標楷體" w:eastAsia="標楷體" w:hAnsi="標楷體" w:cs="新細明體" w:hint="eastAsia"/>
                <w:kern w:val="0"/>
                <w:sz w:val="28"/>
                <w:szCs w:val="28"/>
              </w:rPr>
              <w:t>106</w:t>
            </w:r>
            <w:proofErr w:type="gramEnd"/>
            <w:r w:rsidRPr="00BF4030">
              <w:rPr>
                <w:rFonts w:ascii="標楷體" w:eastAsia="標楷體" w:hAnsi="標楷體" w:cs="新細明體" w:hint="eastAsia"/>
                <w:kern w:val="0"/>
                <w:sz w:val="28"/>
                <w:szCs w:val="28"/>
              </w:rPr>
              <w:t>年度</w:t>
            </w:r>
            <w:r w:rsidRPr="00BF4030">
              <w:rPr>
                <w:rFonts w:ascii="標楷體" w:eastAsia="標楷體" w:hAnsi="標楷體" w:cs="新細明體" w:hint="eastAsia"/>
                <w:kern w:val="0"/>
                <w:sz w:val="28"/>
                <w:szCs w:val="28"/>
              </w:rPr>
              <w:br/>
              <w:t>預算數</w:t>
            </w:r>
          </w:p>
        </w:tc>
        <w:tc>
          <w:tcPr>
            <w:tcW w:w="4006" w:type="dxa"/>
            <w:gridSpan w:val="3"/>
            <w:tcBorders>
              <w:top w:val="single" w:sz="4" w:space="0" w:color="auto"/>
              <w:left w:val="nil"/>
              <w:bottom w:val="single" w:sz="4" w:space="0" w:color="auto"/>
              <w:right w:val="single" w:sz="4" w:space="0" w:color="auto"/>
            </w:tcBorders>
            <w:shd w:val="clear" w:color="auto" w:fill="auto"/>
            <w:vAlign w:val="center"/>
            <w:hideMark/>
          </w:tcPr>
          <w:p w:rsidR="004305F3" w:rsidRPr="00BF4030" w:rsidRDefault="004305F3" w:rsidP="006313AA">
            <w:pPr>
              <w:widowControl/>
              <w:spacing w:line="320" w:lineRule="exact"/>
              <w:jc w:val="center"/>
              <w:rPr>
                <w:rFonts w:ascii="標楷體" w:eastAsia="標楷體" w:hAnsi="標楷體" w:cs="新細明體"/>
                <w:kern w:val="0"/>
                <w:sz w:val="28"/>
                <w:szCs w:val="28"/>
              </w:rPr>
            </w:pPr>
            <w:r w:rsidRPr="00BF4030">
              <w:rPr>
                <w:rFonts w:ascii="標楷體" w:eastAsia="標楷體" w:hAnsi="標楷體" w:cs="新細明體" w:hint="eastAsia"/>
                <w:kern w:val="0"/>
                <w:sz w:val="28"/>
                <w:szCs w:val="28"/>
              </w:rPr>
              <w:t>本部檢討情形</w:t>
            </w:r>
          </w:p>
        </w:tc>
      </w:tr>
      <w:tr w:rsidR="00BF4030" w:rsidRPr="00BF4030" w:rsidTr="009F55F1">
        <w:trPr>
          <w:trHeight w:hRule="exact" w:val="567"/>
          <w:tblHeader/>
        </w:trPr>
        <w:tc>
          <w:tcPr>
            <w:tcW w:w="4058" w:type="dxa"/>
            <w:gridSpan w:val="2"/>
            <w:vMerge/>
            <w:tcBorders>
              <w:top w:val="single" w:sz="4" w:space="0" w:color="auto"/>
              <w:left w:val="single" w:sz="4" w:space="0" w:color="auto"/>
              <w:bottom w:val="single" w:sz="4" w:space="0" w:color="000000"/>
              <w:right w:val="single" w:sz="4" w:space="0" w:color="000000"/>
            </w:tcBorders>
            <w:vAlign w:val="center"/>
            <w:hideMark/>
          </w:tcPr>
          <w:p w:rsidR="004305F3" w:rsidRPr="00BF4030" w:rsidRDefault="004305F3" w:rsidP="006313AA">
            <w:pPr>
              <w:widowControl/>
              <w:spacing w:line="320" w:lineRule="exact"/>
              <w:rPr>
                <w:rFonts w:ascii="標楷體" w:eastAsia="標楷體" w:hAnsi="標楷體" w:cs="新細明體"/>
                <w:kern w:val="0"/>
                <w:sz w:val="28"/>
                <w:szCs w:val="28"/>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4305F3" w:rsidRPr="00BF4030" w:rsidRDefault="004305F3" w:rsidP="006313AA">
            <w:pPr>
              <w:widowControl/>
              <w:spacing w:line="320" w:lineRule="exact"/>
              <w:rPr>
                <w:rFonts w:ascii="標楷體" w:eastAsia="標楷體" w:hAnsi="標楷體" w:cs="新細明體"/>
                <w:kern w:val="0"/>
                <w:sz w:val="28"/>
                <w:szCs w:val="28"/>
              </w:rPr>
            </w:pPr>
          </w:p>
        </w:tc>
        <w:tc>
          <w:tcPr>
            <w:tcW w:w="1171" w:type="dxa"/>
            <w:vMerge w:val="restart"/>
            <w:tcBorders>
              <w:top w:val="nil"/>
              <w:left w:val="single" w:sz="4" w:space="0" w:color="auto"/>
              <w:bottom w:val="single" w:sz="4" w:space="0" w:color="auto"/>
              <w:right w:val="single" w:sz="4" w:space="0" w:color="auto"/>
            </w:tcBorders>
            <w:shd w:val="clear" w:color="auto" w:fill="auto"/>
            <w:vAlign w:val="center"/>
            <w:hideMark/>
          </w:tcPr>
          <w:p w:rsidR="004305F3" w:rsidRPr="00BF4030" w:rsidRDefault="004305F3" w:rsidP="006313AA">
            <w:pPr>
              <w:widowControl/>
              <w:spacing w:line="320" w:lineRule="exact"/>
              <w:jc w:val="center"/>
              <w:rPr>
                <w:rFonts w:ascii="標楷體" w:eastAsia="標楷體" w:hAnsi="標楷體" w:cs="新細明體"/>
                <w:kern w:val="0"/>
                <w:sz w:val="28"/>
                <w:szCs w:val="28"/>
              </w:rPr>
            </w:pPr>
            <w:r w:rsidRPr="00BF4030">
              <w:rPr>
                <w:rFonts w:ascii="標楷體" w:eastAsia="標楷體" w:hAnsi="標楷體" w:cs="新細明體" w:hint="eastAsia"/>
                <w:kern w:val="0"/>
                <w:sz w:val="28"/>
                <w:szCs w:val="28"/>
              </w:rPr>
              <w:t>刪減數</w:t>
            </w:r>
            <w:r w:rsidRPr="00BF4030">
              <w:rPr>
                <w:rFonts w:ascii="標楷體" w:eastAsia="標楷體" w:hAnsi="標楷體" w:cs="新細明體" w:hint="eastAsia"/>
                <w:kern w:val="0"/>
                <w:sz w:val="28"/>
                <w:szCs w:val="28"/>
              </w:rPr>
              <w:br/>
              <w:t>(A)</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305F3" w:rsidRPr="00BF4030" w:rsidRDefault="004305F3" w:rsidP="006313AA">
            <w:pPr>
              <w:widowControl/>
              <w:spacing w:line="320" w:lineRule="exact"/>
              <w:jc w:val="center"/>
              <w:rPr>
                <w:rFonts w:ascii="標楷體" w:eastAsia="標楷體" w:hAnsi="標楷體" w:cs="新細明體"/>
                <w:kern w:val="0"/>
                <w:sz w:val="28"/>
                <w:szCs w:val="28"/>
              </w:rPr>
            </w:pPr>
            <w:proofErr w:type="gramStart"/>
            <w:r w:rsidRPr="00BF4030">
              <w:rPr>
                <w:rFonts w:ascii="標楷體" w:eastAsia="標楷體" w:hAnsi="標楷體" w:cs="新細明體" w:hint="eastAsia"/>
                <w:kern w:val="0"/>
                <w:sz w:val="28"/>
                <w:szCs w:val="28"/>
              </w:rPr>
              <w:t>調增數</w:t>
            </w:r>
            <w:proofErr w:type="gramEnd"/>
            <w:r w:rsidRPr="00BF4030">
              <w:rPr>
                <w:rFonts w:ascii="標楷體" w:eastAsia="標楷體" w:hAnsi="標楷體" w:cs="新細明體" w:hint="eastAsia"/>
                <w:kern w:val="0"/>
                <w:sz w:val="28"/>
                <w:szCs w:val="28"/>
              </w:rPr>
              <w:br/>
              <w:t>(B)</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4305F3" w:rsidRPr="00BF4030" w:rsidRDefault="004305F3" w:rsidP="006313AA">
            <w:pPr>
              <w:widowControl/>
              <w:spacing w:line="320" w:lineRule="exact"/>
              <w:jc w:val="center"/>
              <w:rPr>
                <w:rFonts w:ascii="標楷體" w:eastAsia="標楷體" w:hAnsi="標楷體" w:cs="新細明體"/>
                <w:kern w:val="0"/>
                <w:sz w:val="28"/>
                <w:szCs w:val="28"/>
              </w:rPr>
            </w:pPr>
            <w:proofErr w:type="gramStart"/>
            <w:r w:rsidRPr="00BF4030">
              <w:rPr>
                <w:rFonts w:ascii="標楷體" w:eastAsia="標楷體" w:hAnsi="標楷體" w:cs="新細明體" w:hint="eastAsia"/>
                <w:kern w:val="0"/>
                <w:sz w:val="28"/>
                <w:szCs w:val="28"/>
              </w:rPr>
              <w:t>107</w:t>
            </w:r>
            <w:proofErr w:type="gramEnd"/>
            <w:r w:rsidRPr="00BF4030">
              <w:rPr>
                <w:rFonts w:ascii="標楷體" w:eastAsia="標楷體" w:hAnsi="標楷體" w:cs="新細明體" w:hint="eastAsia"/>
                <w:kern w:val="0"/>
                <w:sz w:val="28"/>
                <w:szCs w:val="28"/>
              </w:rPr>
              <w:t>年度</w:t>
            </w:r>
            <w:r w:rsidRPr="00BF4030">
              <w:rPr>
                <w:rFonts w:ascii="標楷體" w:eastAsia="標楷體" w:hAnsi="標楷體" w:cs="新細明體" w:hint="eastAsia"/>
                <w:kern w:val="0"/>
                <w:sz w:val="28"/>
                <w:szCs w:val="28"/>
              </w:rPr>
              <w:br/>
            </w:r>
            <w:proofErr w:type="gramStart"/>
            <w:r w:rsidRPr="00BF4030">
              <w:rPr>
                <w:rFonts w:ascii="標楷體" w:eastAsia="標楷體" w:hAnsi="標楷體" w:cs="新細明體" w:hint="eastAsia"/>
                <w:kern w:val="0"/>
                <w:sz w:val="28"/>
                <w:szCs w:val="28"/>
              </w:rPr>
              <w:t>淨增數</w:t>
            </w:r>
            <w:proofErr w:type="gramEnd"/>
            <w:r w:rsidRPr="00BF4030">
              <w:rPr>
                <w:rFonts w:ascii="標楷體" w:eastAsia="標楷體" w:hAnsi="標楷體" w:cs="新細明體" w:hint="eastAsia"/>
                <w:kern w:val="0"/>
                <w:sz w:val="28"/>
                <w:szCs w:val="28"/>
              </w:rPr>
              <w:br/>
              <w:t>(C)=(B)-(A)</w:t>
            </w:r>
          </w:p>
        </w:tc>
      </w:tr>
      <w:tr w:rsidR="00BF4030" w:rsidRPr="00BF4030" w:rsidTr="009F55F1">
        <w:trPr>
          <w:trHeight w:hRule="exact" w:val="567"/>
          <w:tblHeader/>
        </w:trPr>
        <w:tc>
          <w:tcPr>
            <w:tcW w:w="4058" w:type="dxa"/>
            <w:gridSpan w:val="2"/>
            <w:vMerge/>
            <w:tcBorders>
              <w:top w:val="single" w:sz="4" w:space="0" w:color="auto"/>
              <w:left w:val="single" w:sz="4" w:space="0" w:color="auto"/>
              <w:bottom w:val="single" w:sz="4" w:space="0" w:color="000000"/>
              <w:right w:val="single" w:sz="4" w:space="0" w:color="000000"/>
            </w:tcBorders>
            <w:vAlign w:val="center"/>
            <w:hideMark/>
          </w:tcPr>
          <w:p w:rsidR="004305F3" w:rsidRPr="00BF4030" w:rsidRDefault="004305F3" w:rsidP="006313AA">
            <w:pPr>
              <w:widowControl/>
              <w:spacing w:line="320" w:lineRule="exact"/>
              <w:rPr>
                <w:rFonts w:ascii="標楷體" w:eastAsia="標楷體" w:hAnsi="標楷體" w:cs="新細明體"/>
                <w:kern w:val="0"/>
                <w:sz w:val="28"/>
                <w:szCs w:val="28"/>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4305F3" w:rsidRPr="00BF4030" w:rsidRDefault="004305F3" w:rsidP="006313AA">
            <w:pPr>
              <w:widowControl/>
              <w:spacing w:line="320" w:lineRule="exact"/>
              <w:rPr>
                <w:rFonts w:ascii="標楷體" w:eastAsia="標楷體" w:hAnsi="標楷體" w:cs="新細明體"/>
                <w:kern w:val="0"/>
                <w:sz w:val="28"/>
                <w:szCs w:val="28"/>
              </w:rPr>
            </w:pPr>
          </w:p>
        </w:tc>
        <w:tc>
          <w:tcPr>
            <w:tcW w:w="1171" w:type="dxa"/>
            <w:vMerge/>
            <w:tcBorders>
              <w:top w:val="nil"/>
              <w:left w:val="single" w:sz="4" w:space="0" w:color="auto"/>
              <w:bottom w:val="single" w:sz="4" w:space="0" w:color="auto"/>
              <w:right w:val="single" w:sz="4" w:space="0" w:color="auto"/>
            </w:tcBorders>
            <w:vAlign w:val="center"/>
            <w:hideMark/>
          </w:tcPr>
          <w:p w:rsidR="004305F3" w:rsidRPr="00BF4030" w:rsidRDefault="004305F3" w:rsidP="006313AA">
            <w:pPr>
              <w:widowControl/>
              <w:spacing w:line="320" w:lineRule="exact"/>
              <w:rPr>
                <w:rFonts w:ascii="標楷體" w:eastAsia="標楷體" w:hAnsi="標楷體" w:cs="新細明體"/>
                <w:kern w:val="0"/>
                <w:sz w:val="28"/>
                <w:szCs w:val="28"/>
              </w:rPr>
            </w:pPr>
          </w:p>
        </w:tc>
        <w:tc>
          <w:tcPr>
            <w:tcW w:w="992" w:type="dxa"/>
            <w:vMerge/>
            <w:tcBorders>
              <w:top w:val="nil"/>
              <w:left w:val="single" w:sz="4" w:space="0" w:color="auto"/>
              <w:bottom w:val="single" w:sz="4" w:space="0" w:color="auto"/>
              <w:right w:val="single" w:sz="4" w:space="0" w:color="auto"/>
            </w:tcBorders>
            <w:vAlign w:val="center"/>
            <w:hideMark/>
          </w:tcPr>
          <w:p w:rsidR="004305F3" w:rsidRPr="00BF4030" w:rsidRDefault="004305F3" w:rsidP="006313AA">
            <w:pPr>
              <w:widowControl/>
              <w:spacing w:line="320" w:lineRule="exact"/>
              <w:rPr>
                <w:rFonts w:ascii="標楷體" w:eastAsia="標楷體" w:hAnsi="標楷體" w:cs="新細明體"/>
                <w:kern w:val="0"/>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4305F3" w:rsidRPr="00BF4030" w:rsidRDefault="004305F3" w:rsidP="006313AA">
            <w:pPr>
              <w:widowControl/>
              <w:spacing w:line="320" w:lineRule="exact"/>
              <w:rPr>
                <w:rFonts w:ascii="標楷體" w:eastAsia="標楷體" w:hAnsi="標楷體" w:cs="新細明體"/>
                <w:kern w:val="0"/>
                <w:sz w:val="28"/>
                <w:szCs w:val="28"/>
              </w:rPr>
            </w:pPr>
          </w:p>
        </w:tc>
      </w:tr>
      <w:tr w:rsidR="00BF4030" w:rsidRPr="00BF4030" w:rsidTr="009F55F1">
        <w:trPr>
          <w:trHeight w:val="510"/>
        </w:trPr>
        <w:tc>
          <w:tcPr>
            <w:tcW w:w="40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05F3" w:rsidRPr="00BF4030" w:rsidRDefault="004305F3" w:rsidP="006313AA">
            <w:pPr>
              <w:widowControl/>
              <w:spacing w:line="320" w:lineRule="exact"/>
              <w:jc w:val="center"/>
              <w:rPr>
                <w:rFonts w:ascii="標楷體" w:eastAsia="標楷體" w:hAnsi="標楷體" w:cs="新細明體"/>
                <w:kern w:val="0"/>
                <w:sz w:val="28"/>
                <w:szCs w:val="28"/>
              </w:rPr>
            </w:pPr>
            <w:r w:rsidRPr="00BF4030">
              <w:rPr>
                <w:rFonts w:ascii="標楷體" w:eastAsia="標楷體" w:hAnsi="標楷體" w:cs="新細明體" w:hint="eastAsia"/>
                <w:kern w:val="0"/>
                <w:sz w:val="28"/>
                <w:szCs w:val="28"/>
              </w:rPr>
              <w:t>合　　計</w:t>
            </w:r>
          </w:p>
        </w:tc>
        <w:tc>
          <w:tcPr>
            <w:tcW w:w="1151" w:type="dxa"/>
            <w:tcBorders>
              <w:top w:val="nil"/>
              <w:left w:val="nil"/>
              <w:bottom w:val="single" w:sz="4" w:space="0" w:color="auto"/>
              <w:right w:val="single" w:sz="4" w:space="0" w:color="auto"/>
            </w:tcBorders>
            <w:shd w:val="clear" w:color="auto" w:fill="auto"/>
            <w:vAlign w:val="center"/>
            <w:hideMark/>
          </w:tcPr>
          <w:p w:rsidR="004305F3" w:rsidRPr="00BF4030" w:rsidRDefault="004305F3" w:rsidP="006313AA">
            <w:pPr>
              <w:widowControl/>
              <w:spacing w:line="320" w:lineRule="exact"/>
              <w:jc w:val="right"/>
              <w:rPr>
                <w:rFonts w:ascii="標楷體" w:eastAsia="標楷體" w:hAnsi="標楷體" w:cs="新細明體"/>
                <w:kern w:val="0"/>
                <w:sz w:val="28"/>
                <w:szCs w:val="28"/>
              </w:rPr>
            </w:pPr>
            <w:r w:rsidRPr="00BF4030">
              <w:rPr>
                <w:rFonts w:ascii="標楷體" w:eastAsia="標楷體" w:hAnsi="標楷體" w:cs="新細明體" w:hint="eastAsia"/>
                <w:kern w:val="0"/>
                <w:sz w:val="28"/>
                <w:szCs w:val="28"/>
              </w:rPr>
              <w:t xml:space="preserve">2,406.0 </w:t>
            </w:r>
          </w:p>
        </w:tc>
        <w:tc>
          <w:tcPr>
            <w:tcW w:w="1171" w:type="dxa"/>
            <w:tcBorders>
              <w:top w:val="nil"/>
              <w:left w:val="nil"/>
              <w:bottom w:val="single" w:sz="4" w:space="0" w:color="auto"/>
              <w:right w:val="single" w:sz="4" w:space="0" w:color="auto"/>
            </w:tcBorders>
            <w:shd w:val="clear" w:color="auto" w:fill="auto"/>
            <w:vAlign w:val="center"/>
            <w:hideMark/>
          </w:tcPr>
          <w:p w:rsidR="004305F3" w:rsidRPr="00BF4030" w:rsidRDefault="004305F3" w:rsidP="006313AA">
            <w:pPr>
              <w:widowControl/>
              <w:spacing w:line="320" w:lineRule="exact"/>
              <w:jc w:val="right"/>
              <w:rPr>
                <w:rFonts w:ascii="標楷體" w:eastAsia="標楷體" w:hAnsi="標楷體" w:cs="新細明體"/>
                <w:kern w:val="0"/>
                <w:sz w:val="28"/>
                <w:szCs w:val="28"/>
              </w:rPr>
            </w:pPr>
            <w:r w:rsidRPr="00BF4030">
              <w:rPr>
                <w:rFonts w:ascii="標楷體" w:eastAsia="標楷體" w:hAnsi="標楷體" w:cs="新細明體" w:hint="eastAsia"/>
                <w:kern w:val="0"/>
                <w:sz w:val="28"/>
                <w:szCs w:val="28"/>
              </w:rPr>
              <w:t xml:space="preserve"> 244.8 </w:t>
            </w:r>
          </w:p>
        </w:tc>
        <w:tc>
          <w:tcPr>
            <w:tcW w:w="992" w:type="dxa"/>
            <w:tcBorders>
              <w:top w:val="nil"/>
              <w:left w:val="nil"/>
              <w:bottom w:val="single" w:sz="4" w:space="0" w:color="auto"/>
              <w:right w:val="single" w:sz="4" w:space="0" w:color="auto"/>
            </w:tcBorders>
            <w:shd w:val="clear" w:color="auto" w:fill="auto"/>
            <w:vAlign w:val="center"/>
            <w:hideMark/>
          </w:tcPr>
          <w:p w:rsidR="004305F3" w:rsidRPr="00BF4030" w:rsidRDefault="004305F3" w:rsidP="006313AA">
            <w:pPr>
              <w:widowControl/>
              <w:spacing w:line="320" w:lineRule="exact"/>
              <w:jc w:val="right"/>
              <w:rPr>
                <w:rFonts w:ascii="標楷體" w:eastAsia="標楷體" w:hAnsi="標楷體" w:cs="新細明體"/>
                <w:kern w:val="0"/>
                <w:sz w:val="28"/>
                <w:szCs w:val="28"/>
              </w:rPr>
            </w:pPr>
            <w:r w:rsidRPr="00BF4030">
              <w:rPr>
                <w:rFonts w:ascii="標楷體" w:eastAsia="標楷體" w:hAnsi="標楷體" w:cs="新細明體" w:hint="eastAsia"/>
                <w:kern w:val="0"/>
                <w:sz w:val="28"/>
                <w:szCs w:val="28"/>
              </w:rPr>
              <w:t xml:space="preserve">244.7 </w:t>
            </w:r>
          </w:p>
        </w:tc>
        <w:tc>
          <w:tcPr>
            <w:tcW w:w="1843" w:type="dxa"/>
            <w:tcBorders>
              <w:top w:val="nil"/>
              <w:left w:val="nil"/>
              <w:bottom w:val="single" w:sz="4" w:space="0" w:color="auto"/>
              <w:right w:val="single" w:sz="4" w:space="0" w:color="auto"/>
            </w:tcBorders>
            <w:shd w:val="clear" w:color="auto" w:fill="auto"/>
            <w:vAlign w:val="center"/>
            <w:hideMark/>
          </w:tcPr>
          <w:p w:rsidR="004305F3" w:rsidRPr="00BF4030" w:rsidRDefault="004305F3" w:rsidP="006313AA">
            <w:pPr>
              <w:widowControl/>
              <w:spacing w:line="320" w:lineRule="exact"/>
              <w:jc w:val="right"/>
              <w:rPr>
                <w:rFonts w:ascii="標楷體" w:eastAsia="標楷體" w:hAnsi="標楷體" w:cs="新細明體"/>
                <w:kern w:val="0"/>
                <w:sz w:val="28"/>
                <w:szCs w:val="28"/>
              </w:rPr>
            </w:pPr>
            <w:r w:rsidRPr="00BF4030">
              <w:rPr>
                <w:rFonts w:ascii="標楷體" w:eastAsia="標楷體" w:hAnsi="標楷體" w:cs="新細明體" w:hint="eastAsia"/>
                <w:kern w:val="0"/>
                <w:sz w:val="28"/>
                <w:szCs w:val="28"/>
              </w:rPr>
              <w:t xml:space="preserve">      (0.1) </w:t>
            </w:r>
          </w:p>
        </w:tc>
      </w:tr>
      <w:tr w:rsidR="00BF4030" w:rsidRPr="00BF4030" w:rsidTr="009F55F1">
        <w:trPr>
          <w:trHeight w:hRule="exact" w:val="794"/>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4305F3" w:rsidRPr="00BF4030" w:rsidRDefault="004305F3" w:rsidP="006313AA">
            <w:pPr>
              <w:widowControl/>
              <w:spacing w:line="320" w:lineRule="exact"/>
              <w:jc w:val="center"/>
              <w:rPr>
                <w:rFonts w:ascii="標楷體" w:eastAsia="標楷體" w:hAnsi="標楷體" w:cs="新細明體"/>
                <w:kern w:val="0"/>
                <w:sz w:val="28"/>
                <w:szCs w:val="28"/>
              </w:rPr>
            </w:pPr>
            <w:r w:rsidRPr="00BF4030">
              <w:rPr>
                <w:rFonts w:ascii="標楷體" w:eastAsia="標楷體" w:hAnsi="標楷體" w:cs="新細明體" w:hint="eastAsia"/>
                <w:kern w:val="0"/>
                <w:sz w:val="28"/>
                <w:szCs w:val="28"/>
              </w:rPr>
              <w:t>1.</w:t>
            </w:r>
          </w:p>
        </w:tc>
        <w:tc>
          <w:tcPr>
            <w:tcW w:w="3359"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both"/>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高教司辦理教師多元升等制度等19項計畫</w:t>
            </w:r>
          </w:p>
        </w:tc>
        <w:tc>
          <w:tcPr>
            <w:tcW w:w="1151"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144.5 </w:t>
            </w:r>
          </w:p>
        </w:tc>
        <w:tc>
          <w:tcPr>
            <w:tcW w:w="1171"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  116.4 </w:t>
            </w:r>
          </w:p>
        </w:tc>
        <w:tc>
          <w:tcPr>
            <w:tcW w:w="992"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    -   </w:t>
            </w:r>
          </w:p>
        </w:tc>
        <w:tc>
          <w:tcPr>
            <w:tcW w:w="1843"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(116.4)</w:t>
            </w:r>
          </w:p>
        </w:tc>
      </w:tr>
      <w:tr w:rsidR="00BF4030" w:rsidRPr="00BF4030" w:rsidTr="009F55F1">
        <w:trPr>
          <w:trHeight w:hRule="exact" w:val="794"/>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4305F3" w:rsidRPr="00BF4030" w:rsidRDefault="004305F3" w:rsidP="006313AA">
            <w:pPr>
              <w:widowControl/>
              <w:spacing w:line="320" w:lineRule="exact"/>
              <w:jc w:val="center"/>
              <w:rPr>
                <w:rFonts w:ascii="標楷體" w:eastAsia="標楷體" w:hAnsi="標楷體" w:cs="新細明體"/>
                <w:kern w:val="0"/>
                <w:sz w:val="28"/>
                <w:szCs w:val="28"/>
              </w:rPr>
            </w:pPr>
            <w:r w:rsidRPr="00BF4030">
              <w:rPr>
                <w:rFonts w:ascii="標楷體" w:eastAsia="標楷體" w:hAnsi="標楷體" w:cs="新細明體" w:hint="eastAsia"/>
                <w:kern w:val="0"/>
                <w:sz w:val="28"/>
                <w:szCs w:val="28"/>
              </w:rPr>
              <w:t>2.</w:t>
            </w:r>
          </w:p>
        </w:tc>
        <w:tc>
          <w:tcPr>
            <w:tcW w:w="3359"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both"/>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高教司辦理</w:t>
            </w:r>
            <w:proofErr w:type="gramStart"/>
            <w:r w:rsidRPr="00DD66C9">
              <w:rPr>
                <w:rFonts w:ascii="標楷體" w:eastAsia="標楷體" w:hAnsi="標楷體" w:cs="新細明體" w:hint="eastAsia"/>
                <w:kern w:val="0"/>
                <w:sz w:val="27"/>
                <w:szCs w:val="27"/>
              </w:rPr>
              <w:t>原住民族專班</w:t>
            </w:r>
            <w:proofErr w:type="gramEnd"/>
            <w:r w:rsidRPr="00DD66C9">
              <w:rPr>
                <w:rFonts w:ascii="標楷體" w:eastAsia="標楷體" w:hAnsi="標楷體" w:cs="新細明體" w:hint="eastAsia"/>
                <w:kern w:val="0"/>
                <w:sz w:val="27"/>
                <w:szCs w:val="27"/>
              </w:rPr>
              <w:t>等15項計畫</w:t>
            </w:r>
          </w:p>
        </w:tc>
        <w:tc>
          <w:tcPr>
            <w:tcW w:w="1151" w:type="dxa"/>
            <w:tcBorders>
              <w:top w:val="nil"/>
              <w:left w:val="nil"/>
              <w:bottom w:val="single" w:sz="4" w:space="0" w:color="auto"/>
              <w:right w:val="single" w:sz="4" w:space="0" w:color="auto"/>
            </w:tcBorders>
            <w:shd w:val="clear" w:color="auto" w:fill="auto"/>
            <w:noWrap/>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36.6</w:t>
            </w:r>
          </w:p>
        </w:tc>
        <w:tc>
          <w:tcPr>
            <w:tcW w:w="1171"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 116.4 </w:t>
            </w:r>
          </w:p>
        </w:tc>
        <w:tc>
          <w:tcPr>
            <w:tcW w:w="1843"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116.4 </w:t>
            </w:r>
          </w:p>
        </w:tc>
      </w:tr>
      <w:tr w:rsidR="00BF4030" w:rsidRPr="00BF4030" w:rsidTr="009F55F1">
        <w:trPr>
          <w:trHeight w:hRule="exact" w:val="794"/>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4305F3" w:rsidRPr="00BF4030" w:rsidRDefault="004305F3" w:rsidP="006313AA">
            <w:pPr>
              <w:widowControl/>
              <w:spacing w:line="320" w:lineRule="exact"/>
              <w:jc w:val="center"/>
              <w:rPr>
                <w:rFonts w:ascii="標楷體" w:eastAsia="標楷體" w:hAnsi="標楷體" w:cs="新細明體"/>
                <w:kern w:val="0"/>
                <w:sz w:val="28"/>
                <w:szCs w:val="28"/>
              </w:rPr>
            </w:pPr>
            <w:r w:rsidRPr="00BF4030">
              <w:rPr>
                <w:rFonts w:ascii="標楷體" w:eastAsia="標楷體" w:hAnsi="標楷體" w:cs="新細明體" w:hint="eastAsia"/>
                <w:kern w:val="0"/>
                <w:sz w:val="28"/>
                <w:szCs w:val="28"/>
              </w:rPr>
              <w:t>3.</w:t>
            </w:r>
          </w:p>
        </w:tc>
        <w:tc>
          <w:tcPr>
            <w:tcW w:w="3359"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both"/>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技職司辦理技專校院與高職策略聯盟等26項計畫</w:t>
            </w:r>
          </w:p>
        </w:tc>
        <w:tc>
          <w:tcPr>
            <w:tcW w:w="1151" w:type="dxa"/>
            <w:tcBorders>
              <w:top w:val="nil"/>
              <w:left w:val="nil"/>
              <w:bottom w:val="single" w:sz="4" w:space="0" w:color="auto"/>
              <w:right w:val="single" w:sz="4" w:space="0" w:color="auto"/>
            </w:tcBorders>
            <w:shd w:val="clear" w:color="auto" w:fill="auto"/>
            <w:noWrap/>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115.1</w:t>
            </w:r>
          </w:p>
        </w:tc>
        <w:tc>
          <w:tcPr>
            <w:tcW w:w="1171"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   84.9 </w:t>
            </w:r>
          </w:p>
        </w:tc>
        <w:tc>
          <w:tcPr>
            <w:tcW w:w="992"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    -   </w:t>
            </w:r>
          </w:p>
        </w:tc>
        <w:tc>
          <w:tcPr>
            <w:tcW w:w="1843"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(84.9)</w:t>
            </w:r>
          </w:p>
        </w:tc>
      </w:tr>
      <w:tr w:rsidR="00BF4030" w:rsidRPr="00BF4030" w:rsidTr="009F55F1">
        <w:trPr>
          <w:trHeight w:hRule="exact" w:val="794"/>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4305F3" w:rsidRPr="00BF4030" w:rsidRDefault="004305F3" w:rsidP="006313AA">
            <w:pPr>
              <w:widowControl/>
              <w:spacing w:line="320" w:lineRule="exact"/>
              <w:jc w:val="center"/>
              <w:rPr>
                <w:rFonts w:ascii="標楷體" w:eastAsia="標楷體" w:hAnsi="標楷體" w:cs="新細明體"/>
                <w:kern w:val="0"/>
                <w:sz w:val="28"/>
                <w:szCs w:val="28"/>
              </w:rPr>
            </w:pPr>
            <w:r w:rsidRPr="00BF4030">
              <w:rPr>
                <w:rFonts w:ascii="標楷體" w:eastAsia="標楷體" w:hAnsi="標楷體" w:cs="新細明體" w:hint="eastAsia"/>
                <w:kern w:val="0"/>
                <w:sz w:val="28"/>
                <w:szCs w:val="28"/>
              </w:rPr>
              <w:t>4.</w:t>
            </w:r>
          </w:p>
        </w:tc>
        <w:tc>
          <w:tcPr>
            <w:tcW w:w="3359"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both"/>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技職司辦理青年教育與就業儲蓄帳戶等11項計畫</w:t>
            </w:r>
          </w:p>
        </w:tc>
        <w:tc>
          <w:tcPr>
            <w:tcW w:w="1151" w:type="dxa"/>
            <w:tcBorders>
              <w:top w:val="nil"/>
              <w:left w:val="nil"/>
              <w:bottom w:val="single" w:sz="4" w:space="0" w:color="auto"/>
              <w:right w:val="single" w:sz="4" w:space="0" w:color="auto"/>
            </w:tcBorders>
            <w:shd w:val="clear" w:color="auto" w:fill="auto"/>
            <w:noWrap/>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30.1</w:t>
            </w:r>
          </w:p>
        </w:tc>
        <w:tc>
          <w:tcPr>
            <w:tcW w:w="1171"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  84.9 </w:t>
            </w:r>
          </w:p>
        </w:tc>
        <w:tc>
          <w:tcPr>
            <w:tcW w:w="1843"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84.9 </w:t>
            </w:r>
          </w:p>
        </w:tc>
      </w:tr>
      <w:tr w:rsidR="00BF4030" w:rsidRPr="00BF4030" w:rsidTr="009F55F1">
        <w:trPr>
          <w:trHeight w:hRule="exact" w:val="1021"/>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4305F3" w:rsidRPr="00BF4030" w:rsidRDefault="004305F3" w:rsidP="006313AA">
            <w:pPr>
              <w:widowControl/>
              <w:spacing w:line="320" w:lineRule="exact"/>
              <w:jc w:val="center"/>
              <w:rPr>
                <w:rFonts w:ascii="標楷體" w:eastAsia="標楷體" w:hAnsi="標楷體" w:cs="新細明體"/>
                <w:kern w:val="0"/>
                <w:sz w:val="28"/>
                <w:szCs w:val="28"/>
              </w:rPr>
            </w:pPr>
            <w:r w:rsidRPr="00BF4030">
              <w:rPr>
                <w:rFonts w:ascii="標楷體" w:eastAsia="標楷體" w:hAnsi="標楷體" w:cs="新細明體" w:hint="eastAsia"/>
                <w:kern w:val="0"/>
                <w:sz w:val="28"/>
                <w:szCs w:val="28"/>
              </w:rPr>
              <w:t>5.</w:t>
            </w:r>
          </w:p>
        </w:tc>
        <w:tc>
          <w:tcPr>
            <w:tcW w:w="3359"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both"/>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終身司辦理補助製播終身學習節目相關業務等8項計畫</w:t>
            </w:r>
          </w:p>
        </w:tc>
        <w:tc>
          <w:tcPr>
            <w:tcW w:w="1151" w:type="dxa"/>
            <w:tcBorders>
              <w:top w:val="nil"/>
              <w:left w:val="nil"/>
              <w:bottom w:val="single" w:sz="4" w:space="0" w:color="auto"/>
              <w:right w:val="single" w:sz="4" w:space="0" w:color="auto"/>
            </w:tcBorders>
            <w:shd w:val="clear" w:color="auto" w:fill="auto"/>
            <w:noWrap/>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5.8</w:t>
            </w:r>
          </w:p>
        </w:tc>
        <w:tc>
          <w:tcPr>
            <w:tcW w:w="1171"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    0.3 </w:t>
            </w:r>
          </w:p>
        </w:tc>
        <w:tc>
          <w:tcPr>
            <w:tcW w:w="992"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    -   </w:t>
            </w:r>
          </w:p>
        </w:tc>
        <w:tc>
          <w:tcPr>
            <w:tcW w:w="1843"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(0.3)</w:t>
            </w:r>
          </w:p>
        </w:tc>
      </w:tr>
      <w:tr w:rsidR="00BF4030" w:rsidRPr="00BF4030" w:rsidTr="009F55F1">
        <w:trPr>
          <w:trHeight w:hRule="exact" w:val="1021"/>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4305F3" w:rsidRPr="00BF4030" w:rsidRDefault="004305F3" w:rsidP="006313AA">
            <w:pPr>
              <w:widowControl/>
              <w:spacing w:line="320" w:lineRule="exact"/>
              <w:jc w:val="center"/>
              <w:rPr>
                <w:rFonts w:ascii="標楷體" w:eastAsia="標楷體" w:hAnsi="標楷體" w:cs="新細明體"/>
                <w:kern w:val="0"/>
                <w:sz w:val="28"/>
                <w:szCs w:val="28"/>
              </w:rPr>
            </w:pPr>
            <w:r w:rsidRPr="00BF4030">
              <w:rPr>
                <w:rFonts w:ascii="標楷體" w:eastAsia="標楷體" w:hAnsi="標楷體" w:cs="新細明體" w:hint="eastAsia"/>
                <w:kern w:val="0"/>
                <w:sz w:val="28"/>
                <w:szCs w:val="28"/>
              </w:rPr>
              <w:t>6.</w:t>
            </w:r>
          </w:p>
        </w:tc>
        <w:tc>
          <w:tcPr>
            <w:tcW w:w="3359"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both"/>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終身司辦理非正規教育學習成就認證相關業務等7項計畫</w:t>
            </w:r>
          </w:p>
        </w:tc>
        <w:tc>
          <w:tcPr>
            <w:tcW w:w="1151" w:type="dxa"/>
            <w:tcBorders>
              <w:top w:val="nil"/>
              <w:left w:val="nil"/>
              <w:bottom w:val="single" w:sz="4" w:space="0" w:color="auto"/>
              <w:right w:val="single" w:sz="4" w:space="0" w:color="auto"/>
            </w:tcBorders>
            <w:shd w:val="clear" w:color="auto" w:fill="auto"/>
            <w:noWrap/>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0.5</w:t>
            </w:r>
          </w:p>
        </w:tc>
        <w:tc>
          <w:tcPr>
            <w:tcW w:w="1171"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   0.3 </w:t>
            </w:r>
          </w:p>
        </w:tc>
        <w:tc>
          <w:tcPr>
            <w:tcW w:w="1843"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0.3 </w:t>
            </w:r>
          </w:p>
        </w:tc>
      </w:tr>
      <w:tr w:rsidR="00BF4030" w:rsidRPr="00BF4030" w:rsidTr="009F55F1">
        <w:trPr>
          <w:trHeight w:hRule="exact" w:val="794"/>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4305F3" w:rsidRPr="00BF4030" w:rsidRDefault="004305F3" w:rsidP="006313AA">
            <w:pPr>
              <w:widowControl/>
              <w:spacing w:line="320" w:lineRule="exact"/>
              <w:jc w:val="center"/>
              <w:rPr>
                <w:rFonts w:ascii="標楷體" w:eastAsia="標楷體" w:hAnsi="標楷體" w:cs="新細明體"/>
                <w:kern w:val="0"/>
                <w:sz w:val="28"/>
                <w:szCs w:val="28"/>
              </w:rPr>
            </w:pPr>
            <w:r w:rsidRPr="00BF4030">
              <w:rPr>
                <w:rFonts w:ascii="標楷體" w:eastAsia="標楷體" w:hAnsi="標楷體" w:cs="新細明體" w:hint="eastAsia"/>
                <w:kern w:val="0"/>
                <w:sz w:val="28"/>
                <w:szCs w:val="28"/>
              </w:rPr>
              <w:t>7.</w:t>
            </w:r>
          </w:p>
        </w:tc>
        <w:tc>
          <w:tcPr>
            <w:tcW w:w="3359"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both"/>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國際司辦理建構華語文永續發展基礎等26項計畫</w:t>
            </w:r>
          </w:p>
        </w:tc>
        <w:tc>
          <w:tcPr>
            <w:tcW w:w="1151" w:type="dxa"/>
            <w:tcBorders>
              <w:top w:val="nil"/>
              <w:left w:val="nil"/>
              <w:bottom w:val="single" w:sz="4" w:space="0" w:color="auto"/>
              <w:right w:val="single" w:sz="4" w:space="0" w:color="auto"/>
            </w:tcBorders>
            <w:shd w:val="clear" w:color="auto" w:fill="auto"/>
            <w:noWrap/>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4.4</w:t>
            </w:r>
          </w:p>
        </w:tc>
        <w:tc>
          <w:tcPr>
            <w:tcW w:w="1171"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    1.9 </w:t>
            </w:r>
          </w:p>
        </w:tc>
        <w:tc>
          <w:tcPr>
            <w:tcW w:w="992"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    -   </w:t>
            </w:r>
          </w:p>
        </w:tc>
        <w:tc>
          <w:tcPr>
            <w:tcW w:w="1843"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(1.9)</w:t>
            </w:r>
          </w:p>
        </w:tc>
      </w:tr>
      <w:tr w:rsidR="00BF4030" w:rsidRPr="00BF4030" w:rsidTr="009F55F1">
        <w:trPr>
          <w:trHeight w:hRule="exact" w:val="794"/>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4305F3" w:rsidRPr="00BF4030" w:rsidRDefault="004305F3" w:rsidP="006313AA">
            <w:pPr>
              <w:widowControl/>
              <w:spacing w:line="320" w:lineRule="exact"/>
              <w:jc w:val="center"/>
              <w:rPr>
                <w:rFonts w:ascii="標楷體" w:eastAsia="標楷體" w:hAnsi="標楷體" w:cs="新細明體"/>
                <w:kern w:val="0"/>
                <w:sz w:val="28"/>
                <w:szCs w:val="28"/>
              </w:rPr>
            </w:pPr>
            <w:r w:rsidRPr="00BF4030">
              <w:rPr>
                <w:rFonts w:ascii="標楷體" w:eastAsia="標楷體" w:hAnsi="標楷體" w:cs="新細明體" w:hint="eastAsia"/>
                <w:kern w:val="0"/>
                <w:sz w:val="28"/>
                <w:szCs w:val="28"/>
              </w:rPr>
              <w:t>8.</w:t>
            </w:r>
          </w:p>
        </w:tc>
        <w:tc>
          <w:tcPr>
            <w:tcW w:w="3359"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both"/>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國際司辦理新南向公費留學獎學金等20項計畫</w:t>
            </w:r>
          </w:p>
        </w:tc>
        <w:tc>
          <w:tcPr>
            <w:tcW w:w="1151" w:type="dxa"/>
            <w:tcBorders>
              <w:top w:val="nil"/>
              <w:left w:val="nil"/>
              <w:bottom w:val="single" w:sz="4" w:space="0" w:color="auto"/>
              <w:right w:val="single" w:sz="4" w:space="0" w:color="auto"/>
            </w:tcBorders>
            <w:shd w:val="clear" w:color="auto" w:fill="auto"/>
            <w:noWrap/>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3.8</w:t>
            </w:r>
          </w:p>
        </w:tc>
        <w:tc>
          <w:tcPr>
            <w:tcW w:w="1171"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   1.9 </w:t>
            </w:r>
          </w:p>
        </w:tc>
        <w:tc>
          <w:tcPr>
            <w:tcW w:w="1843"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1.9 </w:t>
            </w:r>
          </w:p>
        </w:tc>
      </w:tr>
      <w:tr w:rsidR="00BF4030" w:rsidRPr="00BF4030" w:rsidTr="009F55F1">
        <w:trPr>
          <w:trHeight w:hRule="exact" w:val="1021"/>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4305F3" w:rsidRPr="00BF4030" w:rsidRDefault="004305F3" w:rsidP="006313AA">
            <w:pPr>
              <w:widowControl/>
              <w:spacing w:line="320" w:lineRule="exact"/>
              <w:jc w:val="center"/>
              <w:rPr>
                <w:rFonts w:ascii="標楷體" w:eastAsia="標楷體" w:hAnsi="標楷體" w:cs="新細明體"/>
                <w:kern w:val="0"/>
                <w:sz w:val="28"/>
                <w:szCs w:val="28"/>
              </w:rPr>
            </w:pPr>
            <w:r w:rsidRPr="00BF4030">
              <w:rPr>
                <w:rFonts w:ascii="標楷體" w:eastAsia="標楷體" w:hAnsi="標楷體" w:cs="新細明體" w:hint="eastAsia"/>
                <w:kern w:val="0"/>
                <w:sz w:val="28"/>
                <w:szCs w:val="28"/>
              </w:rPr>
              <w:t>9.</w:t>
            </w:r>
          </w:p>
        </w:tc>
        <w:tc>
          <w:tcPr>
            <w:tcW w:w="3359"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both"/>
              <w:rPr>
                <w:rFonts w:ascii="標楷體" w:eastAsia="標楷體" w:hAnsi="標楷體" w:cs="新細明體"/>
                <w:kern w:val="0"/>
                <w:sz w:val="27"/>
                <w:szCs w:val="27"/>
              </w:rPr>
            </w:pPr>
            <w:proofErr w:type="gramStart"/>
            <w:r w:rsidRPr="00DD66C9">
              <w:rPr>
                <w:rFonts w:ascii="標楷體" w:eastAsia="標楷體" w:hAnsi="標楷體" w:cs="新細明體" w:hint="eastAsia"/>
                <w:kern w:val="0"/>
                <w:sz w:val="27"/>
                <w:szCs w:val="27"/>
              </w:rPr>
              <w:t>師培司</w:t>
            </w:r>
            <w:proofErr w:type="gramEnd"/>
            <w:r w:rsidRPr="00DD66C9">
              <w:rPr>
                <w:rFonts w:ascii="標楷體" w:eastAsia="標楷體" w:hAnsi="標楷體" w:cs="新細明體" w:hint="eastAsia"/>
                <w:kern w:val="0"/>
                <w:sz w:val="27"/>
                <w:szCs w:val="27"/>
              </w:rPr>
              <w:t>辦理師資培育課程規劃與專業審查等14項計畫</w:t>
            </w:r>
          </w:p>
        </w:tc>
        <w:tc>
          <w:tcPr>
            <w:tcW w:w="1151" w:type="dxa"/>
            <w:tcBorders>
              <w:top w:val="nil"/>
              <w:left w:val="nil"/>
              <w:bottom w:val="single" w:sz="4" w:space="0" w:color="auto"/>
              <w:right w:val="single" w:sz="4" w:space="0" w:color="auto"/>
            </w:tcBorders>
            <w:shd w:val="clear" w:color="auto" w:fill="auto"/>
            <w:noWrap/>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5.5</w:t>
            </w:r>
          </w:p>
        </w:tc>
        <w:tc>
          <w:tcPr>
            <w:tcW w:w="1171"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    2.8 </w:t>
            </w:r>
          </w:p>
        </w:tc>
        <w:tc>
          <w:tcPr>
            <w:tcW w:w="992"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    -   </w:t>
            </w:r>
          </w:p>
        </w:tc>
        <w:tc>
          <w:tcPr>
            <w:tcW w:w="1843"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(2.8)</w:t>
            </w:r>
          </w:p>
        </w:tc>
      </w:tr>
      <w:tr w:rsidR="00BF4030" w:rsidRPr="00BF4030" w:rsidTr="009F55F1">
        <w:trPr>
          <w:trHeight w:hRule="exact" w:val="1021"/>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4305F3" w:rsidRPr="00BF4030" w:rsidRDefault="004305F3" w:rsidP="006313AA">
            <w:pPr>
              <w:widowControl/>
              <w:spacing w:line="320" w:lineRule="exact"/>
              <w:jc w:val="center"/>
              <w:rPr>
                <w:rFonts w:ascii="標楷體" w:eastAsia="標楷體" w:hAnsi="標楷體" w:cs="新細明體"/>
                <w:kern w:val="0"/>
                <w:sz w:val="28"/>
                <w:szCs w:val="28"/>
              </w:rPr>
            </w:pPr>
            <w:r w:rsidRPr="00BF4030">
              <w:rPr>
                <w:rFonts w:ascii="標楷體" w:eastAsia="標楷體" w:hAnsi="標楷體" w:cs="新細明體" w:hint="eastAsia"/>
                <w:kern w:val="0"/>
                <w:sz w:val="28"/>
                <w:szCs w:val="28"/>
              </w:rPr>
              <w:t>10.</w:t>
            </w:r>
          </w:p>
        </w:tc>
        <w:tc>
          <w:tcPr>
            <w:tcW w:w="3359"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both"/>
              <w:rPr>
                <w:rFonts w:ascii="標楷體" w:eastAsia="標楷體" w:hAnsi="標楷體" w:cs="新細明體"/>
                <w:kern w:val="0"/>
                <w:sz w:val="27"/>
                <w:szCs w:val="27"/>
              </w:rPr>
            </w:pPr>
            <w:proofErr w:type="gramStart"/>
            <w:r w:rsidRPr="00DD66C9">
              <w:rPr>
                <w:rFonts w:ascii="標楷體" w:eastAsia="標楷體" w:hAnsi="標楷體" w:cs="新細明體" w:hint="eastAsia"/>
                <w:kern w:val="0"/>
                <w:sz w:val="27"/>
                <w:szCs w:val="27"/>
              </w:rPr>
              <w:t>師培司</w:t>
            </w:r>
            <w:proofErr w:type="gramEnd"/>
            <w:r w:rsidRPr="00DD66C9">
              <w:rPr>
                <w:rFonts w:ascii="標楷體" w:eastAsia="標楷體" w:hAnsi="標楷體" w:cs="新細明體" w:hint="eastAsia"/>
                <w:kern w:val="0"/>
                <w:sz w:val="27"/>
                <w:szCs w:val="27"/>
              </w:rPr>
              <w:t>辦理國外見習課程、實習課程及推動海外任教試辦等13項計畫</w:t>
            </w:r>
          </w:p>
        </w:tc>
        <w:tc>
          <w:tcPr>
            <w:tcW w:w="1151" w:type="dxa"/>
            <w:tcBorders>
              <w:top w:val="nil"/>
              <w:left w:val="nil"/>
              <w:bottom w:val="single" w:sz="4" w:space="0" w:color="auto"/>
              <w:right w:val="single" w:sz="4" w:space="0" w:color="auto"/>
            </w:tcBorders>
            <w:shd w:val="clear" w:color="auto" w:fill="auto"/>
            <w:noWrap/>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5.5</w:t>
            </w:r>
          </w:p>
        </w:tc>
        <w:tc>
          <w:tcPr>
            <w:tcW w:w="1171"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   2.7 </w:t>
            </w:r>
          </w:p>
        </w:tc>
        <w:tc>
          <w:tcPr>
            <w:tcW w:w="1843"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2.7 </w:t>
            </w:r>
          </w:p>
        </w:tc>
      </w:tr>
      <w:tr w:rsidR="00BF4030" w:rsidRPr="00BF4030" w:rsidTr="009F55F1">
        <w:trPr>
          <w:trHeight w:hRule="exact" w:val="794"/>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4305F3" w:rsidRPr="00BF4030" w:rsidRDefault="004305F3" w:rsidP="006313AA">
            <w:pPr>
              <w:widowControl/>
              <w:spacing w:line="320" w:lineRule="exact"/>
              <w:jc w:val="center"/>
              <w:rPr>
                <w:rFonts w:ascii="標楷體" w:eastAsia="標楷體" w:hAnsi="標楷體" w:cs="新細明體"/>
                <w:kern w:val="0"/>
                <w:sz w:val="28"/>
                <w:szCs w:val="28"/>
              </w:rPr>
            </w:pPr>
            <w:r w:rsidRPr="00BF4030">
              <w:rPr>
                <w:rFonts w:ascii="標楷體" w:eastAsia="標楷體" w:hAnsi="標楷體" w:cs="新細明體" w:hint="eastAsia"/>
                <w:kern w:val="0"/>
                <w:sz w:val="28"/>
                <w:szCs w:val="28"/>
              </w:rPr>
              <w:t>11.</w:t>
            </w:r>
          </w:p>
        </w:tc>
        <w:tc>
          <w:tcPr>
            <w:tcW w:w="3359"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both"/>
              <w:rPr>
                <w:rFonts w:ascii="標楷體" w:eastAsia="標楷體" w:hAnsi="標楷體" w:cs="新細明體"/>
                <w:kern w:val="0"/>
                <w:sz w:val="27"/>
                <w:szCs w:val="27"/>
              </w:rPr>
            </w:pPr>
            <w:proofErr w:type="gramStart"/>
            <w:r w:rsidRPr="00DD66C9">
              <w:rPr>
                <w:rFonts w:ascii="標楷體" w:eastAsia="標楷體" w:hAnsi="標楷體" w:cs="新細明體" w:hint="eastAsia"/>
                <w:kern w:val="0"/>
                <w:sz w:val="27"/>
                <w:szCs w:val="27"/>
              </w:rPr>
              <w:t>資科司辦理</w:t>
            </w:r>
            <w:proofErr w:type="gramEnd"/>
            <w:r w:rsidRPr="00DD66C9">
              <w:rPr>
                <w:rFonts w:ascii="標楷體" w:eastAsia="標楷體" w:hAnsi="標楷體" w:cs="新細明體" w:hint="eastAsia"/>
                <w:kern w:val="0"/>
                <w:sz w:val="27"/>
                <w:szCs w:val="27"/>
              </w:rPr>
              <w:t>偏鄉學校教育等4項計畫</w:t>
            </w:r>
          </w:p>
        </w:tc>
        <w:tc>
          <w:tcPr>
            <w:tcW w:w="1151"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1.8 </w:t>
            </w:r>
          </w:p>
        </w:tc>
        <w:tc>
          <w:tcPr>
            <w:tcW w:w="1171"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    0.4 </w:t>
            </w:r>
          </w:p>
        </w:tc>
        <w:tc>
          <w:tcPr>
            <w:tcW w:w="992"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    -   </w:t>
            </w:r>
          </w:p>
        </w:tc>
        <w:tc>
          <w:tcPr>
            <w:tcW w:w="1843"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(0.4)</w:t>
            </w:r>
          </w:p>
        </w:tc>
      </w:tr>
      <w:tr w:rsidR="00BF4030" w:rsidRPr="00BF4030" w:rsidTr="009F55F1">
        <w:trPr>
          <w:trHeight w:hRule="exact" w:val="1021"/>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4305F3" w:rsidRPr="00BF4030" w:rsidRDefault="004305F3" w:rsidP="006313AA">
            <w:pPr>
              <w:widowControl/>
              <w:spacing w:line="320" w:lineRule="exact"/>
              <w:jc w:val="center"/>
              <w:rPr>
                <w:rFonts w:ascii="標楷體" w:eastAsia="標楷體" w:hAnsi="標楷體" w:cs="新細明體"/>
                <w:kern w:val="0"/>
                <w:sz w:val="28"/>
                <w:szCs w:val="28"/>
              </w:rPr>
            </w:pPr>
            <w:r w:rsidRPr="00BF4030">
              <w:rPr>
                <w:rFonts w:ascii="標楷體" w:eastAsia="標楷體" w:hAnsi="標楷體" w:cs="新細明體" w:hint="eastAsia"/>
                <w:kern w:val="0"/>
                <w:sz w:val="28"/>
                <w:szCs w:val="28"/>
              </w:rPr>
              <w:lastRenderedPageBreak/>
              <w:t>12.</w:t>
            </w:r>
          </w:p>
        </w:tc>
        <w:tc>
          <w:tcPr>
            <w:tcW w:w="3359"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both"/>
              <w:rPr>
                <w:rFonts w:ascii="標楷體" w:eastAsia="標楷體" w:hAnsi="標楷體" w:cs="新細明體"/>
                <w:kern w:val="0"/>
                <w:sz w:val="27"/>
                <w:szCs w:val="27"/>
              </w:rPr>
            </w:pPr>
            <w:proofErr w:type="gramStart"/>
            <w:r w:rsidRPr="00DD66C9">
              <w:rPr>
                <w:rFonts w:ascii="標楷體" w:eastAsia="標楷體" w:hAnsi="標楷體" w:cs="新細明體" w:hint="eastAsia"/>
                <w:kern w:val="0"/>
                <w:sz w:val="27"/>
                <w:szCs w:val="27"/>
              </w:rPr>
              <w:t>資科司辦理</w:t>
            </w:r>
            <w:proofErr w:type="gramEnd"/>
            <w:r w:rsidRPr="00DD66C9">
              <w:rPr>
                <w:rFonts w:ascii="標楷體" w:eastAsia="標楷體" w:hAnsi="標楷體" w:cs="新細明體" w:hint="eastAsia"/>
                <w:kern w:val="0"/>
                <w:sz w:val="27"/>
                <w:szCs w:val="27"/>
              </w:rPr>
              <w:t>氣候變遷調適與防災教育及永續校園等3項計畫</w:t>
            </w:r>
          </w:p>
        </w:tc>
        <w:tc>
          <w:tcPr>
            <w:tcW w:w="1151" w:type="dxa"/>
            <w:tcBorders>
              <w:top w:val="nil"/>
              <w:left w:val="nil"/>
              <w:bottom w:val="single" w:sz="4" w:space="0" w:color="auto"/>
              <w:right w:val="single" w:sz="4" w:space="0" w:color="auto"/>
            </w:tcBorders>
            <w:shd w:val="clear" w:color="auto" w:fill="auto"/>
            <w:noWrap/>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1.4</w:t>
            </w:r>
          </w:p>
        </w:tc>
        <w:tc>
          <w:tcPr>
            <w:tcW w:w="1171"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   0.4 </w:t>
            </w:r>
          </w:p>
        </w:tc>
        <w:tc>
          <w:tcPr>
            <w:tcW w:w="1843"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0.4 </w:t>
            </w:r>
          </w:p>
        </w:tc>
      </w:tr>
      <w:tr w:rsidR="00BF4030" w:rsidRPr="00BF4030" w:rsidTr="009F55F1">
        <w:trPr>
          <w:trHeight w:hRule="exact" w:val="1021"/>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4305F3" w:rsidRPr="00BF4030" w:rsidRDefault="004305F3" w:rsidP="006313AA">
            <w:pPr>
              <w:widowControl/>
              <w:spacing w:line="320" w:lineRule="exact"/>
              <w:jc w:val="center"/>
              <w:rPr>
                <w:rFonts w:ascii="標楷體" w:eastAsia="標楷體" w:hAnsi="標楷體" w:cs="新細明體"/>
                <w:kern w:val="0"/>
                <w:sz w:val="28"/>
                <w:szCs w:val="28"/>
              </w:rPr>
            </w:pPr>
            <w:r w:rsidRPr="00BF4030">
              <w:rPr>
                <w:rFonts w:ascii="標楷體" w:eastAsia="標楷體" w:hAnsi="標楷體" w:cs="新細明體" w:hint="eastAsia"/>
                <w:kern w:val="0"/>
                <w:sz w:val="28"/>
                <w:szCs w:val="28"/>
              </w:rPr>
              <w:t>13.</w:t>
            </w:r>
          </w:p>
        </w:tc>
        <w:tc>
          <w:tcPr>
            <w:tcW w:w="3359"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both"/>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學</w:t>
            </w:r>
            <w:proofErr w:type="gramStart"/>
            <w:r w:rsidRPr="00DD66C9">
              <w:rPr>
                <w:rFonts w:ascii="標楷體" w:eastAsia="標楷體" w:hAnsi="標楷體" w:cs="新細明體" w:hint="eastAsia"/>
                <w:kern w:val="0"/>
                <w:sz w:val="27"/>
                <w:szCs w:val="27"/>
              </w:rPr>
              <w:t>特</w:t>
            </w:r>
            <w:proofErr w:type="gramEnd"/>
            <w:r w:rsidRPr="00DD66C9">
              <w:rPr>
                <w:rFonts w:ascii="標楷體" w:eastAsia="標楷體" w:hAnsi="標楷體" w:cs="新細明體" w:hint="eastAsia"/>
                <w:kern w:val="0"/>
                <w:sz w:val="27"/>
                <w:szCs w:val="27"/>
              </w:rPr>
              <w:t>司辦理補助公立大專校院辦理跨校性學生事務議題案等27項計畫</w:t>
            </w:r>
          </w:p>
        </w:tc>
        <w:tc>
          <w:tcPr>
            <w:tcW w:w="1151" w:type="dxa"/>
            <w:tcBorders>
              <w:top w:val="nil"/>
              <w:left w:val="nil"/>
              <w:bottom w:val="single" w:sz="4" w:space="0" w:color="auto"/>
              <w:right w:val="single" w:sz="4" w:space="0" w:color="auto"/>
            </w:tcBorders>
            <w:shd w:val="clear" w:color="auto" w:fill="auto"/>
            <w:noWrap/>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25.4</w:t>
            </w:r>
          </w:p>
        </w:tc>
        <w:tc>
          <w:tcPr>
            <w:tcW w:w="1171"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    1.9 </w:t>
            </w:r>
          </w:p>
        </w:tc>
        <w:tc>
          <w:tcPr>
            <w:tcW w:w="992"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    -   </w:t>
            </w:r>
          </w:p>
        </w:tc>
        <w:tc>
          <w:tcPr>
            <w:tcW w:w="1843"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(1.9)</w:t>
            </w:r>
          </w:p>
        </w:tc>
      </w:tr>
      <w:tr w:rsidR="00BF4030" w:rsidRPr="00BF4030" w:rsidTr="009F55F1">
        <w:trPr>
          <w:trHeight w:hRule="exact" w:val="794"/>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4305F3" w:rsidRPr="00BF4030" w:rsidRDefault="004305F3" w:rsidP="006313AA">
            <w:pPr>
              <w:widowControl/>
              <w:spacing w:line="320" w:lineRule="exact"/>
              <w:jc w:val="center"/>
              <w:rPr>
                <w:rFonts w:ascii="標楷體" w:eastAsia="標楷體" w:hAnsi="標楷體" w:cs="新細明體"/>
                <w:kern w:val="0"/>
                <w:sz w:val="28"/>
                <w:szCs w:val="28"/>
              </w:rPr>
            </w:pPr>
            <w:r w:rsidRPr="00BF4030">
              <w:rPr>
                <w:rFonts w:ascii="標楷體" w:eastAsia="標楷體" w:hAnsi="標楷體" w:cs="新細明體" w:hint="eastAsia"/>
                <w:kern w:val="0"/>
                <w:sz w:val="28"/>
                <w:szCs w:val="28"/>
              </w:rPr>
              <w:t>14.</w:t>
            </w:r>
          </w:p>
        </w:tc>
        <w:tc>
          <w:tcPr>
            <w:tcW w:w="3359"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both"/>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學</w:t>
            </w:r>
            <w:proofErr w:type="gramStart"/>
            <w:r w:rsidRPr="00DD66C9">
              <w:rPr>
                <w:rFonts w:ascii="標楷體" w:eastAsia="標楷體" w:hAnsi="標楷體" w:cs="新細明體" w:hint="eastAsia"/>
                <w:kern w:val="0"/>
                <w:sz w:val="27"/>
                <w:szCs w:val="27"/>
              </w:rPr>
              <w:t>特</w:t>
            </w:r>
            <w:proofErr w:type="gramEnd"/>
            <w:r w:rsidRPr="00DD66C9">
              <w:rPr>
                <w:rFonts w:ascii="標楷體" w:eastAsia="標楷體" w:hAnsi="標楷體" w:cs="新細明體" w:hint="eastAsia"/>
                <w:kern w:val="0"/>
                <w:sz w:val="27"/>
                <w:szCs w:val="27"/>
              </w:rPr>
              <w:t>司補助辦理法治教育廣播節目等17項計畫</w:t>
            </w:r>
          </w:p>
        </w:tc>
        <w:tc>
          <w:tcPr>
            <w:tcW w:w="1151" w:type="dxa"/>
            <w:tcBorders>
              <w:top w:val="nil"/>
              <w:left w:val="nil"/>
              <w:bottom w:val="single" w:sz="4" w:space="0" w:color="auto"/>
              <w:right w:val="single" w:sz="4" w:space="0" w:color="auto"/>
            </w:tcBorders>
            <w:shd w:val="clear" w:color="auto" w:fill="auto"/>
            <w:noWrap/>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6.7</w:t>
            </w:r>
          </w:p>
        </w:tc>
        <w:tc>
          <w:tcPr>
            <w:tcW w:w="1171"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   1.9 </w:t>
            </w:r>
          </w:p>
        </w:tc>
        <w:tc>
          <w:tcPr>
            <w:tcW w:w="1843"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1.9 </w:t>
            </w:r>
          </w:p>
        </w:tc>
      </w:tr>
      <w:tr w:rsidR="00BF4030" w:rsidRPr="00BF4030" w:rsidTr="009F55F1">
        <w:trPr>
          <w:trHeight w:hRule="exact" w:val="1021"/>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4305F3" w:rsidRPr="00BF4030" w:rsidRDefault="004305F3" w:rsidP="006313AA">
            <w:pPr>
              <w:widowControl/>
              <w:spacing w:line="320" w:lineRule="exact"/>
              <w:jc w:val="center"/>
              <w:rPr>
                <w:rFonts w:ascii="標楷體" w:eastAsia="標楷體" w:hAnsi="標楷體" w:cs="新細明體"/>
                <w:kern w:val="0"/>
                <w:sz w:val="28"/>
                <w:szCs w:val="28"/>
              </w:rPr>
            </w:pPr>
            <w:r w:rsidRPr="00BF4030">
              <w:rPr>
                <w:rFonts w:ascii="標楷體" w:eastAsia="標楷體" w:hAnsi="標楷體" w:cs="新細明體" w:hint="eastAsia"/>
                <w:kern w:val="0"/>
                <w:sz w:val="28"/>
                <w:szCs w:val="28"/>
              </w:rPr>
              <w:t>15.</w:t>
            </w:r>
          </w:p>
        </w:tc>
        <w:tc>
          <w:tcPr>
            <w:tcW w:w="3359"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both"/>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國教署獎勵辦理建教合作班及實用技能</w:t>
            </w:r>
            <w:proofErr w:type="gramStart"/>
            <w:r w:rsidRPr="00DD66C9">
              <w:rPr>
                <w:rFonts w:ascii="標楷體" w:eastAsia="標楷體" w:hAnsi="標楷體" w:cs="新細明體" w:hint="eastAsia"/>
                <w:kern w:val="0"/>
                <w:sz w:val="27"/>
                <w:szCs w:val="27"/>
              </w:rPr>
              <w:t>學程班設備</w:t>
            </w:r>
            <w:proofErr w:type="gramEnd"/>
            <w:r w:rsidRPr="00DD66C9">
              <w:rPr>
                <w:rFonts w:ascii="標楷體" w:eastAsia="標楷體" w:hAnsi="標楷體" w:cs="新細明體" w:hint="eastAsia"/>
                <w:kern w:val="0"/>
                <w:sz w:val="27"/>
                <w:szCs w:val="27"/>
              </w:rPr>
              <w:t>費等81項計畫</w:t>
            </w:r>
          </w:p>
        </w:tc>
        <w:tc>
          <w:tcPr>
            <w:tcW w:w="1151" w:type="dxa"/>
            <w:tcBorders>
              <w:top w:val="nil"/>
              <w:left w:val="nil"/>
              <w:bottom w:val="single" w:sz="4" w:space="0" w:color="auto"/>
              <w:right w:val="single" w:sz="4" w:space="0" w:color="auto"/>
            </w:tcBorders>
            <w:shd w:val="clear" w:color="auto" w:fill="auto"/>
            <w:noWrap/>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294.9</w:t>
            </w:r>
          </w:p>
        </w:tc>
        <w:tc>
          <w:tcPr>
            <w:tcW w:w="1171"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   32.8 </w:t>
            </w:r>
          </w:p>
        </w:tc>
        <w:tc>
          <w:tcPr>
            <w:tcW w:w="992"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(32.8)</w:t>
            </w:r>
          </w:p>
        </w:tc>
      </w:tr>
      <w:tr w:rsidR="00BF4030" w:rsidRPr="00BF4030" w:rsidTr="009F55F1">
        <w:trPr>
          <w:trHeight w:hRule="exact" w:val="1021"/>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4305F3" w:rsidRPr="00BF4030" w:rsidRDefault="004305F3" w:rsidP="006313AA">
            <w:pPr>
              <w:widowControl/>
              <w:spacing w:line="320" w:lineRule="exact"/>
              <w:jc w:val="center"/>
              <w:rPr>
                <w:rFonts w:ascii="標楷體" w:eastAsia="標楷體" w:hAnsi="標楷體" w:cs="新細明體"/>
                <w:kern w:val="0"/>
                <w:sz w:val="28"/>
                <w:szCs w:val="28"/>
              </w:rPr>
            </w:pPr>
            <w:r w:rsidRPr="00BF4030">
              <w:rPr>
                <w:rFonts w:ascii="標楷體" w:eastAsia="標楷體" w:hAnsi="標楷體" w:cs="新細明體" w:hint="eastAsia"/>
                <w:kern w:val="0"/>
                <w:sz w:val="28"/>
                <w:szCs w:val="28"/>
              </w:rPr>
              <w:t>16.</w:t>
            </w:r>
          </w:p>
        </w:tc>
        <w:tc>
          <w:tcPr>
            <w:tcW w:w="3359"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both"/>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國教署辦理原住民族語言教學、教材編印經費等86項計畫</w:t>
            </w:r>
          </w:p>
        </w:tc>
        <w:tc>
          <w:tcPr>
            <w:tcW w:w="1151"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  322.7 </w:t>
            </w:r>
          </w:p>
        </w:tc>
        <w:tc>
          <w:tcPr>
            <w:tcW w:w="1171"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  32.8 </w:t>
            </w:r>
          </w:p>
        </w:tc>
        <w:tc>
          <w:tcPr>
            <w:tcW w:w="1843"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32.8 </w:t>
            </w:r>
          </w:p>
        </w:tc>
      </w:tr>
      <w:tr w:rsidR="00BF4030" w:rsidRPr="00BF4030" w:rsidTr="009F55F1">
        <w:trPr>
          <w:trHeight w:hRule="exact" w:val="794"/>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4305F3" w:rsidRPr="00BF4030" w:rsidRDefault="004305F3" w:rsidP="006313AA">
            <w:pPr>
              <w:widowControl/>
              <w:spacing w:line="320" w:lineRule="exact"/>
              <w:jc w:val="center"/>
              <w:rPr>
                <w:rFonts w:ascii="標楷體" w:eastAsia="標楷體" w:hAnsi="標楷體" w:cs="新細明體"/>
                <w:kern w:val="0"/>
                <w:sz w:val="28"/>
                <w:szCs w:val="28"/>
              </w:rPr>
            </w:pPr>
            <w:r w:rsidRPr="00BF4030">
              <w:rPr>
                <w:rFonts w:ascii="標楷體" w:eastAsia="標楷體" w:hAnsi="標楷體" w:cs="新細明體" w:hint="eastAsia"/>
                <w:kern w:val="0"/>
                <w:sz w:val="28"/>
                <w:szCs w:val="28"/>
              </w:rPr>
              <w:t>17.</w:t>
            </w:r>
          </w:p>
        </w:tc>
        <w:tc>
          <w:tcPr>
            <w:tcW w:w="3359"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both"/>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體育署辦理培育學校體育運動人才等5項計畫</w:t>
            </w:r>
          </w:p>
        </w:tc>
        <w:tc>
          <w:tcPr>
            <w:tcW w:w="1151" w:type="dxa"/>
            <w:tcBorders>
              <w:top w:val="nil"/>
              <w:left w:val="nil"/>
              <w:bottom w:val="single" w:sz="4" w:space="0" w:color="auto"/>
              <w:right w:val="single" w:sz="4" w:space="0" w:color="auto"/>
            </w:tcBorders>
            <w:shd w:val="clear" w:color="auto" w:fill="auto"/>
            <w:noWrap/>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15.1</w:t>
            </w:r>
          </w:p>
        </w:tc>
        <w:tc>
          <w:tcPr>
            <w:tcW w:w="1171"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    2.9 </w:t>
            </w:r>
          </w:p>
        </w:tc>
        <w:tc>
          <w:tcPr>
            <w:tcW w:w="992"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    -   </w:t>
            </w:r>
          </w:p>
        </w:tc>
        <w:tc>
          <w:tcPr>
            <w:tcW w:w="1843"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(2.9)</w:t>
            </w:r>
          </w:p>
        </w:tc>
      </w:tr>
      <w:tr w:rsidR="00BF4030" w:rsidRPr="00BF4030" w:rsidTr="00DD66C9">
        <w:trPr>
          <w:trHeight w:hRule="exact" w:val="912"/>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4305F3" w:rsidRPr="00BF4030" w:rsidRDefault="004305F3" w:rsidP="006313AA">
            <w:pPr>
              <w:widowControl/>
              <w:spacing w:line="320" w:lineRule="exact"/>
              <w:jc w:val="center"/>
              <w:rPr>
                <w:rFonts w:ascii="標楷體" w:eastAsia="標楷體" w:hAnsi="標楷體" w:cs="新細明體"/>
                <w:kern w:val="0"/>
                <w:sz w:val="28"/>
                <w:szCs w:val="28"/>
              </w:rPr>
            </w:pPr>
            <w:r w:rsidRPr="00BF4030">
              <w:rPr>
                <w:rFonts w:ascii="標楷體" w:eastAsia="標楷體" w:hAnsi="標楷體" w:cs="新細明體" w:hint="eastAsia"/>
                <w:kern w:val="0"/>
                <w:sz w:val="28"/>
                <w:szCs w:val="28"/>
              </w:rPr>
              <w:t>18.</w:t>
            </w:r>
          </w:p>
        </w:tc>
        <w:tc>
          <w:tcPr>
            <w:tcW w:w="3359"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both"/>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體育署辦理體育新南向政策－學校體育交流等9項計畫</w:t>
            </w:r>
          </w:p>
        </w:tc>
        <w:tc>
          <w:tcPr>
            <w:tcW w:w="1151" w:type="dxa"/>
            <w:tcBorders>
              <w:top w:val="nil"/>
              <w:left w:val="nil"/>
              <w:bottom w:val="single" w:sz="4" w:space="0" w:color="auto"/>
              <w:right w:val="single" w:sz="4" w:space="0" w:color="auto"/>
            </w:tcBorders>
            <w:shd w:val="clear" w:color="auto" w:fill="auto"/>
            <w:noWrap/>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10.5</w:t>
            </w:r>
          </w:p>
        </w:tc>
        <w:tc>
          <w:tcPr>
            <w:tcW w:w="1171"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   2.9 </w:t>
            </w:r>
          </w:p>
        </w:tc>
        <w:tc>
          <w:tcPr>
            <w:tcW w:w="1843"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2.9 </w:t>
            </w:r>
          </w:p>
        </w:tc>
      </w:tr>
      <w:tr w:rsidR="00BF4030" w:rsidRPr="00BF4030" w:rsidTr="009F55F1">
        <w:trPr>
          <w:trHeight w:hRule="exact" w:val="794"/>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4305F3" w:rsidRPr="00BF4030" w:rsidRDefault="004305F3" w:rsidP="006313AA">
            <w:pPr>
              <w:widowControl/>
              <w:spacing w:line="320" w:lineRule="exact"/>
              <w:jc w:val="center"/>
              <w:rPr>
                <w:rFonts w:ascii="標楷體" w:eastAsia="標楷體" w:hAnsi="標楷體" w:cs="新細明體"/>
                <w:kern w:val="0"/>
                <w:sz w:val="28"/>
                <w:szCs w:val="28"/>
              </w:rPr>
            </w:pPr>
            <w:r w:rsidRPr="00BF4030">
              <w:rPr>
                <w:rFonts w:ascii="標楷體" w:eastAsia="標楷體" w:hAnsi="標楷體" w:cs="新細明體" w:hint="eastAsia"/>
                <w:kern w:val="0"/>
                <w:sz w:val="28"/>
                <w:szCs w:val="28"/>
              </w:rPr>
              <w:t>19.</w:t>
            </w:r>
          </w:p>
        </w:tc>
        <w:tc>
          <w:tcPr>
            <w:tcW w:w="3359"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both"/>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青年署辦理新南向青創艦隊養成等13項計畫</w:t>
            </w:r>
          </w:p>
        </w:tc>
        <w:tc>
          <w:tcPr>
            <w:tcW w:w="1151"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2.0 </w:t>
            </w:r>
          </w:p>
        </w:tc>
        <w:tc>
          <w:tcPr>
            <w:tcW w:w="1171"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    0.5 </w:t>
            </w:r>
          </w:p>
        </w:tc>
        <w:tc>
          <w:tcPr>
            <w:tcW w:w="992"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    -   </w:t>
            </w:r>
          </w:p>
        </w:tc>
        <w:tc>
          <w:tcPr>
            <w:tcW w:w="1843"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(0.5)</w:t>
            </w:r>
          </w:p>
        </w:tc>
      </w:tr>
      <w:tr w:rsidR="00BF4030" w:rsidRPr="00BF4030" w:rsidTr="009F55F1">
        <w:trPr>
          <w:trHeight w:hRule="exact" w:val="794"/>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4305F3" w:rsidRPr="00BF4030" w:rsidRDefault="004305F3" w:rsidP="006313AA">
            <w:pPr>
              <w:widowControl/>
              <w:spacing w:line="320" w:lineRule="exact"/>
              <w:jc w:val="center"/>
              <w:rPr>
                <w:rFonts w:ascii="標楷體" w:eastAsia="標楷體" w:hAnsi="標楷體" w:cs="新細明體"/>
                <w:kern w:val="0"/>
                <w:sz w:val="28"/>
                <w:szCs w:val="28"/>
              </w:rPr>
            </w:pPr>
            <w:r w:rsidRPr="00BF4030">
              <w:rPr>
                <w:rFonts w:ascii="標楷體" w:eastAsia="標楷體" w:hAnsi="標楷體" w:cs="新細明體" w:hint="eastAsia"/>
                <w:kern w:val="0"/>
                <w:sz w:val="28"/>
                <w:szCs w:val="28"/>
              </w:rPr>
              <w:t>20.</w:t>
            </w:r>
          </w:p>
        </w:tc>
        <w:tc>
          <w:tcPr>
            <w:tcW w:w="3359"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both"/>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青年署辦理國外青年志工服務方案等14項計畫</w:t>
            </w:r>
          </w:p>
        </w:tc>
        <w:tc>
          <w:tcPr>
            <w:tcW w:w="1151" w:type="dxa"/>
            <w:tcBorders>
              <w:top w:val="nil"/>
              <w:left w:val="nil"/>
              <w:bottom w:val="single" w:sz="4" w:space="0" w:color="auto"/>
              <w:right w:val="single" w:sz="4" w:space="0" w:color="auto"/>
            </w:tcBorders>
            <w:shd w:val="clear" w:color="auto" w:fill="auto"/>
            <w:noWrap/>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1.9</w:t>
            </w:r>
          </w:p>
        </w:tc>
        <w:tc>
          <w:tcPr>
            <w:tcW w:w="1171"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   0.5 </w:t>
            </w:r>
          </w:p>
        </w:tc>
        <w:tc>
          <w:tcPr>
            <w:tcW w:w="1843"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0.5 </w:t>
            </w:r>
          </w:p>
        </w:tc>
      </w:tr>
      <w:tr w:rsidR="00BF4030" w:rsidRPr="00BF4030" w:rsidTr="009F55F1">
        <w:trPr>
          <w:trHeight w:hRule="exact" w:val="1021"/>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4305F3" w:rsidRPr="00BF4030" w:rsidRDefault="004305F3" w:rsidP="006313AA">
            <w:pPr>
              <w:widowControl/>
              <w:spacing w:line="320" w:lineRule="exact"/>
              <w:jc w:val="center"/>
              <w:rPr>
                <w:rFonts w:ascii="標楷體" w:eastAsia="標楷體" w:hAnsi="標楷體" w:cs="新細明體"/>
                <w:kern w:val="0"/>
                <w:sz w:val="28"/>
                <w:szCs w:val="28"/>
              </w:rPr>
            </w:pPr>
            <w:r w:rsidRPr="00BF4030">
              <w:rPr>
                <w:rFonts w:ascii="標楷體" w:eastAsia="標楷體" w:hAnsi="標楷體" w:cs="新細明體" w:hint="eastAsia"/>
                <w:kern w:val="0"/>
                <w:sz w:val="28"/>
                <w:szCs w:val="28"/>
              </w:rPr>
              <w:t>21.</w:t>
            </w:r>
          </w:p>
        </w:tc>
        <w:tc>
          <w:tcPr>
            <w:tcW w:w="3359" w:type="dxa"/>
            <w:tcBorders>
              <w:top w:val="nil"/>
              <w:left w:val="nil"/>
              <w:bottom w:val="single" w:sz="4" w:space="0" w:color="auto"/>
              <w:right w:val="single" w:sz="4" w:space="0" w:color="auto"/>
            </w:tcBorders>
            <w:shd w:val="clear" w:color="auto" w:fill="auto"/>
            <w:vAlign w:val="center"/>
            <w:hideMark/>
          </w:tcPr>
          <w:p w:rsidR="004305F3" w:rsidRPr="00DD66C9" w:rsidRDefault="00AF2853" w:rsidP="006313AA">
            <w:pPr>
              <w:widowControl/>
              <w:spacing w:line="320" w:lineRule="exact"/>
              <w:jc w:val="both"/>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人事處辦理慰問對教育具貢獻</w:t>
            </w:r>
            <w:proofErr w:type="gramStart"/>
            <w:r w:rsidRPr="00DD66C9">
              <w:rPr>
                <w:rFonts w:ascii="標楷體" w:eastAsia="標楷體" w:hAnsi="標楷體" w:cs="新細明體" w:hint="eastAsia"/>
                <w:kern w:val="0"/>
                <w:sz w:val="27"/>
                <w:szCs w:val="27"/>
              </w:rPr>
              <w:t>且須</w:t>
            </w:r>
            <w:r w:rsidR="004305F3" w:rsidRPr="00DD66C9">
              <w:rPr>
                <w:rFonts w:ascii="標楷體" w:eastAsia="標楷體" w:hAnsi="標楷體" w:cs="新細明體" w:hint="eastAsia"/>
                <w:kern w:val="0"/>
                <w:sz w:val="27"/>
                <w:szCs w:val="27"/>
              </w:rPr>
              <w:t>濟助</w:t>
            </w:r>
            <w:proofErr w:type="gramEnd"/>
            <w:r w:rsidR="004305F3" w:rsidRPr="00DD66C9">
              <w:rPr>
                <w:rFonts w:ascii="標楷體" w:eastAsia="標楷體" w:hAnsi="標楷體" w:cs="新細明體" w:hint="eastAsia"/>
                <w:kern w:val="0"/>
                <w:sz w:val="27"/>
                <w:szCs w:val="27"/>
              </w:rPr>
              <w:t>之教師等2項計畫</w:t>
            </w:r>
          </w:p>
        </w:tc>
        <w:tc>
          <w:tcPr>
            <w:tcW w:w="1151" w:type="dxa"/>
            <w:tcBorders>
              <w:top w:val="nil"/>
              <w:left w:val="nil"/>
              <w:bottom w:val="single" w:sz="4" w:space="0" w:color="auto"/>
              <w:right w:val="single" w:sz="4" w:space="0" w:color="auto"/>
            </w:tcBorders>
            <w:shd w:val="clear" w:color="auto" w:fill="auto"/>
            <w:noWrap/>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0.1</w:t>
            </w:r>
          </w:p>
        </w:tc>
        <w:tc>
          <w:tcPr>
            <w:tcW w:w="1171"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   0.01 </w:t>
            </w:r>
          </w:p>
        </w:tc>
        <w:tc>
          <w:tcPr>
            <w:tcW w:w="992"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    -   </w:t>
            </w:r>
          </w:p>
        </w:tc>
        <w:tc>
          <w:tcPr>
            <w:tcW w:w="1843"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(0.01)</w:t>
            </w:r>
          </w:p>
        </w:tc>
      </w:tr>
      <w:tr w:rsidR="00BF4030" w:rsidRPr="00BF4030" w:rsidTr="00DD66C9">
        <w:trPr>
          <w:trHeight w:hRule="exact" w:val="136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4305F3" w:rsidRPr="00BF4030" w:rsidRDefault="004305F3" w:rsidP="006313AA">
            <w:pPr>
              <w:widowControl/>
              <w:spacing w:line="320" w:lineRule="exact"/>
              <w:jc w:val="center"/>
              <w:rPr>
                <w:rFonts w:ascii="標楷體" w:eastAsia="標楷體" w:hAnsi="標楷體" w:cs="新細明體"/>
                <w:kern w:val="0"/>
                <w:sz w:val="28"/>
                <w:szCs w:val="28"/>
              </w:rPr>
            </w:pPr>
            <w:r w:rsidRPr="00BF4030">
              <w:rPr>
                <w:rFonts w:ascii="標楷體" w:eastAsia="標楷體" w:hAnsi="標楷體" w:cs="新細明體" w:hint="eastAsia"/>
                <w:kern w:val="0"/>
                <w:sz w:val="28"/>
                <w:szCs w:val="28"/>
              </w:rPr>
              <w:t>22.</w:t>
            </w:r>
          </w:p>
        </w:tc>
        <w:tc>
          <w:tcPr>
            <w:tcW w:w="3359" w:type="dxa"/>
            <w:tcBorders>
              <w:top w:val="nil"/>
              <w:left w:val="nil"/>
              <w:bottom w:val="nil"/>
              <w:right w:val="single" w:sz="4" w:space="0" w:color="auto"/>
            </w:tcBorders>
            <w:shd w:val="clear" w:color="auto" w:fill="auto"/>
            <w:vAlign w:val="center"/>
            <w:hideMark/>
          </w:tcPr>
          <w:p w:rsidR="004305F3" w:rsidRPr="00DD66C9" w:rsidRDefault="004305F3" w:rsidP="006313AA">
            <w:pPr>
              <w:widowControl/>
              <w:spacing w:line="320" w:lineRule="exact"/>
              <w:jc w:val="both"/>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人事處辦理補助公私立大專校院未具本職兼任教師(雇主提繳部分)勞工退休金費用</w:t>
            </w:r>
          </w:p>
        </w:tc>
        <w:tc>
          <w:tcPr>
            <w:tcW w:w="1151" w:type="dxa"/>
            <w:tcBorders>
              <w:top w:val="nil"/>
              <w:left w:val="nil"/>
              <w:bottom w:val="nil"/>
              <w:right w:val="single" w:sz="4" w:space="0" w:color="auto"/>
            </w:tcBorders>
            <w:shd w:val="clear" w:color="auto" w:fill="auto"/>
            <w:noWrap/>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0.6</w:t>
            </w:r>
          </w:p>
        </w:tc>
        <w:tc>
          <w:tcPr>
            <w:tcW w:w="1171" w:type="dxa"/>
            <w:tcBorders>
              <w:top w:val="nil"/>
              <w:left w:val="nil"/>
              <w:bottom w:val="nil"/>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  0.01 </w:t>
            </w:r>
          </w:p>
        </w:tc>
        <w:tc>
          <w:tcPr>
            <w:tcW w:w="1843" w:type="dxa"/>
            <w:tcBorders>
              <w:top w:val="nil"/>
              <w:left w:val="nil"/>
              <w:bottom w:val="nil"/>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0.01 </w:t>
            </w:r>
          </w:p>
        </w:tc>
      </w:tr>
      <w:tr w:rsidR="00BF4030" w:rsidRPr="00BF4030" w:rsidTr="00DD66C9">
        <w:trPr>
          <w:trHeight w:hRule="exact" w:val="713"/>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4305F3" w:rsidRPr="00BF4030" w:rsidRDefault="004305F3" w:rsidP="006313AA">
            <w:pPr>
              <w:widowControl/>
              <w:spacing w:line="320" w:lineRule="exact"/>
              <w:jc w:val="center"/>
              <w:rPr>
                <w:rFonts w:ascii="標楷體" w:eastAsia="標楷體" w:hAnsi="標楷體" w:cs="新細明體"/>
                <w:kern w:val="0"/>
                <w:sz w:val="28"/>
                <w:szCs w:val="28"/>
              </w:rPr>
            </w:pPr>
            <w:r w:rsidRPr="00BF4030">
              <w:rPr>
                <w:rFonts w:ascii="標楷體" w:eastAsia="標楷體" w:hAnsi="標楷體" w:cs="新細明體" w:hint="eastAsia"/>
                <w:kern w:val="0"/>
                <w:sz w:val="28"/>
                <w:szCs w:val="28"/>
              </w:rPr>
              <w:t>23.</w:t>
            </w:r>
          </w:p>
        </w:tc>
        <w:tc>
          <w:tcPr>
            <w:tcW w:w="3359" w:type="dxa"/>
            <w:tcBorders>
              <w:top w:val="single" w:sz="4" w:space="0" w:color="auto"/>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both"/>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補助大學及高中校務基金基本需求及其他項目</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1,371.1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    -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305F3" w:rsidRPr="00DD66C9" w:rsidRDefault="004305F3" w:rsidP="006313AA">
            <w:pPr>
              <w:widowControl/>
              <w:spacing w:line="320" w:lineRule="exact"/>
              <w:jc w:val="right"/>
              <w:rPr>
                <w:rFonts w:ascii="標楷體" w:eastAsia="標楷體" w:hAnsi="標楷體" w:cs="新細明體"/>
                <w:kern w:val="0"/>
                <w:sz w:val="27"/>
                <w:szCs w:val="27"/>
              </w:rPr>
            </w:pPr>
            <w:r w:rsidRPr="00DD66C9">
              <w:rPr>
                <w:rFonts w:ascii="標楷體" w:eastAsia="標楷體" w:hAnsi="標楷體" w:cs="新細明體" w:hint="eastAsia"/>
                <w:kern w:val="0"/>
                <w:sz w:val="27"/>
                <w:szCs w:val="27"/>
              </w:rPr>
              <w:t xml:space="preserve">          -   </w:t>
            </w:r>
          </w:p>
        </w:tc>
      </w:tr>
    </w:tbl>
    <w:p w:rsidR="0048625B" w:rsidRDefault="000134BD" w:rsidP="00FE0A0E">
      <w:pPr>
        <w:jc w:val="center"/>
        <w:rPr>
          <w:rFonts w:ascii="標楷體" w:eastAsia="標楷體" w:hAnsi="標楷體"/>
        </w:rPr>
      </w:pPr>
      <w:proofErr w:type="gramStart"/>
      <w:r w:rsidRPr="00BF4030">
        <w:rPr>
          <w:rFonts w:ascii="標楷體" w:eastAsia="標楷體" w:hAnsi="標楷體" w:hint="eastAsia"/>
        </w:rPr>
        <w:t>（</w:t>
      </w:r>
      <w:proofErr w:type="gramEnd"/>
      <w:r w:rsidRPr="00BF4030">
        <w:rPr>
          <w:rFonts w:ascii="標楷體" w:eastAsia="標楷體" w:hAnsi="標楷體" w:hint="eastAsia"/>
        </w:rPr>
        <w:t>資料來源:自行整理</w:t>
      </w:r>
      <w:proofErr w:type="gramStart"/>
      <w:r w:rsidRPr="00BF4030">
        <w:rPr>
          <w:rFonts w:ascii="標楷體" w:eastAsia="標楷體" w:hAnsi="標楷體" w:hint="eastAsia"/>
        </w:rPr>
        <w:t>）</w:t>
      </w:r>
      <w:proofErr w:type="gramEnd"/>
    </w:p>
    <w:p w:rsidR="00DD66C9" w:rsidRPr="00DD66C9" w:rsidRDefault="00DD66C9" w:rsidP="00237E22">
      <w:pPr>
        <w:ind w:rightChars="-60" w:right="-144"/>
        <w:jc w:val="center"/>
        <w:rPr>
          <w:rFonts w:ascii="標楷體" w:eastAsia="標楷體" w:hAnsi="標楷體" w:hint="eastAsia"/>
        </w:rPr>
      </w:pPr>
      <w:r w:rsidRPr="00DD66C9">
        <w:rPr>
          <w:rFonts w:ascii="標楷體" w:eastAsia="標楷體" w:hAnsi="標楷體" w:hint="eastAsia"/>
        </w:rPr>
        <w:t>(本文係修正</w:t>
      </w:r>
      <w:bookmarkStart w:id="0" w:name="_GoBack"/>
      <w:bookmarkEnd w:id="0"/>
      <w:r w:rsidRPr="00DD66C9">
        <w:rPr>
          <w:rFonts w:ascii="標楷體" w:eastAsia="標楷體" w:hAnsi="標楷體" w:hint="eastAsia"/>
        </w:rPr>
        <w:t>中國主計協進社107年5月1日發行，主計月刊第749期，第100-104頁)</w:t>
      </w:r>
    </w:p>
    <w:sectPr w:rsidR="00DD66C9" w:rsidRPr="00DD66C9" w:rsidSect="00A477CE">
      <w:footerReference w:type="default" r:id="rId8"/>
      <w:pgSz w:w="11906" w:h="16838"/>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B53" w:rsidRDefault="003C0B53" w:rsidP="00686054">
      <w:r>
        <w:separator/>
      </w:r>
    </w:p>
  </w:endnote>
  <w:endnote w:type="continuationSeparator" w:id="0">
    <w:p w:rsidR="003C0B53" w:rsidRDefault="003C0B53" w:rsidP="00686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056302"/>
      <w:docPartObj>
        <w:docPartGallery w:val="Page Numbers (Bottom of Page)"/>
        <w:docPartUnique/>
      </w:docPartObj>
    </w:sdtPr>
    <w:sdtEndPr/>
    <w:sdtContent>
      <w:p w:rsidR="00D14DCB" w:rsidRDefault="00087373">
        <w:pPr>
          <w:pStyle w:val="a5"/>
          <w:jc w:val="center"/>
        </w:pPr>
        <w:r>
          <w:fldChar w:fldCharType="begin"/>
        </w:r>
        <w:r w:rsidR="00D14DCB">
          <w:instrText>PAGE   \* MERGEFORMAT</w:instrText>
        </w:r>
        <w:r>
          <w:fldChar w:fldCharType="separate"/>
        </w:r>
        <w:r w:rsidR="00237E22" w:rsidRPr="00237E22">
          <w:rPr>
            <w:noProof/>
            <w:lang w:val="zh-TW"/>
          </w:rPr>
          <w:t>9</w:t>
        </w:r>
        <w:r>
          <w:fldChar w:fldCharType="end"/>
        </w:r>
      </w:p>
    </w:sdtContent>
  </w:sdt>
  <w:p w:rsidR="00A41BE9" w:rsidRDefault="00A41B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B53" w:rsidRDefault="003C0B53" w:rsidP="00686054">
      <w:r>
        <w:separator/>
      </w:r>
    </w:p>
  </w:footnote>
  <w:footnote w:type="continuationSeparator" w:id="0">
    <w:p w:rsidR="003C0B53" w:rsidRDefault="003C0B53" w:rsidP="006860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4731B"/>
    <w:multiLevelType w:val="hybridMultilevel"/>
    <w:tmpl w:val="A6E40422"/>
    <w:lvl w:ilvl="0" w:tplc="FC2244EC">
      <w:start w:val="1"/>
      <w:numFmt w:val="upperLetter"/>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nsid w:val="02132F6E"/>
    <w:multiLevelType w:val="hybridMultilevel"/>
    <w:tmpl w:val="2294E32C"/>
    <w:lvl w:ilvl="0" w:tplc="ECA056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FC25EF"/>
    <w:multiLevelType w:val="hybridMultilevel"/>
    <w:tmpl w:val="1F1CBD98"/>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9413FC3"/>
    <w:multiLevelType w:val="hybridMultilevel"/>
    <w:tmpl w:val="1F1CBD98"/>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D7F6DC3"/>
    <w:multiLevelType w:val="hybridMultilevel"/>
    <w:tmpl w:val="56402CB8"/>
    <w:lvl w:ilvl="0" w:tplc="DC58E0CA">
      <w:start w:val="1"/>
      <w:numFmt w:val="upperLetter"/>
      <w:lvlText w:val="%1."/>
      <w:lvlJc w:val="left"/>
      <w:pPr>
        <w:ind w:left="1176" w:hanging="492"/>
      </w:pPr>
      <w:rPr>
        <w:rFonts w:hint="default"/>
        <w:b w:val="0"/>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
    <w:nsid w:val="0E1D21F7"/>
    <w:multiLevelType w:val="hybridMultilevel"/>
    <w:tmpl w:val="5270EB0A"/>
    <w:lvl w:ilvl="0" w:tplc="CE6C867E">
      <w:start w:val="1"/>
      <w:numFmt w:val="upperLetter"/>
      <w:lvlText w:val="%1."/>
      <w:lvlJc w:val="left"/>
      <w:pPr>
        <w:ind w:left="1176" w:hanging="492"/>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nsid w:val="19713452"/>
    <w:multiLevelType w:val="hybridMultilevel"/>
    <w:tmpl w:val="D8D4C23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1741B1D"/>
    <w:multiLevelType w:val="hybridMultilevel"/>
    <w:tmpl w:val="249821B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3757BF6"/>
    <w:multiLevelType w:val="hybridMultilevel"/>
    <w:tmpl w:val="BF6416AC"/>
    <w:lvl w:ilvl="0" w:tplc="8F762A5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CD242A7"/>
    <w:multiLevelType w:val="hybridMultilevel"/>
    <w:tmpl w:val="9C62F4DA"/>
    <w:lvl w:ilvl="0" w:tplc="04090011">
      <w:start w:val="1"/>
      <w:numFmt w:val="upperLetter"/>
      <w:lvlText w:val="%1."/>
      <w:lvlJc w:val="left"/>
      <w:pPr>
        <w:ind w:left="1125" w:hanging="480"/>
      </w:p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10">
    <w:nsid w:val="2FC5531E"/>
    <w:multiLevelType w:val="hybridMultilevel"/>
    <w:tmpl w:val="1F1CBD98"/>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322B5292"/>
    <w:multiLevelType w:val="hybridMultilevel"/>
    <w:tmpl w:val="1F1CBD98"/>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5507A39"/>
    <w:multiLevelType w:val="hybridMultilevel"/>
    <w:tmpl w:val="7646EB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D755F5A"/>
    <w:multiLevelType w:val="hybridMultilevel"/>
    <w:tmpl w:val="1F1CBD98"/>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3FDC15DF"/>
    <w:multiLevelType w:val="hybridMultilevel"/>
    <w:tmpl w:val="1F1CBD98"/>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44D85476"/>
    <w:multiLevelType w:val="hybridMultilevel"/>
    <w:tmpl w:val="E53CC0AC"/>
    <w:lvl w:ilvl="0" w:tplc="CE6C867E">
      <w:start w:val="1"/>
      <w:numFmt w:val="upperLetter"/>
      <w:lvlText w:val="%1."/>
      <w:lvlJc w:val="left"/>
      <w:pPr>
        <w:ind w:left="1176" w:hanging="492"/>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6">
    <w:nsid w:val="45616BD6"/>
    <w:multiLevelType w:val="hybridMultilevel"/>
    <w:tmpl w:val="5ECC4B36"/>
    <w:lvl w:ilvl="0" w:tplc="CE6C867E">
      <w:start w:val="1"/>
      <w:numFmt w:val="upperLetter"/>
      <w:lvlText w:val="%1."/>
      <w:lvlJc w:val="left"/>
      <w:pPr>
        <w:ind w:left="1176" w:hanging="492"/>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7">
    <w:nsid w:val="50131F6C"/>
    <w:multiLevelType w:val="hybridMultilevel"/>
    <w:tmpl w:val="1F1CBD98"/>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5137AA0"/>
    <w:multiLevelType w:val="hybridMultilevel"/>
    <w:tmpl w:val="1F1CBD98"/>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57EA01BE"/>
    <w:multiLevelType w:val="hybridMultilevel"/>
    <w:tmpl w:val="1F1CBD98"/>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68223361"/>
    <w:multiLevelType w:val="hybridMultilevel"/>
    <w:tmpl w:val="87FEA4F6"/>
    <w:lvl w:ilvl="0" w:tplc="CE6C867E">
      <w:start w:val="1"/>
      <w:numFmt w:val="upperLetter"/>
      <w:lvlText w:val="%1."/>
      <w:lvlJc w:val="left"/>
      <w:pPr>
        <w:ind w:left="1056" w:hanging="492"/>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1">
    <w:nsid w:val="6871161C"/>
    <w:multiLevelType w:val="hybridMultilevel"/>
    <w:tmpl w:val="6C6034EA"/>
    <w:lvl w:ilvl="0" w:tplc="4B02FF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B403690"/>
    <w:multiLevelType w:val="hybridMultilevel"/>
    <w:tmpl w:val="1F1CBD98"/>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78436F15"/>
    <w:multiLevelType w:val="hybridMultilevel"/>
    <w:tmpl w:val="71C4F312"/>
    <w:lvl w:ilvl="0" w:tplc="CE6C867E">
      <w:start w:val="1"/>
      <w:numFmt w:val="upperLetter"/>
      <w:lvlText w:val="%1."/>
      <w:lvlJc w:val="left"/>
      <w:pPr>
        <w:ind w:left="1176" w:hanging="492"/>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nsid w:val="7DF62254"/>
    <w:multiLevelType w:val="hybridMultilevel"/>
    <w:tmpl w:val="985EF698"/>
    <w:lvl w:ilvl="0" w:tplc="DFFC6CBA">
      <w:start w:val="1"/>
      <w:numFmt w:val="taiwaneseCountingThousand"/>
      <w:lvlText w:val="%1、"/>
      <w:lvlJc w:val="left"/>
      <w:pPr>
        <w:ind w:left="1430" w:hanging="720"/>
      </w:pPr>
      <w:rPr>
        <w:rFonts w:hint="default"/>
        <w:lang w:val="en-US"/>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5">
    <w:nsid w:val="7DFB62E5"/>
    <w:multiLevelType w:val="hybridMultilevel"/>
    <w:tmpl w:val="91063468"/>
    <w:lvl w:ilvl="0" w:tplc="F1B431C4">
      <w:start w:val="1"/>
      <w:numFmt w:val="taiwaneseCountingThousand"/>
      <w:lvlText w:val="(%1)"/>
      <w:lvlJc w:val="left"/>
      <w:pPr>
        <w:ind w:left="1365" w:hanging="72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num w:numId="1">
    <w:abstractNumId w:val="6"/>
  </w:num>
  <w:num w:numId="2">
    <w:abstractNumId w:val="19"/>
  </w:num>
  <w:num w:numId="3">
    <w:abstractNumId w:val="9"/>
  </w:num>
  <w:num w:numId="4">
    <w:abstractNumId w:val="25"/>
  </w:num>
  <w:num w:numId="5">
    <w:abstractNumId w:val="3"/>
  </w:num>
  <w:num w:numId="6">
    <w:abstractNumId w:val="24"/>
  </w:num>
  <w:num w:numId="7">
    <w:abstractNumId w:val="20"/>
  </w:num>
  <w:num w:numId="8">
    <w:abstractNumId w:val="23"/>
  </w:num>
  <w:num w:numId="9">
    <w:abstractNumId w:val="15"/>
  </w:num>
  <w:num w:numId="10">
    <w:abstractNumId w:val="16"/>
  </w:num>
  <w:num w:numId="11">
    <w:abstractNumId w:val="5"/>
  </w:num>
  <w:num w:numId="12">
    <w:abstractNumId w:val="4"/>
  </w:num>
  <w:num w:numId="13">
    <w:abstractNumId w:val="0"/>
  </w:num>
  <w:num w:numId="14">
    <w:abstractNumId w:val="18"/>
  </w:num>
  <w:num w:numId="15">
    <w:abstractNumId w:val="13"/>
  </w:num>
  <w:num w:numId="16">
    <w:abstractNumId w:val="10"/>
  </w:num>
  <w:num w:numId="17">
    <w:abstractNumId w:val="2"/>
  </w:num>
  <w:num w:numId="18">
    <w:abstractNumId w:val="11"/>
  </w:num>
  <w:num w:numId="19">
    <w:abstractNumId w:val="17"/>
  </w:num>
  <w:num w:numId="20">
    <w:abstractNumId w:val="22"/>
  </w:num>
  <w:num w:numId="21">
    <w:abstractNumId w:val="14"/>
  </w:num>
  <w:num w:numId="22">
    <w:abstractNumId w:val="8"/>
  </w:num>
  <w:num w:numId="23">
    <w:abstractNumId w:val="21"/>
  </w:num>
  <w:num w:numId="24">
    <w:abstractNumId w:val="1"/>
  </w:num>
  <w:num w:numId="25">
    <w:abstractNumId w:val="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C05"/>
    <w:rsid w:val="0000570B"/>
    <w:rsid w:val="00006B1A"/>
    <w:rsid w:val="000134BD"/>
    <w:rsid w:val="00023FCB"/>
    <w:rsid w:val="00041DDC"/>
    <w:rsid w:val="000536EA"/>
    <w:rsid w:val="0005621C"/>
    <w:rsid w:val="0007386A"/>
    <w:rsid w:val="00077A32"/>
    <w:rsid w:val="00080DDE"/>
    <w:rsid w:val="00083755"/>
    <w:rsid w:val="00087373"/>
    <w:rsid w:val="000B2A3A"/>
    <w:rsid w:val="000D5324"/>
    <w:rsid w:val="000D6D4C"/>
    <w:rsid w:val="0010508A"/>
    <w:rsid w:val="00110E61"/>
    <w:rsid w:val="001160AD"/>
    <w:rsid w:val="001203EF"/>
    <w:rsid w:val="00133231"/>
    <w:rsid w:val="00134775"/>
    <w:rsid w:val="00151143"/>
    <w:rsid w:val="00161280"/>
    <w:rsid w:val="00167241"/>
    <w:rsid w:val="00170BCD"/>
    <w:rsid w:val="00175E14"/>
    <w:rsid w:val="0018234E"/>
    <w:rsid w:val="001844C9"/>
    <w:rsid w:val="001B05D3"/>
    <w:rsid w:val="001B11A5"/>
    <w:rsid w:val="001D44A0"/>
    <w:rsid w:val="001F1174"/>
    <w:rsid w:val="001F19AB"/>
    <w:rsid w:val="00210A80"/>
    <w:rsid w:val="00215903"/>
    <w:rsid w:val="00221D2B"/>
    <w:rsid w:val="0022595C"/>
    <w:rsid w:val="002303D9"/>
    <w:rsid w:val="00231977"/>
    <w:rsid w:val="00233182"/>
    <w:rsid w:val="00237E22"/>
    <w:rsid w:val="002434B9"/>
    <w:rsid w:val="0025149F"/>
    <w:rsid w:val="0026461E"/>
    <w:rsid w:val="002A3374"/>
    <w:rsid w:val="002A51D2"/>
    <w:rsid w:val="002B42F1"/>
    <w:rsid w:val="002C43AA"/>
    <w:rsid w:val="002C727C"/>
    <w:rsid w:val="002F580D"/>
    <w:rsid w:val="002F7EFE"/>
    <w:rsid w:val="00316F0C"/>
    <w:rsid w:val="00331899"/>
    <w:rsid w:val="00331AAA"/>
    <w:rsid w:val="00333D4E"/>
    <w:rsid w:val="00352626"/>
    <w:rsid w:val="00364442"/>
    <w:rsid w:val="00370A49"/>
    <w:rsid w:val="0038521E"/>
    <w:rsid w:val="003B0E39"/>
    <w:rsid w:val="003B1E0B"/>
    <w:rsid w:val="003B2B9C"/>
    <w:rsid w:val="003B3544"/>
    <w:rsid w:val="003C0B53"/>
    <w:rsid w:val="003D248F"/>
    <w:rsid w:val="003D4CEC"/>
    <w:rsid w:val="003D5D44"/>
    <w:rsid w:val="00421999"/>
    <w:rsid w:val="004305F3"/>
    <w:rsid w:val="00434203"/>
    <w:rsid w:val="00453D25"/>
    <w:rsid w:val="00455ACA"/>
    <w:rsid w:val="0047709C"/>
    <w:rsid w:val="0048625B"/>
    <w:rsid w:val="004945DF"/>
    <w:rsid w:val="004A32B5"/>
    <w:rsid w:val="004B0326"/>
    <w:rsid w:val="004D11E5"/>
    <w:rsid w:val="004E096D"/>
    <w:rsid w:val="004E6012"/>
    <w:rsid w:val="004E7C0D"/>
    <w:rsid w:val="004F168F"/>
    <w:rsid w:val="005069FC"/>
    <w:rsid w:val="00517CDC"/>
    <w:rsid w:val="00520145"/>
    <w:rsid w:val="005310C8"/>
    <w:rsid w:val="00531100"/>
    <w:rsid w:val="00540EED"/>
    <w:rsid w:val="00565B67"/>
    <w:rsid w:val="00572FF1"/>
    <w:rsid w:val="00582730"/>
    <w:rsid w:val="0058422C"/>
    <w:rsid w:val="00584C87"/>
    <w:rsid w:val="00585437"/>
    <w:rsid w:val="0059151D"/>
    <w:rsid w:val="00592ED0"/>
    <w:rsid w:val="00597A9F"/>
    <w:rsid w:val="005B2C7D"/>
    <w:rsid w:val="005B357A"/>
    <w:rsid w:val="005B7D33"/>
    <w:rsid w:val="005D0DD4"/>
    <w:rsid w:val="005D2AEE"/>
    <w:rsid w:val="005D3AD3"/>
    <w:rsid w:val="005D6D43"/>
    <w:rsid w:val="005E4B73"/>
    <w:rsid w:val="005E76CB"/>
    <w:rsid w:val="005F0503"/>
    <w:rsid w:val="00601D10"/>
    <w:rsid w:val="00630755"/>
    <w:rsid w:val="00635259"/>
    <w:rsid w:val="006379AE"/>
    <w:rsid w:val="006424DF"/>
    <w:rsid w:val="006433E6"/>
    <w:rsid w:val="00653D7E"/>
    <w:rsid w:val="006556C7"/>
    <w:rsid w:val="00657406"/>
    <w:rsid w:val="006713BD"/>
    <w:rsid w:val="006813BE"/>
    <w:rsid w:val="00686054"/>
    <w:rsid w:val="006913B0"/>
    <w:rsid w:val="006A37F5"/>
    <w:rsid w:val="006A3C8F"/>
    <w:rsid w:val="006B1C5C"/>
    <w:rsid w:val="006D2224"/>
    <w:rsid w:val="006D7972"/>
    <w:rsid w:val="006E6B71"/>
    <w:rsid w:val="00705C92"/>
    <w:rsid w:val="00710B6C"/>
    <w:rsid w:val="007167C4"/>
    <w:rsid w:val="007209C0"/>
    <w:rsid w:val="0074293B"/>
    <w:rsid w:val="00742DC9"/>
    <w:rsid w:val="00750A1D"/>
    <w:rsid w:val="00755D14"/>
    <w:rsid w:val="00773DA6"/>
    <w:rsid w:val="0077544B"/>
    <w:rsid w:val="007817D3"/>
    <w:rsid w:val="007905B5"/>
    <w:rsid w:val="007C14F9"/>
    <w:rsid w:val="007D061C"/>
    <w:rsid w:val="007D607B"/>
    <w:rsid w:val="007D63D6"/>
    <w:rsid w:val="007E599F"/>
    <w:rsid w:val="007F4763"/>
    <w:rsid w:val="008027CF"/>
    <w:rsid w:val="00811E17"/>
    <w:rsid w:val="00813F04"/>
    <w:rsid w:val="008262CD"/>
    <w:rsid w:val="00840BD9"/>
    <w:rsid w:val="00847931"/>
    <w:rsid w:val="008665E1"/>
    <w:rsid w:val="008832EE"/>
    <w:rsid w:val="0088717C"/>
    <w:rsid w:val="008968BD"/>
    <w:rsid w:val="008A19B8"/>
    <w:rsid w:val="008A2E07"/>
    <w:rsid w:val="008B4336"/>
    <w:rsid w:val="008C12D7"/>
    <w:rsid w:val="008C6284"/>
    <w:rsid w:val="008D740E"/>
    <w:rsid w:val="00904B1E"/>
    <w:rsid w:val="00941108"/>
    <w:rsid w:val="009458C2"/>
    <w:rsid w:val="00952F13"/>
    <w:rsid w:val="0095624C"/>
    <w:rsid w:val="00960C05"/>
    <w:rsid w:val="009866EE"/>
    <w:rsid w:val="00986957"/>
    <w:rsid w:val="009911EE"/>
    <w:rsid w:val="00992759"/>
    <w:rsid w:val="00996191"/>
    <w:rsid w:val="009C0D5B"/>
    <w:rsid w:val="009C278F"/>
    <w:rsid w:val="009E21C4"/>
    <w:rsid w:val="009E669F"/>
    <w:rsid w:val="009F02D5"/>
    <w:rsid w:val="009F55F1"/>
    <w:rsid w:val="00A21941"/>
    <w:rsid w:val="00A41BE9"/>
    <w:rsid w:val="00A441FB"/>
    <w:rsid w:val="00A477CE"/>
    <w:rsid w:val="00A57511"/>
    <w:rsid w:val="00A60A4F"/>
    <w:rsid w:val="00A6364E"/>
    <w:rsid w:val="00A77031"/>
    <w:rsid w:val="00A80DB9"/>
    <w:rsid w:val="00AF2853"/>
    <w:rsid w:val="00AF7DFA"/>
    <w:rsid w:val="00B029DF"/>
    <w:rsid w:val="00B07985"/>
    <w:rsid w:val="00B4355A"/>
    <w:rsid w:val="00B511AA"/>
    <w:rsid w:val="00B63B15"/>
    <w:rsid w:val="00B6419E"/>
    <w:rsid w:val="00B755D7"/>
    <w:rsid w:val="00BA657C"/>
    <w:rsid w:val="00BB1EC2"/>
    <w:rsid w:val="00BC0779"/>
    <w:rsid w:val="00BC0F1C"/>
    <w:rsid w:val="00BC2872"/>
    <w:rsid w:val="00BE4716"/>
    <w:rsid w:val="00BF4030"/>
    <w:rsid w:val="00C02323"/>
    <w:rsid w:val="00C0601B"/>
    <w:rsid w:val="00C25DCD"/>
    <w:rsid w:val="00C27D23"/>
    <w:rsid w:val="00C34EA2"/>
    <w:rsid w:val="00C35B7E"/>
    <w:rsid w:val="00C434C5"/>
    <w:rsid w:val="00C45108"/>
    <w:rsid w:val="00C57865"/>
    <w:rsid w:val="00C76ABC"/>
    <w:rsid w:val="00C8457E"/>
    <w:rsid w:val="00C84A46"/>
    <w:rsid w:val="00C87049"/>
    <w:rsid w:val="00CA0505"/>
    <w:rsid w:val="00CB5140"/>
    <w:rsid w:val="00CC5220"/>
    <w:rsid w:val="00CD4CCE"/>
    <w:rsid w:val="00CD599E"/>
    <w:rsid w:val="00CE12AE"/>
    <w:rsid w:val="00CE513F"/>
    <w:rsid w:val="00CF18DF"/>
    <w:rsid w:val="00D14A42"/>
    <w:rsid w:val="00D14DCB"/>
    <w:rsid w:val="00D27F41"/>
    <w:rsid w:val="00D41EAF"/>
    <w:rsid w:val="00D4605E"/>
    <w:rsid w:val="00D541C2"/>
    <w:rsid w:val="00D55462"/>
    <w:rsid w:val="00D556A4"/>
    <w:rsid w:val="00D55887"/>
    <w:rsid w:val="00D62409"/>
    <w:rsid w:val="00DA0F8D"/>
    <w:rsid w:val="00DB5F50"/>
    <w:rsid w:val="00DC0BE7"/>
    <w:rsid w:val="00DD66C9"/>
    <w:rsid w:val="00DD6EB8"/>
    <w:rsid w:val="00DF5462"/>
    <w:rsid w:val="00E025D2"/>
    <w:rsid w:val="00E164DE"/>
    <w:rsid w:val="00E62C73"/>
    <w:rsid w:val="00E67E7E"/>
    <w:rsid w:val="00E8319C"/>
    <w:rsid w:val="00EA2065"/>
    <w:rsid w:val="00EA56A5"/>
    <w:rsid w:val="00EA7A8D"/>
    <w:rsid w:val="00EB720E"/>
    <w:rsid w:val="00EC1466"/>
    <w:rsid w:val="00F01234"/>
    <w:rsid w:val="00F02D39"/>
    <w:rsid w:val="00F05CA2"/>
    <w:rsid w:val="00F06481"/>
    <w:rsid w:val="00F177E3"/>
    <w:rsid w:val="00F27445"/>
    <w:rsid w:val="00F33235"/>
    <w:rsid w:val="00F33D0E"/>
    <w:rsid w:val="00F54744"/>
    <w:rsid w:val="00F55F6B"/>
    <w:rsid w:val="00F62038"/>
    <w:rsid w:val="00F6685D"/>
    <w:rsid w:val="00F71708"/>
    <w:rsid w:val="00F96C8E"/>
    <w:rsid w:val="00FA7005"/>
    <w:rsid w:val="00FB72B0"/>
    <w:rsid w:val="00FC1863"/>
    <w:rsid w:val="00FC2BAA"/>
    <w:rsid w:val="00FD1CAF"/>
    <w:rsid w:val="00FD300F"/>
    <w:rsid w:val="00FE0A0E"/>
    <w:rsid w:val="00FF3F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F64650-FC48-44A8-9C3B-FC8A45F6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C0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6054"/>
    <w:pPr>
      <w:tabs>
        <w:tab w:val="center" w:pos="4153"/>
        <w:tab w:val="right" w:pos="8306"/>
      </w:tabs>
      <w:snapToGrid w:val="0"/>
    </w:pPr>
    <w:rPr>
      <w:sz w:val="20"/>
      <w:szCs w:val="20"/>
    </w:rPr>
  </w:style>
  <w:style w:type="character" w:customStyle="1" w:styleId="a4">
    <w:name w:val="頁首 字元"/>
    <w:basedOn w:val="a0"/>
    <w:link w:val="a3"/>
    <w:uiPriority w:val="99"/>
    <w:rsid w:val="00686054"/>
    <w:rPr>
      <w:rFonts w:ascii="Times New Roman" w:eastAsia="新細明體" w:hAnsi="Times New Roman" w:cs="Times New Roman"/>
      <w:sz w:val="20"/>
      <w:szCs w:val="20"/>
    </w:rPr>
  </w:style>
  <w:style w:type="paragraph" w:styleId="a5">
    <w:name w:val="footer"/>
    <w:basedOn w:val="a"/>
    <w:link w:val="a6"/>
    <w:uiPriority w:val="99"/>
    <w:unhideWhenUsed/>
    <w:rsid w:val="00686054"/>
    <w:pPr>
      <w:tabs>
        <w:tab w:val="center" w:pos="4153"/>
        <w:tab w:val="right" w:pos="8306"/>
      </w:tabs>
      <w:snapToGrid w:val="0"/>
    </w:pPr>
    <w:rPr>
      <w:sz w:val="20"/>
      <w:szCs w:val="20"/>
    </w:rPr>
  </w:style>
  <w:style w:type="character" w:customStyle="1" w:styleId="a6">
    <w:name w:val="頁尾 字元"/>
    <w:basedOn w:val="a0"/>
    <w:link w:val="a5"/>
    <w:uiPriority w:val="99"/>
    <w:rsid w:val="00686054"/>
    <w:rPr>
      <w:rFonts w:ascii="Times New Roman" w:eastAsia="新細明體" w:hAnsi="Times New Roman" w:cs="Times New Roman"/>
      <w:sz w:val="20"/>
      <w:szCs w:val="20"/>
    </w:rPr>
  </w:style>
  <w:style w:type="paragraph" w:styleId="a7">
    <w:name w:val="List Paragraph"/>
    <w:basedOn w:val="a"/>
    <w:uiPriority w:val="34"/>
    <w:qFormat/>
    <w:rsid w:val="00221D2B"/>
    <w:pPr>
      <w:ind w:leftChars="200" w:left="480"/>
    </w:pPr>
  </w:style>
  <w:style w:type="table" w:styleId="a8">
    <w:name w:val="Table Grid"/>
    <w:basedOn w:val="a1"/>
    <w:uiPriority w:val="39"/>
    <w:rsid w:val="00134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48625B"/>
    <w:pPr>
      <w:jc w:val="center"/>
    </w:pPr>
    <w:rPr>
      <w:rFonts w:ascii="標楷體" w:eastAsia="標楷體" w:hAnsi="標楷體"/>
      <w:sz w:val="28"/>
      <w:szCs w:val="28"/>
    </w:rPr>
  </w:style>
  <w:style w:type="character" w:customStyle="1" w:styleId="aa">
    <w:name w:val="註釋標題 字元"/>
    <w:basedOn w:val="a0"/>
    <w:link w:val="a9"/>
    <w:uiPriority w:val="99"/>
    <w:rsid w:val="0048625B"/>
    <w:rPr>
      <w:rFonts w:ascii="標楷體" w:eastAsia="標楷體" w:hAnsi="標楷體" w:cs="Times New Roman"/>
      <w:sz w:val="28"/>
      <w:szCs w:val="28"/>
    </w:rPr>
  </w:style>
  <w:style w:type="paragraph" w:styleId="ab">
    <w:name w:val="Closing"/>
    <w:basedOn w:val="a"/>
    <w:link w:val="ac"/>
    <w:uiPriority w:val="99"/>
    <w:unhideWhenUsed/>
    <w:rsid w:val="0048625B"/>
    <w:pPr>
      <w:ind w:leftChars="1800" w:left="100"/>
    </w:pPr>
    <w:rPr>
      <w:rFonts w:ascii="標楷體" w:eastAsia="標楷體" w:hAnsi="標楷體"/>
      <w:sz w:val="28"/>
      <w:szCs w:val="28"/>
    </w:rPr>
  </w:style>
  <w:style w:type="character" w:customStyle="1" w:styleId="ac">
    <w:name w:val="結語 字元"/>
    <w:basedOn w:val="a0"/>
    <w:link w:val="ab"/>
    <w:uiPriority w:val="99"/>
    <w:rsid w:val="0048625B"/>
    <w:rPr>
      <w:rFonts w:ascii="標楷體" w:eastAsia="標楷體" w:hAnsi="標楷體" w:cs="Times New Roman"/>
      <w:sz w:val="28"/>
      <w:szCs w:val="28"/>
    </w:rPr>
  </w:style>
  <w:style w:type="character" w:styleId="ad">
    <w:name w:val="annotation reference"/>
    <w:basedOn w:val="a0"/>
    <w:uiPriority w:val="99"/>
    <w:semiHidden/>
    <w:unhideWhenUsed/>
    <w:rsid w:val="00A477CE"/>
    <w:rPr>
      <w:sz w:val="18"/>
      <w:szCs w:val="18"/>
    </w:rPr>
  </w:style>
  <w:style w:type="paragraph" w:styleId="ae">
    <w:name w:val="annotation text"/>
    <w:basedOn w:val="a"/>
    <w:link w:val="af"/>
    <w:uiPriority w:val="99"/>
    <w:semiHidden/>
    <w:unhideWhenUsed/>
    <w:rsid w:val="00A477CE"/>
  </w:style>
  <w:style w:type="character" w:customStyle="1" w:styleId="af">
    <w:name w:val="註解文字 字元"/>
    <w:basedOn w:val="a0"/>
    <w:link w:val="ae"/>
    <w:uiPriority w:val="99"/>
    <w:semiHidden/>
    <w:rsid w:val="00A477CE"/>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A477CE"/>
    <w:rPr>
      <w:b/>
      <w:bCs/>
    </w:rPr>
  </w:style>
  <w:style w:type="character" w:customStyle="1" w:styleId="af1">
    <w:name w:val="註解主旨 字元"/>
    <w:basedOn w:val="af"/>
    <w:link w:val="af0"/>
    <w:uiPriority w:val="99"/>
    <w:semiHidden/>
    <w:rsid w:val="00A477CE"/>
    <w:rPr>
      <w:rFonts w:ascii="Times New Roman" w:eastAsia="新細明體" w:hAnsi="Times New Roman" w:cs="Times New Roman"/>
      <w:b/>
      <w:bCs/>
      <w:szCs w:val="24"/>
    </w:rPr>
  </w:style>
  <w:style w:type="paragraph" w:styleId="af2">
    <w:name w:val="Revision"/>
    <w:hidden/>
    <w:uiPriority w:val="99"/>
    <w:semiHidden/>
    <w:rsid w:val="00A477CE"/>
    <w:rPr>
      <w:rFonts w:ascii="Times New Roman" w:eastAsia="新細明體" w:hAnsi="Times New Roman" w:cs="Times New Roman"/>
      <w:szCs w:val="24"/>
    </w:rPr>
  </w:style>
  <w:style w:type="paragraph" w:styleId="af3">
    <w:name w:val="Balloon Text"/>
    <w:basedOn w:val="a"/>
    <w:link w:val="af4"/>
    <w:uiPriority w:val="99"/>
    <w:semiHidden/>
    <w:unhideWhenUsed/>
    <w:rsid w:val="00A477CE"/>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A477CE"/>
    <w:rPr>
      <w:rFonts w:asciiTheme="majorHAnsi" w:eastAsiaTheme="majorEastAsia" w:hAnsiTheme="majorHAnsi" w:cstheme="majorBidi"/>
      <w:sz w:val="18"/>
      <w:szCs w:val="18"/>
    </w:rPr>
  </w:style>
  <w:style w:type="paragraph" w:styleId="af5">
    <w:name w:val="footnote text"/>
    <w:basedOn w:val="a"/>
    <w:link w:val="af6"/>
    <w:uiPriority w:val="99"/>
    <w:semiHidden/>
    <w:unhideWhenUsed/>
    <w:rsid w:val="00F33D0E"/>
    <w:pPr>
      <w:snapToGrid w:val="0"/>
    </w:pPr>
    <w:rPr>
      <w:sz w:val="20"/>
      <w:szCs w:val="20"/>
    </w:rPr>
  </w:style>
  <w:style w:type="character" w:customStyle="1" w:styleId="af6">
    <w:name w:val="註腳文字 字元"/>
    <w:basedOn w:val="a0"/>
    <w:link w:val="af5"/>
    <w:uiPriority w:val="99"/>
    <w:semiHidden/>
    <w:rsid w:val="00F33D0E"/>
    <w:rPr>
      <w:rFonts w:ascii="Times New Roman" w:eastAsia="新細明體" w:hAnsi="Times New Roman" w:cs="Times New Roman"/>
      <w:sz w:val="20"/>
      <w:szCs w:val="20"/>
    </w:rPr>
  </w:style>
  <w:style w:type="character" w:styleId="af7">
    <w:name w:val="footnote reference"/>
    <w:basedOn w:val="a0"/>
    <w:uiPriority w:val="99"/>
    <w:semiHidden/>
    <w:unhideWhenUsed/>
    <w:rsid w:val="00F33D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01534">
      <w:bodyDiv w:val="1"/>
      <w:marLeft w:val="0"/>
      <w:marRight w:val="0"/>
      <w:marTop w:val="0"/>
      <w:marBottom w:val="0"/>
      <w:divBdr>
        <w:top w:val="none" w:sz="0" w:space="0" w:color="auto"/>
        <w:left w:val="none" w:sz="0" w:space="0" w:color="auto"/>
        <w:bottom w:val="none" w:sz="0" w:space="0" w:color="auto"/>
        <w:right w:val="none" w:sz="0" w:space="0" w:color="auto"/>
      </w:divBdr>
    </w:div>
    <w:div w:id="573973356">
      <w:bodyDiv w:val="1"/>
      <w:marLeft w:val="0"/>
      <w:marRight w:val="0"/>
      <w:marTop w:val="0"/>
      <w:marBottom w:val="0"/>
      <w:divBdr>
        <w:top w:val="none" w:sz="0" w:space="0" w:color="auto"/>
        <w:left w:val="none" w:sz="0" w:space="0" w:color="auto"/>
        <w:bottom w:val="none" w:sz="0" w:space="0" w:color="auto"/>
        <w:right w:val="none" w:sz="0" w:space="0" w:color="auto"/>
      </w:divBdr>
    </w:div>
    <w:div w:id="780758663">
      <w:bodyDiv w:val="1"/>
      <w:marLeft w:val="0"/>
      <w:marRight w:val="0"/>
      <w:marTop w:val="0"/>
      <w:marBottom w:val="0"/>
      <w:divBdr>
        <w:top w:val="none" w:sz="0" w:space="0" w:color="auto"/>
        <w:left w:val="none" w:sz="0" w:space="0" w:color="auto"/>
        <w:bottom w:val="none" w:sz="0" w:space="0" w:color="auto"/>
        <w:right w:val="none" w:sz="0" w:space="0" w:color="auto"/>
      </w:divBdr>
    </w:div>
    <w:div w:id="886914552">
      <w:bodyDiv w:val="1"/>
      <w:marLeft w:val="0"/>
      <w:marRight w:val="0"/>
      <w:marTop w:val="0"/>
      <w:marBottom w:val="0"/>
      <w:divBdr>
        <w:top w:val="none" w:sz="0" w:space="0" w:color="auto"/>
        <w:left w:val="none" w:sz="0" w:space="0" w:color="auto"/>
        <w:bottom w:val="none" w:sz="0" w:space="0" w:color="auto"/>
        <w:right w:val="none" w:sz="0" w:space="0" w:color="auto"/>
      </w:divBdr>
    </w:div>
    <w:div w:id="953442670">
      <w:bodyDiv w:val="1"/>
      <w:marLeft w:val="0"/>
      <w:marRight w:val="0"/>
      <w:marTop w:val="0"/>
      <w:marBottom w:val="0"/>
      <w:divBdr>
        <w:top w:val="none" w:sz="0" w:space="0" w:color="auto"/>
        <w:left w:val="none" w:sz="0" w:space="0" w:color="auto"/>
        <w:bottom w:val="none" w:sz="0" w:space="0" w:color="auto"/>
        <w:right w:val="none" w:sz="0" w:space="0" w:color="auto"/>
      </w:divBdr>
    </w:div>
    <w:div w:id="1699116155">
      <w:bodyDiv w:val="1"/>
      <w:marLeft w:val="0"/>
      <w:marRight w:val="0"/>
      <w:marTop w:val="0"/>
      <w:marBottom w:val="0"/>
      <w:divBdr>
        <w:top w:val="none" w:sz="0" w:space="0" w:color="auto"/>
        <w:left w:val="none" w:sz="0" w:space="0" w:color="auto"/>
        <w:bottom w:val="none" w:sz="0" w:space="0" w:color="auto"/>
        <w:right w:val="none" w:sz="0" w:space="0" w:color="auto"/>
      </w:divBdr>
    </w:div>
    <w:div w:id="1848128830">
      <w:bodyDiv w:val="1"/>
      <w:marLeft w:val="0"/>
      <w:marRight w:val="0"/>
      <w:marTop w:val="0"/>
      <w:marBottom w:val="0"/>
      <w:divBdr>
        <w:top w:val="none" w:sz="0" w:space="0" w:color="auto"/>
        <w:left w:val="none" w:sz="0" w:space="0" w:color="auto"/>
        <w:bottom w:val="none" w:sz="0" w:space="0" w:color="auto"/>
        <w:right w:val="none" w:sz="0" w:space="0" w:color="auto"/>
      </w:divBdr>
    </w:div>
    <w:div w:id="1966767591">
      <w:bodyDiv w:val="1"/>
      <w:marLeft w:val="0"/>
      <w:marRight w:val="0"/>
      <w:marTop w:val="0"/>
      <w:marBottom w:val="0"/>
      <w:divBdr>
        <w:top w:val="none" w:sz="0" w:space="0" w:color="auto"/>
        <w:left w:val="none" w:sz="0" w:space="0" w:color="auto"/>
        <w:bottom w:val="none" w:sz="0" w:space="0" w:color="auto"/>
        <w:right w:val="none" w:sz="0" w:space="0" w:color="auto"/>
      </w:divBdr>
    </w:div>
    <w:div w:id="209119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1D0CA-9CD0-4599-BD74-FFA4FDF2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1001</Words>
  <Characters>5707</Characters>
  <Application>Microsoft Office Word</Application>
  <DocSecurity>0</DocSecurity>
  <Lines>47</Lines>
  <Paragraphs>13</Paragraphs>
  <ScaleCrop>false</ScaleCrop>
  <Company/>
  <LinksUpToDate>false</LinksUpToDate>
  <CharactersWithSpaces>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陳婉芬</dc:creator>
  <cp:keywords/>
  <dc:description/>
  <cp:lastModifiedBy>黃永傳</cp:lastModifiedBy>
  <cp:revision>16</cp:revision>
  <cp:lastPrinted>2018-03-16T09:12:00Z</cp:lastPrinted>
  <dcterms:created xsi:type="dcterms:W3CDTF">2018-04-03T08:50:00Z</dcterms:created>
  <dcterms:modified xsi:type="dcterms:W3CDTF">2018-05-07T03:20:00Z</dcterms:modified>
</cp:coreProperties>
</file>