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D6" w:rsidRPr="00941695" w:rsidRDefault="004A3CD6" w:rsidP="004A3CD6">
      <w:pPr>
        <w:snapToGrid w:val="0"/>
        <w:spacing w:line="460" w:lineRule="exact"/>
        <w:ind w:rightChars="103" w:right="247"/>
        <w:jc w:val="center"/>
        <w:rPr>
          <w:rFonts w:asciiTheme="minorHAnsi" w:eastAsia="標楷體" w:hAnsiTheme="minorHAnsi"/>
          <w:b/>
          <w:color w:val="7030A0"/>
          <w:sz w:val="32"/>
          <w:szCs w:val="32"/>
        </w:rPr>
      </w:pPr>
      <w:bookmarkStart w:id="0" w:name="_GoBack"/>
      <w:bookmarkEnd w:id="0"/>
      <w:r w:rsidRPr="00941695">
        <w:rPr>
          <w:rFonts w:eastAsia="標楷體" w:cs="Calibri" w:hint="eastAsia"/>
          <w:b/>
          <w:color w:val="7030A0"/>
          <w:sz w:val="32"/>
          <w:szCs w:val="32"/>
        </w:rPr>
        <w:t>「邁向華語文教育產業輸出大國八年計畫」</w:t>
      </w:r>
      <w:r w:rsidRPr="00941695">
        <w:rPr>
          <w:rFonts w:asciiTheme="minorHAnsi" w:eastAsia="標楷體" w:hAnsiTheme="minorHAnsi"/>
          <w:b/>
          <w:color w:val="7030A0"/>
          <w:sz w:val="32"/>
          <w:szCs w:val="32"/>
        </w:rPr>
        <w:t>(</w:t>
      </w:r>
      <w:r w:rsidRPr="00941695">
        <w:rPr>
          <w:rFonts w:asciiTheme="minorHAnsi" w:eastAsia="標楷體" w:hAnsiTheme="minorHAnsi"/>
          <w:b/>
          <w:color w:val="7030A0"/>
          <w:sz w:val="32"/>
          <w:szCs w:val="32"/>
        </w:rPr>
        <w:t>草案</w:t>
      </w:r>
      <w:r w:rsidRPr="00941695">
        <w:rPr>
          <w:rFonts w:asciiTheme="minorHAnsi" w:eastAsia="標楷體" w:hAnsiTheme="minorHAnsi"/>
          <w:b/>
          <w:color w:val="7030A0"/>
          <w:sz w:val="32"/>
          <w:szCs w:val="32"/>
        </w:rPr>
        <w:t>)</w:t>
      </w:r>
    </w:p>
    <w:p w:rsidR="004A3CD6" w:rsidRPr="00EF070E" w:rsidRDefault="00AD5CE0" w:rsidP="004A3CD6">
      <w:pPr>
        <w:widowControl/>
        <w:spacing w:line="460" w:lineRule="exact"/>
        <w:ind w:rightChars="103" w:right="247"/>
        <w:rPr>
          <w:rFonts w:asciiTheme="minorHAnsi" w:eastAsia="標楷體" w:hAnsiTheme="minorHAnsi"/>
          <w:color w:val="7030A0"/>
          <w:szCs w:val="24"/>
        </w:rPr>
      </w:pPr>
      <w:r>
        <w:rPr>
          <w:rFonts w:asciiTheme="minorHAnsi" w:eastAsia="標楷體" w:hAnsiTheme="minorHAnsi" w:hint="eastAsia"/>
          <w:b/>
          <w:color w:val="7030A0"/>
          <w:sz w:val="32"/>
          <w:szCs w:val="32"/>
        </w:rPr>
        <w:t xml:space="preserve">              </w:t>
      </w:r>
      <w:r w:rsidR="004A3CD6" w:rsidRPr="00941695">
        <w:rPr>
          <w:rFonts w:asciiTheme="minorHAnsi" w:eastAsia="標楷體" w:hAnsiTheme="minorHAnsi"/>
          <w:b/>
          <w:color w:val="7030A0"/>
          <w:sz w:val="32"/>
          <w:szCs w:val="32"/>
        </w:rPr>
        <w:t>102</w:t>
      </w:r>
      <w:r w:rsidR="004A3CD6" w:rsidRPr="00941695">
        <w:rPr>
          <w:rFonts w:asciiTheme="minorHAnsi" w:eastAsia="標楷體" w:hAnsiTheme="minorHAnsi" w:hint="eastAsia"/>
          <w:b/>
          <w:color w:val="7030A0"/>
          <w:sz w:val="32"/>
          <w:szCs w:val="32"/>
        </w:rPr>
        <w:t xml:space="preserve"> </w:t>
      </w:r>
      <w:r w:rsidR="004A3CD6" w:rsidRPr="00941695">
        <w:rPr>
          <w:rFonts w:asciiTheme="minorHAnsi" w:eastAsia="標楷體" w:hAnsiTheme="minorHAnsi"/>
          <w:b/>
          <w:color w:val="7030A0"/>
          <w:sz w:val="32"/>
          <w:szCs w:val="32"/>
        </w:rPr>
        <w:t>年規劃</w:t>
      </w:r>
      <w:r w:rsidR="004A3CD6" w:rsidRPr="00941695">
        <w:rPr>
          <w:rFonts w:asciiTheme="minorHAnsi" w:eastAsia="標楷體" w:hAnsiTheme="minorHAnsi" w:hint="eastAsia"/>
          <w:b/>
          <w:color w:val="7030A0"/>
          <w:sz w:val="32"/>
          <w:szCs w:val="32"/>
        </w:rPr>
        <w:t>計畫</w:t>
      </w:r>
      <w:r w:rsidR="004A3CD6" w:rsidRPr="00941695">
        <w:rPr>
          <w:rFonts w:asciiTheme="minorHAnsi" w:eastAsia="標楷體" w:hAnsiTheme="minorHAnsi"/>
          <w:b/>
          <w:color w:val="7030A0"/>
          <w:sz w:val="32"/>
          <w:szCs w:val="32"/>
        </w:rPr>
        <w:t>工作</w:t>
      </w:r>
      <w:r w:rsidR="004A3CD6" w:rsidRPr="00941695">
        <w:rPr>
          <w:rFonts w:asciiTheme="minorHAnsi" w:eastAsia="標楷體" w:hAnsiTheme="minorHAnsi" w:hint="eastAsia"/>
          <w:b/>
          <w:color w:val="7030A0"/>
          <w:sz w:val="32"/>
          <w:szCs w:val="32"/>
        </w:rPr>
        <w:t>配合注意事項</w:t>
      </w:r>
      <w:r w:rsidR="004A3CD6" w:rsidRPr="00EF070E">
        <w:rPr>
          <w:rFonts w:asciiTheme="minorHAnsi" w:eastAsia="標楷體" w:hAnsiTheme="minorHAnsi" w:hint="eastAsia"/>
          <w:color w:val="7030A0"/>
          <w:szCs w:val="24"/>
        </w:rPr>
        <w:t>(7/1</w:t>
      </w:r>
      <w:r w:rsidRPr="00EF070E">
        <w:rPr>
          <w:rFonts w:asciiTheme="minorHAnsi" w:eastAsia="標楷體" w:hAnsiTheme="minorHAnsi" w:hint="eastAsia"/>
          <w:color w:val="7030A0"/>
          <w:szCs w:val="24"/>
        </w:rPr>
        <w:t>9</w:t>
      </w:r>
      <w:r w:rsidR="004A3CD6" w:rsidRPr="00EF070E">
        <w:rPr>
          <w:rFonts w:asciiTheme="minorHAnsi" w:eastAsia="標楷體" w:hAnsiTheme="minorHAnsi" w:hint="eastAsia"/>
          <w:color w:val="7030A0"/>
          <w:szCs w:val="24"/>
        </w:rPr>
        <w:t>)</w:t>
      </w:r>
    </w:p>
    <w:p w:rsidR="004A3CD6" w:rsidRDefault="004A3CD6" w:rsidP="004A3CD6">
      <w:pPr>
        <w:widowControl/>
        <w:spacing w:line="460" w:lineRule="exact"/>
        <w:ind w:rightChars="103" w:right="247"/>
        <w:rPr>
          <w:rFonts w:asciiTheme="minorHAnsi" w:eastAsia="標楷體" w:hAnsiTheme="minorHAnsi"/>
          <w:b/>
          <w:color w:val="000000"/>
          <w:sz w:val="32"/>
          <w:szCs w:val="32"/>
        </w:rPr>
      </w:pPr>
    </w:p>
    <w:p w:rsidR="004A3CD6" w:rsidRPr="003E1DB6" w:rsidRDefault="004A3CD6" w:rsidP="004A3CD6">
      <w:pPr>
        <w:pStyle w:val="a3"/>
        <w:widowControl/>
        <w:numPr>
          <w:ilvl w:val="0"/>
          <w:numId w:val="30"/>
        </w:numPr>
        <w:spacing w:line="460" w:lineRule="exact"/>
        <w:ind w:leftChars="0" w:left="426" w:rightChars="103" w:right="247" w:firstLineChars="101" w:firstLine="283"/>
        <w:rPr>
          <w:rFonts w:asciiTheme="minorHAnsi" w:eastAsia="標楷體" w:hAnsiTheme="minorHAnsi"/>
          <w:b/>
          <w:color w:val="000000"/>
          <w:sz w:val="28"/>
          <w:szCs w:val="28"/>
        </w:rPr>
      </w:pPr>
      <w:r w:rsidRPr="003E1DB6">
        <w:rPr>
          <w:rFonts w:asciiTheme="minorHAnsi" w:eastAsia="標楷體" w:hAnsiTheme="minorHAnsi" w:hint="eastAsia"/>
          <w:b/>
          <w:color w:val="000000"/>
          <w:sz w:val="28"/>
          <w:szCs w:val="28"/>
        </w:rPr>
        <w:t>計畫性質</w:t>
      </w:r>
    </w:p>
    <w:p w:rsidR="004A3CD6" w:rsidRPr="00C231F6" w:rsidRDefault="004A3CD6" w:rsidP="004A3CD6">
      <w:pPr>
        <w:pStyle w:val="a3"/>
        <w:widowControl/>
        <w:numPr>
          <w:ilvl w:val="0"/>
          <w:numId w:val="43"/>
        </w:numPr>
        <w:spacing w:line="460" w:lineRule="exact"/>
        <w:ind w:leftChars="0" w:left="1843" w:rightChars="221" w:right="530" w:hanging="709"/>
        <w:rPr>
          <w:rFonts w:ascii="標楷體" w:eastAsia="標楷體" w:hAnsi="標楷體"/>
          <w:color w:val="000000"/>
          <w:sz w:val="28"/>
          <w:szCs w:val="28"/>
        </w:rPr>
      </w:pPr>
      <w:r w:rsidRPr="00C231F6"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r>
        <w:rPr>
          <w:rFonts w:ascii="標楷體" w:eastAsia="標楷體" w:hAnsi="標楷體" w:hint="eastAsia"/>
          <w:color w:val="000000"/>
          <w:sz w:val="28"/>
          <w:szCs w:val="28"/>
        </w:rPr>
        <w:t>階段</w:t>
      </w:r>
      <w:r w:rsidRPr="00C231F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C231F6">
        <w:rPr>
          <w:rFonts w:ascii="標楷體" w:eastAsia="標楷體" w:hAnsi="標楷體" w:hint="eastAsia"/>
          <w:color w:val="000000"/>
          <w:sz w:val="28"/>
          <w:szCs w:val="28"/>
        </w:rPr>
        <w:t>計畫重點於</w:t>
      </w:r>
      <w:proofErr w:type="gramStart"/>
      <w:r w:rsidRPr="00C231F6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C231F6">
        <w:rPr>
          <w:rFonts w:ascii="標楷體" w:eastAsia="標楷體" w:hAnsi="標楷體" w:hint="eastAsia"/>
          <w:color w:val="000000"/>
          <w:sz w:val="28"/>
          <w:szCs w:val="28"/>
        </w:rPr>
        <w:t>擬具體實施步驟及細部計畫，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並非實際</w:t>
      </w:r>
      <w:r w:rsidRPr="00C231F6">
        <w:rPr>
          <w:rFonts w:ascii="標楷體" w:eastAsia="標楷體" w:hAnsi="標楷體" w:hint="eastAsia"/>
          <w:color w:val="000000"/>
          <w:sz w:val="28"/>
          <w:szCs w:val="28"/>
        </w:rPr>
        <w:t>執行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3CD6" w:rsidRPr="00EC125D" w:rsidRDefault="004A3CD6" w:rsidP="004A3CD6">
      <w:pPr>
        <w:pStyle w:val="a3"/>
        <w:widowControl/>
        <w:numPr>
          <w:ilvl w:val="0"/>
          <w:numId w:val="43"/>
        </w:numPr>
        <w:spacing w:line="460" w:lineRule="exact"/>
        <w:ind w:leftChars="0" w:left="1843" w:rightChars="221" w:right="530" w:hanging="709"/>
        <w:rPr>
          <w:rFonts w:ascii="標楷體" w:eastAsia="標楷體" w:hAnsi="標楷體"/>
          <w:color w:val="000000"/>
          <w:sz w:val="28"/>
          <w:szCs w:val="28"/>
        </w:rPr>
      </w:pPr>
      <w:r w:rsidRPr="00C231F6">
        <w:rPr>
          <w:rFonts w:ascii="標楷體" w:eastAsia="標楷體" w:hAnsi="標楷體" w:hint="eastAsia"/>
          <w:color w:val="000000"/>
          <w:sz w:val="28"/>
          <w:szCs w:val="28"/>
        </w:rPr>
        <w:t>整合平台：依據</w:t>
      </w:r>
      <w:r w:rsidRPr="00C231F6">
        <w:rPr>
          <w:rFonts w:ascii="標楷體" w:eastAsia="標楷體" w:hAnsi="標楷體"/>
          <w:sz w:val="28"/>
          <w:szCs w:val="28"/>
        </w:rPr>
        <w:t>「教育部補助臺灣高等教育輸出計畫要點」</w:t>
      </w:r>
      <w:r w:rsidRPr="00C231F6">
        <w:rPr>
          <w:rFonts w:ascii="標楷體" w:eastAsia="標楷體" w:hAnsi="標楷體" w:hint="eastAsia"/>
          <w:sz w:val="28"/>
          <w:szCs w:val="28"/>
        </w:rPr>
        <w:t>第2點規定，</w:t>
      </w:r>
      <w:r>
        <w:rPr>
          <w:rFonts w:ascii="標楷體" w:eastAsia="標楷體" w:hAnsi="標楷體" w:hint="eastAsia"/>
          <w:sz w:val="28"/>
          <w:szCs w:val="28"/>
        </w:rPr>
        <w:t>本案補助的對象為發展</w:t>
      </w:r>
      <w:r w:rsidRPr="00C231F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推動華語文教育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C231F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產業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而</w:t>
      </w:r>
      <w:r w:rsidRPr="00C231F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提出全國區域性之資源整合或服務平台工作計畫</w:t>
      </w:r>
      <w:r w:rsidRPr="00C231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故本案請以國家的角度或教育部立場，提出整合性或服務全國性規劃案；同時</w:t>
      </w:r>
      <w:r w:rsidRPr="00EC125D">
        <w:rPr>
          <w:rFonts w:ascii="標楷體" w:eastAsia="標楷體" w:hAnsi="標楷體" w:hint="eastAsia"/>
          <w:color w:val="000000"/>
          <w:sz w:val="28"/>
          <w:szCs w:val="28"/>
        </w:rPr>
        <w:t>重要會議</w:t>
      </w:r>
      <w:proofErr w:type="gramStart"/>
      <w:r w:rsidRPr="00EC125D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EC125D" w:rsidRPr="00EC125D">
        <w:rPr>
          <w:rFonts w:ascii="標楷體" w:eastAsia="標楷體" w:hAnsi="標楷體" w:hint="eastAsia"/>
          <w:color w:val="000000"/>
          <w:sz w:val="28"/>
          <w:szCs w:val="28"/>
        </w:rPr>
        <w:t>函知</w:t>
      </w:r>
      <w:r w:rsidRPr="00EC125D">
        <w:rPr>
          <w:rFonts w:ascii="標楷體" w:eastAsia="標楷體" w:hAnsi="標楷體" w:hint="eastAsia"/>
          <w:color w:val="000000"/>
          <w:sz w:val="28"/>
          <w:szCs w:val="28"/>
        </w:rPr>
        <w:t>本部</w:t>
      </w:r>
      <w:r w:rsidR="00EC125D" w:rsidRPr="00EC125D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proofErr w:type="gramEnd"/>
      <w:r w:rsidR="00EC125D" w:rsidRPr="00EC125D">
        <w:rPr>
          <w:rFonts w:ascii="標楷體" w:eastAsia="標楷體" w:hAnsi="標楷體" w:hint="eastAsia"/>
          <w:color w:val="000000"/>
          <w:sz w:val="28"/>
          <w:szCs w:val="28"/>
        </w:rPr>
        <w:t>台灣評鑑協會</w:t>
      </w:r>
      <w:r w:rsidRPr="00EC125D">
        <w:rPr>
          <w:rFonts w:ascii="標楷體" w:eastAsia="標楷體" w:hAnsi="標楷體" w:hint="eastAsia"/>
          <w:color w:val="000000"/>
          <w:sz w:val="28"/>
          <w:szCs w:val="28"/>
        </w:rPr>
        <w:t>共同參與。</w:t>
      </w:r>
    </w:p>
    <w:p w:rsidR="004A3CD6" w:rsidRPr="006F2E64" w:rsidRDefault="004A3CD6" w:rsidP="004A3CD6">
      <w:pPr>
        <w:pStyle w:val="a3"/>
        <w:widowControl/>
        <w:numPr>
          <w:ilvl w:val="0"/>
          <w:numId w:val="43"/>
        </w:numPr>
        <w:spacing w:line="460" w:lineRule="exact"/>
        <w:ind w:leftChars="0" w:left="1843" w:rightChars="221" w:right="530" w:hanging="709"/>
        <w:rPr>
          <w:rFonts w:ascii="標楷體" w:eastAsia="標楷體" w:hAnsi="標楷體"/>
          <w:color w:val="000000"/>
          <w:sz w:val="28"/>
          <w:szCs w:val="28"/>
        </w:rPr>
      </w:pPr>
      <w:r w:rsidRPr="003A73A2">
        <w:rPr>
          <w:rFonts w:ascii="標楷體" w:eastAsia="標楷體" w:hAnsi="標楷體" w:hint="eastAsia"/>
          <w:color w:val="000000"/>
          <w:sz w:val="28"/>
          <w:szCs w:val="28"/>
        </w:rPr>
        <w:t>橫向聯繫</w:t>
      </w:r>
      <w:r w:rsidRPr="006F2E64">
        <w:rPr>
          <w:rFonts w:ascii="標楷體" w:eastAsia="標楷體" w:hAnsi="標楷體" w:hint="eastAsia"/>
          <w:color w:val="000000"/>
          <w:sz w:val="28"/>
          <w:szCs w:val="28"/>
        </w:rPr>
        <w:t>：本案</w:t>
      </w:r>
      <w:proofErr w:type="gramStart"/>
      <w:r w:rsidRPr="006F2E64">
        <w:rPr>
          <w:rFonts w:ascii="標楷體" w:eastAsia="標楷體" w:hAnsi="標楷體" w:hint="eastAsia"/>
          <w:color w:val="000000"/>
          <w:sz w:val="28"/>
          <w:szCs w:val="28"/>
        </w:rPr>
        <w:t>計畫間多有</w:t>
      </w:r>
      <w:proofErr w:type="gramEnd"/>
      <w:r w:rsidRPr="006F2E64">
        <w:rPr>
          <w:rFonts w:ascii="標楷體" w:eastAsia="標楷體" w:hAnsi="標楷體" w:hint="eastAsia"/>
          <w:color w:val="000000"/>
          <w:sz w:val="28"/>
          <w:szCs w:val="28"/>
        </w:rPr>
        <w:t>連續性及關連性，如「計畫</w:t>
      </w:r>
      <w:r w:rsidRPr="006F2E64">
        <w:rPr>
          <w:rFonts w:eastAsia="標楷體"/>
          <w:kern w:val="28"/>
          <w:sz w:val="28"/>
          <w:szCs w:val="28"/>
        </w:rPr>
        <w:t>(</w:t>
      </w:r>
      <w:r w:rsidRPr="006F2E64">
        <w:rPr>
          <w:rFonts w:eastAsia="標楷體" w:hint="eastAsia"/>
          <w:kern w:val="28"/>
          <w:sz w:val="28"/>
          <w:szCs w:val="28"/>
        </w:rPr>
        <w:t>三</w:t>
      </w:r>
      <w:r w:rsidRPr="006F2E64">
        <w:rPr>
          <w:rFonts w:eastAsia="標楷體"/>
          <w:kern w:val="28"/>
          <w:sz w:val="28"/>
          <w:szCs w:val="28"/>
        </w:rPr>
        <w:t>)</w:t>
      </w:r>
      <w:r w:rsidRPr="006F2E64">
        <w:rPr>
          <w:rFonts w:eastAsia="標楷體" w:hint="eastAsia"/>
          <w:kern w:val="28"/>
          <w:sz w:val="28"/>
          <w:szCs w:val="28"/>
        </w:rPr>
        <w:t>建立華語文教育測驗及認證機制</w:t>
      </w:r>
      <w:r w:rsidRPr="006F2E6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6F2E64">
        <w:rPr>
          <w:rFonts w:eastAsia="標楷體" w:hint="eastAsia"/>
          <w:kern w:val="28"/>
          <w:sz w:val="28"/>
          <w:szCs w:val="28"/>
        </w:rPr>
        <w:t>與</w:t>
      </w:r>
      <w:r w:rsidRPr="006F2E64">
        <w:rPr>
          <w:rFonts w:ascii="標楷體" w:eastAsia="標楷體" w:hAnsi="標楷體" w:hint="eastAsia"/>
          <w:color w:val="000000"/>
          <w:sz w:val="28"/>
          <w:szCs w:val="28"/>
        </w:rPr>
        <w:t>「計畫</w:t>
      </w:r>
      <w:r w:rsidRPr="006F2E64">
        <w:rPr>
          <w:rFonts w:eastAsia="標楷體"/>
          <w:kern w:val="28"/>
          <w:sz w:val="28"/>
          <w:szCs w:val="28"/>
        </w:rPr>
        <w:t>(</w:t>
      </w:r>
      <w:r w:rsidRPr="006F2E64">
        <w:rPr>
          <w:rFonts w:eastAsia="標楷體" w:hint="eastAsia"/>
          <w:kern w:val="28"/>
          <w:sz w:val="28"/>
          <w:szCs w:val="28"/>
        </w:rPr>
        <w:t>五</w:t>
      </w:r>
      <w:r w:rsidRPr="006F2E64">
        <w:rPr>
          <w:rFonts w:eastAsia="標楷體"/>
          <w:kern w:val="28"/>
          <w:sz w:val="28"/>
          <w:szCs w:val="28"/>
        </w:rPr>
        <w:t>)</w:t>
      </w:r>
      <w:r w:rsidRPr="006F2E64">
        <w:rPr>
          <w:rFonts w:eastAsia="標楷體" w:hint="eastAsia"/>
          <w:kern w:val="28"/>
          <w:sz w:val="28"/>
          <w:szCs w:val="28"/>
        </w:rPr>
        <w:t>建立華語文教育品質管理機制」</w:t>
      </w:r>
      <w:proofErr w:type="gramStart"/>
      <w:r w:rsidR="00EC125D">
        <w:rPr>
          <w:rFonts w:eastAsia="標楷體" w:hint="eastAsia"/>
          <w:kern w:val="28"/>
          <w:sz w:val="28"/>
          <w:szCs w:val="28"/>
        </w:rPr>
        <w:t>均有品質</w:t>
      </w:r>
      <w:proofErr w:type="gramEnd"/>
      <w:r w:rsidR="00EC125D">
        <w:rPr>
          <w:rFonts w:eastAsia="標楷體" w:hint="eastAsia"/>
          <w:kern w:val="28"/>
          <w:sz w:val="28"/>
          <w:szCs w:val="28"/>
        </w:rPr>
        <w:t>指標</w:t>
      </w:r>
      <w:r w:rsidR="00EC125D">
        <w:rPr>
          <w:rFonts w:eastAsia="標楷體" w:hint="eastAsia"/>
          <w:kern w:val="28"/>
          <w:sz w:val="28"/>
          <w:szCs w:val="28"/>
        </w:rPr>
        <w:t xml:space="preserve"> </w:t>
      </w:r>
      <w:r w:rsidRPr="006F2E64">
        <w:rPr>
          <w:rFonts w:eastAsia="標楷體" w:hint="eastAsia"/>
          <w:kern w:val="28"/>
          <w:sz w:val="28"/>
          <w:szCs w:val="28"/>
        </w:rPr>
        <w:t>；又如</w:t>
      </w:r>
      <w:r w:rsidR="00EC125D" w:rsidRPr="00EC125D">
        <w:rPr>
          <w:rFonts w:ascii="標楷體" w:eastAsia="標楷體" w:hAnsi="標楷體" w:hint="eastAsia"/>
          <w:color w:val="000000"/>
          <w:sz w:val="28"/>
          <w:szCs w:val="28"/>
        </w:rPr>
        <w:t>台灣評鑑協會所負責的</w:t>
      </w:r>
      <w:r w:rsidRPr="00EC125D">
        <w:rPr>
          <w:rFonts w:eastAsia="標楷體" w:hint="eastAsia"/>
          <w:kern w:val="28"/>
          <w:sz w:val="28"/>
          <w:szCs w:val="28"/>
        </w:rPr>
        <w:t>「計畫（二）設立計畫成效評估工作小組」將</w:t>
      </w:r>
      <w:r w:rsidRPr="006F2E64">
        <w:rPr>
          <w:rFonts w:eastAsia="標楷體" w:hint="eastAsia"/>
          <w:kern w:val="28"/>
          <w:sz w:val="28"/>
          <w:szCs w:val="28"/>
        </w:rPr>
        <w:t>與其他計畫的</w:t>
      </w:r>
      <w:r w:rsidR="00EC125D">
        <w:rPr>
          <w:rFonts w:eastAsia="標楷體" w:hint="eastAsia"/>
          <w:kern w:val="28"/>
          <w:sz w:val="28"/>
          <w:szCs w:val="28"/>
        </w:rPr>
        <w:t>成效</w:t>
      </w:r>
      <w:r w:rsidRPr="006F2E64">
        <w:rPr>
          <w:rFonts w:eastAsia="標楷體" w:hint="eastAsia"/>
          <w:kern w:val="28"/>
          <w:sz w:val="28"/>
          <w:szCs w:val="28"/>
        </w:rPr>
        <w:t>指標訂定均有所關聯</w:t>
      </w:r>
      <w:r>
        <w:rPr>
          <w:rFonts w:eastAsia="標楷體" w:hint="eastAsia"/>
          <w:kern w:val="28"/>
          <w:sz w:val="28"/>
          <w:szCs w:val="28"/>
        </w:rPr>
        <w:t>，</w:t>
      </w:r>
      <w:r w:rsidRPr="006F2E64">
        <w:rPr>
          <w:rFonts w:ascii="標楷體" w:eastAsia="標楷體" w:hAnsi="標楷體" w:hint="eastAsia"/>
          <w:color w:val="000000"/>
          <w:sz w:val="28"/>
          <w:szCs w:val="28"/>
        </w:rPr>
        <w:t>亟需</w:t>
      </w:r>
      <w:proofErr w:type="gramStart"/>
      <w:r w:rsidRPr="006F2E64">
        <w:rPr>
          <w:rFonts w:ascii="標楷體" w:eastAsia="標楷體" w:hAnsi="標楷體" w:hint="eastAsia"/>
          <w:color w:val="000000"/>
          <w:sz w:val="28"/>
          <w:szCs w:val="28"/>
        </w:rPr>
        <w:t>彼此間的聯繫</w:t>
      </w:r>
      <w:proofErr w:type="gramEnd"/>
      <w:r w:rsidRPr="006F2E64">
        <w:rPr>
          <w:rFonts w:ascii="標楷體" w:eastAsia="標楷體" w:hAnsi="標楷體" w:hint="eastAsia"/>
          <w:color w:val="000000"/>
          <w:sz w:val="28"/>
          <w:szCs w:val="28"/>
        </w:rPr>
        <w:t>、溝通及合作。本部將彙整提供8 大計畫1</w:t>
      </w:r>
      <w:r w:rsidR="001D1F1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F2E6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F2E64">
        <w:rPr>
          <w:rFonts w:ascii="標楷體" w:eastAsia="標楷體" w:hAnsi="標楷體" w:hint="eastAsia"/>
          <w:color w:val="000000"/>
          <w:sz w:val="28"/>
          <w:szCs w:val="28"/>
        </w:rPr>
        <w:t>單位的通訊資料。</w:t>
      </w:r>
    </w:p>
    <w:p w:rsidR="004A3CD6" w:rsidRDefault="004A3CD6" w:rsidP="004A3CD6">
      <w:pPr>
        <w:pStyle w:val="a3"/>
        <w:widowControl/>
        <w:spacing w:line="460" w:lineRule="exact"/>
        <w:ind w:leftChars="0" w:left="993" w:rightChars="221" w:right="530" w:firstLine="229"/>
        <w:rPr>
          <w:rFonts w:asciiTheme="minorHAnsi" w:eastAsia="標楷體" w:hAnsiTheme="minorHAnsi"/>
          <w:color w:val="000000"/>
          <w:sz w:val="28"/>
          <w:szCs w:val="28"/>
        </w:rPr>
      </w:pPr>
    </w:p>
    <w:p w:rsidR="004A3CD6" w:rsidRPr="00400A18" w:rsidRDefault="004A3CD6" w:rsidP="004A3CD6">
      <w:pPr>
        <w:pStyle w:val="a3"/>
        <w:widowControl/>
        <w:numPr>
          <w:ilvl w:val="0"/>
          <w:numId w:val="30"/>
        </w:numPr>
        <w:spacing w:line="460" w:lineRule="exact"/>
        <w:ind w:leftChars="0" w:left="426" w:rightChars="103" w:right="247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400A18">
        <w:rPr>
          <w:rFonts w:asciiTheme="minorHAnsi" w:eastAsia="標楷體" w:hAnsiTheme="minorHAnsi" w:hint="eastAsia"/>
          <w:b/>
          <w:color w:val="000000"/>
          <w:sz w:val="28"/>
          <w:szCs w:val="28"/>
        </w:rPr>
        <w:t>審查意見</w:t>
      </w:r>
    </w:p>
    <w:p w:rsidR="004A3CD6" w:rsidRPr="00400A18" w:rsidRDefault="004A3CD6" w:rsidP="004A3CD6">
      <w:pPr>
        <w:pStyle w:val="a3"/>
        <w:widowControl/>
        <w:numPr>
          <w:ilvl w:val="0"/>
          <w:numId w:val="44"/>
        </w:numPr>
        <w:spacing w:line="460" w:lineRule="exact"/>
        <w:ind w:leftChars="0" w:left="1843" w:rightChars="221" w:right="530" w:hanging="709"/>
        <w:rPr>
          <w:rFonts w:ascii="標楷體" w:eastAsia="標楷體" w:hAnsi="標楷體"/>
          <w:color w:val="000000"/>
          <w:sz w:val="28"/>
          <w:szCs w:val="28"/>
        </w:rPr>
      </w:pPr>
      <w:r w:rsidRPr="00400A18">
        <w:rPr>
          <w:rFonts w:ascii="標楷體" w:eastAsia="標楷體" w:hAnsi="標楷體" w:hint="eastAsia"/>
          <w:color w:val="000000"/>
          <w:sz w:val="28"/>
          <w:szCs w:val="28"/>
        </w:rPr>
        <w:t>納入規劃：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各計畫單位</w:t>
      </w:r>
      <w:r w:rsidRPr="00400A18">
        <w:rPr>
          <w:rFonts w:ascii="標楷體" w:eastAsia="標楷體" w:hAnsi="標楷體" w:hint="eastAsia"/>
          <w:color w:val="000000"/>
          <w:sz w:val="28"/>
          <w:szCs w:val="28"/>
        </w:rPr>
        <w:t>應請逐一檢視</w:t>
      </w:r>
      <w:r w:rsidR="001D1F19">
        <w:rPr>
          <w:rFonts w:ascii="標楷體" w:eastAsia="標楷體" w:hAnsi="標楷體" w:hint="eastAsia"/>
          <w:color w:val="000000"/>
          <w:sz w:val="28"/>
          <w:szCs w:val="28"/>
        </w:rPr>
        <w:t>本部公函所附</w:t>
      </w:r>
      <w:r w:rsidRPr="00400A18">
        <w:rPr>
          <w:rFonts w:ascii="標楷體" w:eastAsia="標楷體" w:hAnsi="標楷體" w:hint="eastAsia"/>
          <w:color w:val="000000"/>
          <w:sz w:val="28"/>
          <w:szCs w:val="28"/>
        </w:rPr>
        <w:t>「審查意見」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00A18">
        <w:rPr>
          <w:rFonts w:ascii="標楷體" w:eastAsia="標楷體" w:hAnsi="標楷體" w:hint="eastAsia"/>
          <w:color w:val="000000"/>
          <w:sz w:val="28"/>
          <w:szCs w:val="28"/>
        </w:rPr>
        <w:t>並修正納入後續規劃工作。</w:t>
      </w:r>
    </w:p>
    <w:p w:rsidR="004A3CD6" w:rsidRPr="00450698" w:rsidRDefault="004A3CD6" w:rsidP="004A3CD6">
      <w:pPr>
        <w:pStyle w:val="a3"/>
        <w:widowControl/>
        <w:numPr>
          <w:ilvl w:val="0"/>
          <w:numId w:val="44"/>
        </w:numPr>
        <w:spacing w:line="460" w:lineRule="exact"/>
        <w:ind w:leftChars="0" w:left="1843" w:rightChars="221" w:right="530" w:hanging="709"/>
        <w:rPr>
          <w:rFonts w:ascii="標楷體" w:eastAsia="標楷體" w:hAnsi="標楷體"/>
          <w:color w:val="000000"/>
          <w:sz w:val="28"/>
          <w:szCs w:val="28"/>
        </w:rPr>
      </w:pPr>
      <w:r w:rsidRPr="00047E02">
        <w:rPr>
          <w:rFonts w:ascii="標楷體" w:eastAsia="標楷體" w:hAnsi="標楷體"/>
          <w:kern w:val="0"/>
          <w:sz w:val="28"/>
          <w:szCs w:val="28"/>
          <w:lang w:val="zh-TW"/>
        </w:rPr>
        <w:t>性別</w:t>
      </w:r>
      <w:r>
        <w:rPr>
          <w:rFonts w:ascii="標楷體" w:eastAsia="標楷體" w:hAnsi="標楷體" w:hint="eastAsia"/>
          <w:kern w:val="0"/>
          <w:sz w:val="28"/>
          <w:szCs w:val="28"/>
          <w:lang w:val="zh-TW"/>
        </w:rPr>
        <w:t>觀念</w:t>
      </w:r>
      <w:r w:rsidRPr="00047E02">
        <w:rPr>
          <w:rFonts w:ascii="標楷體" w:eastAsia="標楷體" w:hAnsi="標楷體"/>
          <w:kern w:val="0"/>
          <w:sz w:val="28"/>
          <w:szCs w:val="28"/>
          <w:lang w:val="zh-TW"/>
        </w:rPr>
        <w:t>：</w:t>
      </w:r>
      <w:r w:rsidR="007C2360" w:rsidRPr="00450698">
        <w:rPr>
          <w:rFonts w:ascii="標楷體" w:eastAsia="標楷體" w:hAnsi="標楷體" w:hint="eastAsia"/>
          <w:kern w:val="0"/>
          <w:sz w:val="28"/>
          <w:szCs w:val="28"/>
          <w:lang w:val="zh-TW"/>
        </w:rPr>
        <w:t>CEDAW公約</w:t>
      </w:r>
      <w:r w:rsidRPr="00450698">
        <w:rPr>
          <w:rFonts w:ascii="標楷體" w:eastAsia="標楷體" w:hAnsi="標楷體"/>
          <w:kern w:val="0"/>
          <w:sz w:val="28"/>
          <w:szCs w:val="28"/>
          <w:lang w:val="zh-TW"/>
        </w:rPr>
        <w:t>「</w:t>
      </w:r>
      <w:r w:rsidRPr="00450698">
        <w:rPr>
          <w:rFonts w:ascii="標楷體" w:eastAsia="標楷體" w:hAnsi="標楷體"/>
          <w:color w:val="333333"/>
          <w:sz w:val="28"/>
          <w:szCs w:val="28"/>
        </w:rPr>
        <w:t>消除對婦女一切形式歧視公約施行</w:t>
      </w:r>
      <w:r w:rsidRPr="00450698">
        <w:rPr>
          <w:rFonts w:ascii="標楷體" w:eastAsia="標楷體" w:hAnsi="標楷體" w:hint="eastAsia"/>
          <w:color w:val="333333"/>
          <w:sz w:val="28"/>
          <w:szCs w:val="28"/>
        </w:rPr>
        <w:t>法」</w:t>
      </w:r>
      <w:r w:rsidRPr="00450698">
        <w:rPr>
          <w:rFonts w:ascii="標楷體" w:eastAsia="標楷體" w:hAnsi="標楷體" w:hint="eastAsia"/>
          <w:kern w:val="0"/>
          <w:sz w:val="28"/>
          <w:szCs w:val="28"/>
          <w:lang w:val="zh-TW"/>
        </w:rPr>
        <w:t>於</w:t>
      </w:r>
      <w:r w:rsidRPr="00450698">
        <w:rPr>
          <w:rFonts w:ascii="標楷體" w:eastAsia="標楷體" w:hAnsi="標楷體"/>
          <w:color w:val="333333"/>
          <w:sz w:val="28"/>
          <w:szCs w:val="28"/>
        </w:rPr>
        <w:t>自101年1月1日起施行，要求各級政府機關必需採取立法或行政措施，消除性別歧視，並積極促進性別平等</w:t>
      </w:r>
      <w:r>
        <w:rPr>
          <w:rFonts w:ascii="標楷體" w:eastAsia="標楷體" w:hAnsi="標楷體"/>
          <w:color w:val="333333"/>
          <w:sz w:val="28"/>
          <w:szCs w:val="28"/>
        </w:rPr>
        <w:t>。</w:t>
      </w:r>
      <w:r w:rsidRPr="00450698">
        <w:rPr>
          <w:rFonts w:ascii="標楷體" w:eastAsia="標楷體" w:hAnsi="標楷體"/>
          <w:kern w:val="0"/>
          <w:sz w:val="28"/>
          <w:szCs w:val="28"/>
          <w:lang w:val="zh-TW"/>
        </w:rPr>
        <w:t>為周延本計畫友善性別措施，建議</w:t>
      </w:r>
      <w:r w:rsidR="007C2360">
        <w:rPr>
          <w:rFonts w:ascii="標楷體" w:eastAsia="標楷體" w:hAnsi="標楷體" w:hint="eastAsia"/>
          <w:kern w:val="0"/>
          <w:sz w:val="28"/>
          <w:szCs w:val="28"/>
          <w:lang w:val="zh-TW"/>
        </w:rPr>
        <w:t>於規劃工作過程中留意</w:t>
      </w:r>
      <w:r w:rsidRPr="00450698">
        <w:rPr>
          <w:rFonts w:ascii="標楷體" w:eastAsia="標楷體" w:hAnsi="標楷體"/>
          <w:kern w:val="0"/>
          <w:sz w:val="28"/>
          <w:szCs w:val="28"/>
          <w:lang w:val="zh-TW"/>
        </w:rPr>
        <w:t>補充相關華語文教學計畫執行成果之性別統計資料及其分析，並</w:t>
      </w:r>
      <w:proofErr w:type="gramStart"/>
      <w:r w:rsidRPr="00450698">
        <w:rPr>
          <w:rFonts w:ascii="標楷體" w:eastAsia="標楷體" w:hAnsi="標楷體"/>
          <w:kern w:val="0"/>
          <w:sz w:val="28"/>
          <w:szCs w:val="28"/>
          <w:lang w:val="zh-TW"/>
        </w:rPr>
        <w:t>研</w:t>
      </w:r>
      <w:proofErr w:type="gramEnd"/>
      <w:r w:rsidRPr="00450698">
        <w:rPr>
          <w:rFonts w:ascii="標楷體" w:eastAsia="標楷體" w:hAnsi="標楷體"/>
          <w:kern w:val="0"/>
          <w:sz w:val="28"/>
          <w:szCs w:val="28"/>
          <w:lang w:val="zh-TW"/>
        </w:rPr>
        <w:t>議改善對策，納入相關推動項目及作法，</w:t>
      </w:r>
      <w:r w:rsidRPr="00450698">
        <w:rPr>
          <w:rFonts w:ascii="標楷體" w:eastAsia="標楷體" w:hAnsi="標楷體" w:hint="eastAsia"/>
          <w:kern w:val="0"/>
          <w:sz w:val="28"/>
          <w:szCs w:val="28"/>
          <w:lang w:val="zh-TW"/>
        </w:rPr>
        <w:t>以</w:t>
      </w:r>
      <w:r w:rsidRPr="00450698">
        <w:rPr>
          <w:rFonts w:ascii="標楷體" w:eastAsia="標楷體" w:hAnsi="標楷體"/>
          <w:kern w:val="0"/>
          <w:sz w:val="28"/>
          <w:szCs w:val="28"/>
          <w:lang w:val="zh-TW"/>
        </w:rPr>
        <w:t>傳遞性別平權價值。</w:t>
      </w:r>
    </w:p>
    <w:p w:rsidR="004A3CD6" w:rsidRPr="003E1DB6" w:rsidRDefault="004A3CD6" w:rsidP="004A3CD6">
      <w:pPr>
        <w:pStyle w:val="a3"/>
        <w:widowControl/>
        <w:numPr>
          <w:ilvl w:val="0"/>
          <w:numId w:val="30"/>
        </w:numPr>
        <w:spacing w:line="460" w:lineRule="exact"/>
        <w:ind w:leftChars="0" w:left="426" w:rightChars="221" w:right="530" w:firstLineChars="101" w:firstLine="283"/>
        <w:rPr>
          <w:rFonts w:asciiTheme="minorHAnsi" w:eastAsia="標楷體" w:hAnsiTheme="minorHAnsi"/>
          <w:b/>
          <w:color w:val="000000"/>
          <w:sz w:val="28"/>
          <w:szCs w:val="28"/>
        </w:rPr>
      </w:pPr>
      <w:r w:rsidRPr="003E1DB6">
        <w:rPr>
          <w:rFonts w:asciiTheme="minorHAnsi" w:eastAsia="標楷體" w:hAnsiTheme="minorHAnsi" w:hint="eastAsia"/>
          <w:b/>
          <w:color w:val="000000"/>
          <w:sz w:val="28"/>
          <w:szCs w:val="28"/>
        </w:rPr>
        <w:t>請款核結</w:t>
      </w:r>
    </w:p>
    <w:p w:rsidR="004A3CD6" w:rsidRPr="00B828C6" w:rsidRDefault="004A3CD6" w:rsidP="004A3CD6">
      <w:pPr>
        <w:pStyle w:val="a3"/>
        <w:widowControl/>
        <w:numPr>
          <w:ilvl w:val="0"/>
          <w:numId w:val="45"/>
        </w:numPr>
        <w:spacing w:line="460" w:lineRule="exact"/>
        <w:ind w:leftChars="0" w:left="1843" w:rightChars="221" w:right="530" w:hanging="709"/>
        <w:rPr>
          <w:rFonts w:ascii="標楷體" w:eastAsia="標楷體" w:hAnsi="標楷體"/>
          <w:color w:val="000000"/>
          <w:sz w:val="28"/>
          <w:szCs w:val="28"/>
        </w:rPr>
      </w:pPr>
      <w:r w:rsidRPr="00B828C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調整經費：建請於102年</w:t>
      </w:r>
      <w:r w:rsidRPr="000F087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7月底前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，備妥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C271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修正後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工作計畫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，依據核定經費上限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，重新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調整修正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計畫經費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」函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部核辦。</w:t>
      </w:r>
    </w:p>
    <w:p w:rsidR="004A3CD6" w:rsidRPr="00B828C6" w:rsidRDefault="004A3CD6" w:rsidP="004A3CD6">
      <w:pPr>
        <w:pStyle w:val="a3"/>
        <w:widowControl/>
        <w:numPr>
          <w:ilvl w:val="0"/>
          <w:numId w:val="45"/>
        </w:numPr>
        <w:spacing w:line="460" w:lineRule="exact"/>
        <w:ind w:leftChars="0" w:left="1843" w:rightChars="221" w:right="530" w:hanging="709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摯</w:t>
      </w:r>
      <w:proofErr w:type="gramEnd"/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據請款：建請於102年</w:t>
      </w:r>
      <w:r w:rsidRPr="000F087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8月中旬前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，備妥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請領收據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及簽具</w:t>
      </w:r>
      <w:r w:rsidR="00D71698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Pr="00AD5CE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661C7" w:rsidRPr="00AD5CE0">
        <w:rPr>
          <w:rFonts w:ascii="標楷體" w:eastAsia="標楷體" w:hAnsi="標楷體" w:hint="eastAsia"/>
          <w:color w:val="000000" w:themeColor="text1"/>
          <w:sz w:val="28"/>
          <w:szCs w:val="28"/>
        </w:rPr>
        <w:t>無償使用同意書</w:t>
      </w:r>
      <w:r w:rsidR="00115ADB" w:rsidRPr="00AD5CE0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4609E" w:rsidRPr="00AD5CE0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115ADB" w:rsidRPr="00AD5CE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AD5CE0">
        <w:rPr>
          <w:rFonts w:ascii="標楷體" w:eastAsia="標楷體" w:hAnsi="標楷體" w:hint="eastAsia"/>
          <w:color w:val="000000" w:themeColor="text1"/>
          <w:sz w:val="28"/>
          <w:szCs w:val="28"/>
        </w:rPr>
        <w:t>保密</w:t>
      </w:r>
      <w:r w:rsidR="005D0B17" w:rsidRPr="00AD5CE0">
        <w:rPr>
          <w:rFonts w:ascii="標楷體" w:eastAsia="標楷體" w:hAnsi="標楷體" w:hint="eastAsia"/>
          <w:color w:val="000000" w:themeColor="text1"/>
          <w:sz w:val="28"/>
          <w:szCs w:val="28"/>
        </w:rPr>
        <w:t>合約書</w:t>
      </w:r>
      <w:r w:rsidRPr="00AD5CE0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部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請款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3CD6" w:rsidRPr="00B828C6" w:rsidRDefault="004A3CD6" w:rsidP="004A3CD6">
      <w:pPr>
        <w:pStyle w:val="a3"/>
        <w:widowControl/>
        <w:numPr>
          <w:ilvl w:val="0"/>
          <w:numId w:val="45"/>
        </w:numPr>
        <w:spacing w:line="460" w:lineRule="exact"/>
        <w:ind w:leftChars="0" w:left="1843" w:rightChars="221" w:right="530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結案：建請於103年1月中旬前，</w:t>
      </w:r>
      <w:r w:rsidRPr="00B828C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應依</w:t>
      </w:r>
      <w:r w:rsidRPr="00B82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「教育部</w:t>
      </w:r>
      <w:r w:rsidRPr="00B828C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補助及委辦經費</w:t>
      </w:r>
      <w:proofErr w:type="gramStart"/>
      <w:r w:rsidRPr="00B828C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核撥結報</w:t>
      </w:r>
      <w:proofErr w:type="gramEnd"/>
      <w:r w:rsidRPr="00B828C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作業要點</w:t>
      </w:r>
      <w:r w:rsidRPr="00B82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Pr="00B828C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規定辦理</w:t>
      </w:r>
      <w:r w:rsidRPr="00B82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檢附「</w:t>
      </w:r>
      <w:r w:rsidR="005C3089" w:rsidRPr="005C3089">
        <w:rPr>
          <w:rFonts w:ascii="標楷體" w:eastAsia="標楷體" w:hAnsi="標楷體" w:hint="eastAsia"/>
          <w:color w:val="000000"/>
          <w:sz w:val="28"/>
          <w:szCs w:val="28"/>
        </w:rPr>
        <w:t>教育部補助經費收支結算表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」及「期末報告書」函送本部辦理結案事宜。</w:t>
      </w:r>
    </w:p>
    <w:p w:rsidR="004A3CD6" w:rsidRPr="003923A2" w:rsidRDefault="004A3CD6" w:rsidP="004A3CD6">
      <w:pPr>
        <w:pStyle w:val="a3"/>
        <w:widowControl/>
        <w:spacing w:line="460" w:lineRule="exact"/>
        <w:ind w:leftChars="0" w:left="1920" w:rightChars="221" w:right="530"/>
        <w:rPr>
          <w:rFonts w:asciiTheme="minorHAnsi" w:eastAsia="標楷體" w:hAnsiTheme="minorHAnsi"/>
          <w:color w:val="000000"/>
          <w:sz w:val="28"/>
          <w:szCs w:val="28"/>
        </w:rPr>
      </w:pPr>
    </w:p>
    <w:p w:rsidR="004A3CD6" w:rsidRPr="003E1DB6" w:rsidRDefault="004A3CD6" w:rsidP="004A3CD6">
      <w:pPr>
        <w:pStyle w:val="a3"/>
        <w:widowControl/>
        <w:numPr>
          <w:ilvl w:val="0"/>
          <w:numId w:val="30"/>
        </w:numPr>
        <w:spacing w:line="460" w:lineRule="exact"/>
        <w:ind w:leftChars="0" w:left="426" w:rightChars="221" w:right="530" w:firstLineChars="101" w:firstLine="283"/>
        <w:rPr>
          <w:rFonts w:asciiTheme="minorHAnsi" w:eastAsia="標楷體" w:hAnsiTheme="minorHAnsi"/>
          <w:b/>
          <w:color w:val="000000"/>
          <w:sz w:val="32"/>
          <w:szCs w:val="32"/>
        </w:rPr>
      </w:pPr>
      <w:r w:rsidRPr="003E1DB6">
        <w:rPr>
          <w:rFonts w:asciiTheme="minorHAnsi" w:eastAsia="標楷體" w:hAnsiTheme="minorHAnsi" w:hint="eastAsia"/>
          <w:b/>
          <w:color w:val="000000"/>
          <w:sz w:val="28"/>
          <w:szCs w:val="28"/>
        </w:rPr>
        <w:t>成果報告</w:t>
      </w:r>
    </w:p>
    <w:p w:rsidR="004A3CD6" w:rsidRDefault="004A3CD6" w:rsidP="004A3CD6">
      <w:pPr>
        <w:pStyle w:val="a3"/>
        <w:widowControl/>
        <w:numPr>
          <w:ilvl w:val="0"/>
          <w:numId w:val="46"/>
        </w:numPr>
        <w:spacing w:line="460" w:lineRule="exact"/>
        <w:ind w:leftChars="0" w:left="1843" w:rightChars="221" w:right="530" w:hanging="709"/>
        <w:rPr>
          <w:rFonts w:asciiTheme="minorHAnsi" w:eastAsia="標楷體" w:hAnsiTheme="minorHAnsi"/>
          <w:color w:val="000000"/>
          <w:sz w:val="28"/>
          <w:szCs w:val="28"/>
        </w:rPr>
      </w:pPr>
      <w:r>
        <w:rPr>
          <w:rFonts w:asciiTheme="minorHAnsi" w:eastAsia="標楷體" w:hAnsiTheme="minorHAnsi" w:hint="eastAsia"/>
          <w:color w:val="000000"/>
          <w:sz w:val="28"/>
          <w:szCs w:val="28"/>
        </w:rPr>
        <w:t>期中報告：預計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102年</w:t>
      </w:r>
      <w:r w:rsidRPr="00303A8F">
        <w:rPr>
          <w:rFonts w:asciiTheme="minorHAnsi" w:eastAsia="標楷體" w:hAnsiTheme="minorHAnsi" w:hint="eastAsia"/>
          <w:color w:val="000000"/>
          <w:sz w:val="28"/>
          <w:szCs w:val="28"/>
          <w:u w:val="single"/>
        </w:rPr>
        <w:t>10</w:t>
      </w:r>
      <w:r w:rsidRPr="00303A8F">
        <w:rPr>
          <w:rFonts w:asciiTheme="minorHAnsi" w:eastAsia="標楷體" w:hAnsiTheme="minorHAnsi" w:hint="eastAsia"/>
          <w:color w:val="000000"/>
          <w:sz w:val="28"/>
          <w:szCs w:val="28"/>
          <w:u w:val="single"/>
        </w:rPr>
        <w:t>月上旬</w:t>
      </w:r>
      <w:r>
        <w:rPr>
          <w:rFonts w:eastAsia="標楷體" w:cs="Calibri" w:hint="eastAsia"/>
          <w:color w:val="000000"/>
          <w:sz w:val="28"/>
          <w:szCs w:val="28"/>
        </w:rPr>
        <w:t>邀集各單位提報</w:t>
      </w:r>
      <w:r>
        <w:rPr>
          <w:rFonts w:asciiTheme="minorHAnsi" w:eastAsia="標楷體" w:hAnsiTheme="minorHAnsi" w:hint="eastAsia"/>
          <w:color w:val="000000"/>
          <w:sz w:val="28"/>
          <w:szCs w:val="28"/>
        </w:rPr>
        <w:t>本部</w:t>
      </w:r>
      <w:r w:rsidRPr="000B76D1">
        <w:rPr>
          <w:rFonts w:eastAsia="標楷體" w:cs="Calibri" w:hint="eastAsia"/>
          <w:color w:val="000000"/>
          <w:sz w:val="28"/>
          <w:szCs w:val="28"/>
        </w:rPr>
        <w:t>「國際華語文教育推動指導會」</w:t>
      </w:r>
      <w:r>
        <w:rPr>
          <w:rFonts w:eastAsia="標楷體" w:cs="Calibri" w:hint="eastAsia"/>
          <w:color w:val="000000"/>
          <w:sz w:val="28"/>
          <w:szCs w:val="28"/>
        </w:rPr>
        <w:t>，內容包含簡報</w:t>
      </w:r>
      <w:r>
        <w:rPr>
          <w:rFonts w:eastAsia="標楷體" w:cs="Calibri" w:hint="eastAsia"/>
          <w:color w:val="000000"/>
          <w:sz w:val="28"/>
          <w:szCs w:val="28"/>
        </w:rPr>
        <w:t>PPT(5</w:t>
      </w:r>
      <w:r>
        <w:rPr>
          <w:rFonts w:eastAsia="標楷體" w:cs="Calibri" w:hint="eastAsia"/>
          <w:color w:val="000000"/>
          <w:sz w:val="28"/>
          <w:szCs w:val="28"/>
        </w:rPr>
        <w:t>分鐘</w:t>
      </w:r>
      <w:r>
        <w:rPr>
          <w:rFonts w:eastAsia="標楷體" w:cs="Calibri" w:hint="eastAsia"/>
          <w:color w:val="000000"/>
          <w:sz w:val="28"/>
          <w:szCs w:val="28"/>
        </w:rPr>
        <w:t>)</w:t>
      </w:r>
      <w:r>
        <w:rPr>
          <w:rFonts w:eastAsia="標楷體" w:cs="Calibri" w:hint="eastAsia"/>
          <w:color w:val="000000"/>
          <w:sz w:val="28"/>
          <w:szCs w:val="28"/>
        </w:rPr>
        <w:t>及規劃工作計畫書期</w:t>
      </w:r>
      <w:r>
        <w:rPr>
          <w:rFonts w:asciiTheme="minorHAnsi" w:eastAsia="標楷體" w:hAnsiTheme="minorHAnsi" w:hint="eastAsia"/>
          <w:color w:val="000000"/>
          <w:sz w:val="28"/>
          <w:szCs w:val="28"/>
        </w:rPr>
        <w:t>中</w:t>
      </w:r>
      <w:r>
        <w:rPr>
          <w:rFonts w:eastAsia="標楷體" w:cs="Calibri" w:hint="eastAsia"/>
          <w:color w:val="000000"/>
          <w:sz w:val="28"/>
          <w:szCs w:val="28"/>
        </w:rPr>
        <w:t>報告。</w:t>
      </w:r>
    </w:p>
    <w:p w:rsidR="004A3CD6" w:rsidRDefault="004A3CD6" w:rsidP="004A3CD6">
      <w:pPr>
        <w:pStyle w:val="a3"/>
        <w:widowControl/>
        <w:numPr>
          <w:ilvl w:val="0"/>
          <w:numId w:val="46"/>
        </w:numPr>
        <w:spacing w:line="460" w:lineRule="exact"/>
        <w:ind w:leftChars="0" w:left="1843" w:rightChars="221" w:right="530" w:hanging="709"/>
        <w:rPr>
          <w:rFonts w:asciiTheme="minorHAnsi" w:eastAsia="標楷體" w:hAnsiTheme="minorHAnsi"/>
          <w:color w:val="000000"/>
          <w:sz w:val="28"/>
          <w:szCs w:val="28"/>
        </w:rPr>
      </w:pPr>
      <w:r>
        <w:rPr>
          <w:rFonts w:asciiTheme="minorHAnsi" w:eastAsia="標楷體" w:hAnsiTheme="minorHAnsi" w:hint="eastAsia"/>
          <w:color w:val="000000"/>
          <w:sz w:val="28"/>
          <w:szCs w:val="28"/>
        </w:rPr>
        <w:t>期末報告：預計</w:t>
      </w:r>
      <w:r w:rsidRPr="00B828C6">
        <w:rPr>
          <w:rFonts w:ascii="標楷體" w:eastAsia="標楷體" w:hAnsi="標楷體" w:hint="eastAsia"/>
          <w:color w:val="000000"/>
          <w:sz w:val="28"/>
          <w:szCs w:val="28"/>
        </w:rPr>
        <w:t>102年</w:t>
      </w:r>
      <w:r w:rsidRPr="00303A8F">
        <w:rPr>
          <w:rFonts w:asciiTheme="minorHAnsi" w:eastAsia="標楷體" w:hAnsiTheme="minorHAnsi" w:hint="eastAsia"/>
          <w:color w:val="000000"/>
          <w:sz w:val="28"/>
          <w:szCs w:val="28"/>
          <w:u w:val="single"/>
        </w:rPr>
        <w:t>12</w:t>
      </w:r>
      <w:r w:rsidRPr="00303A8F">
        <w:rPr>
          <w:rFonts w:asciiTheme="minorHAnsi" w:eastAsia="標楷體" w:hAnsiTheme="minorHAnsi" w:hint="eastAsia"/>
          <w:color w:val="000000"/>
          <w:sz w:val="28"/>
          <w:szCs w:val="28"/>
          <w:u w:val="single"/>
        </w:rPr>
        <w:t>月下旬</w:t>
      </w:r>
      <w:r>
        <w:rPr>
          <w:rFonts w:eastAsia="標楷體" w:cs="Calibri" w:hint="eastAsia"/>
          <w:color w:val="000000"/>
          <w:sz w:val="28"/>
          <w:szCs w:val="28"/>
        </w:rPr>
        <w:t>邀集各單位提報</w:t>
      </w:r>
      <w:r>
        <w:rPr>
          <w:rFonts w:asciiTheme="minorHAnsi" w:eastAsia="標楷體" w:hAnsiTheme="minorHAnsi" w:hint="eastAsia"/>
          <w:color w:val="000000"/>
          <w:sz w:val="28"/>
          <w:szCs w:val="28"/>
        </w:rPr>
        <w:t>本部</w:t>
      </w:r>
      <w:r w:rsidRPr="000B76D1">
        <w:rPr>
          <w:rFonts w:eastAsia="標楷體" w:cs="Calibri" w:hint="eastAsia"/>
          <w:color w:val="000000"/>
          <w:sz w:val="28"/>
          <w:szCs w:val="28"/>
        </w:rPr>
        <w:t>「國際華語文教育推動指導會」</w:t>
      </w:r>
      <w:r>
        <w:rPr>
          <w:rFonts w:eastAsia="標楷體" w:cs="Calibri" w:hint="eastAsia"/>
          <w:color w:val="000000"/>
          <w:sz w:val="28"/>
          <w:szCs w:val="28"/>
        </w:rPr>
        <w:t>，內容包含簡報</w:t>
      </w:r>
      <w:r>
        <w:rPr>
          <w:rFonts w:eastAsia="標楷體" w:cs="Calibri" w:hint="eastAsia"/>
          <w:color w:val="000000"/>
          <w:sz w:val="28"/>
          <w:szCs w:val="28"/>
        </w:rPr>
        <w:t>PPT(5</w:t>
      </w:r>
      <w:r>
        <w:rPr>
          <w:rFonts w:eastAsia="標楷體" w:cs="Calibri" w:hint="eastAsia"/>
          <w:color w:val="000000"/>
          <w:sz w:val="28"/>
          <w:szCs w:val="28"/>
        </w:rPr>
        <w:t>分鐘</w:t>
      </w:r>
      <w:r>
        <w:rPr>
          <w:rFonts w:eastAsia="標楷體" w:cs="Calibri" w:hint="eastAsia"/>
          <w:color w:val="000000"/>
          <w:sz w:val="28"/>
          <w:szCs w:val="28"/>
        </w:rPr>
        <w:t>)</w:t>
      </w:r>
      <w:r>
        <w:rPr>
          <w:rFonts w:eastAsia="標楷體" w:cs="Calibri" w:hint="eastAsia"/>
          <w:color w:val="000000"/>
          <w:sz w:val="28"/>
          <w:szCs w:val="28"/>
        </w:rPr>
        <w:t>及規劃工作計畫書</w:t>
      </w:r>
      <w:r>
        <w:rPr>
          <w:rFonts w:asciiTheme="minorHAnsi" w:eastAsia="標楷體" w:hAnsiTheme="minorHAnsi" w:hint="eastAsia"/>
          <w:color w:val="000000"/>
          <w:sz w:val="28"/>
          <w:szCs w:val="28"/>
        </w:rPr>
        <w:t>期末</w:t>
      </w:r>
      <w:r>
        <w:rPr>
          <w:rFonts w:eastAsia="標楷體" w:cs="Calibri" w:hint="eastAsia"/>
          <w:color w:val="000000"/>
          <w:sz w:val="28"/>
          <w:szCs w:val="28"/>
        </w:rPr>
        <w:t>報告。</w:t>
      </w:r>
    </w:p>
    <w:p w:rsidR="004A3CD6" w:rsidRPr="008235D2" w:rsidRDefault="004A3CD6" w:rsidP="004A3CD6">
      <w:pPr>
        <w:pStyle w:val="a3"/>
        <w:widowControl/>
        <w:numPr>
          <w:ilvl w:val="0"/>
          <w:numId w:val="46"/>
        </w:numPr>
        <w:spacing w:line="460" w:lineRule="exact"/>
        <w:ind w:leftChars="0" w:left="1843" w:rightChars="221" w:right="530" w:hanging="709"/>
        <w:rPr>
          <w:rFonts w:ascii="標楷體" w:eastAsia="標楷體" w:hAnsi="標楷體"/>
          <w:color w:val="000000"/>
          <w:sz w:val="28"/>
          <w:szCs w:val="28"/>
        </w:rPr>
      </w:pPr>
      <w:r w:rsidRPr="008235D2">
        <w:rPr>
          <w:rFonts w:ascii="標楷體" w:eastAsia="標楷體" w:hAnsi="標楷體" w:cs="Calibri" w:hint="eastAsia"/>
          <w:color w:val="000000"/>
          <w:sz w:val="28"/>
          <w:szCs w:val="28"/>
        </w:rPr>
        <w:t>報告</w:t>
      </w:r>
      <w:r w:rsidRPr="008235D2">
        <w:rPr>
          <w:rFonts w:ascii="標楷體" w:eastAsia="標楷體" w:hAnsi="標楷體" w:hint="eastAsia"/>
          <w:color w:val="000000"/>
          <w:sz w:val="28"/>
          <w:szCs w:val="28"/>
        </w:rPr>
        <w:t>格式：</w:t>
      </w:r>
      <w:r w:rsidR="0044065F">
        <w:rPr>
          <w:rFonts w:ascii="標楷體" w:eastAsia="標楷體" w:hAnsi="標楷體" w:hint="eastAsia"/>
          <w:color w:val="000000"/>
          <w:sz w:val="28"/>
          <w:szCs w:val="28"/>
        </w:rPr>
        <w:t>請參閱</w:t>
      </w:r>
      <w:r w:rsidRPr="008235D2">
        <w:rPr>
          <w:rFonts w:ascii="標楷體" w:eastAsia="標楷體" w:hAnsi="標楷體"/>
          <w:sz w:val="28"/>
          <w:szCs w:val="28"/>
        </w:rPr>
        <w:t>「教育部補助臺灣高等教育輸出計畫要點」</w:t>
      </w:r>
      <w:r w:rsidRPr="008235D2">
        <w:rPr>
          <w:rFonts w:ascii="標楷體" w:eastAsia="標楷體" w:hAnsi="標楷體" w:hint="eastAsia"/>
          <w:sz w:val="28"/>
          <w:szCs w:val="28"/>
        </w:rPr>
        <w:t>第5點規定，</w:t>
      </w:r>
      <w:r>
        <w:rPr>
          <w:rFonts w:ascii="標楷體" w:eastAsia="標楷體" w:hAnsi="標楷體" w:hint="eastAsia"/>
          <w:sz w:val="28"/>
          <w:szCs w:val="28"/>
        </w:rPr>
        <w:t>本案「</w:t>
      </w:r>
      <w:r>
        <w:rPr>
          <w:rFonts w:eastAsia="標楷體" w:cs="Calibri" w:hint="eastAsia"/>
          <w:color w:val="000000"/>
          <w:sz w:val="28"/>
          <w:szCs w:val="28"/>
        </w:rPr>
        <w:t>規劃工作計畫書」</w:t>
      </w:r>
      <w:r w:rsidRPr="008235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內容應包括計畫緣起（必要性）、目標與預期效益、工作項目與執行方式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(含步驟、關鍵績效指標KPI等)</w:t>
      </w:r>
      <w:r w:rsidRPr="008235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、人力配置、預定進度與重要查核點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(甘特圖)</w:t>
      </w:r>
      <w:r w:rsidRPr="008235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4A3CD6" w:rsidRDefault="004A3CD6" w:rsidP="004A3CD6">
      <w:pPr>
        <w:widowControl/>
        <w:spacing w:line="460" w:lineRule="exact"/>
        <w:ind w:rightChars="221" w:right="530"/>
        <w:rPr>
          <w:rFonts w:asciiTheme="minorHAnsi" w:eastAsia="標楷體" w:hAnsiTheme="minorHAnsi"/>
          <w:color w:val="000000"/>
          <w:sz w:val="28"/>
          <w:szCs w:val="28"/>
        </w:rPr>
      </w:pPr>
      <w:r>
        <w:rPr>
          <w:rFonts w:asciiTheme="minorHAnsi" w:eastAsia="標楷體" w:hAnsiTheme="minorHAnsi" w:hint="eastAsia"/>
          <w:color w:val="000000"/>
          <w:sz w:val="28"/>
          <w:szCs w:val="28"/>
        </w:rPr>
        <w:t xml:space="preserve">  </w:t>
      </w:r>
    </w:p>
    <w:p w:rsidR="004A3CD6" w:rsidRPr="00FD3D8C" w:rsidRDefault="004A3CD6" w:rsidP="004A3CD6">
      <w:pPr>
        <w:pStyle w:val="a3"/>
        <w:widowControl/>
        <w:numPr>
          <w:ilvl w:val="0"/>
          <w:numId w:val="30"/>
        </w:numPr>
        <w:spacing w:line="460" w:lineRule="exact"/>
        <w:ind w:leftChars="0" w:left="426" w:rightChars="221" w:right="530" w:firstLineChars="101" w:firstLine="283"/>
        <w:rPr>
          <w:rFonts w:asciiTheme="minorHAnsi" w:eastAsia="標楷體" w:hAnsiTheme="minorHAnsi"/>
          <w:b/>
          <w:color w:val="000000"/>
          <w:sz w:val="32"/>
          <w:szCs w:val="32"/>
        </w:rPr>
      </w:pPr>
      <w:r w:rsidRPr="003E1DB6">
        <w:rPr>
          <w:rFonts w:asciiTheme="minorHAnsi" w:eastAsia="標楷體" w:hAnsiTheme="minorHAnsi" w:hint="eastAsia"/>
          <w:b/>
          <w:color w:val="000000"/>
          <w:sz w:val="28"/>
          <w:szCs w:val="28"/>
        </w:rPr>
        <w:t>其他</w:t>
      </w:r>
      <w:r w:rsidR="00742F6E">
        <w:rPr>
          <w:rFonts w:asciiTheme="minorHAnsi" w:eastAsia="標楷體" w:hAnsiTheme="minorHAnsi" w:hint="eastAsia"/>
          <w:b/>
          <w:color w:val="000000"/>
          <w:sz w:val="28"/>
          <w:szCs w:val="28"/>
        </w:rPr>
        <w:t>事項</w:t>
      </w:r>
    </w:p>
    <w:p w:rsidR="009A2564" w:rsidRPr="0044065F" w:rsidRDefault="00FD3D8C" w:rsidP="0044065F">
      <w:pPr>
        <w:pStyle w:val="a3"/>
        <w:widowControl/>
        <w:spacing w:line="460" w:lineRule="exact"/>
        <w:ind w:leftChars="0" w:left="1418" w:rightChars="221" w:right="530"/>
        <w:rPr>
          <w:rFonts w:asciiTheme="minorHAnsi" w:eastAsia="標楷體" w:hAnsiTheme="minorHAnsi"/>
          <w:color w:val="000000" w:themeColor="text1"/>
          <w:sz w:val="28"/>
          <w:szCs w:val="28"/>
        </w:rPr>
      </w:pPr>
      <w:r w:rsidRPr="009A2564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本案</w:t>
      </w:r>
      <w:r w:rsidRPr="009A2564">
        <w:rPr>
          <w:rFonts w:ascii="標楷體" w:eastAsia="標楷體" w:hAnsi="標楷體"/>
          <w:color w:val="000000" w:themeColor="text1"/>
          <w:sz w:val="28"/>
          <w:szCs w:val="28"/>
        </w:rPr>
        <w:t>「教育部補助臺灣高等教育輸出計畫要點」</w:t>
      </w:r>
      <w:r w:rsidRPr="009A2564">
        <w:rPr>
          <w:rFonts w:ascii="標楷體" w:eastAsia="標楷體" w:hAnsi="標楷體" w:hint="eastAsia"/>
          <w:color w:val="000000" w:themeColor="text1"/>
          <w:sz w:val="28"/>
          <w:szCs w:val="28"/>
        </w:rPr>
        <w:t>及「</w:t>
      </w:r>
      <w:r w:rsidRPr="009A256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教育部</w:t>
      </w:r>
      <w:r w:rsidRPr="009A2564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補助及委辦經費</w:t>
      </w:r>
      <w:proofErr w:type="gramStart"/>
      <w:r w:rsidRPr="009A2564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核撥結報</w:t>
      </w:r>
      <w:proofErr w:type="gramEnd"/>
      <w:r w:rsidRPr="009A2564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作業要點</w:t>
      </w:r>
      <w:r w:rsidRPr="009A256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</w:t>
      </w:r>
      <w:r w:rsidR="009A256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等</w:t>
      </w:r>
      <w:r w:rsidRPr="009A2564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相關要點及表件，請逕自</w:t>
      </w:r>
      <w:r w:rsidRPr="00246EB2">
        <w:rPr>
          <w:rFonts w:asciiTheme="minorHAnsi" w:eastAsia="標楷體" w:hAnsiTheme="minorHAnsi" w:hint="eastAsia"/>
          <w:color w:val="000000" w:themeColor="text1"/>
          <w:sz w:val="28"/>
          <w:szCs w:val="28"/>
          <w:u w:val="single"/>
        </w:rPr>
        <w:t>教育部全球資訊網</w:t>
      </w:r>
      <w:r w:rsidR="00246EB2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--</w:t>
      </w:r>
      <w:r w:rsidR="00246EB2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本部各單位</w:t>
      </w:r>
      <w:r w:rsidR="00246EB2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--</w:t>
      </w:r>
      <w:r w:rsidR="009A2564" w:rsidRPr="009A2564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國際及兩岸教育司</w:t>
      </w:r>
      <w:r w:rsidR="00246EB2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--</w:t>
      </w:r>
      <w:r w:rsidR="009A2564" w:rsidRPr="009A2564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華語專區</w:t>
      </w:r>
      <w:r w:rsidR="008B73DB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--</w:t>
      </w:r>
      <w:r w:rsidR="009A2564" w:rsidRPr="009A2564">
        <w:rPr>
          <w:rFonts w:eastAsia="標楷體" w:cs="Calibri" w:hint="eastAsia"/>
          <w:color w:val="000000" w:themeColor="text1"/>
          <w:sz w:val="28"/>
          <w:szCs w:val="28"/>
        </w:rPr>
        <w:t>「邁向華語文教育產業輸出大國八年計畫」</w:t>
      </w:r>
      <w:r w:rsidR="0044065F">
        <w:rPr>
          <w:rFonts w:eastAsia="標楷體" w:cs="Calibri" w:hint="eastAsia"/>
          <w:color w:val="000000" w:themeColor="text1"/>
          <w:sz w:val="28"/>
          <w:szCs w:val="28"/>
        </w:rPr>
        <w:t>項下</w:t>
      </w:r>
      <w:r w:rsidR="009A2564" w:rsidRPr="0044065F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(</w:t>
      </w:r>
      <w:r w:rsidR="009A2564" w:rsidRPr="0044065F">
        <w:rPr>
          <w:rFonts w:asciiTheme="minorHAnsi" w:eastAsia="標楷體" w:hAnsiTheme="minorHAnsi"/>
          <w:color w:val="000000" w:themeColor="text1"/>
          <w:sz w:val="28"/>
          <w:szCs w:val="28"/>
        </w:rPr>
        <w:t>http://www.edu.tw/pages/list.aspx?Node=4063&amp;Type</w:t>
      </w:r>
      <w:r w:rsidR="009A2564" w:rsidRPr="0044065F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)</w:t>
      </w:r>
    </w:p>
    <w:p w:rsidR="00FD3D8C" w:rsidRPr="009A2564" w:rsidRDefault="009A2564" w:rsidP="0044065F">
      <w:pPr>
        <w:pStyle w:val="a3"/>
        <w:widowControl/>
        <w:spacing w:line="460" w:lineRule="exact"/>
        <w:ind w:leftChars="0" w:left="1418" w:rightChars="221" w:right="530"/>
        <w:rPr>
          <w:rFonts w:asciiTheme="minorHAnsi" w:eastAsia="標楷體" w:hAnsiTheme="minorHAnsi"/>
          <w:color w:val="000000" w:themeColor="text1"/>
          <w:sz w:val="28"/>
          <w:szCs w:val="28"/>
        </w:rPr>
      </w:pPr>
      <w:r>
        <w:rPr>
          <w:rFonts w:eastAsia="標楷體" w:cs="Calibri" w:hint="eastAsia"/>
          <w:color w:val="000000" w:themeColor="text1"/>
          <w:sz w:val="28"/>
          <w:szCs w:val="28"/>
        </w:rPr>
        <w:t>下載參閱。</w:t>
      </w:r>
    </w:p>
    <w:p w:rsidR="008807C5" w:rsidRDefault="008807C5">
      <w:pPr>
        <w:widowControl/>
        <w:rPr>
          <w:rFonts w:asciiTheme="minorHAnsi" w:eastAsia="標楷體" w:hAnsiTheme="minorHAnsi"/>
          <w:color w:val="000000"/>
          <w:sz w:val="28"/>
          <w:szCs w:val="28"/>
        </w:rPr>
      </w:pPr>
    </w:p>
    <w:sectPr w:rsidR="008807C5" w:rsidSect="00111E0F">
      <w:footerReference w:type="default" r:id="rId9"/>
      <w:pgSz w:w="11906" w:h="16838"/>
      <w:pgMar w:top="993" w:right="1080" w:bottom="1560" w:left="1080" w:header="851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3A" w:rsidRDefault="0018453A">
      <w:r>
        <w:separator/>
      </w:r>
    </w:p>
  </w:endnote>
  <w:endnote w:type="continuationSeparator" w:id="0">
    <w:p w:rsidR="0018453A" w:rsidRDefault="001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7C" w:rsidRDefault="004B2AAD">
    <w:pPr>
      <w:pStyle w:val="a4"/>
      <w:jc w:val="center"/>
    </w:pPr>
    <w:r>
      <w:fldChar w:fldCharType="begin"/>
    </w:r>
    <w:r w:rsidR="00EF0203">
      <w:instrText>PAGE   \* MERGEFORMAT</w:instrText>
    </w:r>
    <w:r>
      <w:fldChar w:fldCharType="separate"/>
    </w:r>
    <w:r w:rsidR="00C018CB" w:rsidRPr="00C018C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343B7C" w:rsidRDefault="001845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3A" w:rsidRDefault="0018453A">
      <w:r>
        <w:separator/>
      </w:r>
    </w:p>
  </w:footnote>
  <w:footnote w:type="continuationSeparator" w:id="0">
    <w:p w:rsidR="0018453A" w:rsidRDefault="0018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27A"/>
    <w:multiLevelType w:val="hybridMultilevel"/>
    <w:tmpl w:val="0B4CA844"/>
    <w:lvl w:ilvl="0" w:tplc="FAFC61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D369F"/>
    <w:multiLevelType w:val="hybridMultilevel"/>
    <w:tmpl w:val="76B222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29474A"/>
    <w:multiLevelType w:val="hybridMultilevel"/>
    <w:tmpl w:val="50DEE288"/>
    <w:lvl w:ilvl="0" w:tplc="77AC6C7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261654"/>
    <w:multiLevelType w:val="hybridMultilevel"/>
    <w:tmpl w:val="76B68C10"/>
    <w:lvl w:ilvl="0" w:tplc="FBEAE0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E186083"/>
    <w:multiLevelType w:val="hybridMultilevel"/>
    <w:tmpl w:val="A5A4EEE0"/>
    <w:lvl w:ilvl="0" w:tplc="54441E3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0B30ED"/>
    <w:multiLevelType w:val="hybridMultilevel"/>
    <w:tmpl w:val="3D707C2A"/>
    <w:lvl w:ilvl="0" w:tplc="5550336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E6213D"/>
    <w:multiLevelType w:val="hybridMultilevel"/>
    <w:tmpl w:val="95D0F02E"/>
    <w:lvl w:ilvl="0" w:tplc="A668603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2361D0"/>
    <w:multiLevelType w:val="hybridMultilevel"/>
    <w:tmpl w:val="95D0F02E"/>
    <w:lvl w:ilvl="0" w:tplc="A668603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BB0B68"/>
    <w:multiLevelType w:val="hybridMultilevel"/>
    <w:tmpl w:val="CA605644"/>
    <w:lvl w:ilvl="0" w:tplc="99805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A0656A"/>
    <w:multiLevelType w:val="hybridMultilevel"/>
    <w:tmpl w:val="E30CD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436362"/>
    <w:multiLevelType w:val="hybridMultilevel"/>
    <w:tmpl w:val="FF10BFFE"/>
    <w:lvl w:ilvl="0" w:tplc="2CC6F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453411"/>
    <w:multiLevelType w:val="hybridMultilevel"/>
    <w:tmpl w:val="95D0F02E"/>
    <w:lvl w:ilvl="0" w:tplc="A668603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F70E5E"/>
    <w:multiLevelType w:val="hybridMultilevel"/>
    <w:tmpl w:val="76B68C10"/>
    <w:lvl w:ilvl="0" w:tplc="FBEAE0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A25039C"/>
    <w:multiLevelType w:val="hybridMultilevel"/>
    <w:tmpl w:val="693CBD5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2A9C6A60"/>
    <w:multiLevelType w:val="hybridMultilevel"/>
    <w:tmpl w:val="693CBD5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2AAF2741"/>
    <w:multiLevelType w:val="hybridMultilevel"/>
    <w:tmpl w:val="2B92CED4"/>
    <w:lvl w:ilvl="0" w:tplc="285844C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FB592D"/>
    <w:multiLevelType w:val="hybridMultilevel"/>
    <w:tmpl w:val="FB6040D6"/>
    <w:lvl w:ilvl="0" w:tplc="E0220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3720EB"/>
    <w:multiLevelType w:val="hybridMultilevel"/>
    <w:tmpl w:val="00DA1298"/>
    <w:lvl w:ilvl="0" w:tplc="418AB29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8F3541"/>
    <w:multiLevelType w:val="hybridMultilevel"/>
    <w:tmpl w:val="86CCDE9E"/>
    <w:lvl w:ilvl="0" w:tplc="5712B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C9230C"/>
    <w:multiLevelType w:val="hybridMultilevel"/>
    <w:tmpl w:val="95D0F02E"/>
    <w:lvl w:ilvl="0" w:tplc="A668603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D129A4"/>
    <w:multiLevelType w:val="hybridMultilevel"/>
    <w:tmpl w:val="8A80B0F0"/>
    <w:lvl w:ilvl="0" w:tplc="3F480FE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3F4D1B3E"/>
    <w:multiLevelType w:val="hybridMultilevel"/>
    <w:tmpl w:val="9A74E8BA"/>
    <w:lvl w:ilvl="0" w:tplc="43D482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CE00C6"/>
    <w:multiLevelType w:val="hybridMultilevel"/>
    <w:tmpl w:val="92D47A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0544CF"/>
    <w:multiLevelType w:val="hybridMultilevel"/>
    <w:tmpl w:val="14EAA1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83B33C2"/>
    <w:multiLevelType w:val="hybridMultilevel"/>
    <w:tmpl w:val="90DA6CF8"/>
    <w:lvl w:ilvl="0" w:tplc="0122EAF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BE477C"/>
    <w:multiLevelType w:val="hybridMultilevel"/>
    <w:tmpl w:val="555C273C"/>
    <w:lvl w:ilvl="0" w:tplc="F768DC0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711C1D"/>
    <w:multiLevelType w:val="hybridMultilevel"/>
    <w:tmpl w:val="97C61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7D72E05A"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EE2849"/>
    <w:multiLevelType w:val="hybridMultilevel"/>
    <w:tmpl w:val="7E7E2786"/>
    <w:lvl w:ilvl="0" w:tplc="D19AA20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EC50E7A"/>
    <w:multiLevelType w:val="hybridMultilevel"/>
    <w:tmpl w:val="3BEA131E"/>
    <w:lvl w:ilvl="0" w:tplc="FBEAE0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785F67"/>
    <w:multiLevelType w:val="hybridMultilevel"/>
    <w:tmpl w:val="5BAA10EE"/>
    <w:lvl w:ilvl="0" w:tplc="7DC20B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5C790B"/>
    <w:multiLevelType w:val="hybridMultilevel"/>
    <w:tmpl w:val="95D0F02E"/>
    <w:lvl w:ilvl="0" w:tplc="A668603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397B31"/>
    <w:multiLevelType w:val="hybridMultilevel"/>
    <w:tmpl w:val="8CF87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B316E8"/>
    <w:multiLevelType w:val="hybridMultilevel"/>
    <w:tmpl w:val="5344E8CE"/>
    <w:lvl w:ilvl="0" w:tplc="B52246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F17D93"/>
    <w:multiLevelType w:val="hybridMultilevel"/>
    <w:tmpl w:val="70F02A34"/>
    <w:lvl w:ilvl="0" w:tplc="AF76F61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5050E9"/>
    <w:multiLevelType w:val="hybridMultilevel"/>
    <w:tmpl w:val="76B68C10"/>
    <w:lvl w:ilvl="0" w:tplc="FBEAE0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2E546C8"/>
    <w:multiLevelType w:val="hybridMultilevel"/>
    <w:tmpl w:val="B1189924"/>
    <w:lvl w:ilvl="0" w:tplc="7040D7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3D07319"/>
    <w:multiLevelType w:val="hybridMultilevel"/>
    <w:tmpl w:val="929AA8A4"/>
    <w:lvl w:ilvl="0" w:tplc="FBEAE0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9C10C0"/>
    <w:multiLevelType w:val="hybridMultilevel"/>
    <w:tmpl w:val="F7C28036"/>
    <w:lvl w:ilvl="0" w:tplc="30DE2A6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C2640F7"/>
    <w:multiLevelType w:val="hybridMultilevel"/>
    <w:tmpl w:val="47F86DDE"/>
    <w:lvl w:ilvl="0" w:tplc="CDA02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7907CF"/>
    <w:multiLevelType w:val="hybridMultilevel"/>
    <w:tmpl w:val="109CA9F0"/>
    <w:lvl w:ilvl="0" w:tplc="86AC17D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FD1B39"/>
    <w:multiLevelType w:val="hybridMultilevel"/>
    <w:tmpl w:val="3F52A09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3AD0DC5"/>
    <w:multiLevelType w:val="hybridMultilevel"/>
    <w:tmpl w:val="DE2A87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70D73F4"/>
    <w:multiLevelType w:val="hybridMultilevel"/>
    <w:tmpl w:val="3C0265D4"/>
    <w:lvl w:ilvl="0" w:tplc="940870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5B72FF"/>
    <w:multiLevelType w:val="hybridMultilevel"/>
    <w:tmpl w:val="E9C8240A"/>
    <w:lvl w:ilvl="0" w:tplc="FBEAE0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BC7D5E"/>
    <w:multiLevelType w:val="hybridMultilevel"/>
    <w:tmpl w:val="9C2840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2"/>
  </w:num>
  <w:num w:numId="4">
    <w:abstractNumId w:val="34"/>
  </w:num>
  <w:num w:numId="5">
    <w:abstractNumId w:val="9"/>
  </w:num>
  <w:num w:numId="6">
    <w:abstractNumId w:val="27"/>
  </w:num>
  <w:num w:numId="7">
    <w:abstractNumId w:val="5"/>
  </w:num>
  <w:num w:numId="8">
    <w:abstractNumId w:val="33"/>
  </w:num>
  <w:num w:numId="9">
    <w:abstractNumId w:val="19"/>
  </w:num>
  <w:num w:numId="10">
    <w:abstractNumId w:val="25"/>
  </w:num>
  <w:num w:numId="11">
    <w:abstractNumId w:val="2"/>
  </w:num>
  <w:num w:numId="12">
    <w:abstractNumId w:val="24"/>
  </w:num>
  <w:num w:numId="13">
    <w:abstractNumId w:val="21"/>
  </w:num>
  <w:num w:numId="14">
    <w:abstractNumId w:val="39"/>
  </w:num>
  <w:num w:numId="15">
    <w:abstractNumId w:val="4"/>
  </w:num>
  <w:num w:numId="16">
    <w:abstractNumId w:val="7"/>
  </w:num>
  <w:num w:numId="17">
    <w:abstractNumId w:val="30"/>
  </w:num>
  <w:num w:numId="18">
    <w:abstractNumId w:val="11"/>
  </w:num>
  <w:num w:numId="19">
    <w:abstractNumId w:val="29"/>
  </w:num>
  <w:num w:numId="20">
    <w:abstractNumId w:val="6"/>
  </w:num>
  <w:num w:numId="21">
    <w:abstractNumId w:val="8"/>
  </w:num>
  <w:num w:numId="22">
    <w:abstractNumId w:val="38"/>
  </w:num>
  <w:num w:numId="23">
    <w:abstractNumId w:val="18"/>
  </w:num>
  <w:num w:numId="24">
    <w:abstractNumId w:val="16"/>
  </w:num>
  <w:num w:numId="25">
    <w:abstractNumId w:val="32"/>
  </w:num>
  <w:num w:numId="26">
    <w:abstractNumId w:val="42"/>
  </w:num>
  <w:num w:numId="27">
    <w:abstractNumId w:val="10"/>
  </w:num>
  <w:num w:numId="28">
    <w:abstractNumId w:val="0"/>
  </w:num>
  <w:num w:numId="29">
    <w:abstractNumId w:val="37"/>
  </w:num>
  <w:num w:numId="30">
    <w:abstractNumId w:val="15"/>
  </w:num>
  <w:num w:numId="31">
    <w:abstractNumId w:val="22"/>
  </w:num>
  <w:num w:numId="32">
    <w:abstractNumId w:val="40"/>
  </w:num>
  <w:num w:numId="33">
    <w:abstractNumId w:val="31"/>
  </w:num>
  <w:num w:numId="34">
    <w:abstractNumId w:val="31"/>
    <w:lvlOverride w:ilvl="0">
      <w:lvl w:ilvl="0" w:tplc="0409000F">
        <w:start w:val="1"/>
        <w:numFmt w:val="decimal"/>
        <w:lvlText w:val="%1."/>
        <w:lvlJc w:val="left"/>
        <w:pPr>
          <w:ind w:left="1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5">
    <w:abstractNumId w:val="31"/>
    <w:lvlOverride w:ilvl="0">
      <w:lvl w:ilvl="0" w:tplc="0409000F">
        <w:start w:val="1"/>
        <w:numFmt w:val="decimal"/>
        <w:lvlText w:val="%1."/>
        <w:lvlJc w:val="left"/>
        <w:pPr>
          <w:ind w:left="1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6">
    <w:abstractNumId w:val="31"/>
    <w:lvlOverride w:ilvl="0">
      <w:lvl w:ilvl="0" w:tplc="0409000F">
        <w:start w:val="1"/>
        <w:numFmt w:val="decimal"/>
        <w:lvlText w:val="%1."/>
        <w:lvlJc w:val="left"/>
        <w:pPr>
          <w:ind w:left="1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7">
    <w:abstractNumId w:val="31"/>
  </w:num>
  <w:num w:numId="38">
    <w:abstractNumId w:val="26"/>
  </w:num>
  <w:num w:numId="39">
    <w:abstractNumId w:val="31"/>
    <w:lvlOverride w:ilvl="0">
      <w:lvl w:ilvl="0" w:tplc="0409000F">
        <w:start w:val="1"/>
        <w:numFmt w:val="decimal"/>
        <w:lvlText w:val="%1."/>
        <w:lvlJc w:val="left"/>
        <w:pPr>
          <w:ind w:left="1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0">
    <w:abstractNumId w:val="14"/>
  </w:num>
  <w:num w:numId="41">
    <w:abstractNumId w:val="20"/>
  </w:num>
  <w:num w:numId="42">
    <w:abstractNumId w:val="13"/>
  </w:num>
  <w:num w:numId="43">
    <w:abstractNumId w:val="28"/>
  </w:num>
  <w:num w:numId="44">
    <w:abstractNumId w:val="43"/>
  </w:num>
  <w:num w:numId="45">
    <w:abstractNumId w:val="36"/>
  </w:num>
  <w:num w:numId="46">
    <w:abstractNumId w:val="17"/>
  </w:num>
  <w:num w:numId="47">
    <w:abstractNumId w:val="41"/>
  </w:num>
  <w:num w:numId="48">
    <w:abstractNumId w:val="1"/>
  </w:num>
  <w:num w:numId="49">
    <w:abstractNumId w:val="4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320"/>
    <w:rsid w:val="00036129"/>
    <w:rsid w:val="0004445A"/>
    <w:rsid w:val="00056947"/>
    <w:rsid w:val="00076026"/>
    <w:rsid w:val="000765D4"/>
    <w:rsid w:val="00085B53"/>
    <w:rsid w:val="00092519"/>
    <w:rsid w:val="000937C9"/>
    <w:rsid w:val="000A16DF"/>
    <w:rsid w:val="000B76D1"/>
    <w:rsid w:val="000C1591"/>
    <w:rsid w:val="000C6A8B"/>
    <w:rsid w:val="00115ADB"/>
    <w:rsid w:val="0011776D"/>
    <w:rsid w:val="001312D4"/>
    <w:rsid w:val="00140896"/>
    <w:rsid w:val="00140D8F"/>
    <w:rsid w:val="00146DFC"/>
    <w:rsid w:val="0018413C"/>
    <w:rsid w:val="0018453A"/>
    <w:rsid w:val="00194C2D"/>
    <w:rsid w:val="001B4B00"/>
    <w:rsid w:val="001C3C47"/>
    <w:rsid w:val="001C6F58"/>
    <w:rsid w:val="001D18FC"/>
    <w:rsid w:val="001D1F19"/>
    <w:rsid w:val="001E20CD"/>
    <w:rsid w:val="001F0403"/>
    <w:rsid w:val="001F25B4"/>
    <w:rsid w:val="001F5933"/>
    <w:rsid w:val="0020629B"/>
    <w:rsid w:val="00224C95"/>
    <w:rsid w:val="002339A0"/>
    <w:rsid w:val="00246EB2"/>
    <w:rsid w:val="00261375"/>
    <w:rsid w:val="00265791"/>
    <w:rsid w:val="002705EA"/>
    <w:rsid w:val="002C4842"/>
    <w:rsid w:val="002C51EC"/>
    <w:rsid w:val="002C7140"/>
    <w:rsid w:val="002E286B"/>
    <w:rsid w:val="002F0A32"/>
    <w:rsid w:val="00301872"/>
    <w:rsid w:val="00335F05"/>
    <w:rsid w:val="00360F66"/>
    <w:rsid w:val="00366AD2"/>
    <w:rsid w:val="0037646B"/>
    <w:rsid w:val="00381617"/>
    <w:rsid w:val="00384C5A"/>
    <w:rsid w:val="003923A2"/>
    <w:rsid w:val="003A1FE0"/>
    <w:rsid w:val="003B2386"/>
    <w:rsid w:val="003D5B09"/>
    <w:rsid w:val="003E1DB6"/>
    <w:rsid w:val="003E3251"/>
    <w:rsid w:val="003E38BB"/>
    <w:rsid w:val="00410207"/>
    <w:rsid w:val="00425ECC"/>
    <w:rsid w:val="00432A1E"/>
    <w:rsid w:val="00435CE4"/>
    <w:rsid w:val="004371D3"/>
    <w:rsid w:val="0044065F"/>
    <w:rsid w:val="00450E1C"/>
    <w:rsid w:val="00472916"/>
    <w:rsid w:val="00484C81"/>
    <w:rsid w:val="00484FCC"/>
    <w:rsid w:val="00487C21"/>
    <w:rsid w:val="004A0DF0"/>
    <w:rsid w:val="004A3CD6"/>
    <w:rsid w:val="004B2AAD"/>
    <w:rsid w:val="004B7814"/>
    <w:rsid w:val="004C09CF"/>
    <w:rsid w:val="004E20DA"/>
    <w:rsid w:val="004F3F9B"/>
    <w:rsid w:val="00511E15"/>
    <w:rsid w:val="005219FF"/>
    <w:rsid w:val="005236F7"/>
    <w:rsid w:val="0054609E"/>
    <w:rsid w:val="005661C7"/>
    <w:rsid w:val="005744C1"/>
    <w:rsid w:val="005A28E4"/>
    <w:rsid w:val="005C3089"/>
    <w:rsid w:val="005C555D"/>
    <w:rsid w:val="005D0B17"/>
    <w:rsid w:val="005D103E"/>
    <w:rsid w:val="005D14E9"/>
    <w:rsid w:val="005D419B"/>
    <w:rsid w:val="005F178A"/>
    <w:rsid w:val="005F626D"/>
    <w:rsid w:val="0060265B"/>
    <w:rsid w:val="00623FA5"/>
    <w:rsid w:val="006704BC"/>
    <w:rsid w:val="00683ECD"/>
    <w:rsid w:val="00685595"/>
    <w:rsid w:val="006A38B5"/>
    <w:rsid w:val="006C0F49"/>
    <w:rsid w:val="006C63D8"/>
    <w:rsid w:val="006C6D57"/>
    <w:rsid w:val="006E4FB0"/>
    <w:rsid w:val="006E6DCF"/>
    <w:rsid w:val="00700232"/>
    <w:rsid w:val="007028A8"/>
    <w:rsid w:val="00726BC0"/>
    <w:rsid w:val="00742F6E"/>
    <w:rsid w:val="00760FC6"/>
    <w:rsid w:val="007B0BFE"/>
    <w:rsid w:val="007B3B0F"/>
    <w:rsid w:val="007B52FD"/>
    <w:rsid w:val="007C0FB7"/>
    <w:rsid w:val="007C2360"/>
    <w:rsid w:val="007D508A"/>
    <w:rsid w:val="00804F8F"/>
    <w:rsid w:val="00815C10"/>
    <w:rsid w:val="00826180"/>
    <w:rsid w:val="00837C05"/>
    <w:rsid w:val="00841781"/>
    <w:rsid w:val="00855C69"/>
    <w:rsid w:val="0085743A"/>
    <w:rsid w:val="00875B4E"/>
    <w:rsid w:val="008807C5"/>
    <w:rsid w:val="008B73DB"/>
    <w:rsid w:val="008D1D6F"/>
    <w:rsid w:val="008E2D38"/>
    <w:rsid w:val="008E4EDF"/>
    <w:rsid w:val="00936952"/>
    <w:rsid w:val="00941695"/>
    <w:rsid w:val="00942FA2"/>
    <w:rsid w:val="009538B7"/>
    <w:rsid w:val="0098151A"/>
    <w:rsid w:val="009A240C"/>
    <w:rsid w:val="009A2564"/>
    <w:rsid w:val="009B3369"/>
    <w:rsid w:val="009B5E70"/>
    <w:rsid w:val="009E1437"/>
    <w:rsid w:val="009E528A"/>
    <w:rsid w:val="009F0A5F"/>
    <w:rsid w:val="009F2AFB"/>
    <w:rsid w:val="00A01CC0"/>
    <w:rsid w:val="00A20083"/>
    <w:rsid w:val="00A242B0"/>
    <w:rsid w:val="00A44F50"/>
    <w:rsid w:val="00A47C63"/>
    <w:rsid w:val="00A54BD3"/>
    <w:rsid w:val="00A60312"/>
    <w:rsid w:val="00A7136A"/>
    <w:rsid w:val="00A824A1"/>
    <w:rsid w:val="00A95030"/>
    <w:rsid w:val="00A95551"/>
    <w:rsid w:val="00AA4E61"/>
    <w:rsid w:val="00AB3ACF"/>
    <w:rsid w:val="00AB78DC"/>
    <w:rsid w:val="00AC09BF"/>
    <w:rsid w:val="00AD0C90"/>
    <w:rsid w:val="00AD5CE0"/>
    <w:rsid w:val="00B011E1"/>
    <w:rsid w:val="00B655D1"/>
    <w:rsid w:val="00B9520E"/>
    <w:rsid w:val="00B96573"/>
    <w:rsid w:val="00B96762"/>
    <w:rsid w:val="00BE35C8"/>
    <w:rsid w:val="00BE43C8"/>
    <w:rsid w:val="00BF5894"/>
    <w:rsid w:val="00BF725E"/>
    <w:rsid w:val="00C018CB"/>
    <w:rsid w:val="00C278A9"/>
    <w:rsid w:val="00C3201A"/>
    <w:rsid w:val="00C42AD4"/>
    <w:rsid w:val="00C52495"/>
    <w:rsid w:val="00C55051"/>
    <w:rsid w:val="00C727D9"/>
    <w:rsid w:val="00CD582C"/>
    <w:rsid w:val="00CF7AE8"/>
    <w:rsid w:val="00D27DD8"/>
    <w:rsid w:val="00D27E67"/>
    <w:rsid w:val="00D30453"/>
    <w:rsid w:val="00D4557F"/>
    <w:rsid w:val="00D5316A"/>
    <w:rsid w:val="00D604DC"/>
    <w:rsid w:val="00D71698"/>
    <w:rsid w:val="00D809DB"/>
    <w:rsid w:val="00DA211F"/>
    <w:rsid w:val="00DE4AC4"/>
    <w:rsid w:val="00E156BD"/>
    <w:rsid w:val="00E262F0"/>
    <w:rsid w:val="00E45C17"/>
    <w:rsid w:val="00E52C74"/>
    <w:rsid w:val="00E62A3D"/>
    <w:rsid w:val="00E728C3"/>
    <w:rsid w:val="00E75CDE"/>
    <w:rsid w:val="00EB1946"/>
    <w:rsid w:val="00EB43C5"/>
    <w:rsid w:val="00EC125D"/>
    <w:rsid w:val="00EC3C05"/>
    <w:rsid w:val="00ED4E23"/>
    <w:rsid w:val="00EE3E0B"/>
    <w:rsid w:val="00EF0203"/>
    <w:rsid w:val="00EF070E"/>
    <w:rsid w:val="00F02634"/>
    <w:rsid w:val="00F046F1"/>
    <w:rsid w:val="00F0609C"/>
    <w:rsid w:val="00F1306E"/>
    <w:rsid w:val="00F22A91"/>
    <w:rsid w:val="00F24320"/>
    <w:rsid w:val="00F46255"/>
    <w:rsid w:val="00F654E0"/>
    <w:rsid w:val="00F96E71"/>
    <w:rsid w:val="00FA6292"/>
    <w:rsid w:val="00FD3D8C"/>
    <w:rsid w:val="00FE22E6"/>
    <w:rsid w:val="00FE2C02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2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20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rsid w:val="009538B7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尾 字元"/>
    <w:basedOn w:val="a0"/>
    <w:link w:val="a4"/>
    <w:uiPriority w:val="99"/>
    <w:rsid w:val="009538B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71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C7140"/>
    <w:rPr>
      <w:rFonts w:ascii="Times New Roman" w:eastAsia="新細明體" w:hAnsi="Times New Roman" w:cs="Times New Roman"/>
      <w:sz w:val="20"/>
      <w:szCs w:val="20"/>
    </w:rPr>
  </w:style>
  <w:style w:type="character" w:customStyle="1" w:styleId="memotext31">
    <w:name w:val="memo_text31"/>
    <w:rsid w:val="002C7140"/>
    <w:rPr>
      <w:color w:val="000000"/>
      <w:sz w:val="24"/>
      <w:szCs w:val="24"/>
    </w:rPr>
  </w:style>
  <w:style w:type="table" w:styleId="a8">
    <w:name w:val="Table Grid"/>
    <w:basedOn w:val="a1"/>
    <w:uiPriority w:val="59"/>
    <w:rsid w:val="0043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4F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C3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2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320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rsid w:val="009538B7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尾 字元"/>
    <w:basedOn w:val="a0"/>
    <w:link w:val="a4"/>
    <w:uiPriority w:val="99"/>
    <w:rsid w:val="009538B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71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C7140"/>
    <w:rPr>
      <w:rFonts w:ascii="Times New Roman" w:eastAsia="新細明體" w:hAnsi="Times New Roman" w:cs="Times New Roman"/>
      <w:sz w:val="20"/>
      <w:szCs w:val="20"/>
    </w:rPr>
  </w:style>
  <w:style w:type="character" w:customStyle="1" w:styleId="memotext31">
    <w:name w:val="memo_text31"/>
    <w:rsid w:val="002C714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8375-5060-41FA-9973-00CCA59F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4</cp:revision>
  <cp:lastPrinted>2013-07-12T01:23:00Z</cp:lastPrinted>
  <dcterms:created xsi:type="dcterms:W3CDTF">2013-07-19T10:53:00Z</dcterms:created>
  <dcterms:modified xsi:type="dcterms:W3CDTF">2013-07-19T11:00:00Z</dcterms:modified>
</cp:coreProperties>
</file>